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7A9136D0"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6E4356">
        <w:rPr>
          <w:rFonts w:ascii="Times New Roman" w:hAnsi="Times New Roman"/>
          <w:b/>
          <w:bCs/>
          <w:kern w:val="32"/>
          <w:sz w:val="24"/>
          <w:szCs w:val="24"/>
          <w:lang w:eastAsia="x-none"/>
        </w:rPr>
        <w:t>38.02.08 Торговое дело</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28BFD3D8" w14:textId="6B2B5B94" w:rsidR="00E83EF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5371F3B1" w14:textId="77777777" w:rsidR="00736FBB" w:rsidRDefault="00736FBB" w:rsidP="00736FBB">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039A7CF3" w:rsidR="00995AA8" w:rsidRDefault="00995AA8" w:rsidP="00EF062D">
      <w:pPr>
        <w:spacing w:after="56" w:line="265" w:lineRule="auto"/>
        <w:ind w:left="276" w:right="302" w:hanging="10"/>
        <w:jc w:val="center"/>
        <w:rPr>
          <w:rFonts w:ascii="Times New Roman" w:hAnsi="Times New Roman"/>
          <w:sz w:val="24"/>
          <w:lang w:eastAsia="en-US"/>
        </w:rPr>
      </w:pPr>
    </w:p>
    <w:p w14:paraId="58B831EB" w14:textId="77777777" w:rsidR="00736FBB" w:rsidRDefault="00736FBB" w:rsidP="00EF062D">
      <w:pPr>
        <w:spacing w:after="56" w:line="265" w:lineRule="auto"/>
        <w:ind w:left="276" w:right="302" w:hanging="10"/>
        <w:jc w:val="center"/>
        <w:rPr>
          <w:rFonts w:ascii="Times New Roman" w:hAnsi="Times New Roman"/>
          <w:sz w:val="24"/>
          <w:lang w:eastAsia="en-US"/>
        </w:rPr>
      </w:pPr>
    </w:p>
    <w:p w14:paraId="7F6EB2DC" w14:textId="77777777" w:rsidR="004446B1" w:rsidRPr="00776A78" w:rsidRDefault="004446B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4BE14A8"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68660D">
        <w:rPr>
          <w:rFonts w:ascii="Times New Roman" w:hAnsi="Times New Roman"/>
          <w:b/>
          <w:sz w:val="24"/>
          <w:lang w:eastAsia="en-US"/>
        </w:rPr>
        <w:t>5</w:t>
      </w:r>
      <w:r w:rsidR="00736FBB">
        <w:rPr>
          <w:rFonts w:ascii="Times New Roman" w:hAnsi="Times New Roman"/>
          <w:b/>
          <w:sz w:val="24"/>
          <w:lang w:eastAsia="en-US"/>
        </w:rPr>
        <w:t xml:space="preserve"> </w:t>
      </w:r>
      <w:r w:rsidR="009D16CD" w:rsidRPr="00776A78">
        <w:rPr>
          <w:rFonts w:ascii="Times New Roman" w:hAnsi="Times New Roman"/>
          <w:b/>
          <w:sz w:val="24"/>
          <w:lang w:eastAsia="en-US"/>
        </w:rPr>
        <w:t>г.</w:t>
      </w:r>
      <w:bookmarkEnd w:id="0"/>
    </w:p>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4CA42" w14:textId="77777777" w:rsidR="004A5A68" w:rsidRDefault="004A5A68" w:rsidP="0018331B">
      <w:pPr>
        <w:spacing w:after="0" w:line="240" w:lineRule="auto"/>
      </w:pPr>
      <w:r>
        <w:separator/>
      </w:r>
    </w:p>
  </w:endnote>
  <w:endnote w:type="continuationSeparator" w:id="0">
    <w:p w14:paraId="7869B556" w14:textId="77777777" w:rsidR="004A5A68" w:rsidRDefault="004A5A6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0DB22" w14:textId="77777777" w:rsidR="004A5A68" w:rsidRDefault="004A5A68" w:rsidP="0018331B">
      <w:pPr>
        <w:spacing w:after="0" w:line="240" w:lineRule="auto"/>
      </w:pPr>
      <w:r>
        <w:separator/>
      </w:r>
    </w:p>
  </w:footnote>
  <w:footnote w:type="continuationSeparator" w:id="0">
    <w:p w14:paraId="3E990342" w14:textId="77777777" w:rsidR="004A5A68" w:rsidRDefault="004A5A6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6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8.25pt;height:3pt;visibility:visible" o:bullet="t">
        <v:imagedata r:id="rId2" o:title=""/>
      </v:shape>
    </w:pict>
  </w:numPicBullet>
  <w:numPicBullet w:numPicBulletId="2">
    <w:pict>
      <v:shape id="_x0000_i106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5A68"/>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60D"/>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435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B8B"/>
    <w:rsid w:val="0071736F"/>
    <w:rsid w:val="00721F3D"/>
    <w:rsid w:val="00723628"/>
    <w:rsid w:val="00723BAB"/>
    <w:rsid w:val="00725F80"/>
    <w:rsid w:val="00733AEF"/>
    <w:rsid w:val="007359A2"/>
    <w:rsid w:val="00736C85"/>
    <w:rsid w:val="00736FBB"/>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cp:lastPrinted>2024-01-11T07:11:00Z</cp:lastPrinted>
  <dcterms:created xsi:type="dcterms:W3CDTF">2024-04-22T10:29:00Z</dcterms:created>
  <dcterms:modified xsi:type="dcterms:W3CDTF">2025-07-01T12:27:00Z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