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1F4C374"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560952">
        <w:rPr>
          <w:rFonts w:ascii="Times New Roman" w:eastAsia="Times New Roman" w:hAnsi="Times New Roman" w:cs="Times New Roman"/>
          <w:b/>
          <w:bCs/>
          <w:kern w:val="32"/>
          <w:sz w:val="24"/>
          <w:szCs w:val="24"/>
          <w:lang w:eastAsia="x-none"/>
        </w:rPr>
        <w:t>38.02.08 Торговое дело</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A4F7474"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F2676C">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3B459D8"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560952">
        <w:rPr>
          <w:rFonts w:eastAsia="Calibri"/>
          <w:bCs/>
          <w:noProof/>
          <w:szCs w:val="24"/>
        </w:rPr>
        <w:t>38.02.08 Торговое дело</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560952">
        <w:rPr>
          <w:rFonts w:eastAsia="Calibri"/>
          <w:bCs/>
          <w:noProof/>
          <w:szCs w:val="24"/>
        </w:rPr>
        <w:t>38.02.08 Торговое дело</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3BADD2D"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560952">
        <w:rPr>
          <w:rFonts w:eastAsia="Calibri"/>
          <w:bCs/>
          <w:noProof/>
          <w:szCs w:val="24"/>
        </w:rPr>
        <w:t>38.02.08 Торговое дело</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4138E8D3"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560952">
        <w:rPr>
          <w:rFonts w:eastAsia="Calibri"/>
          <w:bCs/>
          <w:noProof/>
          <w:szCs w:val="24"/>
        </w:rPr>
        <w:t>38.02.08 Торговое дело</w:t>
      </w:r>
      <w:r w:rsidR="003B2D31" w:rsidRPr="005D406D">
        <w:t xml:space="preserve"> </w:t>
      </w:r>
      <w:r w:rsidRPr="005D406D">
        <w:t xml:space="preserve">присваивается квалификация: </w:t>
      </w:r>
      <w:r w:rsidR="006136D8" w:rsidRPr="006136D8">
        <w:t xml:space="preserve">специалист </w:t>
      </w:r>
      <w:r w:rsidR="00560952" w:rsidRPr="00560952">
        <w:t>торгового дела</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560952"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CB66D95" w:rsidR="00560952" w:rsidRPr="005D406D" w:rsidRDefault="00560952" w:rsidP="00560952">
            <w:pPr>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Организация и осуществление торговой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1D96A374" w:rsidR="00560952" w:rsidRPr="005D406D" w:rsidRDefault="00560952" w:rsidP="00560952">
            <w:pPr>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ПМ. 01 Организация и осуществление торговой деятельности</w:t>
            </w:r>
          </w:p>
        </w:tc>
      </w:tr>
      <w:tr w:rsidR="00560952" w:rsidRPr="005D406D" w14:paraId="7933988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B87D359" w14:textId="7EC3CD6A"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Товароведение и организация экспертизы качества потребительских товаров (по выбору)</w:t>
            </w:r>
          </w:p>
        </w:tc>
        <w:tc>
          <w:tcPr>
            <w:tcW w:w="4492" w:type="dxa"/>
            <w:tcBorders>
              <w:top w:val="single" w:sz="4" w:space="0" w:color="000000"/>
              <w:left w:val="single" w:sz="4" w:space="0" w:color="000000"/>
              <w:bottom w:val="single" w:sz="4" w:space="0" w:color="000000"/>
              <w:right w:val="single" w:sz="4" w:space="0" w:color="000000"/>
            </w:tcBorders>
          </w:tcPr>
          <w:p w14:paraId="54C3DE4A" w14:textId="38AC5E55"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 02 Товароведение и организация экспертизы качества потребительских товаров</w:t>
            </w:r>
          </w:p>
        </w:tc>
      </w:tr>
      <w:tr w:rsidR="00560952" w:rsidRPr="005D406D" w14:paraId="1D5760A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8ADBD3D" w14:textId="47ABC26A"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Организация и осуществление предпринимательской деятельности в сфере торговли (по выбору)</w:t>
            </w:r>
          </w:p>
        </w:tc>
        <w:tc>
          <w:tcPr>
            <w:tcW w:w="4492" w:type="dxa"/>
            <w:tcBorders>
              <w:top w:val="single" w:sz="4" w:space="0" w:color="000000"/>
              <w:left w:val="single" w:sz="4" w:space="0" w:color="000000"/>
              <w:bottom w:val="single" w:sz="4" w:space="0" w:color="000000"/>
              <w:right w:val="single" w:sz="4" w:space="0" w:color="000000"/>
            </w:tcBorders>
          </w:tcPr>
          <w:p w14:paraId="1C41A4AE" w14:textId="234E26B0" w:rsidR="00560952" w:rsidRPr="005D406D" w:rsidRDefault="00560952" w:rsidP="00560952">
            <w:pPr>
              <w:snapToGrid w:val="0"/>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ПМн. 02 Организация и осуществление предпринимательской деятельности в сфере торговли</w:t>
            </w:r>
          </w:p>
        </w:tc>
      </w:tr>
      <w:tr w:rsidR="00560952" w:rsidRPr="005D406D" w14:paraId="2169127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EA49143" w14:textId="082F0109"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Осуществление продаж потребительских товаров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7A6575E7" w14:textId="0E477A9C"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Осуществление продаж потребительских товаров и координация работы с клиентами</w:t>
            </w:r>
          </w:p>
        </w:tc>
      </w:tr>
      <w:tr w:rsidR="00560952" w:rsidRPr="005D406D" w14:paraId="465A0C4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743F0B8" w14:textId="673758F5"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lastRenderedPageBreak/>
              <w:t>Осуществление продаж автотранспортных средств, космических продуктов, услуг и технологий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3476A30D" w14:textId="515CA83D"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w:t>
            </w:r>
            <w:r w:rsidRPr="00655D25">
              <w:rPr>
                <w:rFonts w:ascii="Times New Roman" w:eastAsia="Times New Roman" w:hAnsi="Times New Roman" w:cs="Times New Roman"/>
                <w:iCs/>
                <w:lang w:eastAsia="ru-RU"/>
              </w:rPr>
              <w:t>существление продаж автотранспортных средств, космических продуктов, услуг и технологий и координация работы с клиентами</w:t>
            </w:r>
          </w:p>
        </w:tc>
      </w:tr>
      <w:tr w:rsidR="00560952" w:rsidRPr="005D406D" w14:paraId="6385527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6FC24EF" w14:textId="6AAF01F3"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Осуществление продаж информационно-коммуникационных продуктов и технологий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0221BE11" w14:textId="56EAC6A8"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w:t>
            </w:r>
            <w:r w:rsidRPr="00655D25">
              <w:rPr>
                <w:rFonts w:ascii="Times New Roman" w:eastAsia="Times New Roman" w:hAnsi="Times New Roman" w:cs="Times New Roman"/>
                <w:iCs/>
                <w:lang w:eastAsia="ru-RU"/>
              </w:rPr>
              <w:t>существление продаж информационно-коммуникационных продуктов и технологий и координация работы с клиентами</w:t>
            </w:r>
          </w:p>
        </w:tc>
      </w:tr>
      <w:tr w:rsidR="00560952" w:rsidRPr="005D406D" w14:paraId="6E38F3D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A431AD5" w14:textId="07D3ECC8"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Организация и осуществление интернет-маркетинга (по выбору)</w:t>
            </w:r>
          </w:p>
        </w:tc>
        <w:tc>
          <w:tcPr>
            <w:tcW w:w="4492" w:type="dxa"/>
            <w:tcBorders>
              <w:top w:val="single" w:sz="4" w:space="0" w:color="000000"/>
              <w:left w:val="single" w:sz="4" w:space="0" w:color="000000"/>
              <w:bottom w:val="single" w:sz="4" w:space="0" w:color="000000"/>
              <w:right w:val="single" w:sz="4" w:space="0" w:color="000000"/>
            </w:tcBorders>
          </w:tcPr>
          <w:p w14:paraId="5B693591" w14:textId="682F6EA6" w:rsidR="00560952" w:rsidRPr="005D406D" w:rsidRDefault="00560952" w:rsidP="00560952">
            <w:pPr>
              <w:snapToGrid w:val="0"/>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 xml:space="preserve">ПМн.03 </w:t>
            </w:r>
            <w:r w:rsidRPr="00655D25">
              <w:rPr>
                <w:rFonts w:ascii="Times New Roman" w:eastAsia="Times New Roman" w:hAnsi="Times New Roman" w:cs="Times New Roman"/>
                <w:iCs/>
                <w:lang w:eastAsia="ru-RU"/>
              </w:rPr>
              <w:t>Организация и осуществление интернет-маркетинга</w:t>
            </w:r>
          </w:p>
        </w:tc>
      </w:tr>
      <w:tr w:rsidR="00560952" w:rsidRPr="005D406D" w14:paraId="5592B98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7A2492B" w14:textId="7EB4C6C5"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Организация и осуществление выставочной деятельности (по выбору).</w:t>
            </w:r>
          </w:p>
        </w:tc>
        <w:tc>
          <w:tcPr>
            <w:tcW w:w="4492" w:type="dxa"/>
            <w:tcBorders>
              <w:top w:val="single" w:sz="4" w:space="0" w:color="000000"/>
              <w:left w:val="single" w:sz="4" w:space="0" w:color="000000"/>
              <w:bottom w:val="single" w:sz="4" w:space="0" w:color="000000"/>
              <w:right w:val="single" w:sz="4" w:space="0" w:color="000000"/>
            </w:tcBorders>
          </w:tcPr>
          <w:p w14:paraId="37DDDDCC" w14:textId="783A660E" w:rsidR="00560952" w:rsidRPr="005D406D" w:rsidRDefault="00560952" w:rsidP="00560952">
            <w:pPr>
              <w:snapToGrid w:val="0"/>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 xml:space="preserve">ПМн.03 </w:t>
            </w:r>
            <w:r w:rsidRPr="00655D25">
              <w:rPr>
                <w:rFonts w:ascii="Times New Roman" w:eastAsia="Times New Roman" w:hAnsi="Times New Roman" w:cs="Times New Roman"/>
                <w:iCs/>
                <w:lang w:eastAsia="ru-RU"/>
              </w:rPr>
              <w:t>Организация и осуществление выставочной деятельности</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CA0024" w14:paraId="0680EB30" w14:textId="77777777" w:rsidTr="00CA0024">
        <w:trPr>
          <w:trHeight w:val="20"/>
        </w:trPr>
        <w:tc>
          <w:tcPr>
            <w:tcW w:w="3387" w:type="dxa"/>
          </w:tcPr>
          <w:p w14:paraId="11A7B5DE" w14:textId="77777777" w:rsidR="00D13E2F" w:rsidRPr="00CA0024" w:rsidRDefault="00D13E2F" w:rsidP="00D25349">
            <w:pPr>
              <w:widowControl w:val="0"/>
              <w:jc w:val="center"/>
              <w:rPr>
                <w:rFonts w:ascii="Times New Roman" w:hAnsi="Times New Roman" w:cs="Times New Roman"/>
                <w:b/>
                <w:bCs/>
                <w:sz w:val="24"/>
                <w:szCs w:val="24"/>
              </w:rPr>
            </w:pPr>
            <w:r w:rsidRPr="00CA0024">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A0024" w:rsidRDefault="00D13E2F" w:rsidP="00D25349">
            <w:pPr>
              <w:widowControl w:val="0"/>
              <w:jc w:val="center"/>
              <w:rPr>
                <w:rFonts w:ascii="Times New Roman" w:hAnsi="Times New Roman" w:cs="Times New Roman"/>
                <w:b/>
                <w:bCs/>
                <w:sz w:val="24"/>
                <w:szCs w:val="24"/>
              </w:rPr>
            </w:pPr>
            <w:r w:rsidRPr="00CA0024">
              <w:rPr>
                <w:rFonts w:ascii="Times New Roman" w:hAnsi="Times New Roman" w:cs="Times New Roman"/>
                <w:sz w:val="24"/>
                <w:szCs w:val="24"/>
                <w:shd w:val="clear" w:color="auto" w:fill="FFFFFF"/>
                <w:lang w:eastAsia="ru-RU"/>
              </w:rPr>
              <w:t>Профессиональные компетенции</w:t>
            </w:r>
          </w:p>
        </w:tc>
      </w:tr>
      <w:tr w:rsidR="006136D8" w:rsidRPr="00CA0024" w14:paraId="576D971E" w14:textId="77777777" w:rsidTr="00CA0024">
        <w:trPr>
          <w:trHeight w:val="20"/>
        </w:trPr>
        <w:tc>
          <w:tcPr>
            <w:tcW w:w="3387" w:type="dxa"/>
            <w:vMerge w:val="restart"/>
          </w:tcPr>
          <w:p w14:paraId="1ACB46FD" w14:textId="47D731A2" w:rsidR="006136D8" w:rsidRPr="00CA0024" w:rsidRDefault="00560952" w:rsidP="006136D8">
            <w:pPr>
              <w:widowControl w:val="0"/>
              <w:rPr>
                <w:rFonts w:ascii="Times New Roman" w:hAnsi="Times New Roman" w:cs="Times New Roman"/>
                <w:sz w:val="24"/>
                <w:szCs w:val="24"/>
              </w:rPr>
            </w:pPr>
            <w:r w:rsidRPr="00CA0024">
              <w:rPr>
                <w:rFonts w:ascii="Times New Roman" w:eastAsia="Times New Roman" w:hAnsi="Times New Roman" w:cs="Times New Roman"/>
                <w:sz w:val="24"/>
                <w:szCs w:val="24"/>
                <w:lang w:eastAsia="ru-RU"/>
              </w:rPr>
              <w:t>Организация и осуществление торговой деятельности</w:t>
            </w:r>
          </w:p>
        </w:tc>
        <w:tc>
          <w:tcPr>
            <w:tcW w:w="6242" w:type="dxa"/>
          </w:tcPr>
          <w:p w14:paraId="036F1462" w14:textId="4A953DB6" w:rsidR="006136D8"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r>
      <w:tr w:rsidR="006136D8" w:rsidRPr="00CA0024" w14:paraId="1CD663CE" w14:textId="77777777" w:rsidTr="00CA0024">
        <w:trPr>
          <w:trHeight w:val="20"/>
        </w:trPr>
        <w:tc>
          <w:tcPr>
            <w:tcW w:w="3387" w:type="dxa"/>
            <w:vMerge/>
          </w:tcPr>
          <w:p w14:paraId="224B377C" w14:textId="77777777" w:rsidR="006136D8" w:rsidRPr="00CA0024" w:rsidRDefault="006136D8" w:rsidP="006136D8">
            <w:pPr>
              <w:widowControl w:val="0"/>
              <w:rPr>
                <w:rFonts w:ascii="Times New Roman" w:hAnsi="Times New Roman" w:cs="Times New Roman"/>
                <w:sz w:val="24"/>
                <w:szCs w:val="24"/>
              </w:rPr>
            </w:pPr>
          </w:p>
        </w:tc>
        <w:tc>
          <w:tcPr>
            <w:tcW w:w="6242" w:type="dxa"/>
          </w:tcPr>
          <w:p w14:paraId="3A9C64DE" w14:textId="5A6D40DD" w:rsidR="006136D8"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1.2. 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tc>
      </w:tr>
      <w:tr w:rsidR="006136D8" w:rsidRPr="00CA0024" w14:paraId="622F18D0" w14:textId="77777777" w:rsidTr="00CA0024">
        <w:trPr>
          <w:trHeight w:val="20"/>
        </w:trPr>
        <w:tc>
          <w:tcPr>
            <w:tcW w:w="3387" w:type="dxa"/>
            <w:vMerge/>
          </w:tcPr>
          <w:p w14:paraId="052CE943" w14:textId="77777777" w:rsidR="006136D8" w:rsidRPr="00CA0024" w:rsidRDefault="006136D8" w:rsidP="006136D8">
            <w:pPr>
              <w:widowControl w:val="0"/>
              <w:rPr>
                <w:rFonts w:ascii="Times New Roman" w:hAnsi="Times New Roman" w:cs="Times New Roman"/>
                <w:sz w:val="24"/>
                <w:szCs w:val="24"/>
              </w:rPr>
            </w:pPr>
          </w:p>
        </w:tc>
        <w:tc>
          <w:tcPr>
            <w:tcW w:w="6242" w:type="dxa"/>
          </w:tcPr>
          <w:p w14:paraId="26FD6597" w14:textId="2C5E3EA5" w:rsidR="006136D8"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1.3. 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r>
      <w:tr w:rsidR="006136D8" w:rsidRPr="00CA0024" w14:paraId="1CE112DD" w14:textId="77777777" w:rsidTr="00CA0024">
        <w:trPr>
          <w:trHeight w:val="20"/>
        </w:trPr>
        <w:tc>
          <w:tcPr>
            <w:tcW w:w="3387" w:type="dxa"/>
            <w:vMerge/>
          </w:tcPr>
          <w:p w14:paraId="6DDC7862" w14:textId="77777777" w:rsidR="006136D8" w:rsidRPr="00CA0024" w:rsidRDefault="006136D8" w:rsidP="006136D8">
            <w:pPr>
              <w:widowControl w:val="0"/>
              <w:rPr>
                <w:rFonts w:ascii="Times New Roman" w:hAnsi="Times New Roman" w:cs="Times New Roman"/>
                <w:sz w:val="24"/>
                <w:szCs w:val="24"/>
              </w:rPr>
            </w:pPr>
          </w:p>
        </w:tc>
        <w:tc>
          <w:tcPr>
            <w:tcW w:w="6242" w:type="dxa"/>
          </w:tcPr>
          <w:p w14:paraId="3E033A51" w14:textId="36960A0C" w:rsidR="006136D8" w:rsidRPr="00926E44" w:rsidRDefault="00CA0024" w:rsidP="006136D8">
            <w:pPr>
              <w:widowControl w:val="0"/>
              <w:autoSpaceDE w:val="0"/>
              <w:autoSpaceDN w:val="0"/>
              <w:adjustRightInd w:val="0"/>
              <w:rPr>
                <w:rFonts w:ascii="Times New Roman" w:hAnsi="Times New Roman" w:cs="Times New Roman"/>
                <w:sz w:val="24"/>
                <w:szCs w:val="24"/>
              </w:rPr>
            </w:pPr>
            <w:r w:rsidRPr="00926E44">
              <w:rPr>
                <w:rFonts w:ascii="Times New Roman" w:hAnsi="Times New Roman" w:cs="Times New Roman"/>
                <w:sz w:val="24"/>
                <w:szCs w:val="24"/>
              </w:rPr>
              <w:t>ПК. 1.4. Осуществлять подготовку к заключению внешнеторгового контракта и его документальное сопровождение.</w:t>
            </w:r>
          </w:p>
        </w:tc>
      </w:tr>
      <w:tr w:rsidR="006136D8" w:rsidRPr="00CA0024" w14:paraId="14D7A82F" w14:textId="77777777" w:rsidTr="00CA0024">
        <w:trPr>
          <w:trHeight w:val="20"/>
        </w:trPr>
        <w:tc>
          <w:tcPr>
            <w:tcW w:w="3387" w:type="dxa"/>
            <w:vMerge/>
          </w:tcPr>
          <w:p w14:paraId="26732D6D" w14:textId="376B13E4" w:rsidR="006136D8" w:rsidRPr="00CA0024" w:rsidRDefault="006136D8" w:rsidP="006136D8">
            <w:pPr>
              <w:widowControl w:val="0"/>
              <w:rPr>
                <w:rFonts w:ascii="Times New Roman" w:hAnsi="Times New Roman" w:cs="Times New Roman"/>
                <w:sz w:val="24"/>
                <w:szCs w:val="24"/>
              </w:rPr>
            </w:pPr>
          </w:p>
        </w:tc>
        <w:tc>
          <w:tcPr>
            <w:tcW w:w="6242" w:type="dxa"/>
          </w:tcPr>
          <w:p w14:paraId="03822462" w14:textId="77777777"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1.5. Осуществлять контроль исполнения обязательств по внешнеторговому контракту.</w:t>
            </w:r>
          </w:p>
          <w:p w14:paraId="2BA28511" w14:textId="34E8BD79" w:rsidR="006136D8" w:rsidRPr="00CA0024" w:rsidRDefault="006136D8" w:rsidP="006136D8">
            <w:pPr>
              <w:widowControl w:val="0"/>
              <w:autoSpaceDE w:val="0"/>
              <w:autoSpaceDN w:val="0"/>
              <w:adjustRightInd w:val="0"/>
              <w:rPr>
                <w:rFonts w:ascii="Times New Roman" w:hAnsi="Times New Roman" w:cs="Times New Roman"/>
                <w:sz w:val="24"/>
                <w:szCs w:val="24"/>
              </w:rPr>
            </w:pPr>
          </w:p>
        </w:tc>
      </w:tr>
      <w:tr w:rsidR="006136D8" w:rsidRPr="00CA0024" w14:paraId="40A4E688" w14:textId="77777777" w:rsidTr="00CA0024">
        <w:trPr>
          <w:trHeight w:val="20"/>
        </w:trPr>
        <w:tc>
          <w:tcPr>
            <w:tcW w:w="3387" w:type="dxa"/>
            <w:vMerge/>
          </w:tcPr>
          <w:p w14:paraId="305BBFBC" w14:textId="77777777" w:rsidR="006136D8" w:rsidRPr="00CA0024" w:rsidRDefault="006136D8" w:rsidP="006136D8">
            <w:pPr>
              <w:widowControl w:val="0"/>
              <w:rPr>
                <w:rFonts w:ascii="Times New Roman" w:hAnsi="Times New Roman" w:cs="Times New Roman"/>
                <w:sz w:val="24"/>
                <w:szCs w:val="24"/>
              </w:rPr>
            </w:pPr>
          </w:p>
        </w:tc>
        <w:tc>
          <w:tcPr>
            <w:tcW w:w="6242" w:type="dxa"/>
          </w:tcPr>
          <w:p w14:paraId="4AD74CAA" w14:textId="72E80859" w:rsidR="006136D8" w:rsidRPr="00CA0024" w:rsidRDefault="00CA0024" w:rsidP="006136D8">
            <w:pPr>
              <w:widowControl w:val="0"/>
              <w:rPr>
                <w:rFonts w:ascii="Times New Roman" w:eastAsia="Calibri" w:hAnsi="Times New Roman" w:cs="Times New Roman"/>
                <w:spacing w:val="2"/>
                <w:sz w:val="24"/>
                <w:szCs w:val="24"/>
                <w:shd w:val="clear" w:color="auto" w:fill="FFFFFF"/>
              </w:rPr>
            </w:pPr>
            <w:r w:rsidRPr="00CA0024">
              <w:rPr>
                <w:rFonts w:ascii="Times New Roman" w:hAnsi="Times New Roman" w:cs="Times New Roman"/>
                <w:sz w:val="24"/>
                <w:szCs w:val="24"/>
              </w:rPr>
              <w:t>ПК. 1.6. Организовывать выполнение торгово-технологических процессов, в том числе с применением цифровых технологий.</w:t>
            </w:r>
          </w:p>
        </w:tc>
      </w:tr>
      <w:tr w:rsidR="00CA0024" w:rsidRPr="00CA0024" w14:paraId="5AC99BFB" w14:textId="77777777" w:rsidTr="00CA0024">
        <w:trPr>
          <w:trHeight w:val="20"/>
        </w:trPr>
        <w:tc>
          <w:tcPr>
            <w:tcW w:w="3387" w:type="dxa"/>
            <w:vMerge w:val="restart"/>
          </w:tcPr>
          <w:p w14:paraId="50618A56" w14:textId="258E5192"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Товароведение и организация экспертизы качества потребительских товаров (по выбору)</w:t>
            </w:r>
          </w:p>
        </w:tc>
        <w:tc>
          <w:tcPr>
            <w:tcW w:w="6242" w:type="dxa"/>
          </w:tcPr>
          <w:p w14:paraId="4904DE1B" w14:textId="76556239" w:rsidR="00CA0024" w:rsidRPr="00CA0024" w:rsidRDefault="00CA0024" w:rsidP="00CA0024">
            <w:pPr>
              <w:widowControl w:val="0"/>
              <w:rPr>
                <w:rFonts w:ascii="Times New Roman" w:hAnsi="Times New Roman" w:cs="Times New Roman"/>
                <w:sz w:val="24"/>
                <w:szCs w:val="24"/>
              </w:rPr>
            </w:pPr>
            <w:r w:rsidRPr="00CA0024">
              <w:rPr>
                <w:rFonts w:ascii="Times New Roman" w:hAnsi="Times New Roman" w:cs="Times New Roman"/>
                <w:sz w:val="24"/>
                <w:szCs w:val="24"/>
              </w:rPr>
              <w:t>ПК. 2.1. Осуществлять кодирование товаров, в том числе с применением цифровых технологий.</w:t>
            </w:r>
          </w:p>
        </w:tc>
      </w:tr>
      <w:tr w:rsidR="00CA0024" w:rsidRPr="00CA0024" w14:paraId="24691F4A" w14:textId="77777777" w:rsidTr="00CA0024">
        <w:trPr>
          <w:trHeight w:val="20"/>
        </w:trPr>
        <w:tc>
          <w:tcPr>
            <w:tcW w:w="3387" w:type="dxa"/>
            <w:vMerge/>
          </w:tcPr>
          <w:p w14:paraId="4204F20C"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2C681A9" w14:textId="3CD5EF98"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2.2. Идентифицировать ассортиментную принадлежность потребительских товаров.</w:t>
            </w:r>
          </w:p>
        </w:tc>
      </w:tr>
      <w:tr w:rsidR="00CA0024" w:rsidRPr="00CA0024" w14:paraId="3BB2C331" w14:textId="77777777" w:rsidTr="00CA0024">
        <w:trPr>
          <w:trHeight w:val="20"/>
        </w:trPr>
        <w:tc>
          <w:tcPr>
            <w:tcW w:w="3387" w:type="dxa"/>
            <w:vMerge/>
          </w:tcPr>
          <w:p w14:paraId="7A7157E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945F41C" w14:textId="7BA052D2"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2.3.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w:t>
            </w:r>
          </w:p>
        </w:tc>
      </w:tr>
      <w:tr w:rsidR="00CA0024" w:rsidRPr="00CA0024" w14:paraId="1CF63792" w14:textId="77777777" w:rsidTr="00CA0024">
        <w:trPr>
          <w:trHeight w:val="20"/>
        </w:trPr>
        <w:tc>
          <w:tcPr>
            <w:tcW w:w="3387" w:type="dxa"/>
            <w:vMerge/>
          </w:tcPr>
          <w:p w14:paraId="53F713A7" w14:textId="77777777" w:rsidR="00CA0024" w:rsidRPr="00CA0024" w:rsidRDefault="00CA0024" w:rsidP="006136D8">
            <w:pPr>
              <w:widowControl w:val="0"/>
              <w:rPr>
                <w:rFonts w:ascii="Times New Roman" w:hAnsi="Times New Roman" w:cs="Times New Roman"/>
                <w:sz w:val="24"/>
                <w:szCs w:val="24"/>
              </w:rPr>
            </w:pPr>
          </w:p>
        </w:tc>
        <w:tc>
          <w:tcPr>
            <w:tcW w:w="6242" w:type="dxa"/>
          </w:tcPr>
          <w:p w14:paraId="48B9DA3D" w14:textId="702FFA40"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2.4. Выполнять операции по оценке качества и организации экспертизы потребительских товаров.</w:t>
            </w:r>
          </w:p>
        </w:tc>
      </w:tr>
      <w:tr w:rsidR="00CA0024" w:rsidRPr="00CA0024" w14:paraId="28DECA8F" w14:textId="77777777" w:rsidTr="00CA0024">
        <w:trPr>
          <w:trHeight w:val="20"/>
        </w:trPr>
        <w:tc>
          <w:tcPr>
            <w:tcW w:w="3387" w:type="dxa"/>
            <w:vMerge/>
          </w:tcPr>
          <w:p w14:paraId="1997D01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701676F7" w14:textId="3C4011DB"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 xml:space="preserve">ПК 2.5. Осуществлять управление ассортиментом товаров, в том числе с использованием искусственного интеллекта и </w:t>
            </w:r>
            <w:r w:rsidRPr="00CA0024">
              <w:rPr>
                <w:rFonts w:ascii="Times New Roman" w:hAnsi="Times New Roman" w:cs="Times New Roman"/>
                <w:sz w:val="24"/>
                <w:szCs w:val="24"/>
              </w:rPr>
              <w:lastRenderedPageBreak/>
              <w:t>сквозных цифровых технологий.</w:t>
            </w:r>
          </w:p>
        </w:tc>
      </w:tr>
      <w:tr w:rsidR="00CA0024" w:rsidRPr="00CA0024" w14:paraId="099C419D" w14:textId="77777777" w:rsidTr="00CA0024">
        <w:trPr>
          <w:trHeight w:val="20"/>
        </w:trPr>
        <w:tc>
          <w:tcPr>
            <w:tcW w:w="3387" w:type="dxa"/>
            <w:vMerge w:val="restart"/>
          </w:tcPr>
          <w:p w14:paraId="45E0182C" w14:textId="1DA70D3F"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lastRenderedPageBreak/>
              <w:t>Организация и осуществление предпринимательской деятельности в сфере торговли (по выбору)</w:t>
            </w:r>
          </w:p>
        </w:tc>
        <w:tc>
          <w:tcPr>
            <w:tcW w:w="6242" w:type="dxa"/>
          </w:tcPr>
          <w:p w14:paraId="410C22B5" w14:textId="34682065"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2.1. Проводить маркетинговые исследования с использованием инструментов комплекса маркетинга.</w:t>
            </w:r>
          </w:p>
        </w:tc>
      </w:tr>
      <w:tr w:rsidR="00CA0024" w:rsidRPr="00CA0024" w14:paraId="19EA3F2E" w14:textId="77777777" w:rsidTr="00CA0024">
        <w:trPr>
          <w:trHeight w:val="20"/>
        </w:trPr>
        <w:tc>
          <w:tcPr>
            <w:tcW w:w="3387" w:type="dxa"/>
            <w:vMerge/>
          </w:tcPr>
          <w:p w14:paraId="16466CE8"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6CCCD3C" w14:textId="661527A7" w:rsidR="00CA0024"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2.2. Разрабатывать предложения по улучшению системы продвижения товаров (услуг) организации.</w:t>
            </w:r>
          </w:p>
        </w:tc>
      </w:tr>
      <w:tr w:rsidR="00CA0024" w:rsidRPr="00CA0024" w14:paraId="3B376AB5" w14:textId="77777777" w:rsidTr="00CA0024">
        <w:trPr>
          <w:trHeight w:val="20"/>
        </w:trPr>
        <w:tc>
          <w:tcPr>
            <w:tcW w:w="3387" w:type="dxa"/>
            <w:vMerge/>
          </w:tcPr>
          <w:p w14:paraId="00A4278B"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48DB3CC" w14:textId="0B473AC2" w:rsidR="00CA0024"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r>
      <w:tr w:rsidR="00CA0024" w:rsidRPr="00CA0024" w14:paraId="7FCF061E" w14:textId="77777777" w:rsidTr="00CA0024">
        <w:trPr>
          <w:trHeight w:val="20"/>
        </w:trPr>
        <w:tc>
          <w:tcPr>
            <w:tcW w:w="3387" w:type="dxa"/>
            <w:vMerge/>
          </w:tcPr>
          <w:p w14:paraId="51BA0B29"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94B10C3" w14:textId="2BE75F6A"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2.4. Устанавливать конкурентные преимущества товара на внутреннем и внешних рынках.</w:t>
            </w:r>
          </w:p>
        </w:tc>
      </w:tr>
      <w:tr w:rsidR="00CA0024" w:rsidRPr="00CA0024" w14:paraId="58200F4D" w14:textId="77777777" w:rsidTr="00CA0024">
        <w:trPr>
          <w:trHeight w:val="20"/>
        </w:trPr>
        <w:tc>
          <w:tcPr>
            <w:tcW w:w="3387" w:type="dxa"/>
            <w:vMerge/>
          </w:tcPr>
          <w:p w14:paraId="26C5EA53" w14:textId="54CC0A72" w:rsidR="00CA0024" w:rsidRPr="00CA0024" w:rsidRDefault="00CA0024" w:rsidP="006136D8">
            <w:pPr>
              <w:widowControl w:val="0"/>
              <w:rPr>
                <w:rFonts w:ascii="Times New Roman" w:hAnsi="Times New Roman" w:cs="Times New Roman"/>
                <w:sz w:val="24"/>
                <w:szCs w:val="24"/>
              </w:rPr>
            </w:pPr>
          </w:p>
        </w:tc>
        <w:tc>
          <w:tcPr>
            <w:tcW w:w="6242" w:type="dxa"/>
          </w:tcPr>
          <w:p w14:paraId="11BB43AD" w14:textId="517C62CE"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2.5. Разрабатывать бизнес-план и финансовую модель деятельности предпринимательской единицы, в том числе с применением программных продуктов.</w:t>
            </w:r>
          </w:p>
        </w:tc>
      </w:tr>
      <w:tr w:rsidR="00CA0024" w:rsidRPr="00CA0024" w14:paraId="2418555F" w14:textId="77777777" w:rsidTr="00CA0024">
        <w:trPr>
          <w:trHeight w:val="20"/>
        </w:trPr>
        <w:tc>
          <w:tcPr>
            <w:tcW w:w="3387" w:type="dxa"/>
            <w:vMerge/>
          </w:tcPr>
          <w:p w14:paraId="737E891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85DDDF1" w14:textId="1B39A3B4"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2.6. Рассчитывать показатели эффективности предпринимательской деятельности, в том числе с применением программных продуктов.</w:t>
            </w:r>
          </w:p>
        </w:tc>
      </w:tr>
      <w:tr w:rsidR="00CA0024" w:rsidRPr="00CA0024" w14:paraId="6EEA2F62" w14:textId="77777777" w:rsidTr="00CA0024">
        <w:trPr>
          <w:trHeight w:val="20"/>
        </w:trPr>
        <w:tc>
          <w:tcPr>
            <w:tcW w:w="3387" w:type="dxa"/>
            <w:vMerge/>
          </w:tcPr>
          <w:p w14:paraId="5AD8565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874ABA8" w14:textId="0F0370C7"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2.7. Определять мероприятия по повышению эффективности предпринимательской деятельности.</w:t>
            </w:r>
          </w:p>
        </w:tc>
      </w:tr>
      <w:tr w:rsidR="00CA0024" w:rsidRPr="00CA0024" w14:paraId="4A8A49C6" w14:textId="77777777" w:rsidTr="00CA0024">
        <w:trPr>
          <w:trHeight w:val="20"/>
        </w:trPr>
        <w:tc>
          <w:tcPr>
            <w:tcW w:w="3387" w:type="dxa"/>
            <w:vMerge/>
          </w:tcPr>
          <w:p w14:paraId="3C01DA9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E2B3483" w14:textId="5C033559" w:rsidR="00CA0024" w:rsidRPr="00CA0024" w:rsidRDefault="00CA0024" w:rsidP="006136D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2.8. Собирать информацию о бизнес-проблемах и определять риски предпринимательской единицы.</w:t>
            </w:r>
          </w:p>
        </w:tc>
      </w:tr>
      <w:tr w:rsidR="00CA0024" w:rsidRPr="00CA0024" w14:paraId="0CDD8E08" w14:textId="77777777" w:rsidTr="00CA0024">
        <w:trPr>
          <w:trHeight w:val="20"/>
        </w:trPr>
        <w:tc>
          <w:tcPr>
            <w:tcW w:w="3387" w:type="dxa"/>
            <w:vMerge w:val="restart"/>
          </w:tcPr>
          <w:p w14:paraId="7BF27E25" w14:textId="64F5AE7E"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Осуществление продаж потребительских товаров и координация работы с клиентами (по выбору)</w:t>
            </w:r>
          </w:p>
        </w:tc>
        <w:tc>
          <w:tcPr>
            <w:tcW w:w="6242" w:type="dxa"/>
          </w:tcPr>
          <w:p w14:paraId="20DE57DD" w14:textId="19AF9B42"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CA0024" w:rsidRPr="00CA0024" w14:paraId="54CA0D48" w14:textId="77777777" w:rsidTr="00CA0024">
        <w:trPr>
          <w:trHeight w:val="20"/>
        </w:trPr>
        <w:tc>
          <w:tcPr>
            <w:tcW w:w="3387" w:type="dxa"/>
            <w:vMerge/>
          </w:tcPr>
          <w:p w14:paraId="6387151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0407B61" w14:textId="00E40148"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Осуществлять эффективное взаимодействие с клиентами в процессе ведения преддоговорной работы и продажи товаров.</w:t>
            </w:r>
          </w:p>
        </w:tc>
      </w:tr>
      <w:tr w:rsidR="00CA0024" w:rsidRPr="00CA0024" w14:paraId="05BCA783" w14:textId="77777777" w:rsidTr="00CA0024">
        <w:trPr>
          <w:trHeight w:val="20"/>
        </w:trPr>
        <w:tc>
          <w:tcPr>
            <w:tcW w:w="3387" w:type="dxa"/>
            <w:vMerge/>
          </w:tcPr>
          <w:p w14:paraId="5FA72903"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ADD4569" w14:textId="4611D384"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Обеспечивать эффективное взаимодействие с клиентами (покупателями) в процессе продажи товаров, в том числе с использованием специализированных программных продуктов.</w:t>
            </w:r>
          </w:p>
        </w:tc>
      </w:tr>
      <w:tr w:rsidR="00CA0024" w:rsidRPr="00CA0024" w14:paraId="2DB770A6" w14:textId="77777777" w:rsidTr="00CA0024">
        <w:trPr>
          <w:trHeight w:val="20"/>
        </w:trPr>
        <w:tc>
          <w:tcPr>
            <w:tcW w:w="3387" w:type="dxa"/>
            <w:vMerge/>
          </w:tcPr>
          <w:p w14:paraId="5E1B8FF1"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26DEA03" w14:textId="34EC36D0"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13D5B514" w14:textId="77777777" w:rsidTr="00CA0024">
        <w:trPr>
          <w:trHeight w:val="20"/>
        </w:trPr>
        <w:tc>
          <w:tcPr>
            <w:tcW w:w="3387" w:type="dxa"/>
            <w:vMerge/>
          </w:tcPr>
          <w:p w14:paraId="72BAB191" w14:textId="77777777" w:rsidR="00CA0024" w:rsidRPr="00CA0024" w:rsidRDefault="00CA0024" w:rsidP="006136D8">
            <w:pPr>
              <w:widowControl w:val="0"/>
              <w:rPr>
                <w:rFonts w:ascii="Times New Roman" w:hAnsi="Times New Roman" w:cs="Times New Roman"/>
                <w:sz w:val="24"/>
                <w:szCs w:val="24"/>
              </w:rPr>
            </w:pPr>
          </w:p>
        </w:tc>
        <w:tc>
          <w:tcPr>
            <w:tcW w:w="6242" w:type="dxa"/>
          </w:tcPr>
          <w:p w14:paraId="7F3AF4FE" w14:textId="64FF8FEB"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Обеспечивать реализацию мероприятий по стимулированию покупательского спроса.</w:t>
            </w:r>
          </w:p>
        </w:tc>
      </w:tr>
      <w:tr w:rsidR="00CA0024" w:rsidRPr="00CA0024" w14:paraId="197C9093" w14:textId="77777777" w:rsidTr="00CA0024">
        <w:trPr>
          <w:trHeight w:val="20"/>
        </w:trPr>
        <w:tc>
          <w:tcPr>
            <w:tcW w:w="3387" w:type="dxa"/>
            <w:vMerge/>
          </w:tcPr>
          <w:p w14:paraId="2F8FFD7F" w14:textId="77777777" w:rsidR="00CA0024" w:rsidRPr="00CA0024" w:rsidRDefault="00CA0024" w:rsidP="006136D8">
            <w:pPr>
              <w:widowControl w:val="0"/>
              <w:rPr>
                <w:rFonts w:ascii="Times New Roman" w:hAnsi="Times New Roman" w:cs="Times New Roman"/>
                <w:sz w:val="24"/>
                <w:szCs w:val="24"/>
              </w:rPr>
            </w:pPr>
          </w:p>
        </w:tc>
        <w:tc>
          <w:tcPr>
            <w:tcW w:w="6242" w:type="dxa"/>
          </w:tcPr>
          <w:p w14:paraId="41FCC774" w14:textId="3B4119B7"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состояния товарных запасов, в том числе с применением программных продуктов.</w:t>
            </w:r>
          </w:p>
        </w:tc>
      </w:tr>
      <w:tr w:rsidR="00CA0024" w:rsidRPr="00CA0024" w14:paraId="1580B367" w14:textId="77777777" w:rsidTr="00CA0024">
        <w:trPr>
          <w:trHeight w:val="20"/>
        </w:trPr>
        <w:tc>
          <w:tcPr>
            <w:tcW w:w="3387" w:type="dxa"/>
            <w:vMerge/>
          </w:tcPr>
          <w:p w14:paraId="4A19107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E992DD9" w14:textId="559A4CFA"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CA0024" w:rsidRPr="00CA0024" w14:paraId="308B6993" w14:textId="77777777" w:rsidTr="00CA0024">
        <w:trPr>
          <w:trHeight w:val="20"/>
        </w:trPr>
        <w:tc>
          <w:tcPr>
            <w:tcW w:w="3387" w:type="dxa"/>
            <w:vMerge/>
          </w:tcPr>
          <w:p w14:paraId="07F55668"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A008216" w14:textId="3BD9E362" w:rsidR="00CA0024" w:rsidRPr="00CA0024" w:rsidRDefault="00CA0024" w:rsidP="006136D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r w:rsidR="00CA0024" w:rsidRPr="00CA0024" w14:paraId="12BE93EE" w14:textId="77777777" w:rsidTr="00CA0024">
        <w:trPr>
          <w:trHeight w:val="20"/>
        </w:trPr>
        <w:tc>
          <w:tcPr>
            <w:tcW w:w="3387" w:type="dxa"/>
            <w:vMerge w:val="restart"/>
          </w:tcPr>
          <w:p w14:paraId="51143D32" w14:textId="3C11D78E" w:rsidR="00CA0024" w:rsidRPr="00CA0024" w:rsidRDefault="00CA0024" w:rsidP="00CA0024">
            <w:pPr>
              <w:widowControl w:val="0"/>
              <w:rPr>
                <w:rFonts w:ascii="Times New Roman" w:hAnsi="Times New Roman" w:cs="Times New Roman"/>
                <w:sz w:val="24"/>
                <w:szCs w:val="24"/>
              </w:rPr>
            </w:pPr>
            <w:r w:rsidRPr="00CA0024">
              <w:rPr>
                <w:rFonts w:ascii="Times New Roman" w:hAnsi="Times New Roman" w:cs="Times New Roman"/>
                <w:sz w:val="24"/>
                <w:szCs w:val="24"/>
              </w:rPr>
              <w:t>Осуществление продаж автотранспортных средств, космических продуктов, услуг и технологий и координация работы с клиентами (по выбору)</w:t>
            </w:r>
          </w:p>
        </w:tc>
        <w:tc>
          <w:tcPr>
            <w:tcW w:w="6242" w:type="dxa"/>
          </w:tcPr>
          <w:p w14:paraId="107C7C70" w14:textId="1D157BF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CA0024" w:rsidRPr="00CA0024" w14:paraId="4101E433" w14:textId="77777777" w:rsidTr="00CA0024">
        <w:trPr>
          <w:trHeight w:val="20"/>
        </w:trPr>
        <w:tc>
          <w:tcPr>
            <w:tcW w:w="3387" w:type="dxa"/>
            <w:vMerge/>
          </w:tcPr>
          <w:p w14:paraId="46B1E441" w14:textId="77777777" w:rsidR="00CA0024" w:rsidRPr="00CA0024" w:rsidRDefault="00CA0024" w:rsidP="00CA0024">
            <w:pPr>
              <w:widowControl w:val="0"/>
              <w:rPr>
                <w:rFonts w:ascii="Times New Roman" w:hAnsi="Times New Roman" w:cs="Times New Roman"/>
                <w:sz w:val="24"/>
                <w:szCs w:val="24"/>
              </w:rPr>
            </w:pPr>
          </w:p>
        </w:tc>
        <w:tc>
          <w:tcPr>
            <w:tcW w:w="6242" w:type="dxa"/>
          </w:tcPr>
          <w:p w14:paraId="318E73EC" w14:textId="5C40640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 xml:space="preserve">ПК 3.2. Осуществлять эффективное взаимодействие с клиентами в процессе ведения преддоговорной работы и </w:t>
            </w:r>
            <w:r w:rsidRPr="00CA0024">
              <w:rPr>
                <w:rFonts w:ascii="Times New Roman" w:hAnsi="Times New Roman" w:cs="Times New Roman"/>
                <w:sz w:val="24"/>
                <w:szCs w:val="24"/>
              </w:rPr>
              <w:lastRenderedPageBreak/>
              <w:t>продажи товаров.</w:t>
            </w:r>
          </w:p>
        </w:tc>
      </w:tr>
      <w:tr w:rsidR="00CA0024" w:rsidRPr="00CA0024" w14:paraId="532FD436" w14:textId="77777777" w:rsidTr="00CA0024">
        <w:trPr>
          <w:trHeight w:val="20"/>
        </w:trPr>
        <w:tc>
          <w:tcPr>
            <w:tcW w:w="3387" w:type="dxa"/>
            <w:vMerge/>
          </w:tcPr>
          <w:p w14:paraId="5854C519"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71A3353" w14:textId="2D494E96"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Обеспечивать эффективное взаимодействие с клиентами в процессе оказания услуги продажи и (или) выкупа товаров, в том числе с использованием специализированных программных продуктов.</w:t>
            </w:r>
          </w:p>
        </w:tc>
      </w:tr>
      <w:tr w:rsidR="00CA0024" w:rsidRPr="00CA0024" w14:paraId="31EC3522" w14:textId="77777777" w:rsidTr="00CA0024">
        <w:trPr>
          <w:trHeight w:val="20"/>
        </w:trPr>
        <w:tc>
          <w:tcPr>
            <w:tcW w:w="3387" w:type="dxa"/>
            <w:vMerge/>
          </w:tcPr>
          <w:p w14:paraId="088E3949"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3384CEE" w14:textId="70588A4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1D111048" w14:textId="77777777" w:rsidTr="00CA0024">
        <w:trPr>
          <w:trHeight w:val="20"/>
        </w:trPr>
        <w:tc>
          <w:tcPr>
            <w:tcW w:w="3387" w:type="dxa"/>
            <w:vMerge/>
          </w:tcPr>
          <w:p w14:paraId="195C1D7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DE38923" w14:textId="0FBD07E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Обеспечивать реализацию мероприятий по стимулированию покупательского спроса.</w:t>
            </w:r>
          </w:p>
        </w:tc>
      </w:tr>
      <w:tr w:rsidR="00CA0024" w:rsidRPr="00CA0024" w14:paraId="71AEEC6E" w14:textId="77777777" w:rsidTr="00CA0024">
        <w:trPr>
          <w:trHeight w:val="20"/>
        </w:trPr>
        <w:tc>
          <w:tcPr>
            <w:tcW w:w="3387" w:type="dxa"/>
            <w:vMerge/>
          </w:tcPr>
          <w:p w14:paraId="0D55809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433C8E6" w14:textId="61E5018E"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состояния товарных запасов, в том числе с применением программных продуктов.</w:t>
            </w:r>
          </w:p>
        </w:tc>
      </w:tr>
      <w:tr w:rsidR="00CA0024" w:rsidRPr="00CA0024" w14:paraId="59561CE5" w14:textId="77777777" w:rsidTr="00CA0024">
        <w:trPr>
          <w:trHeight w:val="20"/>
        </w:trPr>
        <w:tc>
          <w:tcPr>
            <w:tcW w:w="3387" w:type="dxa"/>
            <w:vMerge/>
          </w:tcPr>
          <w:p w14:paraId="511EAF5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13A6C36" w14:textId="2979A03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CA0024" w:rsidRPr="00CA0024" w14:paraId="75C433FF" w14:textId="77777777" w:rsidTr="00CA0024">
        <w:trPr>
          <w:trHeight w:val="20"/>
        </w:trPr>
        <w:tc>
          <w:tcPr>
            <w:tcW w:w="3387" w:type="dxa"/>
            <w:vMerge/>
          </w:tcPr>
          <w:p w14:paraId="02ED4A14"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43F91AB" w14:textId="3A0452F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r w:rsidR="00CA0024" w:rsidRPr="00CA0024" w14:paraId="10EA1720" w14:textId="77777777" w:rsidTr="00CA0024">
        <w:trPr>
          <w:trHeight w:val="20"/>
        </w:trPr>
        <w:tc>
          <w:tcPr>
            <w:tcW w:w="3387" w:type="dxa"/>
            <w:vMerge w:val="restart"/>
          </w:tcPr>
          <w:p w14:paraId="02868DFF" w14:textId="7E5A07BC" w:rsidR="00CA0024" w:rsidRPr="00CA0024" w:rsidRDefault="004D6DBE"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существление продаж информационно-коммуникационных продуктов и технологий и координация работы с клиентами (по выбору)</w:t>
            </w:r>
          </w:p>
        </w:tc>
        <w:tc>
          <w:tcPr>
            <w:tcW w:w="6242" w:type="dxa"/>
          </w:tcPr>
          <w:p w14:paraId="7F0228F4" w14:textId="55E6E6BA"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r>
      <w:tr w:rsidR="00CA0024" w:rsidRPr="00CA0024" w14:paraId="00038390" w14:textId="77777777" w:rsidTr="00CA0024">
        <w:trPr>
          <w:trHeight w:val="20"/>
        </w:trPr>
        <w:tc>
          <w:tcPr>
            <w:tcW w:w="3387" w:type="dxa"/>
            <w:vMerge/>
          </w:tcPr>
          <w:p w14:paraId="090CA9A2"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5D463BF" w14:textId="162E4D7B"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Осуществлять эффективное взаимодействие с клиентами в процессе ведения преддоговорной работы и продажи товаров.</w:t>
            </w:r>
          </w:p>
        </w:tc>
      </w:tr>
      <w:tr w:rsidR="00CA0024" w:rsidRPr="00CA0024" w14:paraId="5931A153" w14:textId="77777777" w:rsidTr="00CA0024">
        <w:trPr>
          <w:trHeight w:val="20"/>
        </w:trPr>
        <w:tc>
          <w:tcPr>
            <w:tcW w:w="3387" w:type="dxa"/>
            <w:vMerge/>
          </w:tcPr>
          <w:p w14:paraId="10A29EE0"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9B5A96D" w14:textId="095F2E5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r>
      <w:tr w:rsidR="00CA0024" w:rsidRPr="00CA0024" w14:paraId="52199499" w14:textId="77777777" w:rsidTr="00CA0024">
        <w:trPr>
          <w:trHeight w:val="20"/>
        </w:trPr>
        <w:tc>
          <w:tcPr>
            <w:tcW w:w="3387" w:type="dxa"/>
            <w:vMerge/>
          </w:tcPr>
          <w:p w14:paraId="1FB284A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E98419B" w14:textId="2381A476"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0ADF49D5" w14:textId="77777777" w:rsidTr="00CA0024">
        <w:trPr>
          <w:trHeight w:val="20"/>
        </w:trPr>
        <w:tc>
          <w:tcPr>
            <w:tcW w:w="3387" w:type="dxa"/>
            <w:vMerge/>
          </w:tcPr>
          <w:p w14:paraId="64D20416"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7F3B122" w14:textId="3F8F0913"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Консультировать клиентов по использованию и возможностям инфокоммуникационных продуктов и (или) их составляющих.</w:t>
            </w:r>
          </w:p>
        </w:tc>
      </w:tr>
      <w:tr w:rsidR="00CA0024" w:rsidRPr="00CA0024" w14:paraId="6D7E4DD2" w14:textId="77777777" w:rsidTr="00CA0024">
        <w:trPr>
          <w:trHeight w:val="20"/>
        </w:trPr>
        <w:tc>
          <w:tcPr>
            <w:tcW w:w="3387" w:type="dxa"/>
            <w:vMerge/>
          </w:tcPr>
          <w:p w14:paraId="2B9F3C5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6DB1340" w14:textId="6D5BFF4F"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всего цикла продаж инфокоммуникационных продуктов и (или) их составляющих, в том числе с использованием специализированных программных продуктов.</w:t>
            </w:r>
          </w:p>
        </w:tc>
      </w:tr>
      <w:tr w:rsidR="00CA0024" w:rsidRPr="00CA0024" w14:paraId="7F38E851" w14:textId="77777777" w:rsidTr="00CA0024">
        <w:trPr>
          <w:trHeight w:val="20"/>
        </w:trPr>
        <w:tc>
          <w:tcPr>
            <w:tcW w:w="3387" w:type="dxa"/>
            <w:vMerge/>
          </w:tcPr>
          <w:p w14:paraId="1997E025"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27EA2D0" w14:textId="7D5E58A1"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w:t>
            </w:r>
          </w:p>
        </w:tc>
      </w:tr>
      <w:tr w:rsidR="00CA0024" w:rsidRPr="00CA0024" w14:paraId="202B842B" w14:textId="77777777" w:rsidTr="00CA0024">
        <w:trPr>
          <w:trHeight w:val="20"/>
        </w:trPr>
        <w:tc>
          <w:tcPr>
            <w:tcW w:w="3387" w:type="dxa"/>
            <w:vMerge w:val="restart"/>
          </w:tcPr>
          <w:p w14:paraId="1BC00C65" w14:textId="19DA54F6" w:rsidR="00CA0024" w:rsidRPr="00CA0024" w:rsidRDefault="0066766C"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рганизация и осуществление интернет-маркетинга (по выбору)</w:t>
            </w:r>
          </w:p>
        </w:tc>
        <w:tc>
          <w:tcPr>
            <w:tcW w:w="6242" w:type="dxa"/>
          </w:tcPr>
          <w:p w14:paraId="31A849FF" w14:textId="146D6C6C"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Определять готовность веб-сайта к продвижению.</w:t>
            </w:r>
          </w:p>
        </w:tc>
      </w:tr>
      <w:tr w:rsidR="00CA0024" w:rsidRPr="00CA0024" w14:paraId="66208F8F" w14:textId="77777777" w:rsidTr="00CA0024">
        <w:trPr>
          <w:trHeight w:val="20"/>
        </w:trPr>
        <w:tc>
          <w:tcPr>
            <w:tcW w:w="3387" w:type="dxa"/>
            <w:vMerge/>
          </w:tcPr>
          <w:p w14:paraId="75801824"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E2B1710" w14:textId="44E52E4C"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Анализировать интернет-пространство, а также поведение пользователей при поиске необходимой информации в информационно-телекоммуникационной сети "Интернет".</w:t>
            </w:r>
          </w:p>
        </w:tc>
      </w:tr>
      <w:tr w:rsidR="00CA0024" w:rsidRPr="00CA0024" w14:paraId="04811776" w14:textId="77777777" w:rsidTr="00CA0024">
        <w:trPr>
          <w:trHeight w:val="20"/>
        </w:trPr>
        <w:tc>
          <w:tcPr>
            <w:tcW w:w="3387" w:type="dxa"/>
            <w:vMerge/>
          </w:tcPr>
          <w:p w14:paraId="31295ADB"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A8F3F6E" w14:textId="272DE2E4"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Оформлять заявочные и платежные документы участников торгово-промышленной выставки.</w:t>
            </w:r>
          </w:p>
        </w:tc>
      </w:tr>
      <w:tr w:rsidR="00CA0024" w:rsidRPr="00CA0024" w14:paraId="3D4AA94B" w14:textId="77777777" w:rsidTr="00CA0024">
        <w:trPr>
          <w:trHeight w:val="20"/>
        </w:trPr>
        <w:tc>
          <w:tcPr>
            <w:tcW w:w="3387" w:type="dxa"/>
            <w:vMerge/>
          </w:tcPr>
          <w:p w14:paraId="12631560"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E37C9EE" w14:textId="2666110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Проводить рекламные кампании в социальных медиа для привлечения пользователей в интернет-сообщество.</w:t>
            </w:r>
          </w:p>
        </w:tc>
      </w:tr>
      <w:tr w:rsidR="00CA0024" w:rsidRPr="00CA0024" w14:paraId="63E7B8DC" w14:textId="77777777" w:rsidTr="00CA0024">
        <w:trPr>
          <w:trHeight w:val="20"/>
        </w:trPr>
        <w:tc>
          <w:tcPr>
            <w:tcW w:w="3387" w:type="dxa"/>
            <w:vMerge/>
          </w:tcPr>
          <w:p w14:paraId="6733AC9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471FC45" w14:textId="34A82F55"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Составлять технические задания в соответствии с требованиями заказчика.</w:t>
            </w:r>
          </w:p>
        </w:tc>
      </w:tr>
      <w:tr w:rsidR="00CA0024" w:rsidRPr="00CA0024" w14:paraId="11BE1AD7" w14:textId="77777777" w:rsidTr="00CA0024">
        <w:trPr>
          <w:trHeight w:val="20"/>
        </w:trPr>
        <w:tc>
          <w:tcPr>
            <w:tcW w:w="3387" w:type="dxa"/>
            <w:vMerge/>
          </w:tcPr>
          <w:p w14:paraId="3668412F"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899722D" w14:textId="332C9809"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Проводить аналитические работы по реализации стратегий продвижения в информационно-телекоммуникационной сети "Интернет".</w:t>
            </w:r>
          </w:p>
        </w:tc>
      </w:tr>
      <w:tr w:rsidR="00CA0024" w:rsidRPr="00CA0024" w14:paraId="0BEB37AA" w14:textId="77777777" w:rsidTr="00CA0024">
        <w:trPr>
          <w:trHeight w:val="20"/>
        </w:trPr>
        <w:tc>
          <w:tcPr>
            <w:tcW w:w="3387" w:type="dxa"/>
            <w:vMerge w:val="restart"/>
          </w:tcPr>
          <w:p w14:paraId="6B3BD93F" w14:textId="25CB053A" w:rsidR="00CA0024" w:rsidRPr="00CA0024" w:rsidRDefault="0066766C"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рганизация и осуществление выставочной деятельности (по выбору)</w:t>
            </w:r>
          </w:p>
        </w:tc>
        <w:tc>
          <w:tcPr>
            <w:tcW w:w="6242" w:type="dxa"/>
          </w:tcPr>
          <w:p w14:paraId="720A3048" w14:textId="121B0FDF"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ведение клиентской базы, а также мероприятий деловой и дополнительной программы выставок и их актуализацию, в том числе с использованием цифровых и информационных технологий.</w:t>
            </w:r>
          </w:p>
        </w:tc>
      </w:tr>
      <w:tr w:rsidR="00CA0024" w:rsidRPr="00CA0024" w14:paraId="03C3FAEB" w14:textId="77777777" w:rsidTr="00CA0024">
        <w:trPr>
          <w:trHeight w:val="20"/>
        </w:trPr>
        <w:tc>
          <w:tcPr>
            <w:tcW w:w="3387" w:type="dxa"/>
            <w:vMerge/>
          </w:tcPr>
          <w:p w14:paraId="38BC61F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E07FEBA" w14:textId="333CAB3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Оформлять маркетинговые материалы о торгово-промышленных выставках.</w:t>
            </w:r>
          </w:p>
        </w:tc>
      </w:tr>
      <w:tr w:rsidR="00CA0024" w:rsidRPr="00CA0024" w14:paraId="13C6D6D4" w14:textId="77777777" w:rsidTr="00CA0024">
        <w:trPr>
          <w:trHeight w:val="20"/>
        </w:trPr>
        <w:tc>
          <w:tcPr>
            <w:tcW w:w="3387" w:type="dxa"/>
            <w:vMerge/>
          </w:tcPr>
          <w:p w14:paraId="3233747C"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B089847" w14:textId="39802DB9"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Оформлять заявочные и платежные документы участников торгово-промышленной выставки.</w:t>
            </w:r>
          </w:p>
        </w:tc>
      </w:tr>
      <w:tr w:rsidR="00CA0024" w:rsidRPr="00CA0024" w14:paraId="06088A47" w14:textId="77777777" w:rsidTr="00CA0024">
        <w:trPr>
          <w:trHeight w:val="20"/>
        </w:trPr>
        <w:tc>
          <w:tcPr>
            <w:tcW w:w="3387" w:type="dxa"/>
            <w:vMerge/>
          </w:tcPr>
          <w:p w14:paraId="5516F55F"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CD016D3" w14:textId="0566F185"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Проводить рекламные кампании в социальных медиа для привлечения пользователей в интернет-сообщество.</w:t>
            </w:r>
          </w:p>
        </w:tc>
      </w:tr>
      <w:tr w:rsidR="00CA0024" w:rsidRPr="00CA0024" w14:paraId="61F00652" w14:textId="77777777" w:rsidTr="00CA0024">
        <w:trPr>
          <w:trHeight w:val="20"/>
        </w:trPr>
        <w:tc>
          <w:tcPr>
            <w:tcW w:w="3387" w:type="dxa"/>
            <w:vMerge/>
          </w:tcPr>
          <w:p w14:paraId="77BD1B7B"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CD4272F" w14:textId="594C3097"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Организовывать проведение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tc>
      </w:tr>
      <w:tr w:rsidR="00CA0024" w:rsidRPr="00CA0024" w14:paraId="5C35149D" w14:textId="77777777" w:rsidTr="00CA0024">
        <w:trPr>
          <w:trHeight w:val="20"/>
        </w:trPr>
        <w:tc>
          <w:tcPr>
            <w:tcW w:w="3387" w:type="dxa"/>
            <w:vMerge/>
          </w:tcPr>
          <w:p w14:paraId="3C024138" w14:textId="77777777" w:rsidR="00CA0024" w:rsidRPr="00CA0024" w:rsidRDefault="00CA0024" w:rsidP="00CA0024">
            <w:pPr>
              <w:widowControl w:val="0"/>
              <w:rPr>
                <w:rFonts w:ascii="Times New Roman" w:hAnsi="Times New Roman" w:cs="Times New Roman"/>
                <w:sz w:val="24"/>
                <w:szCs w:val="24"/>
              </w:rPr>
            </w:pPr>
          </w:p>
        </w:tc>
        <w:tc>
          <w:tcPr>
            <w:tcW w:w="6242" w:type="dxa"/>
          </w:tcPr>
          <w:p w14:paraId="3D8CC382" w14:textId="5AF0F05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исполнения клиентами обязательств по оплате участия в торгово-промышленной выставке.</w:t>
            </w:r>
          </w:p>
        </w:tc>
      </w:tr>
      <w:tr w:rsidR="00CA0024" w:rsidRPr="00CA0024" w14:paraId="06786F08" w14:textId="77777777" w:rsidTr="00CA0024">
        <w:trPr>
          <w:trHeight w:val="20"/>
        </w:trPr>
        <w:tc>
          <w:tcPr>
            <w:tcW w:w="3387" w:type="dxa"/>
            <w:vMerge/>
          </w:tcPr>
          <w:p w14:paraId="43595077"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470CD15" w14:textId="684016A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Консультировать участников торгово-промышленной выставки по вопросам оптимальной организации их участия.</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79BEA76"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560952">
        <w:rPr>
          <w:rFonts w:ascii="Times New Roman" w:eastAsia="Calibri" w:hAnsi="Times New Roman" w:cs="Times New Roman"/>
          <w:bCs/>
          <w:noProof/>
          <w:sz w:val="24"/>
          <w:szCs w:val="24"/>
        </w:rPr>
        <w:t>38.02.08 Торговое дело</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5D406D">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lastRenderedPageBreak/>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6DBE"/>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0952"/>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6766C"/>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44"/>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2682"/>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528"/>
    <w:rsid w:val="00B20A56"/>
    <w:rsid w:val="00B21841"/>
    <w:rsid w:val="00B25BC4"/>
    <w:rsid w:val="00B3007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024"/>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76C"/>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6883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2490</Words>
  <Characters>14198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7</cp:revision>
  <cp:lastPrinted>2023-04-28T08:44:00Z</cp:lastPrinted>
  <dcterms:created xsi:type="dcterms:W3CDTF">2024-04-22T10:30:00Z</dcterms:created>
  <dcterms:modified xsi:type="dcterms:W3CDTF">2025-07-01T12:27:00Z</dcterms:modified>
</cp:coreProperties>
</file>