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FB1FC09" w14:textId="77777777" w:rsidR="00595F9C" w:rsidRPr="00C26CD2" w:rsidRDefault="00595F9C" w:rsidP="00595F9C">
      <w:pPr>
        <w:contextualSpacing/>
        <w:jc w:val="right"/>
        <w:rPr>
          <w:rFonts w:ascii="Times New Roman" w:hAnsi="Times New Roman" w:cs="Times New Roman"/>
          <w:b/>
          <w:i/>
          <w:sz w:val="24"/>
          <w:szCs w:val="24"/>
        </w:rPr>
      </w:pPr>
      <w:r w:rsidRPr="00C26CD2">
        <w:rPr>
          <w:rFonts w:ascii="Times New Roman" w:hAnsi="Times New Roman" w:cs="Times New Roman"/>
          <w:b/>
          <w:bCs/>
          <w:sz w:val="24"/>
          <w:szCs w:val="24"/>
        </w:rPr>
        <w:t>к ПОП по</w:t>
      </w:r>
      <w:r w:rsidRPr="00C26CD2">
        <w:rPr>
          <w:rFonts w:ascii="Times New Roman" w:hAnsi="Times New Roman" w:cs="Times New Roman"/>
          <w:sz w:val="24"/>
          <w:szCs w:val="24"/>
        </w:rPr>
        <w:t xml:space="preserve"> </w:t>
      </w:r>
      <w:r w:rsidRPr="00C26CD2">
        <w:rPr>
          <w:rFonts w:ascii="Times New Roman" w:hAnsi="Times New Roman" w:cs="Times New Roman"/>
          <w:b/>
          <w:sz w:val="24"/>
          <w:szCs w:val="24"/>
        </w:rPr>
        <w:t>специальности</w:t>
      </w:r>
      <w:r w:rsidRPr="00C26CD2">
        <w:rPr>
          <w:rFonts w:ascii="Times New Roman" w:hAnsi="Times New Roman" w:cs="Times New Roman"/>
          <w:b/>
          <w:i/>
          <w:sz w:val="24"/>
          <w:szCs w:val="24"/>
        </w:rPr>
        <w:t xml:space="preserve"> </w:t>
      </w:r>
    </w:p>
    <w:p w14:paraId="0A1EA93C" w14:textId="77777777" w:rsidR="00595F9C" w:rsidRPr="00C26CD2" w:rsidRDefault="00595F9C" w:rsidP="00595F9C">
      <w:pPr>
        <w:ind w:left="4536"/>
        <w:contextualSpacing/>
        <w:jc w:val="both"/>
        <w:rPr>
          <w:rFonts w:ascii="Times New Roman" w:hAnsi="Times New Roman" w:cs="Times New Roman"/>
          <w:b/>
          <w:iCs/>
          <w:sz w:val="24"/>
          <w:szCs w:val="24"/>
        </w:rPr>
      </w:pPr>
      <w:r w:rsidRPr="00C26CD2">
        <w:rPr>
          <w:rFonts w:ascii="Times New Roman" w:hAnsi="Times New Roman" w:cs="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554F0C9B" w14:textId="77777777" w:rsidR="00595F9C" w:rsidRPr="00C26CD2" w:rsidRDefault="00595F9C" w:rsidP="00595F9C">
      <w:pPr>
        <w:ind w:left="4536"/>
        <w:jc w:val="both"/>
        <w:rPr>
          <w:rFonts w:ascii="Times New Roman" w:hAnsi="Times New Roman" w:cs="Times New Roman"/>
          <w:sz w:val="24"/>
          <w:szCs w:val="24"/>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59FB44E1"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595F9C">
        <w:rPr>
          <w:rFonts w:ascii="Times New Roman" w:hAnsi="Times New Roman" w:cs="Times New Roman"/>
          <w:b/>
          <w:bCs/>
          <w:sz w:val="24"/>
          <w:szCs w:val="24"/>
        </w:rPr>
        <w:t>26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4ACBE6B5" w14:textId="0BBAA65B" w:rsidR="00F041F6" w:rsidRDefault="00F041F6">
      <w:pPr>
        <w:pStyle w:val="14"/>
        <w:rPr>
          <w:rFonts w:asciiTheme="minorHAnsi" w:eastAsiaTheme="minorEastAsia" w:hAnsiTheme="minorHAnsi" w:cstheme="minorBidi"/>
          <w:b w:val="0"/>
          <w:bCs w:val="0"/>
          <w:lang w:eastAsia="ru-RU"/>
        </w:rPr>
      </w:pPr>
      <w:r w:rsidRPr="00122031">
        <w:rPr>
          <w:rFonts w:eastAsia="Times New Roman"/>
          <w:i/>
          <w:iCs/>
          <w:color w:val="FF0000"/>
          <w:lang w:eastAsia="zh-CN"/>
        </w:rPr>
        <w:t>При наличии демонстрационного экзамена</w:t>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62F30AE5" w14:textId="4FEE9A67" w:rsidR="00F041F6" w:rsidRDefault="00F041F6">
      <w:pPr>
        <w:pStyle w:val="14"/>
        <w:rPr>
          <w:rFonts w:asciiTheme="minorHAnsi" w:eastAsiaTheme="minorEastAsia" w:hAnsiTheme="minorHAnsi" w:cstheme="minorBidi"/>
          <w:b w:val="0"/>
          <w:bCs w:val="0"/>
          <w:lang w:eastAsia="ru-RU"/>
        </w:rPr>
      </w:pPr>
      <w:r w:rsidRPr="00122031">
        <w:rPr>
          <w:rFonts w:eastAsia="Times New Roman"/>
          <w:i/>
          <w:iCs/>
          <w:color w:val="FF0000"/>
          <w:lang w:eastAsia="zh-CN"/>
        </w:rPr>
        <w:t>При наличии дипломного проекта (работы)</w:t>
      </w:r>
      <w:r>
        <w:rPr>
          <w:rFonts w:asciiTheme="minorHAnsi" w:eastAsiaTheme="minorEastAsia" w:hAnsiTheme="minorHAnsi" w:cstheme="minorBidi"/>
          <w:b w:val="0"/>
          <w:bCs w:val="0"/>
          <w:lang w:eastAsia="ru-RU"/>
        </w:rPr>
        <w:t xml:space="preserve"> </w:t>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69259010"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73A33F9E"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7150A85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4114C6">
        <w:t xml:space="preserve">специальности </w:t>
      </w:r>
      <w:r w:rsidR="004114C6" w:rsidRPr="004114C6">
        <w:t>19.02.14 Эксплуатация, механизация, автоматизация и роботизация технологического оборудования и процессов пищевой промышленности</w:t>
      </w:r>
      <w:r w:rsidR="004114C6" w:rsidRPr="004114C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4114C6" w:rsidRPr="004114C6">
        <w:t>специальности 19.02.14 Эксплуатация, механизация, автоматизация и роботизация технологического оборудования и процессов пищевой промышленности</w:t>
      </w:r>
      <w:r>
        <w:t>, и определяет совокупность требований к е</w:t>
      </w:r>
      <w:r w:rsidR="006E2DA7">
        <w:t>е</w:t>
      </w:r>
      <w:r>
        <w:t xml:space="preserve"> организации и проведению.</w:t>
      </w:r>
    </w:p>
    <w:p w14:paraId="72343A06" w14:textId="33775D48"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4114C6" w:rsidRPr="004114C6">
        <w:t xml:space="preserve">специальности 19.02.14 Эксплуатация, механизация, автоматизация и роботизация технологического оборудования и процессов пищевой промышленности </w:t>
      </w:r>
      <w:r w:rsidR="00580A60" w:rsidRPr="004114C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346762D" w:rsidR="001E637C" w:rsidRDefault="001E637C" w:rsidP="001E637C">
      <w:pPr>
        <w:pStyle w:val="af4"/>
        <w:spacing w:before="0" w:after="0" w:line="276" w:lineRule="auto"/>
        <w:ind w:firstLine="709"/>
      </w:pPr>
      <w:r>
        <w:t xml:space="preserve">По результатам ГИА выпускнику по </w:t>
      </w:r>
      <w:r w:rsidR="004114C6" w:rsidRPr="004114C6">
        <w:t>специальности 19.02.14 Эксплуатация, механизация, автоматизация и роботизация технологического оборудования и процессов пищевой промышленности</w:t>
      </w:r>
      <w:r>
        <w:t xml:space="preserve"> присваивается квалификация: </w:t>
      </w:r>
      <w:r w:rsidR="004114C6">
        <w:t>техник-технолог</w:t>
      </w:r>
      <w:r>
        <w:t>.</w:t>
      </w:r>
    </w:p>
    <w:p w14:paraId="2A45287B" w14:textId="5C2FCF62"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4114C6">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114C6">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12" w:type="dxa"/>
        <w:tblInd w:w="74" w:type="dxa"/>
        <w:tblLayout w:type="fixed"/>
        <w:tblCellMar>
          <w:left w:w="5" w:type="dxa"/>
          <w:right w:w="5" w:type="dxa"/>
        </w:tblCellMar>
        <w:tblLook w:val="0000" w:firstRow="0" w:lastRow="0" w:firstColumn="0" w:lastColumn="0" w:noHBand="0" w:noVBand="0"/>
      </w:tblPr>
      <w:tblGrid>
        <w:gridCol w:w="4883"/>
        <w:gridCol w:w="4629"/>
      </w:tblGrid>
      <w:tr w:rsidR="00C07FB3" w:rsidRPr="00C07FB3" w14:paraId="78A5114A" w14:textId="77777777" w:rsidTr="00462752">
        <w:trPr>
          <w:trHeight w:val="441"/>
        </w:trPr>
        <w:tc>
          <w:tcPr>
            <w:tcW w:w="4883"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462752">
        <w:trPr>
          <w:trHeight w:val="221"/>
        </w:trPr>
        <w:tc>
          <w:tcPr>
            <w:tcW w:w="4883"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462752">
        <w:trPr>
          <w:trHeight w:val="363"/>
        </w:trPr>
        <w:tc>
          <w:tcPr>
            <w:tcW w:w="9512"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462752">
        <w:trPr>
          <w:trHeight w:val="221"/>
        </w:trPr>
        <w:tc>
          <w:tcPr>
            <w:tcW w:w="4883" w:type="dxa"/>
            <w:tcBorders>
              <w:top w:val="single" w:sz="4" w:space="0" w:color="000000"/>
              <w:left w:val="single" w:sz="4" w:space="0" w:color="000000"/>
              <w:bottom w:val="single" w:sz="4" w:space="0" w:color="000000"/>
              <w:right w:val="single" w:sz="4" w:space="0" w:color="000000"/>
            </w:tcBorders>
          </w:tcPr>
          <w:p w14:paraId="1F9DF629" w14:textId="77777777"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C07FB3">
              <w:rPr>
                <w:rFonts w:ascii="Times New Roman" w:hAnsi="Times New Roman" w:cs="Times New Roman"/>
                <w:i/>
                <w:iCs/>
                <w:color w:val="000000"/>
                <w:sz w:val="24"/>
                <w:szCs w:val="24"/>
              </w:rPr>
              <w:t>наименование ВД</w:t>
            </w:r>
          </w:p>
        </w:tc>
        <w:tc>
          <w:tcPr>
            <w:tcW w:w="4628" w:type="dxa"/>
            <w:tcBorders>
              <w:top w:val="single" w:sz="4" w:space="0" w:color="000000"/>
              <w:left w:val="single" w:sz="4" w:space="0" w:color="000000"/>
              <w:bottom w:val="single" w:sz="4" w:space="0" w:color="000000"/>
              <w:right w:val="single" w:sz="4" w:space="0" w:color="000000"/>
            </w:tcBorders>
          </w:tcPr>
          <w:p w14:paraId="09F95399" w14:textId="77777777"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Pr="00C07FB3">
              <w:rPr>
                <w:rFonts w:ascii="Times New Roman" w:hAnsi="Times New Roman" w:cs="Times New Roman"/>
                <w:i/>
                <w:iCs/>
                <w:color w:val="000000"/>
                <w:sz w:val="24"/>
                <w:szCs w:val="24"/>
              </w:rPr>
              <w:t>наименование ПМ</w:t>
            </w:r>
          </w:p>
        </w:tc>
      </w:tr>
      <w:tr w:rsidR="00962CED" w:rsidRPr="00C07FB3" w14:paraId="0612052B" w14:textId="77777777" w:rsidTr="00462752">
        <w:trPr>
          <w:trHeight w:val="70"/>
        </w:trPr>
        <w:tc>
          <w:tcPr>
            <w:tcW w:w="4883" w:type="dxa"/>
            <w:tcBorders>
              <w:top w:val="single" w:sz="4" w:space="0" w:color="000000"/>
              <w:left w:val="single" w:sz="4" w:space="0" w:color="000000"/>
              <w:bottom w:val="single" w:sz="4" w:space="0" w:color="000000"/>
              <w:right w:val="single" w:sz="4" w:space="0" w:color="000000"/>
            </w:tcBorders>
          </w:tcPr>
          <w:p w14:paraId="12CAB1D3" w14:textId="591C1AD9" w:rsidR="00962CED" w:rsidRPr="00C07FB3" w:rsidRDefault="00962CED" w:rsidP="00962CED">
            <w:pPr>
              <w:ind w:left="49" w:right="51"/>
              <w:rPr>
                <w:rFonts w:ascii="Times New Roman" w:hAnsi="Times New Roman" w:cs="Times New Roman"/>
                <w:color w:val="000000"/>
                <w:sz w:val="24"/>
                <w:szCs w:val="24"/>
              </w:rPr>
            </w:pPr>
            <w:r>
              <w:rPr>
                <w:rFonts w:ascii="Times New Roman" w:hAnsi="Times New Roman"/>
                <w:iCs/>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4628" w:type="dxa"/>
            <w:tcBorders>
              <w:top w:val="single" w:sz="4" w:space="0" w:color="000000"/>
              <w:left w:val="single" w:sz="4" w:space="0" w:color="000000"/>
              <w:bottom w:val="single" w:sz="4" w:space="0" w:color="000000"/>
              <w:right w:val="single" w:sz="4" w:space="0" w:color="000000"/>
            </w:tcBorders>
          </w:tcPr>
          <w:p w14:paraId="0514B28A" w14:textId="6F6B7E59" w:rsidR="00962CED" w:rsidRPr="00C07FB3" w:rsidRDefault="00962CED" w:rsidP="00962CED">
            <w:pPr>
              <w:ind w:left="77" w:right="137"/>
              <w:rPr>
                <w:rFonts w:ascii="Times New Roman" w:hAnsi="Times New Roman" w:cs="Times New Roman"/>
                <w:color w:val="000000"/>
                <w:sz w:val="24"/>
                <w:szCs w:val="24"/>
              </w:rPr>
            </w:pPr>
            <w:r>
              <w:rPr>
                <w:rFonts w:ascii="Times New Roman" w:hAnsi="Times New Roman"/>
                <w:iCs/>
              </w:rPr>
              <w:t>Организационно-технологическое обеспечение процессов технического обслуживания и ремонта автоматизированных</w:t>
            </w:r>
            <w:r w:rsidR="00462752">
              <w:rPr>
                <w:rFonts w:ascii="Times New Roman" w:hAnsi="Times New Roman"/>
                <w:iCs/>
              </w:rPr>
              <w:t xml:space="preserve"> </w:t>
            </w:r>
            <w:r>
              <w:rPr>
                <w:rFonts w:ascii="Times New Roman" w:hAnsi="Times New Roman"/>
                <w:iCs/>
              </w:rPr>
              <w:lastRenderedPageBreak/>
              <w:t>технологических линий по производству продуктов питания</w:t>
            </w:r>
          </w:p>
        </w:tc>
      </w:tr>
      <w:tr w:rsidR="00962CED" w:rsidRPr="00C07FB3" w14:paraId="538A6448" w14:textId="77777777" w:rsidTr="00462752">
        <w:trPr>
          <w:trHeight w:val="70"/>
        </w:trPr>
        <w:tc>
          <w:tcPr>
            <w:tcW w:w="4883" w:type="dxa"/>
            <w:tcBorders>
              <w:top w:val="single" w:sz="4" w:space="0" w:color="000000"/>
              <w:left w:val="single" w:sz="4" w:space="0" w:color="000000"/>
              <w:bottom w:val="single" w:sz="4" w:space="0" w:color="000000"/>
              <w:right w:val="single" w:sz="4" w:space="0" w:color="000000"/>
            </w:tcBorders>
          </w:tcPr>
          <w:p w14:paraId="7C5CFC76" w14:textId="09DB1B0A" w:rsidR="00962CED" w:rsidRPr="00C07FB3" w:rsidRDefault="00962CED" w:rsidP="00962CED">
            <w:pPr>
              <w:snapToGrid w:val="0"/>
              <w:ind w:left="49" w:right="51"/>
              <w:rPr>
                <w:rFonts w:ascii="Times New Roman" w:hAnsi="Times New Roman" w:cs="Times New Roman"/>
                <w:color w:val="000000"/>
                <w:sz w:val="24"/>
                <w:szCs w:val="24"/>
              </w:rPr>
            </w:pPr>
            <w:r>
              <w:rPr>
                <w:rFonts w:ascii="Times New Roman" w:hAnsi="Times New Roman"/>
                <w:iCs/>
              </w:rPr>
              <w:lastRenderedPageBreak/>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c>
          <w:tcPr>
            <w:tcW w:w="4628" w:type="dxa"/>
            <w:tcBorders>
              <w:top w:val="single" w:sz="4" w:space="0" w:color="000000"/>
              <w:left w:val="single" w:sz="4" w:space="0" w:color="000000"/>
              <w:bottom w:val="single" w:sz="4" w:space="0" w:color="000000"/>
              <w:right w:val="single" w:sz="4" w:space="0" w:color="000000"/>
            </w:tcBorders>
          </w:tcPr>
          <w:p w14:paraId="164E43C4" w14:textId="2EE0A533" w:rsidR="00962CED" w:rsidRPr="00C07FB3" w:rsidRDefault="00962CED" w:rsidP="00962CED">
            <w:pPr>
              <w:snapToGrid w:val="0"/>
              <w:ind w:left="77" w:right="137"/>
              <w:rPr>
                <w:rFonts w:ascii="Times New Roman" w:hAnsi="Times New Roman" w:cs="Times New Roman"/>
                <w:color w:val="000000"/>
                <w:sz w:val="24"/>
                <w:szCs w:val="24"/>
              </w:rPr>
            </w:pPr>
            <w:r>
              <w:rPr>
                <w:rFonts w:ascii="Times New Roman" w:hAnsi="Times New Roman"/>
                <w:iCs/>
              </w:rPr>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r>
      <w:tr w:rsidR="00962CED" w:rsidRPr="00C07FB3" w14:paraId="6F64AD79" w14:textId="77777777" w:rsidTr="00462752">
        <w:trPr>
          <w:trHeight w:val="221"/>
        </w:trPr>
        <w:tc>
          <w:tcPr>
            <w:tcW w:w="4883" w:type="dxa"/>
            <w:tcBorders>
              <w:top w:val="single" w:sz="4" w:space="0" w:color="000000"/>
              <w:left w:val="single" w:sz="4" w:space="0" w:color="000000"/>
              <w:bottom w:val="single" w:sz="4" w:space="0" w:color="000000"/>
              <w:right w:val="single" w:sz="4" w:space="0" w:color="000000"/>
            </w:tcBorders>
          </w:tcPr>
          <w:p w14:paraId="7F361331" w14:textId="36D84A4A" w:rsidR="00962CED" w:rsidRPr="00C07FB3" w:rsidRDefault="00962CED" w:rsidP="00962CED">
            <w:pPr>
              <w:snapToGrid w:val="0"/>
              <w:ind w:left="49" w:right="51"/>
              <w:rPr>
                <w:rFonts w:ascii="Times New Roman" w:hAnsi="Times New Roman" w:cs="Times New Roman"/>
                <w:color w:val="000000"/>
                <w:sz w:val="24"/>
                <w:szCs w:val="24"/>
              </w:rPr>
            </w:pPr>
            <w:r>
              <w:rPr>
                <w:rFonts w:ascii="Times New Roman" w:hAnsi="Times New Roman"/>
                <w:iCs/>
              </w:rPr>
              <w:t>Обеспечение деятельности структурного подразделения</w:t>
            </w:r>
          </w:p>
        </w:tc>
        <w:tc>
          <w:tcPr>
            <w:tcW w:w="4628" w:type="dxa"/>
            <w:tcBorders>
              <w:top w:val="single" w:sz="4" w:space="0" w:color="000000"/>
              <w:left w:val="single" w:sz="4" w:space="0" w:color="000000"/>
              <w:bottom w:val="single" w:sz="4" w:space="0" w:color="000000"/>
              <w:right w:val="single" w:sz="4" w:space="0" w:color="000000"/>
            </w:tcBorders>
          </w:tcPr>
          <w:p w14:paraId="588B345D" w14:textId="22A6DBF1" w:rsidR="00962CED" w:rsidRPr="00C07FB3" w:rsidRDefault="00962CED" w:rsidP="00962CED">
            <w:pPr>
              <w:snapToGrid w:val="0"/>
              <w:ind w:left="77" w:right="137"/>
              <w:rPr>
                <w:rFonts w:ascii="Times New Roman" w:hAnsi="Times New Roman" w:cs="Times New Roman"/>
                <w:color w:val="000000"/>
                <w:sz w:val="24"/>
                <w:szCs w:val="24"/>
              </w:rPr>
            </w:pPr>
            <w:r>
              <w:rPr>
                <w:rFonts w:ascii="Times New Roman" w:hAnsi="Times New Roman"/>
                <w:iCs/>
              </w:rPr>
              <w:t>Обеспечение деятельности структурного подразделения</w:t>
            </w:r>
          </w:p>
        </w:tc>
      </w:tr>
      <w:tr w:rsidR="00962CED" w:rsidRPr="00C07FB3" w14:paraId="3F10FF52" w14:textId="77777777" w:rsidTr="00462752">
        <w:trPr>
          <w:trHeight w:val="221"/>
        </w:trPr>
        <w:tc>
          <w:tcPr>
            <w:tcW w:w="4883" w:type="dxa"/>
            <w:tcBorders>
              <w:top w:val="single" w:sz="4" w:space="0" w:color="000000"/>
              <w:left w:val="single" w:sz="4" w:space="0" w:color="000000"/>
              <w:bottom w:val="single" w:sz="4" w:space="0" w:color="000000"/>
              <w:right w:val="single" w:sz="4" w:space="0" w:color="000000"/>
            </w:tcBorders>
          </w:tcPr>
          <w:p w14:paraId="045FE50F" w14:textId="24866EDC" w:rsidR="00962CED" w:rsidRPr="00C07FB3" w:rsidRDefault="00962CED" w:rsidP="00962CED">
            <w:pPr>
              <w:snapToGrid w:val="0"/>
              <w:ind w:left="49" w:right="51"/>
              <w:rPr>
                <w:rFonts w:ascii="Times New Roman" w:hAnsi="Times New Roman" w:cs="Times New Roman"/>
                <w:color w:val="000000"/>
                <w:sz w:val="24"/>
                <w:szCs w:val="24"/>
              </w:rPr>
            </w:pPr>
            <w:bookmarkStart w:id="3" w:name="_Hlk136417733"/>
            <w:r w:rsidRPr="005C53DA">
              <w:rPr>
                <w:rFonts w:ascii="Times New Roman" w:hAnsi="Times New Roman"/>
                <w:iCs/>
              </w:rPr>
              <w:t>Освоение видов работ по одной или нескольким профессиям рабочих, должностям служащих</w:t>
            </w:r>
            <w:bookmarkEnd w:id="3"/>
          </w:p>
        </w:tc>
        <w:tc>
          <w:tcPr>
            <w:tcW w:w="4628" w:type="dxa"/>
            <w:tcBorders>
              <w:top w:val="single" w:sz="4" w:space="0" w:color="000000"/>
              <w:left w:val="single" w:sz="4" w:space="0" w:color="000000"/>
              <w:bottom w:val="single" w:sz="4" w:space="0" w:color="000000"/>
              <w:right w:val="single" w:sz="4" w:space="0" w:color="000000"/>
            </w:tcBorders>
          </w:tcPr>
          <w:p w14:paraId="6DE32BB7" w14:textId="053E75AF" w:rsidR="00962CED" w:rsidRPr="00C07FB3" w:rsidRDefault="00962CED" w:rsidP="00962CED">
            <w:pPr>
              <w:snapToGrid w:val="0"/>
              <w:ind w:left="77" w:right="137"/>
              <w:rPr>
                <w:rFonts w:ascii="Times New Roman" w:hAnsi="Times New Roman" w:cs="Times New Roman"/>
                <w:color w:val="000000"/>
                <w:sz w:val="24"/>
                <w:szCs w:val="24"/>
              </w:rPr>
            </w:pPr>
            <w:r w:rsidRPr="00167FEC">
              <w:rPr>
                <w:rFonts w:ascii="Times New Roman" w:hAnsi="Times New Roman"/>
                <w:i/>
              </w:rPr>
              <w:t>Выполнение работ по профессии рабочего, должность служащего</w:t>
            </w:r>
          </w:p>
        </w:tc>
      </w:tr>
      <w:tr w:rsidR="006E2DA7" w:rsidRPr="00C07FB3" w14:paraId="1F6AF8F0" w14:textId="77777777" w:rsidTr="00462752">
        <w:trPr>
          <w:trHeight w:val="221"/>
        </w:trPr>
        <w:tc>
          <w:tcPr>
            <w:tcW w:w="9512"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462752">
        <w:trPr>
          <w:trHeight w:val="221"/>
        </w:trPr>
        <w:tc>
          <w:tcPr>
            <w:tcW w:w="4883"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628"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38"/>
        <w:gridCol w:w="6150"/>
      </w:tblGrid>
      <w:tr w:rsidR="00D13E2F" w:rsidRPr="00692697" w14:paraId="0680EB30" w14:textId="77777777" w:rsidTr="00962CED">
        <w:trPr>
          <w:trHeight w:val="472"/>
        </w:trPr>
        <w:tc>
          <w:tcPr>
            <w:tcW w:w="3338"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150"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62752" w:rsidRPr="00692697" w14:paraId="576D971E" w14:textId="77777777" w:rsidTr="00962CED">
        <w:trPr>
          <w:trHeight w:val="259"/>
        </w:trPr>
        <w:tc>
          <w:tcPr>
            <w:tcW w:w="3338" w:type="dxa"/>
            <w:vMerge w:val="restart"/>
            <w:tcBorders>
              <w:top w:val="single" w:sz="4" w:space="0" w:color="000000"/>
              <w:left w:val="single" w:sz="4" w:space="0" w:color="000000"/>
              <w:right w:val="single" w:sz="4" w:space="0" w:color="000000"/>
            </w:tcBorders>
          </w:tcPr>
          <w:p w14:paraId="1ACB46FD" w14:textId="33A7FD8F" w:rsidR="00462752" w:rsidRPr="00444071" w:rsidRDefault="00462752" w:rsidP="00462752">
            <w:pPr>
              <w:widowControl w:val="0"/>
              <w:rPr>
                <w:rFonts w:ascii="Times New Roman" w:hAnsi="Times New Roman"/>
                <w:color w:val="0070C0"/>
                <w:sz w:val="24"/>
                <w:szCs w:val="24"/>
              </w:rPr>
            </w:pPr>
            <w:r w:rsidRPr="00962CED">
              <w:rPr>
                <w:rFonts w:ascii="Times New Roman" w:hAnsi="Times New Roman" w:cs="Times New Roman"/>
                <w:sz w:val="24"/>
                <w:szCs w:val="24"/>
              </w:rPr>
              <w:t>организационно-технологическое обеспечение процессов технического обслуживания и ремонта автоматизированных технологических линий по производству продуктов питания</w:t>
            </w:r>
          </w:p>
        </w:tc>
        <w:tc>
          <w:tcPr>
            <w:tcW w:w="6150" w:type="dxa"/>
            <w:tcBorders>
              <w:top w:val="single" w:sz="4" w:space="0" w:color="000000"/>
              <w:left w:val="single" w:sz="4" w:space="0" w:color="000000"/>
              <w:bottom w:val="single" w:sz="4" w:space="0" w:color="000000"/>
              <w:right w:val="single" w:sz="4" w:space="0" w:color="000000"/>
            </w:tcBorders>
          </w:tcPr>
          <w:p w14:paraId="036F1462" w14:textId="6583FF4B" w:rsidR="00462752" w:rsidRPr="00444071" w:rsidRDefault="00462752" w:rsidP="00462752">
            <w:pPr>
              <w:widowControl w:val="0"/>
              <w:rPr>
                <w:rFonts w:ascii="Times New Roman" w:hAnsi="Times New Roman"/>
                <w:iCs/>
                <w:color w:val="0070C0"/>
                <w:sz w:val="24"/>
                <w:szCs w:val="24"/>
              </w:rPr>
            </w:pPr>
            <w:r w:rsidRPr="00962CED">
              <w:rPr>
                <w:rFonts w:ascii="Times New Roman" w:hAnsi="Times New Roman" w:cs="Times New Roman"/>
                <w:sz w:val="24"/>
                <w:szCs w:val="24"/>
              </w:rPr>
              <w:t>ПК 1.1. Разрабатывать технологическую документацию для проведения работ по техническому обслуживанию и ремонту автоматизированных технологических линий по производству продуктов питания в соответствии с требованиями технических регламентов.</w:t>
            </w:r>
          </w:p>
        </w:tc>
      </w:tr>
      <w:tr w:rsidR="00462752" w:rsidRPr="00692697" w14:paraId="1CD663CE" w14:textId="77777777" w:rsidTr="00962CED">
        <w:trPr>
          <w:trHeight w:val="250"/>
        </w:trPr>
        <w:tc>
          <w:tcPr>
            <w:tcW w:w="3338" w:type="dxa"/>
            <w:vMerge/>
            <w:tcBorders>
              <w:left w:val="single" w:sz="4" w:space="0" w:color="000000"/>
              <w:right w:val="single" w:sz="4" w:space="0" w:color="000000"/>
            </w:tcBorders>
          </w:tcPr>
          <w:p w14:paraId="224B377C"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3A9C64DE" w14:textId="723FCBB5" w:rsidR="00462752" w:rsidRPr="00444071" w:rsidRDefault="00462752" w:rsidP="00462752">
            <w:pPr>
              <w:widowControl w:val="0"/>
              <w:ind w:left="1" w:hanging="3"/>
              <w:rPr>
                <w:rFonts w:ascii="Times New Roman" w:hAnsi="Times New Roman"/>
                <w:color w:val="0070C0"/>
                <w:sz w:val="24"/>
                <w:szCs w:val="24"/>
              </w:rPr>
            </w:pPr>
            <w:r w:rsidRPr="00962CED">
              <w:rPr>
                <w:rFonts w:ascii="Times New Roman" w:hAnsi="Times New Roman" w:cs="Times New Roman"/>
                <w:sz w:val="24"/>
                <w:szCs w:val="24"/>
              </w:rPr>
              <w:t>ПК 1.2. Проводить технический мониторинг состояния и диагностирования технологического оборудования и средств автоматики с использованием информационной системы управления техническим обслуживанием и ремонтом автоматизированных технологических линий по производству продуктов питания.</w:t>
            </w:r>
          </w:p>
        </w:tc>
      </w:tr>
      <w:tr w:rsidR="00462752" w:rsidRPr="00692697" w14:paraId="626C127D" w14:textId="77777777" w:rsidTr="00962CED">
        <w:trPr>
          <w:trHeight w:val="250"/>
        </w:trPr>
        <w:tc>
          <w:tcPr>
            <w:tcW w:w="3338" w:type="dxa"/>
            <w:vMerge/>
            <w:tcBorders>
              <w:left w:val="single" w:sz="4" w:space="0" w:color="000000"/>
              <w:right w:val="single" w:sz="4" w:space="0" w:color="000000"/>
            </w:tcBorders>
          </w:tcPr>
          <w:p w14:paraId="2B827139"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463E6316" w14:textId="1476E3C1" w:rsidR="00462752" w:rsidRPr="00444071" w:rsidRDefault="00462752" w:rsidP="00462752">
            <w:pPr>
              <w:widowControl w:val="0"/>
              <w:ind w:left="1" w:hanging="3"/>
              <w:rPr>
                <w:rFonts w:ascii="Times New Roman" w:hAnsi="Times New Roman"/>
                <w:iCs/>
                <w:color w:val="0070C0"/>
                <w:sz w:val="24"/>
                <w:szCs w:val="24"/>
              </w:rPr>
            </w:pPr>
            <w:r w:rsidRPr="00962CED">
              <w:rPr>
                <w:rFonts w:ascii="Times New Roman" w:hAnsi="Times New Roman" w:cs="Times New Roman"/>
                <w:sz w:val="24"/>
                <w:szCs w:val="24"/>
              </w:rPr>
              <w:t>ПК 1.3. Организовывать и выполнять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462752" w:rsidRPr="00692697" w14:paraId="7F4A9892" w14:textId="77777777" w:rsidTr="00962CED">
        <w:trPr>
          <w:trHeight w:val="250"/>
        </w:trPr>
        <w:tc>
          <w:tcPr>
            <w:tcW w:w="3338" w:type="dxa"/>
            <w:vMerge/>
            <w:tcBorders>
              <w:left w:val="single" w:sz="4" w:space="0" w:color="000000"/>
              <w:right w:val="single" w:sz="4" w:space="0" w:color="000000"/>
            </w:tcBorders>
          </w:tcPr>
          <w:p w14:paraId="7898C3BA"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1799B893" w14:textId="300C267A" w:rsidR="00462752" w:rsidRPr="00444071" w:rsidRDefault="00462752" w:rsidP="00462752">
            <w:pPr>
              <w:widowControl w:val="0"/>
              <w:ind w:left="1" w:hanging="3"/>
              <w:rPr>
                <w:rFonts w:ascii="Times New Roman" w:hAnsi="Times New Roman"/>
                <w:iCs/>
                <w:color w:val="0070C0"/>
                <w:sz w:val="24"/>
                <w:szCs w:val="24"/>
              </w:rPr>
            </w:pPr>
            <w:r w:rsidRPr="00962CED">
              <w:rPr>
                <w:rFonts w:ascii="Times New Roman" w:hAnsi="Times New Roman" w:cs="Times New Roman"/>
                <w:sz w:val="24"/>
                <w:szCs w:val="24"/>
              </w:rPr>
              <w:t>ПК 1.4. Организовывать и выполнять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462752" w:rsidRPr="00692697" w14:paraId="2268B84D" w14:textId="77777777" w:rsidTr="00962CED">
        <w:trPr>
          <w:trHeight w:val="347"/>
        </w:trPr>
        <w:tc>
          <w:tcPr>
            <w:tcW w:w="3338" w:type="dxa"/>
            <w:vMerge/>
            <w:tcBorders>
              <w:left w:val="single" w:sz="4" w:space="0" w:color="000000"/>
              <w:right w:val="single" w:sz="4" w:space="0" w:color="000000"/>
            </w:tcBorders>
          </w:tcPr>
          <w:p w14:paraId="67BF906E"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3B14A773" w14:textId="1BF87541" w:rsidR="00462752" w:rsidRPr="00444071" w:rsidRDefault="00462752" w:rsidP="00462752">
            <w:pPr>
              <w:widowControl w:val="0"/>
              <w:rPr>
                <w:rFonts w:ascii="Times New Roman" w:hAnsi="Times New Roman"/>
                <w:color w:val="0070C0"/>
                <w:sz w:val="24"/>
                <w:szCs w:val="24"/>
              </w:rPr>
            </w:pPr>
            <w:r w:rsidRPr="00962CED">
              <w:rPr>
                <w:rFonts w:ascii="Times New Roman" w:hAnsi="Times New Roman" w:cs="Times New Roman"/>
                <w:sz w:val="24"/>
                <w:szCs w:val="24"/>
              </w:rPr>
              <w:t>ПК 1.5. Контролировать операции монтажа и работы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r>
      <w:tr w:rsidR="00462752" w:rsidRPr="00692697" w14:paraId="14D7A82F" w14:textId="77777777" w:rsidTr="00962CED">
        <w:trPr>
          <w:trHeight w:val="86"/>
        </w:trPr>
        <w:tc>
          <w:tcPr>
            <w:tcW w:w="3338" w:type="dxa"/>
            <w:vMerge w:val="restart"/>
            <w:tcBorders>
              <w:top w:val="single" w:sz="4" w:space="0" w:color="000000"/>
              <w:left w:val="single" w:sz="4" w:space="0" w:color="000000"/>
              <w:right w:val="single" w:sz="4" w:space="0" w:color="000000"/>
            </w:tcBorders>
          </w:tcPr>
          <w:p w14:paraId="26732D6D" w14:textId="25C822C0" w:rsidR="00462752" w:rsidRPr="00444071" w:rsidRDefault="00462752" w:rsidP="00462752">
            <w:pPr>
              <w:widowControl w:val="0"/>
              <w:rPr>
                <w:rFonts w:ascii="Times New Roman" w:hAnsi="Times New Roman"/>
                <w:color w:val="0070C0"/>
                <w:sz w:val="24"/>
                <w:szCs w:val="24"/>
              </w:rPr>
            </w:pPr>
            <w:r w:rsidRPr="00962CED">
              <w:rPr>
                <w:rFonts w:ascii="Times New Roman" w:hAnsi="Times New Roman" w:cs="Times New Roman"/>
                <w:sz w:val="24"/>
                <w:szCs w:val="24"/>
              </w:rPr>
              <w:t>организационно-технологическое обеспечение процессов механизации, автоматизации и роботизации автоматизированных технологических линий по производству пищевой продукции</w:t>
            </w:r>
          </w:p>
        </w:tc>
        <w:tc>
          <w:tcPr>
            <w:tcW w:w="6150" w:type="dxa"/>
            <w:tcBorders>
              <w:top w:val="single" w:sz="4" w:space="0" w:color="000000"/>
              <w:left w:val="single" w:sz="4" w:space="0" w:color="000000"/>
              <w:right w:val="single" w:sz="4" w:space="0" w:color="000000"/>
            </w:tcBorders>
          </w:tcPr>
          <w:p w14:paraId="2BA28511" w14:textId="6DDFC122" w:rsidR="00462752" w:rsidRPr="00444071" w:rsidRDefault="00462752" w:rsidP="00462752">
            <w:pPr>
              <w:widowControl w:val="0"/>
              <w:rPr>
                <w:rFonts w:ascii="Times New Roman" w:eastAsia="Calibri" w:hAnsi="Times New Roman"/>
                <w:color w:val="0070C0"/>
                <w:spacing w:val="2"/>
                <w:sz w:val="24"/>
                <w:szCs w:val="24"/>
                <w:highlight w:val="yellow"/>
                <w:shd w:val="clear" w:color="auto" w:fill="FFFFFF"/>
              </w:rPr>
            </w:pPr>
            <w:r w:rsidRPr="00962CED">
              <w:rPr>
                <w:rFonts w:ascii="Times New Roman" w:hAnsi="Times New Roman" w:cs="Times New Roman"/>
                <w:sz w:val="24"/>
                <w:szCs w:val="24"/>
              </w:rPr>
              <w:t>ПК 2.1. Разрабатывать технологическую документацию для выполнения операций механизации, автоматизации и роботизации автоматизированных технологических линий по производству пищевой продукции в соответствии с требованиями технических регламентов.</w:t>
            </w:r>
          </w:p>
        </w:tc>
      </w:tr>
      <w:tr w:rsidR="00462752" w:rsidRPr="00692697" w14:paraId="40A4E688" w14:textId="77777777" w:rsidTr="00962CED">
        <w:trPr>
          <w:trHeight w:val="236"/>
        </w:trPr>
        <w:tc>
          <w:tcPr>
            <w:tcW w:w="3338" w:type="dxa"/>
            <w:vMerge/>
            <w:tcBorders>
              <w:left w:val="single" w:sz="4" w:space="0" w:color="000000"/>
              <w:right w:val="single" w:sz="4" w:space="0" w:color="000000"/>
            </w:tcBorders>
          </w:tcPr>
          <w:p w14:paraId="305BBFBC"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4AD74CAA" w14:textId="112C0B7B" w:rsidR="00462752" w:rsidRPr="00444071" w:rsidRDefault="00462752" w:rsidP="00462752">
            <w:pPr>
              <w:widowControl w:val="0"/>
              <w:rPr>
                <w:rFonts w:ascii="Times New Roman" w:eastAsia="Calibri" w:hAnsi="Times New Roman"/>
                <w:color w:val="0070C0"/>
                <w:spacing w:val="2"/>
                <w:sz w:val="24"/>
                <w:szCs w:val="24"/>
                <w:shd w:val="clear" w:color="auto" w:fill="FFFFFF"/>
              </w:rPr>
            </w:pPr>
            <w:r w:rsidRPr="00962CED">
              <w:rPr>
                <w:rFonts w:ascii="Times New Roman" w:hAnsi="Times New Roman" w:cs="Times New Roman"/>
                <w:sz w:val="24"/>
                <w:szCs w:val="24"/>
              </w:rPr>
              <w:t xml:space="preserve">ПК 2.2. Проводить технический мониторинг состояния и диагностирования технологического оборудования и средств механизации, автоматизации и роботизации </w:t>
            </w:r>
            <w:r w:rsidRPr="00962CED">
              <w:rPr>
                <w:rFonts w:ascii="Times New Roman" w:hAnsi="Times New Roman" w:cs="Times New Roman"/>
                <w:sz w:val="24"/>
                <w:szCs w:val="24"/>
              </w:rPr>
              <w:lastRenderedPageBreak/>
              <w:t>автоматизированных технологических линий по производству пищевой продукции.</w:t>
            </w:r>
          </w:p>
        </w:tc>
      </w:tr>
      <w:tr w:rsidR="00462752" w:rsidRPr="00692697" w14:paraId="663A59E4" w14:textId="77777777" w:rsidTr="00962CED">
        <w:trPr>
          <w:trHeight w:val="236"/>
        </w:trPr>
        <w:tc>
          <w:tcPr>
            <w:tcW w:w="3338" w:type="dxa"/>
            <w:vMerge/>
            <w:tcBorders>
              <w:left w:val="single" w:sz="4" w:space="0" w:color="000000"/>
              <w:right w:val="single" w:sz="4" w:space="0" w:color="000000"/>
            </w:tcBorders>
          </w:tcPr>
          <w:p w14:paraId="66AEDB6D"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5D24C22E" w14:textId="61C120C8" w:rsidR="00462752" w:rsidRPr="00444071" w:rsidRDefault="00462752" w:rsidP="00462752">
            <w:pPr>
              <w:widowControl w:val="0"/>
              <w:rPr>
                <w:rFonts w:ascii="Times New Roman" w:hAnsi="Times New Roman"/>
                <w:iCs/>
                <w:color w:val="0070C0"/>
                <w:sz w:val="24"/>
                <w:szCs w:val="24"/>
              </w:rPr>
            </w:pPr>
            <w:r w:rsidRPr="00962CED">
              <w:rPr>
                <w:rFonts w:ascii="Times New Roman" w:hAnsi="Times New Roman" w:cs="Times New Roman"/>
                <w:sz w:val="24"/>
                <w:szCs w:val="24"/>
              </w:rPr>
              <w:t>ПК 2.3. Организовывать и выполнять работы по монтажу и настройке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462752" w:rsidRPr="00692697" w14:paraId="72201A71" w14:textId="77777777" w:rsidTr="00962CED">
        <w:trPr>
          <w:trHeight w:val="236"/>
        </w:trPr>
        <w:tc>
          <w:tcPr>
            <w:tcW w:w="3338" w:type="dxa"/>
            <w:vMerge/>
            <w:tcBorders>
              <w:left w:val="single" w:sz="4" w:space="0" w:color="000000"/>
              <w:right w:val="single" w:sz="4" w:space="0" w:color="000000"/>
            </w:tcBorders>
          </w:tcPr>
          <w:p w14:paraId="6E1ADF98"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1800CF5E" w14:textId="49139436" w:rsidR="00462752" w:rsidRPr="00444071" w:rsidRDefault="00462752" w:rsidP="00462752">
            <w:pPr>
              <w:widowControl w:val="0"/>
              <w:rPr>
                <w:rFonts w:ascii="Times New Roman" w:hAnsi="Times New Roman"/>
                <w:iCs/>
                <w:color w:val="0070C0"/>
                <w:sz w:val="24"/>
                <w:szCs w:val="24"/>
              </w:rPr>
            </w:pPr>
            <w:r w:rsidRPr="00962CED">
              <w:rPr>
                <w:rFonts w:ascii="Times New Roman" w:hAnsi="Times New Roman" w:cs="Times New Roman"/>
                <w:sz w:val="24"/>
                <w:szCs w:val="24"/>
              </w:rPr>
              <w:t>ПК 2.4. Организовывать и выполнять работы по пуску, наладке и испытаниям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462752" w:rsidRPr="00692697" w14:paraId="54DF2FD4" w14:textId="77777777" w:rsidTr="00962CED">
        <w:trPr>
          <w:trHeight w:val="236"/>
        </w:trPr>
        <w:tc>
          <w:tcPr>
            <w:tcW w:w="3338" w:type="dxa"/>
            <w:vMerge/>
            <w:tcBorders>
              <w:left w:val="single" w:sz="4" w:space="0" w:color="000000"/>
              <w:right w:val="single" w:sz="4" w:space="0" w:color="000000"/>
            </w:tcBorders>
          </w:tcPr>
          <w:p w14:paraId="102333EC"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318BA254" w14:textId="0F29C99D" w:rsidR="00462752" w:rsidRPr="00444071" w:rsidRDefault="00462752" w:rsidP="00462752">
            <w:pPr>
              <w:widowControl w:val="0"/>
              <w:rPr>
                <w:rFonts w:ascii="Times New Roman" w:hAnsi="Times New Roman"/>
                <w:iCs/>
                <w:color w:val="0070C0"/>
                <w:sz w:val="24"/>
                <w:szCs w:val="24"/>
              </w:rPr>
            </w:pPr>
            <w:r w:rsidRPr="00962CED">
              <w:rPr>
                <w:rFonts w:ascii="Times New Roman" w:hAnsi="Times New Roman" w:cs="Times New Roman"/>
                <w:sz w:val="24"/>
                <w:szCs w:val="24"/>
              </w:rPr>
              <w:t>ПК 2.5. Организовывать и выполнять работы по эксплуатации, техническому обслуживанию и ремонту технологического оборудования и средств механизации, автоматизации и роботизации автоматизированных технологических линий по производству пищевой продукции.</w:t>
            </w:r>
          </w:p>
        </w:tc>
      </w:tr>
      <w:tr w:rsidR="00462752" w:rsidRPr="00692697" w14:paraId="0C9E890F" w14:textId="77777777" w:rsidTr="00962CED">
        <w:trPr>
          <w:trHeight w:val="118"/>
        </w:trPr>
        <w:tc>
          <w:tcPr>
            <w:tcW w:w="3338" w:type="dxa"/>
            <w:vMerge/>
            <w:tcBorders>
              <w:left w:val="single" w:sz="4" w:space="0" w:color="000000"/>
              <w:right w:val="single" w:sz="4" w:space="0" w:color="000000"/>
            </w:tcBorders>
          </w:tcPr>
          <w:p w14:paraId="112CC1E8"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7D17943B" w14:textId="13D3AB54" w:rsidR="00462752" w:rsidRPr="00444071" w:rsidRDefault="00462752" w:rsidP="00462752">
            <w:pPr>
              <w:widowControl w:val="0"/>
              <w:ind w:left="1" w:hanging="3"/>
              <w:rPr>
                <w:rFonts w:ascii="Times New Roman" w:eastAsia="Calibri" w:hAnsi="Times New Roman"/>
                <w:color w:val="0070C0"/>
                <w:spacing w:val="2"/>
                <w:sz w:val="24"/>
                <w:szCs w:val="24"/>
                <w:shd w:val="clear" w:color="auto" w:fill="FFFFFF"/>
              </w:rPr>
            </w:pPr>
            <w:r w:rsidRPr="00962CED">
              <w:rPr>
                <w:rFonts w:ascii="Times New Roman" w:hAnsi="Times New Roman" w:cs="Times New Roman"/>
                <w:sz w:val="24"/>
                <w:szCs w:val="24"/>
              </w:rPr>
              <w:t>ПК 2.6. Осуществлять контроль и метрологическое обеспечение средств и систем механизации, автоматизации и роботизации автоматизированных технологических линий по производству пищевой продукции.</w:t>
            </w:r>
          </w:p>
        </w:tc>
      </w:tr>
      <w:tr w:rsidR="00462752" w:rsidRPr="00692697" w14:paraId="23DF3F8D" w14:textId="77777777" w:rsidTr="00962CED">
        <w:trPr>
          <w:trHeight w:val="259"/>
        </w:trPr>
        <w:tc>
          <w:tcPr>
            <w:tcW w:w="3338" w:type="dxa"/>
            <w:vMerge w:val="restart"/>
            <w:tcBorders>
              <w:top w:val="single" w:sz="4" w:space="0" w:color="000000"/>
              <w:left w:val="single" w:sz="4" w:space="0" w:color="000000"/>
              <w:right w:val="single" w:sz="4" w:space="0" w:color="000000"/>
            </w:tcBorders>
          </w:tcPr>
          <w:p w14:paraId="2EBBCF5A" w14:textId="5CB870B8" w:rsidR="00462752" w:rsidRPr="00444071" w:rsidRDefault="00462752" w:rsidP="00462752">
            <w:pPr>
              <w:widowControl w:val="0"/>
              <w:rPr>
                <w:rFonts w:ascii="Times New Roman" w:hAnsi="Times New Roman"/>
                <w:color w:val="0070C0"/>
                <w:sz w:val="24"/>
                <w:szCs w:val="24"/>
              </w:rPr>
            </w:pPr>
            <w:r w:rsidRPr="00962CED">
              <w:rPr>
                <w:rFonts w:ascii="Times New Roman" w:hAnsi="Times New Roman" w:cs="Times New Roman"/>
                <w:sz w:val="24"/>
                <w:szCs w:val="24"/>
              </w:rPr>
              <w:t>обеспечение деятельности структурного подразделения</w:t>
            </w:r>
          </w:p>
        </w:tc>
        <w:tc>
          <w:tcPr>
            <w:tcW w:w="6150" w:type="dxa"/>
            <w:tcBorders>
              <w:top w:val="single" w:sz="4" w:space="0" w:color="000000"/>
              <w:left w:val="single" w:sz="4" w:space="0" w:color="000000"/>
              <w:bottom w:val="single" w:sz="4" w:space="0" w:color="000000"/>
              <w:right w:val="single" w:sz="4" w:space="0" w:color="000000"/>
            </w:tcBorders>
          </w:tcPr>
          <w:p w14:paraId="760E765A" w14:textId="02B6FC39" w:rsidR="00462752" w:rsidRPr="00444071" w:rsidRDefault="00462752" w:rsidP="00462752">
            <w:pPr>
              <w:widowControl w:val="0"/>
              <w:rPr>
                <w:rFonts w:ascii="Times New Roman" w:hAnsi="Times New Roman"/>
                <w:iCs/>
                <w:color w:val="0070C0"/>
                <w:sz w:val="24"/>
                <w:szCs w:val="24"/>
              </w:rPr>
            </w:pPr>
            <w:r w:rsidRPr="00962CED">
              <w:rPr>
                <w:rFonts w:ascii="Times New Roman" w:hAnsi="Times New Roman" w:cs="Times New Roman"/>
                <w:sz w:val="24"/>
                <w:szCs w:val="24"/>
              </w:rPr>
              <w:t>ПК 3.1. Планировать основные показатели производственного процесса.</w:t>
            </w:r>
          </w:p>
        </w:tc>
      </w:tr>
      <w:tr w:rsidR="00462752" w:rsidRPr="00692697" w14:paraId="64DE2BDD" w14:textId="77777777" w:rsidTr="00962CED">
        <w:trPr>
          <w:trHeight w:val="250"/>
        </w:trPr>
        <w:tc>
          <w:tcPr>
            <w:tcW w:w="3338" w:type="dxa"/>
            <w:vMerge/>
            <w:tcBorders>
              <w:left w:val="single" w:sz="4" w:space="0" w:color="000000"/>
              <w:right w:val="single" w:sz="4" w:space="0" w:color="000000"/>
            </w:tcBorders>
          </w:tcPr>
          <w:p w14:paraId="4695CA95"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7B897F1B" w14:textId="540DFD66" w:rsidR="00462752" w:rsidRPr="00444071" w:rsidRDefault="00462752" w:rsidP="00462752">
            <w:pPr>
              <w:widowControl w:val="0"/>
              <w:ind w:left="1" w:hanging="3"/>
              <w:rPr>
                <w:rFonts w:ascii="Times New Roman" w:hAnsi="Times New Roman"/>
                <w:color w:val="0070C0"/>
                <w:sz w:val="24"/>
                <w:szCs w:val="24"/>
              </w:rPr>
            </w:pPr>
            <w:r w:rsidRPr="00962CED">
              <w:rPr>
                <w:rFonts w:ascii="Times New Roman" w:hAnsi="Times New Roman" w:cs="Times New Roman"/>
                <w:sz w:val="24"/>
                <w:szCs w:val="24"/>
              </w:rPr>
              <w:t>ПК 3.2. Планировать выполнение работ исполнителями.</w:t>
            </w:r>
          </w:p>
        </w:tc>
      </w:tr>
      <w:tr w:rsidR="00462752" w:rsidRPr="00692697" w14:paraId="2A78C009" w14:textId="77777777" w:rsidTr="00962CED">
        <w:trPr>
          <w:trHeight w:val="250"/>
        </w:trPr>
        <w:tc>
          <w:tcPr>
            <w:tcW w:w="3338" w:type="dxa"/>
            <w:vMerge/>
            <w:tcBorders>
              <w:left w:val="single" w:sz="4" w:space="0" w:color="000000"/>
              <w:right w:val="single" w:sz="4" w:space="0" w:color="000000"/>
            </w:tcBorders>
          </w:tcPr>
          <w:p w14:paraId="3A459D45"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1BAF2DB2" w14:textId="37BF0DB1" w:rsidR="00462752" w:rsidRPr="00444071" w:rsidRDefault="00462752" w:rsidP="00462752">
            <w:pPr>
              <w:widowControl w:val="0"/>
              <w:ind w:left="1" w:hanging="3"/>
              <w:rPr>
                <w:rFonts w:ascii="Times New Roman" w:hAnsi="Times New Roman"/>
                <w:iCs/>
                <w:color w:val="0070C0"/>
                <w:sz w:val="24"/>
                <w:szCs w:val="24"/>
              </w:rPr>
            </w:pPr>
            <w:r w:rsidRPr="00962CED">
              <w:rPr>
                <w:rFonts w:ascii="Times New Roman" w:hAnsi="Times New Roman" w:cs="Times New Roman"/>
                <w:sz w:val="24"/>
                <w:szCs w:val="24"/>
              </w:rPr>
              <w:t>ПК 3.3. Организовывать работу трудового коллектива.</w:t>
            </w:r>
          </w:p>
        </w:tc>
      </w:tr>
      <w:tr w:rsidR="00462752" w:rsidRPr="00692697" w14:paraId="7345CC08" w14:textId="77777777" w:rsidTr="00962CED">
        <w:trPr>
          <w:trHeight w:val="250"/>
        </w:trPr>
        <w:tc>
          <w:tcPr>
            <w:tcW w:w="3338" w:type="dxa"/>
            <w:vMerge/>
            <w:tcBorders>
              <w:left w:val="single" w:sz="4" w:space="0" w:color="000000"/>
              <w:right w:val="single" w:sz="4" w:space="0" w:color="000000"/>
            </w:tcBorders>
          </w:tcPr>
          <w:p w14:paraId="756BDFD9"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000000"/>
              <w:right w:val="single" w:sz="4" w:space="0" w:color="000000"/>
            </w:tcBorders>
          </w:tcPr>
          <w:p w14:paraId="46778C15" w14:textId="377D1EC3" w:rsidR="00462752" w:rsidRPr="00444071" w:rsidRDefault="00462752" w:rsidP="00462752">
            <w:pPr>
              <w:widowControl w:val="0"/>
              <w:ind w:left="1" w:hanging="3"/>
              <w:rPr>
                <w:rFonts w:ascii="Times New Roman" w:hAnsi="Times New Roman"/>
                <w:iCs/>
                <w:color w:val="0070C0"/>
                <w:sz w:val="24"/>
                <w:szCs w:val="24"/>
              </w:rPr>
            </w:pPr>
            <w:r w:rsidRPr="00962CED">
              <w:rPr>
                <w:rFonts w:ascii="Times New Roman" w:hAnsi="Times New Roman" w:cs="Times New Roman"/>
                <w:sz w:val="24"/>
                <w:szCs w:val="24"/>
              </w:rPr>
              <w:t>ПК 3.4. Контролировать ход и оценивать результаты работы трудового коллектива.</w:t>
            </w:r>
          </w:p>
        </w:tc>
      </w:tr>
      <w:tr w:rsidR="00462752" w:rsidRPr="00692697" w14:paraId="067FBB2E" w14:textId="77777777" w:rsidTr="00462752">
        <w:trPr>
          <w:trHeight w:val="347"/>
        </w:trPr>
        <w:tc>
          <w:tcPr>
            <w:tcW w:w="3338" w:type="dxa"/>
            <w:vMerge/>
            <w:tcBorders>
              <w:left w:val="single" w:sz="4" w:space="0" w:color="000000"/>
              <w:bottom w:val="single" w:sz="4" w:space="0" w:color="auto"/>
              <w:right w:val="single" w:sz="4" w:space="0" w:color="000000"/>
            </w:tcBorders>
          </w:tcPr>
          <w:p w14:paraId="57B136E8" w14:textId="77777777" w:rsidR="00462752" w:rsidRPr="00444071" w:rsidRDefault="00462752" w:rsidP="00462752">
            <w:pPr>
              <w:widowControl w:val="0"/>
              <w:rPr>
                <w:rFonts w:ascii="Times New Roman" w:hAnsi="Times New Roman"/>
                <w:color w:val="0070C0"/>
                <w:sz w:val="24"/>
                <w:szCs w:val="24"/>
              </w:rPr>
            </w:pPr>
          </w:p>
        </w:tc>
        <w:tc>
          <w:tcPr>
            <w:tcW w:w="6150" w:type="dxa"/>
            <w:tcBorders>
              <w:top w:val="single" w:sz="4" w:space="0" w:color="000000"/>
              <w:left w:val="single" w:sz="4" w:space="0" w:color="000000"/>
              <w:bottom w:val="single" w:sz="4" w:space="0" w:color="auto"/>
              <w:right w:val="single" w:sz="4" w:space="0" w:color="000000"/>
            </w:tcBorders>
          </w:tcPr>
          <w:p w14:paraId="4494409E" w14:textId="0719E3F1" w:rsidR="00462752" w:rsidRPr="00444071" w:rsidRDefault="00462752" w:rsidP="00462752">
            <w:pPr>
              <w:widowControl w:val="0"/>
              <w:rPr>
                <w:rFonts w:ascii="Times New Roman" w:hAnsi="Times New Roman"/>
                <w:color w:val="0070C0"/>
                <w:sz w:val="24"/>
                <w:szCs w:val="24"/>
              </w:rPr>
            </w:pPr>
            <w:r w:rsidRPr="00962CED">
              <w:rPr>
                <w:rFonts w:ascii="Times New Roman" w:hAnsi="Times New Roman" w:cs="Times New Roman"/>
                <w:sz w:val="24"/>
                <w:szCs w:val="24"/>
              </w:rPr>
              <w:t>ПК 3.5. Вести учетно-отчетную документацию.</w:t>
            </w:r>
          </w:p>
        </w:tc>
      </w:tr>
      <w:tr w:rsidR="00962CED" w:rsidRPr="00692697" w14:paraId="4A9C5725" w14:textId="77777777" w:rsidTr="00462752">
        <w:trPr>
          <w:trHeight w:val="259"/>
        </w:trPr>
        <w:tc>
          <w:tcPr>
            <w:tcW w:w="3338" w:type="dxa"/>
            <w:vMerge w:val="restart"/>
            <w:tcBorders>
              <w:top w:val="single" w:sz="4" w:space="0" w:color="auto"/>
              <w:left w:val="single" w:sz="4" w:space="0" w:color="auto"/>
              <w:bottom w:val="single" w:sz="4" w:space="0" w:color="auto"/>
              <w:right w:val="single" w:sz="4" w:space="0" w:color="auto"/>
            </w:tcBorders>
          </w:tcPr>
          <w:p w14:paraId="6D3C75A7" w14:textId="558D0297" w:rsidR="00962CED" w:rsidRPr="00462752" w:rsidRDefault="00462752" w:rsidP="007A395C">
            <w:pPr>
              <w:widowControl w:val="0"/>
              <w:rPr>
                <w:rFonts w:ascii="Times New Roman" w:hAnsi="Times New Roman"/>
                <w:i/>
                <w:color w:val="0070C0"/>
                <w:sz w:val="24"/>
                <w:szCs w:val="24"/>
              </w:rPr>
            </w:pPr>
            <w:r w:rsidRPr="00462752">
              <w:rPr>
                <w:rFonts w:ascii="Times New Roman" w:hAnsi="Times New Roman"/>
                <w:i/>
              </w:rPr>
              <w:t>Освоение видов работ по одной или нескольким профессиям рабочих, должностям служащих</w:t>
            </w:r>
          </w:p>
        </w:tc>
        <w:tc>
          <w:tcPr>
            <w:tcW w:w="6150" w:type="dxa"/>
            <w:tcBorders>
              <w:top w:val="single" w:sz="4" w:space="0" w:color="auto"/>
              <w:left w:val="single" w:sz="4" w:space="0" w:color="auto"/>
              <w:bottom w:val="single" w:sz="4" w:space="0" w:color="auto"/>
              <w:right w:val="single" w:sz="4" w:space="0" w:color="auto"/>
            </w:tcBorders>
          </w:tcPr>
          <w:p w14:paraId="437A6C5F" w14:textId="77777777" w:rsidR="00962CED" w:rsidRPr="00462752" w:rsidRDefault="00962CED" w:rsidP="007A395C">
            <w:pPr>
              <w:widowControl w:val="0"/>
              <w:rPr>
                <w:rFonts w:ascii="Times New Roman" w:hAnsi="Times New Roman"/>
                <w:i/>
                <w:color w:val="0070C0"/>
                <w:sz w:val="24"/>
                <w:szCs w:val="24"/>
              </w:rPr>
            </w:pPr>
            <w:r w:rsidRPr="00462752">
              <w:rPr>
                <w:rFonts w:ascii="Times New Roman" w:hAnsi="Times New Roman"/>
                <w:i/>
                <w:color w:val="0070C0"/>
                <w:sz w:val="24"/>
                <w:szCs w:val="24"/>
              </w:rPr>
              <w:t xml:space="preserve">ПК Х.Х. Наименование </w:t>
            </w:r>
          </w:p>
        </w:tc>
      </w:tr>
      <w:tr w:rsidR="00962CED" w:rsidRPr="00692697" w14:paraId="56D33469" w14:textId="77777777" w:rsidTr="00462752">
        <w:trPr>
          <w:trHeight w:val="250"/>
        </w:trPr>
        <w:tc>
          <w:tcPr>
            <w:tcW w:w="3338" w:type="dxa"/>
            <w:vMerge/>
            <w:tcBorders>
              <w:top w:val="single" w:sz="4" w:space="0" w:color="auto"/>
              <w:left w:val="single" w:sz="4" w:space="0" w:color="auto"/>
              <w:bottom w:val="single" w:sz="4" w:space="0" w:color="auto"/>
              <w:right w:val="single" w:sz="4" w:space="0" w:color="auto"/>
            </w:tcBorders>
          </w:tcPr>
          <w:p w14:paraId="6AC81017" w14:textId="77777777" w:rsidR="00962CED" w:rsidRPr="00462752" w:rsidRDefault="00962CED" w:rsidP="007A395C">
            <w:pPr>
              <w:widowControl w:val="0"/>
              <w:rPr>
                <w:rFonts w:ascii="Times New Roman" w:hAnsi="Times New Roman"/>
                <w:i/>
                <w:color w:val="0070C0"/>
                <w:sz w:val="24"/>
                <w:szCs w:val="24"/>
              </w:rPr>
            </w:pPr>
          </w:p>
        </w:tc>
        <w:tc>
          <w:tcPr>
            <w:tcW w:w="6150" w:type="dxa"/>
            <w:tcBorders>
              <w:top w:val="single" w:sz="4" w:space="0" w:color="auto"/>
              <w:left w:val="single" w:sz="4" w:space="0" w:color="auto"/>
              <w:bottom w:val="single" w:sz="4" w:space="0" w:color="auto"/>
              <w:right w:val="single" w:sz="4" w:space="0" w:color="auto"/>
            </w:tcBorders>
          </w:tcPr>
          <w:p w14:paraId="181E208B" w14:textId="77777777" w:rsidR="00962CED" w:rsidRPr="00462752" w:rsidRDefault="00962CED" w:rsidP="007A395C">
            <w:pPr>
              <w:widowControl w:val="0"/>
              <w:ind w:left="1" w:hanging="3"/>
              <w:rPr>
                <w:rFonts w:ascii="Times New Roman" w:hAnsi="Times New Roman"/>
                <w:i/>
                <w:color w:val="0070C0"/>
                <w:sz w:val="24"/>
                <w:szCs w:val="24"/>
              </w:rPr>
            </w:pPr>
            <w:r w:rsidRPr="00462752">
              <w:rPr>
                <w:rFonts w:ascii="Times New Roman" w:hAnsi="Times New Roman"/>
                <w:i/>
                <w:color w:val="0070C0"/>
                <w:sz w:val="24"/>
                <w:szCs w:val="24"/>
              </w:rPr>
              <w:t xml:space="preserve">ПК Х.Х. Наименование </w:t>
            </w:r>
          </w:p>
        </w:tc>
      </w:tr>
      <w:tr w:rsidR="00962CED" w:rsidRPr="00692697" w14:paraId="413E8D33" w14:textId="77777777" w:rsidTr="00462752">
        <w:trPr>
          <w:trHeight w:val="250"/>
        </w:trPr>
        <w:tc>
          <w:tcPr>
            <w:tcW w:w="3338" w:type="dxa"/>
            <w:vMerge/>
            <w:tcBorders>
              <w:top w:val="single" w:sz="4" w:space="0" w:color="auto"/>
              <w:left w:val="single" w:sz="4" w:space="0" w:color="auto"/>
              <w:bottom w:val="single" w:sz="4" w:space="0" w:color="auto"/>
              <w:right w:val="single" w:sz="4" w:space="0" w:color="auto"/>
            </w:tcBorders>
          </w:tcPr>
          <w:p w14:paraId="7F8E77A8" w14:textId="77777777" w:rsidR="00962CED" w:rsidRPr="00462752" w:rsidRDefault="00962CED" w:rsidP="007A395C">
            <w:pPr>
              <w:widowControl w:val="0"/>
              <w:rPr>
                <w:rFonts w:ascii="Times New Roman" w:hAnsi="Times New Roman"/>
                <w:i/>
                <w:color w:val="0070C0"/>
                <w:sz w:val="24"/>
                <w:szCs w:val="24"/>
              </w:rPr>
            </w:pPr>
          </w:p>
        </w:tc>
        <w:tc>
          <w:tcPr>
            <w:tcW w:w="6150" w:type="dxa"/>
            <w:tcBorders>
              <w:top w:val="single" w:sz="4" w:space="0" w:color="auto"/>
              <w:left w:val="single" w:sz="4" w:space="0" w:color="auto"/>
              <w:bottom w:val="single" w:sz="4" w:space="0" w:color="auto"/>
              <w:right w:val="single" w:sz="4" w:space="0" w:color="auto"/>
            </w:tcBorders>
          </w:tcPr>
          <w:p w14:paraId="17916E3B" w14:textId="559877AE" w:rsidR="00962CED" w:rsidRPr="00462752" w:rsidRDefault="00462752" w:rsidP="007A395C">
            <w:pPr>
              <w:widowControl w:val="0"/>
              <w:ind w:left="1" w:hanging="3"/>
              <w:rPr>
                <w:rFonts w:ascii="Times New Roman" w:hAnsi="Times New Roman"/>
                <w:i/>
                <w:color w:val="0070C0"/>
                <w:sz w:val="24"/>
                <w:szCs w:val="24"/>
              </w:rPr>
            </w:pPr>
            <w:r w:rsidRPr="00462752">
              <w:rPr>
                <w:rFonts w:ascii="Times New Roman" w:hAnsi="Times New Roman"/>
                <w:i/>
                <w:color w:val="0070C0"/>
                <w:sz w:val="24"/>
                <w:szCs w:val="24"/>
              </w:rPr>
              <w:t>ПК Х.Х. Наименование</w:t>
            </w:r>
          </w:p>
        </w:tc>
      </w:tr>
      <w:tr w:rsidR="00462752" w:rsidRPr="00692697" w14:paraId="3A0A2968" w14:textId="77777777" w:rsidTr="00462752">
        <w:trPr>
          <w:trHeight w:val="70"/>
        </w:trPr>
        <w:tc>
          <w:tcPr>
            <w:tcW w:w="3338" w:type="dxa"/>
            <w:vMerge/>
            <w:tcBorders>
              <w:top w:val="single" w:sz="4" w:space="0" w:color="auto"/>
              <w:left w:val="single" w:sz="4" w:space="0" w:color="auto"/>
              <w:bottom w:val="single" w:sz="4" w:space="0" w:color="auto"/>
              <w:right w:val="single" w:sz="4" w:space="0" w:color="auto"/>
            </w:tcBorders>
          </w:tcPr>
          <w:p w14:paraId="17BBA71C" w14:textId="77777777" w:rsidR="00462752" w:rsidRPr="00462752" w:rsidRDefault="00462752" w:rsidP="007A395C">
            <w:pPr>
              <w:widowControl w:val="0"/>
              <w:rPr>
                <w:rFonts w:ascii="Times New Roman" w:hAnsi="Times New Roman"/>
                <w:i/>
                <w:color w:val="0070C0"/>
                <w:sz w:val="24"/>
                <w:szCs w:val="24"/>
              </w:rPr>
            </w:pPr>
          </w:p>
        </w:tc>
        <w:tc>
          <w:tcPr>
            <w:tcW w:w="6150" w:type="dxa"/>
            <w:tcBorders>
              <w:top w:val="single" w:sz="4" w:space="0" w:color="auto"/>
              <w:left w:val="single" w:sz="4" w:space="0" w:color="auto"/>
              <w:bottom w:val="single" w:sz="4" w:space="0" w:color="auto"/>
              <w:right w:val="single" w:sz="4" w:space="0" w:color="auto"/>
            </w:tcBorders>
          </w:tcPr>
          <w:p w14:paraId="15069EE3" w14:textId="7213FE5B" w:rsidR="00462752" w:rsidRPr="00462752" w:rsidRDefault="00462752" w:rsidP="007A395C">
            <w:pPr>
              <w:widowControl w:val="0"/>
              <w:rPr>
                <w:rFonts w:ascii="Times New Roman" w:hAnsi="Times New Roman"/>
                <w:i/>
                <w:color w:val="0070C0"/>
                <w:sz w:val="24"/>
                <w:szCs w:val="24"/>
              </w:rPr>
            </w:pPr>
            <w:r w:rsidRPr="00462752">
              <w:rPr>
                <w:rFonts w:ascii="Times New Roman" w:hAnsi="Times New Roman"/>
                <w:i/>
                <w:color w:val="0070C0"/>
                <w:sz w:val="24"/>
                <w:szCs w:val="24"/>
              </w:rPr>
              <w:t xml:space="preserve">ПК Х.Х. Наименование </w:t>
            </w:r>
          </w:p>
        </w:tc>
      </w:tr>
    </w:tbl>
    <w:p w14:paraId="46F3A692" w14:textId="2C7C9750"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56B74A66" w:rsidR="00D570F5" w:rsidRPr="00962CED" w:rsidRDefault="00C47807" w:rsidP="001E637C">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4114C6" w:rsidRPr="004114C6">
        <w:rPr>
          <w:rFonts w:ascii="Times New Roman" w:hAnsi="Times New Roman" w:cs="Times New Roman"/>
          <w:iCs/>
          <w:sz w:val="24"/>
          <w:szCs w:val="24"/>
        </w:rPr>
        <w:t>специальности 19.02.14 Эксплуатация, механизация, автоматизация и роботизация технологического оборудования и процессов пищевой промышленности</w:t>
      </w:r>
      <w:r w:rsidRPr="004114C6">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4114C6">
        <w:rPr>
          <w:rFonts w:ascii="Times New Roman" w:hAnsi="Times New Roman" w:cs="Times New Roman"/>
          <w:iCs/>
          <w:sz w:val="24"/>
          <w:szCs w:val="24"/>
        </w:rPr>
        <w:t xml:space="preserve"> </w:t>
      </w:r>
      <w:r w:rsidRPr="00962CED">
        <w:rPr>
          <w:rFonts w:ascii="Times New Roman" w:hAnsi="Times New Roman" w:cs="Times New Roman"/>
          <w:iCs/>
          <w:sz w:val="24"/>
          <w:szCs w:val="24"/>
        </w:rPr>
        <w:t xml:space="preserve">демонстрационного экзамена </w:t>
      </w:r>
      <w:r w:rsidR="006E2DA7" w:rsidRPr="00962CED">
        <w:rPr>
          <w:rFonts w:ascii="Times New Roman" w:hAnsi="Times New Roman" w:cs="Times New Roman"/>
          <w:iCs/>
          <w:sz w:val="24"/>
          <w:szCs w:val="24"/>
        </w:rPr>
        <w:t xml:space="preserve">профильного уровня </w:t>
      </w:r>
      <w:r w:rsidRPr="00962CED">
        <w:rPr>
          <w:rFonts w:ascii="Times New Roman" w:hAnsi="Times New Roman" w:cs="Times New Roman"/>
          <w:iCs/>
          <w:sz w:val="24"/>
          <w:szCs w:val="24"/>
        </w:rPr>
        <w:t>и защиты дипломного проекта (работы) в соответствии с ФГОС СПО</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94CF0A5" w14:textId="78494D51" w:rsidR="0051713F" w:rsidRPr="00F041F6" w:rsidRDefault="00131643" w:rsidP="00F041F6">
      <w:pPr>
        <w:pStyle w:val="af4"/>
        <w:rPr>
          <w:b/>
          <w:bCs/>
          <w:i/>
          <w:iCs/>
          <w:color w:val="FF0000"/>
        </w:rPr>
      </w:pPr>
      <w:bookmarkStart w:id="5" w:name="_Toc156565554"/>
      <w:r w:rsidRPr="00F041F6">
        <w:rPr>
          <w:b/>
          <w:bCs/>
          <w:i/>
          <w:iCs/>
          <w:color w:val="FF0000"/>
        </w:rPr>
        <w:t>При наличии дипломного проекта (работы)</w:t>
      </w:r>
      <w:bookmarkEnd w:id="5"/>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1B5A5719" w14:textId="783C6C47" w:rsidR="007B13D6" w:rsidRPr="00F041F6" w:rsidRDefault="007B13D6" w:rsidP="00F041F6">
      <w:pPr>
        <w:pStyle w:val="af4"/>
        <w:rPr>
          <w:b/>
          <w:bCs/>
          <w:i/>
          <w:iCs/>
          <w:color w:val="FF0000"/>
        </w:rPr>
      </w:pPr>
      <w:bookmarkStart w:id="8" w:name="_Toc156565556"/>
      <w:r w:rsidRPr="00F041F6">
        <w:rPr>
          <w:b/>
          <w:bCs/>
          <w:i/>
          <w:iCs/>
          <w:color w:val="FF0000"/>
        </w:rPr>
        <w:t>При наличии выпускной квалификационной работы</w:t>
      </w:r>
      <w:bookmarkEnd w:id="8"/>
      <w:r w:rsidRPr="00F041F6">
        <w:rPr>
          <w:b/>
          <w:bCs/>
          <w:i/>
          <w:iCs/>
          <w:color w:val="FF0000"/>
        </w:rPr>
        <w:t xml:space="preserve"> </w:t>
      </w: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9"/>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lastRenderedPageBreak/>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10"/>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962CED">
      <w:headerReference w:type="default" r:id="rId8"/>
      <w:pgSz w:w="11907" w:h="16840"/>
      <w:pgMar w:top="1134" w:right="708"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34ACD" w14:textId="77777777" w:rsidR="00410BFF" w:rsidRDefault="00410BFF" w:rsidP="00A858FE">
      <w:r>
        <w:separator/>
      </w:r>
    </w:p>
  </w:endnote>
  <w:endnote w:type="continuationSeparator" w:id="0">
    <w:p w14:paraId="5611C337" w14:textId="77777777" w:rsidR="00410BFF" w:rsidRDefault="00410BF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502B5" w14:textId="77777777" w:rsidR="00410BFF" w:rsidRDefault="00410BFF" w:rsidP="00A858FE">
      <w:r>
        <w:separator/>
      </w:r>
    </w:p>
  </w:footnote>
  <w:footnote w:type="continuationSeparator" w:id="0">
    <w:p w14:paraId="1FC24193" w14:textId="77777777" w:rsidR="00410BFF" w:rsidRDefault="00410BF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D5FD6"/>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0BFF"/>
    <w:rsid w:val="004114C6"/>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62752"/>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5F9C"/>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2CED"/>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2108</Words>
  <Characters>12018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5</cp:revision>
  <cp:lastPrinted>2023-04-28T08:44:00Z</cp:lastPrinted>
  <dcterms:created xsi:type="dcterms:W3CDTF">2024-03-04T11:39:00Z</dcterms:created>
  <dcterms:modified xsi:type="dcterms:W3CDTF">2026-03-13T13:22:00Z</dcterms:modified>
</cp:coreProperties>
</file>