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header145.xml" ContentType="application/vnd.openxmlformats-officedocument.wordprocessingml.header+xml"/>
  <Override PartName="/word/header146.xml" ContentType="application/vnd.openxmlformats-officedocument.wordprocessingml.header+xml"/>
  <Override PartName="/word/footer145.xml" ContentType="application/vnd.openxmlformats-officedocument.wordprocessingml.footer+xml"/>
  <Override PartName="/word/footer146.xml" ContentType="application/vnd.openxmlformats-officedocument.wordprocessingml.footer+xml"/>
  <Override PartName="/word/header147.xml" ContentType="application/vnd.openxmlformats-officedocument.wordprocessingml.header+xml"/>
  <Override PartName="/word/footer147.xml" ContentType="application/vnd.openxmlformats-officedocument.wordprocessingml.footer+xml"/>
  <Override PartName="/word/header148.xml" ContentType="application/vnd.openxmlformats-officedocument.wordprocessingml.header+xml"/>
  <Override PartName="/word/header149.xml" ContentType="application/vnd.openxmlformats-officedocument.wordprocessingml.header+xml"/>
  <Override PartName="/word/footer148.xml" ContentType="application/vnd.openxmlformats-officedocument.wordprocessingml.footer+xml"/>
  <Override PartName="/word/footer149.xml" ContentType="application/vnd.openxmlformats-officedocument.wordprocessingml.footer+xml"/>
  <Override PartName="/word/header150.xml" ContentType="application/vnd.openxmlformats-officedocument.wordprocessingml.header+xml"/>
  <Override PartName="/word/footer150.xml" ContentType="application/vnd.openxmlformats-officedocument.wordprocessingml.footer+xml"/>
  <Override PartName="/word/header151.xml" ContentType="application/vnd.openxmlformats-officedocument.wordprocessingml.header+xml"/>
  <Override PartName="/word/header152.xml" ContentType="application/vnd.openxmlformats-officedocument.wordprocessingml.header+xml"/>
  <Override PartName="/word/footer151.xml" ContentType="application/vnd.openxmlformats-officedocument.wordprocessingml.footer+xml"/>
  <Override PartName="/word/footer152.xml" ContentType="application/vnd.openxmlformats-officedocument.wordprocessingml.footer+xml"/>
  <Override PartName="/word/header153.xml" ContentType="application/vnd.openxmlformats-officedocument.wordprocessingml.header+xml"/>
  <Override PartName="/word/footer153.xml" ContentType="application/vnd.openxmlformats-officedocument.wordprocessingml.footer+xml"/>
  <Override PartName="/word/header154.xml" ContentType="application/vnd.openxmlformats-officedocument.wordprocessingml.header+xml"/>
  <Override PartName="/word/header155.xml" ContentType="application/vnd.openxmlformats-officedocument.wordprocessingml.header+xml"/>
  <Override PartName="/word/footer154.xml" ContentType="application/vnd.openxmlformats-officedocument.wordprocessingml.footer+xml"/>
  <Override PartName="/word/footer155.xml" ContentType="application/vnd.openxmlformats-officedocument.wordprocessingml.footer+xml"/>
  <Override PartName="/word/header156.xml" ContentType="application/vnd.openxmlformats-officedocument.wordprocessingml.header+xml"/>
  <Override PartName="/word/footer156.xml" ContentType="application/vnd.openxmlformats-officedocument.wordprocessingml.footer+xml"/>
  <Override PartName="/word/header157.xml" ContentType="application/vnd.openxmlformats-officedocument.wordprocessingml.header+xml"/>
  <Override PartName="/word/header158.xml" ContentType="application/vnd.openxmlformats-officedocument.wordprocessingml.header+xml"/>
  <Override PartName="/word/footer157.xml" ContentType="application/vnd.openxmlformats-officedocument.wordprocessingml.footer+xml"/>
  <Override PartName="/word/footer158.xml" ContentType="application/vnd.openxmlformats-officedocument.wordprocessingml.footer+xml"/>
  <Override PartName="/word/header159.xml" ContentType="application/vnd.openxmlformats-officedocument.wordprocessingml.header+xml"/>
  <Override PartName="/word/footer159.xml" ContentType="application/vnd.openxmlformats-officedocument.wordprocessingml.footer+xml"/>
  <Override PartName="/word/header160.xml" ContentType="application/vnd.openxmlformats-officedocument.wordprocessingml.header+xml"/>
  <Override PartName="/word/header161.xml" ContentType="application/vnd.openxmlformats-officedocument.wordprocessingml.header+xml"/>
  <Override PartName="/word/footer160.xml" ContentType="application/vnd.openxmlformats-officedocument.wordprocessingml.footer+xml"/>
  <Override PartName="/word/footer161.xml" ContentType="application/vnd.openxmlformats-officedocument.wordprocessingml.footer+xml"/>
  <Override PartName="/word/header162.xml" ContentType="application/vnd.openxmlformats-officedocument.wordprocessingml.header+xml"/>
  <Override PartName="/word/footer162.xml" ContentType="application/vnd.openxmlformats-officedocument.wordprocessingml.footer+xml"/>
  <Override PartName="/word/header163.xml" ContentType="application/vnd.openxmlformats-officedocument.wordprocessingml.header+xml"/>
  <Override PartName="/word/header164.xml" ContentType="application/vnd.openxmlformats-officedocument.wordprocessingml.header+xml"/>
  <Override PartName="/word/footer163.xml" ContentType="application/vnd.openxmlformats-officedocument.wordprocessingml.footer+xml"/>
  <Override PartName="/word/footer164.xml" ContentType="application/vnd.openxmlformats-officedocument.wordprocessingml.footer+xml"/>
  <Override PartName="/word/header165.xml" ContentType="application/vnd.openxmlformats-officedocument.wordprocessingml.header+xml"/>
  <Override PartName="/word/footer165.xml" ContentType="application/vnd.openxmlformats-officedocument.wordprocessingml.footer+xml"/>
  <Override PartName="/word/header166.xml" ContentType="application/vnd.openxmlformats-officedocument.wordprocessingml.header+xml"/>
  <Override PartName="/word/header167.xml" ContentType="application/vnd.openxmlformats-officedocument.wordprocessingml.header+xml"/>
  <Override PartName="/word/footer166.xml" ContentType="application/vnd.openxmlformats-officedocument.wordprocessingml.footer+xml"/>
  <Override PartName="/word/footer167.xml" ContentType="application/vnd.openxmlformats-officedocument.wordprocessingml.footer+xml"/>
  <Override PartName="/word/header168.xml" ContentType="application/vnd.openxmlformats-officedocument.wordprocessingml.header+xml"/>
  <Override PartName="/word/footer168.xml" ContentType="application/vnd.openxmlformats-officedocument.wordprocessingml.footer+xml"/>
  <Override PartName="/word/header169.xml" ContentType="application/vnd.openxmlformats-officedocument.wordprocessingml.header+xml"/>
  <Override PartName="/word/header170.xml" ContentType="application/vnd.openxmlformats-officedocument.wordprocessingml.header+xml"/>
  <Override PartName="/word/footer169.xml" ContentType="application/vnd.openxmlformats-officedocument.wordprocessingml.footer+xml"/>
  <Override PartName="/word/footer170.xml" ContentType="application/vnd.openxmlformats-officedocument.wordprocessingml.footer+xml"/>
  <Override PartName="/word/header171.xml" ContentType="application/vnd.openxmlformats-officedocument.wordprocessingml.header+xml"/>
  <Override PartName="/word/footer17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99825F" w14:textId="77777777" w:rsidR="00A32F1F" w:rsidRDefault="003F2D74">
      <w:pPr>
        <w:jc w:val="center"/>
        <w:rPr>
          <w:rFonts w:ascii="Times New Roman" w:hAnsi="Times New Roman"/>
          <w:b/>
          <w:bCs/>
          <w:sz w:val="24"/>
          <w:szCs w:val="24"/>
        </w:rPr>
      </w:pPr>
      <w:r>
        <w:rPr>
          <w:rFonts w:ascii="Times New Roman" w:hAnsi="Times New Roman"/>
          <w:b/>
          <w:bCs/>
          <w:sz w:val="24"/>
          <w:szCs w:val="24"/>
        </w:rPr>
        <w:t>ПРИМЕРНАЯ ОСНОВНАЯ ОБРАЗОВАТЕЛЬНАЯ ПРОГРАММА</w:t>
      </w:r>
    </w:p>
    <w:p w14:paraId="012B4EA2" w14:textId="77777777" w:rsidR="00A32F1F" w:rsidRDefault="00A32F1F">
      <w:pPr>
        <w:jc w:val="center"/>
        <w:rPr>
          <w:rFonts w:ascii="Times New Roman" w:hAnsi="Times New Roman"/>
          <w:b/>
          <w:sz w:val="24"/>
          <w:szCs w:val="24"/>
        </w:rPr>
      </w:pPr>
    </w:p>
    <w:p w14:paraId="75744157"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Уровень профессионального образования</w:t>
      </w:r>
    </w:p>
    <w:p w14:paraId="07FB920F" w14:textId="77777777" w:rsidR="00A32F1F" w:rsidRDefault="003F2D74">
      <w:pPr>
        <w:spacing w:after="0"/>
        <w:jc w:val="center"/>
        <w:rPr>
          <w:rFonts w:ascii="Times New Roman" w:hAnsi="Times New Roman"/>
          <w:sz w:val="24"/>
          <w:szCs w:val="24"/>
        </w:rPr>
      </w:pPr>
      <w:r>
        <w:rPr>
          <w:rFonts w:ascii="Times New Roman" w:hAnsi="Times New Roman"/>
          <w:sz w:val="24"/>
          <w:szCs w:val="24"/>
        </w:rPr>
        <w:t>Среднее профессиональное образование</w:t>
      </w:r>
    </w:p>
    <w:p w14:paraId="591EF43B" w14:textId="77777777" w:rsidR="00A32F1F" w:rsidRDefault="00A32F1F">
      <w:pPr>
        <w:spacing w:after="0"/>
        <w:jc w:val="center"/>
        <w:rPr>
          <w:rFonts w:ascii="Times New Roman" w:hAnsi="Times New Roman"/>
          <w:b/>
          <w:sz w:val="24"/>
          <w:szCs w:val="24"/>
        </w:rPr>
      </w:pPr>
    </w:p>
    <w:p w14:paraId="138C70C6"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Образовательная программа</w:t>
      </w:r>
    </w:p>
    <w:p w14:paraId="0DCF20A4" w14:textId="77777777" w:rsidR="00A32F1F" w:rsidRDefault="003F2D74">
      <w:pPr>
        <w:spacing w:after="0"/>
        <w:jc w:val="center"/>
        <w:rPr>
          <w:rFonts w:ascii="Times New Roman" w:hAnsi="Times New Roman"/>
          <w:i/>
          <w:sz w:val="24"/>
          <w:szCs w:val="24"/>
        </w:rPr>
      </w:pPr>
      <w:r>
        <w:rPr>
          <w:rFonts w:ascii="Times New Roman" w:hAnsi="Times New Roman"/>
          <w:i/>
          <w:sz w:val="24"/>
          <w:szCs w:val="24"/>
        </w:rPr>
        <w:t>подготовки специалистов среднего звена</w:t>
      </w:r>
    </w:p>
    <w:p w14:paraId="5E23FCB5" w14:textId="77777777" w:rsidR="00A32F1F" w:rsidRDefault="00A32F1F">
      <w:pPr>
        <w:spacing w:after="0"/>
        <w:jc w:val="center"/>
        <w:rPr>
          <w:rFonts w:ascii="Times New Roman" w:hAnsi="Times New Roman"/>
          <w:b/>
          <w:sz w:val="24"/>
          <w:szCs w:val="24"/>
        </w:rPr>
      </w:pPr>
    </w:p>
    <w:p w14:paraId="25A29062"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Специальность 26.02.01 Эксплуатация внутренних водных путей</w:t>
      </w:r>
    </w:p>
    <w:p w14:paraId="6889D744" w14:textId="77777777" w:rsidR="00A32F1F" w:rsidRDefault="00A32F1F">
      <w:pPr>
        <w:spacing w:after="0"/>
        <w:jc w:val="center"/>
        <w:rPr>
          <w:rFonts w:ascii="Times New Roman" w:hAnsi="Times New Roman"/>
          <w:bCs/>
          <w:i/>
        </w:rPr>
      </w:pPr>
    </w:p>
    <w:p w14:paraId="0B14397A" w14:textId="77777777" w:rsidR="00A32F1F" w:rsidRDefault="00A32F1F">
      <w:pPr>
        <w:spacing w:after="0"/>
        <w:jc w:val="center"/>
        <w:rPr>
          <w:rFonts w:ascii="Times New Roman" w:hAnsi="Times New Roman"/>
          <w:i/>
          <w:sz w:val="24"/>
          <w:szCs w:val="24"/>
        </w:rPr>
      </w:pPr>
    </w:p>
    <w:p w14:paraId="21EDB4C5" w14:textId="77777777" w:rsidR="00A32F1F" w:rsidRDefault="00A32F1F">
      <w:pPr>
        <w:spacing w:after="0"/>
        <w:jc w:val="center"/>
        <w:rPr>
          <w:rFonts w:ascii="Times New Roman" w:hAnsi="Times New Roman"/>
          <w:i/>
          <w:sz w:val="24"/>
          <w:szCs w:val="24"/>
        </w:rPr>
      </w:pPr>
    </w:p>
    <w:p w14:paraId="373CACEE" w14:textId="77777777" w:rsidR="00A32F1F" w:rsidRDefault="00A32F1F">
      <w:pPr>
        <w:spacing w:after="0"/>
        <w:jc w:val="center"/>
        <w:rPr>
          <w:rFonts w:ascii="Times New Roman" w:hAnsi="Times New Roman"/>
          <w:i/>
          <w:sz w:val="24"/>
          <w:szCs w:val="24"/>
        </w:rPr>
      </w:pPr>
    </w:p>
    <w:p w14:paraId="2DC2E541" w14:textId="77777777" w:rsidR="00A32F1F" w:rsidRDefault="00A32F1F">
      <w:pPr>
        <w:spacing w:after="0"/>
        <w:jc w:val="center"/>
        <w:rPr>
          <w:rFonts w:ascii="Times New Roman" w:hAnsi="Times New Roman"/>
          <w:sz w:val="24"/>
          <w:szCs w:val="24"/>
        </w:rPr>
      </w:pPr>
    </w:p>
    <w:p w14:paraId="28E1AA55"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 xml:space="preserve">Квалификация выпускника: </w:t>
      </w:r>
    </w:p>
    <w:p w14:paraId="74504FCC" w14:textId="77777777" w:rsidR="00A32F1F" w:rsidRDefault="003F2D74">
      <w:pPr>
        <w:spacing w:after="0"/>
        <w:jc w:val="center"/>
        <w:rPr>
          <w:rFonts w:ascii="Times New Roman" w:hAnsi="Times New Roman"/>
          <w:bCs/>
          <w:iCs/>
          <w:sz w:val="24"/>
          <w:szCs w:val="24"/>
        </w:rPr>
      </w:pPr>
      <w:r>
        <w:rPr>
          <w:rFonts w:ascii="Times New Roman" w:hAnsi="Times New Roman"/>
          <w:bCs/>
          <w:iCs/>
          <w:sz w:val="24"/>
          <w:szCs w:val="24"/>
        </w:rPr>
        <w:t>техник</w:t>
      </w:r>
    </w:p>
    <w:p w14:paraId="48124BE8" w14:textId="77777777" w:rsidR="00A32F1F" w:rsidRDefault="00A32F1F">
      <w:pPr>
        <w:spacing w:after="0"/>
        <w:rPr>
          <w:rFonts w:ascii="Times New Roman" w:hAnsi="Times New Roman"/>
          <w:sz w:val="24"/>
          <w:szCs w:val="24"/>
        </w:rPr>
      </w:pPr>
    </w:p>
    <w:p w14:paraId="00F6D46F" w14:textId="77777777" w:rsidR="00A32F1F" w:rsidRDefault="00A32F1F">
      <w:pPr>
        <w:spacing w:after="0"/>
        <w:rPr>
          <w:rFonts w:ascii="Times New Roman" w:hAnsi="Times New Roman"/>
          <w:sz w:val="24"/>
          <w:szCs w:val="24"/>
        </w:rPr>
      </w:pPr>
    </w:p>
    <w:p w14:paraId="18404EF0" w14:textId="77777777" w:rsidR="00A32F1F" w:rsidRDefault="00A32F1F">
      <w:pPr>
        <w:spacing w:after="0"/>
        <w:rPr>
          <w:rFonts w:ascii="Times New Roman" w:hAnsi="Times New Roman"/>
          <w:sz w:val="24"/>
          <w:szCs w:val="24"/>
        </w:rPr>
      </w:pPr>
    </w:p>
    <w:p w14:paraId="762111E5" w14:textId="77777777" w:rsidR="00A32F1F" w:rsidRDefault="00A32F1F">
      <w:pPr>
        <w:spacing w:after="0"/>
        <w:rPr>
          <w:rFonts w:ascii="Times New Roman" w:hAnsi="Times New Roman"/>
          <w:sz w:val="24"/>
          <w:szCs w:val="24"/>
        </w:rPr>
      </w:pPr>
    </w:p>
    <w:p w14:paraId="6DB8792F" w14:textId="77777777" w:rsidR="00A32F1F" w:rsidRDefault="00A32F1F">
      <w:pPr>
        <w:spacing w:after="0"/>
        <w:rPr>
          <w:rFonts w:ascii="Times New Roman" w:hAnsi="Times New Roman"/>
          <w:sz w:val="24"/>
          <w:szCs w:val="24"/>
        </w:rPr>
      </w:pPr>
    </w:p>
    <w:p w14:paraId="590DF363" w14:textId="77777777" w:rsidR="00A32F1F" w:rsidRDefault="00A32F1F">
      <w:pPr>
        <w:spacing w:after="0"/>
        <w:rPr>
          <w:rFonts w:ascii="Times New Roman" w:hAnsi="Times New Roman"/>
          <w:sz w:val="24"/>
          <w:szCs w:val="24"/>
        </w:rPr>
      </w:pPr>
    </w:p>
    <w:p w14:paraId="073F0BCA" w14:textId="77777777" w:rsidR="00A32F1F" w:rsidRDefault="00A32F1F">
      <w:pPr>
        <w:spacing w:after="0"/>
        <w:rPr>
          <w:rFonts w:ascii="Times New Roman" w:hAnsi="Times New Roman"/>
          <w:sz w:val="24"/>
          <w:szCs w:val="24"/>
        </w:rPr>
      </w:pPr>
    </w:p>
    <w:p w14:paraId="18B3EA4D" w14:textId="77777777" w:rsidR="00A32F1F" w:rsidRDefault="00A32F1F">
      <w:pPr>
        <w:spacing w:after="0"/>
        <w:rPr>
          <w:rFonts w:ascii="Times New Roman" w:hAnsi="Times New Roman"/>
          <w:sz w:val="24"/>
          <w:szCs w:val="24"/>
        </w:rPr>
      </w:pPr>
    </w:p>
    <w:p w14:paraId="49303C00" w14:textId="77777777" w:rsidR="00A32F1F" w:rsidRDefault="00A32F1F">
      <w:pPr>
        <w:spacing w:after="0"/>
        <w:rPr>
          <w:rFonts w:ascii="Times New Roman" w:hAnsi="Times New Roman"/>
          <w:sz w:val="24"/>
          <w:szCs w:val="24"/>
        </w:rPr>
      </w:pPr>
    </w:p>
    <w:p w14:paraId="5A7AB666" w14:textId="77777777" w:rsidR="00A32F1F" w:rsidRDefault="00A32F1F">
      <w:pPr>
        <w:spacing w:after="0"/>
        <w:rPr>
          <w:rFonts w:ascii="Times New Roman" w:hAnsi="Times New Roman"/>
          <w:sz w:val="24"/>
          <w:szCs w:val="24"/>
        </w:rPr>
      </w:pPr>
    </w:p>
    <w:p w14:paraId="30B43E33" w14:textId="77777777" w:rsidR="00A32F1F" w:rsidRDefault="00A32F1F">
      <w:pPr>
        <w:spacing w:after="0"/>
        <w:rPr>
          <w:rFonts w:ascii="Times New Roman" w:hAnsi="Times New Roman"/>
          <w:sz w:val="24"/>
          <w:szCs w:val="24"/>
        </w:rPr>
      </w:pPr>
    </w:p>
    <w:p w14:paraId="0DC2E786" w14:textId="77777777" w:rsidR="00A32F1F" w:rsidRDefault="00A32F1F">
      <w:pPr>
        <w:spacing w:after="0"/>
        <w:rPr>
          <w:rFonts w:ascii="Times New Roman" w:hAnsi="Times New Roman"/>
          <w:sz w:val="24"/>
          <w:szCs w:val="24"/>
        </w:rPr>
      </w:pPr>
    </w:p>
    <w:tbl>
      <w:tblPr>
        <w:tblW w:w="9343" w:type="dxa"/>
        <w:tblInd w:w="108" w:type="dxa"/>
        <w:tblLayout w:type="fixed"/>
        <w:tblLook w:val="04A0" w:firstRow="1" w:lastRow="0" w:firstColumn="1" w:lastColumn="0" w:noHBand="0" w:noVBand="1"/>
      </w:tblPr>
      <w:tblGrid>
        <w:gridCol w:w="4252"/>
        <w:gridCol w:w="5091"/>
      </w:tblGrid>
      <w:tr w:rsidR="00A32F1F" w14:paraId="0727F406" w14:textId="77777777">
        <w:tc>
          <w:tcPr>
            <w:tcW w:w="4252" w:type="dxa"/>
          </w:tcPr>
          <w:p w14:paraId="0938AD9D"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 xml:space="preserve">Утверждено протоколом Федерального учебно-методического объединения по УГПС </w:t>
            </w:r>
            <w:r>
              <w:rPr>
                <w:rFonts w:ascii="Times New Roman" w:hAnsi="Times New Roman"/>
                <w:b/>
                <w:sz w:val="24"/>
                <w:szCs w:val="24"/>
                <w:u w:val="single"/>
              </w:rPr>
              <w:t>26.00.00</w:t>
            </w:r>
            <w:r>
              <w:rPr>
                <w:rFonts w:ascii="Times New Roman" w:hAnsi="Times New Roman"/>
                <w:b/>
                <w:sz w:val="24"/>
                <w:szCs w:val="24"/>
              </w:rPr>
              <w:t>:</w:t>
            </w:r>
          </w:p>
          <w:p w14:paraId="5E6920C6" w14:textId="77777777" w:rsidR="00A32F1F" w:rsidRDefault="00A32F1F">
            <w:pPr>
              <w:spacing w:after="0" w:line="240" w:lineRule="auto"/>
              <w:rPr>
                <w:rFonts w:ascii="Times New Roman" w:hAnsi="Times New Roman"/>
                <w:b/>
                <w:sz w:val="24"/>
                <w:szCs w:val="24"/>
              </w:rPr>
            </w:pPr>
          </w:p>
        </w:tc>
        <w:tc>
          <w:tcPr>
            <w:tcW w:w="5090" w:type="dxa"/>
          </w:tcPr>
          <w:p w14:paraId="6628CC60" w14:textId="77777777" w:rsidR="00A32F1F" w:rsidRDefault="00A32F1F">
            <w:pPr>
              <w:spacing w:after="0" w:line="240" w:lineRule="auto"/>
              <w:rPr>
                <w:rFonts w:ascii="Times New Roman" w:hAnsi="Times New Roman"/>
                <w:sz w:val="24"/>
                <w:szCs w:val="24"/>
              </w:rPr>
            </w:pPr>
          </w:p>
          <w:p w14:paraId="4635690D" w14:textId="5BC03DC6" w:rsidR="00A32F1F" w:rsidRDefault="000D6705">
            <w:pPr>
              <w:spacing w:after="0" w:line="240" w:lineRule="auto"/>
            </w:pPr>
            <w:r>
              <w:rPr>
                <w:rFonts w:ascii="Times New Roman" w:hAnsi="Times New Roman"/>
                <w:sz w:val="24"/>
                <w:szCs w:val="24"/>
              </w:rPr>
              <w:t>_</w:t>
            </w:r>
            <w:r w:rsidR="00C25BD1">
              <w:rPr>
                <w:rFonts w:ascii="Times New Roman" w:hAnsi="Times New Roman"/>
                <w:sz w:val="24"/>
                <w:szCs w:val="24"/>
              </w:rPr>
              <w:t>_</w:t>
            </w:r>
            <w:r w:rsidRPr="000D6705">
              <w:rPr>
                <w:rFonts w:ascii="Times New Roman" w:hAnsi="Times New Roman"/>
                <w:sz w:val="24"/>
                <w:szCs w:val="24"/>
                <w:u w:val="single"/>
              </w:rPr>
              <w:t>от 22.12.2021 № 2/21-СПО</w:t>
            </w:r>
            <w:r>
              <w:rPr>
                <w:rFonts w:ascii="Times New Roman" w:hAnsi="Times New Roman"/>
                <w:sz w:val="24"/>
                <w:szCs w:val="24"/>
                <w:u w:val="single"/>
              </w:rPr>
              <w:t xml:space="preserve"> в редакции Протокола </w:t>
            </w:r>
            <w:r w:rsidR="00C25BD1" w:rsidRPr="00C25BD1">
              <w:rPr>
                <w:rFonts w:ascii="Times New Roman" w:hAnsi="Times New Roman"/>
                <w:sz w:val="24"/>
                <w:szCs w:val="24"/>
                <w:u w:val="single"/>
              </w:rPr>
              <w:t>от 05.07.2024 г.</w:t>
            </w:r>
            <w:r w:rsidR="00C25BD1">
              <w:rPr>
                <w:rFonts w:ascii="Times New Roman" w:hAnsi="Times New Roman"/>
                <w:sz w:val="24"/>
                <w:szCs w:val="24"/>
              </w:rPr>
              <w:t>_</w:t>
            </w:r>
            <w:r w:rsidR="00C25BD1" w:rsidRPr="00C25BD1">
              <w:rPr>
                <w:rFonts w:ascii="Times New Roman" w:hAnsi="Times New Roman"/>
                <w:sz w:val="24"/>
                <w:szCs w:val="24"/>
                <w:u w:val="single"/>
              </w:rPr>
              <w:t>№ 3/24-СПО</w:t>
            </w:r>
            <w:r>
              <w:rPr>
                <w:rFonts w:ascii="Times New Roman" w:hAnsi="Times New Roman"/>
                <w:sz w:val="24"/>
                <w:szCs w:val="24"/>
                <w:u w:val="single"/>
              </w:rPr>
              <w:t>____</w:t>
            </w:r>
          </w:p>
          <w:p w14:paraId="0A0BF0F7" w14:textId="77777777" w:rsidR="00A32F1F" w:rsidRDefault="003F2D74">
            <w:pPr>
              <w:spacing w:after="0" w:line="240" w:lineRule="auto"/>
              <w:jc w:val="center"/>
              <w:rPr>
                <w:rFonts w:ascii="Times New Roman" w:hAnsi="Times New Roman"/>
                <w:i/>
                <w:iCs/>
                <w:sz w:val="24"/>
                <w:szCs w:val="24"/>
              </w:rPr>
            </w:pPr>
            <w:r>
              <w:rPr>
                <w:rFonts w:ascii="Times New Roman" w:hAnsi="Times New Roman"/>
                <w:i/>
                <w:iCs/>
                <w:sz w:val="20"/>
                <w:szCs w:val="20"/>
              </w:rPr>
              <w:t>(реквизиты утверждающего документа)</w:t>
            </w:r>
          </w:p>
        </w:tc>
      </w:tr>
      <w:tr w:rsidR="00A32F1F" w14:paraId="0CE099DE" w14:textId="77777777">
        <w:tc>
          <w:tcPr>
            <w:tcW w:w="4252" w:type="dxa"/>
          </w:tcPr>
          <w:p w14:paraId="22C937D0" w14:textId="77777777" w:rsidR="00A32F1F" w:rsidRDefault="00A32F1F">
            <w:pPr>
              <w:spacing w:after="0" w:line="240" w:lineRule="auto"/>
              <w:rPr>
                <w:rFonts w:ascii="Times New Roman" w:hAnsi="Times New Roman"/>
                <w:b/>
                <w:sz w:val="24"/>
                <w:szCs w:val="24"/>
              </w:rPr>
            </w:pPr>
          </w:p>
          <w:p w14:paraId="1C6EF1CB"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 xml:space="preserve">Зарегистрировано в государственном реестре </w:t>
            </w:r>
          </w:p>
          <w:p w14:paraId="673EBA4E" w14:textId="77777777" w:rsidR="00A32F1F" w:rsidRDefault="003F2D74">
            <w:pPr>
              <w:spacing w:after="0"/>
              <w:rPr>
                <w:rFonts w:ascii="Times New Roman" w:hAnsi="Times New Roman"/>
                <w:sz w:val="24"/>
                <w:szCs w:val="24"/>
              </w:rPr>
            </w:pPr>
            <w:r>
              <w:rPr>
                <w:rFonts w:ascii="Times New Roman" w:hAnsi="Times New Roman"/>
                <w:b/>
                <w:sz w:val="24"/>
                <w:szCs w:val="24"/>
              </w:rPr>
              <w:t>примерных основных образовательных программ:</w:t>
            </w:r>
          </w:p>
        </w:tc>
        <w:tc>
          <w:tcPr>
            <w:tcW w:w="5090" w:type="dxa"/>
          </w:tcPr>
          <w:p w14:paraId="6C7E4010" w14:textId="77777777" w:rsidR="00A32F1F" w:rsidRDefault="00A32F1F">
            <w:pPr>
              <w:spacing w:after="0"/>
              <w:rPr>
                <w:rFonts w:ascii="Times New Roman" w:hAnsi="Times New Roman"/>
                <w:sz w:val="24"/>
                <w:szCs w:val="24"/>
              </w:rPr>
            </w:pPr>
          </w:p>
          <w:p w14:paraId="426C9E13" w14:textId="45C10236" w:rsidR="00A32F1F" w:rsidRDefault="003F2D74">
            <w:pPr>
              <w:spacing w:after="0" w:line="240" w:lineRule="auto"/>
            </w:pPr>
            <w:r>
              <w:rPr>
                <w:rFonts w:ascii="Times New Roman" w:hAnsi="Times New Roman"/>
                <w:sz w:val="24"/>
                <w:szCs w:val="24"/>
              </w:rPr>
              <w:t>_________________</w:t>
            </w:r>
            <w:r w:rsidR="000D6705">
              <w:rPr>
                <w:rFonts w:ascii="Times New Roman" w:hAnsi="Times New Roman"/>
                <w:sz w:val="24"/>
                <w:szCs w:val="24"/>
                <w:u w:val="single"/>
              </w:rPr>
              <w:t>27</w:t>
            </w:r>
            <w:r>
              <w:rPr>
                <w:rFonts w:ascii="Times New Roman" w:hAnsi="Times New Roman"/>
                <w:sz w:val="24"/>
                <w:szCs w:val="24"/>
                <w:u w:val="single"/>
              </w:rPr>
              <w:t>__</w:t>
            </w:r>
            <w:r>
              <w:rPr>
                <w:rFonts w:ascii="Times New Roman" w:hAnsi="Times New Roman"/>
                <w:sz w:val="24"/>
                <w:szCs w:val="24"/>
              </w:rPr>
              <w:t>__________________</w:t>
            </w:r>
          </w:p>
          <w:p w14:paraId="5BF906E8" w14:textId="77777777" w:rsidR="00A32F1F" w:rsidRDefault="003F2D74">
            <w:pPr>
              <w:spacing w:after="0"/>
              <w:jc w:val="center"/>
              <w:rPr>
                <w:rFonts w:ascii="Times New Roman" w:hAnsi="Times New Roman"/>
                <w:i/>
                <w:iCs/>
                <w:sz w:val="20"/>
                <w:szCs w:val="20"/>
              </w:rPr>
            </w:pPr>
            <w:r>
              <w:rPr>
                <w:rFonts w:ascii="Times New Roman" w:hAnsi="Times New Roman"/>
                <w:i/>
                <w:iCs/>
                <w:sz w:val="20"/>
                <w:szCs w:val="20"/>
              </w:rPr>
              <w:t>(регистрационный номер)</w:t>
            </w:r>
          </w:p>
          <w:p w14:paraId="7B8AE179" w14:textId="77777777" w:rsidR="00A32F1F" w:rsidRDefault="00A32F1F">
            <w:pPr>
              <w:spacing w:after="0" w:line="240" w:lineRule="auto"/>
              <w:rPr>
                <w:rFonts w:ascii="Times New Roman" w:hAnsi="Times New Roman"/>
              </w:rPr>
            </w:pPr>
          </w:p>
          <w:p w14:paraId="19F8CE14" w14:textId="7731D7FB" w:rsidR="00A32F1F" w:rsidRDefault="003F2D74">
            <w:pPr>
              <w:spacing w:after="0" w:line="240" w:lineRule="auto"/>
              <w:rPr>
                <w:sz w:val="20"/>
                <w:szCs w:val="20"/>
              </w:rPr>
            </w:pPr>
            <w:r>
              <w:rPr>
                <w:rFonts w:ascii="Times New Roman" w:hAnsi="Times New Roman"/>
              </w:rPr>
              <w:t>_</w:t>
            </w:r>
            <w:r w:rsidR="000D6705">
              <w:rPr>
                <w:rFonts w:ascii="Times New Roman" w:hAnsi="Times New Roman"/>
                <w:u w:val="single"/>
              </w:rPr>
              <w:t xml:space="preserve">Приказ ФГБОУ ДПО ИРПО </w:t>
            </w:r>
            <w:bookmarkStart w:id="0" w:name="_GoBack"/>
            <w:bookmarkEnd w:id="0"/>
            <w:r w:rsidR="000D6705" w:rsidRPr="000D6705">
              <w:rPr>
                <w:rFonts w:ascii="Times New Roman" w:hAnsi="Times New Roman"/>
                <w:u w:val="single"/>
              </w:rPr>
              <w:t>№ П-41 от 28.02.2022</w:t>
            </w:r>
          </w:p>
          <w:p w14:paraId="79069720" w14:textId="77777777" w:rsidR="00A32F1F" w:rsidRDefault="003F2D74">
            <w:pPr>
              <w:spacing w:after="0"/>
              <w:jc w:val="center"/>
              <w:rPr>
                <w:rFonts w:ascii="Times New Roman" w:hAnsi="Times New Roman"/>
                <w:sz w:val="24"/>
                <w:szCs w:val="24"/>
              </w:rPr>
            </w:pPr>
            <w:r>
              <w:rPr>
                <w:rFonts w:ascii="Times New Roman" w:hAnsi="Times New Roman"/>
                <w:i/>
                <w:iCs/>
                <w:sz w:val="20"/>
                <w:szCs w:val="20"/>
              </w:rPr>
              <w:t>(реквизиты утверждающего документа)</w:t>
            </w:r>
          </w:p>
        </w:tc>
      </w:tr>
    </w:tbl>
    <w:p w14:paraId="1F7B9B37" w14:textId="77777777" w:rsidR="00A32F1F" w:rsidRDefault="00A32F1F">
      <w:pPr>
        <w:spacing w:after="0"/>
        <w:rPr>
          <w:rFonts w:ascii="Times New Roman" w:hAnsi="Times New Roman"/>
          <w:sz w:val="24"/>
          <w:szCs w:val="24"/>
        </w:rPr>
      </w:pPr>
    </w:p>
    <w:p w14:paraId="63FE3DFB" w14:textId="77777777" w:rsidR="00A32F1F" w:rsidRDefault="00A32F1F">
      <w:pPr>
        <w:spacing w:after="0"/>
        <w:rPr>
          <w:rFonts w:ascii="Times New Roman" w:hAnsi="Times New Roman"/>
          <w:sz w:val="24"/>
          <w:szCs w:val="24"/>
        </w:rPr>
      </w:pPr>
    </w:p>
    <w:p w14:paraId="2B9CBE72" w14:textId="77777777" w:rsidR="00A32F1F" w:rsidRDefault="00A32F1F">
      <w:pPr>
        <w:spacing w:after="0"/>
        <w:rPr>
          <w:rFonts w:ascii="Times New Roman" w:hAnsi="Times New Roman"/>
          <w:sz w:val="24"/>
          <w:szCs w:val="24"/>
        </w:rPr>
      </w:pPr>
    </w:p>
    <w:p w14:paraId="3742E359" w14:textId="77777777" w:rsidR="00A32F1F" w:rsidRDefault="00A32F1F">
      <w:pPr>
        <w:spacing w:after="0"/>
        <w:rPr>
          <w:rFonts w:ascii="Times New Roman" w:hAnsi="Times New Roman"/>
          <w:sz w:val="24"/>
          <w:szCs w:val="24"/>
        </w:rPr>
      </w:pPr>
    </w:p>
    <w:p w14:paraId="1C188F32" w14:textId="77777777" w:rsidR="00A32F1F" w:rsidRDefault="00A32F1F">
      <w:pPr>
        <w:spacing w:after="0"/>
        <w:rPr>
          <w:rFonts w:ascii="Times New Roman" w:hAnsi="Times New Roman"/>
          <w:sz w:val="24"/>
          <w:szCs w:val="24"/>
        </w:rPr>
      </w:pPr>
    </w:p>
    <w:p w14:paraId="753A3E0A" w14:textId="77777777" w:rsidR="00A32F1F" w:rsidRDefault="003F2D74">
      <w:pPr>
        <w:jc w:val="center"/>
        <w:rPr>
          <w:rFonts w:ascii="Times New Roman" w:hAnsi="Times New Roman"/>
          <w:b/>
          <w:sz w:val="24"/>
          <w:szCs w:val="24"/>
        </w:rPr>
      </w:pPr>
      <w:r>
        <w:rPr>
          <w:rFonts w:ascii="Times New Roman" w:hAnsi="Times New Roman"/>
          <w:b/>
          <w:sz w:val="24"/>
          <w:szCs w:val="24"/>
        </w:rPr>
        <w:t>2024 год</w:t>
      </w:r>
    </w:p>
    <w:p w14:paraId="566AED68" w14:textId="77777777" w:rsidR="00A32F1F" w:rsidRDefault="00A32F1F">
      <w:pPr>
        <w:spacing w:after="0"/>
        <w:rPr>
          <w:rFonts w:ascii="Times New Roman" w:hAnsi="Times New Roman"/>
          <w:sz w:val="24"/>
          <w:szCs w:val="24"/>
        </w:rPr>
      </w:pPr>
    </w:p>
    <w:p w14:paraId="5F229EA6" w14:textId="4B9E162B" w:rsidR="00A32F1F" w:rsidRDefault="003F2D74">
      <w:pPr>
        <w:spacing w:after="0"/>
        <w:ind w:firstLine="708"/>
        <w:jc w:val="both"/>
        <w:rPr>
          <w:rFonts w:ascii="Times New Roman" w:hAnsi="Times New Roman"/>
          <w:bCs/>
          <w:i/>
          <w:sz w:val="24"/>
          <w:szCs w:val="24"/>
        </w:rPr>
      </w:pPr>
      <w:r>
        <w:rPr>
          <w:rFonts w:ascii="Times New Roman" w:hAnsi="Times New Roman"/>
          <w:bCs/>
          <w:sz w:val="24"/>
          <w:szCs w:val="24"/>
        </w:rPr>
        <w:lastRenderedPageBreak/>
        <w:t xml:space="preserve">Настоящая примерная основная образовательная программа </w:t>
      </w:r>
      <w:r>
        <w:rPr>
          <w:rFonts w:ascii="Times New Roman" w:hAnsi="Times New Roman"/>
          <w:bCs/>
          <w:sz w:val="24"/>
          <w:szCs w:val="24"/>
        </w:rPr>
        <w:br/>
        <w:t>по специальности</w:t>
      </w:r>
      <w:r w:rsidR="00362F13">
        <w:rPr>
          <w:rFonts w:ascii="Times New Roman" w:hAnsi="Times New Roman"/>
          <w:bCs/>
          <w:sz w:val="24"/>
          <w:szCs w:val="24"/>
        </w:rPr>
        <w:t xml:space="preserve"> </w:t>
      </w:r>
      <w:r>
        <w:rPr>
          <w:rFonts w:ascii="Times New Roman" w:hAnsi="Times New Roman"/>
          <w:bCs/>
          <w:sz w:val="24"/>
          <w:szCs w:val="24"/>
        </w:rPr>
        <w:t xml:space="preserve">среднего профессионального образования (далее – ПОП СПО) разработана на основе федерального государственного образовательного стандарта среднего профессионального образования по специальности </w:t>
      </w:r>
      <w:r>
        <w:rPr>
          <w:rFonts w:ascii="Times New Roman" w:hAnsi="Times New Roman"/>
          <w:bCs/>
          <w:iCs/>
          <w:sz w:val="24"/>
          <w:szCs w:val="24"/>
        </w:rPr>
        <w:t>26.02.01 Эксплуатация внутренних водных путей,</w:t>
      </w:r>
      <w:r>
        <w:rPr>
          <w:rFonts w:ascii="Times New Roman" w:hAnsi="Times New Roman"/>
          <w:bCs/>
          <w:sz w:val="24"/>
          <w:szCs w:val="24"/>
        </w:rPr>
        <w:t xml:space="preserve"> утвержденного Приказом </w:t>
      </w:r>
      <w:proofErr w:type="spellStart"/>
      <w:r>
        <w:rPr>
          <w:rFonts w:ascii="Times New Roman" w:hAnsi="Times New Roman"/>
          <w:bCs/>
          <w:sz w:val="24"/>
          <w:szCs w:val="24"/>
        </w:rPr>
        <w:t>Минпросвещения</w:t>
      </w:r>
      <w:proofErr w:type="spellEnd"/>
      <w:r>
        <w:rPr>
          <w:rFonts w:ascii="Times New Roman" w:hAnsi="Times New Roman"/>
          <w:bCs/>
          <w:sz w:val="24"/>
          <w:szCs w:val="24"/>
        </w:rPr>
        <w:t xml:space="preserve"> России</w:t>
      </w:r>
      <w:r>
        <w:rPr>
          <w:rFonts w:ascii="Times New Roman" w:hAnsi="Times New Roman"/>
          <w:bCs/>
          <w:sz w:val="24"/>
          <w:szCs w:val="24"/>
        </w:rPr>
        <w:br/>
        <w:t>от 23.11.2020 № 660.</w:t>
      </w:r>
    </w:p>
    <w:p w14:paraId="4E2D2769" w14:textId="77777777" w:rsidR="00A32F1F" w:rsidRDefault="003F2D74">
      <w:pPr>
        <w:ind w:firstLine="709"/>
        <w:jc w:val="both"/>
        <w:rPr>
          <w:rFonts w:ascii="Times New Roman" w:hAnsi="Times New Roman"/>
          <w:bCs/>
          <w:sz w:val="24"/>
          <w:szCs w:val="24"/>
        </w:rPr>
      </w:pPr>
      <w:r>
        <w:rPr>
          <w:rFonts w:ascii="Times New Roman" w:hAnsi="Times New Roman"/>
          <w:bCs/>
          <w:sz w:val="24"/>
          <w:szCs w:val="24"/>
        </w:rPr>
        <w:t>ПОП СПО определяет рекомендованный объем и содержание среднего профессионального образования по специальности 26.02.01 Эксплуатация внутренних водных путей</w:t>
      </w:r>
      <w:r>
        <w:rPr>
          <w:rFonts w:ascii="Times New Roman" w:hAnsi="Times New Roman"/>
          <w:bCs/>
          <w:iCs/>
          <w:sz w:val="24"/>
          <w:szCs w:val="24"/>
        </w:rPr>
        <w:t>,</w:t>
      </w:r>
      <w:r>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54DD092" w14:textId="77777777" w:rsidR="00A32F1F" w:rsidRDefault="00A32F1F">
      <w:pPr>
        <w:pStyle w:val="a8"/>
        <w:jc w:val="both"/>
        <w:rPr>
          <w:b/>
          <w:bCs/>
        </w:rPr>
      </w:pPr>
    </w:p>
    <w:p w14:paraId="05473A53" w14:textId="77777777" w:rsidR="00A32F1F" w:rsidRDefault="00A32F1F">
      <w:pPr>
        <w:ind w:firstLine="709"/>
        <w:jc w:val="both"/>
        <w:rPr>
          <w:rFonts w:ascii="Times New Roman" w:hAnsi="Times New Roman"/>
          <w:bCs/>
          <w:sz w:val="24"/>
          <w:szCs w:val="24"/>
        </w:rPr>
      </w:pPr>
    </w:p>
    <w:p w14:paraId="189527FE" w14:textId="77777777" w:rsidR="00A32F1F" w:rsidRDefault="00A32F1F">
      <w:pPr>
        <w:ind w:firstLine="709"/>
        <w:jc w:val="both"/>
        <w:rPr>
          <w:rFonts w:ascii="Times New Roman" w:hAnsi="Times New Roman"/>
          <w:bCs/>
          <w:sz w:val="24"/>
          <w:szCs w:val="24"/>
        </w:rPr>
      </w:pPr>
    </w:p>
    <w:p w14:paraId="2D2C0AB3" w14:textId="77777777" w:rsidR="00A32F1F" w:rsidRDefault="00A32F1F">
      <w:pPr>
        <w:ind w:firstLine="709"/>
        <w:jc w:val="both"/>
        <w:rPr>
          <w:rFonts w:ascii="Times New Roman" w:hAnsi="Times New Roman"/>
          <w:bCs/>
          <w:sz w:val="24"/>
          <w:szCs w:val="24"/>
        </w:rPr>
      </w:pPr>
    </w:p>
    <w:p w14:paraId="0DA33D30" w14:textId="77777777" w:rsidR="00A32F1F" w:rsidRDefault="00A32F1F">
      <w:pPr>
        <w:ind w:firstLine="709"/>
        <w:jc w:val="both"/>
        <w:rPr>
          <w:rFonts w:ascii="Times New Roman" w:hAnsi="Times New Roman"/>
          <w:bCs/>
          <w:sz w:val="24"/>
          <w:szCs w:val="24"/>
        </w:rPr>
      </w:pPr>
    </w:p>
    <w:p w14:paraId="4A6F0AD7" w14:textId="77777777" w:rsidR="00A32F1F" w:rsidRDefault="00A32F1F">
      <w:pPr>
        <w:ind w:firstLine="709"/>
        <w:jc w:val="both"/>
        <w:rPr>
          <w:rFonts w:ascii="Times New Roman" w:hAnsi="Times New Roman"/>
          <w:bCs/>
          <w:sz w:val="24"/>
          <w:szCs w:val="24"/>
        </w:rPr>
      </w:pPr>
    </w:p>
    <w:p w14:paraId="20FFC0FC" w14:textId="77777777" w:rsidR="00A32F1F" w:rsidRDefault="00A32F1F">
      <w:pPr>
        <w:ind w:firstLine="709"/>
        <w:jc w:val="both"/>
        <w:rPr>
          <w:rFonts w:ascii="Times New Roman" w:hAnsi="Times New Roman"/>
          <w:bCs/>
          <w:sz w:val="24"/>
          <w:szCs w:val="24"/>
        </w:rPr>
      </w:pPr>
    </w:p>
    <w:p w14:paraId="0E9B4616" w14:textId="77777777" w:rsidR="00A32F1F" w:rsidRDefault="00A32F1F">
      <w:pPr>
        <w:ind w:firstLine="709"/>
        <w:jc w:val="both"/>
        <w:rPr>
          <w:rFonts w:ascii="Times New Roman" w:hAnsi="Times New Roman"/>
          <w:bCs/>
          <w:sz w:val="24"/>
          <w:szCs w:val="24"/>
        </w:rPr>
      </w:pPr>
    </w:p>
    <w:p w14:paraId="75DC78DB" w14:textId="77777777" w:rsidR="00A32F1F" w:rsidRDefault="00A32F1F">
      <w:pPr>
        <w:ind w:firstLine="709"/>
        <w:jc w:val="both"/>
        <w:rPr>
          <w:rFonts w:ascii="Times New Roman" w:hAnsi="Times New Roman"/>
          <w:bCs/>
          <w:sz w:val="24"/>
          <w:szCs w:val="24"/>
        </w:rPr>
      </w:pPr>
    </w:p>
    <w:p w14:paraId="2615529C" w14:textId="77777777" w:rsidR="00A32F1F" w:rsidRDefault="00A32F1F">
      <w:pPr>
        <w:ind w:firstLine="709"/>
        <w:jc w:val="both"/>
        <w:rPr>
          <w:rFonts w:ascii="Times New Roman" w:hAnsi="Times New Roman"/>
          <w:bCs/>
          <w:sz w:val="24"/>
          <w:szCs w:val="24"/>
        </w:rPr>
      </w:pPr>
    </w:p>
    <w:p w14:paraId="1B0EF7A0" w14:textId="77777777" w:rsidR="00A32F1F" w:rsidRDefault="00A32F1F">
      <w:pPr>
        <w:ind w:firstLine="709"/>
        <w:jc w:val="both"/>
        <w:rPr>
          <w:rFonts w:ascii="Times New Roman" w:hAnsi="Times New Roman"/>
          <w:bCs/>
          <w:sz w:val="24"/>
          <w:szCs w:val="24"/>
        </w:rPr>
      </w:pPr>
    </w:p>
    <w:p w14:paraId="283E7D82" w14:textId="77777777" w:rsidR="00A32F1F" w:rsidRDefault="00A32F1F">
      <w:pPr>
        <w:ind w:firstLine="709"/>
        <w:jc w:val="both"/>
        <w:rPr>
          <w:rFonts w:ascii="Times New Roman" w:hAnsi="Times New Roman"/>
          <w:bCs/>
          <w:sz w:val="24"/>
          <w:szCs w:val="24"/>
        </w:rPr>
      </w:pPr>
    </w:p>
    <w:p w14:paraId="0061A98A" w14:textId="77777777" w:rsidR="00A32F1F" w:rsidRDefault="00A32F1F">
      <w:pPr>
        <w:ind w:firstLine="709"/>
        <w:jc w:val="both"/>
        <w:rPr>
          <w:rFonts w:ascii="Times New Roman" w:hAnsi="Times New Roman"/>
          <w:bCs/>
          <w:sz w:val="24"/>
          <w:szCs w:val="24"/>
        </w:rPr>
      </w:pPr>
    </w:p>
    <w:p w14:paraId="3DB1C749" w14:textId="77777777" w:rsidR="00A32F1F" w:rsidRDefault="003F2D74">
      <w:pPr>
        <w:rPr>
          <w:rFonts w:ascii="Times New Roman" w:hAnsi="Times New Roman"/>
          <w:sz w:val="24"/>
          <w:szCs w:val="24"/>
        </w:rPr>
      </w:pPr>
      <w:r>
        <w:rPr>
          <w:rFonts w:ascii="Times New Roman" w:hAnsi="Times New Roman"/>
          <w:b/>
          <w:sz w:val="24"/>
          <w:szCs w:val="24"/>
        </w:rPr>
        <w:t xml:space="preserve">Организация-разработчик: </w:t>
      </w:r>
      <w:r>
        <w:rPr>
          <w:rFonts w:ascii="Times New Roman" w:hAnsi="Times New Roman"/>
          <w:sz w:val="24"/>
          <w:szCs w:val="24"/>
          <w:u w:val="single"/>
        </w:rPr>
        <w:t>ФГБОУ ВО «Волжский государственный университет водного транспорта»</w:t>
      </w:r>
    </w:p>
    <w:p w14:paraId="6836FF2E" w14:textId="77777777" w:rsidR="00A32F1F" w:rsidRDefault="00A32F1F">
      <w:pPr>
        <w:jc w:val="both"/>
        <w:rPr>
          <w:rFonts w:ascii="Times New Roman" w:hAnsi="Times New Roman"/>
          <w:b/>
          <w:sz w:val="24"/>
          <w:szCs w:val="24"/>
        </w:rPr>
      </w:pPr>
    </w:p>
    <w:p w14:paraId="20E870C3" w14:textId="77777777" w:rsidR="00A32F1F" w:rsidRDefault="003F2D74">
      <w:pPr>
        <w:jc w:val="both"/>
        <w:rPr>
          <w:rFonts w:ascii="Times New Roman" w:hAnsi="Times New Roman"/>
          <w:b/>
          <w:sz w:val="24"/>
          <w:szCs w:val="24"/>
        </w:rPr>
      </w:pPr>
      <w:r>
        <w:rPr>
          <w:rFonts w:ascii="Times New Roman" w:hAnsi="Times New Roman"/>
          <w:b/>
          <w:sz w:val="24"/>
          <w:szCs w:val="24"/>
        </w:rPr>
        <w:t>Экспертные организации:</w:t>
      </w:r>
    </w:p>
    <w:p w14:paraId="103AB5A5" w14:textId="77777777" w:rsidR="00A32F1F" w:rsidRDefault="003F2D74">
      <w:pPr>
        <w:jc w:val="both"/>
        <w:rPr>
          <w:rFonts w:ascii="Times New Roman" w:hAnsi="Times New Roman"/>
          <w:sz w:val="24"/>
          <w:szCs w:val="24"/>
        </w:rPr>
      </w:pPr>
      <w:r>
        <w:rPr>
          <w:rFonts w:ascii="Times New Roman" w:hAnsi="Times New Roman"/>
          <w:sz w:val="24"/>
          <w:szCs w:val="24"/>
          <w:u w:val="single"/>
        </w:rPr>
        <w:t>ФГБОУ ВО «Сибирский государственный университет водного транспорта»</w:t>
      </w:r>
    </w:p>
    <w:p w14:paraId="37573563" w14:textId="77777777" w:rsidR="00A32F1F" w:rsidRDefault="00A32F1F">
      <w:pPr>
        <w:jc w:val="center"/>
        <w:rPr>
          <w:rFonts w:ascii="Times New Roman" w:hAnsi="Times New Roman"/>
          <w:sz w:val="24"/>
          <w:szCs w:val="24"/>
        </w:rPr>
      </w:pPr>
    </w:p>
    <w:p w14:paraId="27A7E484" w14:textId="77777777" w:rsidR="00A32F1F" w:rsidRDefault="00A32F1F">
      <w:pPr>
        <w:jc w:val="center"/>
        <w:rPr>
          <w:rFonts w:ascii="Times New Roman" w:hAnsi="Times New Roman"/>
          <w:b/>
          <w:sz w:val="24"/>
          <w:szCs w:val="24"/>
        </w:rPr>
      </w:pPr>
    </w:p>
    <w:p w14:paraId="6EF675B7" w14:textId="77777777" w:rsidR="00A32F1F" w:rsidRDefault="00A32F1F">
      <w:pPr>
        <w:sectPr w:rsidR="00A32F1F">
          <w:headerReference w:type="even" r:id="rId9"/>
          <w:headerReference w:type="default" r:id="rId10"/>
          <w:footerReference w:type="even" r:id="rId11"/>
          <w:footerReference w:type="default" r:id="rId12"/>
          <w:headerReference w:type="first" r:id="rId13"/>
          <w:footerReference w:type="first" r:id="rId14"/>
          <w:pgSz w:w="11906" w:h="16838"/>
          <w:pgMar w:top="1134" w:right="851" w:bottom="1134" w:left="1843" w:header="709" w:footer="709" w:gutter="0"/>
          <w:cols w:space="720"/>
          <w:formProt w:val="0"/>
          <w:docGrid w:linePitch="360" w:charSpace="4096"/>
        </w:sectPr>
      </w:pPr>
    </w:p>
    <w:sdt>
      <w:sdtPr>
        <w:id w:val="-2098772498"/>
        <w:docPartObj>
          <w:docPartGallery w:val="Table of Contents"/>
          <w:docPartUnique/>
        </w:docPartObj>
      </w:sdtPr>
      <w:sdtEndPr/>
      <w:sdtContent>
        <w:p w14:paraId="000EDE8D" w14:textId="77777777" w:rsidR="00A32F1F" w:rsidRDefault="003F2D74">
          <w:pPr>
            <w:spacing w:after="0"/>
            <w:jc w:val="center"/>
            <w:rPr>
              <w:rFonts w:ascii="Times New Roman" w:hAnsi="Times New Roman"/>
              <w:b/>
              <w:sz w:val="28"/>
              <w:szCs w:val="28"/>
            </w:rPr>
          </w:pPr>
          <w:r>
            <w:rPr>
              <w:rFonts w:ascii="Times New Roman" w:hAnsi="Times New Roman"/>
              <w:b/>
              <w:sz w:val="28"/>
              <w:szCs w:val="28"/>
            </w:rPr>
            <w:t>Содержание</w:t>
          </w:r>
        </w:p>
        <w:p w14:paraId="33E214C3" w14:textId="3A7CF700" w:rsidR="00CC0D7D" w:rsidRPr="00CC0D7D" w:rsidRDefault="00260496">
          <w:pPr>
            <w:pStyle w:val="1d"/>
            <w:tabs>
              <w:tab w:val="right" w:leader="dot" w:pos="9344"/>
            </w:tabs>
            <w:rPr>
              <w:rFonts w:ascii="Times New Roman" w:eastAsiaTheme="minorEastAsia" w:hAnsi="Times New Roman" w:cs="Times New Roman"/>
              <w:b w:val="0"/>
              <w:bCs w:val="0"/>
              <w:noProof/>
              <w:sz w:val="24"/>
              <w:szCs w:val="24"/>
            </w:rPr>
          </w:pPr>
          <w:r>
            <w:fldChar w:fldCharType="begin"/>
          </w:r>
          <w:r w:rsidR="003F2D74">
            <w:rPr>
              <w:rStyle w:val="afff5"/>
              <w:rFonts w:ascii="Times New Roman" w:hAnsi="Times New Roman" w:cs="Times New Roman"/>
              <w:b w:val="0"/>
              <w:webHidden/>
              <w:sz w:val="24"/>
              <w:szCs w:val="24"/>
            </w:rPr>
            <w:instrText xml:space="preserve"> TOC \z \o "1-3" \u \h</w:instrText>
          </w:r>
          <w:r>
            <w:rPr>
              <w:rStyle w:val="afff5"/>
              <w:rFonts w:ascii="Times New Roman" w:hAnsi="Times New Roman"/>
              <w:sz w:val="24"/>
              <w:szCs w:val="24"/>
            </w:rPr>
            <w:fldChar w:fldCharType="separate"/>
          </w:r>
          <w:hyperlink w:anchor="_Toc189572544" w:history="1">
            <w:r w:rsidR="00CC0D7D" w:rsidRPr="00CC0D7D">
              <w:rPr>
                <w:rStyle w:val="afff4"/>
                <w:rFonts w:ascii="Times New Roman" w:eastAsiaTheme="majorEastAsia" w:hAnsi="Times New Roman" w:cs="Times New Roman"/>
                <w:b w:val="0"/>
                <w:bCs w:val="0"/>
                <w:noProof/>
                <w:sz w:val="22"/>
                <w:szCs w:val="22"/>
              </w:rPr>
              <w:t>Раздел 1. Общие положения</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_Toc189572544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8</w:t>
            </w:r>
            <w:r w:rsidR="00CC0D7D" w:rsidRPr="00CC0D7D">
              <w:rPr>
                <w:rFonts w:ascii="Times New Roman" w:hAnsi="Times New Roman" w:cs="Times New Roman"/>
                <w:b w:val="0"/>
                <w:bCs w:val="0"/>
                <w:noProof/>
                <w:webHidden/>
                <w:sz w:val="22"/>
                <w:szCs w:val="22"/>
              </w:rPr>
              <w:fldChar w:fldCharType="end"/>
            </w:r>
          </w:hyperlink>
        </w:p>
        <w:p w14:paraId="034349F2" w14:textId="33217B70"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45" w:history="1">
            <w:r w:rsidR="00CC0D7D" w:rsidRPr="00CC0D7D">
              <w:rPr>
                <w:rStyle w:val="afff4"/>
                <w:rFonts w:ascii="Times New Roman" w:eastAsiaTheme="majorEastAsia" w:hAnsi="Times New Roman" w:cs="Times New Roman"/>
                <w:b w:val="0"/>
                <w:bCs w:val="0"/>
                <w:noProof/>
                <w:sz w:val="22"/>
                <w:szCs w:val="22"/>
              </w:rPr>
              <w:t>Раздел 2. Общая характеристика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_Toc189572545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9</w:t>
            </w:r>
            <w:r w:rsidR="00CC0D7D" w:rsidRPr="00CC0D7D">
              <w:rPr>
                <w:rFonts w:ascii="Times New Roman" w:hAnsi="Times New Roman" w:cs="Times New Roman"/>
                <w:b w:val="0"/>
                <w:bCs w:val="0"/>
                <w:noProof/>
                <w:webHidden/>
                <w:sz w:val="22"/>
                <w:szCs w:val="22"/>
              </w:rPr>
              <w:fldChar w:fldCharType="end"/>
            </w:r>
          </w:hyperlink>
        </w:p>
        <w:p w14:paraId="477878DE" w14:textId="63513BED"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46" w:history="1">
            <w:r w:rsidR="00CC0D7D" w:rsidRPr="00CC0D7D">
              <w:rPr>
                <w:rStyle w:val="afff4"/>
                <w:rFonts w:ascii="Times New Roman" w:eastAsiaTheme="majorEastAsia" w:hAnsi="Times New Roman" w:cs="Times New Roman"/>
                <w:b w:val="0"/>
                <w:bCs w:val="0"/>
                <w:noProof/>
                <w:sz w:val="22"/>
                <w:szCs w:val="22"/>
              </w:rPr>
              <w:t>Раздел 3. Характеристика профессиональной деятельности выпускника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_Toc189572546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9</w:t>
            </w:r>
            <w:r w:rsidR="00CC0D7D" w:rsidRPr="00CC0D7D">
              <w:rPr>
                <w:rFonts w:ascii="Times New Roman" w:hAnsi="Times New Roman" w:cs="Times New Roman"/>
                <w:b w:val="0"/>
                <w:bCs w:val="0"/>
                <w:noProof/>
                <w:webHidden/>
                <w:sz w:val="22"/>
                <w:szCs w:val="22"/>
              </w:rPr>
              <w:fldChar w:fldCharType="end"/>
            </w:r>
          </w:hyperlink>
        </w:p>
        <w:p w14:paraId="73C1C014" w14:textId="14625FFD"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47" w:history="1">
            <w:r w:rsidR="00CC0D7D" w:rsidRPr="00CC0D7D">
              <w:rPr>
                <w:rStyle w:val="afff4"/>
                <w:rFonts w:ascii="Times New Roman" w:eastAsiaTheme="majorEastAsia" w:hAnsi="Times New Roman" w:cs="Times New Roman"/>
                <w:b w:val="0"/>
                <w:bCs w:val="0"/>
                <w:noProof/>
                <w:sz w:val="22"/>
                <w:szCs w:val="22"/>
              </w:rPr>
              <w:t>3.1. Область профессиональной деятельности выпускников</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_Toc189572547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9</w:t>
            </w:r>
            <w:r w:rsidR="00CC0D7D" w:rsidRPr="00CC0D7D">
              <w:rPr>
                <w:rFonts w:ascii="Times New Roman" w:hAnsi="Times New Roman" w:cs="Times New Roman"/>
                <w:b w:val="0"/>
                <w:bCs w:val="0"/>
                <w:noProof/>
                <w:webHidden/>
                <w:sz w:val="22"/>
                <w:szCs w:val="22"/>
              </w:rPr>
              <w:fldChar w:fldCharType="end"/>
            </w:r>
          </w:hyperlink>
        </w:p>
        <w:p w14:paraId="6AF2B187" w14:textId="7BEECC2D"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48" w:history="1">
            <w:r w:rsidR="00CC0D7D" w:rsidRPr="00CC0D7D">
              <w:rPr>
                <w:rStyle w:val="afff4"/>
                <w:rFonts w:ascii="Times New Roman" w:eastAsiaTheme="majorEastAsia" w:hAnsi="Times New Roman" w:cs="Times New Roman"/>
                <w:b w:val="0"/>
                <w:bCs w:val="0"/>
                <w:noProof/>
                <w:sz w:val="22"/>
                <w:szCs w:val="22"/>
              </w:rPr>
              <w:t>3.2. Соответствие профессиональных модулей присваиваемым квалификациям</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_Toc189572548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9</w:t>
            </w:r>
            <w:r w:rsidR="00CC0D7D" w:rsidRPr="00CC0D7D">
              <w:rPr>
                <w:rFonts w:ascii="Times New Roman" w:hAnsi="Times New Roman" w:cs="Times New Roman"/>
                <w:b w:val="0"/>
                <w:bCs w:val="0"/>
                <w:noProof/>
                <w:webHidden/>
                <w:sz w:val="22"/>
                <w:szCs w:val="22"/>
              </w:rPr>
              <w:fldChar w:fldCharType="end"/>
            </w:r>
          </w:hyperlink>
        </w:p>
        <w:p w14:paraId="7B918864" w14:textId="084E574B"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49" w:history="1">
            <w:r w:rsidR="00CC0D7D" w:rsidRPr="00CC0D7D">
              <w:rPr>
                <w:rStyle w:val="afff4"/>
                <w:rFonts w:ascii="Times New Roman" w:eastAsiaTheme="majorEastAsia" w:hAnsi="Times New Roman" w:cs="Times New Roman"/>
                <w:b w:val="0"/>
                <w:bCs w:val="0"/>
                <w:noProof/>
                <w:sz w:val="22"/>
                <w:szCs w:val="22"/>
              </w:rPr>
              <w:t>Раздел 4. Планируемые результаты освоения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_Toc189572549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10</w:t>
            </w:r>
            <w:r w:rsidR="00CC0D7D" w:rsidRPr="00CC0D7D">
              <w:rPr>
                <w:rFonts w:ascii="Times New Roman" w:hAnsi="Times New Roman" w:cs="Times New Roman"/>
                <w:b w:val="0"/>
                <w:bCs w:val="0"/>
                <w:noProof/>
                <w:webHidden/>
                <w:sz w:val="22"/>
                <w:szCs w:val="22"/>
              </w:rPr>
              <w:fldChar w:fldCharType="end"/>
            </w:r>
          </w:hyperlink>
        </w:p>
        <w:p w14:paraId="192A6A61" w14:textId="2E19108C"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0" w:history="1">
            <w:r w:rsidR="00CC0D7D" w:rsidRPr="00CC0D7D">
              <w:rPr>
                <w:rStyle w:val="afff4"/>
                <w:rFonts w:ascii="Times New Roman" w:eastAsiaTheme="majorEastAsia" w:hAnsi="Times New Roman" w:cs="Times New Roman"/>
                <w:b w:val="0"/>
                <w:bCs w:val="0"/>
                <w:noProof/>
                <w:sz w:val="22"/>
                <w:szCs w:val="22"/>
              </w:rPr>
              <w:t>4.1. Общие компетенции</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_Toc189572550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10</w:t>
            </w:r>
            <w:r w:rsidR="00CC0D7D" w:rsidRPr="00CC0D7D">
              <w:rPr>
                <w:rFonts w:ascii="Times New Roman" w:hAnsi="Times New Roman" w:cs="Times New Roman"/>
                <w:b w:val="0"/>
                <w:bCs w:val="0"/>
                <w:noProof/>
                <w:webHidden/>
                <w:sz w:val="22"/>
                <w:szCs w:val="22"/>
              </w:rPr>
              <w:fldChar w:fldCharType="end"/>
            </w:r>
          </w:hyperlink>
        </w:p>
        <w:p w14:paraId="0B3FBD12" w14:textId="5780DD49"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1" w:history="1">
            <w:r w:rsidR="00CC0D7D" w:rsidRPr="00CC0D7D">
              <w:rPr>
                <w:rStyle w:val="afff4"/>
                <w:rFonts w:ascii="Times New Roman" w:eastAsiaTheme="majorEastAsia" w:hAnsi="Times New Roman" w:cs="Times New Roman"/>
                <w:b w:val="0"/>
                <w:bCs w:val="0"/>
                <w:noProof/>
                <w:sz w:val="22"/>
                <w:szCs w:val="22"/>
              </w:rPr>
              <w:t>4.2. Профессиональные компетенции</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_Toc189572551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15</w:t>
            </w:r>
            <w:r w:rsidR="00CC0D7D" w:rsidRPr="00CC0D7D">
              <w:rPr>
                <w:rFonts w:ascii="Times New Roman" w:hAnsi="Times New Roman" w:cs="Times New Roman"/>
                <w:b w:val="0"/>
                <w:bCs w:val="0"/>
                <w:noProof/>
                <w:webHidden/>
                <w:sz w:val="22"/>
                <w:szCs w:val="22"/>
              </w:rPr>
              <w:fldChar w:fldCharType="end"/>
            </w:r>
          </w:hyperlink>
        </w:p>
        <w:p w14:paraId="27450700" w14:textId="4696832A"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2" w:history="1">
            <w:r w:rsidR="00CC0D7D" w:rsidRPr="00CC0D7D">
              <w:rPr>
                <w:rStyle w:val="afff4"/>
                <w:rFonts w:ascii="Times New Roman" w:eastAsiaTheme="majorEastAsia" w:hAnsi="Times New Roman" w:cs="Times New Roman"/>
                <w:b w:val="0"/>
                <w:bCs w:val="0"/>
                <w:noProof/>
                <w:sz w:val="22"/>
                <w:szCs w:val="22"/>
              </w:rPr>
              <w:t>Раздел 5. Примерная структура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_Toc189572552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25</w:t>
            </w:r>
            <w:r w:rsidR="00CC0D7D" w:rsidRPr="00CC0D7D">
              <w:rPr>
                <w:rFonts w:ascii="Times New Roman" w:hAnsi="Times New Roman" w:cs="Times New Roman"/>
                <w:b w:val="0"/>
                <w:bCs w:val="0"/>
                <w:noProof/>
                <w:webHidden/>
                <w:sz w:val="22"/>
                <w:szCs w:val="22"/>
              </w:rPr>
              <w:fldChar w:fldCharType="end"/>
            </w:r>
          </w:hyperlink>
        </w:p>
        <w:p w14:paraId="1E2A4BF7" w14:textId="59A9E935"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3" w:history="1">
            <w:r w:rsidR="00CC0D7D" w:rsidRPr="00CC0D7D">
              <w:rPr>
                <w:rStyle w:val="afff4"/>
                <w:rFonts w:ascii="Times New Roman" w:eastAsiaTheme="majorEastAsia" w:hAnsi="Times New Roman" w:cs="Times New Roman"/>
                <w:b w:val="0"/>
                <w:bCs w:val="0"/>
                <w:noProof/>
                <w:sz w:val="22"/>
                <w:szCs w:val="22"/>
              </w:rPr>
              <w:t>5.1. Примерный учебный план</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_Toc189572553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25</w:t>
            </w:r>
            <w:r w:rsidR="00CC0D7D" w:rsidRPr="00CC0D7D">
              <w:rPr>
                <w:rFonts w:ascii="Times New Roman" w:hAnsi="Times New Roman" w:cs="Times New Roman"/>
                <w:b w:val="0"/>
                <w:bCs w:val="0"/>
                <w:noProof/>
                <w:webHidden/>
                <w:sz w:val="22"/>
                <w:szCs w:val="22"/>
              </w:rPr>
              <w:fldChar w:fldCharType="end"/>
            </w:r>
          </w:hyperlink>
        </w:p>
        <w:p w14:paraId="57B108B6" w14:textId="7FBF2D04"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4" w:history="1">
            <w:r w:rsidR="00CC0D7D" w:rsidRPr="00CC0D7D">
              <w:rPr>
                <w:rStyle w:val="afff4"/>
                <w:rFonts w:ascii="Times New Roman" w:eastAsiaTheme="majorEastAsia" w:hAnsi="Times New Roman" w:cs="Times New Roman"/>
                <w:b w:val="0"/>
                <w:bCs w:val="0"/>
                <w:noProof/>
                <w:sz w:val="22"/>
                <w:szCs w:val="22"/>
              </w:rPr>
              <w:t>5.2. Примерный календарный учебный график</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_Toc189572554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30</w:t>
            </w:r>
            <w:r w:rsidR="00CC0D7D" w:rsidRPr="00CC0D7D">
              <w:rPr>
                <w:rFonts w:ascii="Times New Roman" w:hAnsi="Times New Roman" w:cs="Times New Roman"/>
                <w:b w:val="0"/>
                <w:bCs w:val="0"/>
                <w:noProof/>
                <w:webHidden/>
                <w:sz w:val="22"/>
                <w:szCs w:val="22"/>
              </w:rPr>
              <w:fldChar w:fldCharType="end"/>
            </w:r>
          </w:hyperlink>
        </w:p>
        <w:p w14:paraId="3DA820FC" w14:textId="2C730C84"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5" w:history="1">
            <w:r w:rsidR="00CC0D7D" w:rsidRPr="00CC0D7D">
              <w:rPr>
                <w:rStyle w:val="afff4"/>
                <w:rFonts w:ascii="Times New Roman" w:eastAsiaTheme="majorEastAsia" w:hAnsi="Times New Roman" w:cs="Times New Roman"/>
                <w:b w:val="0"/>
                <w:bCs w:val="0"/>
                <w:noProof/>
                <w:sz w:val="22"/>
                <w:szCs w:val="22"/>
              </w:rPr>
              <w:t>5.3. Примерная рабочая программа воспитания</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_Toc189572555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39</w:t>
            </w:r>
            <w:r w:rsidR="00CC0D7D" w:rsidRPr="00CC0D7D">
              <w:rPr>
                <w:rFonts w:ascii="Times New Roman" w:hAnsi="Times New Roman" w:cs="Times New Roman"/>
                <w:b w:val="0"/>
                <w:bCs w:val="0"/>
                <w:noProof/>
                <w:webHidden/>
                <w:sz w:val="22"/>
                <w:szCs w:val="22"/>
              </w:rPr>
              <w:fldChar w:fldCharType="end"/>
            </w:r>
          </w:hyperlink>
        </w:p>
        <w:p w14:paraId="7606287A" w14:textId="5D633668"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6" w:history="1">
            <w:r w:rsidR="00CC0D7D" w:rsidRPr="00CC0D7D">
              <w:rPr>
                <w:rStyle w:val="afff4"/>
                <w:rFonts w:ascii="Times New Roman" w:eastAsiaTheme="majorEastAsia" w:hAnsi="Times New Roman" w:cs="Times New Roman"/>
                <w:b w:val="0"/>
                <w:bCs w:val="0"/>
                <w:noProof/>
                <w:sz w:val="22"/>
                <w:szCs w:val="22"/>
              </w:rPr>
              <w:t>5.4. Примерный календарный план воспитательной работы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_Toc189572556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39</w:t>
            </w:r>
            <w:r w:rsidR="00CC0D7D" w:rsidRPr="00CC0D7D">
              <w:rPr>
                <w:rFonts w:ascii="Times New Roman" w:hAnsi="Times New Roman" w:cs="Times New Roman"/>
                <w:b w:val="0"/>
                <w:bCs w:val="0"/>
                <w:noProof/>
                <w:webHidden/>
                <w:sz w:val="22"/>
                <w:szCs w:val="22"/>
              </w:rPr>
              <w:fldChar w:fldCharType="end"/>
            </w:r>
          </w:hyperlink>
        </w:p>
        <w:p w14:paraId="654BD4B7" w14:textId="090A6EBC"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7" w:history="1">
            <w:r w:rsidR="00CC0D7D" w:rsidRPr="00CC0D7D">
              <w:rPr>
                <w:rStyle w:val="afff4"/>
                <w:rFonts w:ascii="Times New Roman" w:eastAsiaTheme="majorEastAsia" w:hAnsi="Times New Roman" w:cs="Times New Roman"/>
                <w:b w:val="0"/>
                <w:bCs w:val="0"/>
                <w:noProof/>
                <w:sz w:val="22"/>
                <w:szCs w:val="22"/>
              </w:rPr>
              <w:t>Раздел 6. Примерные условия реализации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_Toc189572557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39</w:t>
            </w:r>
            <w:r w:rsidR="00CC0D7D" w:rsidRPr="00CC0D7D">
              <w:rPr>
                <w:rFonts w:ascii="Times New Roman" w:hAnsi="Times New Roman" w:cs="Times New Roman"/>
                <w:b w:val="0"/>
                <w:bCs w:val="0"/>
                <w:noProof/>
                <w:webHidden/>
                <w:sz w:val="22"/>
                <w:szCs w:val="22"/>
              </w:rPr>
              <w:fldChar w:fldCharType="end"/>
            </w:r>
          </w:hyperlink>
        </w:p>
        <w:p w14:paraId="292C6F30" w14:textId="1E532EFB"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8" w:history="1">
            <w:r w:rsidR="00CC0D7D" w:rsidRPr="00CC0D7D">
              <w:rPr>
                <w:rStyle w:val="afff4"/>
                <w:rFonts w:ascii="Times New Roman" w:eastAsiaTheme="majorEastAsia" w:hAnsi="Times New Roman" w:cs="Times New Roman"/>
                <w:b w:val="0"/>
                <w:bCs w:val="0"/>
                <w:noProof/>
                <w:sz w:val="22"/>
                <w:szCs w:val="22"/>
              </w:rPr>
              <w:t xml:space="preserve">6.1. </w:t>
            </w:r>
            <w:r w:rsidR="00CC0D7D" w:rsidRPr="00CC0D7D">
              <w:rPr>
                <w:rStyle w:val="afff4"/>
                <w:rFonts w:ascii="Times New Roman" w:eastAsiaTheme="majorEastAsia" w:hAnsi="Times New Roman" w:cs="Times New Roman"/>
                <w:b w:val="0"/>
                <w:bCs w:val="0"/>
                <w:noProof/>
                <w:sz w:val="22"/>
                <w:szCs w:val="22"/>
                <w:lang w:eastAsia="en-US"/>
              </w:rPr>
              <w:t>Требования к материально-техническому обеспечению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_Toc189572558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39</w:t>
            </w:r>
            <w:r w:rsidR="00CC0D7D" w:rsidRPr="00CC0D7D">
              <w:rPr>
                <w:rFonts w:ascii="Times New Roman" w:hAnsi="Times New Roman" w:cs="Times New Roman"/>
                <w:b w:val="0"/>
                <w:bCs w:val="0"/>
                <w:noProof/>
                <w:webHidden/>
                <w:sz w:val="22"/>
                <w:szCs w:val="22"/>
              </w:rPr>
              <w:fldChar w:fldCharType="end"/>
            </w:r>
          </w:hyperlink>
        </w:p>
        <w:p w14:paraId="28B23DD6" w14:textId="4EC46470"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59" w:history="1">
            <w:r w:rsidR="00CC0D7D" w:rsidRPr="00CC0D7D">
              <w:rPr>
                <w:rStyle w:val="afff4"/>
                <w:rFonts w:ascii="Times New Roman" w:eastAsiaTheme="majorEastAsia" w:hAnsi="Times New Roman" w:cs="Times New Roman"/>
                <w:b w:val="0"/>
                <w:bCs w:val="0"/>
                <w:noProof/>
                <w:sz w:val="22"/>
                <w:szCs w:val="22"/>
              </w:rPr>
              <w:t xml:space="preserve">6.2. </w:t>
            </w:r>
            <w:r w:rsidR="00CC0D7D" w:rsidRPr="00CC0D7D">
              <w:rPr>
                <w:rStyle w:val="afff4"/>
                <w:rFonts w:ascii="Times New Roman" w:eastAsiaTheme="majorEastAsia" w:hAnsi="Times New Roman" w:cs="Times New Roman"/>
                <w:b w:val="0"/>
                <w:bCs w:val="0"/>
                <w:noProof/>
                <w:sz w:val="22"/>
                <w:szCs w:val="22"/>
                <w:lang w:eastAsia="en-US"/>
              </w:rPr>
              <w:t>Требования к учебно-методическому обеспечению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_Toc189572559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41</w:t>
            </w:r>
            <w:r w:rsidR="00CC0D7D" w:rsidRPr="00CC0D7D">
              <w:rPr>
                <w:rFonts w:ascii="Times New Roman" w:hAnsi="Times New Roman" w:cs="Times New Roman"/>
                <w:b w:val="0"/>
                <w:bCs w:val="0"/>
                <w:noProof/>
                <w:webHidden/>
                <w:sz w:val="22"/>
                <w:szCs w:val="22"/>
              </w:rPr>
              <w:fldChar w:fldCharType="end"/>
            </w:r>
          </w:hyperlink>
        </w:p>
        <w:p w14:paraId="58FAF376" w14:textId="63F9D0B5"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60" w:history="1">
            <w:r w:rsidR="00CC0D7D" w:rsidRPr="00CC0D7D">
              <w:rPr>
                <w:rStyle w:val="afff4"/>
                <w:rFonts w:ascii="Times New Roman" w:eastAsiaTheme="majorEastAsia" w:hAnsi="Times New Roman" w:cs="Times New Roman"/>
                <w:b w:val="0"/>
                <w:bCs w:val="0"/>
                <w:noProof/>
                <w:sz w:val="22"/>
                <w:szCs w:val="22"/>
              </w:rPr>
              <w:t>6.3. Требования к организации воспитания обучающихся</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_Toc189572560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41</w:t>
            </w:r>
            <w:r w:rsidR="00CC0D7D" w:rsidRPr="00CC0D7D">
              <w:rPr>
                <w:rFonts w:ascii="Times New Roman" w:hAnsi="Times New Roman" w:cs="Times New Roman"/>
                <w:b w:val="0"/>
                <w:bCs w:val="0"/>
                <w:noProof/>
                <w:webHidden/>
                <w:sz w:val="22"/>
                <w:szCs w:val="22"/>
              </w:rPr>
              <w:fldChar w:fldCharType="end"/>
            </w:r>
          </w:hyperlink>
        </w:p>
        <w:p w14:paraId="2E5AE2F7" w14:textId="58E5CFE5"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61" w:history="1">
            <w:r w:rsidR="00CC0D7D" w:rsidRPr="00CC0D7D">
              <w:rPr>
                <w:rStyle w:val="afff4"/>
                <w:rFonts w:ascii="Times New Roman" w:eastAsiaTheme="majorEastAsia" w:hAnsi="Times New Roman" w:cs="Times New Roman"/>
                <w:b w:val="0"/>
                <w:bCs w:val="0"/>
                <w:noProof/>
                <w:sz w:val="22"/>
                <w:szCs w:val="22"/>
              </w:rPr>
              <w:t>6.4. Требования к кадровым условиям реализации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_Toc189572561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41</w:t>
            </w:r>
            <w:r w:rsidR="00CC0D7D" w:rsidRPr="00CC0D7D">
              <w:rPr>
                <w:rFonts w:ascii="Times New Roman" w:hAnsi="Times New Roman" w:cs="Times New Roman"/>
                <w:b w:val="0"/>
                <w:bCs w:val="0"/>
                <w:noProof/>
                <w:webHidden/>
                <w:sz w:val="22"/>
                <w:szCs w:val="22"/>
              </w:rPr>
              <w:fldChar w:fldCharType="end"/>
            </w:r>
          </w:hyperlink>
        </w:p>
        <w:p w14:paraId="6FC1E330" w14:textId="0666FE74"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62" w:history="1">
            <w:r w:rsidR="00CC0D7D" w:rsidRPr="00CC0D7D">
              <w:rPr>
                <w:rStyle w:val="afff4"/>
                <w:rFonts w:ascii="Times New Roman" w:eastAsiaTheme="majorEastAsia" w:hAnsi="Times New Roman" w:cs="Times New Roman"/>
                <w:b w:val="0"/>
                <w:bCs w:val="0"/>
                <w:noProof/>
                <w:sz w:val="22"/>
                <w:szCs w:val="22"/>
              </w:rPr>
              <w:t>6.5. Требования к финансовым условиям реализации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_Toc189572562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42</w:t>
            </w:r>
            <w:r w:rsidR="00CC0D7D" w:rsidRPr="00CC0D7D">
              <w:rPr>
                <w:rFonts w:ascii="Times New Roman" w:hAnsi="Times New Roman" w:cs="Times New Roman"/>
                <w:b w:val="0"/>
                <w:bCs w:val="0"/>
                <w:noProof/>
                <w:webHidden/>
                <w:sz w:val="22"/>
                <w:szCs w:val="22"/>
              </w:rPr>
              <w:fldChar w:fldCharType="end"/>
            </w:r>
          </w:hyperlink>
        </w:p>
        <w:p w14:paraId="7C3590E2" w14:textId="2362EE46"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63" w:history="1">
            <w:r w:rsidR="00CC0D7D" w:rsidRPr="00CC0D7D">
              <w:rPr>
                <w:rStyle w:val="afff4"/>
                <w:rFonts w:ascii="Times New Roman" w:eastAsiaTheme="majorEastAsia" w:hAnsi="Times New Roman" w:cs="Times New Roman"/>
                <w:b w:val="0"/>
                <w:bCs w:val="0"/>
                <w:noProof/>
                <w:sz w:val="22"/>
                <w:szCs w:val="22"/>
              </w:rPr>
              <w:t>Раздел 7. Формирование оценочных средств для проведения государственной итоговой аттестации</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_Toc189572563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42</w:t>
            </w:r>
            <w:r w:rsidR="00CC0D7D" w:rsidRPr="00CC0D7D">
              <w:rPr>
                <w:rFonts w:ascii="Times New Roman" w:hAnsi="Times New Roman" w:cs="Times New Roman"/>
                <w:b w:val="0"/>
                <w:bCs w:val="0"/>
                <w:noProof/>
                <w:webHidden/>
                <w:sz w:val="22"/>
                <w:szCs w:val="22"/>
              </w:rPr>
              <w:fldChar w:fldCharType="end"/>
            </w:r>
          </w:hyperlink>
        </w:p>
        <w:p w14:paraId="2E043666" w14:textId="0291F7CD"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64" w:history="1">
            <w:r w:rsidR="00CC0D7D" w:rsidRPr="00CC0D7D">
              <w:rPr>
                <w:rStyle w:val="afff4"/>
                <w:rFonts w:ascii="Times New Roman" w:eastAsiaTheme="majorEastAsia" w:hAnsi="Times New Roman" w:cs="Times New Roman"/>
                <w:b w:val="0"/>
                <w:bCs w:val="0"/>
                <w:noProof/>
                <w:sz w:val="22"/>
                <w:szCs w:val="22"/>
              </w:rPr>
              <w:t>Раздел 8. Разработчики примерной образовательной программы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_Toc189572564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43</w:t>
            </w:r>
            <w:r w:rsidR="00CC0D7D" w:rsidRPr="00CC0D7D">
              <w:rPr>
                <w:rFonts w:ascii="Times New Roman" w:hAnsi="Times New Roman" w:cs="Times New Roman"/>
                <w:b w:val="0"/>
                <w:bCs w:val="0"/>
                <w:noProof/>
                <w:webHidden/>
                <w:sz w:val="22"/>
                <w:szCs w:val="22"/>
              </w:rPr>
              <w:fldChar w:fldCharType="end"/>
            </w:r>
          </w:hyperlink>
        </w:p>
        <w:p w14:paraId="72A7AA1D" w14:textId="611726D1"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65" w:history="1">
            <w:r w:rsidR="00CC0D7D" w:rsidRPr="00CC0D7D">
              <w:rPr>
                <w:rStyle w:val="afff4"/>
                <w:rFonts w:ascii="Times New Roman" w:eastAsiaTheme="majorEastAsia" w:hAnsi="Times New Roman" w:cs="Times New Roman"/>
                <w:b w:val="0"/>
                <w:bCs w:val="0"/>
                <w:noProof/>
                <w:sz w:val="22"/>
                <w:szCs w:val="22"/>
              </w:rPr>
              <w:t>ПМ.01 ЭКСПЛУАТАЦИЯ И ОБСЛУЖИВАНИЕ СУДОВ ТЕХНИЧЕСКОГО ФЛОТА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_Toc189572565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44</w:t>
            </w:r>
            <w:r w:rsidR="00CC0D7D" w:rsidRPr="00CC0D7D">
              <w:rPr>
                <w:rFonts w:ascii="Times New Roman" w:hAnsi="Times New Roman" w:cs="Times New Roman"/>
                <w:b w:val="0"/>
                <w:bCs w:val="0"/>
                <w:noProof/>
                <w:webHidden/>
                <w:sz w:val="22"/>
                <w:szCs w:val="22"/>
              </w:rPr>
              <w:fldChar w:fldCharType="end"/>
            </w:r>
          </w:hyperlink>
        </w:p>
        <w:p w14:paraId="4256557B" w14:textId="131D585F"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574" w:history="1">
            <w:r w:rsidR="00CC0D7D" w:rsidRPr="00CC0D7D">
              <w:rPr>
                <w:rStyle w:val="afff4"/>
                <w:rFonts w:ascii="Times New Roman" w:eastAsiaTheme="majorEastAsia" w:hAnsi="Times New Roman" w:cs="Times New Roman"/>
                <w:b w:val="0"/>
                <w:bCs w:val="0"/>
                <w:noProof/>
                <w:sz w:val="22"/>
                <w:szCs w:val="22"/>
              </w:rPr>
              <w:t>ПМ.02 ЭКСПЛУАТАЦИЯ И ОБСЛУЖИВАНИЕ СУДОВЫХ ЭНЕРГЕТИЧЕСКИХ УСТАНОВОК И ВСПОМОГАТЕЛЬНЫХ МЕХАНИЗМОВ</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_Toc189572574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58</w:t>
            </w:r>
            <w:r w:rsidR="00CC0D7D" w:rsidRPr="00CC0D7D">
              <w:rPr>
                <w:rFonts w:ascii="Times New Roman" w:hAnsi="Times New Roman" w:cs="Times New Roman"/>
                <w:b w:val="0"/>
                <w:bCs w:val="0"/>
                <w:noProof/>
                <w:webHidden/>
                <w:sz w:val="22"/>
                <w:szCs w:val="22"/>
              </w:rPr>
              <w:fldChar w:fldCharType="end"/>
            </w:r>
          </w:hyperlink>
        </w:p>
        <w:p w14:paraId="576FC995" w14:textId="44F2AB9D" w:rsidR="00CC0D7D" w:rsidRPr="00CC0D7D" w:rsidRDefault="00A765E5" w:rsidP="00CC0D7D">
          <w:pPr>
            <w:pStyle w:val="1d"/>
            <w:tabs>
              <w:tab w:val="right" w:leader="dot" w:pos="9344"/>
            </w:tabs>
            <w:rPr>
              <w:rFonts w:ascii="Times New Roman" w:eastAsiaTheme="minorEastAsia" w:hAnsi="Times New Roman" w:cs="Times New Roman"/>
              <w:b w:val="0"/>
              <w:bCs w:val="0"/>
              <w:noProof/>
              <w:sz w:val="24"/>
              <w:szCs w:val="24"/>
            </w:rPr>
          </w:pPr>
          <w:hyperlink w:anchor="_Toc189572599" w:history="1">
            <w:r w:rsidR="00CC0D7D" w:rsidRPr="00CC0D7D">
              <w:rPr>
                <w:rStyle w:val="afff4"/>
                <w:rFonts w:ascii="Times New Roman" w:eastAsiaTheme="majorEastAsia" w:hAnsi="Times New Roman" w:cs="Times New Roman"/>
                <w:b w:val="0"/>
                <w:bCs w:val="0"/>
                <w:noProof/>
                <w:sz w:val="22"/>
                <w:szCs w:val="22"/>
              </w:rPr>
              <w:t>ПМ.03 ПРОЕКТНО-ИЗЫСКАТЕЛЬСКИЕ РАБОТЫ НА ВНУТРЕННИХ ВОДНЫХ ПУТЯХ</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_Toc189572599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78</w:t>
            </w:r>
            <w:r w:rsidR="00CC0D7D" w:rsidRPr="00CC0D7D">
              <w:rPr>
                <w:rFonts w:ascii="Times New Roman" w:hAnsi="Times New Roman" w:cs="Times New Roman"/>
                <w:b w:val="0"/>
                <w:bCs w:val="0"/>
                <w:noProof/>
                <w:webHidden/>
                <w:sz w:val="22"/>
                <w:szCs w:val="22"/>
              </w:rPr>
              <w:fldChar w:fldCharType="end"/>
            </w:r>
          </w:hyperlink>
        </w:p>
        <w:p w14:paraId="19028429" w14:textId="67EEB9CA" w:rsidR="00CC0D7D" w:rsidRPr="00CC0D7D" w:rsidRDefault="00A765E5" w:rsidP="00CC0D7D">
          <w:pPr>
            <w:pStyle w:val="1d"/>
            <w:tabs>
              <w:tab w:val="right" w:leader="dot" w:pos="9344"/>
            </w:tabs>
            <w:rPr>
              <w:rFonts w:ascii="Times New Roman" w:eastAsiaTheme="minorEastAsia" w:hAnsi="Times New Roman" w:cs="Times New Roman"/>
              <w:b w:val="0"/>
              <w:bCs w:val="0"/>
              <w:noProof/>
              <w:sz w:val="24"/>
              <w:szCs w:val="24"/>
            </w:rPr>
          </w:pPr>
          <w:hyperlink w:anchor="_Toc189572631" w:history="1">
            <w:r w:rsidR="00CC0D7D" w:rsidRPr="00CC0D7D">
              <w:rPr>
                <w:rStyle w:val="afff4"/>
                <w:rFonts w:ascii="Times New Roman" w:eastAsiaTheme="majorEastAsia" w:hAnsi="Times New Roman" w:cs="Times New Roman"/>
                <w:b w:val="0"/>
                <w:bCs w:val="0"/>
                <w:noProof/>
                <w:sz w:val="22"/>
                <w:szCs w:val="22"/>
              </w:rPr>
              <w:t>ПМ.04. ОБЕСПЕЧЕНИЕ БЕЗОПАСНОСТИ ПЛАВАНИЯ</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_Toc189572631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96</w:t>
            </w:r>
            <w:r w:rsidR="00CC0D7D" w:rsidRPr="00CC0D7D">
              <w:rPr>
                <w:rFonts w:ascii="Times New Roman" w:hAnsi="Times New Roman" w:cs="Times New Roman"/>
                <w:b w:val="0"/>
                <w:bCs w:val="0"/>
                <w:noProof/>
                <w:webHidden/>
                <w:sz w:val="22"/>
                <w:szCs w:val="22"/>
              </w:rPr>
              <w:fldChar w:fldCharType="end"/>
            </w:r>
          </w:hyperlink>
        </w:p>
        <w:p w14:paraId="1094C9AD" w14:textId="64641E8E"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65" w:history="1">
            <w:r w:rsidR="00CC0D7D" w:rsidRPr="00CC0D7D">
              <w:rPr>
                <w:rStyle w:val="afff4"/>
                <w:rFonts w:ascii="Times New Roman" w:eastAsiaTheme="majorEastAsia" w:hAnsi="Times New Roman" w:cs="Times New Roman"/>
                <w:b w:val="0"/>
                <w:bCs w:val="0"/>
                <w:noProof/>
                <w:sz w:val="22"/>
                <w:szCs w:val="22"/>
              </w:rPr>
              <w:t>ПМ.05 УПРАВЛЕНИЕ СТРУКТУРНЫМ ПОДРАЗДЕЛЕНИЕМ</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_Toc189572665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118</w:t>
            </w:r>
            <w:r w:rsidR="00CC0D7D" w:rsidRPr="00CC0D7D">
              <w:rPr>
                <w:rFonts w:ascii="Times New Roman" w:hAnsi="Times New Roman" w:cs="Times New Roman"/>
                <w:b w:val="0"/>
                <w:bCs w:val="0"/>
                <w:noProof/>
                <w:webHidden/>
                <w:sz w:val="22"/>
                <w:szCs w:val="22"/>
              </w:rPr>
              <w:fldChar w:fldCharType="end"/>
            </w:r>
          </w:hyperlink>
        </w:p>
        <w:p w14:paraId="3709AED7" w14:textId="3ABA2B36"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66" w:history="1">
            <w:r w:rsidR="00CC0D7D" w:rsidRPr="00CC0D7D">
              <w:rPr>
                <w:rStyle w:val="afff4"/>
                <w:rFonts w:ascii="Times New Roman" w:eastAsiaTheme="majorEastAsia" w:hAnsi="Times New Roman" w:cs="Times New Roman"/>
                <w:b w:val="0"/>
                <w:bCs w:val="0"/>
                <w:noProof/>
                <w:sz w:val="22"/>
                <w:szCs w:val="22"/>
              </w:rPr>
              <w:t>ОГСЭ.01 ОСНОВЫ ФИЛОСОФИИ</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_Toc189572666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131</w:t>
            </w:r>
            <w:r w:rsidR="00CC0D7D" w:rsidRPr="00CC0D7D">
              <w:rPr>
                <w:rFonts w:ascii="Times New Roman" w:hAnsi="Times New Roman" w:cs="Times New Roman"/>
                <w:b w:val="0"/>
                <w:bCs w:val="0"/>
                <w:noProof/>
                <w:webHidden/>
                <w:sz w:val="22"/>
                <w:szCs w:val="22"/>
              </w:rPr>
              <w:fldChar w:fldCharType="end"/>
            </w:r>
          </w:hyperlink>
        </w:p>
        <w:p w14:paraId="09854267" w14:textId="15674CD0"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67" w:history="1">
            <w:r w:rsidR="00CC0D7D" w:rsidRPr="00CC0D7D">
              <w:rPr>
                <w:rStyle w:val="afff4"/>
                <w:rFonts w:ascii="Times New Roman" w:eastAsiaTheme="majorEastAsia" w:hAnsi="Times New Roman" w:cs="Times New Roman"/>
                <w:b w:val="0"/>
                <w:bCs w:val="0"/>
                <w:noProof/>
                <w:sz w:val="22"/>
                <w:szCs w:val="22"/>
              </w:rPr>
              <w:t>ОГСЭ.02 ИСТОРИЯ</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_Toc189572667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139</w:t>
            </w:r>
            <w:r w:rsidR="00CC0D7D" w:rsidRPr="00CC0D7D">
              <w:rPr>
                <w:rFonts w:ascii="Times New Roman" w:hAnsi="Times New Roman" w:cs="Times New Roman"/>
                <w:b w:val="0"/>
                <w:bCs w:val="0"/>
                <w:noProof/>
                <w:webHidden/>
                <w:sz w:val="22"/>
                <w:szCs w:val="22"/>
              </w:rPr>
              <w:fldChar w:fldCharType="end"/>
            </w:r>
          </w:hyperlink>
        </w:p>
        <w:p w14:paraId="58512A28" w14:textId="7C3121D7"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68" w:history="1">
            <w:r w:rsidR="00CC0D7D" w:rsidRPr="00CC0D7D">
              <w:rPr>
                <w:rStyle w:val="afff4"/>
                <w:rFonts w:ascii="Times New Roman" w:eastAsiaTheme="majorEastAsia" w:hAnsi="Times New Roman" w:cs="Times New Roman"/>
                <w:b w:val="0"/>
                <w:bCs w:val="0"/>
                <w:noProof/>
                <w:sz w:val="22"/>
                <w:szCs w:val="22"/>
              </w:rPr>
              <w:t>ОГСЭ.03 ИНОСТРАННЫЙ ЯЗЫК В ПРОФЕССИОНАЛЬНОЙ ДЕЯТЕЛЬНОСТИ</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_Toc189572668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147</w:t>
            </w:r>
            <w:r w:rsidR="00CC0D7D" w:rsidRPr="00CC0D7D">
              <w:rPr>
                <w:rFonts w:ascii="Times New Roman" w:hAnsi="Times New Roman" w:cs="Times New Roman"/>
                <w:b w:val="0"/>
                <w:bCs w:val="0"/>
                <w:noProof/>
                <w:webHidden/>
                <w:sz w:val="22"/>
                <w:szCs w:val="22"/>
              </w:rPr>
              <w:fldChar w:fldCharType="end"/>
            </w:r>
          </w:hyperlink>
        </w:p>
        <w:p w14:paraId="3CCB17F9" w14:textId="6CA2ABAC"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69" w:history="1">
            <w:r w:rsidR="00CC0D7D" w:rsidRPr="00CC0D7D">
              <w:rPr>
                <w:rStyle w:val="afff4"/>
                <w:rFonts w:ascii="Times New Roman" w:eastAsiaTheme="majorEastAsia" w:hAnsi="Times New Roman" w:cs="Times New Roman"/>
                <w:b w:val="0"/>
                <w:bCs w:val="0"/>
                <w:noProof/>
                <w:sz w:val="22"/>
                <w:szCs w:val="22"/>
              </w:rPr>
              <w:t>4. КОНТРОЛЬ И ОЦЕНКА РЕЗУЛЬТАТОВ ОСВОЕНИЯ УЧЕБНОЙ ДИСЦИПЛИНЫ</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_Toc189572669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160</w:t>
            </w:r>
            <w:r w:rsidR="00CC0D7D" w:rsidRPr="00CC0D7D">
              <w:rPr>
                <w:rFonts w:ascii="Times New Roman" w:hAnsi="Times New Roman" w:cs="Times New Roman"/>
                <w:b w:val="0"/>
                <w:bCs w:val="0"/>
                <w:noProof/>
                <w:webHidden/>
                <w:sz w:val="22"/>
                <w:szCs w:val="22"/>
              </w:rPr>
              <w:fldChar w:fldCharType="end"/>
            </w:r>
          </w:hyperlink>
        </w:p>
        <w:p w14:paraId="56638452" w14:textId="1BB8D572"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70" w:history="1">
            <w:r w:rsidR="00CC0D7D" w:rsidRPr="00CC0D7D">
              <w:rPr>
                <w:rStyle w:val="afff4"/>
                <w:rFonts w:ascii="Times New Roman" w:eastAsiaTheme="majorEastAsia" w:hAnsi="Times New Roman" w:cs="Times New Roman"/>
                <w:b w:val="0"/>
                <w:bCs w:val="0"/>
                <w:noProof/>
                <w:sz w:val="22"/>
                <w:szCs w:val="22"/>
              </w:rPr>
              <w:t>ОГСЭ.04 ФИЗИЧЕСКАЯ КУЛЬТУРА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_Toc189572670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162</w:t>
            </w:r>
            <w:r w:rsidR="00CC0D7D" w:rsidRPr="00CC0D7D">
              <w:rPr>
                <w:rFonts w:ascii="Times New Roman" w:hAnsi="Times New Roman" w:cs="Times New Roman"/>
                <w:b w:val="0"/>
                <w:bCs w:val="0"/>
                <w:noProof/>
                <w:webHidden/>
                <w:sz w:val="22"/>
                <w:szCs w:val="22"/>
              </w:rPr>
              <w:fldChar w:fldCharType="end"/>
            </w:r>
          </w:hyperlink>
        </w:p>
        <w:p w14:paraId="42D827F6" w14:textId="005B3B16"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71" w:history="1">
            <w:r w:rsidR="00CC0D7D" w:rsidRPr="00CC0D7D">
              <w:rPr>
                <w:rStyle w:val="afff4"/>
                <w:rFonts w:ascii="Times New Roman" w:eastAsiaTheme="majorEastAsia" w:hAnsi="Times New Roman" w:cs="Times New Roman"/>
                <w:b w:val="0"/>
                <w:bCs w:val="0"/>
                <w:noProof/>
                <w:sz w:val="22"/>
                <w:szCs w:val="22"/>
              </w:rPr>
              <w:t>ЕН.01. МАТЕМАТИКА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_Toc189572671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173</w:t>
            </w:r>
            <w:r w:rsidR="00CC0D7D" w:rsidRPr="00CC0D7D">
              <w:rPr>
                <w:rFonts w:ascii="Times New Roman" w:hAnsi="Times New Roman" w:cs="Times New Roman"/>
                <w:b w:val="0"/>
                <w:bCs w:val="0"/>
                <w:noProof/>
                <w:webHidden/>
                <w:sz w:val="22"/>
                <w:szCs w:val="22"/>
              </w:rPr>
              <w:fldChar w:fldCharType="end"/>
            </w:r>
          </w:hyperlink>
        </w:p>
        <w:p w14:paraId="7981F0F7" w14:textId="72551A89"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72" w:history="1">
            <w:r w:rsidR="00CC0D7D" w:rsidRPr="00CC0D7D">
              <w:rPr>
                <w:rStyle w:val="afff4"/>
                <w:rFonts w:ascii="Times New Roman" w:eastAsiaTheme="majorEastAsia" w:hAnsi="Times New Roman" w:cs="Times New Roman"/>
                <w:b w:val="0"/>
                <w:bCs w:val="0"/>
                <w:noProof/>
                <w:sz w:val="22"/>
                <w:szCs w:val="22"/>
                <w:lang w:eastAsia="ar-SA"/>
              </w:rPr>
              <w:t>ЕН.02 ИНФОРМАТИКА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_Toc189572672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180</w:t>
            </w:r>
            <w:r w:rsidR="00CC0D7D" w:rsidRPr="00CC0D7D">
              <w:rPr>
                <w:rFonts w:ascii="Times New Roman" w:hAnsi="Times New Roman" w:cs="Times New Roman"/>
                <w:b w:val="0"/>
                <w:bCs w:val="0"/>
                <w:noProof/>
                <w:webHidden/>
                <w:sz w:val="22"/>
                <w:szCs w:val="22"/>
              </w:rPr>
              <w:fldChar w:fldCharType="end"/>
            </w:r>
          </w:hyperlink>
        </w:p>
        <w:p w14:paraId="09062374" w14:textId="3EBBDE72"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73" w:history="1">
            <w:r w:rsidR="00CC0D7D" w:rsidRPr="00CC0D7D">
              <w:rPr>
                <w:rStyle w:val="afff4"/>
                <w:rFonts w:ascii="Times New Roman" w:eastAsiaTheme="majorEastAsia" w:hAnsi="Times New Roman" w:cs="Times New Roman"/>
                <w:b w:val="0"/>
                <w:bCs w:val="0"/>
                <w:noProof/>
                <w:sz w:val="22"/>
                <w:szCs w:val="22"/>
              </w:rPr>
              <w:t>ЕН.03 ЭКОЛОГИЧЕСКИЕ ОСНОВЫ ПРИРОДОПОЛЬЗОВАНИЯ</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_Toc189572673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190</w:t>
            </w:r>
            <w:r w:rsidR="00CC0D7D" w:rsidRPr="00CC0D7D">
              <w:rPr>
                <w:rFonts w:ascii="Times New Roman" w:hAnsi="Times New Roman" w:cs="Times New Roman"/>
                <w:b w:val="0"/>
                <w:bCs w:val="0"/>
                <w:noProof/>
                <w:webHidden/>
                <w:sz w:val="22"/>
                <w:szCs w:val="22"/>
              </w:rPr>
              <w:fldChar w:fldCharType="end"/>
            </w:r>
          </w:hyperlink>
        </w:p>
        <w:p w14:paraId="768D748C" w14:textId="0F31A807" w:rsidR="00CC0D7D" w:rsidRPr="00CC0D7D" w:rsidRDefault="00A765E5" w:rsidP="00CC0D7D">
          <w:pPr>
            <w:pStyle w:val="1d"/>
            <w:tabs>
              <w:tab w:val="right" w:leader="dot" w:pos="9344"/>
            </w:tabs>
            <w:rPr>
              <w:rFonts w:ascii="Times New Roman" w:eastAsiaTheme="minorEastAsia" w:hAnsi="Times New Roman" w:cs="Times New Roman"/>
              <w:b w:val="0"/>
              <w:bCs w:val="0"/>
              <w:noProof/>
              <w:sz w:val="24"/>
              <w:szCs w:val="24"/>
            </w:rPr>
          </w:pPr>
          <w:hyperlink w:anchor="_Toc189572674" w:history="1">
            <w:r w:rsidR="00CC0D7D" w:rsidRPr="00CC0D7D">
              <w:rPr>
                <w:rStyle w:val="afff4"/>
                <w:rFonts w:ascii="Times New Roman" w:eastAsiaTheme="majorEastAsia" w:hAnsi="Times New Roman" w:cs="Times New Roman"/>
                <w:b w:val="0"/>
                <w:bCs w:val="0"/>
                <w:noProof/>
                <w:sz w:val="22"/>
                <w:szCs w:val="22"/>
              </w:rPr>
              <w:t>ОП.01 ИНЖЕНЕРНАЯ ГРАФИКА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_Toc189572674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198</w:t>
            </w:r>
            <w:r w:rsidR="00CC0D7D" w:rsidRPr="00CC0D7D">
              <w:rPr>
                <w:rFonts w:ascii="Times New Roman" w:hAnsi="Times New Roman" w:cs="Times New Roman"/>
                <w:b w:val="0"/>
                <w:bCs w:val="0"/>
                <w:noProof/>
                <w:webHidden/>
                <w:sz w:val="22"/>
                <w:szCs w:val="22"/>
              </w:rPr>
              <w:fldChar w:fldCharType="end"/>
            </w:r>
          </w:hyperlink>
        </w:p>
        <w:p w14:paraId="2BBD18D8" w14:textId="630B73A9"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77" w:history="1">
            <w:r w:rsidR="00CC0D7D" w:rsidRPr="00CC0D7D">
              <w:rPr>
                <w:rStyle w:val="afff4"/>
                <w:rFonts w:ascii="Times New Roman" w:eastAsiaTheme="majorEastAsia" w:hAnsi="Times New Roman" w:cs="Times New Roman"/>
                <w:b w:val="0"/>
                <w:bCs w:val="0"/>
                <w:noProof/>
                <w:sz w:val="22"/>
                <w:szCs w:val="22"/>
              </w:rPr>
              <w:t>ОП.02 МЕХАНИКА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_Toc189572677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208</w:t>
            </w:r>
            <w:r w:rsidR="00CC0D7D" w:rsidRPr="00CC0D7D">
              <w:rPr>
                <w:rFonts w:ascii="Times New Roman" w:hAnsi="Times New Roman" w:cs="Times New Roman"/>
                <w:b w:val="0"/>
                <w:bCs w:val="0"/>
                <w:noProof/>
                <w:webHidden/>
                <w:sz w:val="22"/>
                <w:szCs w:val="22"/>
              </w:rPr>
              <w:fldChar w:fldCharType="end"/>
            </w:r>
          </w:hyperlink>
        </w:p>
        <w:p w14:paraId="106EE539" w14:textId="49C2F555"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78" w:history="1">
            <w:r w:rsidR="00CC0D7D" w:rsidRPr="00CC0D7D">
              <w:rPr>
                <w:rStyle w:val="afff4"/>
                <w:rFonts w:ascii="Times New Roman" w:eastAsiaTheme="majorEastAsia" w:hAnsi="Times New Roman" w:cs="Times New Roman"/>
                <w:b w:val="0"/>
                <w:bCs w:val="0"/>
                <w:noProof/>
                <w:sz w:val="22"/>
                <w:szCs w:val="22"/>
              </w:rPr>
              <w:t>ОП.03 ЭЛЕКТРОТЕХНИКА И ЭЛЕКТРОНИКА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_Toc189572678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217</w:t>
            </w:r>
            <w:r w:rsidR="00CC0D7D" w:rsidRPr="00CC0D7D">
              <w:rPr>
                <w:rFonts w:ascii="Times New Roman" w:hAnsi="Times New Roman" w:cs="Times New Roman"/>
                <w:b w:val="0"/>
                <w:bCs w:val="0"/>
                <w:noProof/>
                <w:webHidden/>
                <w:sz w:val="22"/>
                <w:szCs w:val="22"/>
              </w:rPr>
              <w:fldChar w:fldCharType="end"/>
            </w:r>
          </w:hyperlink>
        </w:p>
        <w:p w14:paraId="095C6B84" w14:textId="3F7F3866"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79" w:history="1">
            <w:r w:rsidR="00CC0D7D" w:rsidRPr="00CC0D7D">
              <w:rPr>
                <w:rStyle w:val="afff4"/>
                <w:rFonts w:ascii="Times New Roman" w:eastAsiaTheme="majorEastAsia" w:hAnsi="Times New Roman" w:cs="Times New Roman"/>
                <w:b w:val="0"/>
                <w:bCs w:val="0"/>
                <w:noProof/>
                <w:sz w:val="22"/>
                <w:szCs w:val="22"/>
              </w:rPr>
              <w:t>ОП.04 МАТЕРИАЛОВЕДЕНИЕ</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_Toc189572679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226</w:t>
            </w:r>
            <w:r w:rsidR="00CC0D7D" w:rsidRPr="00CC0D7D">
              <w:rPr>
                <w:rFonts w:ascii="Times New Roman" w:hAnsi="Times New Roman" w:cs="Times New Roman"/>
                <w:b w:val="0"/>
                <w:bCs w:val="0"/>
                <w:noProof/>
                <w:webHidden/>
                <w:sz w:val="22"/>
                <w:szCs w:val="22"/>
              </w:rPr>
              <w:fldChar w:fldCharType="end"/>
            </w:r>
          </w:hyperlink>
        </w:p>
        <w:p w14:paraId="39955615" w14:textId="5B662063"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80" w:history="1">
            <w:r w:rsidR="00CC0D7D" w:rsidRPr="00CC0D7D">
              <w:rPr>
                <w:rStyle w:val="afff4"/>
                <w:rFonts w:ascii="Times New Roman" w:eastAsiaTheme="majorEastAsia" w:hAnsi="Times New Roman" w:cs="Times New Roman"/>
                <w:b w:val="0"/>
                <w:bCs w:val="0"/>
                <w:noProof/>
                <w:sz w:val="22"/>
                <w:szCs w:val="22"/>
              </w:rPr>
              <w:t>ОП.05 МЕТРОЛОГИЯ И СТАНДАРТИЗАЦИЯ</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_Toc189572680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239</w:t>
            </w:r>
            <w:r w:rsidR="00CC0D7D" w:rsidRPr="00CC0D7D">
              <w:rPr>
                <w:rFonts w:ascii="Times New Roman" w:hAnsi="Times New Roman" w:cs="Times New Roman"/>
                <w:b w:val="0"/>
                <w:bCs w:val="0"/>
                <w:noProof/>
                <w:webHidden/>
                <w:sz w:val="22"/>
                <w:szCs w:val="22"/>
              </w:rPr>
              <w:fldChar w:fldCharType="end"/>
            </w:r>
          </w:hyperlink>
        </w:p>
        <w:p w14:paraId="31144723" w14:textId="67F7D6BF"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81" w:history="1">
            <w:r w:rsidR="00CC0D7D" w:rsidRPr="00CC0D7D">
              <w:rPr>
                <w:rStyle w:val="afff4"/>
                <w:rFonts w:ascii="Times New Roman" w:eastAsiaTheme="majorEastAsia" w:hAnsi="Times New Roman" w:cs="Times New Roman"/>
                <w:b w:val="0"/>
                <w:bCs w:val="0"/>
                <w:noProof/>
                <w:sz w:val="22"/>
                <w:szCs w:val="22"/>
              </w:rPr>
              <w:t>ОП.06 ТЕОРИЯ И УСТРОЙСТВО СУДНА</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_Toc189572681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248</w:t>
            </w:r>
            <w:r w:rsidR="00CC0D7D" w:rsidRPr="00CC0D7D">
              <w:rPr>
                <w:rFonts w:ascii="Times New Roman" w:hAnsi="Times New Roman" w:cs="Times New Roman"/>
                <w:b w:val="0"/>
                <w:bCs w:val="0"/>
                <w:noProof/>
                <w:webHidden/>
                <w:sz w:val="22"/>
                <w:szCs w:val="22"/>
              </w:rPr>
              <w:fldChar w:fldCharType="end"/>
            </w:r>
          </w:hyperlink>
        </w:p>
        <w:p w14:paraId="71F9C594" w14:textId="461C519B"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82" w:history="1">
            <w:r w:rsidR="00CC0D7D" w:rsidRPr="00CC0D7D">
              <w:rPr>
                <w:rStyle w:val="afff4"/>
                <w:rFonts w:ascii="Times New Roman" w:eastAsiaTheme="majorEastAsia" w:hAnsi="Times New Roman" w:cs="Times New Roman"/>
                <w:b w:val="0"/>
                <w:bCs w:val="0"/>
                <w:noProof/>
                <w:sz w:val="22"/>
                <w:szCs w:val="22"/>
              </w:rPr>
              <w:t>ОП. 07 ОСНОВЫ ГЕОДЕЗИИ</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_Toc189572682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259</w:t>
            </w:r>
            <w:r w:rsidR="00CC0D7D" w:rsidRPr="00CC0D7D">
              <w:rPr>
                <w:rFonts w:ascii="Times New Roman" w:hAnsi="Times New Roman" w:cs="Times New Roman"/>
                <w:b w:val="0"/>
                <w:bCs w:val="0"/>
                <w:noProof/>
                <w:webHidden/>
                <w:sz w:val="22"/>
                <w:szCs w:val="22"/>
              </w:rPr>
              <w:fldChar w:fldCharType="end"/>
            </w:r>
          </w:hyperlink>
        </w:p>
        <w:p w14:paraId="161DC3FE" w14:textId="7DA11130"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83" w:history="1">
            <w:r w:rsidR="00CC0D7D" w:rsidRPr="00CC0D7D">
              <w:rPr>
                <w:rStyle w:val="afff4"/>
                <w:rFonts w:ascii="Times New Roman" w:eastAsiaTheme="majorEastAsia" w:hAnsi="Times New Roman" w:cs="Times New Roman"/>
                <w:b w:val="0"/>
                <w:bCs w:val="0"/>
                <w:noProof/>
                <w:sz w:val="22"/>
                <w:szCs w:val="22"/>
              </w:rPr>
              <w:t>ОП.08 БЕЗОПАСНОСТЬ ЖИЗНЕДЕЯТЕЛЬНОСТИ</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_Toc189572683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269</w:t>
            </w:r>
            <w:r w:rsidR="00CC0D7D" w:rsidRPr="00CC0D7D">
              <w:rPr>
                <w:rFonts w:ascii="Times New Roman" w:hAnsi="Times New Roman" w:cs="Times New Roman"/>
                <w:b w:val="0"/>
                <w:bCs w:val="0"/>
                <w:noProof/>
                <w:webHidden/>
                <w:sz w:val="22"/>
                <w:szCs w:val="22"/>
              </w:rPr>
              <w:fldChar w:fldCharType="end"/>
            </w:r>
          </w:hyperlink>
        </w:p>
        <w:p w14:paraId="0EF49941" w14:textId="5F7BDE78"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84" w:history="1">
            <w:r w:rsidR="00CC0D7D" w:rsidRPr="00CC0D7D">
              <w:rPr>
                <w:rStyle w:val="afff4"/>
                <w:rFonts w:ascii="Times New Roman" w:eastAsiaTheme="majorEastAsia" w:hAnsi="Times New Roman" w:cs="Times New Roman"/>
                <w:b w:val="0"/>
                <w:bCs w:val="0"/>
                <w:noProof/>
                <w:sz w:val="22"/>
                <w:szCs w:val="22"/>
              </w:rPr>
              <w:t>ОП.09 ОСНОВЫ ФИНАНСОВОЙ ГРАМОТНОСТИ И ПРЕДПРИНИМАТЕЛЬСКОЙ ДЕЯТЕЛЬНОСТИ</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_Toc189572684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280</w:t>
            </w:r>
            <w:r w:rsidR="00CC0D7D" w:rsidRPr="00CC0D7D">
              <w:rPr>
                <w:rFonts w:ascii="Times New Roman" w:hAnsi="Times New Roman" w:cs="Times New Roman"/>
                <w:b w:val="0"/>
                <w:bCs w:val="0"/>
                <w:noProof/>
                <w:webHidden/>
                <w:sz w:val="22"/>
                <w:szCs w:val="22"/>
              </w:rPr>
              <w:fldChar w:fldCharType="end"/>
            </w:r>
          </w:hyperlink>
        </w:p>
        <w:p w14:paraId="58A80C02" w14:textId="396A4527"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85" w:history="1">
            <w:r w:rsidR="00CC0D7D" w:rsidRPr="00CC0D7D">
              <w:rPr>
                <w:rStyle w:val="afff4"/>
                <w:rFonts w:ascii="Times New Roman" w:eastAsiaTheme="majorEastAsia" w:hAnsi="Times New Roman" w:cs="Times New Roman"/>
                <w:b w:val="0"/>
                <w:bCs w:val="0"/>
                <w:noProof/>
                <w:kern w:val="2"/>
                <w:sz w:val="22"/>
                <w:szCs w:val="22"/>
              </w:rPr>
              <w:t>Приложение 3</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_Toc189572685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289</w:t>
            </w:r>
            <w:r w:rsidR="00CC0D7D" w:rsidRPr="00CC0D7D">
              <w:rPr>
                <w:rFonts w:ascii="Times New Roman" w:hAnsi="Times New Roman" w:cs="Times New Roman"/>
                <w:b w:val="0"/>
                <w:bCs w:val="0"/>
                <w:noProof/>
                <w:webHidden/>
                <w:sz w:val="22"/>
                <w:szCs w:val="22"/>
              </w:rPr>
              <w:fldChar w:fldCharType="end"/>
            </w:r>
          </w:hyperlink>
        </w:p>
        <w:p w14:paraId="41E187D0" w14:textId="6FAA24F5" w:rsidR="00CC0D7D" w:rsidRPr="00CC0D7D" w:rsidRDefault="00A765E5">
          <w:pPr>
            <w:pStyle w:val="1d"/>
            <w:tabs>
              <w:tab w:val="right" w:leader="dot" w:pos="9344"/>
            </w:tabs>
            <w:rPr>
              <w:rFonts w:ascii="Times New Roman" w:eastAsiaTheme="minorEastAsia" w:hAnsi="Times New Roman" w:cs="Times New Roman"/>
              <w:b w:val="0"/>
              <w:bCs w:val="0"/>
              <w:noProof/>
              <w:sz w:val="24"/>
              <w:szCs w:val="24"/>
            </w:rPr>
          </w:pPr>
          <w:hyperlink w:anchor="_Toc189572686" w:history="1">
            <w:r w:rsidR="00CC0D7D" w:rsidRPr="00CC0D7D">
              <w:rPr>
                <w:rStyle w:val="afff4"/>
                <w:rFonts w:ascii="Times New Roman" w:eastAsiaTheme="majorEastAsia" w:hAnsi="Times New Roman" w:cs="Times New Roman"/>
                <w:b w:val="0"/>
                <w:bCs w:val="0"/>
                <w:noProof/>
                <w:sz w:val="22"/>
                <w:szCs w:val="22"/>
              </w:rPr>
              <w:t>Приложение 4</w:t>
            </w:r>
            <w:r w:rsidR="00CC0D7D" w:rsidRPr="00CC0D7D">
              <w:rPr>
                <w:rFonts w:ascii="Times New Roman" w:hAnsi="Times New Roman" w:cs="Times New Roman"/>
                <w:b w:val="0"/>
                <w:bCs w:val="0"/>
                <w:noProof/>
                <w:webHidden/>
                <w:sz w:val="22"/>
                <w:szCs w:val="22"/>
              </w:rPr>
              <w:tab/>
            </w:r>
            <w:r w:rsidR="00CC0D7D" w:rsidRPr="00CC0D7D">
              <w:rPr>
                <w:rFonts w:ascii="Times New Roman" w:hAnsi="Times New Roman" w:cs="Times New Roman"/>
                <w:b w:val="0"/>
                <w:bCs w:val="0"/>
                <w:noProof/>
                <w:webHidden/>
                <w:sz w:val="22"/>
                <w:szCs w:val="22"/>
              </w:rPr>
              <w:fldChar w:fldCharType="begin"/>
            </w:r>
            <w:r w:rsidR="00CC0D7D" w:rsidRPr="00CC0D7D">
              <w:rPr>
                <w:rFonts w:ascii="Times New Roman" w:hAnsi="Times New Roman" w:cs="Times New Roman"/>
                <w:b w:val="0"/>
                <w:bCs w:val="0"/>
                <w:noProof/>
                <w:webHidden/>
                <w:sz w:val="22"/>
                <w:szCs w:val="22"/>
              </w:rPr>
              <w:instrText xml:space="preserve"> PAGEREF _Toc189572686 \h </w:instrText>
            </w:r>
            <w:r w:rsidR="00CC0D7D" w:rsidRPr="00CC0D7D">
              <w:rPr>
                <w:rFonts w:ascii="Times New Roman" w:hAnsi="Times New Roman" w:cs="Times New Roman"/>
                <w:b w:val="0"/>
                <w:bCs w:val="0"/>
                <w:noProof/>
                <w:webHidden/>
                <w:sz w:val="22"/>
                <w:szCs w:val="22"/>
              </w:rPr>
            </w:r>
            <w:r w:rsidR="00CC0D7D" w:rsidRPr="00CC0D7D">
              <w:rPr>
                <w:rFonts w:ascii="Times New Roman" w:hAnsi="Times New Roman" w:cs="Times New Roman"/>
                <w:b w:val="0"/>
                <w:bCs w:val="0"/>
                <w:noProof/>
                <w:webHidden/>
                <w:sz w:val="22"/>
                <w:szCs w:val="22"/>
              </w:rPr>
              <w:fldChar w:fldCharType="separate"/>
            </w:r>
            <w:r w:rsidR="00CC0D7D" w:rsidRPr="00CC0D7D">
              <w:rPr>
                <w:rFonts w:ascii="Times New Roman" w:hAnsi="Times New Roman" w:cs="Times New Roman"/>
                <w:b w:val="0"/>
                <w:bCs w:val="0"/>
                <w:noProof/>
                <w:webHidden/>
                <w:sz w:val="22"/>
                <w:szCs w:val="22"/>
              </w:rPr>
              <w:t>290</w:t>
            </w:r>
            <w:r w:rsidR="00CC0D7D" w:rsidRPr="00CC0D7D">
              <w:rPr>
                <w:rFonts w:ascii="Times New Roman" w:hAnsi="Times New Roman" w:cs="Times New Roman"/>
                <w:b w:val="0"/>
                <w:bCs w:val="0"/>
                <w:noProof/>
                <w:webHidden/>
                <w:sz w:val="22"/>
                <w:szCs w:val="22"/>
              </w:rPr>
              <w:fldChar w:fldCharType="end"/>
            </w:r>
          </w:hyperlink>
        </w:p>
        <w:p w14:paraId="3A8BB2A0" w14:textId="0423FD4C" w:rsidR="00A32F1F" w:rsidRDefault="00260496">
          <w:r>
            <w:fldChar w:fldCharType="end"/>
          </w:r>
        </w:p>
      </w:sdtContent>
    </w:sdt>
    <w:p w14:paraId="1C506F35" w14:textId="77777777" w:rsidR="00A32F1F" w:rsidRDefault="00A32F1F">
      <w:pPr>
        <w:spacing w:after="0"/>
        <w:rPr>
          <w:rFonts w:ascii="Times New Roman" w:hAnsi="Times New Roman"/>
          <w:sz w:val="24"/>
          <w:szCs w:val="24"/>
        </w:rPr>
        <w:sectPr w:rsidR="00A32F1F">
          <w:headerReference w:type="even" r:id="rId15"/>
          <w:headerReference w:type="default" r:id="rId16"/>
          <w:footerReference w:type="even" r:id="rId17"/>
          <w:footerReference w:type="default" r:id="rId18"/>
          <w:headerReference w:type="first" r:id="rId19"/>
          <w:footerReference w:type="first" r:id="rId20"/>
          <w:pgSz w:w="11906" w:h="16838"/>
          <w:pgMar w:top="1134" w:right="851" w:bottom="1134" w:left="1701" w:header="709" w:footer="709" w:gutter="0"/>
          <w:cols w:space="720"/>
          <w:formProt w:val="0"/>
          <w:docGrid w:linePitch="360" w:charSpace="4096"/>
        </w:sectPr>
      </w:pPr>
      <w:bookmarkStart w:id="1" w:name="_Hlk68082010"/>
      <w:bookmarkEnd w:id="1"/>
    </w:p>
    <w:p w14:paraId="54C6F7E1" w14:textId="77777777" w:rsidR="00A32F1F" w:rsidRDefault="003F2D74">
      <w:pPr>
        <w:pStyle w:val="1"/>
        <w:ind w:firstLine="709"/>
        <w:rPr>
          <w:rFonts w:ascii="Times New Roman" w:hAnsi="Times New Roman"/>
          <w:sz w:val="28"/>
        </w:rPr>
      </w:pPr>
      <w:bookmarkStart w:id="2" w:name="_Toc189572544"/>
      <w:r>
        <w:rPr>
          <w:rFonts w:ascii="Times New Roman" w:hAnsi="Times New Roman"/>
          <w:sz w:val="28"/>
        </w:rPr>
        <w:lastRenderedPageBreak/>
        <w:t>Раздел 1. Общие положения</w:t>
      </w:r>
      <w:bookmarkEnd w:id="2"/>
    </w:p>
    <w:p w14:paraId="70205258" w14:textId="77777777" w:rsidR="00A32F1F" w:rsidRDefault="00A32F1F">
      <w:pPr>
        <w:spacing w:after="0"/>
        <w:ind w:firstLine="708"/>
        <w:jc w:val="both"/>
        <w:rPr>
          <w:rFonts w:ascii="Times New Roman" w:hAnsi="Times New Roman"/>
          <w:b/>
          <w:sz w:val="24"/>
          <w:szCs w:val="24"/>
        </w:rPr>
      </w:pPr>
    </w:p>
    <w:p w14:paraId="2303F17B" w14:textId="77777777" w:rsidR="00A32F1F" w:rsidRDefault="003F2D74">
      <w:pPr>
        <w:ind w:firstLine="709"/>
        <w:jc w:val="both"/>
        <w:rPr>
          <w:rFonts w:ascii="Times New Roman" w:hAnsi="Times New Roman"/>
          <w:bCs/>
          <w:sz w:val="24"/>
          <w:szCs w:val="24"/>
        </w:rPr>
      </w:pPr>
      <w:r>
        <w:rPr>
          <w:rFonts w:ascii="Times New Roman" w:hAnsi="Times New Roman"/>
          <w:bCs/>
          <w:sz w:val="24"/>
          <w:szCs w:val="24"/>
        </w:rPr>
        <w:t xml:space="preserve">1.1. Настоящая примерная образовательная программа (далее – ПОП) по специальности среднего профессионального образования разработана на основе федерального государственного образовательного стандарта среднего профессионального образования </w:t>
      </w:r>
      <w:proofErr w:type="spellStart"/>
      <w:r>
        <w:rPr>
          <w:rFonts w:ascii="Times New Roman" w:hAnsi="Times New Roman"/>
          <w:bCs/>
          <w:sz w:val="24"/>
          <w:szCs w:val="24"/>
        </w:rPr>
        <w:t>поспециальности</w:t>
      </w:r>
      <w:proofErr w:type="spellEnd"/>
      <w:r>
        <w:rPr>
          <w:rFonts w:ascii="Times New Roman" w:hAnsi="Times New Roman"/>
          <w:bCs/>
          <w:sz w:val="24"/>
          <w:szCs w:val="24"/>
        </w:rPr>
        <w:t xml:space="preserve"> 26.02.01 Эксплуатация внутренних водных путей, утвержденного Приказом </w:t>
      </w:r>
      <w:proofErr w:type="spellStart"/>
      <w:r>
        <w:rPr>
          <w:rFonts w:ascii="Times New Roman" w:hAnsi="Times New Roman"/>
          <w:bCs/>
          <w:sz w:val="24"/>
          <w:szCs w:val="24"/>
        </w:rPr>
        <w:t>Минпросвещения</w:t>
      </w:r>
      <w:proofErr w:type="spellEnd"/>
      <w:r>
        <w:rPr>
          <w:rFonts w:ascii="Times New Roman" w:hAnsi="Times New Roman"/>
          <w:bCs/>
          <w:sz w:val="24"/>
          <w:szCs w:val="24"/>
        </w:rPr>
        <w:t xml:space="preserve"> России от 23.11.2020 № 660 (далее – ФГОС СПО).</w:t>
      </w:r>
    </w:p>
    <w:p w14:paraId="6953CABB" w14:textId="77777777" w:rsidR="00A32F1F" w:rsidRDefault="003F2D74">
      <w:pPr>
        <w:ind w:firstLine="709"/>
        <w:jc w:val="both"/>
        <w:rPr>
          <w:rFonts w:ascii="Times New Roman" w:hAnsi="Times New Roman"/>
          <w:bCs/>
          <w:sz w:val="24"/>
          <w:szCs w:val="24"/>
        </w:rPr>
      </w:pPr>
      <w:r>
        <w:rPr>
          <w:rFonts w:ascii="Times New Roman" w:hAnsi="Times New Roman"/>
          <w:bCs/>
          <w:sz w:val="24"/>
          <w:szCs w:val="24"/>
        </w:rPr>
        <w:t>ПОП определяет рекомендованный объем и содержание среднего профессионального образования по специальности 26.02.01 Эксплуатация внутренних водных путей, планируемые результаты освоения образовательной программы, примерные условия образовательной деятельности.</w:t>
      </w:r>
    </w:p>
    <w:p w14:paraId="4E9559F9" w14:textId="77777777" w:rsidR="00A32F1F" w:rsidRDefault="003F2D74">
      <w:pPr>
        <w:ind w:firstLine="596"/>
        <w:jc w:val="both"/>
        <w:rPr>
          <w:rFonts w:ascii="Times New Roman" w:hAnsi="Times New Roman"/>
          <w:bCs/>
          <w:sz w:val="24"/>
          <w:szCs w:val="24"/>
        </w:rPr>
      </w:pPr>
      <w:r>
        <w:rPr>
          <w:rFonts w:ascii="Times New Roman" w:hAnsi="Times New Roman"/>
          <w:bCs/>
          <w:sz w:val="24"/>
          <w:szCs w:val="24"/>
        </w:rPr>
        <w:t xml:space="preserve">ПОП разработана для реализации образовательной программы на базе среднего общего образования. </w:t>
      </w:r>
    </w:p>
    <w:p w14:paraId="52A990D4" w14:textId="77777777" w:rsidR="00A32F1F" w:rsidRDefault="003F2D74">
      <w:pPr>
        <w:ind w:firstLine="596"/>
        <w:jc w:val="both"/>
        <w:rPr>
          <w:rFonts w:ascii="Times New Roman" w:hAnsi="Times New Roman"/>
          <w:bCs/>
          <w:sz w:val="24"/>
          <w:szCs w:val="24"/>
        </w:rPr>
      </w:pPr>
      <w:r>
        <w:rPr>
          <w:rFonts w:ascii="Times New Roman" w:hAnsi="Times New Roman"/>
          <w:bCs/>
          <w:sz w:val="24"/>
          <w:szCs w:val="24"/>
        </w:rPr>
        <w:t>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специальности и настоящей ПОП СПО.</w:t>
      </w:r>
    </w:p>
    <w:p w14:paraId="4E25FA05" w14:textId="77777777" w:rsidR="00A32F1F" w:rsidRDefault="003F2D74">
      <w:pPr>
        <w:ind w:firstLine="709"/>
        <w:jc w:val="both"/>
        <w:rPr>
          <w:rFonts w:ascii="Times New Roman" w:hAnsi="Times New Roman"/>
          <w:bCs/>
          <w:sz w:val="24"/>
          <w:szCs w:val="24"/>
        </w:rPr>
      </w:pPr>
      <w:r>
        <w:rPr>
          <w:rFonts w:ascii="Times New Roman" w:hAnsi="Times New Roman"/>
          <w:bCs/>
          <w:sz w:val="24"/>
          <w:szCs w:val="24"/>
        </w:rPr>
        <w:t>1.2. Нормативные основания для разработки ПОП:</w:t>
      </w:r>
    </w:p>
    <w:p w14:paraId="21F565F7" w14:textId="77777777" w:rsidR="00A32F1F" w:rsidRDefault="003F2D74" w:rsidP="00B85581">
      <w:pPr>
        <w:numPr>
          <w:ilvl w:val="0"/>
          <w:numId w:val="72"/>
        </w:numPr>
        <w:spacing w:after="0"/>
        <w:ind w:left="0" w:firstLine="709"/>
        <w:jc w:val="both"/>
        <w:rPr>
          <w:rFonts w:ascii="Times New Roman" w:hAnsi="Times New Roman"/>
          <w:bCs/>
          <w:sz w:val="24"/>
          <w:szCs w:val="24"/>
        </w:rPr>
      </w:pPr>
      <w:r>
        <w:rPr>
          <w:rFonts w:ascii="Times New Roman" w:hAnsi="Times New Roman"/>
          <w:bCs/>
          <w:sz w:val="24"/>
          <w:szCs w:val="24"/>
        </w:rPr>
        <w:t>Федеральный закон от 29 декабря 2012 г. №273-ФЗ «Об образовании в Российской Федерации»;</w:t>
      </w:r>
    </w:p>
    <w:p w14:paraId="5E556788" w14:textId="77777777" w:rsidR="00A32F1F" w:rsidRPr="00F020C1" w:rsidRDefault="003F2D74" w:rsidP="00B85581">
      <w:pPr>
        <w:pStyle w:val="a8"/>
        <w:numPr>
          <w:ilvl w:val="0"/>
          <w:numId w:val="72"/>
        </w:numPr>
        <w:spacing w:before="0" w:after="0"/>
        <w:ind w:left="0" w:firstLine="709"/>
        <w:jc w:val="both"/>
        <w:rPr>
          <w:bCs/>
        </w:rPr>
      </w:pPr>
      <w:bookmarkStart w:id="3" w:name="_Hlk91686912"/>
      <w:r w:rsidRPr="00F020C1">
        <w:rPr>
          <w:bCs/>
        </w:rPr>
        <w:t xml:space="preserve">Приказ Министерства просвещения Российской Федерации от 08 апреля 2021 г. № 153 «Об утверждении Порядка разработки примерных основных образовательных программ среднего профессионального образования, проведения </w:t>
      </w:r>
      <w:r w:rsidRPr="00F020C1">
        <w:rPr>
          <w:bCs/>
        </w:rPr>
        <w:br/>
        <w:t>их экспертизы и ведения реестра примерных основных образовательных программ среднего профессионального образования»;</w:t>
      </w:r>
      <w:bookmarkEnd w:id="3"/>
    </w:p>
    <w:p w14:paraId="0D71AC18" w14:textId="77777777" w:rsidR="00A32F1F" w:rsidRPr="00F020C1" w:rsidRDefault="003F2D74" w:rsidP="00B85581">
      <w:pPr>
        <w:pStyle w:val="a8"/>
        <w:numPr>
          <w:ilvl w:val="0"/>
          <w:numId w:val="72"/>
        </w:numPr>
        <w:spacing w:before="0" w:after="0"/>
        <w:ind w:left="0" w:firstLine="709"/>
        <w:jc w:val="both"/>
        <w:rPr>
          <w:bCs/>
        </w:rPr>
      </w:pPr>
      <w:r w:rsidRPr="00F020C1">
        <w:t xml:space="preserve">Приказ </w:t>
      </w:r>
      <w:proofErr w:type="spellStart"/>
      <w:r w:rsidRPr="00F020C1">
        <w:t>Минпросвещения</w:t>
      </w:r>
      <w:proofErr w:type="spellEnd"/>
      <w:r w:rsidRPr="00F020C1">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p>
    <w:p w14:paraId="5CE3C678" w14:textId="77777777" w:rsidR="00A32F1F" w:rsidRPr="00F020C1" w:rsidRDefault="003F2D74" w:rsidP="00B85581">
      <w:pPr>
        <w:pStyle w:val="a8"/>
        <w:numPr>
          <w:ilvl w:val="0"/>
          <w:numId w:val="72"/>
        </w:numPr>
        <w:spacing w:before="0" w:after="0"/>
        <w:ind w:left="0" w:firstLine="709"/>
        <w:jc w:val="both"/>
        <w:rPr>
          <w:bCs/>
        </w:rPr>
      </w:pPr>
      <w:r w:rsidRPr="00F020C1">
        <w:rPr>
          <w:bCs/>
        </w:rPr>
        <w:t>Приказ Минобрнауки России от 8ноября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2941DAD0" w14:textId="77777777" w:rsidR="00A32F1F" w:rsidRPr="00F020C1" w:rsidRDefault="003F2D74" w:rsidP="00B85581">
      <w:pPr>
        <w:pStyle w:val="a8"/>
        <w:numPr>
          <w:ilvl w:val="0"/>
          <w:numId w:val="72"/>
        </w:numPr>
        <w:spacing w:before="0" w:after="0"/>
        <w:ind w:left="0" w:firstLine="709"/>
        <w:jc w:val="both"/>
        <w:rPr>
          <w:bCs/>
        </w:rPr>
      </w:pPr>
      <w:r w:rsidRPr="00F020C1">
        <w:rPr>
          <w:bCs/>
        </w:rPr>
        <w:t>программам среднего профессионального образования»;</w:t>
      </w:r>
    </w:p>
    <w:p w14:paraId="5E7422A5" w14:textId="77777777" w:rsidR="00A32F1F" w:rsidRDefault="003F2D74" w:rsidP="00B85581">
      <w:pPr>
        <w:pStyle w:val="a8"/>
        <w:numPr>
          <w:ilvl w:val="0"/>
          <w:numId w:val="72"/>
        </w:numPr>
        <w:spacing w:before="0" w:after="0"/>
        <w:ind w:left="0" w:firstLine="709"/>
        <w:jc w:val="both"/>
        <w:rPr>
          <w:bCs/>
        </w:rPr>
      </w:pPr>
      <w:r w:rsidRPr="00F020C1">
        <w:rPr>
          <w:bCs/>
        </w:rPr>
        <w:t>Приказ Минобрнауки России №</w:t>
      </w:r>
      <w:r>
        <w:rPr>
          <w:bCs/>
        </w:rPr>
        <w:t xml:space="preserve"> 885, </w:t>
      </w:r>
      <w:proofErr w:type="spellStart"/>
      <w:r>
        <w:rPr>
          <w:bCs/>
        </w:rPr>
        <w:t>Минпросвещения</w:t>
      </w:r>
      <w:proofErr w:type="spellEnd"/>
      <w:r>
        <w:rPr>
          <w:bCs/>
        </w:rPr>
        <w:t xml:space="preserve"> России № 390 от 5 августа 2020 г. «О практической подготовке обучающихся» (вместе с «Положением о практической подготовке обучающихся»;</w:t>
      </w:r>
    </w:p>
    <w:p w14:paraId="2861FFEA" w14:textId="77777777" w:rsidR="00A32F1F" w:rsidRDefault="003F2D74" w:rsidP="00B85581">
      <w:pPr>
        <w:numPr>
          <w:ilvl w:val="0"/>
          <w:numId w:val="72"/>
        </w:numPr>
        <w:spacing w:after="0"/>
        <w:ind w:left="0" w:firstLine="709"/>
        <w:jc w:val="both"/>
        <w:rPr>
          <w:rFonts w:ascii="Times New Roman" w:hAnsi="Times New Roman"/>
          <w:bCs/>
          <w:sz w:val="24"/>
          <w:szCs w:val="24"/>
        </w:rPr>
      </w:pPr>
      <w:r>
        <w:rPr>
          <w:rFonts w:ascii="Times New Roman" w:hAnsi="Times New Roman"/>
          <w:bCs/>
          <w:sz w:val="24"/>
          <w:szCs w:val="24"/>
        </w:rPr>
        <w:t>Приказ Министерства труда и социальной защиты Российской Федерации от 13.10.2017 № 727н «Об утверждении профессионального стандарта «Механик и командир плавучего крана»;</w:t>
      </w:r>
    </w:p>
    <w:p w14:paraId="52A38408" w14:textId="77777777" w:rsidR="00A32F1F" w:rsidRDefault="003F2D74" w:rsidP="00B85581">
      <w:pPr>
        <w:numPr>
          <w:ilvl w:val="0"/>
          <w:numId w:val="72"/>
        </w:numPr>
        <w:spacing w:after="0"/>
        <w:ind w:left="0" w:firstLine="709"/>
        <w:jc w:val="both"/>
        <w:rPr>
          <w:rFonts w:ascii="Times New Roman" w:hAnsi="Times New Roman"/>
          <w:bCs/>
          <w:sz w:val="24"/>
          <w:szCs w:val="24"/>
        </w:rPr>
      </w:pPr>
      <w:r>
        <w:rPr>
          <w:rFonts w:ascii="Times New Roman" w:hAnsi="Times New Roman"/>
          <w:bCs/>
          <w:sz w:val="24"/>
          <w:szCs w:val="24"/>
        </w:rPr>
        <w:t>Приказ Министерства труда и социальной защиты Российской Федерации от 23.01.2019 № 33н «Об утверждении профессионального стандарта «</w:t>
      </w:r>
      <w:r>
        <w:rPr>
          <w:rFonts w:ascii="Times New Roman" w:hAnsi="Times New Roman"/>
          <w:sz w:val="24"/>
          <w:szCs w:val="24"/>
        </w:rPr>
        <w:t>Командир земснаряда-механик</w:t>
      </w:r>
      <w:r>
        <w:rPr>
          <w:rFonts w:ascii="Times New Roman" w:hAnsi="Times New Roman"/>
          <w:bCs/>
          <w:sz w:val="24"/>
          <w:szCs w:val="24"/>
        </w:rPr>
        <w:t>»;</w:t>
      </w:r>
    </w:p>
    <w:p w14:paraId="660D0072" w14:textId="77777777" w:rsidR="00A32F1F" w:rsidRDefault="00A32F1F">
      <w:pPr>
        <w:spacing w:after="0"/>
        <w:ind w:left="709"/>
        <w:jc w:val="both"/>
        <w:rPr>
          <w:rFonts w:ascii="Times New Roman" w:hAnsi="Times New Roman"/>
          <w:bCs/>
          <w:sz w:val="24"/>
          <w:szCs w:val="24"/>
        </w:rPr>
      </w:pPr>
    </w:p>
    <w:p w14:paraId="1BD6F194"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lastRenderedPageBreak/>
        <w:t>1.3. Перечень сокращений, используемых в тексте ПОП:</w:t>
      </w:r>
    </w:p>
    <w:p w14:paraId="1FFE7E47"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ФГОС СПО – Федеральный государственный образовательный стандарт среднего профессионального образования;</w:t>
      </w:r>
    </w:p>
    <w:p w14:paraId="013F3686"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 xml:space="preserve">ПОП – примерная основная образовательная программа; </w:t>
      </w:r>
    </w:p>
    <w:p w14:paraId="711B6627"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МДК – междисциплинарный курс;</w:t>
      </w:r>
    </w:p>
    <w:p w14:paraId="432ADE34"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ПМ – профессиональный модуль;</w:t>
      </w:r>
    </w:p>
    <w:p w14:paraId="5E9B55D1" w14:textId="77777777" w:rsidR="00A32F1F" w:rsidRDefault="003F2D74">
      <w:pPr>
        <w:tabs>
          <w:tab w:val="left" w:pos="993"/>
        </w:tabs>
        <w:spacing w:after="0"/>
        <w:ind w:firstLine="709"/>
        <w:jc w:val="both"/>
        <w:rPr>
          <w:rFonts w:ascii="Times New Roman" w:hAnsi="Times New Roman"/>
          <w:iCs/>
          <w:sz w:val="24"/>
          <w:szCs w:val="24"/>
        </w:rPr>
      </w:pPr>
      <w:r>
        <w:rPr>
          <w:rFonts w:ascii="Times New Roman" w:hAnsi="Times New Roman"/>
          <w:iCs/>
          <w:sz w:val="24"/>
          <w:szCs w:val="24"/>
        </w:rPr>
        <w:t xml:space="preserve">ОК </w:t>
      </w:r>
      <w:r>
        <w:rPr>
          <w:rFonts w:ascii="Times New Roman" w:hAnsi="Times New Roman"/>
          <w:bCs/>
          <w:sz w:val="24"/>
          <w:szCs w:val="24"/>
        </w:rPr>
        <w:t xml:space="preserve">– </w:t>
      </w:r>
      <w:r>
        <w:rPr>
          <w:rFonts w:ascii="Times New Roman" w:hAnsi="Times New Roman"/>
          <w:iCs/>
          <w:sz w:val="24"/>
          <w:szCs w:val="24"/>
        </w:rPr>
        <w:t>общие компетенции;</w:t>
      </w:r>
    </w:p>
    <w:p w14:paraId="08382678"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ПК – профессиональные компетенции;</w:t>
      </w:r>
    </w:p>
    <w:p w14:paraId="6D288084"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ЛР – личностные результаты;</w:t>
      </w:r>
    </w:p>
    <w:p w14:paraId="45D72743"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ГИА – государственная итоговая аттестация;</w:t>
      </w:r>
    </w:p>
    <w:p w14:paraId="6A0A10FA"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Цикл ОГСЭ – Общий гуманитарный и социально-экономический цикл</w:t>
      </w:r>
    </w:p>
    <w:p w14:paraId="1F3A2648" w14:textId="77777777" w:rsidR="00A32F1F" w:rsidRDefault="003F2D74">
      <w:pPr>
        <w:tabs>
          <w:tab w:val="left" w:pos="993"/>
        </w:tabs>
        <w:spacing w:after="0"/>
        <w:ind w:firstLine="709"/>
        <w:jc w:val="both"/>
        <w:rPr>
          <w:rFonts w:ascii="Times New Roman" w:hAnsi="Times New Roman"/>
          <w:bCs/>
          <w:sz w:val="24"/>
          <w:szCs w:val="24"/>
        </w:rPr>
      </w:pPr>
      <w:r>
        <w:rPr>
          <w:rFonts w:ascii="Times New Roman" w:hAnsi="Times New Roman"/>
          <w:bCs/>
          <w:sz w:val="24"/>
          <w:szCs w:val="24"/>
        </w:rPr>
        <w:t>Цикл ЕН – Математический и общий естественнонаучный цикл</w:t>
      </w:r>
    </w:p>
    <w:p w14:paraId="14DB5B5F" w14:textId="77777777" w:rsidR="00A32F1F" w:rsidRDefault="00A32F1F">
      <w:pPr>
        <w:tabs>
          <w:tab w:val="left" w:pos="993"/>
        </w:tabs>
        <w:spacing w:after="0" w:line="360" w:lineRule="auto"/>
        <w:ind w:firstLine="709"/>
        <w:jc w:val="both"/>
        <w:rPr>
          <w:rFonts w:ascii="Times New Roman" w:hAnsi="Times New Roman"/>
          <w:bCs/>
          <w:sz w:val="24"/>
          <w:szCs w:val="24"/>
        </w:rPr>
      </w:pPr>
    </w:p>
    <w:p w14:paraId="3E4CFC5E" w14:textId="77777777" w:rsidR="00A32F1F" w:rsidRDefault="003F2D74">
      <w:pPr>
        <w:pStyle w:val="1"/>
        <w:spacing w:before="0" w:after="0" w:line="360" w:lineRule="auto"/>
        <w:rPr>
          <w:rFonts w:ascii="Times New Roman" w:hAnsi="Times New Roman"/>
          <w:i/>
          <w:sz w:val="28"/>
        </w:rPr>
      </w:pPr>
      <w:bookmarkStart w:id="4" w:name="_Toc189572545"/>
      <w:r>
        <w:rPr>
          <w:rFonts w:ascii="Times New Roman" w:hAnsi="Times New Roman"/>
          <w:sz w:val="28"/>
        </w:rPr>
        <w:t>Раздел 2. Общая характеристика образовательной программы</w:t>
      </w:r>
      <w:bookmarkEnd w:id="4"/>
    </w:p>
    <w:p w14:paraId="2A7A661C" w14:textId="77777777" w:rsidR="00A32F1F" w:rsidRDefault="00A32F1F">
      <w:pPr>
        <w:tabs>
          <w:tab w:val="left" w:pos="993"/>
        </w:tabs>
        <w:spacing w:after="0"/>
        <w:ind w:firstLine="709"/>
        <w:jc w:val="both"/>
        <w:rPr>
          <w:rFonts w:ascii="Times New Roman" w:hAnsi="Times New Roman"/>
          <w:bCs/>
          <w:sz w:val="24"/>
          <w:szCs w:val="24"/>
        </w:rPr>
      </w:pPr>
    </w:p>
    <w:p w14:paraId="34AC1059" w14:textId="77777777" w:rsidR="00A32F1F" w:rsidRDefault="003F2D74">
      <w:pPr>
        <w:spacing w:after="0"/>
        <w:ind w:firstLine="709"/>
        <w:jc w:val="both"/>
        <w:rPr>
          <w:rFonts w:ascii="Times New Roman" w:hAnsi="Times New Roman"/>
          <w:i/>
          <w:sz w:val="24"/>
          <w:szCs w:val="24"/>
        </w:rPr>
      </w:pPr>
      <w:r>
        <w:rPr>
          <w:rFonts w:ascii="Times New Roman" w:hAnsi="Times New Roman"/>
          <w:sz w:val="24"/>
          <w:szCs w:val="24"/>
        </w:rPr>
        <w:t>Квалификация(</w:t>
      </w:r>
      <w:proofErr w:type="spellStart"/>
      <w:r>
        <w:rPr>
          <w:rFonts w:ascii="Times New Roman" w:hAnsi="Times New Roman"/>
          <w:sz w:val="24"/>
          <w:szCs w:val="24"/>
        </w:rPr>
        <w:t>ии</w:t>
      </w:r>
      <w:proofErr w:type="spellEnd"/>
      <w:r>
        <w:rPr>
          <w:rFonts w:ascii="Times New Roman" w:hAnsi="Times New Roman"/>
          <w:sz w:val="24"/>
          <w:szCs w:val="24"/>
        </w:rPr>
        <w:t>), присваиваемая(</w:t>
      </w:r>
      <w:proofErr w:type="spellStart"/>
      <w:r>
        <w:rPr>
          <w:rFonts w:ascii="Times New Roman" w:hAnsi="Times New Roman"/>
          <w:sz w:val="24"/>
          <w:szCs w:val="24"/>
        </w:rPr>
        <w:t>ые</w:t>
      </w:r>
      <w:proofErr w:type="spellEnd"/>
      <w:r>
        <w:rPr>
          <w:rFonts w:ascii="Times New Roman" w:hAnsi="Times New Roman"/>
          <w:sz w:val="24"/>
          <w:szCs w:val="24"/>
        </w:rPr>
        <w:t xml:space="preserve">) выпускникам образовательной программы: </w:t>
      </w:r>
      <w:r>
        <w:rPr>
          <w:rFonts w:ascii="Times New Roman" w:hAnsi="Times New Roman"/>
          <w:i/>
          <w:sz w:val="24"/>
          <w:szCs w:val="24"/>
        </w:rPr>
        <w:t>техник.</w:t>
      </w:r>
    </w:p>
    <w:p w14:paraId="47FBE772"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w:t>
      </w:r>
    </w:p>
    <w:p w14:paraId="25EAD456" w14:textId="77777777" w:rsidR="00A32F1F" w:rsidRDefault="003F2D74">
      <w:pPr>
        <w:spacing w:after="0"/>
        <w:ind w:firstLine="709"/>
        <w:jc w:val="both"/>
        <w:rPr>
          <w:rFonts w:ascii="Times New Roman" w:hAnsi="Times New Roman"/>
          <w:b/>
          <w:i/>
          <w:sz w:val="24"/>
          <w:szCs w:val="24"/>
        </w:rPr>
      </w:pPr>
      <w:r>
        <w:rPr>
          <w:rFonts w:ascii="Times New Roman" w:hAnsi="Times New Roman"/>
          <w:sz w:val="24"/>
          <w:szCs w:val="24"/>
        </w:rPr>
        <w:t xml:space="preserve">Формы обучения: </w:t>
      </w:r>
      <w:r>
        <w:rPr>
          <w:rFonts w:ascii="Times New Roman" w:hAnsi="Times New Roman"/>
          <w:i/>
          <w:sz w:val="24"/>
          <w:szCs w:val="24"/>
        </w:rPr>
        <w:t>очная, очно-заочная и заочная форма обучения</w:t>
      </w:r>
      <w:r>
        <w:rPr>
          <w:rFonts w:ascii="Times New Roman" w:hAnsi="Times New Roman"/>
          <w:bCs/>
          <w:i/>
          <w:sz w:val="24"/>
          <w:szCs w:val="24"/>
        </w:rPr>
        <w:t>.</w:t>
      </w:r>
    </w:p>
    <w:p w14:paraId="3CE0AB81"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hAnsi="Times New Roman"/>
          <w:i/>
          <w:sz w:val="24"/>
          <w:szCs w:val="24"/>
        </w:rPr>
        <w:t>техник – 4464 академических часов</w:t>
      </w:r>
      <w:r>
        <w:rPr>
          <w:rFonts w:ascii="Times New Roman" w:hAnsi="Times New Roman"/>
          <w:sz w:val="24"/>
          <w:szCs w:val="24"/>
        </w:rPr>
        <w:t>.</w:t>
      </w:r>
    </w:p>
    <w:p w14:paraId="1220398D" w14:textId="77777777" w:rsidR="00A32F1F" w:rsidRDefault="003F2D74">
      <w:pPr>
        <w:spacing w:after="0"/>
        <w:ind w:firstLine="709"/>
        <w:jc w:val="both"/>
        <w:rPr>
          <w:rFonts w:ascii="Times New Roman" w:hAnsi="Times New Roman"/>
          <w:i/>
          <w:sz w:val="24"/>
          <w:szCs w:val="24"/>
        </w:rPr>
      </w:pPr>
      <w:r>
        <w:rPr>
          <w:rFonts w:ascii="Times New Roman" w:hAnsi="Times New Roman"/>
          <w:sz w:val="24"/>
          <w:szCs w:val="24"/>
        </w:rPr>
        <w:t xml:space="preserve">Срок получения образования по образовательной программе, реализуемой на базе среднего общего образования по квалификации: </w:t>
      </w:r>
      <w:r>
        <w:rPr>
          <w:rFonts w:ascii="Times New Roman" w:hAnsi="Times New Roman"/>
          <w:i/>
          <w:sz w:val="24"/>
          <w:szCs w:val="24"/>
        </w:rPr>
        <w:t>техник – 2 года 10 месяцев.</w:t>
      </w:r>
    </w:p>
    <w:p w14:paraId="794C86D9" w14:textId="77777777" w:rsidR="00A32F1F" w:rsidRDefault="003F2D74">
      <w:pPr>
        <w:spacing w:after="0"/>
        <w:ind w:firstLine="709"/>
        <w:jc w:val="both"/>
        <w:rPr>
          <w:rFonts w:ascii="Times New Roman" w:hAnsi="Times New Roman"/>
          <w:bCs/>
          <w:i/>
          <w:sz w:val="24"/>
          <w:szCs w:val="24"/>
        </w:rPr>
      </w:pPr>
      <w:r>
        <w:rPr>
          <w:rFonts w:ascii="Times New Roman" w:hAnsi="Times New Roman"/>
          <w:iCs/>
          <w:sz w:val="24"/>
          <w:szCs w:val="24"/>
        </w:rPr>
        <w:t xml:space="preserve">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 </w:t>
      </w:r>
      <w:r>
        <w:rPr>
          <w:rFonts w:ascii="Times New Roman" w:hAnsi="Times New Roman"/>
          <w:i/>
          <w:iCs/>
          <w:sz w:val="24"/>
          <w:szCs w:val="24"/>
        </w:rPr>
        <w:t xml:space="preserve">5940 академических часов, со сроком обучения 3 года 10 месяцев. </w:t>
      </w:r>
    </w:p>
    <w:p w14:paraId="07DE2E9E" w14:textId="77777777" w:rsidR="00A32F1F" w:rsidRDefault="00A32F1F">
      <w:pPr>
        <w:spacing w:after="0"/>
        <w:ind w:firstLine="708"/>
        <w:jc w:val="both"/>
        <w:rPr>
          <w:rFonts w:ascii="Times New Roman" w:hAnsi="Times New Roman"/>
          <w:b/>
          <w:sz w:val="24"/>
          <w:szCs w:val="24"/>
        </w:rPr>
      </w:pPr>
    </w:p>
    <w:p w14:paraId="71AF1992" w14:textId="77777777" w:rsidR="00A32F1F" w:rsidRDefault="003F2D74">
      <w:pPr>
        <w:pStyle w:val="1"/>
        <w:rPr>
          <w:rFonts w:ascii="Times New Roman" w:hAnsi="Times New Roman"/>
          <w:sz w:val="28"/>
        </w:rPr>
      </w:pPr>
      <w:bookmarkStart w:id="5" w:name="_Toc189572546"/>
      <w:r>
        <w:rPr>
          <w:rFonts w:ascii="Times New Roman" w:hAnsi="Times New Roman"/>
          <w:sz w:val="28"/>
        </w:rPr>
        <w:t>Раздел 3. Характеристика профессиональной деятельности выпускника</w:t>
      </w:r>
      <w:bookmarkEnd w:id="5"/>
    </w:p>
    <w:p w14:paraId="6574DC64" w14:textId="77777777" w:rsidR="00A32F1F" w:rsidRDefault="00A32F1F">
      <w:pPr>
        <w:spacing w:after="0"/>
        <w:ind w:firstLine="708"/>
        <w:jc w:val="both"/>
        <w:rPr>
          <w:rFonts w:ascii="Times New Roman" w:hAnsi="Times New Roman"/>
          <w:b/>
          <w:sz w:val="24"/>
          <w:szCs w:val="24"/>
        </w:rPr>
      </w:pPr>
    </w:p>
    <w:p w14:paraId="4F37C6F6" w14:textId="77777777" w:rsidR="00A32F1F" w:rsidRDefault="003F2D74">
      <w:pPr>
        <w:spacing w:after="0"/>
        <w:ind w:firstLine="709"/>
        <w:jc w:val="both"/>
        <w:rPr>
          <w:rFonts w:ascii="Times New Roman" w:hAnsi="Times New Roman"/>
          <w:sz w:val="24"/>
          <w:szCs w:val="24"/>
        </w:rPr>
      </w:pPr>
      <w:bookmarkStart w:id="6" w:name="_Toc189572547"/>
      <w:r>
        <w:rPr>
          <w:rStyle w:val="10"/>
          <w:rFonts w:ascii="Times New Roman" w:hAnsi="Times New Roman"/>
          <w:b w:val="0"/>
          <w:sz w:val="24"/>
        </w:rPr>
        <w:t>3.1. Область профессиональной деятельности выпускников</w:t>
      </w:r>
      <w:bookmarkEnd w:id="6"/>
      <w:r>
        <w:rPr>
          <w:rFonts w:ascii="Times New Roman" w:hAnsi="Times New Roman"/>
          <w:sz w:val="24"/>
          <w:szCs w:val="24"/>
        </w:rPr>
        <w:t xml:space="preserve">: </w:t>
      </w:r>
      <w:r>
        <w:rPr>
          <w:rFonts w:ascii="Times New Roman" w:hAnsi="Times New Roman"/>
          <w:bCs/>
          <w:i/>
          <w:sz w:val="24"/>
          <w:szCs w:val="24"/>
        </w:rPr>
        <w:t>17 Транспорт</w:t>
      </w:r>
      <w:r>
        <w:rPr>
          <w:rFonts w:ascii="Times New Roman" w:hAnsi="Times New Roman"/>
          <w:bCs/>
          <w:sz w:val="24"/>
          <w:szCs w:val="24"/>
        </w:rPr>
        <w:t>.</w:t>
      </w:r>
    </w:p>
    <w:p w14:paraId="29D8B505" w14:textId="77777777" w:rsidR="00A32F1F" w:rsidRDefault="003F2D74">
      <w:pPr>
        <w:spacing w:after="0"/>
        <w:ind w:firstLine="709"/>
        <w:jc w:val="both"/>
        <w:rPr>
          <w:rFonts w:ascii="Times New Roman" w:hAnsi="Times New Roman"/>
          <w:i/>
          <w:sz w:val="24"/>
          <w:szCs w:val="24"/>
        </w:rPr>
      </w:pPr>
      <w:bookmarkStart w:id="7" w:name="_Toc189572548"/>
      <w:r>
        <w:rPr>
          <w:rStyle w:val="10"/>
          <w:rFonts w:ascii="Times New Roman" w:hAnsi="Times New Roman"/>
          <w:b w:val="0"/>
          <w:sz w:val="24"/>
        </w:rPr>
        <w:t xml:space="preserve">3.2. </w:t>
      </w:r>
      <w:bookmarkStart w:id="8" w:name="_Toc460939930"/>
      <w:bookmarkStart w:id="9" w:name="_Toc460855523"/>
      <w:r>
        <w:rPr>
          <w:rStyle w:val="10"/>
          <w:rFonts w:ascii="Times New Roman" w:hAnsi="Times New Roman"/>
          <w:b w:val="0"/>
          <w:sz w:val="24"/>
        </w:rPr>
        <w:t>Соответствие профессиональных модулей присваиваемым квалификациям</w:t>
      </w:r>
      <w:bookmarkEnd w:id="7"/>
      <w:bookmarkEnd w:id="8"/>
      <w:bookmarkEnd w:id="9"/>
      <w:r>
        <w:rPr>
          <w:rFonts w:ascii="Times New Roman" w:hAnsi="Times New Roman"/>
          <w:sz w:val="24"/>
          <w:szCs w:val="24"/>
        </w:rPr>
        <w:t>:</w:t>
      </w:r>
    </w:p>
    <w:tbl>
      <w:tblPr>
        <w:tblW w:w="9202" w:type="dxa"/>
        <w:tblInd w:w="113" w:type="dxa"/>
        <w:tblLayout w:type="fixed"/>
        <w:tblLook w:val="01E0" w:firstRow="1" w:lastRow="1" w:firstColumn="1" w:lastColumn="1" w:noHBand="0" w:noVBand="0"/>
      </w:tblPr>
      <w:tblGrid>
        <w:gridCol w:w="3457"/>
        <w:gridCol w:w="3771"/>
        <w:gridCol w:w="1974"/>
      </w:tblGrid>
      <w:tr w:rsidR="00A32F1F" w14:paraId="245D04D4" w14:textId="77777777">
        <w:trPr>
          <w:trHeight w:val="837"/>
        </w:trPr>
        <w:tc>
          <w:tcPr>
            <w:tcW w:w="3457" w:type="dxa"/>
            <w:tcBorders>
              <w:top w:val="single" w:sz="4" w:space="0" w:color="000000"/>
              <w:left w:val="single" w:sz="4" w:space="0" w:color="000000"/>
              <w:bottom w:val="single" w:sz="4" w:space="0" w:color="000000"/>
              <w:right w:val="single" w:sz="4" w:space="0" w:color="000000"/>
            </w:tcBorders>
          </w:tcPr>
          <w:p w14:paraId="79A538A3" w14:textId="77777777" w:rsidR="00A32F1F" w:rsidRDefault="003F2D74">
            <w:pPr>
              <w:spacing w:after="0"/>
              <w:jc w:val="center"/>
              <w:rPr>
                <w:rFonts w:ascii="Times New Roman" w:hAnsi="Times New Roman"/>
              </w:rPr>
            </w:pPr>
            <w:r>
              <w:rPr>
                <w:rFonts w:ascii="Times New Roman" w:hAnsi="Times New Roman"/>
              </w:rPr>
              <w:t>Наименование основных видов деятельности</w:t>
            </w:r>
          </w:p>
        </w:tc>
        <w:tc>
          <w:tcPr>
            <w:tcW w:w="3771" w:type="dxa"/>
            <w:tcBorders>
              <w:top w:val="single" w:sz="12" w:space="0" w:color="000000"/>
              <w:left w:val="single" w:sz="4" w:space="0" w:color="000000"/>
              <w:bottom w:val="single" w:sz="4" w:space="0" w:color="000000"/>
              <w:right w:val="single" w:sz="4" w:space="0" w:color="000000"/>
            </w:tcBorders>
          </w:tcPr>
          <w:p w14:paraId="527AAB6B" w14:textId="77777777" w:rsidR="00A32F1F" w:rsidRDefault="003F2D74">
            <w:pPr>
              <w:spacing w:after="0"/>
              <w:jc w:val="center"/>
              <w:rPr>
                <w:rFonts w:ascii="Times New Roman" w:hAnsi="Times New Roman"/>
              </w:rPr>
            </w:pPr>
            <w:r>
              <w:rPr>
                <w:rFonts w:ascii="Times New Roman" w:hAnsi="Times New Roman"/>
              </w:rPr>
              <w:t>Наименование профессиональных модулей</w:t>
            </w:r>
          </w:p>
        </w:tc>
        <w:tc>
          <w:tcPr>
            <w:tcW w:w="1974" w:type="dxa"/>
            <w:tcBorders>
              <w:top w:val="single" w:sz="4" w:space="0" w:color="000000"/>
              <w:left w:val="single" w:sz="4" w:space="0" w:color="000000"/>
              <w:bottom w:val="single" w:sz="4" w:space="0" w:color="000000"/>
              <w:right w:val="single" w:sz="4" w:space="0" w:color="000000"/>
            </w:tcBorders>
            <w:shd w:val="clear" w:color="auto" w:fill="auto"/>
          </w:tcPr>
          <w:p w14:paraId="470EF86B" w14:textId="77777777" w:rsidR="00A32F1F" w:rsidRDefault="003F2D74">
            <w:pPr>
              <w:spacing w:after="0"/>
              <w:jc w:val="center"/>
            </w:pPr>
            <w:r>
              <w:rPr>
                <w:rFonts w:ascii="Times New Roman" w:hAnsi="Times New Roman"/>
              </w:rPr>
              <w:t xml:space="preserve">Квалификация/ сочетания квалификаций </w:t>
            </w:r>
          </w:p>
        </w:tc>
      </w:tr>
      <w:tr w:rsidR="00A32F1F" w14:paraId="79ADCA18" w14:textId="77777777">
        <w:tc>
          <w:tcPr>
            <w:tcW w:w="3457" w:type="dxa"/>
            <w:tcBorders>
              <w:top w:val="single" w:sz="4" w:space="0" w:color="000000"/>
              <w:left w:val="single" w:sz="4" w:space="0" w:color="000000"/>
              <w:bottom w:val="single" w:sz="4" w:space="0" w:color="000000"/>
              <w:right w:val="single" w:sz="4" w:space="0" w:color="000000"/>
            </w:tcBorders>
          </w:tcPr>
          <w:p w14:paraId="1F8EF855" w14:textId="77777777" w:rsidR="00A32F1F" w:rsidRDefault="003F2D74">
            <w:pPr>
              <w:spacing w:after="0"/>
              <w:rPr>
                <w:rFonts w:ascii="Times New Roman" w:hAnsi="Times New Roman"/>
              </w:rPr>
            </w:pPr>
            <w:r>
              <w:rPr>
                <w:rFonts w:ascii="Times New Roman" w:hAnsi="Times New Roman"/>
              </w:rPr>
              <w:t>Эксплуатация и обслуживание судов технического флота</w:t>
            </w:r>
          </w:p>
        </w:tc>
        <w:tc>
          <w:tcPr>
            <w:tcW w:w="3771" w:type="dxa"/>
            <w:tcBorders>
              <w:top w:val="single" w:sz="4" w:space="0" w:color="000000"/>
              <w:left w:val="single" w:sz="4" w:space="0" w:color="000000"/>
              <w:bottom w:val="single" w:sz="4" w:space="0" w:color="000000"/>
              <w:right w:val="single" w:sz="4" w:space="0" w:color="000000"/>
            </w:tcBorders>
          </w:tcPr>
          <w:p w14:paraId="4AD99B03" w14:textId="77777777" w:rsidR="00A32F1F" w:rsidRDefault="003F2D74">
            <w:pPr>
              <w:spacing w:after="0"/>
              <w:rPr>
                <w:rFonts w:ascii="Times New Roman" w:hAnsi="Times New Roman"/>
              </w:rPr>
            </w:pPr>
            <w:r>
              <w:rPr>
                <w:rFonts w:ascii="Times New Roman" w:hAnsi="Times New Roman"/>
              </w:rPr>
              <w:t>Эксплуатация и обслуживание судов технического флота</w:t>
            </w:r>
          </w:p>
        </w:tc>
        <w:tc>
          <w:tcPr>
            <w:tcW w:w="1974" w:type="dxa"/>
            <w:tcBorders>
              <w:top w:val="single" w:sz="4" w:space="0" w:color="000000"/>
              <w:left w:val="single" w:sz="4" w:space="0" w:color="000000"/>
              <w:bottom w:val="single" w:sz="4" w:space="0" w:color="000000"/>
              <w:right w:val="single" w:sz="4" w:space="0" w:color="000000"/>
            </w:tcBorders>
          </w:tcPr>
          <w:p w14:paraId="191C9C88" w14:textId="77777777" w:rsidR="00A32F1F" w:rsidRDefault="003F2D74">
            <w:pPr>
              <w:jc w:val="center"/>
            </w:pPr>
            <w:r>
              <w:rPr>
                <w:rFonts w:ascii="Times New Roman" w:hAnsi="Times New Roman"/>
                <w:sz w:val="24"/>
                <w:szCs w:val="24"/>
              </w:rPr>
              <w:t>осваивается</w:t>
            </w:r>
          </w:p>
        </w:tc>
      </w:tr>
      <w:tr w:rsidR="00A32F1F" w14:paraId="3A97997C" w14:textId="77777777">
        <w:tc>
          <w:tcPr>
            <w:tcW w:w="3457" w:type="dxa"/>
            <w:tcBorders>
              <w:top w:val="single" w:sz="4" w:space="0" w:color="000000"/>
              <w:left w:val="single" w:sz="4" w:space="0" w:color="000000"/>
              <w:bottom w:val="single" w:sz="4" w:space="0" w:color="000000"/>
              <w:right w:val="single" w:sz="4" w:space="0" w:color="000000"/>
            </w:tcBorders>
          </w:tcPr>
          <w:p w14:paraId="1B2EFFDE" w14:textId="77777777" w:rsidR="00A32F1F" w:rsidRDefault="003F2D74">
            <w:pPr>
              <w:spacing w:after="0"/>
              <w:rPr>
                <w:rFonts w:ascii="Times New Roman" w:hAnsi="Times New Roman"/>
              </w:rPr>
            </w:pPr>
            <w:r>
              <w:rPr>
                <w:rFonts w:ascii="Times New Roman" w:hAnsi="Times New Roman"/>
              </w:rPr>
              <w:t>Эксплуатация и обслуживание судовых энергетических установок и вспомогательных механизмов</w:t>
            </w:r>
          </w:p>
        </w:tc>
        <w:tc>
          <w:tcPr>
            <w:tcW w:w="3771" w:type="dxa"/>
            <w:tcBorders>
              <w:top w:val="single" w:sz="4" w:space="0" w:color="000000"/>
              <w:left w:val="single" w:sz="4" w:space="0" w:color="000000"/>
              <w:bottom w:val="single" w:sz="4" w:space="0" w:color="000000"/>
              <w:right w:val="single" w:sz="4" w:space="0" w:color="000000"/>
            </w:tcBorders>
          </w:tcPr>
          <w:p w14:paraId="751AB8F1" w14:textId="77777777" w:rsidR="00A32F1F" w:rsidRDefault="003F2D74">
            <w:pPr>
              <w:spacing w:after="0"/>
              <w:rPr>
                <w:rFonts w:ascii="Times New Roman" w:hAnsi="Times New Roman"/>
              </w:rPr>
            </w:pPr>
            <w:r>
              <w:rPr>
                <w:rFonts w:ascii="Times New Roman" w:hAnsi="Times New Roman"/>
              </w:rPr>
              <w:t>Эксплуатация и обслуживание судовых энергетических установок и вспомогательных механизмов</w:t>
            </w:r>
          </w:p>
        </w:tc>
        <w:tc>
          <w:tcPr>
            <w:tcW w:w="1974" w:type="dxa"/>
            <w:tcBorders>
              <w:top w:val="single" w:sz="4" w:space="0" w:color="000000"/>
              <w:left w:val="single" w:sz="4" w:space="0" w:color="000000"/>
              <w:bottom w:val="single" w:sz="4" w:space="0" w:color="000000"/>
              <w:right w:val="single" w:sz="4" w:space="0" w:color="000000"/>
            </w:tcBorders>
          </w:tcPr>
          <w:p w14:paraId="1D35F8D4" w14:textId="77777777" w:rsidR="00A32F1F" w:rsidRDefault="003F2D74">
            <w:pPr>
              <w:jc w:val="center"/>
            </w:pPr>
            <w:r>
              <w:rPr>
                <w:rFonts w:ascii="Times New Roman" w:hAnsi="Times New Roman"/>
                <w:sz w:val="24"/>
                <w:szCs w:val="24"/>
              </w:rPr>
              <w:t>осваивается</w:t>
            </w:r>
          </w:p>
        </w:tc>
      </w:tr>
      <w:tr w:rsidR="00A32F1F" w14:paraId="2B58EBD9" w14:textId="77777777">
        <w:tc>
          <w:tcPr>
            <w:tcW w:w="3457" w:type="dxa"/>
            <w:tcBorders>
              <w:top w:val="single" w:sz="4" w:space="0" w:color="000000"/>
              <w:left w:val="single" w:sz="4" w:space="0" w:color="000000"/>
              <w:bottom w:val="single" w:sz="4" w:space="0" w:color="000000"/>
              <w:right w:val="single" w:sz="4" w:space="0" w:color="000000"/>
            </w:tcBorders>
          </w:tcPr>
          <w:p w14:paraId="64E7F3ED" w14:textId="77777777" w:rsidR="00A32F1F" w:rsidRDefault="003F2D74">
            <w:pPr>
              <w:spacing w:after="0"/>
              <w:rPr>
                <w:rFonts w:ascii="Times New Roman" w:hAnsi="Times New Roman"/>
              </w:rPr>
            </w:pPr>
            <w:r>
              <w:rPr>
                <w:rFonts w:ascii="Times New Roman" w:hAnsi="Times New Roman"/>
              </w:rPr>
              <w:t>Обеспечение безопасности плавания</w:t>
            </w:r>
          </w:p>
        </w:tc>
        <w:tc>
          <w:tcPr>
            <w:tcW w:w="3771" w:type="dxa"/>
            <w:tcBorders>
              <w:top w:val="single" w:sz="4" w:space="0" w:color="000000"/>
              <w:left w:val="single" w:sz="4" w:space="0" w:color="000000"/>
              <w:bottom w:val="single" w:sz="4" w:space="0" w:color="000000"/>
              <w:right w:val="single" w:sz="4" w:space="0" w:color="000000"/>
            </w:tcBorders>
          </w:tcPr>
          <w:p w14:paraId="3185A8AF" w14:textId="77777777" w:rsidR="00A32F1F" w:rsidRDefault="003F2D74">
            <w:pPr>
              <w:spacing w:after="0"/>
              <w:rPr>
                <w:rFonts w:ascii="Times New Roman" w:hAnsi="Times New Roman"/>
              </w:rPr>
            </w:pPr>
            <w:r>
              <w:rPr>
                <w:rFonts w:ascii="Times New Roman" w:hAnsi="Times New Roman"/>
              </w:rPr>
              <w:t>Обеспечение безопасности плавания</w:t>
            </w:r>
          </w:p>
        </w:tc>
        <w:tc>
          <w:tcPr>
            <w:tcW w:w="1974" w:type="dxa"/>
            <w:tcBorders>
              <w:top w:val="single" w:sz="4" w:space="0" w:color="000000"/>
              <w:left w:val="single" w:sz="4" w:space="0" w:color="000000"/>
              <w:bottom w:val="single" w:sz="4" w:space="0" w:color="000000"/>
              <w:right w:val="single" w:sz="4" w:space="0" w:color="000000"/>
            </w:tcBorders>
          </w:tcPr>
          <w:p w14:paraId="6FA51664" w14:textId="77777777" w:rsidR="00A32F1F" w:rsidRDefault="003F2D74">
            <w:pPr>
              <w:jc w:val="center"/>
            </w:pPr>
            <w:r>
              <w:rPr>
                <w:rFonts w:ascii="Times New Roman" w:hAnsi="Times New Roman"/>
                <w:sz w:val="24"/>
                <w:szCs w:val="24"/>
              </w:rPr>
              <w:t>осваивается</w:t>
            </w:r>
          </w:p>
        </w:tc>
      </w:tr>
      <w:tr w:rsidR="00A32F1F" w14:paraId="15ECFB9D" w14:textId="77777777">
        <w:tc>
          <w:tcPr>
            <w:tcW w:w="3457" w:type="dxa"/>
            <w:tcBorders>
              <w:top w:val="single" w:sz="4" w:space="0" w:color="000000"/>
              <w:left w:val="single" w:sz="4" w:space="0" w:color="000000"/>
              <w:bottom w:val="single" w:sz="4" w:space="0" w:color="000000"/>
              <w:right w:val="single" w:sz="4" w:space="0" w:color="000000"/>
            </w:tcBorders>
          </w:tcPr>
          <w:p w14:paraId="0D5C9E81" w14:textId="77777777" w:rsidR="00A32F1F" w:rsidRDefault="003F2D74">
            <w:pPr>
              <w:spacing w:after="0"/>
              <w:rPr>
                <w:rFonts w:ascii="Times New Roman" w:hAnsi="Times New Roman"/>
              </w:rPr>
            </w:pPr>
            <w:r>
              <w:rPr>
                <w:rFonts w:ascii="Times New Roman" w:hAnsi="Times New Roman"/>
              </w:rPr>
              <w:lastRenderedPageBreak/>
              <w:t>Управление структурным подразделением</w:t>
            </w:r>
          </w:p>
        </w:tc>
        <w:tc>
          <w:tcPr>
            <w:tcW w:w="3771" w:type="dxa"/>
            <w:tcBorders>
              <w:top w:val="single" w:sz="4" w:space="0" w:color="000000"/>
              <w:left w:val="single" w:sz="4" w:space="0" w:color="000000"/>
              <w:bottom w:val="single" w:sz="4" w:space="0" w:color="000000"/>
              <w:right w:val="single" w:sz="4" w:space="0" w:color="000000"/>
            </w:tcBorders>
          </w:tcPr>
          <w:p w14:paraId="353976F5" w14:textId="77777777" w:rsidR="00A32F1F" w:rsidRDefault="003F2D74">
            <w:pPr>
              <w:spacing w:after="0"/>
              <w:rPr>
                <w:rFonts w:ascii="Times New Roman" w:hAnsi="Times New Roman"/>
              </w:rPr>
            </w:pPr>
            <w:r>
              <w:rPr>
                <w:rFonts w:ascii="Times New Roman" w:hAnsi="Times New Roman"/>
              </w:rPr>
              <w:t>Управление структурным подразделением</w:t>
            </w:r>
          </w:p>
        </w:tc>
        <w:tc>
          <w:tcPr>
            <w:tcW w:w="1974" w:type="dxa"/>
            <w:tcBorders>
              <w:top w:val="single" w:sz="4" w:space="0" w:color="000000"/>
              <w:left w:val="single" w:sz="4" w:space="0" w:color="000000"/>
              <w:bottom w:val="single" w:sz="4" w:space="0" w:color="000000"/>
              <w:right w:val="single" w:sz="4" w:space="0" w:color="000000"/>
            </w:tcBorders>
          </w:tcPr>
          <w:p w14:paraId="78956267" w14:textId="77777777" w:rsidR="00A32F1F" w:rsidRDefault="003F2D74">
            <w:pPr>
              <w:spacing w:after="0"/>
              <w:jc w:val="center"/>
              <w:rPr>
                <w:rFonts w:ascii="Times New Roman" w:hAnsi="Times New Roman"/>
              </w:rPr>
            </w:pPr>
            <w:r>
              <w:rPr>
                <w:rFonts w:ascii="Times New Roman" w:hAnsi="Times New Roman"/>
                <w:sz w:val="24"/>
                <w:szCs w:val="24"/>
              </w:rPr>
              <w:t>осваивается</w:t>
            </w:r>
          </w:p>
        </w:tc>
      </w:tr>
      <w:tr w:rsidR="00A32F1F" w14:paraId="799AD080" w14:textId="77777777">
        <w:tc>
          <w:tcPr>
            <w:tcW w:w="3457" w:type="dxa"/>
            <w:tcBorders>
              <w:top w:val="single" w:sz="4" w:space="0" w:color="000000"/>
              <w:left w:val="single" w:sz="4" w:space="0" w:color="000000"/>
              <w:bottom w:val="single" w:sz="4" w:space="0" w:color="000000"/>
              <w:right w:val="single" w:sz="4" w:space="0" w:color="000000"/>
            </w:tcBorders>
          </w:tcPr>
          <w:p w14:paraId="3F7D629E" w14:textId="77777777" w:rsidR="00A32F1F" w:rsidRDefault="003F2D74">
            <w:pPr>
              <w:spacing w:after="0"/>
              <w:rPr>
                <w:rFonts w:ascii="Times New Roman" w:hAnsi="Times New Roman"/>
              </w:rPr>
            </w:pPr>
            <w:r>
              <w:rPr>
                <w:rFonts w:ascii="Times New Roman" w:hAnsi="Times New Roman"/>
              </w:rPr>
              <w:t>Проектно-изыскательные работы на внутренних водных путях</w:t>
            </w:r>
          </w:p>
        </w:tc>
        <w:tc>
          <w:tcPr>
            <w:tcW w:w="3771" w:type="dxa"/>
            <w:tcBorders>
              <w:top w:val="single" w:sz="4" w:space="0" w:color="000000"/>
              <w:left w:val="single" w:sz="4" w:space="0" w:color="000000"/>
              <w:bottom w:val="single" w:sz="4" w:space="0" w:color="000000"/>
              <w:right w:val="single" w:sz="4" w:space="0" w:color="000000"/>
            </w:tcBorders>
          </w:tcPr>
          <w:p w14:paraId="483D2429" w14:textId="77777777" w:rsidR="00A32F1F" w:rsidRDefault="003F2D74">
            <w:pPr>
              <w:spacing w:after="0"/>
              <w:rPr>
                <w:rFonts w:ascii="Times New Roman" w:hAnsi="Times New Roman"/>
              </w:rPr>
            </w:pPr>
            <w:r>
              <w:rPr>
                <w:rFonts w:ascii="Times New Roman" w:hAnsi="Times New Roman"/>
              </w:rPr>
              <w:t>Проектно-изыскательные работы на внутренних водных путях</w:t>
            </w:r>
          </w:p>
        </w:tc>
        <w:tc>
          <w:tcPr>
            <w:tcW w:w="1974" w:type="dxa"/>
            <w:tcBorders>
              <w:top w:val="single" w:sz="4" w:space="0" w:color="000000"/>
              <w:left w:val="single" w:sz="4" w:space="0" w:color="000000"/>
              <w:bottom w:val="single" w:sz="4" w:space="0" w:color="000000"/>
              <w:right w:val="single" w:sz="4" w:space="0" w:color="000000"/>
            </w:tcBorders>
          </w:tcPr>
          <w:p w14:paraId="6CA10DC9" w14:textId="77777777" w:rsidR="00A32F1F" w:rsidRDefault="003F2D74">
            <w:pPr>
              <w:spacing w:after="0"/>
              <w:jc w:val="center"/>
              <w:rPr>
                <w:rFonts w:ascii="Times New Roman" w:hAnsi="Times New Roman"/>
              </w:rPr>
            </w:pPr>
            <w:r>
              <w:rPr>
                <w:rFonts w:ascii="Times New Roman" w:hAnsi="Times New Roman"/>
                <w:sz w:val="24"/>
                <w:szCs w:val="24"/>
              </w:rPr>
              <w:t>осваивается</w:t>
            </w:r>
          </w:p>
        </w:tc>
      </w:tr>
      <w:tr w:rsidR="00A32F1F" w14:paraId="73ED871D" w14:textId="77777777">
        <w:tc>
          <w:tcPr>
            <w:tcW w:w="3457" w:type="dxa"/>
            <w:tcBorders>
              <w:top w:val="single" w:sz="4" w:space="0" w:color="000000"/>
              <w:left w:val="single" w:sz="4" w:space="0" w:color="000000"/>
              <w:bottom w:val="single" w:sz="4" w:space="0" w:color="000000"/>
              <w:right w:val="single" w:sz="4" w:space="0" w:color="000000"/>
            </w:tcBorders>
          </w:tcPr>
          <w:p w14:paraId="433DC1B3" w14:textId="77777777" w:rsidR="00A32F1F" w:rsidRDefault="003F2D74">
            <w:pPr>
              <w:spacing w:after="0"/>
              <w:rPr>
                <w:rFonts w:ascii="Times New Roman" w:hAnsi="Times New Roman"/>
              </w:rPr>
            </w:pPr>
            <w:r>
              <w:rPr>
                <w:rFonts w:ascii="Times New Roman" w:hAnsi="Times New Roman"/>
              </w:rPr>
              <w:t>Выполнение работ по одной или нескольким профессиям рабочих, должностям служащих, указанных в приложении №1 к ФГОС СПО по специальности 26.02.01 Эксплуатация внутренних водных путей</w:t>
            </w:r>
          </w:p>
        </w:tc>
        <w:tc>
          <w:tcPr>
            <w:tcW w:w="3771" w:type="dxa"/>
            <w:tcBorders>
              <w:top w:val="single" w:sz="4" w:space="0" w:color="000000"/>
              <w:left w:val="single" w:sz="4" w:space="0" w:color="000000"/>
              <w:bottom w:val="single" w:sz="4" w:space="0" w:color="000000"/>
              <w:right w:val="single" w:sz="4" w:space="0" w:color="000000"/>
            </w:tcBorders>
          </w:tcPr>
          <w:p w14:paraId="333CCBF7" w14:textId="77777777" w:rsidR="00A32F1F" w:rsidRDefault="003F2D74">
            <w:pPr>
              <w:spacing w:after="0"/>
              <w:rPr>
                <w:rFonts w:ascii="Times New Roman" w:hAnsi="Times New Roman"/>
                <w:sz w:val="24"/>
                <w:szCs w:val="24"/>
              </w:rPr>
            </w:pPr>
            <w:r>
              <w:rPr>
                <w:rFonts w:ascii="Times New Roman" w:hAnsi="Times New Roman"/>
                <w:sz w:val="24"/>
                <w:szCs w:val="24"/>
              </w:rPr>
              <w:t>Выполнение работ по одной или нескольким профессиям рабочих, должностям служащих</w:t>
            </w:r>
          </w:p>
        </w:tc>
        <w:tc>
          <w:tcPr>
            <w:tcW w:w="1974" w:type="dxa"/>
            <w:tcBorders>
              <w:top w:val="single" w:sz="4" w:space="0" w:color="000000"/>
              <w:left w:val="single" w:sz="4" w:space="0" w:color="000000"/>
              <w:bottom w:val="single" w:sz="4" w:space="0" w:color="000000"/>
              <w:right w:val="single" w:sz="4" w:space="0" w:color="000000"/>
            </w:tcBorders>
          </w:tcPr>
          <w:p w14:paraId="3E6997B3" w14:textId="77777777" w:rsidR="00A32F1F" w:rsidRDefault="003F2D74">
            <w:pPr>
              <w:spacing w:after="0"/>
              <w:rPr>
                <w:rFonts w:ascii="Times New Roman" w:hAnsi="Times New Roman"/>
                <w:sz w:val="24"/>
                <w:szCs w:val="24"/>
              </w:rPr>
            </w:pPr>
            <w:r>
              <w:rPr>
                <w:rFonts w:ascii="Times New Roman" w:hAnsi="Times New Roman"/>
                <w:sz w:val="24"/>
                <w:szCs w:val="24"/>
              </w:rPr>
              <w:t>В соответствии с выбранной одной или несколькими профессиями рабочими, должностями служащих</w:t>
            </w:r>
          </w:p>
        </w:tc>
      </w:tr>
    </w:tbl>
    <w:p w14:paraId="7A65629C" w14:textId="77777777" w:rsidR="00A32F1F" w:rsidRDefault="00A32F1F">
      <w:pPr>
        <w:spacing w:after="0"/>
        <w:ind w:firstLine="709"/>
        <w:jc w:val="both"/>
        <w:rPr>
          <w:rFonts w:ascii="Times New Roman" w:hAnsi="Times New Roman"/>
          <w:bCs/>
          <w:i/>
        </w:rPr>
      </w:pPr>
    </w:p>
    <w:p w14:paraId="1E84FD46" w14:textId="77777777" w:rsidR="00A32F1F" w:rsidRDefault="003F2D74">
      <w:pPr>
        <w:pStyle w:val="1"/>
        <w:spacing w:before="0" w:after="0"/>
        <w:jc w:val="both"/>
        <w:rPr>
          <w:rFonts w:ascii="Times New Roman" w:hAnsi="Times New Roman"/>
          <w:sz w:val="28"/>
        </w:rPr>
      </w:pPr>
      <w:bookmarkStart w:id="10" w:name="_Toc189572549"/>
      <w:r>
        <w:rPr>
          <w:rFonts w:ascii="Times New Roman" w:hAnsi="Times New Roman"/>
          <w:sz w:val="28"/>
        </w:rPr>
        <w:t>Раздел 4. Планируемые результаты освоения образовательной программы</w:t>
      </w:r>
      <w:bookmarkEnd w:id="10"/>
    </w:p>
    <w:p w14:paraId="6EF530FB" w14:textId="77777777" w:rsidR="00A32F1F" w:rsidRDefault="00A32F1F">
      <w:pPr>
        <w:spacing w:after="0"/>
        <w:ind w:firstLine="708"/>
        <w:jc w:val="both"/>
        <w:rPr>
          <w:rFonts w:ascii="Times New Roman" w:hAnsi="Times New Roman"/>
          <w:b/>
          <w:sz w:val="24"/>
          <w:szCs w:val="24"/>
        </w:rPr>
      </w:pPr>
    </w:p>
    <w:p w14:paraId="4F65031F" w14:textId="77777777" w:rsidR="00A32F1F" w:rsidRDefault="003F2D74">
      <w:pPr>
        <w:pStyle w:val="1"/>
        <w:spacing w:before="0" w:after="0"/>
        <w:rPr>
          <w:rFonts w:ascii="Times New Roman" w:hAnsi="Times New Roman"/>
          <w:sz w:val="24"/>
        </w:rPr>
      </w:pPr>
      <w:bookmarkStart w:id="11" w:name="_Toc189572550"/>
      <w:r>
        <w:rPr>
          <w:rFonts w:ascii="Times New Roman" w:hAnsi="Times New Roman"/>
          <w:sz w:val="24"/>
        </w:rPr>
        <w:t>4.1. Общие компетенции</w:t>
      </w:r>
      <w:bookmarkEnd w:id="11"/>
    </w:p>
    <w:tbl>
      <w:tblPr>
        <w:tblW w:w="9058" w:type="dxa"/>
        <w:jc w:val="center"/>
        <w:tblLayout w:type="fixed"/>
        <w:tblLook w:val="04A0" w:firstRow="1" w:lastRow="0" w:firstColumn="1" w:lastColumn="0" w:noHBand="0" w:noVBand="1"/>
      </w:tblPr>
      <w:tblGrid>
        <w:gridCol w:w="1199"/>
        <w:gridCol w:w="2268"/>
        <w:gridCol w:w="5591"/>
      </w:tblGrid>
      <w:tr w:rsidR="00A32F1F" w14:paraId="7B1CC1FE" w14:textId="77777777">
        <w:trPr>
          <w:cantSplit/>
          <w:trHeight w:val="1739"/>
          <w:jc w:val="center"/>
        </w:trPr>
        <w:tc>
          <w:tcPr>
            <w:tcW w:w="1199" w:type="dxa"/>
            <w:tcBorders>
              <w:top w:val="single" w:sz="4" w:space="0" w:color="000000"/>
              <w:left w:val="single" w:sz="4" w:space="0" w:color="000000"/>
              <w:bottom w:val="single" w:sz="4" w:space="0" w:color="000000"/>
              <w:right w:val="single" w:sz="4" w:space="0" w:color="000000"/>
            </w:tcBorders>
            <w:textDirection w:val="btLr"/>
            <w:vAlign w:val="center"/>
          </w:tcPr>
          <w:p w14:paraId="71359280" w14:textId="77777777" w:rsidR="00A32F1F" w:rsidRDefault="003F2D74">
            <w:pPr>
              <w:spacing w:after="0" w:line="240" w:lineRule="auto"/>
              <w:ind w:left="113" w:right="113"/>
              <w:jc w:val="center"/>
              <w:rPr>
                <w:rFonts w:ascii="Times New Roman" w:hAnsi="Times New Roman"/>
                <w:b/>
                <w:sz w:val="24"/>
                <w:szCs w:val="24"/>
              </w:rPr>
            </w:pPr>
            <w:r>
              <w:rPr>
                <w:rFonts w:ascii="Times New Roman" w:hAnsi="Times New Roman"/>
                <w:b/>
                <w:sz w:val="24"/>
                <w:szCs w:val="24"/>
              </w:rPr>
              <w:t xml:space="preserve">Код </w:t>
            </w:r>
          </w:p>
          <w:p w14:paraId="2F423B53" w14:textId="77777777" w:rsidR="00A32F1F" w:rsidRDefault="003F2D74">
            <w:pPr>
              <w:spacing w:after="0" w:line="240" w:lineRule="auto"/>
              <w:ind w:left="113" w:right="113"/>
              <w:jc w:val="center"/>
              <w:rPr>
                <w:rFonts w:ascii="Times New Roman" w:hAnsi="Times New Roman"/>
                <w:b/>
                <w:iCs/>
                <w:sz w:val="24"/>
                <w:szCs w:val="24"/>
              </w:rPr>
            </w:pPr>
            <w:r>
              <w:rPr>
                <w:rFonts w:ascii="Times New Roman" w:hAnsi="Times New Roman"/>
                <w:b/>
                <w:sz w:val="24"/>
                <w:szCs w:val="24"/>
              </w:rPr>
              <w:t>компетенции</w:t>
            </w:r>
          </w:p>
        </w:tc>
        <w:tc>
          <w:tcPr>
            <w:tcW w:w="2268" w:type="dxa"/>
            <w:tcBorders>
              <w:top w:val="single" w:sz="4" w:space="0" w:color="000000"/>
              <w:left w:val="single" w:sz="4" w:space="0" w:color="000000"/>
              <w:bottom w:val="single" w:sz="4" w:space="0" w:color="000000"/>
              <w:right w:val="single" w:sz="4" w:space="0" w:color="000000"/>
            </w:tcBorders>
            <w:vAlign w:val="center"/>
          </w:tcPr>
          <w:p w14:paraId="1AEABEB0" w14:textId="77777777" w:rsidR="00A32F1F" w:rsidRDefault="003F2D74">
            <w:pPr>
              <w:spacing w:after="0" w:line="240" w:lineRule="auto"/>
              <w:jc w:val="center"/>
              <w:rPr>
                <w:rFonts w:ascii="Times New Roman" w:hAnsi="Times New Roman"/>
                <w:b/>
                <w:iCs/>
                <w:sz w:val="24"/>
                <w:szCs w:val="24"/>
              </w:rPr>
            </w:pPr>
            <w:r>
              <w:rPr>
                <w:rFonts w:ascii="Times New Roman" w:hAnsi="Times New Roman"/>
                <w:b/>
                <w:iCs/>
                <w:sz w:val="24"/>
                <w:szCs w:val="24"/>
              </w:rPr>
              <w:t>Формулировка компетенции</w:t>
            </w:r>
          </w:p>
        </w:tc>
        <w:tc>
          <w:tcPr>
            <w:tcW w:w="5591" w:type="dxa"/>
            <w:tcBorders>
              <w:top w:val="single" w:sz="4" w:space="0" w:color="000000"/>
              <w:left w:val="single" w:sz="4" w:space="0" w:color="000000"/>
              <w:bottom w:val="single" w:sz="4" w:space="0" w:color="000000"/>
              <w:right w:val="single" w:sz="4" w:space="0" w:color="000000"/>
            </w:tcBorders>
            <w:vAlign w:val="center"/>
          </w:tcPr>
          <w:p w14:paraId="3AA2301E" w14:textId="77777777" w:rsidR="00A32F1F" w:rsidRDefault="003F2D74">
            <w:pPr>
              <w:spacing w:after="0" w:line="240" w:lineRule="auto"/>
              <w:jc w:val="center"/>
              <w:rPr>
                <w:rFonts w:ascii="Times New Roman" w:hAnsi="Times New Roman"/>
                <w:b/>
                <w:iCs/>
                <w:sz w:val="24"/>
                <w:szCs w:val="24"/>
              </w:rPr>
            </w:pPr>
            <w:r>
              <w:rPr>
                <w:rFonts w:ascii="Times New Roman" w:hAnsi="Times New Roman"/>
                <w:b/>
                <w:iCs/>
                <w:sz w:val="24"/>
                <w:szCs w:val="24"/>
              </w:rPr>
              <w:t>Знания, умения</w:t>
            </w:r>
          </w:p>
        </w:tc>
      </w:tr>
      <w:tr w:rsidR="00A32F1F" w14:paraId="122E7896" w14:textId="77777777">
        <w:trPr>
          <w:cantSplit/>
          <w:trHeight w:val="1895"/>
          <w:jc w:val="center"/>
        </w:trPr>
        <w:tc>
          <w:tcPr>
            <w:tcW w:w="1199" w:type="dxa"/>
            <w:vMerge w:val="restart"/>
            <w:tcBorders>
              <w:top w:val="single" w:sz="4" w:space="0" w:color="000000"/>
              <w:left w:val="single" w:sz="4" w:space="0" w:color="000000"/>
              <w:bottom w:val="single" w:sz="4" w:space="0" w:color="000000"/>
              <w:right w:val="single" w:sz="4" w:space="0" w:color="000000"/>
            </w:tcBorders>
          </w:tcPr>
          <w:p w14:paraId="194B17F9" w14:textId="77777777" w:rsidR="00A32F1F" w:rsidRDefault="003F2D74">
            <w:pPr>
              <w:ind w:left="113" w:right="113"/>
              <w:jc w:val="center"/>
              <w:rPr>
                <w:rFonts w:ascii="Times New Roman" w:hAnsi="Times New Roman"/>
                <w:b/>
                <w:sz w:val="24"/>
                <w:szCs w:val="24"/>
              </w:rPr>
            </w:pPr>
            <w:r>
              <w:rPr>
                <w:rFonts w:ascii="Times New Roman" w:hAnsi="Times New Roman"/>
                <w:iCs/>
                <w:sz w:val="24"/>
                <w:szCs w:val="24"/>
              </w:rPr>
              <w:t>ОК 01</w:t>
            </w:r>
          </w:p>
        </w:tc>
        <w:tc>
          <w:tcPr>
            <w:tcW w:w="2268" w:type="dxa"/>
            <w:vMerge w:val="restart"/>
            <w:tcBorders>
              <w:top w:val="single" w:sz="4" w:space="0" w:color="000000"/>
              <w:left w:val="single" w:sz="4" w:space="0" w:color="000000"/>
              <w:bottom w:val="single" w:sz="4" w:space="0" w:color="000000"/>
              <w:right w:val="single" w:sz="4" w:space="0" w:color="000000"/>
            </w:tcBorders>
          </w:tcPr>
          <w:p w14:paraId="70E3781B" w14:textId="77777777" w:rsidR="00A32F1F" w:rsidRDefault="003F2D74">
            <w:pPr>
              <w:rPr>
                <w:rFonts w:ascii="Times New Roman" w:hAnsi="Times New Roman"/>
                <w:b/>
                <w:iCs/>
                <w:sz w:val="24"/>
                <w:szCs w:val="24"/>
              </w:rPr>
            </w:pPr>
            <w:r>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5591" w:type="dxa"/>
            <w:tcBorders>
              <w:top w:val="single" w:sz="4" w:space="0" w:color="000000"/>
              <w:left w:val="single" w:sz="4" w:space="0" w:color="000000"/>
              <w:bottom w:val="single" w:sz="4" w:space="0" w:color="000000"/>
              <w:right w:val="single" w:sz="4" w:space="0" w:color="000000"/>
            </w:tcBorders>
          </w:tcPr>
          <w:p w14:paraId="5946DFAF" w14:textId="77777777" w:rsidR="00D30687" w:rsidRDefault="003F2D74" w:rsidP="00D30687">
            <w:pPr>
              <w:spacing w:after="0"/>
              <w:jc w:val="both"/>
              <w:rPr>
                <w:rFonts w:ascii="Times New Roman" w:hAnsi="Times New Roman"/>
                <w:b/>
                <w:iCs/>
                <w:sz w:val="24"/>
                <w:szCs w:val="24"/>
              </w:rPr>
            </w:pPr>
            <w:r>
              <w:rPr>
                <w:rFonts w:ascii="Times New Roman" w:hAnsi="Times New Roman"/>
                <w:b/>
                <w:iCs/>
                <w:sz w:val="24"/>
                <w:szCs w:val="24"/>
              </w:rPr>
              <w:t xml:space="preserve">Умения: </w:t>
            </w:r>
          </w:p>
          <w:p w14:paraId="32BFCC01" w14:textId="5BBEC089"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распознавать задачу и/или проблему в профессиональном и/или социальном контексте, анализировать и выделять её составные части</w:t>
            </w:r>
            <w:r w:rsidR="00D30687">
              <w:rPr>
                <w:rFonts w:ascii="Times New Roman" w:hAnsi="Times New Roman"/>
                <w:iCs/>
                <w:sz w:val="24"/>
                <w:szCs w:val="24"/>
              </w:rPr>
              <w:t>;</w:t>
            </w:r>
          </w:p>
          <w:p w14:paraId="0302019B" w14:textId="099EF349"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определять этапы решения задачи, составлять план действия, реализовывать составленный план, определять необходимые ресурсы</w:t>
            </w:r>
            <w:r w:rsidR="00D30687">
              <w:rPr>
                <w:rFonts w:ascii="Times New Roman" w:hAnsi="Times New Roman"/>
                <w:iCs/>
                <w:sz w:val="24"/>
                <w:szCs w:val="24"/>
              </w:rPr>
              <w:t>;</w:t>
            </w:r>
          </w:p>
          <w:p w14:paraId="7F045678" w14:textId="2754BFA6"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выявлять и эффективно искать информацию, необходимую для решения задачи и/или проблемы</w:t>
            </w:r>
            <w:r w:rsidR="00D30687">
              <w:rPr>
                <w:rFonts w:ascii="Times New Roman" w:hAnsi="Times New Roman"/>
                <w:iCs/>
                <w:sz w:val="24"/>
                <w:szCs w:val="24"/>
              </w:rPr>
              <w:t>;</w:t>
            </w:r>
          </w:p>
          <w:p w14:paraId="64763E84" w14:textId="21E50A59" w:rsidR="00D30687" w:rsidRPr="00D30687" w:rsidRDefault="00D30687" w:rsidP="00D30687">
            <w:pPr>
              <w:spacing w:after="0"/>
              <w:jc w:val="both"/>
              <w:rPr>
                <w:rFonts w:ascii="Times New Roman" w:hAnsi="Times New Roman"/>
                <w:iCs/>
                <w:sz w:val="24"/>
                <w:szCs w:val="24"/>
              </w:rPr>
            </w:pPr>
            <w:r w:rsidRPr="00D30687">
              <w:rPr>
                <w:rFonts w:ascii="Times New Roman" w:hAnsi="Times New Roman"/>
                <w:iCs/>
                <w:sz w:val="24"/>
                <w:szCs w:val="24"/>
              </w:rPr>
              <w:t>владеть актуальными методами работы в профессиональной и смежных сферах</w:t>
            </w:r>
            <w:r>
              <w:rPr>
                <w:rFonts w:ascii="Times New Roman" w:hAnsi="Times New Roman"/>
                <w:iCs/>
                <w:sz w:val="24"/>
                <w:szCs w:val="24"/>
              </w:rPr>
              <w:t>;</w:t>
            </w:r>
          </w:p>
          <w:p w14:paraId="73F4D223" w14:textId="03495921" w:rsidR="00A32F1F" w:rsidRDefault="00D102C3" w:rsidP="00D30687">
            <w:pPr>
              <w:spacing w:after="0"/>
              <w:jc w:val="both"/>
              <w:rPr>
                <w:rFonts w:ascii="Times New Roman" w:hAnsi="Times New Roman"/>
                <w:b/>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оценивать результат и последствия своих действий (самостоятельно или с помощью наставника)</w:t>
            </w:r>
          </w:p>
        </w:tc>
      </w:tr>
      <w:tr w:rsidR="00A32F1F" w14:paraId="79432853" w14:textId="77777777">
        <w:trPr>
          <w:cantSplit/>
          <w:trHeight w:val="2330"/>
          <w:jc w:val="center"/>
        </w:trPr>
        <w:tc>
          <w:tcPr>
            <w:tcW w:w="1199" w:type="dxa"/>
            <w:vMerge/>
            <w:tcBorders>
              <w:top w:val="single" w:sz="4" w:space="0" w:color="000000"/>
              <w:left w:val="single" w:sz="4" w:space="0" w:color="000000"/>
              <w:bottom w:val="single" w:sz="4" w:space="0" w:color="000000"/>
              <w:right w:val="single" w:sz="4" w:space="0" w:color="000000"/>
            </w:tcBorders>
          </w:tcPr>
          <w:p w14:paraId="1BD4CD50"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4DD54017" w14:textId="77777777" w:rsidR="00A32F1F" w:rsidRDefault="00A32F1F">
            <w:pPr>
              <w:rPr>
                <w:rFonts w:ascii="Times New Roman" w:hAnsi="Times New Roman"/>
                <w:iCs/>
                <w:sz w:val="24"/>
                <w:szCs w:val="24"/>
              </w:rPr>
            </w:pPr>
          </w:p>
        </w:tc>
        <w:tc>
          <w:tcPr>
            <w:tcW w:w="5591" w:type="dxa"/>
            <w:tcBorders>
              <w:top w:val="single" w:sz="4" w:space="0" w:color="000000"/>
              <w:left w:val="single" w:sz="4" w:space="0" w:color="000000"/>
              <w:bottom w:val="single" w:sz="4" w:space="0" w:color="000000"/>
              <w:right w:val="single" w:sz="4" w:space="0" w:color="000000"/>
            </w:tcBorders>
          </w:tcPr>
          <w:p w14:paraId="300F8764" w14:textId="77777777" w:rsidR="00D102C3" w:rsidRDefault="003F2D74" w:rsidP="00D30687">
            <w:pPr>
              <w:spacing w:after="0"/>
              <w:jc w:val="both"/>
              <w:rPr>
                <w:rFonts w:ascii="Times New Roman" w:hAnsi="Times New Roman"/>
                <w:b/>
                <w:iCs/>
                <w:sz w:val="24"/>
                <w:szCs w:val="24"/>
              </w:rPr>
            </w:pPr>
            <w:r>
              <w:rPr>
                <w:rFonts w:ascii="Times New Roman" w:hAnsi="Times New Roman"/>
                <w:b/>
                <w:iCs/>
                <w:sz w:val="24"/>
                <w:szCs w:val="24"/>
              </w:rPr>
              <w:t xml:space="preserve">Знания: </w:t>
            </w:r>
          </w:p>
          <w:p w14:paraId="4E311736" w14:textId="7F9F7982" w:rsidR="00D30687" w:rsidRPr="00D30687" w:rsidRDefault="00D102C3" w:rsidP="00D30687">
            <w:pPr>
              <w:spacing w:after="0"/>
              <w:jc w:val="both"/>
              <w:rPr>
                <w:rFonts w:ascii="Times New Roman" w:hAnsi="Times New Roman"/>
                <w:iCs/>
                <w:sz w:val="24"/>
                <w:szCs w:val="24"/>
              </w:rPr>
            </w:pPr>
            <w:r>
              <w:rPr>
                <w:rFonts w:ascii="Times New Roman" w:hAnsi="Times New Roman"/>
                <w:b/>
                <w:iCs/>
                <w:sz w:val="24"/>
                <w:szCs w:val="24"/>
              </w:rPr>
              <w:t xml:space="preserve">- </w:t>
            </w:r>
            <w:r w:rsidR="00D30687" w:rsidRPr="00D30687">
              <w:rPr>
                <w:rFonts w:ascii="Times New Roman" w:hAnsi="Times New Roman"/>
                <w:iCs/>
                <w:sz w:val="24"/>
                <w:szCs w:val="24"/>
              </w:rPr>
              <w:t>актуальный профессиональный и социальный контекст, в котором приходится работать и жить</w:t>
            </w:r>
            <w:r w:rsidR="00D30687">
              <w:rPr>
                <w:rFonts w:ascii="Times New Roman" w:hAnsi="Times New Roman"/>
                <w:iCs/>
                <w:sz w:val="24"/>
                <w:szCs w:val="24"/>
              </w:rPr>
              <w:t>;</w:t>
            </w:r>
          </w:p>
          <w:p w14:paraId="4C545AC4" w14:textId="7C8E0563" w:rsidR="00D30687" w:rsidRPr="00D30687" w:rsidRDefault="00D30687" w:rsidP="00D30687">
            <w:pPr>
              <w:spacing w:after="0"/>
              <w:jc w:val="both"/>
              <w:rPr>
                <w:rFonts w:ascii="Times New Roman" w:hAnsi="Times New Roman"/>
                <w:iCs/>
                <w:sz w:val="24"/>
                <w:szCs w:val="24"/>
              </w:rPr>
            </w:pPr>
            <w:r w:rsidRPr="00D30687">
              <w:rPr>
                <w:rFonts w:ascii="Times New Roman" w:hAnsi="Times New Roman"/>
                <w:iCs/>
                <w:sz w:val="24"/>
                <w:szCs w:val="24"/>
              </w:rPr>
              <w:t>структура плана для решения задач, алгоритмы выполнения работ в профессиональной и смежных областях</w:t>
            </w:r>
            <w:r>
              <w:rPr>
                <w:rFonts w:ascii="Times New Roman" w:hAnsi="Times New Roman"/>
                <w:iCs/>
                <w:sz w:val="24"/>
                <w:szCs w:val="24"/>
              </w:rPr>
              <w:t>;</w:t>
            </w:r>
          </w:p>
          <w:p w14:paraId="5B2AFD79" w14:textId="7F58220C"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основные источники информации и ресурсы для решения задач и/или проблем в профессиональном и/или социальном контексте</w:t>
            </w:r>
            <w:r w:rsidR="00D30687">
              <w:rPr>
                <w:rFonts w:ascii="Times New Roman" w:hAnsi="Times New Roman"/>
                <w:iCs/>
                <w:sz w:val="24"/>
                <w:szCs w:val="24"/>
              </w:rPr>
              <w:t>;</w:t>
            </w:r>
          </w:p>
          <w:p w14:paraId="1B4AF6DB" w14:textId="0C7EDAFE"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методы работы в профессиональной и смежных сферах</w:t>
            </w:r>
            <w:r w:rsidR="00D30687">
              <w:rPr>
                <w:rFonts w:ascii="Times New Roman" w:hAnsi="Times New Roman"/>
                <w:iCs/>
                <w:sz w:val="24"/>
                <w:szCs w:val="24"/>
              </w:rPr>
              <w:t>;</w:t>
            </w:r>
          </w:p>
          <w:p w14:paraId="2A9D8D51" w14:textId="225C9552" w:rsidR="00A32F1F" w:rsidRDefault="00D102C3" w:rsidP="00D30687">
            <w:pPr>
              <w:spacing w:after="0"/>
              <w:jc w:val="both"/>
              <w:rPr>
                <w:rFonts w:ascii="Times New Roman" w:hAnsi="Times New Roman"/>
                <w:b/>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порядок оценки результатов решения задач профессиональной деятельности</w:t>
            </w:r>
          </w:p>
        </w:tc>
      </w:tr>
      <w:tr w:rsidR="00A32F1F" w14:paraId="24AC7D95" w14:textId="77777777">
        <w:trPr>
          <w:cantSplit/>
          <w:trHeight w:val="1895"/>
          <w:jc w:val="center"/>
        </w:trPr>
        <w:tc>
          <w:tcPr>
            <w:tcW w:w="1199" w:type="dxa"/>
            <w:vMerge w:val="restart"/>
            <w:tcBorders>
              <w:top w:val="single" w:sz="4" w:space="0" w:color="000000"/>
              <w:left w:val="single" w:sz="4" w:space="0" w:color="000000"/>
              <w:bottom w:val="single" w:sz="4" w:space="0" w:color="000000"/>
              <w:right w:val="single" w:sz="4" w:space="0" w:color="000000"/>
            </w:tcBorders>
          </w:tcPr>
          <w:p w14:paraId="206EF86F" w14:textId="77777777" w:rsidR="00A32F1F" w:rsidRDefault="003F2D74">
            <w:pPr>
              <w:ind w:left="113" w:right="113"/>
              <w:jc w:val="center"/>
              <w:rPr>
                <w:rFonts w:ascii="Times New Roman" w:hAnsi="Times New Roman"/>
                <w:iCs/>
                <w:sz w:val="24"/>
                <w:szCs w:val="24"/>
              </w:rPr>
            </w:pPr>
            <w:r>
              <w:rPr>
                <w:rFonts w:ascii="Times New Roman" w:hAnsi="Times New Roman"/>
                <w:iCs/>
                <w:sz w:val="24"/>
                <w:szCs w:val="24"/>
              </w:rPr>
              <w:t>ОК 02</w:t>
            </w:r>
          </w:p>
        </w:tc>
        <w:tc>
          <w:tcPr>
            <w:tcW w:w="2268" w:type="dxa"/>
            <w:vMerge w:val="restart"/>
            <w:tcBorders>
              <w:top w:val="single" w:sz="4" w:space="0" w:color="000000"/>
              <w:left w:val="single" w:sz="4" w:space="0" w:color="000000"/>
              <w:bottom w:val="single" w:sz="4" w:space="0" w:color="000000"/>
              <w:right w:val="single" w:sz="4" w:space="0" w:color="000000"/>
            </w:tcBorders>
          </w:tcPr>
          <w:p w14:paraId="5C3D6C9A" w14:textId="35A4C957" w:rsidR="00A32F1F" w:rsidRDefault="00D30687">
            <w:pPr>
              <w:spacing w:after="0" w:line="240" w:lineRule="auto"/>
              <w:rPr>
                <w:rFonts w:ascii="Times New Roman" w:hAnsi="Times New Roman"/>
                <w:iCs/>
                <w:sz w:val="24"/>
                <w:szCs w:val="24"/>
              </w:rPr>
            </w:pPr>
            <w:r w:rsidRPr="00D30687">
              <w:rPr>
                <w:rFonts w:ascii="Times New Roman" w:hAnsi="Times New Roman"/>
                <w:sz w:val="24"/>
                <w:szCs w:val="24"/>
              </w:rPr>
              <w:t>Использовать современные средства поиска, анализа и интерпретации</w:t>
            </w:r>
            <w:r>
              <w:rPr>
                <w:rFonts w:ascii="Times New Roman" w:hAnsi="Times New Roman"/>
                <w:sz w:val="24"/>
                <w:szCs w:val="24"/>
              </w:rPr>
              <w:t xml:space="preserve"> </w:t>
            </w:r>
            <w:r w:rsidRPr="00D30687">
              <w:rPr>
                <w:rFonts w:ascii="Times New Roman" w:hAnsi="Times New Roman"/>
                <w:sz w:val="24"/>
                <w:szCs w:val="24"/>
              </w:rPr>
              <w:t>информации и информационные технологии для выполнения задач профессиональной деятельности</w:t>
            </w:r>
          </w:p>
        </w:tc>
        <w:tc>
          <w:tcPr>
            <w:tcW w:w="5591" w:type="dxa"/>
            <w:tcBorders>
              <w:top w:val="single" w:sz="4" w:space="0" w:color="000000"/>
              <w:left w:val="single" w:sz="4" w:space="0" w:color="000000"/>
              <w:bottom w:val="single" w:sz="4" w:space="0" w:color="000000"/>
              <w:right w:val="single" w:sz="4" w:space="0" w:color="000000"/>
            </w:tcBorders>
          </w:tcPr>
          <w:p w14:paraId="2ACC4CF6" w14:textId="77777777" w:rsidR="00D102C3" w:rsidRDefault="003F2D74" w:rsidP="00D30687">
            <w:pPr>
              <w:spacing w:after="0"/>
              <w:jc w:val="both"/>
              <w:rPr>
                <w:rFonts w:ascii="Times New Roman" w:hAnsi="Times New Roman"/>
                <w:b/>
                <w:iCs/>
                <w:sz w:val="24"/>
                <w:szCs w:val="24"/>
              </w:rPr>
            </w:pPr>
            <w:r>
              <w:rPr>
                <w:rFonts w:ascii="Times New Roman" w:hAnsi="Times New Roman"/>
                <w:b/>
                <w:iCs/>
                <w:sz w:val="24"/>
                <w:szCs w:val="24"/>
              </w:rPr>
              <w:t xml:space="preserve">Умения: </w:t>
            </w:r>
          </w:p>
          <w:p w14:paraId="49FF73A7" w14:textId="7B4E5DE9" w:rsidR="00D30687" w:rsidRPr="00D30687" w:rsidRDefault="00D102C3" w:rsidP="00D30687">
            <w:pPr>
              <w:spacing w:after="0"/>
              <w:jc w:val="both"/>
              <w:rPr>
                <w:rFonts w:ascii="Times New Roman" w:hAnsi="Times New Roman"/>
                <w:iCs/>
                <w:sz w:val="24"/>
                <w:szCs w:val="24"/>
              </w:rPr>
            </w:pPr>
            <w:r>
              <w:rPr>
                <w:rFonts w:ascii="Times New Roman" w:hAnsi="Times New Roman"/>
                <w:b/>
                <w:iCs/>
                <w:sz w:val="24"/>
                <w:szCs w:val="24"/>
              </w:rPr>
              <w:t xml:space="preserve">- </w:t>
            </w:r>
            <w:r w:rsidR="00D30687" w:rsidRPr="00D30687">
              <w:rPr>
                <w:rFonts w:ascii="Times New Roman" w:hAnsi="Times New Roman"/>
                <w:iCs/>
                <w:sz w:val="24"/>
                <w:szCs w:val="24"/>
              </w:rPr>
              <w:t>определять задачи для поиска информации, планировать процесс поиска, выбирать необходимые источники информации</w:t>
            </w:r>
            <w:r w:rsidR="00D30687">
              <w:rPr>
                <w:rFonts w:ascii="Times New Roman" w:hAnsi="Times New Roman"/>
                <w:iCs/>
                <w:sz w:val="24"/>
                <w:szCs w:val="24"/>
              </w:rPr>
              <w:t>;</w:t>
            </w:r>
          </w:p>
          <w:p w14:paraId="0FAA7D79" w14:textId="77777777" w:rsidR="00D102C3"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выделять наиболее значимое в перечне информации, структурировать получаемую информацию, оформлять результаты поиска</w:t>
            </w:r>
            <w:r w:rsidR="00D30687">
              <w:rPr>
                <w:rFonts w:ascii="Times New Roman" w:hAnsi="Times New Roman"/>
                <w:iCs/>
                <w:sz w:val="24"/>
                <w:szCs w:val="24"/>
              </w:rPr>
              <w:t>;</w:t>
            </w:r>
            <w:r>
              <w:rPr>
                <w:rFonts w:ascii="Times New Roman" w:hAnsi="Times New Roman"/>
                <w:iCs/>
                <w:sz w:val="24"/>
                <w:szCs w:val="24"/>
              </w:rPr>
              <w:t xml:space="preserve"> </w:t>
            </w:r>
          </w:p>
          <w:p w14:paraId="1478A4F7" w14:textId="76860CEB"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оценивать практическую значимость результатов поиска</w:t>
            </w:r>
            <w:r w:rsidR="00D30687">
              <w:rPr>
                <w:rFonts w:ascii="Times New Roman" w:hAnsi="Times New Roman"/>
                <w:iCs/>
                <w:sz w:val="24"/>
                <w:szCs w:val="24"/>
              </w:rPr>
              <w:t>;</w:t>
            </w:r>
          </w:p>
          <w:p w14:paraId="735D44FC" w14:textId="783EEC8B"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применять средства информационных технологий для решения профессиональных задач</w:t>
            </w:r>
            <w:r w:rsidR="00D30687">
              <w:rPr>
                <w:rFonts w:ascii="Times New Roman" w:hAnsi="Times New Roman"/>
                <w:iCs/>
                <w:sz w:val="24"/>
                <w:szCs w:val="24"/>
              </w:rPr>
              <w:t>;</w:t>
            </w:r>
          </w:p>
          <w:p w14:paraId="5C2C6CA9" w14:textId="6C7EC0EE"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использовать современное программное обеспечение в профессиональной деятельности</w:t>
            </w:r>
            <w:r w:rsidR="00D30687">
              <w:rPr>
                <w:rFonts w:ascii="Times New Roman" w:hAnsi="Times New Roman"/>
                <w:iCs/>
                <w:sz w:val="24"/>
                <w:szCs w:val="24"/>
              </w:rPr>
              <w:t>;</w:t>
            </w:r>
          </w:p>
          <w:p w14:paraId="3B7C2537" w14:textId="341EDDEE" w:rsidR="00A32F1F"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использовать различные цифровые средства для решения профессиональных задач</w:t>
            </w:r>
          </w:p>
        </w:tc>
      </w:tr>
      <w:tr w:rsidR="00A32F1F" w14:paraId="4D3E4ECB" w14:textId="77777777">
        <w:trPr>
          <w:cantSplit/>
          <w:trHeight w:val="1132"/>
          <w:jc w:val="center"/>
        </w:trPr>
        <w:tc>
          <w:tcPr>
            <w:tcW w:w="1199" w:type="dxa"/>
            <w:vMerge/>
            <w:tcBorders>
              <w:top w:val="single" w:sz="4" w:space="0" w:color="000000"/>
              <w:left w:val="single" w:sz="4" w:space="0" w:color="000000"/>
              <w:bottom w:val="single" w:sz="4" w:space="0" w:color="000000"/>
              <w:right w:val="single" w:sz="4" w:space="0" w:color="000000"/>
            </w:tcBorders>
          </w:tcPr>
          <w:p w14:paraId="085A855D"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13BAF829" w14:textId="77777777" w:rsidR="00A32F1F" w:rsidRDefault="00A32F1F">
            <w:pPr>
              <w:spacing w:after="0" w:line="240" w:lineRule="auto"/>
              <w:jc w:val="both"/>
              <w:rPr>
                <w:rFonts w:ascii="Times New Roman" w:hAnsi="Times New Roman"/>
                <w:sz w:val="24"/>
                <w:szCs w:val="24"/>
              </w:rPr>
            </w:pPr>
          </w:p>
        </w:tc>
        <w:tc>
          <w:tcPr>
            <w:tcW w:w="5591" w:type="dxa"/>
            <w:tcBorders>
              <w:top w:val="single" w:sz="4" w:space="0" w:color="000000"/>
              <w:left w:val="single" w:sz="4" w:space="0" w:color="000000"/>
              <w:bottom w:val="single" w:sz="4" w:space="0" w:color="000000"/>
              <w:right w:val="single" w:sz="4" w:space="0" w:color="000000"/>
            </w:tcBorders>
          </w:tcPr>
          <w:p w14:paraId="4384A4E2" w14:textId="77777777" w:rsidR="00D102C3" w:rsidRDefault="003F2D74" w:rsidP="00D30687">
            <w:pPr>
              <w:spacing w:after="0"/>
              <w:jc w:val="both"/>
              <w:rPr>
                <w:rFonts w:ascii="Times New Roman" w:hAnsi="Times New Roman"/>
                <w:b/>
                <w:iCs/>
                <w:sz w:val="24"/>
                <w:szCs w:val="24"/>
              </w:rPr>
            </w:pPr>
            <w:r>
              <w:rPr>
                <w:rFonts w:ascii="Times New Roman" w:hAnsi="Times New Roman"/>
                <w:b/>
                <w:iCs/>
                <w:sz w:val="24"/>
                <w:szCs w:val="24"/>
              </w:rPr>
              <w:t xml:space="preserve">Знания: </w:t>
            </w:r>
          </w:p>
          <w:p w14:paraId="18A40426" w14:textId="36DF8A79" w:rsidR="00D30687" w:rsidRPr="00D30687" w:rsidRDefault="00D102C3" w:rsidP="00D30687">
            <w:pPr>
              <w:spacing w:after="0"/>
              <w:jc w:val="both"/>
              <w:rPr>
                <w:rFonts w:ascii="Times New Roman" w:hAnsi="Times New Roman"/>
                <w:iCs/>
                <w:sz w:val="24"/>
                <w:szCs w:val="24"/>
              </w:rPr>
            </w:pPr>
            <w:r>
              <w:rPr>
                <w:rFonts w:ascii="Times New Roman" w:hAnsi="Times New Roman"/>
                <w:b/>
                <w:iCs/>
                <w:sz w:val="24"/>
                <w:szCs w:val="24"/>
              </w:rPr>
              <w:t xml:space="preserve">- </w:t>
            </w:r>
            <w:r w:rsidR="00D30687" w:rsidRPr="00D30687">
              <w:rPr>
                <w:rFonts w:ascii="Times New Roman" w:hAnsi="Times New Roman"/>
                <w:iCs/>
                <w:sz w:val="24"/>
                <w:szCs w:val="24"/>
              </w:rPr>
              <w:t>номенклатура информационных источников, применяемых в профессиональной деятельности</w:t>
            </w:r>
            <w:r w:rsidR="00D30687">
              <w:rPr>
                <w:rFonts w:ascii="Times New Roman" w:hAnsi="Times New Roman"/>
                <w:iCs/>
                <w:sz w:val="24"/>
                <w:szCs w:val="24"/>
              </w:rPr>
              <w:t>;</w:t>
            </w:r>
          </w:p>
          <w:p w14:paraId="673FD874" w14:textId="31941CB1" w:rsidR="00D30687" w:rsidRPr="00D30687" w:rsidRDefault="00D30687" w:rsidP="00D30687">
            <w:pPr>
              <w:spacing w:after="0"/>
              <w:jc w:val="both"/>
              <w:rPr>
                <w:rFonts w:ascii="Times New Roman" w:hAnsi="Times New Roman"/>
                <w:iCs/>
                <w:sz w:val="24"/>
                <w:szCs w:val="24"/>
              </w:rPr>
            </w:pPr>
            <w:r w:rsidRPr="00D30687">
              <w:rPr>
                <w:rFonts w:ascii="Times New Roman" w:hAnsi="Times New Roman"/>
                <w:iCs/>
                <w:sz w:val="24"/>
                <w:szCs w:val="24"/>
              </w:rPr>
              <w:t>приемы структурирования информации</w:t>
            </w:r>
            <w:r>
              <w:rPr>
                <w:rFonts w:ascii="Times New Roman" w:hAnsi="Times New Roman"/>
                <w:iCs/>
                <w:sz w:val="24"/>
                <w:szCs w:val="24"/>
              </w:rPr>
              <w:t>;</w:t>
            </w:r>
          </w:p>
          <w:p w14:paraId="175FD241" w14:textId="22591531"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формат оформления результатов поиска информации</w:t>
            </w:r>
            <w:r w:rsidR="00D30687">
              <w:rPr>
                <w:rFonts w:ascii="Times New Roman" w:hAnsi="Times New Roman"/>
                <w:iCs/>
                <w:sz w:val="24"/>
                <w:szCs w:val="24"/>
              </w:rPr>
              <w:t>;</w:t>
            </w:r>
          </w:p>
          <w:p w14:paraId="5211C19B" w14:textId="5248D367"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 xml:space="preserve">современные средства и устройства информатизации, порядок их применения и </w:t>
            </w:r>
          </w:p>
          <w:p w14:paraId="06CEF94A" w14:textId="0E3D47C8" w:rsidR="00A32F1F" w:rsidRDefault="00D30687" w:rsidP="00D30687">
            <w:pPr>
              <w:spacing w:after="0"/>
              <w:jc w:val="both"/>
              <w:rPr>
                <w:rFonts w:ascii="Times New Roman" w:hAnsi="Times New Roman"/>
                <w:b/>
                <w:iCs/>
                <w:sz w:val="24"/>
                <w:szCs w:val="24"/>
              </w:rPr>
            </w:pPr>
            <w:r w:rsidRPr="00D30687">
              <w:rPr>
                <w:rFonts w:ascii="Times New Roman" w:hAnsi="Times New Roman"/>
                <w:iCs/>
                <w:sz w:val="24"/>
                <w:szCs w:val="24"/>
              </w:rPr>
              <w:t>программное обеспечение в профессиональной деятельности, в том числе цифровые средства</w:t>
            </w:r>
          </w:p>
        </w:tc>
      </w:tr>
      <w:tr w:rsidR="00A32F1F" w14:paraId="4A915AD2" w14:textId="77777777">
        <w:trPr>
          <w:cantSplit/>
          <w:trHeight w:val="1140"/>
          <w:jc w:val="center"/>
        </w:trPr>
        <w:tc>
          <w:tcPr>
            <w:tcW w:w="1199" w:type="dxa"/>
            <w:vMerge w:val="restart"/>
            <w:tcBorders>
              <w:top w:val="single" w:sz="4" w:space="0" w:color="000000"/>
              <w:left w:val="single" w:sz="4" w:space="0" w:color="000000"/>
              <w:bottom w:val="single" w:sz="4" w:space="0" w:color="000000"/>
              <w:right w:val="single" w:sz="4" w:space="0" w:color="000000"/>
            </w:tcBorders>
          </w:tcPr>
          <w:p w14:paraId="6A61A373" w14:textId="77777777" w:rsidR="00A32F1F" w:rsidRDefault="003F2D74">
            <w:pPr>
              <w:ind w:left="113" w:right="113"/>
              <w:jc w:val="center"/>
              <w:rPr>
                <w:rFonts w:ascii="Times New Roman" w:hAnsi="Times New Roman"/>
                <w:iCs/>
                <w:sz w:val="24"/>
                <w:szCs w:val="24"/>
              </w:rPr>
            </w:pPr>
            <w:r>
              <w:rPr>
                <w:rFonts w:ascii="Times New Roman" w:hAnsi="Times New Roman"/>
                <w:iCs/>
                <w:sz w:val="24"/>
                <w:szCs w:val="24"/>
              </w:rPr>
              <w:lastRenderedPageBreak/>
              <w:t>ОК 03</w:t>
            </w:r>
          </w:p>
        </w:tc>
        <w:tc>
          <w:tcPr>
            <w:tcW w:w="2268" w:type="dxa"/>
            <w:vMerge w:val="restart"/>
            <w:tcBorders>
              <w:top w:val="single" w:sz="4" w:space="0" w:color="000000"/>
              <w:left w:val="single" w:sz="4" w:space="0" w:color="000000"/>
              <w:bottom w:val="single" w:sz="4" w:space="0" w:color="000000"/>
              <w:right w:val="single" w:sz="4" w:space="0" w:color="000000"/>
            </w:tcBorders>
          </w:tcPr>
          <w:p w14:paraId="3EC86D96" w14:textId="3681010A" w:rsidR="00A32F1F" w:rsidRDefault="00D30687">
            <w:pPr>
              <w:spacing w:after="0" w:line="240" w:lineRule="auto"/>
              <w:rPr>
                <w:rFonts w:ascii="Times New Roman" w:hAnsi="Times New Roman"/>
                <w:sz w:val="24"/>
                <w:szCs w:val="24"/>
              </w:rPr>
            </w:pPr>
            <w:r w:rsidRPr="00D30687">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591" w:type="dxa"/>
            <w:tcBorders>
              <w:top w:val="single" w:sz="4" w:space="0" w:color="000000"/>
              <w:left w:val="single" w:sz="4" w:space="0" w:color="000000"/>
              <w:bottom w:val="single" w:sz="4" w:space="0" w:color="000000"/>
              <w:right w:val="single" w:sz="4" w:space="0" w:color="000000"/>
            </w:tcBorders>
          </w:tcPr>
          <w:p w14:paraId="769A5DF1" w14:textId="77777777" w:rsidR="00D102C3"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t xml:space="preserve">Умения: </w:t>
            </w:r>
          </w:p>
          <w:p w14:paraId="3B2FD417" w14:textId="3F39AB24" w:rsidR="00D30687" w:rsidRPr="00D30687" w:rsidRDefault="00D102C3" w:rsidP="00D30687">
            <w:pPr>
              <w:spacing w:after="0"/>
              <w:jc w:val="both"/>
              <w:rPr>
                <w:rFonts w:ascii="Times New Roman" w:hAnsi="Times New Roman"/>
                <w:bCs/>
                <w:iCs/>
                <w:sz w:val="24"/>
                <w:szCs w:val="24"/>
              </w:rPr>
            </w:pPr>
            <w:r>
              <w:rPr>
                <w:rFonts w:ascii="Times New Roman" w:hAnsi="Times New Roman"/>
                <w:b/>
                <w:bCs/>
                <w:iCs/>
                <w:sz w:val="24"/>
                <w:szCs w:val="24"/>
              </w:rPr>
              <w:t xml:space="preserve">- </w:t>
            </w:r>
            <w:r w:rsidR="00D30687" w:rsidRPr="00D30687">
              <w:rPr>
                <w:rFonts w:ascii="Times New Roman" w:hAnsi="Times New Roman"/>
                <w:bCs/>
                <w:iCs/>
                <w:sz w:val="24"/>
                <w:szCs w:val="24"/>
              </w:rPr>
              <w:t>определять актуальность нормативно-правовой документации в профессиональной деятельности</w:t>
            </w:r>
            <w:r w:rsidR="00D30687">
              <w:rPr>
                <w:rFonts w:ascii="Times New Roman" w:hAnsi="Times New Roman"/>
                <w:bCs/>
                <w:iCs/>
                <w:sz w:val="24"/>
                <w:szCs w:val="24"/>
              </w:rPr>
              <w:t>;</w:t>
            </w:r>
          </w:p>
          <w:p w14:paraId="34E8525E" w14:textId="608CBA85" w:rsidR="00D30687" w:rsidRPr="00D30687" w:rsidRDefault="00D30687" w:rsidP="00D30687">
            <w:pPr>
              <w:spacing w:after="0"/>
              <w:jc w:val="both"/>
              <w:rPr>
                <w:rFonts w:ascii="Times New Roman" w:hAnsi="Times New Roman"/>
                <w:bCs/>
                <w:iCs/>
                <w:sz w:val="24"/>
                <w:szCs w:val="24"/>
              </w:rPr>
            </w:pPr>
            <w:r w:rsidRPr="00D30687">
              <w:rPr>
                <w:rFonts w:ascii="Times New Roman" w:hAnsi="Times New Roman"/>
                <w:bCs/>
                <w:iCs/>
                <w:sz w:val="24"/>
                <w:szCs w:val="24"/>
              </w:rPr>
              <w:t>применять современную научную профессиональную терминологию</w:t>
            </w:r>
            <w:r>
              <w:rPr>
                <w:rFonts w:ascii="Times New Roman" w:hAnsi="Times New Roman"/>
                <w:bCs/>
                <w:iCs/>
                <w:sz w:val="24"/>
                <w:szCs w:val="24"/>
              </w:rPr>
              <w:t>;</w:t>
            </w:r>
          </w:p>
          <w:p w14:paraId="4FACBC16" w14:textId="6F631662"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определять и выстраивать траектории профессионального развития и самообразования</w:t>
            </w:r>
            <w:r w:rsidR="00D30687">
              <w:rPr>
                <w:rFonts w:ascii="Times New Roman" w:hAnsi="Times New Roman"/>
                <w:bCs/>
                <w:iCs/>
                <w:sz w:val="24"/>
                <w:szCs w:val="24"/>
              </w:rPr>
              <w:t>;</w:t>
            </w:r>
          </w:p>
          <w:p w14:paraId="30B86CF6" w14:textId="28810ADB"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выявлять достоинства и недостатки коммерческой идеи</w:t>
            </w:r>
            <w:r w:rsidR="00D30687">
              <w:rPr>
                <w:rFonts w:ascii="Times New Roman" w:hAnsi="Times New Roman"/>
                <w:bCs/>
                <w:iCs/>
                <w:sz w:val="24"/>
                <w:szCs w:val="24"/>
              </w:rPr>
              <w:t>;</w:t>
            </w:r>
          </w:p>
          <w:p w14:paraId="2E38F275" w14:textId="46B1974B"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59BA4B38" w14:textId="2350E084" w:rsidR="00D30687" w:rsidRPr="00D30687" w:rsidRDefault="00D30687" w:rsidP="00D30687">
            <w:pPr>
              <w:spacing w:after="0"/>
              <w:jc w:val="both"/>
              <w:rPr>
                <w:rFonts w:ascii="Times New Roman" w:hAnsi="Times New Roman"/>
                <w:bCs/>
                <w:iCs/>
                <w:sz w:val="24"/>
                <w:szCs w:val="24"/>
              </w:rPr>
            </w:pPr>
            <w:r w:rsidRPr="00D30687">
              <w:rPr>
                <w:rFonts w:ascii="Times New Roman" w:hAnsi="Times New Roman"/>
                <w:bCs/>
                <w:iCs/>
                <w:sz w:val="24"/>
                <w:szCs w:val="24"/>
              </w:rPr>
              <w:t>презентовать идеи открытия собственного дела в профессиональной деятельности</w:t>
            </w:r>
            <w:r>
              <w:rPr>
                <w:rFonts w:ascii="Times New Roman" w:hAnsi="Times New Roman"/>
                <w:bCs/>
                <w:iCs/>
                <w:sz w:val="24"/>
                <w:szCs w:val="24"/>
              </w:rPr>
              <w:t>;</w:t>
            </w:r>
          </w:p>
          <w:p w14:paraId="5AE47F94" w14:textId="4A7326B4"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определять источники достоверной правовой информации</w:t>
            </w:r>
            <w:r w:rsidR="00D30687">
              <w:rPr>
                <w:rFonts w:ascii="Times New Roman" w:hAnsi="Times New Roman"/>
                <w:bCs/>
                <w:iCs/>
                <w:sz w:val="24"/>
                <w:szCs w:val="24"/>
              </w:rPr>
              <w:t>;</w:t>
            </w:r>
          </w:p>
          <w:p w14:paraId="0AFF419C" w14:textId="368BE41A"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составлять различные правовые документы</w:t>
            </w:r>
            <w:r>
              <w:rPr>
                <w:rFonts w:ascii="Times New Roman" w:hAnsi="Times New Roman"/>
                <w:bCs/>
                <w:iCs/>
                <w:sz w:val="24"/>
                <w:szCs w:val="24"/>
              </w:rPr>
              <w:t>;</w:t>
            </w:r>
          </w:p>
          <w:p w14:paraId="7D84C646" w14:textId="0624E753"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находить интересные проектные идеи, грамотно их формулировать и документировать</w:t>
            </w:r>
            <w:r>
              <w:rPr>
                <w:rFonts w:ascii="Times New Roman" w:hAnsi="Times New Roman"/>
                <w:bCs/>
                <w:iCs/>
                <w:sz w:val="24"/>
                <w:szCs w:val="24"/>
              </w:rPr>
              <w:t>;</w:t>
            </w:r>
          </w:p>
          <w:p w14:paraId="2A20E22B" w14:textId="589924C8" w:rsidR="00A32F1F" w:rsidRDefault="00D102C3" w:rsidP="00D30687">
            <w:pPr>
              <w:spacing w:after="0"/>
              <w:jc w:val="both"/>
              <w:rPr>
                <w:rFonts w:ascii="Times New Roman" w:hAnsi="Times New Roman"/>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оценивать жизнеспособность проектной идеи, составлять план проекта</w:t>
            </w:r>
          </w:p>
        </w:tc>
      </w:tr>
      <w:tr w:rsidR="00A32F1F" w14:paraId="4D6327A3" w14:textId="77777777">
        <w:trPr>
          <w:cantSplit/>
          <w:trHeight w:val="1172"/>
          <w:jc w:val="center"/>
        </w:trPr>
        <w:tc>
          <w:tcPr>
            <w:tcW w:w="1199" w:type="dxa"/>
            <w:vMerge/>
            <w:tcBorders>
              <w:top w:val="single" w:sz="4" w:space="0" w:color="000000"/>
              <w:left w:val="single" w:sz="4" w:space="0" w:color="000000"/>
              <w:bottom w:val="single" w:sz="4" w:space="0" w:color="000000"/>
              <w:right w:val="single" w:sz="4" w:space="0" w:color="000000"/>
            </w:tcBorders>
          </w:tcPr>
          <w:p w14:paraId="455603E7"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0FE0980D" w14:textId="77777777" w:rsidR="00A32F1F" w:rsidRDefault="00A32F1F">
            <w:pPr>
              <w:spacing w:after="0" w:line="240" w:lineRule="auto"/>
              <w:jc w:val="both"/>
              <w:rPr>
                <w:rFonts w:ascii="Times New Roman" w:hAnsi="Times New Roman"/>
                <w:sz w:val="24"/>
                <w:szCs w:val="24"/>
              </w:rPr>
            </w:pPr>
          </w:p>
        </w:tc>
        <w:tc>
          <w:tcPr>
            <w:tcW w:w="5591" w:type="dxa"/>
            <w:tcBorders>
              <w:top w:val="single" w:sz="4" w:space="0" w:color="000000"/>
              <w:left w:val="single" w:sz="4" w:space="0" w:color="000000"/>
              <w:bottom w:val="single" w:sz="4" w:space="0" w:color="000000"/>
              <w:right w:val="single" w:sz="4" w:space="0" w:color="000000"/>
            </w:tcBorders>
          </w:tcPr>
          <w:p w14:paraId="1978A29A" w14:textId="77777777" w:rsidR="00D102C3"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t xml:space="preserve">Знания: </w:t>
            </w:r>
          </w:p>
          <w:p w14:paraId="004C6D20" w14:textId="22A23402" w:rsidR="00D30687" w:rsidRPr="00D30687" w:rsidRDefault="00D102C3" w:rsidP="00D30687">
            <w:pPr>
              <w:spacing w:after="0"/>
              <w:jc w:val="both"/>
              <w:rPr>
                <w:rFonts w:ascii="Times New Roman" w:hAnsi="Times New Roman"/>
                <w:bCs/>
                <w:iCs/>
                <w:sz w:val="24"/>
                <w:szCs w:val="24"/>
              </w:rPr>
            </w:pPr>
            <w:r>
              <w:rPr>
                <w:rFonts w:ascii="Times New Roman" w:hAnsi="Times New Roman"/>
                <w:b/>
                <w:bCs/>
                <w:iCs/>
                <w:sz w:val="24"/>
                <w:szCs w:val="24"/>
              </w:rPr>
              <w:t xml:space="preserve">- </w:t>
            </w:r>
            <w:r w:rsidR="00D30687" w:rsidRPr="00D30687">
              <w:rPr>
                <w:rFonts w:ascii="Times New Roman" w:hAnsi="Times New Roman"/>
                <w:bCs/>
                <w:iCs/>
                <w:sz w:val="24"/>
                <w:szCs w:val="24"/>
              </w:rPr>
              <w:t>содержание актуальной нормативно-правовой документации</w:t>
            </w:r>
            <w:r>
              <w:rPr>
                <w:rFonts w:ascii="Times New Roman" w:hAnsi="Times New Roman"/>
                <w:bCs/>
                <w:iCs/>
                <w:sz w:val="24"/>
                <w:szCs w:val="24"/>
              </w:rPr>
              <w:t>;</w:t>
            </w:r>
          </w:p>
          <w:p w14:paraId="0F032059" w14:textId="1566BBA8"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современная научная и профессиональная терминология</w:t>
            </w:r>
            <w:r>
              <w:rPr>
                <w:rFonts w:ascii="Times New Roman" w:hAnsi="Times New Roman"/>
                <w:bCs/>
                <w:iCs/>
                <w:sz w:val="24"/>
                <w:szCs w:val="24"/>
              </w:rPr>
              <w:t>;</w:t>
            </w:r>
          </w:p>
          <w:p w14:paraId="05FCA0E6" w14:textId="40FE7767"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возможные траектории профессионального развития и самообразования</w:t>
            </w:r>
            <w:r>
              <w:rPr>
                <w:rFonts w:ascii="Times New Roman" w:hAnsi="Times New Roman"/>
                <w:bCs/>
                <w:iCs/>
                <w:sz w:val="24"/>
                <w:szCs w:val="24"/>
              </w:rPr>
              <w:t>;</w:t>
            </w:r>
          </w:p>
          <w:p w14:paraId="47B539A1" w14:textId="3DC14AEA"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основы предпринимательской деятельности, правовой и финансовой грамотности</w:t>
            </w:r>
            <w:r>
              <w:rPr>
                <w:rFonts w:ascii="Times New Roman" w:hAnsi="Times New Roman"/>
                <w:bCs/>
                <w:iCs/>
                <w:sz w:val="24"/>
                <w:szCs w:val="24"/>
              </w:rPr>
              <w:t>;</w:t>
            </w:r>
          </w:p>
          <w:p w14:paraId="0E70A99E" w14:textId="24F1584C"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правила разработки презентации</w:t>
            </w:r>
            <w:r>
              <w:rPr>
                <w:rFonts w:ascii="Times New Roman" w:hAnsi="Times New Roman"/>
                <w:bCs/>
                <w:iCs/>
                <w:sz w:val="24"/>
                <w:szCs w:val="24"/>
              </w:rPr>
              <w:t>;</w:t>
            </w:r>
          </w:p>
          <w:p w14:paraId="3635EA1D" w14:textId="5E2F0AF9" w:rsidR="00A32F1F" w:rsidRDefault="00D102C3" w:rsidP="00D30687">
            <w:pPr>
              <w:spacing w:after="0"/>
              <w:jc w:val="both"/>
              <w:rPr>
                <w:rFonts w:ascii="Times New Roman" w:hAnsi="Times New Roman"/>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основные этапы разработки и реализации проекта</w:t>
            </w:r>
          </w:p>
        </w:tc>
      </w:tr>
      <w:tr w:rsidR="00A32F1F" w14:paraId="0D988C38" w14:textId="77777777">
        <w:trPr>
          <w:cantSplit/>
          <w:trHeight w:val="509"/>
          <w:jc w:val="center"/>
        </w:trPr>
        <w:tc>
          <w:tcPr>
            <w:tcW w:w="1199" w:type="dxa"/>
            <w:vMerge w:val="restart"/>
            <w:tcBorders>
              <w:top w:val="single" w:sz="4" w:space="0" w:color="000000"/>
              <w:left w:val="single" w:sz="4" w:space="0" w:color="000000"/>
              <w:bottom w:val="single" w:sz="4" w:space="0" w:color="000000"/>
              <w:right w:val="single" w:sz="4" w:space="0" w:color="000000"/>
            </w:tcBorders>
          </w:tcPr>
          <w:p w14:paraId="6FF46E88" w14:textId="77777777" w:rsidR="00A32F1F" w:rsidRDefault="003F2D74">
            <w:pPr>
              <w:ind w:left="113" w:right="113"/>
              <w:jc w:val="center"/>
              <w:rPr>
                <w:rFonts w:ascii="Times New Roman" w:hAnsi="Times New Roman"/>
                <w:iCs/>
                <w:sz w:val="24"/>
                <w:szCs w:val="24"/>
              </w:rPr>
            </w:pPr>
            <w:r>
              <w:rPr>
                <w:rFonts w:ascii="Times New Roman" w:hAnsi="Times New Roman"/>
                <w:iCs/>
                <w:sz w:val="24"/>
                <w:szCs w:val="24"/>
              </w:rPr>
              <w:t>ОК 04</w:t>
            </w:r>
          </w:p>
        </w:tc>
        <w:tc>
          <w:tcPr>
            <w:tcW w:w="2268" w:type="dxa"/>
            <w:vMerge w:val="restart"/>
            <w:tcBorders>
              <w:top w:val="single" w:sz="4" w:space="0" w:color="000000"/>
              <w:left w:val="single" w:sz="4" w:space="0" w:color="000000"/>
              <w:bottom w:val="single" w:sz="4" w:space="0" w:color="000000"/>
              <w:right w:val="single" w:sz="4" w:space="0" w:color="000000"/>
            </w:tcBorders>
          </w:tcPr>
          <w:p w14:paraId="0F413AD7" w14:textId="54DAFAD1" w:rsidR="00A32F1F" w:rsidRDefault="00D30687">
            <w:pPr>
              <w:spacing w:after="0" w:line="240" w:lineRule="auto"/>
              <w:rPr>
                <w:rFonts w:ascii="Times New Roman" w:hAnsi="Times New Roman"/>
                <w:sz w:val="24"/>
                <w:szCs w:val="24"/>
              </w:rPr>
            </w:pPr>
            <w:r w:rsidRPr="00D30687">
              <w:rPr>
                <w:rFonts w:ascii="Times New Roman" w:hAnsi="Times New Roman"/>
                <w:sz w:val="24"/>
                <w:szCs w:val="24"/>
              </w:rPr>
              <w:t>Эффективно взаимодействовать и работать в коллективе и команде</w:t>
            </w:r>
          </w:p>
        </w:tc>
        <w:tc>
          <w:tcPr>
            <w:tcW w:w="5591" w:type="dxa"/>
            <w:tcBorders>
              <w:top w:val="single" w:sz="4" w:space="0" w:color="000000"/>
              <w:left w:val="single" w:sz="4" w:space="0" w:color="000000"/>
              <w:bottom w:val="single" w:sz="4" w:space="0" w:color="000000"/>
              <w:right w:val="single" w:sz="4" w:space="0" w:color="000000"/>
            </w:tcBorders>
          </w:tcPr>
          <w:p w14:paraId="135F7FF4" w14:textId="77777777" w:rsidR="00D102C3" w:rsidRDefault="003F2D74" w:rsidP="00D30687">
            <w:pPr>
              <w:spacing w:after="0"/>
              <w:jc w:val="both"/>
              <w:rPr>
                <w:rFonts w:ascii="Times New Roman" w:hAnsi="Times New Roman"/>
                <w:b/>
                <w:bCs/>
                <w:iCs/>
                <w:spacing w:val="-4"/>
                <w:sz w:val="24"/>
                <w:szCs w:val="24"/>
              </w:rPr>
            </w:pPr>
            <w:r>
              <w:rPr>
                <w:rFonts w:ascii="Times New Roman" w:hAnsi="Times New Roman"/>
                <w:b/>
                <w:bCs/>
                <w:iCs/>
                <w:spacing w:val="-4"/>
                <w:sz w:val="24"/>
                <w:szCs w:val="24"/>
              </w:rPr>
              <w:t xml:space="preserve">Умения: </w:t>
            </w:r>
          </w:p>
          <w:p w14:paraId="7F118E6D" w14:textId="13E26831" w:rsidR="00D30687" w:rsidRPr="00D30687" w:rsidRDefault="00D102C3" w:rsidP="00D30687">
            <w:pPr>
              <w:spacing w:after="0"/>
              <w:jc w:val="both"/>
              <w:rPr>
                <w:rFonts w:ascii="Times New Roman" w:hAnsi="Times New Roman"/>
                <w:bCs/>
                <w:spacing w:val="-4"/>
                <w:sz w:val="24"/>
                <w:szCs w:val="24"/>
              </w:rPr>
            </w:pPr>
            <w:r>
              <w:rPr>
                <w:rFonts w:ascii="Times New Roman" w:hAnsi="Times New Roman"/>
                <w:b/>
                <w:bCs/>
                <w:iCs/>
                <w:spacing w:val="-4"/>
                <w:sz w:val="24"/>
                <w:szCs w:val="24"/>
              </w:rPr>
              <w:t xml:space="preserve">- </w:t>
            </w:r>
            <w:r w:rsidR="00D30687" w:rsidRPr="00D30687">
              <w:rPr>
                <w:rFonts w:ascii="Times New Roman" w:hAnsi="Times New Roman"/>
                <w:bCs/>
                <w:spacing w:val="-4"/>
                <w:sz w:val="24"/>
                <w:szCs w:val="24"/>
              </w:rPr>
              <w:t>организовывать работу коллектива и команды</w:t>
            </w:r>
            <w:r>
              <w:rPr>
                <w:rFonts w:ascii="Times New Roman" w:hAnsi="Times New Roman"/>
                <w:bCs/>
                <w:spacing w:val="-4"/>
                <w:sz w:val="24"/>
                <w:szCs w:val="24"/>
              </w:rPr>
              <w:t>;</w:t>
            </w:r>
          </w:p>
          <w:p w14:paraId="547AFF14" w14:textId="4A61505D" w:rsidR="00A32F1F" w:rsidRDefault="00D102C3" w:rsidP="00D30687">
            <w:pPr>
              <w:spacing w:after="0"/>
              <w:jc w:val="both"/>
              <w:rPr>
                <w:rFonts w:ascii="Times New Roman" w:hAnsi="Times New Roman"/>
                <w:b/>
                <w:iCs/>
                <w:spacing w:val="-4"/>
                <w:sz w:val="24"/>
                <w:szCs w:val="24"/>
              </w:rPr>
            </w:pPr>
            <w:r>
              <w:rPr>
                <w:rFonts w:ascii="Times New Roman" w:hAnsi="Times New Roman"/>
                <w:bCs/>
                <w:spacing w:val="-4"/>
                <w:sz w:val="24"/>
                <w:szCs w:val="24"/>
              </w:rPr>
              <w:t xml:space="preserve">- </w:t>
            </w:r>
            <w:r w:rsidR="00D30687" w:rsidRPr="00D30687">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r>
      <w:tr w:rsidR="00A32F1F" w14:paraId="3DB55E13" w14:textId="77777777">
        <w:trPr>
          <w:cantSplit/>
          <w:trHeight w:val="991"/>
          <w:jc w:val="center"/>
        </w:trPr>
        <w:tc>
          <w:tcPr>
            <w:tcW w:w="1199" w:type="dxa"/>
            <w:vMerge/>
            <w:tcBorders>
              <w:top w:val="single" w:sz="4" w:space="0" w:color="000000"/>
              <w:left w:val="single" w:sz="4" w:space="0" w:color="000000"/>
              <w:bottom w:val="single" w:sz="4" w:space="0" w:color="000000"/>
              <w:right w:val="single" w:sz="4" w:space="0" w:color="000000"/>
            </w:tcBorders>
          </w:tcPr>
          <w:p w14:paraId="3047EDAD"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5275DB91" w14:textId="77777777" w:rsidR="00A32F1F" w:rsidRDefault="00A32F1F">
            <w:pPr>
              <w:spacing w:after="0" w:line="240" w:lineRule="auto"/>
              <w:rPr>
                <w:rFonts w:ascii="Times New Roman" w:hAnsi="Times New Roman"/>
              </w:rPr>
            </w:pPr>
          </w:p>
        </w:tc>
        <w:tc>
          <w:tcPr>
            <w:tcW w:w="5591" w:type="dxa"/>
            <w:tcBorders>
              <w:top w:val="single" w:sz="4" w:space="0" w:color="000000"/>
              <w:left w:val="single" w:sz="4" w:space="0" w:color="000000"/>
              <w:bottom w:val="single" w:sz="4" w:space="0" w:color="000000"/>
              <w:right w:val="single" w:sz="4" w:space="0" w:color="000000"/>
            </w:tcBorders>
          </w:tcPr>
          <w:p w14:paraId="5E3E8900" w14:textId="77777777" w:rsidR="00D102C3"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t xml:space="preserve">Знания: </w:t>
            </w:r>
          </w:p>
          <w:p w14:paraId="777B85C2" w14:textId="6DF8654A" w:rsidR="00D30687" w:rsidRPr="00D30687" w:rsidRDefault="00D102C3" w:rsidP="00D30687">
            <w:pPr>
              <w:spacing w:after="0"/>
              <w:jc w:val="both"/>
              <w:rPr>
                <w:rFonts w:ascii="Times New Roman" w:hAnsi="Times New Roman"/>
                <w:bCs/>
                <w:sz w:val="24"/>
                <w:szCs w:val="24"/>
              </w:rPr>
            </w:pPr>
            <w:r>
              <w:rPr>
                <w:rFonts w:ascii="Times New Roman" w:hAnsi="Times New Roman"/>
                <w:b/>
                <w:bCs/>
                <w:iCs/>
                <w:sz w:val="24"/>
                <w:szCs w:val="24"/>
              </w:rPr>
              <w:t xml:space="preserve">- </w:t>
            </w:r>
            <w:r w:rsidR="00D30687" w:rsidRPr="00D30687">
              <w:rPr>
                <w:rFonts w:ascii="Times New Roman" w:hAnsi="Times New Roman"/>
                <w:bCs/>
                <w:sz w:val="24"/>
                <w:szCs w:val="24"/>
              </w:rPr>
              <w:t>психологические основы деятельности коллектива</w:t>
            </w:r>
            <w:r>
              <w:rPr>
                <w:rFonts w:ascii="Times New Roman" w:hAnsi="Times New Roman"/>
                <w:bCs/>
                <w:sz w:val="24"/>
                <w:szCs w:val="24"/>
              </w:rPr>
              <w:t>;</w:t>
            </w:r>
          </w:p>
          <w:p w14:paraId="0E751BBA" w14:textId="39FB04EA" w:rsidR="00A32F1F" w:rsidRDefault="00D102C3" w:rsidP="00D30687">
            <w:pPr>
              <w:spacing w:after="0"/>
              <w:jc w:val="both"/>
              <w:rPr>
                <w:rFonts w:ascii="Times New Roman" w:hAnsi="Times New Roman"/>
                <w:b/>
                <w:iCs/>
                <w:sz w:val="24"/>
                <w:szCs w:val="24"/>
              </w:rPr>
            </w:pPr>
            <w:r>
              <w:rPr>
                <w:rFonts w:ascii="Times New Roman" w:hAnsi="Times New Roman"/>
                <w:bCs/>
                <w:sz w:val="24"/>
                <w:szCs w:val="24"/>
              </w:rPr>
              <w:t xml:space="preserve">- </w:t>
            </w:r>
            <w:r w:rsidR="00D30687" w:rsidRPr="00D30687">
              <w:rPr>
                <w:rFonts w:ascii="Times New Roman" w:hAnsi="Times New Roman"/>
                <w:bCs/>
                <w:sz w:val="24"/>
                <w:szCs w:val="24"/>
              </w:rPr>
              <w:t>психологические особенности личности</w:t>
            </w:r>
          </w:p>
        </w:tc>
      </w:tr>
      <w:tr w:rsidR="00A32F1F" w14:paraId="040F97F1" w14:textId="77777777">
        <w:trPr>
          <w:cantSplit/>
          <w:trHeight w:val="1002"/>
          <w:jc w:val="center"/>
        </w:trPr>
        <w:tc>
          <w:tcPr>
            <w:tcW w:w="1199" w:type="dxa"/>
            <w:vMerge w:val="restart"/>
            <w:tcBorders>
              <w:top w:val="single" w:sz="4" w:space="0" w:color="000000"/>
              <w:left w:val="single" w:sz="4" w:space="0" w:color="000000"/>
              <w:bottom w:val="single" w:sz="4" w:space="0" w:color="000000"/>
              <w:right w:val="single" w:sz="4" w:space="0" w:color="000000"/>
            </w:tcBorders>
          </w:tcPr>
          <w:p w14:paraId="71E6DEE2" w14:textId="77777777" w:rsidR="00A32F1F" w:rsidRDefault="003F2D74">
            <w:pPr>
              <w:ind w:left="113" w:right="113"/>
              <w:jc w:val="center"/>
              <w:rPr>
                <w:rFonts w:ascii="Times New Roman" w:hAnsi="Times New Roman"/>
                <w:iCs/>
                <w:sz w:val="24"/>
                <w:szCs w:val="24"/>
              </w:rPr>
            </w:pPr>
            <w:r>
              <w:rPr>
                <w:rFonts w:ascii="Times New Roman" w:hAnsi="Times New Roman"/>
                <w:iCs/>
                <w:sz w:val="24"/>
                <w:szCs w:val="24"/>
              </w:rPr>
              <w:t>ОК 05</w:t>
            </w:r>
          </w:p>
        </w:tc>
        <w:tc>
          <w:tcPr>
            <w:tcW w:w="2268" w:type="dxa"/>
            <w:vMerge w:val="restart"/>
            <w:tcBorders>
              <w:top w:val="single" w:sz="4" w:space="0" w:color="000000"/>
              <w:left w:val="single" w:sz="4" w:space="0" w:color="000000"/>
              <w:bottom w:val="single" w:sz="4" w:space="0" w:color="000000"/>
              <w:right w:val="single" w:sz="4" w:space="0" w:color="000000"/>
            </w:tcBorders>
          </w:tcPr>
          <w:p w14:paraId="41017817" w14:textId="6E43B2F9" w:rsidR="00A32F1F" w:rsidRDefault="00D30687">
            <w:pPr>
              <w:spacing w:after="0" w:line="240" w:lineRule="auto"/>
              <w:rPr>
                <w:rFonts w:ascii="Times New Roman" w:hAnsi="Times New Roman"/>
                <w:sz w:val="24"/>
                <w:szCs w:val="24"/>
              </w:rPr>
            </w:pPr>
            <w:r w:rsidRPr="00D30687">
              <w:rPr>
                <w:rFonts w:ascii="Times New Roman" w:hAnsi="Times New Roman"/>
                <w:sz w:val="24"/>
                <w:szCs w:val="24"/>
              </w:rPr>
              <w:t xml:space="preserve">Осуществлять устную и письменную коммуникацию на государственном </w:t>
            </w:r>
            <w:r w:rsidRPr="00D30687">
              <w:rPr>
                <w:rFonts w:ascii="Times New Roman" w:hAnsi="Times New Roman"/>
                <w:sz w:val="24"/>
                <w:szCs w:val="24"/>
              </w:rPr>
              <w:lastRenderedPageBreak/>
              <w:t>языке Российской Федерации с учетом особенностей социального и культурного контекста</w:t>
            </w:r>
          </w:p>
        </w:tc>
        <w:tc>
          <w:tcPr>
            <w:tcW w:w="5591" w:type="dxa"/>
            <w:tcBorders>
              <w:top w:val="single" w:sz="4" w:space="0" w:color="000000"/>
              <w:left w:val="single" w:sz="4" w:space="0" w:color="000000"/>
              <w:bottom w:val="single" w:sz="4" w:space="0" w:color="000000"/>
              <w:right w:val="single" w:sz="4" w:space="0" w:color="000000"/>
            </w:tcBorders>
          </w:tcPr>
          <w:p w14:paraId="1BDE4539" w14:textId="77777777" w:rsidR="00D102C3" w:rsidRDefault="003F2D74" w:rsidP="00D30687">
            <w:pPr>
              <w:spacing w:after="0"/>
              <w:jc w:val="both"/>
              <w:rPr>
                <w:rFonts w:ascii="Times New Roman" w:hAnsi="Times New Roman"/>
                <w:iCs/>
                <w:sz w:val="24"/>
                <w:szCs w:val="24"/>
              </w:rPr>
            </w:pPr>
            <w:r>
              <w:rPr>
                <w:rFonts w:ascii="Times New Roman" w:hAnsi="Times New Roman"/>
                <w:b/>
                <w:bCs/>
                <w:iCs/>
                <w:sz w:val="24"/>
                <w:szCs w:val="24"/>
              </w:rPr>
              <w:lastRenderedPageBreak/>
              <w:t>Умения:</w:t>
            </w:r>
            <w:r>
              <w:rPr>
                <w:rFonts w:ascii="Times New Roman" w:hAnsi="Times New Roman"/>
                <w:iCs/>
                <w:sz w:val="24"/>
                <w:szCs w:val="24"/>
              </w:rPr>
              <w:t xml:space="preserve"> </w:t>
            </w:r>
          </w:p>
          <w:p w14:paraId="4AB7DAE9" w14:textId="59409A3A" w:rsidR="00D30687" w:rsidRPr="00D30687" w:rsidRDefault="00D102C3"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грамотно излагать свои мысли и оформлять документы по профессиональной тематике на государственном языке</w:t>
            </w:r>
            <w:r>
              <w:rPr>
                <w:rFonts w:ascii="Times New Roman" w:hAnsi="Times New Roman"/>
                <w:iCs/>
                <w:sz w:val="24"/>
                <w:szCs w:val="24"/>
              </w:rPr>
              <w:t>;</w:t>
            </w:r>
          </w:p>
          <w:p w14:paraId="7068EB16" w14:textId="52428D49" w:rsidR="00A32F1F" w:rsidRDefault="00D102C3" w:rsidP="00D30687">
            <w:pPr>
              <w:spacing w:after="0"/>
              <w:jc w:val="both"/>
              <w:rPr>
                <w:rFonts w:ascii="Times New Roman" w:hAnsi="Times New Roman"/>
                <w:b/>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проявлять толерантность в рабочем коллективе</w:t>
            </w:r>
          </w:p>
        </w:tc>
      </w:tr>
      <w:tr w:rsidR="00A32F1F" w14:paraId="4D609B17" w14:textId="77777777">
        <w:trPr>
          <w:cantSplit/>
          <w:trHeight w:val="1121"/>
          <w:jc w:val="center"/>
        </w:trPr>
        <w:tc>
          <w:tcPr>
            <w:tcW w:w="1199" w:type="dxa"/>
            <w:vMerge/>
            <w:tcBorders>
              <w:top w:val="single" w:sz="4" w:space="0" w:color="000000"/>
              <w:left w:val="single" w:sz="4" w:space="0" w:color="000000"/>
              <w:bottom w:val="single" w:sz="4" w:space="0" w:color="000000"/>
              <w:right w:val="single" w:sz="4" w:space="0" w:color="000000"/>
            </w:tcBorders>
          </w:tcPr>
          <w:p w14:paraId="6544B038"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172952FA" w14:textId="77777777" w:rsidR="00A32F1F" w:rsidRDefault="00A32F1F">
            <w:pPr>
              <w:spacing w:after="0" w:line="240" w:lineRule="auto"/>
              <w:rPr>
                <w:rFonts w:ascii="Times New Roman" w:hAnsi="Times New Roman"/>
                <w:sz w:val="24"/>
                <w:szCs w:val="24"/>
              </w:rPr>
            </w:pPr>
          </w:p>
        </w:tc>
        <w:tc>
          <w:tcPr>
            <w:tcW w:w="5591" w:type="dxa"/>
            <w:tcBorders>
              <w:top w:val="single" w:sz="4" w:space="0" w:color="000000"/>
              <w:left w:val="single" w:sz="4" w:space="0" w:color="000000"/>
              <w:bottom w:val="single" w:sz="4" w:space="0" w:color="000000"/>
              <w:right w:val="single" w:sz="4" w:space="0" w:color="000000"/>
            </w:tcBorders>
          </w:tcPr>
          <w:p w14:paraId="692B2E87" w14:textId="77777777" w:rsidR="00D102C3"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t xml:space="preserve">Знания: </w:t>
            </w:r>
          </w:p>
          <w:p w14:paraId="32DE6AB9" w14:textId="669B6B47" w:rsidR="00D30687" w:rsidRPr="00D30687" w:rsidRDefault="00D102C3" w:rsidP="00D30687">
            <w:pPr>
              <w:spacing w:after="0"/>
              <w:jc w:val="both"/>
              <w:rPr>
                <w:rFonts w:ascii="Times New Roman" w:hAnsi="Times New Roman"/>
                <w:bCs/>
                <w:sz w:val="24"/>
                <w:szCs w:val="24"/>
              </w:rPr>
            </w:pPr>
            <w:r>
              <w:rPr>
                <w:rFonts w:ascii="Times New Roman" w:hAnsi="Times New Roman"/>
                <w:b/>
                <w:bCs/>
                <w:iCs/>
                <w:sz w:val="24"/>
                <w:szCs w:val="24"/>
              </w:rPr>
              <w:t xml:space="preserve">- </w:t>
            </w:r>
            <w:r w:rsidR="00D30687" w:rsidRPr="00D30687">
              <w:rPr>
                <w:rFonts w:ascii="Times New Roman" w:hAnsi="Times New Roman"/>
                <w:bCs/>
                <w:sz w:val="24"/>
                <w:szCs w:val="24"/>
              </w:rPr>
              <w:t>правила оформления документов</w:t>
            </w:r>
            <w:r>
              <w:rPr>
                <w:rFonts w:ascii="Times New Roman" w:hAnsi="Times New Roman"/>
                <w:bCs/>
                <w:sz w:val="24"/>
                <w:szCs w:val="24"/>
              </w:rPr>
              <w:t>;</w:t>
            </w:r>
            <w:r w:rsidR="00D30687" w:rsidRPr="00D30687">
              <w:rPr>
                <w:rFonts w:ascii="Times New Roman" w:hAnsi="Times New Roman"/>
                <w:bCs/>
                <w:sz w:val="24"/>
                <w:szCs w:val="24"/>
              </w:rPr>
              <w:t xml:space="preserve"> </w:t>
            </w:r>
          </w:p>
          <w:p w14:paraId="19B10AA2" w14:textId="179F86B5" w:rsidR="00D30687" w:rsidRPr="00D30687" w:rsidRDefault="00D102C3" w:rsidP="00D30687">
            <w:pPr>
              <w:spacing w:after="0"/>
              <w:jc w:val="both"/>
              <w:rPr>
                <w:rFonts w:ascii="Times New Roman" w:hAnsi="Times New Roman"/>
                <w:bCs/>
                <w:sz w:val="24"/>
                <w:szCs w:val="24"/>
              </w:rPr>
            </w:pPr>
            <w:r>
              <w:rPr>
                <w:rFonts w:ascii="Times New Roman" w:hAnsi="Times New Roman"/>
                <w:bCs/>
                <w:sz w:val="24"/>
                <w:szCs w:val="24"/>
              </w:rPr>
              <w:t xml:space="preserve">- </w:t>
            </w:r>
            <w:r w:rsidR="00D30687" w:rsidRPr="00D30687">
              <w:rPr>
                <w:rFonts w:ascii="Times New Roman" w:hAnsi="Times New Roman"/>
                <w:bCs/>
                <w:sz w:val="24"/>
                <w:szCs w:val="24"/>
              </w:rPr>
              <w:t>правила построения устных сообщений</w:t>
            </w:r>
          </w:p>
          <w:p w14:paraId="2760F340" w14:textId="37F1B102" w:rsidR="00A32F1F" w:rsidRDefault="00D30687" w:rsidP="00D30687">
            <w:pPr>
              <w:spacing w:after="0"/>
              <w:jc w:val="both"/>
              <w:rPr>
                <w:rFonts w:ascii="Times New Roman" w:hAnsi="Times New Roman"/>
                <w:bCs/>
                <w:sz w:val="24"/>
                <w:szCs w:val="24"/>
              </w:rPr>
            </w:pPr>
            <w:r w:rsidRPr="00D30687">
              <w:rPr>
                <w:rFonts w:ascii="Times New Roman" w:hAnsi="Times New Roman"/>
                <w:bCs/>
                <w:sz w:val="24"/>
                <w:szCs w:val="24"/>
              </w:rPr>
              <w:t>особенности социального и культурного контекста</w:t>
            </w:r>
          </w:p>
        </w:tc>
      </w:tr>
      <w:tr w:rsidR="00A32F1F" w14:paraId="679646AC" w14:textId="77777777">
        <w:trPr>
          <w:cantSplit/>
          <w:trHeight w:val="615"/>
          <w:jc w:val="center"/>
        </w:trPr>
        <w:tc>
          <w:tcPr>
            <w:tcW w:w="1199"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E2AAE14" w14:textId="77777777" w:rsidR="00A32F1F" w:rsidRDefault="003F2D74">
            <w:pPr>
              <w:ind w:left="113" w:right="113"/>
              <w:jc w:val="center"/>
              <w:rPr>
                <w:rFonts w:ascii="Times New Roman" w:hAnsi="Times New Roman"/>
                <w:iCs/>
                <w:sz w:val="24"/>
                <w:szCs w:val="24"/>
              </w:rPr>
            </w:pPr>
            <w:r>
              <w:rPr>
                <w:rFonts w:ascii="Times New Roman" w:hAnsi="Times New Roman"/>
                <w:iCs/>
                <w:sz w:val="24"/>
                <w:szCs w:val="24"/>
              </w:rPr>
              <w:lastRenderedPageBreak/>
              <w:t>ОК 06</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664FE40" w14:textId="055C8A3B" w:rsidR="00A32F1F" w:rsidRDefault="00D30687">
            <w:pPr>
              <w:spacing w:after="0" w:line="240" w:lineRule="auto"/>
              <w:rPr>
                <w:rFonts w:ascii="Times New Roman" w:hAnsi="Times New Roman"/>
                <w:sz w:val="24"/>
                <w:szCs w:val="24"/>
              </w:rPr>
            </w:pPr>
            <w:r w:rsidRPr="00D30687">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591" w:type="dxa"/>
            <w:tcBorders>
              <w:top w:val="single" w:sz="4" w:space="0" w:color="000000"/>
              <w:left w:val="single" w:sz="4" w:space="0" w:color="000000"/>
              <w:bottom w:val="single" w:sz="4" w:space="0" w:color="000000"/>
              <w:right w:val="single" w:sz="4" w:space="0" w:color="000000"/>
            </w:tcBorders>
            <w:shd w:val="clear" w:color="auto" w:fill="auto"/>
          </w:tcPr>
          <w:p w14:paraId="31BC5BB0" w14:textId="77777777" w:rsidR="00D102C3" w:rsidRDefault="003F2D74" w:rsidP="00D30687">
            <w:pPr>
              <w:spacing w:after="0"/>
              <w:jc w:val="both"/>
              <w:rPr>
                <w:rFonts w:ascii="Times New Roman" w:hAnsi="Times New Roman"/>
                <w:bCs/>
                <w:iCs/>
                <w:sz w:val="24"/>
                <w:szCs w:val="24"/>
              </w:rPr>
            </w:pPr>
            <w:r>
              <w:rPr>
                <w:rFonts w:ascii="Times New Roman" w:hAnsi="Times New Roman"/>
                <w:b/>
                <w:bCs/>
                <w:iCs/>
                <w:sz w:val="24"/>
                <w:szCs w:val="24"/>
              </w:rPr>
              <w:t>Умения:</w:t>
            </w:r>
            <w:r>
              <w:rPr>
                <w:rFonts w:ascii="Times New Roman" w:hAnsi="Times New Roman"/>
                <w:bCs/>
                <w:iCs/>
                <w:sz w:val="24"/>
                <w:szCs w:val="24"/>
              </w:rPr>
              <w:t xml:space="preserve"> </w:t>
            </w:r>
          </w:p>
          <w:p w14:paraId="1196B37C" w14:textId="4A889C42"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проявлять гражданско-патриотическую позицию</w:t>
            </w:r>
          </w:p>
          <w:p w14:paraId="5D704867" w14:textId="4D03C9D2" w:rsidR="00D30687" w:rsidRPr="00D30687" w:rsidRDefault="00D30687" w:rsidP="00D30687">
            <w:pPr>
              <w:spacing w:after="0"/>
              <w:jc w:val="both"/>
              <w:rPr>
                <w:rFonts w:ascii="Times New Roman" w:hAnsi="Times New Roman"/>
                <w:bCs/>
                <w:iCs/>
                <w:sz w:val="24"/>
                <w:szCs w:val="24"/>
              </w:rPr>
            </w:pPr>
            <w:r w:rsidRPr="00D30687">
              <w:rPr>
                <w:rFonts w:ascii="Times New Roman" w:hAnsi="Times New Roman"/>
                <w:bCs/>
                <w:iCs/>
                <w:sz w:val="24"/>
                <w:szCs w:val="24"/>
              </w:rPr>
              <w:t>демонстрировать осознанное поведение</w:t>
            </w:r>
            <w:r w:rsidR="00D102C3">
              <w:rPr>
                <w:rFonts w:ascii="Times New Roman" w:hAnsi="Times New Roman"/>
                <w:bCs/>
                <w:iCs/>
                <w:sz w:val="24"/>
                <w:szCs w:val="24"/>
              </w:rPr>
              <w:t>;</w:t>
            </w:r>
          </w:p>
          <w:p w14:paraId="379685A3" w14:textId="5D9B12D3"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описывать значимость своей специальности</w:t>
            </w:r>
            <w:r>
              <w:rPr>
                <w:rFonts w:ascii="Times New Roman" w:hAnsi="Times New Roman"/>
                <w:bCs/>
                <w:iCs/>
                <w:sz w:val="24"/>
                <w:szCs w:val="24"/>
              </w:rPr>
              <w:t>;</w:t>
            </w:r>
          </w:p>
          <w:p w14:paraId="3B7A8D94" w14:textId="7DA0E7C0" w:rsidR="00A32F1F" w:rsidRDefault="00D102C3" w:rsidP="00D30687">
            <w:pPr>
              <w:spacing w:after="0"/>
              <w:jc w:val="both"/>
              <w:rPr>
                <w:rFonts w:ascii="Times New Roman" w:hAnsi="Times New Roman"/>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применять стандарты антикоррупционного поведения</w:t>
            </w:r>
          </w:p>
        </w:tc>
      </w:tr>
      <w:tr w:rsidR="00A32F1F" w14:paraId="27C18F22" w14:textId="77777777">
        <w:trPr>
          <w:cantSplit/>
          <w:trHeight w:val="1138"/>
          <w:jc w:val="center"/>
        </w:trPr>
        <w:tc>
          <w:tcPr>
            <w:tcW w:w="1199" w:type="dxa"/>
            <w:vMerge/>
            <w:tcBorders>
              <w:top w:val="single" w:sz="4" w:space="0" w:color="000000"/>
              <w:left w:val="single" w:sz="4" w:space="0" w:color="000000"/>
              <w:bottom w:val="single" w:sz="4" w:space="0" w:color="000000"/>
              <w:right w:val="single" w:sz="4" w:space="0" w:color="000000"/>
            </w:tcBorders>
          </w:tcPr>
          <w:p w14:paraId="0B222182"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376C36B8" w14:textId="77777777" w:rsidR="00A32F1F" w:rsidRDefault="00A32F1F">
            <w:pPr>
              <w:spacing w:after="0" w:line="240" w:lineRule="auto"/>
              <w:rPr>
                <w:rFonts w:ascii="Times New Roman" w:hAnsi="Times New Roman"/>
                <w:sz w:val="24"/>
                <w:szCs w:val="24"/>
              </w:rPr>
            </w:pPr>
          </w:p>
        </w:tc>
        <w:tc>
          <w:tcPr>
            <w:tcW w:w="5591" w:type="dxa"/>
            <w:tcBorders>
              <w:top w:val="single" w:sz="4" w:space="0" w:color="000000"/>
              <w:left w:val="single" w:sz="4" w:space="0" w:color="000000"/>
              <w:bottom w:val="single" w:sz="4" w:space="0" w:color="000000"/>
              <w:right w:val="single" w:sz="4" w:space="0" w:color="000000"/>
            </w:tcBorders>
          </w:tcPr>
          <w:p w14:paraId="74FD810E" w14:textId="77777777" w:rsidR="00D102C3"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t xml:space="preserve">Знания: </w:t>
            </w:r>
          </w:p>
          <w:p w14:paraId="151F8692" w14:textId="29AAFD8D" w:rsidR="00D30687" w:rsidRPr="00D30687" w:rsidRDefault="00D102C3" w:rsidP="00D30687">
            <w:pPr>
              <w:spacing w:after="0"/>
              <w:jc w:val="both"/>
              <w:rPr>
                <w:rFonts w:ascii="Times New Roman" w:hAnsi="Times New Roman"/>
                <w:bCs/>
                <w:iCs/>
                <w:sz w:val="24"/>
                <w:szCs w:val="24"/>
              </w:rPr>
            </w:pPr>
            <w:r>
              <w:rPr>
                <w:rFonts w:ascii="Times New Roman" w:hAnsi="Times New Roman"/>
                <w:b/>
                <w:bCs/>
                <w:iCs/>
                <w:sz w:val="24"/>
                <w:szCs w:val="24"/>
              </w:rPr>
              <w:t xml:space="preserve">- </w:t>
            </w:r>
            <w:r w:rsidR="00D30687" w:rsidRPr="00D30687">
              <w:rPr>
                <w:rFonts w:ascii="Times New Roman" w:hAnsi="Times New Roman"/>
                <w:bCs/>
                <w:iCs/>
                <w:sz w:val="24"/>
                <w:szCs w:val="24"/>
              </w:rPr>
              <w:t>сущность гражданско-патриотической позиции</w:t>
            </w:r>
            <w:r>
              <w:rPr>
                <w:rFonts w:ascii="Times New Roman" w:hAnsi="Times New Roman"/>
                <w:bCs/>
                <w:iCs/>
                <w:sz w:val="24"/>
                <w:szCs w:val="24"/>
              </w:rPr>
              <w:t>;</w:t>
            </w:r>
          </w:p>
          <w:p w14:paraId="757A5146" w14:textId="3C63150E"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r>
              <w:rPr>
                <w:rFonts w:ascii="Times New Roman" w:hAnsi="Times New Roman"/>
                <w:bCs/>
                <w:iCs/>
                <w:sz w:val="24"/>
                <w:szCs w:val="24"/>
              </w:rPr>
              <w:t>;</w:t>
            </w:r>
          </w:p>
          <w:p w14:paraId="708CDA25" w14:textId="7F0B6406"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значимость профессиональной деятельности по специальности</w:t>
            </w:r>
            <w:r>
              <w:rPr>
                <w:rFonts w:ascii="Times New Roman" w:hAnsi="Times New Roman"/>
                <w:bCs/>
                <w:iCs/>
                <w:sz w:val="24"/>
                <w:szCs w:val="24"/>
              </w:rPr>
              <w:t>;</w:t>
            </w:r>
          </w:p>
          <w:p w14:paraId="4D7BF70D" w14:textId="41FAEB67" w:rsidR="00A32F1F" w:rsidRDefault="00D102C3" w:rsidP="00D30687">
            <w:pPr>
              <w:spacing w:after="0"/>
              <w:jc w:val="both"/>
              <w:rPr>
                <w:rFonts w:ascii="Times New Roman" w:hAnsi="Times New Roman"/>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стандарты антикоррупционного поведения и последствия его нарушения</w:t>
            </w:r>
          </w:p>
        </w:tc>
      </w:tr>
      <w:tr w:rsidR="00A32F1F" w14:paraId="4A53E387" w14:textId="77777777">
        <w:trPr>
          <w:cantSplit/>
          <w:trHeight w:val="982"/>
          <w:jc w:val="center"/>
        </w:trPr>
        <w:tc>
          <w:tcPr>
            <w:tcW w:w="1199" w:type="dxa"/>
            <w:vMerge w:val="restart"/>
            <w:tcBorders>
              <w:top w:val="single" w:sz="4" w:space="0" w:color="000000"/>
              <w:left w:val="single" w:sz="4" w:space="0" w:color="000000"/>
              <w:bottom w:val="single" w:sz="4" w:space="0" w:color="000000"/>
              <w:right w:val="single" w:sz="4" w:space="0" w:color="000000"/>
            </w:tcBorders>
          </w:tcPr>
          <w:p w14:paraId="479CC3EC" w14:textId="77777777" w:rsidR="00A32F1F" w:rsidRDefault="003F2D74">
            <w:pPr>
              <w:ind w:left="113" w:right="113"/>
              <w:jc w:val="center"/>
              <w:rPr>
                <w:rFonts w:ascii="Times New Roman" w:hAnsi="Times New Roman"/>
                <w:iCs/>
                <w:sz w:val="24"/>
                <w:szCs w:val="24"/>
              </w:rPr>
            </w:pPr>
            <w:r>
              <w:rPr>
                <w:rFonts w:ascii="Times New Roman" w:hAnsi="Times New Roman"/>
                <w:iCs/>
                <w:sz w:val="24"/>
                <w:szCs w:val="24"/>
              </w:rPr>
              <w:t>ОК 07</w:t>
            </w:r>
          </w:p>
        </w:tc>
        <w:tc>
          <w:tcPr>
            <w:tcW w:w="2268" w:type="dxa"/>
            <w:vMerge w:val="restart"/>
            <w:tcBorders>
              <w:top w:val="single" w:sz="4" w:space="0" w:color="000000"/>
              <w:left w:val="single" w:sz="4" w:space="0" w:color="000000"/>
              <w:bottom w:val="single" w:sz="4" w:space="0" w:color="000000"/>
              <w:right w:val="single" w:sz="4" w:space="0" w:color="000000"/>
            </w:tcBorders>
          </w:tcPr>
          <w:p w14:paraId="641513E4" w14:textId="03A2DA8D" w:rsidR="00A32F1F" w:rsidRDefault="00D30687">
            <w:pPr>
              <w:spacing w:after="0" w:line="240" w:lineRule="auto"/>
              <w:rPr>
                <w:rFonts w:ascii="Times New Roman" w:hAnsi="Times New Roman"/>
                <w:sz w:val="24"/>
                <w:szCs w:val="24"/>
              </w:rPr>
            </w:pPr>
            <w:r w:rsidRPr="00D30687">
              <w:rPr>
                <w:rFonts w:ascii="Times New Roman" w:hAnsi="Times New Roman"/>
                <w:sz w:val="24"/>
                <w:szCs w:val="24"/>
              </w:rPr>
              <w:t xml:space="preserve">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w:t>
            </w:r>
            <w:r w:rsidRPr="00D30687">
              <w:rPr>
                <w:rFonts w:ascii="Times New Roman" w:hAnsi="Times New Roman"/>
                <w:sz w:val="24"/>
                <w:szCs w:val="24"/>
              </w:rPr>
              <w:lastRenderedPageBreak/>
              <w:t>ситуациях</w:t>
            </w:r>
          </w:p>
        </w:tc>
        <w:tc>
          <w:tcPr>
            <w:tcW w:w="5591" w:type="dxa"/>
            <w:tcBorders>
              <w:top w:val="single" w:sz="4" w:space="0" w:color="000000"/>
              <w:left w:val="single" w:sz="4" w:space="0" w:color="000000"/>
              <w:bottom w:val="single" w:sz="4" w:space="0" w:color="000000"/>
              <w:right w:val="single" w:sz="4" w:space="0" w:color="000000"/>
            </w:tcBorders>
          </w:tcPr>
          <w:p w14:paraId="0A94F391" w14:textId="77777777" w:rsidR="00D102C3"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lastRenderedPageBreak/>
              <w:t xml:space="preserve">Умения: </w:t>
            </w:r>
          </w:p>
          <w:p w14:paraId="0060FC9F" w14:textId="3606D95D" w:rsidR="00D30687" w:rsidRPr="00D30687" w:rsidRDefault="00D102C3" w:rsidP="00D30687">
            <w:pPr>
              <w:spacing w:after="0"/>
              <w:jc w:val="both"/>
              <w:rPr>
                <w:rFonts w:ascii="Times New Roman" w:hAnsi="Times New Roman"/>
                <w:bCs/>
                <w:iCs/>
                <w:sz w:val="24"/>
                <w:szCs w:val="24"/>
              </w:rPr>
            </w:pPr>
            <w:r>
              <w:rPr>
                <w:rFonts w:ascii="Times New Roman" w:hAnsi="Times New Roman"/>
                <w:b/>
                <w:bCs/>
                <w:iCs/>
                <w:sz w:val="24"/>
                <w:szCs w:val="24"/>
              </w:rPr>
              <w:t xml:space="preserve">- </w:t>
            </w:r>
            <w:r w:rsidR="00D30687" w:rsidRPr="00D30687">
              <w:rPr>
                <w:rFonts w:ascii="Times New Roman" w:hAnsi="Times New Roman"/>
                <w:bCs/>
                <w:iCs/>
                <w:sz w:val="24"/>
                <w:szCs w:val="24"/>
              </w:rPr>
              <w:t>соблюдать нормы экологической безопасности</w:t>
            </w:r>
            <w:r>
              <w:rPr>
                <w:rFonts w:ascii="Times New Roman" w:hAnsi="Times New Roman"/>
                <w:bCs/>
                <w:iCs/>
                <w:sz w:val="24"/>
                <w:szCs w:val="24"/>
              </w:rPr>
              <w:t>;</w:t>
            </w:r>
          </w:p>
          <w:p w14:paraId="23C81D94" w14:textId="47BA08D2"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определять направления ресурсосбережения в рамках профессиональной деятельности по специальности</w:t>
            </w:r>
            <w:r>
              <w:rPr>
                <w:rFonts w:ascii="Times New Roman" w:hAnsi="Times New Roman"/>
                <w:bCs/>
                <w:iCs/>
                <w:sz w:val="24"/>
                <w:szCs w:val="24"/>
              </w:rPr>
              <w:t>;</w:t>
            </w:r>
          </w:p>
          <w:p w14:paraId="4F238AFC" w14:textId="53A11263"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организовывать профессиональную деятельность с соблюдением принципов бережливого производства</w:t>
            </w:r>
            <w:r>
              <w:rPr>
                <w:rFonts w:ascii="Times New Roman" w:hAnsi="Times New Roman"/>
                <w:bCs/>
                <w:iCs/>
                <w:sz w:val="24"/>
                <w:szCs w:val="24"/>
              </w:rPr>
              <w:t>;</w:t>
            </w:r>
          </w:p>
          <w:p w14:paraId="2197D411" w14:textId="1A48EF89" w:rsidR="00D30687" w:rsidRPr="00D30687" w:rsidRDefault="00D102C3"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организовывать профессиональную деятельность с учетом знаний об изменении климатических условий региона</w:t>
            </w:r>
            <w:r>
              <w:rPr>
                <w:rFonts w:ascii="Times New Roman" w:hAnsi="Times New Roman"/>
                <w:bCs/>
                <w:iCs/>
                <w:sz w:val="24"/>
                <w:szCs w:val="24"/>
              </w:rPr>
              <w:t>;</w:t>
            </w:r>
          </w:p>
          <w:p w14:paraId="17A905E5" w14:textId="3544AEA8" w:rsidR="00A32F1F" w:rsidRDefault="00D102C3" w:rsidP="00D30687">
            <w:pPr>
              <w:spacing w:after="0"/>
              <w:jc w:val="both"/>
              <w:rPr>
                <w:rFonts w:ascii="Times New Roman" w:hAnsi="Times New Roman"/>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эффективно действовать в чрезвычайных ситуациях</w:t>
            </w:r>
          </w:p>
        </w:tc>
      </w:tr>
      <w:tr w:rsidR="00A32F1F" w14:paraId="66D92F91" w14:textId="77777777">
        <w:trPr>
          <w:cantSplit/>
          <w:trHeight w:val="1228"/>
          <w:jc w:val="center"/>
        </w:trPr>
        <w:tc>
          <w:tcPr>
            <w:tcW w:w="1199" w:type="dxa"/>
            <w:vMerge/>
            <w:tcBorders>
              <w:top w:val="single" w:sz="4" w:space="0" w:color="000000"/>
              <w:left w:val="single" w:sz="4" w:space="0" w:color="000000"/>
              <w:bottom w:val="single" w:sz="4" w:space="0" w:color="000000"/>
              <w:right w:val="single" w:sz="4" w:space="0" w:color="000000"/>
            </w:tcBorders>
          </w:tcPr>
          <w:p w14:paraId="0F4C9ADF"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08DE14E9" w14:textId="77777777" w:rsidR="00A32F1F" w:rsidRDefault="00A32F1F">
            <w:pPr>
              <w:spacing w:after="0" w:line="240" w:lineRule="auto"/>
              <w:rPr>
                <w:rFonts w:ascii="Times New Roman" w:hAnsi="Times New Roman"/>
                <w:sz w:val="24"/>
                <w:szCs w:val="24"/>
              </w:rPr>
            </w:pPr>
          </w:p>
        </w:tc>
        <w:tc>
          <w:tcPr>
            <w:tcW w:w="5591" w:type="dxa"/>
            <w:tcBorders>
              <w:top w:val="single" w:sz="4" w:space="0" w:color="000000"/>
              <w:left w:val="single" w:sz="4" w:space="0" w:color="000000"/>
              <w:bottom w:val="single" w:sz="4" w:space="0" w:color="000000"/>
              <w:right w:val="single" w:sz="4" w:space="0" w:color="000000"/>
            </w:tcBorders>
          </w:tcPr>
          <w:p w14:paraId="32E2945D" w14:textId="77777777" w:rsidR="00D24CC8"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t xml:space="preserve">Знания: </w:t>
            </w:r>
          </w:p>
          <w:p w14:paraId="59AAC0B3" w14:textId="656FE35B" w:rsidR="00D30687" w:rsidRPr="00D30687" w:rsidRDefault="00D24CC8" w:rsidP="00D30687">
            <w:pPr>
              <w:spacing w:after="0"/>
              <w:jc w:val="both"/>
              <w:rPr>
                <w:rFonts w:ascii="Times New Roman" w:hAnsi="Times New Roman"/>
                <w:bCs/>
                <w:iCs/>
                <w:sz w:val="24"/>
                <w:szCs w:val="24"/>
              </w:rPr>
            </w:pPr>
            <w:r>
              <w:rPr>
                <w:rFonts w:ascii="Times New Roman" w:hAnsi="Times New Roman"/>
                <w:b/>
                <w:bCs/>
                <w:iCs/>
                <w:sz w:val="24"/>
                <w:szCs w:val="24"/>
              </w:rPr>
              <w:t xml:space="preserve">- </w:t>
            </w:r>
            <w:r w:rsidR="00D30687" w:rsidRPr="00D30687">
              <w:rPr>
                <w:rFonts w:ascii="Times New Roman" w:hAnsi="Times New Roman"/>
                <w:bCs/>
                <w:iCs/>
                <w:sz w:val="24"/>
                <w:szCs w:val="24"/>
              </w:rPr>
              <w:t>правила экологической безопасности при ведении профессиональной деятельности</w:t>
            </w:r>
            <w:r>
              <w:rPr>
                <w:rFonts w:ascii="Times New Roman" w:hAnsi="Times New Roman"/>
                <w:bCs/>
                <w:iCs/>
                <w:sz w:val="24"/>
                <w:szCs w:val="24"/>
              </w:rPr>
              <w:t>;</w:t>
            </w:r>
          </w:p>
          <w:p w14:paraId="06AF6767" w14:textId="19B31374" w:rsidR="00D30687" w:rsidRPr="00D30687" w:rsidRDefault="00D24CC8"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основные ресурсы, задействованные в профессиональной деятельности</w:t>
            </w:r>
            <w:r>
              <w:rPr>
                <w:rFonts w:ascii="Times New Roman" w:hAnsi="Times New Roman"/>
                <w:bCs/>
                <w:iCs/>
                <w:sz w:val="24"/>
                <w:szCs w:val="24"/>
              </w:rPr>
              <w:t>;</w:t>
            </w:r>
          </w:p>
          <w:p w14:paraId="121E7BC4" w14:textId="19D4C2CE" w:rsidR="00D30687" w:rsidRPr="00D30687" w:rsidRDefault="00D24CC8"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пути обеспечения ресурсосбережения</w:t>
            </w:r>
            <w:r>
              <w:rPr>
                <w:rFonts w:ascii="Times New Roman" w:hAnsi="Times New Roman"/>
                <w:bCs/>
                <w:iCs/>
                <w:sz w:val="24"/>
                <w:szCs w:val="24"/>
              </w:rPr>
              <w:t>;</w:t>
            </w:r>
          </w:p>
          <w:p w14:paraId="367EBB29" w14:textId="51EA73E7" w:rsidR="00D30687" w:rsidRPr="00D30687" w:rsidRDefault="00D24CC8"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принципы бережливого производства</w:t>
            </w:r>
            <w:r>
              <w:rPr>
                <w:rFonts w:ascii="Times New Roman" w:hAnsi="Times New Roman"/>
                <w:bCs/>
                <w:iCs/>
                <w:sz w:val="24"/>
                <w:szCs w:val="24"/>
              </w:rPr>
              <w:t>;</w:t>
            </w:r>
          </w:p>
          <w:p w14:paraId="36DEED23" w14:textId="631F9541" w:rsidR="00D30687" w:rsidRPr="00D30687" w:rsidRDefault="00D24CC8"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основные направления изменения климатических условий региона</w:t>
            </w:r>
            <w:r>
              <w:rPr>
                <w:rFonts w:ascii="Times New Roman" w:hAnsi="Times New Roman"/>
                <w:bCs/>
                <w:iCs/>
                <w:sz w:val="24"/>
                <w:szCs w:val="24"/>
              </w:rPr>
              <w:t>;</w:t>
            </w:r>
          </w:p>
          <w:p w14:paraId="4AD4F574" w14:textId="1D088620" w:rsidR="00A32F1F" w:rsidRDefault="00D24CC8" w:rsidP="00D30687">
            <w:pPr>
              <w:spacing w:after="0"/>
              <w:jc w:val="both"/>
              <w:rPr>
                <w:rFonts w:ascii="Times New Roman" w:hAnsi="Times New Roman"/>
                <w:b/>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правила поведения в чрезвычайных ситуациях</w:t>
            </w:r>
          </w:p>
        </w:tc>
      </w:tr>
      <w:tr w:rsidR="00A32F1F" w14:paraId="01A17D92" w14:textId="77777777">
        <w:trPr>
          <w:cantSplit/>
          <w:trHeight w:val="1267"/>
          <w:jc w:val="center"/>
        </w:trPr>
        <w:tc>
          <w:tcPr>
            <w:tcW w:w="1199" w:type="dxa"/>
            <w:vMerge w:val="restart"/>
            <w:tcBorders>
              <w:top w:val="single" w:sz="4" w:space="0" w:color="000000"/>
              <w:left w:val="single" w:sz="4" w:space="0" w:color="000000"/>
              <w:bottom w:val="single" w:sz="4" w:space="0" w:color="000000"/>
              <w:right w:val="single" w:sz="4" w:space="0" w:color="000000"/>
            </w:tcBorders>
          </w:tcPr>
          <w:p w14:paraId="3502B201" w14:textId="77777777" w:rsidR="00A32F1F" w:rsidRDefault="003F2D74">
            <w:pPr>
              <w:ind w:left="113" w:right="113"/>
              <w:jc w:val="center"/>
              <w:rPr>
                <w:rFonts w:ascii="Times New Roman" w:hAnsi="Times New Roman"/>
                <w:iCs/>
                <w:sz w:val="24"/>
                <w:szCs w:val="24"/>
              </w:rPr>
            </w:pPr>
            <w:r>
              <w:rPr>
                <w:rFonts w:ascii="Times New Roman" w:hAnsi="Times New Roman"/>
                <w:iCs/>
                <w:sz w:val="24"/>
                <w:szCs w:val="24"/>
              </w:rPr>
              <w:lastRenderedPageBreak/>
              <w:t>ОК 08</w:t>
            </w:r>
          </w:p>
        </w:tc>
        <w:tc>
          <w:tcPr>
            <w:tcW w:w="2268" w:type="dxa"/>
            <w:vMerge w:val="restart"/>
            <w:tcBorders>
              <w:top w:val="single" w:sz="4" w:space="0" w:color="000000"/>
              <w:left w:val="single" w:sz="4" w:space="0" w:color="000000"/>
              <w:bottom w:val="single" w:sz="4" w:space="0" w:color="000000"/>
              <w:right w:val="single" w:sz="4" w:space="0" w:color="000000"/>
            </w:tcBorders>
          </w:tcPr>
          <w:p w14:paraId="4373B285" w14:textId="64F2464A" w:rsidR="00A32F1F" w:rsidRDefault="00D30687">
            <w:pPr>
              <w:spacing w:after="0" w:line="240" w:lineRule="auto"/>
              <w:jc w:val="both"/>
              <w:rPr>
                <w:rFonts w:ascii="Times New Roman" w:hAnsi="Times New Roman"/>
                <w:sz w:val="24"/>
                <w:szCs w:val="24"/>
              </w:rPr>
            </w:pPr>
            <w:r w:rsidRPr="00D30687">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591" w:type="dxa"/>
            <w:tcBorders>
              <w:top w:val="single" w:sz="4" w:space="0" w:color="000000"/>
              <w:left w:val="single" w:sz="4" w:space="0" w:color="000000"/>
              <w:bottom w:val="single" w:sz="4" w:space="0" w:color="000000"/>
              <w:right w:val="single" w:sz="4" w:space="0" w:color="000000"/>
            </w:tcBorders>
          </w:tcPr>
          <w:p w14:paraId="1F106848" w14:textId="77777777" w:rsidR="00D24CC8" w:rsidRDefault="003F2D74" w:rsidP="00D30687">
            <w:pPr>
              <w:spacing w:after="0"/>
              <w:jc w:val="both"/>
              <w:rPr>
                <w:rFonts w:ascii="Times New Roman" w:hAnsi="Times New Roman"/>
                <w:b/>
                <w:iCs/>
                <w:sz w:val="24"/>
                <w:szCs w:val="24"/>
              </w:rPr>
            </w:pPr>
            <w:r>
              <w:rPr>
                <w:rFonts w:ascii="Times New Roman" w:hAnsi="Times New Roman"/>
                <w:b/>
                <w:iCs/>
                <w:sz w:val="24"/>
                <w:szCs w:val="24"/>
              </w:rPr>
              <w:t xml:space="preserve">Умения: </w:t>
            </w:r>
          </w:p>
          <w:p w14:paraId="1A14686F" w14:textId="3839247C" w:rsidR="00D30687" w:rsidRPr="00D30687" w:rsidRDefault="00D24CC8" w:rsidP="00D30687">
            <w:pPr>
              <w:spacing w:after="0"/>
              <w:jc w:val="both"/>
              <w:rPr>
                <w:rFonts w:ascii="Times New Roman" w:hAnsi="Times New Roman"/>
                <w:iCs/>
                <w:sz w:val="24"/>
                <w:szCs w:val="24"/>
              </w:rPr>
            </w:pPr>
            <w:r>
              <w:rPr>
                <w:rFonts w:ascii="Times New Roman" w:hAnsi="Times New Roman"/>
                <w:b/>
                <w:iCs/>
                <w:sz w:val="24"/>
                <w:szCs w:val="24"/>
              </w:rPr>
              <w:t xml:space="preserve">- </w:t>
            </w:r>
            <w:r w:rsidR="00D30687" w:rsidRPr="00D30687">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r>
              <w:rPr>
                <w:rFonts w:ascii="Times New Roman" w:hAnsi="Times New Roman"/>
                <w:iCs/>
                <w:sz w:val="24"/>
                <w:szCs w:val="24"/>
              </w:rPr>
              <w:t>;</w:t>
            </w:r>
          </w:p>
          <w:p w14:paraId="1BF71915" w14:textId="317CD214" w:rsidR="00D30687" w:rsidRPr="00D30687" w:rsidRDefault="00D24CC8"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применять рациональные приемы двигательных функций в профессиональной деятельности</w:t>
            </w:r>
            <w:r>
              <w:rPr>
                <w:rFonts w:ascii="Times New Roman" w:hAnsi="Times New Roman"/>
                <w:iCs/>
                <w:sz w:val="24"/>
                <w:szCs w:val="24"/>
              </w:rPr>
              <w:t>;</w:t>
            </w:r>
          </w:p>
          <w:p w14:paraId="48947035" w14:textId="7A8F2EEB" w:rsidR="00A32F1F" w:rsidRDefault="00D24CC8" w:rsidP="00D30687">
            <w:pPr>
              <w:spacing w:after="0"/>
              <w:jc w:val="both"/>
              <w:rPr>
                <w:rFonts w:ascii="Times New Roman" w:hAnsi="Times New Roman"/>
                <w:b/>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пользоваться средствами профилактики перенапряжения, характерными для данной специальности</w:t>
            </w:r>
          </w:p>
        </w:tc>
      </w:tr>
      <w:tr w:rsidR="00A32F1F" w14:paraId="792574A7" w14:textId="77777777">
        <w:trPr>
          <w:cantSplit/>
          <w:trHeight w:val="1430"/>
          <w:jc w:val="center"/>
        </w:trPr>
        <w:tc>
          <w:tcPr>
            <w:tcW w:w="1199" w:type="dxa"/>
            <w:vMerge/>
            <w:tcBorders>
              <w:top w:val="single" w:sz="4" w:space="0" w:color="000000"/>
              <w:left w:val="single" w:sz="4" w:space="0" w:color="000000"/>
              <w:bottom w:val="single" w:sz="4" w:space="0" w:color="000000"/>
              <w:right w:val="single" w:sz="4" w:space="0" w:color="000000"/>
            </w:tcBorders>
          </w:tcPr>
          <w:p w14:paraId="2B5AF520"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5B7A911C" w14:textId="77777777" w:rsidR="00A32F1F" w:rsidRDefault="00A32F1F">
            <w:pPr>
              <w:spacing w:after="0" w:line="240" w:lineRule="auto"/>
              <w:jc w:val="both"/>
              <w:rPr>
                <w:rFonts w:ascii="Times New Roman" w:hAnsi="Times New Roman"/>
                <w:sz w:val="24"/>
                <w:szCs w:val="24"/>
              </w:rPr>
            </w:pPr>
          </w:p>
        </w:tc>
        <w:tc>
          <w:tcPr>
            <w:tcW w:w="5591" w:type="dxa"/>
            <w:tcBorders>
              <w:top w:val="single" w:sz="4" w:space="0" w:color="000000"/>
              <w:left w:val="single" w:sz="4" w:space="0" w:color="000000"/>
              <w:bottom w:val="single" w:sz="4" w:space="0" w:color="000000"/>
              <w:right w:val="single" w:sz="4" w:space="0" w:color="000000"/>
            </w:tcBorders>
          </w:tcPr>
          <w:p w14:paraId="61917BD8" w14:textId="77777777" w:rsidR="00D24CC8" w:rsidRDefault="003F2D74" w:rsidP="00D30687">
            <w:pPr>
              <w:spacing w:after="0"/>
              <w:jc w:val="both"/>
              <w:rPr>
                <w:rFonts w:ascii="Times New Roman" w:hAnsi="Times New Roman"/>
                <w:b/>
                <w:iCs/>
                <w:sz w:val="24"/>
                <w:szCs w:val="24"/>
              </w:rPr>
            </w:pPr>
            <w:r>
              <w:rPr>
                <w:rFonts w:ascii="Times New Roman" w:hAnsi="Times New Roman"/>
                <w:b/>
                <w:iCs/>
                <w:sz w:val="24"/>
                <w:szCs w:val="24"/>
              </w:rPr>
              <w:t xml:space="preserve">Знания: </w:t>
            </w:r>
          </w:p>
          <w:p w14:paraId="734AF5FF" w14:textId="4053AC86" w:rsidR="00D30687" w:rsidRPr="00D30687" w:rsidRDefault="00D24CC8" w:rsidP="00D30687">
            <w:pPr>
              <w:spacing w:after="0"/>
              <w:jc w:val="both"/>
              <w:rPr>
                <w:rFonts w:ascii="Times New Roman" w:hAnsi="Times New Roman"/>
                <w:iCs/>
                <w:sz w:val="24"/>
                <w:szCs w:val="24"/>
              </w:rPr>
            </w:pPr>
            <w:r>
              <w:rPr>
                <w:rFonts w:ascii="Times New Roman" w:hAnsi="Times New Roman"/>
                <w:b/>
                <w:iCs/>
                <w:sz w:val="24"/>
                <w:szCs w:val="24"/>
              </w:rPr>
              <w:t xml:space="preserve">- </w:t>
            </w:r>
            <w:r w:rsidR="00D30687" w:rsidRPr="00D30687">
              <w:rPr>
                <w:rFonts w:ascii="Times New Roman" w:hAnsi="Times New Roman"/>
                <w:iCs/>
                <w:sz w:val="24"/>
                <w:szCs w:val="24"/>
              </w:rPr>
              <w:t>роль физической культуры в общекультурном, профессиональном и социальном развитии человека</w:t>
            </w:r>
            <w:r>
              <w:rPr>
                <w:rFonts w:ascii="Times New Roman" w:hAnsi="Times New Roman"/>
                <w:iCs/>
                <w:sz w:val="24"/>
                <w:szCs w:val="24"/>
              </w:rPr>
              <w:t>;</w:t>
            </w:r>
          </w:p>
          <w:p w14:paraId="1DCC3764" w14:textId="769FD94D" w:rsidR="00D30687" w:rsidRPr="00D30687" w:rsidRDefault="00D24CC8"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основы здорового образа жизни</w:t>
            </w:r>
            <w:r>
              <w:rPr>
                <w:rFonts w:ascii="Times New Roman" w:hAnsi="Times New Roman"/>
                <w:iCs/>
                <w:sz w:val="24"/>
                <w:szCs w:val="24"/>
              </w:rPr>
              <w:t>;</w:t>
            </w:r>
          </w:p>
          <w:p w14:paraId="3E75C5A1" w14:textId="214D7FD8" w:rsidR="00D30687" w:rsidRPr="00D30687" w:rsidRDefault="00D24CC8" w:rsidP="00D30687">
            <w:pPr>
              <w:spacing w:after="0"/>
              <w:jc w:val="both"/>
              <w:rPr>
                <w:rFonts w:ascii="Times New Roman" w:hAnsi="Times New Roman"/>
                <w:iCs/>
                <w:sz w:val="24"/>
                <w:szCs w:val="24"/>
              </w:rPr>
            </w:pPr>
            <w:r>
              <w:rPr>
                <w:rFonts w:ascii="Times New Roman" w:hAnsi="Times New Roman"/>
                <w:iCs/>
                <w:sz w:val="24"/>
                <w:szCs w:val="24"/>
              </w:rPr>
              <w:t xml:space="preserve">- </w:t>
            </w:r>
            <w:r w:rsidR="00D30687" w:rsidRPr="00D30687">
              <w:rPr>
                <w:rFonts w:ascii="Times New Roman" w:hAnsi="Times New Roman"/>
                <w:iCs/>
                <w:sz w:val="24"/>
                <w:szCs w:val="24"/>
              </w:rPr>
              <w:t>условия профессиональной деятельности и зоны риска физического здоровья для специальности</w:t>
            </w:r>
          </w:p>
          <w:p w14:paraId="081DC544" w14:textId="472B8436" w:rsidR="00A32F1F" w:rsidRDefault="00D30687" w:rsidP="00D30687">
            <w:pPr>
              <w:spacing w:after="0"/>
              <w:jc w:val="both"/>
              <w:rPr>
                <w:rFonts w:ascii="Times New Roman" w:hAnsi="Times New Roman"/>
                <w:b/>
                <w:iCs/>
                <w:sz w:val="24"/>
                <w:szCs w:val="24"/>
              </w:rPr>
            </w:pPr>
            <w:r w:rsidRPr="00D30687">
              <w:rPr>
                <w:rFonts w:ascii="Times New Roman" w:hAnsi="Times New Roman"/>
                <w:iCs/>
                <w:sz w:val="24"/>
                <w:szCs w:val="24"/>
              </w:rPr>
              <w:t>средства профилактики перенапряжения</w:t>
            </w:r>
          </w:p>
        </w:tc>
      </w:tr>
      <w:tr w:rsidR="00A32F1F" w14:paraId="66AF01B5" w14:textId="77777777">
        <w:trPr>
          <w:cantSplit/>
          <w:trHeight w:val="983"/>
          <w:jc w:val="center"/>
        </w:trPr>
        <w:tc>
          <w:tcPr>
            <w:tcW w:w="1199" w:type="dxa"/>
            <w:vMerge w:val="restart"/>
            <w:tcBorders>
              <w:top w:val="single" w:sz="4" w:space="0" w:color="000000"/>
              <w:left w:val="single" w:sz="4" w:space="0" w:color="000000"/>
              <w:bottom w:val="single" w:sz="4" w:space="0" w:color="000000"/>
              <w:right w:val="single" w:sz="4" w:space="0" w:color="000000"/>
            </w:tcBorders>
          </w:tcPr>
          <w:p w14:paraId="2CF9184A" w14:textId="77777777" w:rsidR="00A32F1F" w:rsidRDefault="003F2D74">
            <w:pPr>
              <w:ind w:left="113" w:right="113"/>
              <w:jc w:val="center"/>
              <w:rPr>
                <w:rFonts w:ascii="Times New Roman" w:hAnsi="Times New Roman"/>
                <w:iCs/>
                <w:sz w:val="24"/>
                <w:szCs w:val="24"/>
              </w:rPr>
            </w:pPr>
            <w:r>
              <w:rPr>
                <w:rFonts w:ascii="Times New Roman" w:hAnsi="Times New Roman"/>
                <w:iCs/>
                <w:sz w:val="24"/>
                <w:szCs w:val="24"/>
              </w:rPr>
              <w:t>ОК 09</w:t>
            </w:r>
          </w:p>
        </w:tc>
        <w:tc>
          <w:tcPr>
            <w:tcW w:w="2268" w:type="dxa"/>
            <w:vMerge w:val="restart"/>
            <w:tcBorders>
              <w:top w:val="single" w:sz="4" w:space="0" w:color="000000"/>
              <w:left w:val="single" w:sz="4" w:space="0" w:color="000000"/>
              <w:bottom w:val="single" w:sz="4" w:space="0" w:color="000000"/>
              <w:right w:val="single" w:sz="4" w:space="0" w:color="000000"/>
            </w:tcBorders>
          </w:tcPr>
          <w:p w14:paraId="6B259ED4" w14:textId="285D13BF" w:rsidR="00A32F1F" w:rsidRDefault="00D30687">
            <w:pPr>
              <w:spacing w:after="0" w:line="240" w:lineRule="auto"/>
              <w:rPr>
                <w:rFonts w:ascii="Times New Roman" w:hAnsi="Times New Roman"/>
                <w:sz w:val="24"/>
                <w:szCs w:val="24"/>
              </w:rPr>
            </w:pPr>
            <w:r w:rsidRPr="00D30687">
              <w:rPr>
                <w:rFonts w:ascii="Times New Roman" w:hAnsi="Times New Roman"/>
                <w:sz w:val="24"/>
                <w:szCs w:val="24"/>
              </w:rPr>
              <w:t>Пользоваться профессиональной документацией на государственном и иностранном языках</w:t>
            </w:r>
          </w:p>
        </w:tc>
        <w:tc>
          <w:tcPr>
            <w:tcW w:w="5591" w:type="dxa"/>
            <w:tcBorders>
              <w:top w:val="single" w:sz="4" w:space="0" w:color="000000"/>
              <w:left w:val="single" w:sz="4" w:space="0" w:color="000000"/>
              <w:bottom w:val="single" w:sz="4" w:space="0" w:color="000000"/>
              <w:right w:val="single" w:sz="4" w:space="0" w:color="000000"/>
            </w:tcBorders>
          </w:tcPr>
          <w:p w14:paraId="4AA62315" w14:textId="77777777" w:rsidR="00D24CC8"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t xml:space="preserve">Умения: </w:t>
            </w:r>
          </w:p>
          <w:p w14:paraId="23DA1D14" w14:textId="6AED4879" w:rsidR="00D30687" w:rsidRPr="00D30687" w:rsidRDefault="00D24CC8" w:rsidP="00D30687">
            <w:pPr>
              <w:spacing w:after="0"/>
              <w:jc w:val="both"/>
              <w:rPr>
                <w:rFonts w:ascii="Times New Roman" w:hAnsi="Times New Roman"/>
                <w:bCs/>
                <w:iCs/>
                <w:sz w:val="24"/>
                <w:szCs w:val="24"/>
              </w:rPr>
            </w:pPr>
            <w:r>
              <w:rPr>
                <w:rFonts w:ascii="Times New Roman" w:hAnsi="Times New Roman"/>
                <w:b/>
                <w:bCs/>
                <w:iCs/>
                <w:sz w:val="24"/>
                <w:szCs w:val="24"/>
              </w:rPr>
              <w:t xml:space="preserve">- </w:t>
            </w:r>
            <w:r w:rsidR="00D30687" w:rsidRPr="00D30687">
              <w:rPr>
                <w:rFonts w:ascii="Times New Roman" w:hAnsi="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bCs/>
                <w:iCs/>
                <w:sz w:val="24"/>
                <w:szCs w:val="24"/>
              </w:rPr>
              <w:t>;</w:t>
            </w:r>
          </w:p>
          <w:p w14:paraId="019A470F" w14:textId="38B8BBE1" w:rsidR="00D30687" w:rsidRPr="00D30687" w:rsidRDefault="00D24CC8"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участвовать в диалогах на знакомые общие и профессиональные темы</w:t>
            </w:r>
            <w:r>
              <w:rPr>
                <w:rFonts w:ascii="Times New Roman" w:hAnsi="Times New Roman"/>
                <w:bCs/>
                <w:iCs/>
                <w:sz w:val="24"/>
                <w:szCs w:val="24"/>
              </w:rPr>
              <w:t>;</w:t>
            </w:r>
          </w:p>
          <w:p w14:paraId="16A4C62B" w14:textId="1B6F372A" w:rsidR="00D30687" w:rsidRPr="00D30687" w:rsidRDefault="00D24CC8"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строить простые высказывания о себе и о своей профессиональной деятельности</w:t>
            </w:r>
            <w:r>
              <w:rPr>
                <w:rFonts w:ascii="Times New Roman" w:hAnsi="Times New Roman"/>
                <w:bCs/>
                <w:iCs/>
                <w:sz w:val="24"/>
                <w:szCs w:val="24"/>
              </w:rPr>
              <w:t>;</w:t>
            </w:r>
          </w:p>
          <w:p w14:paraId="4A53308B" w14:textId="6942E2EB" w:rsidR="00D30687" w:rsidRPr="00D30687" w:rsidRDefault="00D24CC8"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кратко обосновывать и объяснять свои действия (текущие и планируемые)</w:t>
            </w:r>
            <w:r>
              <w:rPr>
                <w:rFonts w:ascii="Times New Roman" w:hAnsi="Times New Roman"/>
                <w:bCs/>
                <w:iCs/>
                <w:sz w:val="24"/>
                <w:szCs w:val="24"/>
              </w:rPr>
              <w:t>;</w:t>
            </w:r>
          </w:p>
          <w:p w14:paraId="1D4B23F4" w14:textId="28DE7AA8" w:rsidR="00A32F1F" w:rsidRDefault="008A587C" w:rsidP="00D30687">
            <w:pPr>
              <w:spacing w:after="0"/>
              <w:jc w:val="both"/>
              <w:rPr>
                <w:rFonts w:ascii="Times New Roman" w:hAnsi="Times New Roman"/>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писать простые связные сообщения на знакомые или интересующие профессиональные темы</w:t>
            </w:r>
          </w:p>
        </w:tc>
      </w:tr>
      <w:tr w:rsidR="00A32F1F" w14:paraId="66426CA9" w14:textId="77777777">
        <w:trPr>
          <w:cantSplit/>
          <w:trHeight w:val="956"/>
          <w:jc w:val="center"/>
        </w:trPr>
        <w:tc>
          <w:tcPr>
            <w:tcW w:w="1199" w:type="dxa"/>
            <w:vMerge/>
            <w:tcBorders>
              <w:top w:val="single" w:sz="4" w:space="0" w:color="000000"/>
              <w:left w:val="single" w:sz="4" w:space="0" w:color="000000"/>
              <w:bottom w:val="single" w:sz="4" w:space="0" w:color="000000"/>
              <w:right w:val="single" w:sz="4" w:space="0" w:color="000000"/>
            </w:tcBorders>
          </w:tcPr>
          <w:p w14:paraId="62E17430" w14:textId="77777777" w:rsidR="00A32F1F" w:rsidRDefault="00A32F1F">
            <w:pPr>
              <w:ind w:left="113" w:right="113"/>
              <w:jc w:val="center"/>
              <w:rPr>
                <w:rFonts w:ascii="Times New Roman" w:hAnsi="Times New Roman"/>
                <w:iCs/>
                <w:sz w:val="24"/>
                <w:szCs w:val="24"/>
              </w:rPr>
            </w:pPr>
          </w:p>
        </w:tc>
        <w:tc>
          <w:tcPr>
            <w:tcW w:w="2268" w:type="dxa"/>
            <w:vMerge/>
            <w:tcBorders>
              <w:top w:val="single" w:sz="4" w:space="0" w:color="000000"/>
              <w:left w:val="single" w:sz="4" w:space="0" w:color="000000"/>
              <w:bottom w:val="single" w:sz="4" w:space="0" w:color="000000"/>
              <w:right w:val="single" w:sz="4" w:space="0" w:color="000000"/>
            </w:tcBorders>
          </w:tcPr>
          <w:p w14:paraId="7E3343CE" w14:textId="77777777" w:rsidR="00A32F1F" w:rsidRDefault="00A32F1F">
            <w:pPr>
              <w:spacing w:after="0" w:line="240" w:lineRule="auto"/>
              <w:rPr>
                <w:rFonts w:ascii="Times New Roman" w:hAnsi="Times New Roman"/>
                <w:sz w:val="24"/>
                <w:szCs w:val="24"/>
              </w:rPr>
            </w:pPr>
          </w:p>
        </w:tc>
        <w:tc>
          <w:tcPr>
            <w:tcW w:w="5591" w:type="dxa"/>
            <w:tcBorders>
              <w:top w:val="single" w:sz="4" w:space="0" w:color="000000"/>
              <w:left w:val="single" w:sz="4" w:space="0" w:color="000000"/>
              <w:bottom w:val="single" w:sz="4" w:space="0" w:color="000000"/>
              <w:right w:val="single" w:sz="4" w:space="0" w:color="000000"/>
            </w:tcBorders>
          </w:tcPr>
          <w:p w14:paraId="74FC2A39" w14:textId="77777777" w:rsidR="008A587C" w:rsidRDefault="003F2D74" w:rsidP="00D30687">
            <w:pPr>
              <w:spacing w:after="0"/>
              <w:jc w:val="both"/>
              <w:rPr>
                <w:rFonts w:ascii="Times New Roman" w:hAnsi="Times New Roman"/>
                <w:b/>
                <w:bCs/>
                <w:iCs/>
                <w:sz w:val="24"/>
                <w:szCs w:val="24"/>
              </w:rPr>
            </w:pPr>
            <w:r>
              <w:rPr>
                <w:rFonts w:ascii="Times New Roman" w:hAnsi="Times New Roman"/>
                <w:b/>
                <w:bCs/>
                <w:iCs/>
                <w:sz w:val="24"/>
                <w:szCs w:val="24"/>
              </w:rPr>
              <w:t xml:space="preserve">Знания: </w:t>
            </w:r>
          </w:p>
          <w:p w14:paraId="5F6E60DE" w14:textId="35F92ADD" w:rsidR="00D30687" w:rsidRPr="00D30687" w:rsidRDefault="008A587C" w:rsidP="00D30687">
            <w:pPr>
              <w:spacing w:after="0"/>
              <w:jc w:val="both"/>
              <w:rPr>
                <w:rFonts w:ascii="Times New Roman" w:hAnsi="Times New Roman"/>
                <w:bCs/>
                <w:iCs/>
                <w:sz w:val="24"/>
                <w:szCs w:val="24"/>
              </w:rPr>
            </w:pPr>
            <w:r>
              <w:rPr>
                <w:rFonts w:ascii="Times New Roman" w:hAnsi="Times New Roman"/>
                <w:b/>
                <w:bCs/>
                <w:iCs/>
                <w:sz w:val="24"/>
                <w:szCs w:val="24"/>
              </w:rPr>
              <w:t xml:space="preserve">- </w:t>
            </w:r>
            <w:r w:rsidR="00D30687" w:rsidRPr="00D30687">
              <w:rPr>
                <w:rFonts w:ascii="Times New Roman" w:hAnsi="Times New Roman"/>
                <w:bCs/>
                <w:iCs/>
                <w:sz w:val="24"/>
                <w:szCs w:val="24"/>
              </w:rPr>
              <w:t>правила построения простых и сложных предложений на профессиональные темы</w:t>
            </w:r>
            <w:r>
              <w:rPr>
                <w:rFonts w:ascii="Times New Roman" w:hAnsi="Times New Roman"/>
                <w:bCs/>
                <w:iCs/>
                <w:sz w:val="24"/>
                <w:szCs w:val="24"/>
              </w:rPr>
              <w:t>;</w:t>
            </w:r>
          </w:p>
          <w:p w14:paraId="2887169E" w14:textId="4B5C4DAF" w:rsidR="00D30687" w:rsidRPr="00D30687" w:rsidRDefault="008A587C"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основные общеупотребительные глаголы (бытовая и профессиональная лексика)</w:t>
            </w:r>
            <w:r>
              <w:rPr>
                <w:rFonts w:ascii="Times New Roman" w:hAnsi="Times New Roman"/>
                <w:bCs/>
                <w:iCs/>
                <w:sz w:val="24"/>
                <w:szCs w:val="24"/>
              </w:rPr>
              <w:t>;</w:t>
            </w:r>
          </w:p>
          <w:p w14:paraId="617B6970" w14:textId="51D81762" w:rsidR="00D30687" w:rsidRPr="00D30687" w:rsidRDefault="008A587C"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лексический минимум, относящийся к описанию предметов, средств и процессов профессиональной деятельности</w:t>
            </w:r>
            <w:r>
              <w:rPr>
                <w:rFonts w:ascii="Times New Roman" w:hAnsi="Times New Roman"/>
                <w:bCs/>
                <w:iCs/>
                <w:sz w:val="24"/>
                <w:szCs w:val="24"/>
              </w:rPr>
              <w:t>;</w:t>
            </w:r>
          </w:p>
          <w:p w14:paraId="5688D6D0" w14:textId="19273192" w:rsidR="00D30687" w:rsidRPr="00D30687" w:rsidRDefault="008A587C" w:rsidP="00D30687">
            <w:pPr>
              <w:spacing w:after="0"/>
              <w:jc w:val="both"/>
              <w:rPr>
                <w:rFonts w:ascii="Times New Roman" w:hAnsi="Times New Roman"/>
                <w:bCs/>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особенности произношения</w:t>
            </w:r>
            <w:r>
              <w:rPr>
                <w:rFonts w:ascii="Times New Roman" w:hAnsi="Times New Roman"/>
                <w:bCs/>
                <w:iCs/>
                <w:sz w:val="24"/>
                <w:szCs w:val="24"/>
              </w:rPr>
              <w:t>;</w:t>
            </w:r>
          </w:p>
          <w:p w14:paraId="0FBD2508" w14:textId="68C2EDBC" w:rsidR="00A32F1F" w:rsidRDefault="008A587C" w:rsidP="00D30687">
            <w:pPr>
              <w:spacing w:after="0"/>
              <w:jc w:val="both"/>
              <w:rPr>
                <w:rFonts w:ascii="Times New Roman" w:hAnsi="Times New Roman"/>
                <w:iCs/>
                <w:sz w:val="24"/>
                <w:szCs w:val="24"/>
              </w:rPr>
            </w:pPr>
            <w:r>
              <w:rPr>
                <w:rFonts w:ascii="Times New Roman" w:hAnsi="Times New Roman"/>
                <w:bCs/>
                <w:iCs/>
                <w:sz w:val="24"/>
                <w:szCs w:val="24"/>
              </w:rPr>
              <w:t xml:space="preserve">- </w:t>
            </w:r>
            <w:r w:rsidR="00D30687" w:rsidRPr="00D30687">
              <w:rPr>
                <w:rFonts w:ascii="Times New Roman" w:hAnsi="Times New Roman"/>
                <w:bCs/>
                <w:iCs/>
                <w:sz w:val="24"/>
                <w:szCs w:val="24"/>
              </w:rPr>
              <w:t>правила чтения текстов профессиональной направленности</w:t>
            </w:r>
          </w:p>
        </w:tc>
      </w:tr>
    </w:tbl>
    <w:p w14:paraId="6A637A1C" w14:textId="77777777" w:rsidR="00A32F1F" w:rsidRDefault="003F2D74">
      <w:pPr>
        <w:pStyle w:val="1"/>
        <w:ind w:firstLine="709"/>
        <w:rPr>
          <w:rFonts w:ascii="Times New Roman" w:hAnsi="Times New Roman"/>
          <w:sz w:val="24"/>
        </w:rPr>
      </w:pPr>
      <w:bookmarkStart w:id="12" w:name="_Toc189572551"/>
      <w:r>
        <w:rPr>
          <w:rFonts w:ascii="Times New Roman" w:hAnsi="Times New Roman"/>
          <w:sz w:val="24"/>
        </w:rPr>
        <w:t>4.2. Профессиональные компетенции</w:t>
      </w:r>
      <w:bookmarkEnd w:id="12"/>
    </w:p>
    <w:p w14:paraId="05508700" w14:textId="77777777" w:rsidR="00A32F1F" w:rsidRDefault="00A32F1F">
      <w:pPr>
        <w:spacing w:after="0"/>
        <w:ind w:firstLine="709"/>
        <w:jc w:val="both"/>
        <w:rPr>
          <w:rFonts w:ascii="Times New Roman" w:hAnsi="Times New Roman"/>
          <w:b/>
          <w:sz w:val="24"/>
          <w:szCs w:val="24"/>
        </w:rPr>
      </w:pPr>
    </w:p>
    <w:tbl>
      <w:tblPr>
        <w:tblW w:w="9073" w:type="dxa"/>
        <w:jc w:val="center"/>
        <w:tblLayout w:type="fixed"/>
        <w:tblLook w:val="04A0" w:firstRow="1" w:lastRow="0" w:firstColumn="1" w:lastColumn="0" w:noHBand="0" w:noVBand="1"/>
      </w:tblPr>
      <w:tblGrid>
        <w:gridCol w:w="2439"/>
        <w:gridCol w:w="3461"/>
        <w:gridCol w:w="3173"/>
      </w:tblGrid>
      <w:tr w:rsidR="00A32F1F" w14:paraId="35F43B07" w14:textId="77777777">
        <w:trPr>
          <w:jc w:val="center"/>
        </w:trPr>
        <w:tc>
          <w:tcPr>
            <w:tcW w:w="2439" w:type="dxa"/>
            <w:tcBorders>
              <w:top w:val="single" w:sz="4" w:space="0" w:color="000000"/>
              <w:left w:val="single" w:sz="4" w:space="0" w:color="000000"/>
              <w:bottom w:val="single" w:sz="4" w:space="0" w:color="000000"/>
              <w:right w:val="single" w:sz="4" w:space="0" w:color="000000"/>
            </w:tcBorders>
          </w:tcPr>
          <w:p w14:paraId="7D57C404" w14:textId="77777777" w:rsidR="00A32F1F" w:rsidRDefault="003F2D74">
            <w:pPr>
              <w:spacing w:after="0" w:line="240" w:lineRule="auto"/>
              <w:jc w:val="center"/>
              <w:rPr>
                <w:rFonts w:ascii="Times New Roman" w:hAnsi="Times New Roman"/>
                <w:b/>
                <w:sz w:val="24"/>
                <w:szCs w:val="24"/>
              </w:rPr>
            </w:pPr>
            <w:r>
              <w:rPr>
                <w:rFonts w:ascii="Times New Roman" w:hAnsi="Times New Roman"/>
                <w:b/>
                <w:sz w:val="24"/>
                <w:szCs w:val="24"/>
              </w:rPr>
              <w:t xml:space="preserve">Основные виды </w:t>
            </w:r>
          </w:p>
          <w:p w14:paraId="2B07D66C" w14:textId="77777777" w:rsidR="00A32F1F" w:rsidRDefault="003F2D74">
            <w:pPr>
              <w:spacing w:after="0" w:line="240" w:lineRule="auto"/>
              <w:jc w:val="center"/>
              <w:rPr>
                <w:rFonts w:ascii="Times New Roman" w:hAnsi="Times New Roman"/>
                <w:b/>
                <w:sz w:val="24"/>
                <w:szCs w:val="24"/>
              </w:rPr>
            </w:pPr>
            <w:r>
              <w:rPr>
                <w:rFonts w:ascii="Times New Roman" w:hAnsi="Times New Roman"/>
                <w:b/>
                <w:sz w:val="24"/>
                <w:szCs w:val="24"/>
              </w:rPr>
              <w:t>деятельности</w:t>
            </w:r>
          </w:p>
        </w:tc>
        <w:tc>
          <w:tcPr>
            <w:tcW w:w="3461" w:type="dxa"/>
            <w:tcBorders>
              <w:top w:val="single" w:sz="4" w:space="0" w:color="000000"/>
              <w:left w:val="single" w:sz="4" w:space="0" w:color="000000"/>
              <w:bottom w:val="single" w:sz="4" w:space="0" w:color="000000"/>
              <w:right w:val="single" w:sz="4" w:space="0" w:color="000000"/>
            </w:tcBorders>
          </w:tcPr>
          <w:p w14:paraId="66B9C892" w14:textId="77777777" w:rsidR="00A32F1F" w:rsidRDefault="003F2D74">
            <w:pPr>
              <w:spacing w:after="0" w:line="240" w:lineRule="auto"/>
              <w:jc w:val="center"/>
              <w:rPr>
                <w:rFonts w:ascii="Times New Roman" w:hAnsi="Times New Roman"/>
                <w:b/>
                <w:sz w:val="24"/>
                <w:szCs w:val="24"/>
              </w:rPr>
            </w:pPr>
            <w:r>
              <w:rPr>
                <w:rFonts w:ascii="Times New Roman" w:hAnsi="Times New Roman"/>
                <w:b/>
                <w:sz w:val="24"/>
                <w:szCs w:val="24"/>
              </w:rPr>
              <w:t>Код и наименование</w:t>
            </w:r>
          </w:p>
          <w:p w14:paraId="005072FE" w14:textId="77777777" w:rsidR="00A32F1F" w:rsidRDefault="003F2D74">
            <w:pPr>
              <w:spacing w:after="0" w:line="240" w:lineRule="auto"/>
              <w:jc w:val="center"/>
              <w:rPr>
                <w:rFonts w:ascii="Times New Roman" w:hAnsi="Times New Roman"/>
                <w:b/>
                <w:sz w:val="24"/>
                <w:szCs w:val="24"/>
              </w:rPr>
            </w:pPr>
            <w:r>
              <w:rPr>
                <w:rFonts w:ascii="Times New Roman" w:hAnsi="Times New Roman"/>
                <w:b/>
                <w:sz w:val="24"/>
                <w:szCs w:val="24"/>
              </w:rPr>
              <w:t>компетенции</w:t>
            </w:r>
          </w:p>
        </w:tc>
        <w:tc>
          <w:tcPr>
            <w:tcW w:w="3173" w:type="dxa"/>
            <w:tcBorders>
              <w:top w:val="single" w:sz="4" w:space="0" w:color="000000"/>
              <w:left w:val="single" w:sz="4" w:space="0" w:color="000000"/>
              <w:bottom w:val="single" w:sz="4" w:space="0" w:color="000000"/>
              <w:right w:val="single" w:sz="4" w:space="0" w:color="000000"/>
            </w:tcBorders>
          </w:tcPr>
          <w:p w14:paraId="2958279B" w14:textId="77777777" w:rsidR="00A32F1F" w:rsidRDefault="003F2D74" w:rsidP="00AA08B3">
            <w:pPr>
              <w:spacing w:after="0" w:line="240" w:lineRule="auto"/>
              <w:jc w:val="center"/>
              <w:rPr>
                <w:rFonts w:ascii="Times New Roman" w:hAnsi="Times New Roman"/>
                <w:b/>
                <w:sz w:val="24"/>
                <w:szCs w:val="24"/>
              </w:rPr>
            </w:pPr>
            <w:r>
              <w:rPr>
                <w:rFonts w:ascii="Times New Roman" w:hAnsi="Times New Roman"/>
                <w:b/>
                <w:iCs/>
                <w:sz w:val="24"/>
                <w:szCs w:val="24"/>
              </w:rPr>
              <w:t>Показатели освоения компетенции</w:t>
            </w:r>
          </w:p>
        </w:tc>
      </w:tr>
      <w:tr w:rsidR="00A32F1F" w14:paraId="07E44DF6" w14:textId="77777777">
        <w:trPr>
          <w:trHeight w:val="489"/>
          <w:jc w:val="center"/>
        </w:trPr>
        <w:tc>
          <w:tcPr>
            <w:tcW w:w="2439" w:type="dxa"/>
            <w:vMerge w:val="restart"/>
            <w:tcBorders>
              <w:top w:val="single" w:sz="4" w:space="0" w:color="000000"/>
              <w:left w:val="single" w:sz="4" w:space="0" w:color="000000"/>
              <w:bottom w:val="single" w:sz="4" w:space="0" w:color="000000"/>
              <w:right w:val="single" w:sz="4" w:space="0" w:color="000000"/>
            </w:tcBorders>
          </w:tcPr>
          <w:p w14:paraId="75895BF9" w14:textId="77777777" w:rsidR="00A32F1F" w:rsidRDefault="003F2D74" w:rsidP="008A587C">
            <w:pPr>
              <w:spacing w:after="0" w:line="240" w:lineRule="auto"/>
              <w:rPr>
                <w:rFonts w:ascii="Times New Roman" w:hAnsi="Times New Roman"/>
                <w:sz w:val="24"/>
                <w:szCs w:val="24"/>
              </w:rPr>
            </w:pPr>
            <w:r>
              <w:rPr>
                <w:rFonts w:ascii="Times New Roman" w:hAnsi="Times New Roman"/>
                <w:sz w:val="24"/>
                <w:szCs w:val="24"/>
              </w:rPr>
              <w:t>Эксплуатация и обслуживание судов технического флота</w:t>
            </w:r>
          </w:p>
        </w:tc>
        <w:tc>
          <w:tcPr>
            <w:tcW w:w="3461" w:type="dxa"/>
            <w:vMerge w:val="restart"/>
            <w:tcBorders>
              <w:top w:val="single" w:sz="4" w:space="0" w:color="000000"/>
              <w:left w:val="single" w:sz="4" w:space="0" w:color="000000"/>
              <w:bottom w:val="single" w:sz="4" w:space="0" w:color="000000"/>
              <w:right w:val="single" w:sz="4" w:space="0" w:color="000000"/>
            </w:tcBorders>
          </w:tcPr>
          <w:p w14:paraId="319A56E5" w14:textId="77777777" w:rsidR="00A32F1F" w:rsidRDefault="003F2D74" w:rsidP="008A587C">
            <w:pPr>
              <w:spacing w:after="0" w:line="240" w:lineRule="auto"/>
              <w:rPr>
                <w:rFonts w:ascii="Times New Roman" w:hAnsi="Times New Roman"/>
              </w:rPr>
            </w:pPr>
            <w:r>
              <w:rPr>
                <w:rFonts w:ascii="Times New Roman" w:hAnsi="Times New Roman"/>
              </w:rPr>
              <w:t>ПК 1.1. Выполнять вахтенные производственные задания с соблюдением соответствующих технологий</w:t>
            </w:r>
          </w:p>
        </w:tc>
        <w:tc>
          <w:tcPr>
            <w:tcW w:w="3173" w:type="dxa"/>
            <w:tcBorders>
              <w:top w:val="single" w:sz="4" w:space="0" w:color="000000"/>
              <w:left w:val="single" w:sz="4" w:space="0" w:color="000000"/>
              <w:bottom w:val="single" w:sz="4" w:space="0" w:color="000000"/>
              <w:right w:val="single" w:sz="4" w:space="0" w:color="000000"/>
            </w:tcBorders>
          </w:tcPr>
          <w:p w14:paraId="0904575A" w14:textId="2AE106F2" w:rsidR="00A32F1F" w:rsidRDefault="007A3815" w:rsidP="00AA08B3">
            <w:pPr>
              <w:spacing w:after="0" w:line="240" w:lineRule="auto"/>
              <w:rPr>
                <w:rFonts w:ascii="Times New Roman" w:hAnsi="Times New Roman"/>
                <w:b/>
              </w:rPr>
            </w:pPr>
            <w:r>
              <w:rPr>
                <w:rFonts w:ascii="Times New Roman" w:hAnsi="Times New Roman"/>
                <w:b/>
              </w:rPr>
              <w:t>Навыки</w:t>
            </w:r>
            <w:r w:rsidR="003F2D74">
              <w:rPr>
                <w:rFonts w:ascii="Times New Roman" w:hAnsi="Times New Roman"/>
                <w:b/>
              </w:rPr>
              <w:t>:</w:t>
            </w:r>
          </w:p>
          <w:p w14:paraId="0697C81A" w14:textId="2A5CD808"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работ</w:t>
            </w:r>
            <w:r w:rsidR="00AA08B3">
              <w:rPr>
                <w:rFonts w:ascii="Times New Roman" w:hAnsi="Times New Roman" w:cs="Times New Roman"/>
                <w:sz w:val="22"/>
                <w:szCs w:val="22"/>
              </w:rPr>
              <w:t>ы</w:t>
            </w:r>
            <w:r>
              <w:rPr>
                <w:rFonts w:ascii="Times New Roman" w:hAnsi="Times New Roman" w:cs="Times New Roman"/>
                <w:sz w:val="22"/>
                <w:szCs w:val="22"/>
              </w:rPr>
              <w:t xml:space="preserve"> со средствами навигационного оборудования и светосигнальными приборами навигационного оборудования</w:t>
            </w:r>
          </w:p>
        </w:tc>
      </w:tr>
      <w:tr w:rsidR="00A32F1F" w14:paraId="5893BA2B" w14:textId="77777777">
        <w:trPr>
          <w:trHeight w:val="411"/>
          <w:jc w:val="center"/>
        </w:trPr>
        <w:tc>
          <w:tcPr>
            <w:tcW w:w="2439" w:type="dxa"/>
            <w:vMerge/>
            <w:tcBorders>
              <w:top w:val="single" w:sz="4" w:space="0" w:color="000000"/>
              <w:left w:val="single" w:sz="4" w:space="0" w:color="000000"/>
              <w:bottom w:val="single" w:sz="4" w:space="0" w:color="000000"/>
              <w:right w:val="single" w:sz="4" w:space="0" w:color="000000"/>
            </w:tcBorders>
          </w:tcPr>
          <w:p w14:paraId="5C8F98E7"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0BE9BB26"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20BD637E"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1C9EA594"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осуществлять монтаж и регулировку светосигнальных приборов навигационного оборудования;</w:t>
            </w:r>
          </w:p>
          <w:p w14:paraId="0D42D937"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выбирать светосигнальные приборы;</w:t>
            </w:r>
          </w:p>
        </w:tc>
      </w:tr>
      <w:tr w:rsidR="00A32F1F" w14:paraId="08093282" w14:textId="77777777">
        <w:trPr>
          <w:trHeight w:val="417"/>
          <w:jc w:val="center"/>
        </w:trPr>
        <w:tc>
          <w:tcPr>
            <w:tcW w:w="2439" w:type="dxa"/>
            <w:vMerge/>
            <w:tcBorders>
              <w:top w:val="single" w:sz="4" w:space="0" w:color="000000"/>
              <w:left w:val="single" w:sz="4" w:space="0" w:color="000000"/>
              <w:bottom w:val="single" w:sz="4" w:space="0" w:color="000000"/>
              <w:right w:val="single" w:sz="4" w:space="0" w:color="000000"/>
            </w:tcBorders>
          </w:tcPr>
          <w:p w14:paraId="3659DD63"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08EE9AB"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75A722A1"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27E86EB4"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устройство судов технического флота различных типов;</w:t>
            </w:r>
          </w:p>
          <w:p w14:paraId="1AEBBEBE"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работы со средствами навигационного оборудования и светосигнальными приборами навигационного оборудования;</w:t>
            </w:r>
          </w:p>
          <w:p w14:paraId="61014036" w14:textId="77777777" w:rsidR="00A32F1F" w:rsidRDefault="003F2D74" w:rsidP="00AA08B3">
            <w:pPr>
              <w:pStyle w:val="ConsPlusNormal"/>
              <w:ind w:firstLine="283"/>
              <w:rPr>
                <w:rFonts w:ascii="Times New Roman" w:hAnsi="Times New Roman"/>
              </w:rPr>
            </w:pPr>
            <w:r>
              <w:rPr>
                <w:rFonts w:ascii="Times New Roman" w:hAnsi="Times New Roman" w:cs="Times New Roman"/>
                <w:sz w:val="22"/>
                <w:szCs w:val="22"/>
              </w:rPr>
              <w:t>правила расстановки навигационных знаков на внутренних водных путях, по координатам и с помощью спутниковых навигационных систем;</w:t>
            </w:r>
          </w:p>
        </w:tc>
      </w:tr>
      <w:tr w:rsidR="00A32F1F" w14:paraId="15D36ED6" w14:textId="77777777">
        <w:trPr>
          <w:trHeight w:val="460"/>
          <w:jc w:val="center"/>
        </w:trPr>
        <w:tc>
          <w:tcPr>
            <w:tcW w:w="2439" w:type="dxa"/>
            <w:vMerge/>
            <w:tcBorders>
              <w:top w:val="single" w:sz="4" w:space="0" w:color="000000"/>
              <w:left w:val="single" w:sz="4" w:space="0" w:color="000000"/>
              <w:bottom w:val="single" w:sz="4" w:space="0" w:color="000000"/>
              <w:right w:val="single" w:sz="4" w:space="0" w:color="000000"/>
            </w:tcBorders>
          </w:tcPr>
          <w:p w14:paraId="63E3655D"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25B48D35" w14:textId="77777777" w:rsidR="00A32F1F" w:rsidRDefault="003F2D74">
            <w:pPr>
              <w:spacing w:after="0" w:line="240" w:lineRule="auto"/>
              <w:rPr>
                <w:rFonts w:ascii="Times New Roman" w:hAnsi="Times New Roman"/>
              </w:rPr>
            </w:pPr>
            <w:r>
              <w:rPr>
                <w:rFonts w:ascii="Times New Roman" w:hAnsi="Times New Roman"/>
              </w:rPr>
              <w:t>ПК 1.2. Выполнять производственные операции</w:t>
            </w:r>
          </w:p>
        </w:tc>
        <w:tc>
          <w:tcPr>
            <w:tcW w:w="3173" w:type="dxa"/>
            <w:tcBorders>
              <w:top w:val="single" w:sz="4" w:space="0" w:color="000000"/>
              <w:left w:val="single" w:sz="4" w:space="0" w:color="000000"/>
              <w:bottom w:val="single" w:sz="4" w:space="0" w:color="000000"/>
              <w:right w:val="single" w:sz="4" w:space="0" w:color="000000"/>
            </w:tcBorders>
          </w:tcPr>
          <w:p w14:paraId="1A99FDBA" w14:textId="3CD61FD0"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 xml:space="preserve">: </w:t>
            </w:r>
          </w:p>
          <w:p w14:paraId="20A78963" w14:textId="6FDFD0D3" w:rsidR="00A32F1F" w:rsidRDefault="00AA08B3"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w:t>
            </w:r>
            <w:r w:rsidR="003F2D74">
              <w:rPr>
                <w:rFonts w:ascii="Times New Roman" w:hAnsi="Times New Roman" w:cs="Times New Roman"/>
                <w:sz w:val="22"/>
                <w:szCs w:val="22"/>
              </w:rPr>
              <w:t>ыполнени</w:t>
            </w:r>
            <w:r>
              <w:rPr>
                <w:rFonts w:ascii="Times New Roman" w:hAnsi="Times New Roman" w:cs="Times New Roman"/>
                <w:sz w:val="22"/>
                <w:szCs w:val="22"/>
              </w:rPr>
              <w:t xml:space="preserve">я </w:t>
            </w:r>
            <w:r w:rsidR="003F2D74">
              <w:rPr>
                <w:rFonts w:ascii="Times New Roman" w:hAnsi="Times New Roman" w:cs="Times New Roman"/>
                <w:sz w:val="22"/>
                <w:szCs w:val="22"/>
              </w:rPr>
              <w:t>производственных операций;</w:t>
            </w:r>
          </w:p>
          <w:p w14:paraId="564E5303" w14:textId="77777777" w:rsidR="00A32F1F" w:rsidRDefault="00A32F1F" w:rsidP="00AA08B3">
            <w:pPr>
              <w:spacing w:after="0" w:line="240" w:lineRule="auto"/>
              <w:rPr>
                <w:rFonts w:ascii="Times New Roman" w:hAnsi="Times New Roman"/>
                <w:b/>
              </w:rPr>
            </w:pPr>
          </w:p>
        </w:tc>
      </w:tr>
      <w:tr w:rsidR="00A32F1F" w14:paraId="48249477" w14:textId="77777777">
        <w:trPr>
          <w:trHeight w:val="460"/>
          <w:jc w:val="center"/>
        </w:trPr>
        <w:tc>
          <w:tcPr>
            <w:tcW w:w="2439" w:type="dxa"/>
            <w:vMerge/>
            <w:tcBorders>
              <w:top w:val="single" w:sz="4" w:space="0" w:color="000000"/>
              <w:left w:val="single" w:sz="4" w:space="0" w:color="000000"/>
              <w:bottom w:val="single" w:sz="4" w:space="0" w:color="000000"/>
              <w:right w:val="single" w:sz="4" w:space="0" w:color="000000"/>
            </w:tcBorders>
          </w:tcPr>
          <w:p w14:paraId="6B4FCBED"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6F4F282C"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AC52189"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07A460DC"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выбирать тип дноуглубительного снаряда в зависимости от условий работы;</w:t>
            </w:r>
          </w:p>
        </w:tc>
      </w:tr>
      <w:tr w:rsidR="00A32F1F" w14:paraId="5B398A1D" w14:textId="77777777">
        <w:trPr>
          <w:trHeight w:val="460"/>
          <w:jc w:val="center"/>
        </w:trPr>
        <w:tc>
          <w:tcPr>
            <w:tcW w:w="2439" w:type="dxa"/>
            <w:vMerge/>
            <w:tcBorders>
              <w:top w:val="single" w:sz="4" w:space="0" w:color="000000"/>
              <w:left w:val="single" w:sz="4" w:space="0" w:color="000000"/>
              <w:bottom w:val="single" w:sz="4" w:space="0" w:color="000000"/>
              <w:right w:val="single" w:sz="4" w:space="0" w:color="000000"/>
            </w:tcBorders>
          </w:tcPr>
          <w:p w14:paraId="3E606A1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13D25ABC"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7EF8D21"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0C05F2A0"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способы управления дноуглубительными и портовыми снарядами;</w:t>
            </w:r>
          </w:p>
        </w:tc>
      </w:tr>
      <w:tr w:rsidR="00A32F1F" w14:paraId="59C75B7D" w14:textId="77777777">
        <w:trPr>
          <w:trHeight w:val="305"/>
          <w:jc w:val="center"/>
        </w:trPr>
        <w:tc>
          <w:tcPr>
            <w:tcW w:w="2439" w:type="dxa"/>
            <w:vMerge/>
            <w:tcBorders>
              <w:top w:val="single" w:sz="4" w:space="0" w:color="000000"/>
              <w:left w:val="single" w:sz="4" w:space="0" w:color="000000"/>
              <w:bottom w:val="single" w:sz="4" w:space="0" w:color="000000"/>
              <w:right w:val="single" w:sz="4" w:space="0" w:color="000000"/>
            </w:tcBorders>
          </w:tcPr>
          <w:p w14:paraId="497457E5"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0F5CD279" w14:textId="77777777" w:rsidR="00A32F1F" w:rsidRDefault="003F2D74">
            <w:pPr>
              <w:spacing w:after="0" w:line="240" w:lineRule="auto"/>
              <w:rPr>
                <w:rFonts w:ascii="Times New Roman" w:hAnsi="Times New Roman"/>
              </w:rPr>
            </w:pPr>
            <w:r>
              <w:rPr>
                <w:rFonts w:ascii="Times New Roman" w:hAnsi="Times New Roman"/>
              </w:rPr>
              <w:t>ПК 1.3. Пользоваться техническими инструкциями, наставлениями и технологическими картами</w:t>
            </w:r>
          </w:p>
        </w:tc>
        <w:tc>
          <w:tcPr>
            <w:tcW w:w="3173" w:type="dxa"/>
            <w:tcBorders>
              <w:top w:val="single" w:sz="4" w:space="0" w:color="000000"/>
              <w:left w:val="single" w:sz="4" w:space="0" w:color="000000"/>
              <w:bottom w:val="single" w:sz="4" w:space="0" w:color="000000"/>
              <w:right w:val="single" w:sz="4" w:space="0" w:color="000000"/>
            </w:tcBorders>
          </w:tcPr>
          <w:p w14:paraId="77031D1B" w14:textId="0C4B64D0"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 xml:space="preserve">: </w:t>
            </w:r>
          </w:p>
          <w:p w14:paraId="4D809B01" w14:textId="5D637668"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пользовани</w:t>
            </w:r>
            <w:r w:rsidR="00AA08B3">
              <w:rPr>
                <w:rFonts w:ascii="Times New Roman" w:hAnsi="Times New Roman" w:cs="Times New Roman"/>
                <w:sz w:val="22"/>
                <w:szCs w:val="22"/>
              </w:rPr>
              <w:t>я</w:t>
            </w:r>
            <w:r>
              <w:rPr>
                <w:rFonts w:ascii="Times New Roman" w:hAnsi="Times New Roman" w:cs="Times New Roman"/>
                <w:sz w:val="22"/>
                <w:szCs w:val="22"/>
              </w:rPr>
              <w:t xml:space="preserve"> техническими инструкциями, наставлениями и технологическими картами;</w:t>
            </w:r>
          </w:p>
        </w:tc>
      </w:tr>
      <w:tr w:rsidR="00A32F1F" w14:paraId="43E554CD" w14:textId="77777777">
        <w:trPr>
          <w:trHeight w:val="423"/>
          <w:jc w:val="center"/>
        </w:trPr>
        <w:tc>
          <w:tcPr>
            <w:tcW w:w="2439" w:type="dxa"/>
            <w:vMerge/>
            <w:tcBorders>
              <w:top w:val="single" w:sz="4" w:space="0" w:color="000000"/>
              <w:left w:val="single" w:sz="4" w:space="0" w:color="000000"/>
              <w:bottom w:val="single" w:sz="4" w:space="0" w:color="000000"/>
              <w:right w:val="single" w:sz="4" w:space="0" w:color="000000"/>
            </w:tcBorders>
          </w:tcPr>
          <w:p w14:paraId="500DBA5A"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9B2F6C5"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21B1C8DF"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3C73DCAB" w14:textId="77777777" w:rsidR="00A32F1F" w:rsidRDefault="003F2D74" w:rsidP="00AA08B3">
            <w:pPr>
              <w:spacing w:after="0" w:line="240" w:lineRule="auto"/>
              <w:rPr>
                <w:rFonts w:ascii="Times New Roman" w:hAnsi="Times New Roman"/>
                <w:b/>
              </w:rPr>
            </w:pPr>
            <w:r>
              <w:rPr>
                <w:rFonts w:ascii="Times New Roman" w:hAnsi="Times New Roman"/>
              </w:rPr>
              <w:t>выбирать светоотражающие покрытия и способы нанесения на навигационное оборудование;</w:t>
            </w:r>
          </w:p>
        </w:tc>
      </w:tr>
      <w:tr w:rsidR="00A32F1F" w14:paraId="4EBF98FA" w14:textId="77777777">
        <w:trPr>
          <w:trHeight w:val="305"/>
          <w:jc w:val="center"/>
        </w:trPr>
        <w:tc>
          <w:tcPr>
            <w:tcW w:w="2439" w:type="dxa"/>
            <w:vMerge/>
            <w:tcBorders>
              <w:top w:val="single" w:sz="4" w:space="0" w:color="000000"/>
              <w:left w:val="single" w:sz="4" w:space="0" w:color="000000"/>
              <w:bottom w:val="single" w:sz="4" w:space="0" w:color="000000"/>
              <w:right w:val="single" w:sz="4" w:space="0" w:color="000000"/>
            </w:tcBorders>
          </w:tcPr>
          <w:p w14:paraId="4FF31DA7"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CC58010"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7FCEAAF8"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3681DF09"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технический надзор за судами;</w:t>
            </w:r>
          </w:p>
          <w:p w14:paraId="2F562853"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правила технической эксплуатации рабочих устройств и оборудования земснарядов;</w:t>
            </w:r>
          </w:p>
          <w:p w14:paraId="1755B9A4"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технологические процессы землечерпания</w:t>
            </w:r>
          </w:p>
        </w:tc>
      </w:tr>
      <w:tr w:rsidR="00A32F1F" w14:paraId="6D70F7D9" w14:textId="77777777">
        <w:trPr>
          <w:trHeight w:val="534"/>
          <w:jc w:val="center"/>
        </w:trPr>
        <w:tc>
          <w:tcPr>
            <w:tcW w:w="2439" w:type="dxa"/>
            <w:vMerge/>
            <w:tcBorders>
              <w:top w:val="single" w:sz="4" w:space="0" w:color="000000"/>
              <w:left w:val="single" w:sz="4" w:space="0" w:color="000000"/>
              <w:bottom w:val="single" w:sz="4" w:space="0" w:color="000000"/>
              <w:right w:val="single" w:sz="4" w:space="0" w:color="000000"/>
            </w:tcBorders>
          </w:tcPr>
          <w:p w14:paraId="275C84D7"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2360F3AA" w14:textId="77777777" w:rsidR="00A32F1F" w:rsidRDefault="003F2D74" w:rsidP="008A587C">
            <w:pPr>
              <w:spacing w:after="0" w:line="240" w:lineRule="auto"/>
              <w:rPr>
                <w:rFonts w:ascii="Times New Roman" w:hAnsi="Times New Roman"/>
              </w:rPr>
            </w:pPr>
            <w:r>
              <w:rPr>
                <w:rFonts w:ascii="Times New Roman" w:hAnsi="Times New Roman"/>
              </w:rPr>
              <w:t>ПК 1.4. Эксплуатировать рабочие устройства и оборудование земснарядов</w:t>
            </w:r>
          </w:p>
        </w:tc>
        <w:tc>
          <w:tcPr>
            <w:tcW w:w="3173" w:type="dxa"/>
            <w:tcBorders>
              <w:top w:val="single" w:sz="4" w:space="0" w:color="000000"/>
              <w:left w:val="single" w:sz="4" w:space="0" w:color="000000"/>
              <w:bottom w:val="single" w:sz="4" w:space="0" w:color="000000"/>
              <w:right w:val="single" w:sz="4" w:space="0" w:color="000000"/>
            </w:tcBorders>
          </w:tcPr>
          <w:p w14:paraId="59708624" w14:textId="448E1165"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4CD6F48F"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эксплуатации рабочих устройств и оборудования земснарядов</w:t>
            </w:r>
          </w:p>
        </w:tc>
      </w:tr>
      <w:tr w:rsidR="00A32F1F" w14:paraId="34F6FB27" w14:textId="77777777">
        <w:trPr>
          <w:trHeight w:val="542"/>
          <w:jc w:val="center"/>
        </w:trPr>
        <w:tc>
          <w:tcPr>
            <w:tcW w:w="2439" w:type="dxa"/>
            <w:vMerge/>
            <w:tcBorders>
              <w:top w:val="single" w:sz="4" w:space="0" w:color="000000"/>
              <w:left w:val="single" w:sz="4" w:space="0" w:color="000000"/>
              <w:bottom w:val="single" w:sz="4" w:space="0" w:color="000000"/>
              <w:right w:val="single" w:sz="4" w:space="0" w:color="000000"/>
            </w:tcBorders>
          </w:tcPr>
          <w:p w14:paraId="21E1413C"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599068F2"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1416F711"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5010F0E9"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эксплуатировать рабочие устройства и оборудование земснарядов</w:t>
            </w:r>
          </w:p>
        </w:tc>
      </w:tr>
      <w:tr w:rsidR="00A32F1F" w14:paraId="18CF16C6" w14:textId="77777777">
        <w:trPr>
          <w:trHeight w:val="481"/>
          <w:jc w:val="center"/>
        </w:trPr>
        <w:tc>
          <w:tcPr>
            <w:tcW w:w="2439" w:type="dxa"/>
            <w:vMerge/>
            <w:tcBorders>
              <w:top w:val="single" w:sz="4" w:space="0" w:color="000000"/>
              <w:left w:val="single" w:sz="4" w:space="0" w:color="000000"/>
              <w:bottom w:val="single" w:sz="4" w:space="0" w:color="000000"/>
              <w:right w:val="single" w:sz="4" w:space="0" w:color="000000"/>
            </w:tcBorders>
          </w:tcPr>
          <w:p w14:paraId="020DDF36"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6938DE80"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5BCC412"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75BAC2C6"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методы определения оптимального режима работы грунтового насоса</w:t>
            </w:r>
          </w:p>
        </w:tc>
      </w:tr>
      <w:tr w:rsidR="00A32F1F" w14:paraId="4FE207CA" w14:textId="77777777">
        <w:trPr>
          <w:trHeight w:val="481"/>
          <w:jc w:val="center"/>
        </w:trPr>
        <w:tc>
          <w:tcPr>
            <w:tcW w:w="2439" w:type="dxa"/>
            <w:vMerge w:val="restart"/>
            <w:tcBorders>
              <w:top w:val="single" w:sz="4" w:space="0" w:color="000000"/>
              <w:left w:val="single" w:sz="4" w:space="0" w:color="000000"/>
              <w:bottom w:val="single" w:sz="4" w:space="0" w:color="000000"/>
              <w:right w:val="single" w:sz="4" w:space="0" w:color="000000"/>
            </w:tcBorders>
          </w:tcPr>
          <w:p w14:paraId="5BA972AF" w14:textId="77777777" w:rsidR="00A32F1F" w:rsidRDefault="003F2D74" w:rsidP="008A587C">
            <w:pPr>
              <w:spacing w:after="0" w:line="240" w:lineRule="auto"/>
              <w:rPr>
                <w:rFonts w:ascii="Times New Roman" w:hAnsi="Times New Roman"/>
                <w:sz w:val="24"/>
                <w:szCs w:val="24"/>
              </w:rPr>
            </w:pPr>
            <w:r>
              <w:rPr>
                <w:rFonts w:ascii="Times New Roman" w:hAnsi="Times New Roman"/>
                <w:sz w:val="24"/>
                <w:szCs w:val="24"/>
              </w:rPr>
              <w:t>Эксплуатация и обслуживание судовых энергетических установок и вспомогательных механизмов</w:t>
            </w:r>
          </w:p>
        </w:tc>
        <w:tc>
          <w:tcPr>
            <w:tcW w:w="3461" w:type="dxa"/>
            <w:vMerge w:val="restart"/>
            <w:tcBorders>
              <w:top w:val="single" w:sz="4" w:space="0" w:color="000000"/>
              <w:left w:val="single" w:sz="4" w:space="0" w:color="000000"/>
              <w:bottom w:val="single" w:sz="4" w:space="0" w:color="000000"/>
              <w:right w:val="single" w:sz="4" w:space="0" w:color="000000"/>
            </w:tcBorders>
          </w:tcPr>
          <w:p w14:paraId="0EA18BBA" w14:textId="77777777" w:rsidR="00A32F1F" w:rsidRDefault="003F2D74" w:rsidP="008A587C">
            <w:pPr>
              <w:spacing w:after="0" w:line="240" w:lineRule="auto"/>
              <w:rPr>
                <w:rFonts w:ascii="Times New Roman" w:hAnsi="Times New Roman"/>
              </w:rPr>
            </w:pPr>
            <w:r>
              <w:rPr>
                <w:rFonts w:ascii="Times New Roman" w:hAnsi="Times New Roman"/>
              </w:rPr>
              <w:t>ПК 2.1. Управлять главными двигателями и механизмами, обеспечивать их техническую эксплуатацию, содержание и ремонт в соответствии с правилами технической эксплуатации</w:t>
            </w:r>
          </w:p>
        </w:tc>
        <w:tc>
          <w:tcPr>
            <w:tcW w:w="3173" w:type="dxa"/>
            <w:tcBorders>
              <w:top w:val="single" w:sz="4" w:space="0" w:color="000000"/>
              <w:left w:val="single" w:sz="4" w:space="0" w:color="000000"/>
              <w:bottom w:val="single" w:sz="4" w:space="0" w:color="000000"/>
              <w:right w:val="single" w:sz="4" w:space="0" w:color="000000"/>
            </w:tcBorders>
          </w:tcPr>
          <w:p w14:paraId="667A247A" w14:textId="70972CED"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76D64837" w14:textId="45C72B9D" w:rsidR="00A32F1F" w:rsidRDefault="00AA08B3" w:rsidP="00AA08B3">
            <w:pPr>
              <w:spacing w:after="0" w:line="240" w:lineRule="auto"/>
              <w:rPr>
                <w:rFonts w:ascii="Times New Roman" w:hAnsi="Times New Roman"/>
              </w:rPr>
            </w:pPr>
            <w:r>
              <w:rPr>
                <w:rFonts w:ascii="Times New Roman" w:hAnsi="Times New Roman"/>
              </w:rPr>
              <w:t xml:space="preserve">  </w:t>
            </w:r>
            <w:r w:rsidR="003F2D74">
              <w:rPr>
                <w:rFonts w:ascii="Times New Roman" w:hAnsi="Times New Roman"/>
              </w:rPr>
              <w:t>обслуживани</w:t>
            </w:r>
            <w:r>
              <w:rPr>
                <w:rFonts w:ascii="Times New Roman" w:hAnsi="Times New Roman"/>
              </w:rPr>
              <w:t>я</w:t>
            </w:r>
            <w:r w:rsidR="003F2D74">
              <w:rPr>
                <w:rFonts w:ascii="Times New Roman" w:hAnsi="Times New Roman"/>
              </w:rPr>
              <w:t xml:space="preserve"> и эксплуатации главных и вспомогательных механизмов;</w:t>
            </w:r>
          </w:p>
          <w:p w14:paraId="159D5567" w14:textId="5B43FBD3" w:rsidR="00A32F1F" w:rsidRDefault="00AA08B3" w:rsidP="00AA08B3">
            <w:pPr>
              <w:pStyle w:val="ConsPlusNormal"/>
              <w:rPr>
                <w:rFonts w:ascii="Times New Roman" w:hAnsi="Times New Roman" w:cs="Times New Roman"/>
                <w:sz w:val="22"/>
                <w:szCs w:val="22"/>
              </w:rPr>
            </w:pPr>
            <w:r>
              <w:rPr>
                <w:rFonts w:ascii="Times New Roman" w:hAnsi="Times New Roman" w:cs="Times New Roman"/>
                <w:sz w:val="22"/>
                <w:szCs w:val="22"/>
              </w:rPr>
              <w:t xml:space="preserve">   </w:t>
            </w:r>
            <w:r w:rsidR="003F2D74">
              <w:rPr>
                <w:rFonts w:ascii="Times New Roman" w:hAnsi="Times New Roman" w:cs="Times New Roman"/>
                <w:sz w:val="22"/>
                <w:szCs w:val="22"/>
              </w:rPr>
              <w:t>обслуживани</w:t>
            </w:r>
            <w:r>
              <w:rPr>
                <w:rFonts w:ascii="Times New Roman" w:hAnsi="Times New Roman" w:cs="Times New Roman"/>
                <w:sz w:val="22"/>
                <w:szCs w:val="22"/>
              </w:rPr>
              <w:t>я</w:t>
            </w:r>
            <w:r w:rsidR="003F2D74">
              <w:rPr>
                <w:rFonts w:ascii="Times New Roman" w:hAnsi="Times New Roman" w:cs="Times New Roman"/>
                <w:sz w:val="22"/>
                <w:szCs w:val="22"/>
              </w:rPr>
              <w:t xml:space="preserve"> и эксплуатации основных видов электрооборудования земснарядов</w:t>
            </w:r>
          </w:p>
        </w:tc>
      </w:tr>
      <w:tr w:rsidR="00A32F1F" w14:paraId="016C96F3" w14:textId="77777777">
        <w:trPr>
          <w:trHeight w:val="481"/>
          <w:jc w:val="center"/>
        </w:trPr>
        <w:tc>
          <w:tcPr>
            <w:tcW w:w="2439" w:type="dxa"/>
            <w:vMerge/>
            <w:tcBorders>
              <w:top w:val="single" w:sz="4" w:space="0" w:color="000000"/>
              <w:left w:val="single" w:sz="4" w:space="0" w:color="000000"/>
              <w:bottom w:val="single" w:sz="4" w:space="0" w:color="000000"/>
              <w:right w:val="single" w:sz="4" w:space="0" w:color="000000"/>
            </w:tcBorders>
          </w:tcPr>
          <w:p w14:paraId="2D51B32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2522EFE"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15E1819F"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07365ED9" w14:textId="77777777" w:rsidR="00A32F1F" w:rsidRDefault="003F2D74" w:rsidP="00AA08B3">
            <w:pPr>
              <w:spacing w:after="0" w:line="240" w:lineRule="auto"/>
              <w:rPr>
                <w:rFonts w:ascii="Times New Roman" w:hAnsi="Times New Roman"/>
              </w:rPr>
            </w:pPr>
            <w:r>
              <w:rPr>
                <w:rFonts w:ascii="Times New Roman" w:hAnsi="Times New Roman"/>
              </w:rPr>
              <w:t>эксплуатировать главные и вспомогательные двигатели;</w:t>
            </w:r>
          </w:p>
          <w:p w14:paraId="4BE15325"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обслуживать дизельную энергетическую установку на всех режимах;</w:t>
            </w:r>
          </w:p>
          <w:p w14:paraId="1E3F81A5" w14:textId="77777777" w:rsidR="00A32F1F" w:rsidRDefault="003F2D74" w:rsidP="00AA08B3">
            <w:pPr>
              <w:spacing w:after="0" w:line="240" w:lineRule="auto"/>
              <w:rPr>
                <w:rFonts w:ascii="Times New Roman" w:hAnsi="Times New Roman"/>
              </w:rPr>
            </w:pPr>
            <w:r>
              <w:rPr>
                <w:rFonts w:ascii="Times New Roman" w:hAnsi="Times New Roman"/>
              </w:rPr>
              <w:t>устранять неполадки в работе систем и устройств;</w:t>
            </w:r>
          </w:p>
          <w:p w14:paraId="055D4A32"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читать принципиальные схемы управления электродвигателями основных механизмов;</w:t>
            </w:r>
          </w:p>
          <w:p w14:paraId="66F41CEE"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 xml:space="preserve">осуществлять подготовку к пуску, пуск, регулирование </w:t>
            </w:r>
            <w:r>
              <w:rPr>
                <w:rFonts w:ascii="Times New Roman" w:hAnsi="Times New Roman" w:cs="Times New Roman"/>
                <w:sz w:val="22"/>
                <w:szCs w:val="22"/>
              </w:rPr>
              <w:lastRenderedPageBreak/>
              <w:t>заданных режимов, обслуживание во время работы основных видов электрооборудования земснарядов;</w:t>
            </w:r>
          </w:p>
          <w:p w14:paraId="3E06BC37"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выполнять ремонт главных и вспомогательных механизмов;</w:t>
            </w:r>
          </w:p>
          <w:p w14:paraId="236F5715"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центровать валопровод по фланцам, устранять изломы и смещения</w:t>
            </w:r>
          </w:p>
        </w:tc>
      </w:tr>
      <w:tr w:rsidR="00A32F1F" w14:paraId="1C34CC42" w14:textId="77777777">
        <w:trPr>
          <w:trHeight w:val="481"/>
          <w:jc w:val="center"/>
        </w:trPr>
        <w:tc>
          <w:tcPr>
            <w:tcW w:w="2439" w:type="dxa"/>
            <w:vMerge/>
            <w:tcBorders>
              <w:top w:val="single" w:sz="4" w:space="0" w:color="000000"/>
              <w:left w:val="single" w:sz="4" w:space="0" w:color="000000"/>
              <w:bottom w:val="single" w:sz="4" w:space="0" w:color="000000"/>
              <w:right w:val="single" w:sz="4" w:space="0" w:color="000000"/>
            </w:tcBorders>
          </w:tcPr>
          <w:p w14:paraId="3DE7A558"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7ABEFC3B"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BDF51E2"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1154F4B1" w14:textId="77777777" w:rsidR="00A32F1F" w:rsidRDefault="003F2D74" w:rsidP="00AA08B3">
            <w:pPr>
              <w:spacing w:after="0" w:line="240" w:lineRule="auto"/>
              <w:rPr>
                <w:rFonts w:ascii="Times New Roman" w:hAnsi="Times New Roman"/>
              </w:rPr>
            </w:pPr>
            <w:r>
              <w:rPr>
                <w:rFonts w:ascii="Times New Roman" w:hAnsi="Times New Roman"/>
              </w:rPr>
              <w:t xml:space="preserve">представления об </w:t>
            </w:r>
            <w:proofErr w:type="spellStart"/>
            <w:r>
              <w:rPr>
                <w:rFonts w:ascii="Times New Roman" w:hAnsi="Times New Roman"/>
              </w:rPr>
              <w:t>ресурсо</w:t>
            </w:r>
            <w:proofErr w:type="spellEnd"/>
            <w:r>
              <w:rPr>
                <w:rFonts w:ascii="Times New Roman" w:hAnsi="Times New Roman"/>
              </w:rPr>
              <w:t>- и энергосберегающих технологиях</w:t>
            </w:r>
          </w:p>
          <w:p w14:paraId="033BD683" w14:textId="77777777" w:rsidR="00A32F1F" w:rsidRDefault="003F2D74" w:rsidP="00AA08B3">
            <w:pPr>
              <w:spacing w:after="0" w:line="240" w:lineRule="auto"/>
              <w:rPr>
                <w:rFonts w:ascii="Times New Roman" w:hAnsi="Times New Roman"/>
              </w:rPr>
            </w:pPr>
            <w:r>
              <w:rPr>
                <w:rFonts w:ascii="Times New Roman" w:hAnsi="Times New Roman"/>
              </w:rPr>
              <w:t>конструктивные особенности дизелей, установленных на земснарядах, их классификацию и маркировку</w:t>
            </w:r>
          </w:p>
          <w:p w14:paraId="29A11983"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системы газораспределения, наддува, охлаждения, смазки, подачи топлива;</w:t>
            </w:r>
          </w:p>
          <w:p w14:paraId="245C79BB"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правила ведения технической документации;</w:t>
            </w:r>
          </w:p>
          <w:p w14:paraId="0AB6BBD3"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теоретические основы организации и технологии судоремонта;</w:t>
            </w:r>
          </w:p>
          <w:p w14:paraId="1F504CAB"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методы дефектации при судоремонте;</w:t>
            </w:r>
          </w:p>
          <w:p w14:paraId="669A0CBE"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методы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котлоагрегата двигателя;</w:t>
            </w:r>
          </w:p>
          <w:p w14:paraId="3EE7BFF2"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виды электрооборудования и автоматики земснарядов;</w:t>
            </w:r>
          </w:p>
          <w:p w14:paraId="5BBB8878"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правила эксплуатации источников электроэнергии на земснарядах;</w:t>
            </w:r>
          </w:p>
          <w:p w14:paraId="446F5077"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принципы работы электрооборудования в ручном и автоматическом режимах;</w:t>
            </w:r>
          </w:p>
          <w:p w14:paraId="7D6EBC25"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порядок составления технической документации на судоремонт и выполнения ремонтных и монтажных работ на судне</w:t>
            </w:r>
          </w:p>
        </w:tc>
      </w:tr>
      <w:tr w:rsidR="00A32F1F" w14:paraId="49B3E259" w14:textId="77777777">
        <w:trPr>
          <w:trHeight w:val="645"/>
          <w:jc w:val="center"/>
        </w:trPr>
        <w:tc>
          <w:tcPr>
            <w:tcW w:w="2439" w:type="dxa"/>
            <w:vMerge/>
            <w:tcBorders>
              <w:top w:val="single" w:sz="4" w:space="0" w:color="000000"/>
              <w:left w:val="single" w:sz="4" w:space="0" w:color="000000"/>
              <w:bottom w:val="single" w:sz="4" w:space="0" w:color="000000"/>
              <w:right w:val="single" w:sz="4" w:space="0" w:color="000000"/>
            </w:tcBorders>
          </w:tcPr>
          <w:p w14:paraId="308CBA59"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21D5AEEB" w14:textId="77777777" w:rsidR="00A32F1F" w:rsidRDefault="003F2D74" w:rsidP="008A587C">
            <w:pPr>
              <w:spacing w:after="0" w:line="240" w:lineRule="auto"/>
              <w:rPr>
                <w:rFonts w:ascii="Times New Roman" w:hAnsi="Times New Roman"/>
              </w:rPr>
            </w:pPr>
            <w:r>
              <w:rPr>
                <w:rFonts w:ascii="Times New Roman" w:hAnsi="Times New Roman"/>
              </w:rPr>
              <w:t xml:space="preserve">ПК 2.2. Осуществлять контроль выполнения национальных и международных требований по эксплуатации судна, судовых энергетических установок и </w:t>
            </w:r>
            <w:r>
              <w:rPr>
                <w:rFonts w:ascii="Times New Roman" w:hAnsi="Times New Roman"/>
              </w:rPr>
              <w:lastRenderedPageBreak/>
              <w:t>вспомогательных механизмов.</w:t>
            </w:r>
          </w:p>
        </w:tc>
        <w:tc>
          <w:tcPr>
            <w:tcW w:w="3173" w:type="dxa"/>
            <w:tcBorders>
              <w:top w:val="single" w:sz="4" w:space="0" w:color="000000"/>
              <w:left w:val="single" w:sz="4" w:space="0" w:color="000000"/>
              <w:bottom w:val="single" w:sz="4" w:space="0" w:color="000000"/>
              <w:right w:val="single" w:sz="4" w:space="0" w:color="000000"/>
            </w:tcBorders>
          </w:tcPr>
          <w:p w14:paraId="1DA424E5" w14:textId="151DF0D0" w:rsidR="00A32F1F" w:rsidRDefault="009A4F47" w:rsidP="00AA08B3">
            <w:pPr>
              <w:spacing w:after="0" w:line="240" w:lineRule="auto"/>
              <w:rPr>
                <w:rFonts w:ascii="Times New Roman" w:hAnsi="Times New Roman"/>
                <w:b/>
              </w:rPr>
            </w:pPr>
            <w:r w:rsidRPr="009A4F47">
              <w:rPr>
                <w:rFonts w:ascii="Times New Roman" w:hAnsi="Times New Roman"/>
                <w:b/>
              </w:rPr>
              <w:lastRenderedPageBreak/>
              <w:t>Навыки</w:t>
            </w:r>
            <w:r w:rsidR="003F2D74">
              <w:rPr>
                <w:rFonts w:ascii="Times New Roman" w:hAnsi="Times New Roman"/>
                <w:b/>
              </w:rPr>
              <w:t>:</w:t>
            </w:r>
          </w:p>
          <w:p w14:paraId="3D282F85" w14:textId="34869EC3" w:rsidR="00A32F1F" w:rsidRDefault="003F2D74" w:rsidP="00AA08B3">
            <w:pPr>
              <w:spacing w:after="0" w:line="240" w:lineRule="auto"/>
              <w:rPr>
                <w:rFonts w:ascii="Times New Roman" w:hAnsi="Times New Roman"/>
                <w:b/>
                <w:sz w:val="24"/>
                <w:szCs w:val="24"/>
              </w:rPr>
            </w:pPr>
            <w:r>
              <w:rPr>
                <w:rFonts w:ascii="Times New Roman" w:hAnsi="Times New Roman"/>
                <w:sz w:val="24"/>
                <w:szCs w:val="24"/>
              </w:rPr>
              <w:t>обслуживани</w:t>
            </w:r>
            <w:r w:rsidR="00AA08B3">
              <w:rPr>
                <w:rFonts w:ascii="Times New Roman" w:hAnsi="Times New Roman"/>
                <w:sz w:val="24"/>
                <w:szCs w:val="24"/>
              </w:rPr>
              <w:t>я</w:t>
            </w:r>
            <w:r>
              <w:rPr>
                <w:rFonts w:ascii="Times New Roman" w:hAnsi="Times New Roman"/>
                <w:sz w:val="24"/>
                <w:szCs w:val="24"/>
              </w:rPr>
              <w:t xml:space="preserve"> и эксплуатации главных и вспомогательных механизмов</w:t>
            </w:r>
          </w:p>
        </w:tc>
      </w:tr>
      <w:tr w:rsidR="00A32F1F" w14:paraId="6403FDFA" w14:textId="77777777">
        <w:trPr>
          <w:trHeight w:val="645"/>
          <w:jc w:val="center"/>
        </w:trPr>
        <w:tc>
          <w:tcPr>
            <w:tcW w:w="2439" w:type="dxa"/>
            <w:vMerge/>
            <w:tcBorders>
              <w:top w:val="single" w:sz="4" w:space="0" w:color="000000"/>
              <w:left w:val="single" w:sz="4" w:space="0" w:color="000000"/>
              <w:bottom w:val="single" w:sz="4" w:space="0" w:color="000000"/>
              <w:right w:val="single" w:sz="4" w:space="0" w:color="000000"/>
            </w:tcBorders>
          </w:tcPr>
          <w:p w14:paraId="14FF52CA"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2217DCC9"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87DD6DA"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5EA815C7"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эксплуатировать судовые устройства и механизмы;</w:t>
            </w:r>
          </w:p>
          <w:p w14:paraId="7158500D"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безопасно проводить судовые работы</w:t>
            </w:r>
          </w:p>
        </w:tc>
      </w:tr>
      <w:tr w:rsidR="00A32F1F" w14:paraId="718A01BD" w14:textId="77777777">
        <w:trPr>
          <w:trHeight w:val="645"/>
          <w:jc w:val="center"/>
        </w:trPr>
        <w:tc>
          <w:tcPr>
            <w:tcW w:w="2439" w:type="dxa"/>
            <w:vMerge/>
            <w:tcBorders>
              <w:top w:val="single" w:sz="4" w:space="0" w:color="000000"/>
              <w:left w:val="single" w:sz="4" w:space="0" w:color="000000"/>
              <w:bottom w:val="single" w:sz="4" w:space="0" w:color="000000"/>
              <w:right w:val="single" w:sz="4" w:space="0" w:color="000000"/>
            </w:tcBorders>
          </w:tcPr>
          <w:p w14:paraId="08335862"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4D2650B"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67B2EBE"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3EBCD709"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правила технической эксплуатации дизелей и Правила Российского Речного Регистра;</w:t>
            </w:r>
          </w:p>
          <w:p w14:paraId="6D924DF5"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методы сборки, монтажа и испытаний дизелей;</w:t>
            </w:r>
          </w:p>
          <w:p w14:paraId="20C59A1B"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методы ремонта валопровода и двигателей, вспомогательных механизмов;</w:t>
            </w:r>
          </w:p>
          <w:p w14:paraId="57B5B913"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охрану труда при судоремонте</w:t>
            </w:r>
          </w:p>
        </w:tc>
      </w:tr>
      <w:tr w:rsidR="00A32F1F" w14:paraId="274408A5"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5671A8D1"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61664F30" w14:textId="77777777" w:rsidR="00A32F1F" w:rsidRDefault="003F2D74">
            <w:pPr>
              <w:widowControl w:val="0"/>
              <w:spacing w:after="0" w:line="240" w:lineRule="auto"/>
              <w:rPr>
                <w:rFonts w:ascii="Times New Roman" w:hAnsi="Times New Roman"/>
              </w:rPr>
            </w:pPr>
            <w:r>
              <w:rPr>
                <w:rFonts w:ascii="Times New Roman" w:hAnsi="Times New Roman"/>
              </w:rPr>
              <w:t>ПК 2.3. Осуществлять выбор оборудования, элементов и систем оборудования для замены в процессе эксплуатации.</w:t>
            </w:r>
          </w:p>
        </w:tc>
        <w:tc>
          <w:tcPr>
            <w:tcW w:w="3173" w:type="dxa"/>
            <w:tcBorders>
              <w:top w:val="single" w:sz="4" w:space="0" w:color="000000"/>
              <w:left w:val="single" w:sz="4" w:space="0" w:color="000000"/>
              <w:bottom w:val="single" w:sz="4" w:space="0" w:color="000000"/>
              <w:right w:val="single" w:sz="4" w:space="0" w:color="000000"/>
            </w:tcBorders>
          </w:tcPr>
          <w:p w14:paraId="2CF8C88B" w14:textId="2A5F0088"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5F3249BF" w14:textId="388DB2BD" w:rsidR="00A32F1F" w:rsidRDefault="003F2D74" w:rsidP="00AA08B3">
            <w:pPr>
              <w:spacing w:after="0" w:line="240" w:lineRule="auto"/>
              <w:rPr>
                <w:rFonts w:ascii="Times New Roman" w:hAnsi="Times New Roman"/>
                <w:b/>
              </w:rPr>
            </w:pPr>
            <w:r>
              <w:rPr>
                <w:rFonts w:ascii="Times New Roman" w:hAnsi="Times New Roman"/>
              </w:rPr>
              <w:t>ведени</w:t>
            </w:r>
            <w:r w:rsidR="00AA08B3">
              <w:rPr>
                <w:rFonts w:ascii="Times New Roman" w:hAnsi="Times New Roman"/>
              </w:rPr>
              <w:t>я</w:t>
            </w:r>
            <w:r>
              <w:rPr>
                <w:rFonts w:ascii="Times New Roman" w:hAnsi="Times New Roman"/>
              </w:rPr>
              <w:t xml:space="preserve"> ремонтных работ систем и устройств</w:t>
            </w:r>
          </w:p>
        </w:tc>
      </w:tr>
      <w:tr w:rsidR="00A32F1F" w14:paraId="7AF33CB1"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780C56C3"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0C697938" w14:textId="77777777" w:rsidR="00A32F1F" w:rsidRDefault="00A32F1F">
            <w:pPr>
              <w:widowControl w:val="0"/>
              <w:spacing w:after="0" w:line="240" w:lineRule="auto"/>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55C0EEB"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77B52256"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использовать основной мерительный инструмент для дефектации и контроля</w:t>
            </w:r>
          </w:p>
        </w:tc>
      </w:tr>
      <w:tr w:rsidR="00A32F1F" w14:paraId="13F2411D"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606C517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67DB26C" w14:textId="77777777" w:rsidR="00A32F1F" w:rsidRDefault="00A32F1F">
            <w:pPr>
              <w:widowControl w:val="0"/>
              <w:spacing w:after="0" w:line="240" w:lineRule="auto"/>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F32A690"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252CA72C"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основные виды износа и повреждений корпуса судна, энергетического оборудования и судовых вспомогательных механизмов;</w:t>
            </w:r>
          </w:p>
          <w:p w14:paraId="3D161A0D"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порядок составления технической документации на судоремонт и выполнения ремонтных и монтажных работ на судне</w:t>
            </w:r>
          </w:p>
        </w:tc>
      </w:tr>
      <w:tr w:rsidR="00A32F1F" w14:paraId="14CB5716" w14:textId="77777777">
        <w:trPr>
          <w:trHeight w:val="365"/>
          <w:jc w:val="center"/>
        </w:trPr>
        <w:tc>
          <w:tcPr>
            <w:tcW w:w="2439" w:type="dxa"/>
            <w:vMerge w:val="restart"/>
            <w:tcBorders>
              <w:top w:val="single" w:sz="4" w:space="0" w:color="000000"/>
              <w:left w:val="single" w:sz="4" w:space="0" w:color="000000"/>
              <w:bottom w:val="single" w:sz="4" w:space="0" w:color="000000"/>
              <w:right w:val="single" w:sz="4" w:space="0" w:color="000000"/>
            </w:tcBorders>
          </w:tcPr>
          <w:p w14:paraId="4FB8A796" w14:textId="77777777" w:rsidR="00A32F1F" w:rsidRDefault="003F2D74" w:rsidP="008A587C">
            <w:pPr>
              <w:spacing w:after="0" w:line="240" w:lineRule="auto"/>
              <w:rPr>
                <w:rFonts w:ascii="Times New Roman" w:hAnsi="Times New Roman"/>
                <w:sz w:val="24"/>
                <w:szCs w:val="24"/>
              </w:rPr>
            </w:pPr>
            <w:r>
              <w:rPr>
                <w:rFonts w:ascii="Times New Roman" w:hAnsi="Times New Roman"/>
                <w:sz w:val="24"/>
                <w:szCs w:val="24"/>
              </w:rPr>
              <w:t>Проектно-изыскательные работы на внутренних водных путях</w:t>
            </w:r>
          </w:p>
        </w:tc>
        <w:tc>
          <w:tcPr>
            <w:tcW w:w="3461" w:type="dxa"/>
            <w:vMerge w:val="restart"/>
            <w:tcBorders>
              <w:top w:val="single" w:sz="4" w:space="0" w:color="000000"/>
              <w:left w:val="single" w:sz="4" w:space="0" w:color="000000"/>
              <w:bottom w:val="single" w:sz="4" w:space="0" w:color="000000"/>
              <w:right w:val="single" w:sz="4" w:space="0" w:color="000000"/>
            </w:tcBorders>
          </w:tcPr>
          <w:p w14:paraId="7A020C37" w14:textId="77777777" w:rsidR="00A32F1F" w:rsidRDefault="003F2D74" w:rsidP="008A587C">
            <w:pPr>
              <w:spacing w:after="0" w:line="240" w:lineRule="auto"/>
              <w:rPr>
                <w:rFonts w:ascii="Times New Roman" w:hAnsi="Times New Roman"/>
              </w:rPr>
            </w:pPr>
            <w:r>
              <w:rPr>
                <w:rFonts w:ascii="Times New Roman" w:hAnsi="Times New Roman"/>
              </w:rPr>
              <w:t>ПК 3.1. Осуществлять изыскания для обеспечения всех видов путевых и добычных работ</w:t>
            </w:r>
          </w:p>
        </w:tc>
        <w:tc>
          <w:tcPr>
            <w:tcW w:w="3173" w:type="dxa"/>
            <w:tcBorders>
              <w:top w:val="single" w:sz="4" w:space="0" w:color="000000"/>
              <w:left w:val="single" w:sz="4" w:space="0" w:color="000000"/>
              <w:bottom w:val="single" w:sz="4" w:space="0" w:color="000000"/>
              <w:right w:val="single" w:sz="4" w:space="0" w:color="000000"/>
            </w:tcBorders>
          </w:tcPr>
          <w:p w14:paraId="3B9B9B4F" w14:textId="04A5588E"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5BA1ECF4" w14:textId="681994BB"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проведени</w:t>
            </w:r>
            <w:r w:rsidR="00AA08B3">
              <w:rPr>
                <w:rFonts w:ascii="Times New Roman" w:hAnsi="Times New Roman" w:cs="Times New Roman"/>
                <w:sz w:val="22"/>
                <w:szCs w:val="22"/>
              </w:rPr>
              <w:t>я</w:t>
            </w:r>
            <w:r>
              <w:rPr>
                <w:rFonts w:ascii="Times New Roman" w:hAnsi="Times New Roman" w:cs="Times New Roman"/>
                <w:sz w:val="22"/>
                <w:szCs w:val="22"/>
              </w:rPr>
              <w:t xml:space="preserve"> изысканий на водных объектах;</w:t>
            </w:r>
          </w:p>
          <w:p w14:paraId="6E0C42E0" w14:textId="154E4AE8"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работ</w:t>
            </w:r>
            <w:r w:rsidR="00AA08B3">
              <w:rPr>
                <w:rFonts w:ascii="Times New Roman" w:hAnsi="Times New Roman" w:cs="Times New Roman"/>
                <w:sz w:val="22"/>
                <w:szCs w:val="22"/>
              </w:rPr>
              <w:t>ы</w:t>
            </w:r>
            <w:r>
              <w:rPr>
                <w:rFonts w:ascii="Times New Roman" w:hAnsi="Times New Roman" w:cs="Times New Roman"/>
                <w:sz w:val="22"/>
                <w:szCs w:val="22"/>
              </w:rPr>
              <w:t xml:space="preserve"> с основными гидрометрическими и геодезическими приборами;</w:t>
            </w:r>
          </w:p>
          <w:p w14:paraId="676E7D57" w14:textId="71D47529"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производств</w:t>
            </w:r>
            <w:r w:rsidR="00AA08B3">
              <w:rPr>
                <w:rFonts w:ascii="Times New Roman" w:hAnsi="Times New Roman" w:cs="Times New Roman"/>
                <w:sz w:val="22"/>
                <w:szCs w:val="22"/>
              </w:rPr>
              <w:t>а</w:t>
            </w:r>
            <w:r>
              <w:rPr>
                <w:rFonts w:ascii="Times New Roman" w:hAnsi="Times New Roman" w:cs="Times New Roman"/>
                <w:sz w:val="22"/>
                <w:szCs w:val="22"/>
              </w:rPr>
              <w:t xml:space="preserve"> разбивочных работ</w:t>
            </w:r>
          </w:p>
        </w:tc>
      </w:tr>
      <w:tr w:rsidR="00A32F1F" w14:paraId="68E68BE9" w14:textId="77777777">
        <w:trPr>
          <w:trHeight w:val="365"/>
          <w:jc w:val="center"/>
        </w:trPr>
        <w:tc>
          <w:tcPr>
            <w:tcW w:w="2439" w:type="dxa"/>
            <w:vMerge/>
            <w:tcBorders>
              <w:top w:val="single" w:sz="4" w:space="0" w:color="000000"/>
              <w:left w:val="single" w:sz="4" w:space="0" w:color="000000"/>
              <w:bottom w:val="single" w:sz="4" w:space="0" w:color="000000"/>
              <w:right w:val="single" w:sz="4" w:space="0" w:color="000000"/>
            </w:tcBorders>
          </w:tcPr>
          <w:p w14:paraId="57D8B0B8" w14:textId="77777777" w:rsidR="00A32F1F" w:rsidRDefault="00A32F1F">
            <w:pPr>
              <w:spacing w:after="0" w:line="240" w:lineRule="auto"/>
              <w:jc w:val="both"/>
              <w:rPr>
                <w:rFonts w:ascii="Courier" w:hAnsi="Courier" w:cs="Courier"/>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2F0078DB"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029469F"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0A870C2B"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выполнять поверки основных гидрометрических и геодезических приборов;</w:t>
            </w:r>
          </w:p>
          <w:p w14:paraId="79EA8F41"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производить разбивочные работы на местности;</w:t>
            </w:r>
          </w:p>
          <w:p w14:paraId="3686B550"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строить графики колебаний уровней воды в реке</w:t>
            </w:r>
          </w:p>
        </w:tc>
      </w:tr>
      <w:tr w:rsidR="00A32F1F" w14:paraId="44FE2BFD" w14:textId="77777777">
        <w:trPr>
          <w:trHeight w:val="365"/>
          <w:jc w:val="center"/>
        </w:trPr>
        <w:tc>
          <w:tcPr>
            <w:tcW w:w="2439" w:type="dxa"/>
            <w:vMerge/>
            <w:tcBorders>
              <w:top w:val="single" w:sz="4" w:space="0" w:color="000000"/>
              <w:left w:val="single" w:sz="4" w:space="0" w:color="000000"/>
              <w:bottom w:val="single" w:sz="4" w:space="0" w:color="000000"/>
              <w:right w:val="single" w:sz="4" w:space="0" w:color="000000"/>
            </w:tcBorders>
          </w:tcPr>
          <w:p w14:paraId="6F925F48" w14:textId="77777777" w:rsidR="00A32F1F" w:rsidRDefault="00A32F1F">
            <w:pPr>
              <w:spacing w:after="0" w:line="240" w:lineRule="auto"/>
              <w:jc w:val="both"/>
              <w:rPr>
                <w:rFonts w:ascii="Courier" w:hAnsi="Courier" w:cs="Courier"/>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5D5E2DBD"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10D8AC0"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7F90881E"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применение спутниковых систем на водных изысканиях (автоматизированные промерные комплексы);</w:t>
            </w:r>
          </w:p>
          <w:p w14:paraId="66C2D2B8"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lastRenderedPageBreak/>
              <w:t>виды путевых работ</w:t>
            </w:r>
          </w:p>
          <w:p w14:paraId="5B1AD0E8"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правила эксплуатации и поверки основных гидрометрических и геодезических приборов;</w:t>
            </w:r>
          </w:p>
          <w:p w14:paraId="2ECD3BFC"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порядок выполнения русловых съемок;</w:t>
            </w:r>
          </w:p>
          <w:p w14:paraId="1282F503"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методы определения оптимального режима работы грунтового насоса</w:t>
            </w:r>
          </w:p>
        </w:tc>
      </w:tr>
      <w:tr w:rsidR="00A32F1F" w14:paraId="46D47DB9" w14:textId="77777777">
        <w:trPr>
          <w:trHeight w:val="725"/>
          <w:jc w:val="center"/>
        </w:trPr>
        <w:tc>
          <w:tcPr>
            <w:tcW w:w="2439" w:type="dxa"/>
            <w:vMerge/>
            <w:tcBorders>
              <w:top w:val="single" w:sz="4" w:space="0" w:color="000000"/>
              <w:left w:val="single" w:sz="4" w:space="0" w:color="000000"/>
              <w:bottom w:val="single" w:sz="4" w:space="0" w:color="000000"/>
              <w:right w:val="single" w:sz="4" w:space="0" w:color="000000"/>
            </w:tcBorders>
          </w:tcPr>
          <w:p w14:paraId="65EA4FB7"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69011245" w14:textId="77777777" w:rsidR="00A32F1F" w:rsidRDefault="003F2D74" w:rsidP="008A587C">
            <w:pPr>
              <w:spacing w:after="0" w:line="240" w:lineRule="auto"/>
              <w:rPr>
                <w:rFonts w:ascii="Times New Roman" w:hAnsi="Times New Roman"/>
              </w:rPr>
            </w:pPr>
            <w:r>
              <w:rPr>
                <w:rFonts w:ascii="Times New Roman" w:hAnsi="Times New Roman"/>
              </w:rPr>
              <w:t>ПК 3.2. Иметь представление о русловых деформациях при проектировании путевых работ, трассировать землечерпательные прорези и обеспечивать их устойчивость</w:t>
            </w:r>
          </w:p>
        </w:tc>
        <w:tc>
          <w:tcPr>
            <w:tcW w:w="3173" w:type="dxa"/>
            <w:tcBorders>
              <w:top w:val="single" w:sz="4" w:space="0" w:color="000000"/>
              <w:left w:val="single" w:sz="4" w:space="0" w:color="000000"/>
              <w:bottom w:val="single" w:sz="4" w:space="0" w:color="000000"/>
              <w:right w:val="single" w:sz="4" w:space="0" w:color="000000"/>
            </w:tcBorders>
          </w:tcPr>
          <w:p w14:paraId="6926C565" w14:textId="57B607B8"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0F6F95DA" w14:textId="4C32B028"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ведени</w:t>
            </w:r>
            <w:r w:rsidR="00AA08B3">
              <w:rPr>
                <w:rFonts w:ascii="Times New Roman" w:hAnsi="Times New Roman" w:cs="Times New Roman"/>
                <w:sz w:val="22"/>
                <w:szCs w:val="22"/>
              </w:rPr>
              <w:t>я</w:t>
            </w:r>
            <w:r>
              <w:rPr>
                <w:rFonts w:ascii="Times New Roman" w:hAnsi="Times New Roman" w:cs="Times New Roman"/>
                <w:sz w:val="22"/>
                <w:szCs w:val="22"/>
              </w:rPr>
              <w:t xml:space="preserve"> расчетов расходов и уровней воды в водоеме</w:t>
            </w:r>
          </w:p>
        </w:tc>
      </w:tr>
      <w:tr w:rsidR="00A32F1F" w14:paraId="02C4D8DB" w14:textId="77777777">
        <w:trPr>
          <w:trHeight w:val="725"/>
          <w:jc w:val="center"/>
        </w:trPr>
        <w:tc>
          <w:tcPr>
            <w:tcW w:w="2439" w:type="dxa"/>
            <w:vMerge/>
            <w:tcBorders>
              <w:top w:val="single" w:sz="4" w:space="0" w:color="000000"/>
              <w:left w:val="single" w:sz="4" w:space="0" w:color="000000"/>
              <w:bottom w:val="single" w:sz="4" w:space="0" w:color="000000"/>
              <w:right w:val="single" w:sz="4" w:space="0" w:color="000000"/>
            </w:tcBorders>
          </w:tcPr>
          <w:p w14:paraId="60E7FE8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F1C05C4"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3115F4B0"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3258DE87"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выполнять водомерные наблюдения;</w:t>
            </w:r>
          </w:p>
          <w:p w14:paraId="165DABAD"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определять расход воды в реке различными способами;</w:t>
            </w:r>
          </w:p>
          <w:p w14:paraId="228FBC07"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трассировать эксплуатационные и капитальные землечерпательные прорези;</w:t>
            </w:r>
          </w:p>
          <w:p w14:paraId="7F2D2A83"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составлять укрупненные планы землечерпательных прорезей и вычислять объем грунта на прорези</w:t>
            </w:r>
          </w:p>
        </w:tc>
      </w:tr>
      <w:tr w:rsidR="00A32F1F" w14:paraId="4B5B29CF" w14:textId="77777777">
        <w:trPr>
          <w:trHeight w:val="725"/>
          <w:jc w:val="center"/>
        </w:trPr>
        <w:tc>
          <w:tcPr>
            <w:tcW w:w="2439" w:type="dxa"/>
            <w:vMerge/>
            <w:tcBorders>
              <w:top w:val="single" w:sz="4" w:space="0" w:color="000000"/>
              <w:left w:val="single" w:sz="4" w:space="0" w:color="000000"/>
              <w:bottom w:val="single" w:sz="4" w:space="0" w:color="000000"/>
              <w:right w:val="single" w:sz="4" w:space="0" w:color="000000"/>
            </w:tcBorders>
          </w:tcPr>
          <w:p w14:paraId="54C00760"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65E7C218"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70E09DC"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409CE90E"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основные научно-технические проблемы и перспективы развития внутренних водных путей;</w:t>
            </w:r>
          </w:p>
          <w:p w14:paraId="5EA59766"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режимы движения воды и их влияние на деформацию русла;</w:t>
            </w:r>
          </w:p>
          <w:p w14:paraId="11AE11AE"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требования к судоходным прорезям и отвалам грунта;</w:t>
            </w:r>
          </w:p>
          <w:p w14:paraId="5DE8E9B8"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 xml:space="preserve">виды </w:t>
            </w:r>
            <w:proofErr w:type="spellStart"/>
            <w:r>
              <w:rPr>
                <w:rFonts w:ascii="Times New Roman" w:hAnsi="Times New Roman" w:cs="Times New Roman"/>
                <w:sz w:val="22"/>
                <w:szCs w:val="22"/>
              </w:rPr>
              <w:t>выправительных</w:t>
            </w:r>
            <w:proofErr w:type="spellEnd"/>
            <w:r>
              <w:rPr>
                <w:rFonts w:ascii="Times New Roman" w:hAnsi="Times New Roman" w:cs="Times New Roman"/>
                <w:sz w:val="22"/>
                <w:szCs w:val="22"/>
              </w:rPr>
              <w:t xml:space="preserve"> сооружений</w:t>
            </w:r>
          </w:p>
        </w:tc>
      </w:tr>
      <w:tr w:rsidR="00A32F1F" w14:paraId="0639FFE5"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035FCE9B"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0D85D313" w14:textId="77777777" w:rsidR="00A32F1F" w:rsidRDefault="003F2D74" w:rsidP="008A587C">
            <w:pPr>
              <w:spacing w:after="0" w:line="240" w:lineRule="auto"/>
              <w:rPr>
                <w:rFonts w:ascii="Times New Roman" w:hAnsi="Times New Roman"/>
              </w:rPr>
            </w:pPr>
            <w:r>
              <w:rPr>
                <w:rFonts w:ascii="Times New Roman" w:hAnsi="Times New Roman"/>
              </w:rPr>
              <w:t>ПК 3.3. Составлять наряд-задания на различные виды работ технического флота и изыскания</w:t>
            </w:r>
          </w:p>
        </w:tc>
        <w:tc>
          <w:tcPr>
            <w:tcW w:w="3173" w:type="dxa"/>
            <w:tcBorders>
              <w:top w:val="single" w:sz="4" w:space="0" w:color="000000"/>
              <w:left w:val="single" w:sz="4" w:space="0" w:color="000000"/>
              <w:bottom w:val="single" w:sz="4" w:space="0" w:color="000000"/>
              <w:right w:val="single" w:sz="4" w:space="0" w:color="000000"/>
            </w:tcBorders>
          </w:tcPr>
          <w:p w14:paraId="61FF2D4F" w14:textId="39ADF33B"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157A0C63" w14:textId="500150AE"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составлени</w:t>
            </w:r>
            <w:r w:rsidR="00AA08B3">
              <w:rPr>
                <w:rFonts w:ascii="Times New Roman" w:hAnsi="Times New Roman" w:cs="Times New Roman"/>
                <w:sz w:val="22"/>
                <w:szCs w:val="22"/>
              </w:rPr>
              <w:t>я</w:t>
            </w:r>
            <w:r>
              <w:rPr>
                <w:rFonts w:ascii="Times New Roman" w:hAnsi="Times New Roman" w:cs="Times New Roman"/>
                <w:sz w:val="22"/>
                <w:szCs w:val="22"/>
              </w:rPr>
              <w:t xml:space="preserve"> планов землечерпательных работ</w:t>
            </w:r>
          </w:p>
        </w:tc>
      </w:tr>
      <w:tr w:rsidR="00A32F1F" w14:paraId="7AD4503D"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7A1AA411"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6B152300"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24EC9689"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2357D007" w14:textId="77777777" w:rsidR="00A32F1F" w:rsidRDefault="003F2D74" w:rsidP="00AA08B3">
            <w:pPr>
              <w:spacing w:after="0" w:line="240" w:lineRule="auto"/>
              <w:rPr>
                <w:rFonts w:ascii="Times New Roman" w:hAnsi="Times New Roman"/>
                <w:b/>
              </w:rPr>
            </w:pPr>
            <w:r>
              <w:rPr>
                <w:rFonts w:ascii="Times New Roman" w:hAnsi="Times New Roman"/>
              </w:rPr>
              <w:t>составлять наряд-задание на землечерпательные работы</w:t>
            </w:r>
          </w:p>
        </w:tc>
      </w:tr>
      <w:tr w:rsidR="00A32F1F" w14:paraId="0392CE8F"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3E17411A"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1D294F8D"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54DD842D"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512495C7" w14:textId="77777777" w:rsidR="00A32F1F" w:rsidRDefault="003F2D74" w:rsidP="00AA08B3">
            <w:pPr>
              <w:spacing w:after="0" w:line="240" w:lineRule="auto"/>
              <w:rPr>
                <w:rFonts w:ascii="Times New Roman" w:hAnsi="Times New Roman"/>
                <w:b/>
              </w:rPr>
            </w:pPr>
            <w:r>
              <w:rPr>
                <w:rFonts w:ascii="Times New Roman" w:hAnsi="Times New Roman"/>
              </w:rPr>
              <w:t>состав проекта путевых работ</w:t>
            </w:r>
          </w:p>
        </w:tc>
      </w:tr>
      <w:tr w:rsidR="00A32F1F" w14:paraId="699EAC93" w14:textId="77777777">
        <w:trPr>
          <w:trHeight w:val="365"/>
          <w:jc w:val="center"/>
        </w:trPr>
        <w:tc>
          <w:tcPr>
            <w:tcW w:w="2439" w:type="dxa"/>
            <w:vMerge/>
            <w:tcBorders>
              <w:top w:val="single" w:sz="4" w:space="0" w:color="000000"/>
              <w:left w:val="single" w:sz="4" w:space="0" w:color="000000"/>
              <w:bottom w:val="single" w:sz="4" w:space="0" w:color="000000"/>
              <w:right w:val="single" w:sz="4" w:space="0" w:color="000000"/>
            </w:tcBorders>
          </w:tcPr>
          <w:p w14:paraId="320B0091"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6B21927D" w14:textId="77777777" w:rsidR="00A32F1F" w:rsidRDefault="003F2D74" w:rsidP="008A587C">
            <w:pPr>
              <w:spacing w:after="0" w:line="240" w:lineRule="auto"/>
              <w:rPr>
                <w:rFonts w:ascii="Times New Roman" w:hAnsi="Times New Roman"/>
              </w:rPr>
            </w:pPr>
            <w:r>
              <w:rPr>
                <w:rFonts w:ascii="Times New Roman" w:hAnsi="Times New Roman"/>
              </w:rPr>
              <w:t>ПК 3.4. Составлять схемы расстановки средств навигационного оборудования</w:t>
            </w:r>
          </w:p>
        </w:tc>
        <w:tc>
          <w:tcPr>
            <w:tcW w:w="3173" w:type="dxa"/>
            <w:tcBorders>
              <w:top w:val="single" w:sz="4" w:space="0" w:color="000000"/>
              <w:left w:val="single" w:sz="4" w:space="0" w:color="000000"/>
              <w:bottom w:val="single" w:sz="4" w:space="0" w:color="000000"/>
              <w:right w:val="single" w:sz="4" w:space="0" w:color="000000"/>
            </w:tcBorders>
          </w:tcPr>
          <w:p w14:paraId="01FDC11F" w14:textId="2B076042"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7EE6718A" w14:textId="37873842" w:rsidR="00A32F1F" w:rsidRDefault="003F2D74" w:rsidP="00AA08B3">
            <w:pPr>
              <w:spacing w:after="0" w:line="240" w:lineRule="auto"/>
              <w:rPr>
                <w:rFonts w:ascii="Times New Roman" w:hAnsi="Times New Roman"/>
              </w:rPr>
            </w:pPr>
            <w:r>
              <w:rPr>
                <w:rFonts w:ascii="Times New Roman" w:hAnsi="Times New Roman"/>
              </w:rPr>
              <w:t>работ</w:t>
            </w:r>
            <w:r w:rsidR="00AA08B3">
              <w:rPr>
                <w:rFonts w:ascii="Times New Roman" w:hAnsi="Times New Roman"/>
              </w:rPr>
              <w:t>ы</w:t>
            </w:r>
            <w:r>
              <w:rPr>
                <w:rFonts w:ascii="Times New Roman" w:hAnsi="Times New Roman"/>
              </w:rPr>
              <w:t xml:space="preserve"> с основными гидрометрическими и геодезическими приборами</w:t>
            </w:r>
          </w:p>
        </w:tc>
      </w:tr>
      <w:tr w:rsidR="00A32F1F" w14:paraId="24282CDB" w14:textId="77777777">
        <w:trPr>
          <w:trHeight w:val="365"/>
          <w:jc w:val="center"/>
        </w:trPr>
        <w:tc>
          <w:tcPr>
            <w:tcW w:w="2439" w:type="dxa"/>
            <w:vMerge/>
            <w:tcBorders>
              <w:top w:val="single" w:sz="4" w:space="0" w:color="000000"/>
              <w:left w:val="single" w:sz="4" w:space="0" w:color="000000"/>
              <w:bottom w:val="single" w:sz="4" w:space="0" w:color="000000"/>
              <w:right w:val="single" w:sz="4" w:space="0" w:color="000000"/>
            </w:tcBorders>
          </w:tcPr>
          <w:p w14:paraId="074F7479"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0E33FD1C"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7B81C2A8"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3C159CAB"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уметь определять местоположение судна с использованием системы спутниковой навигации</w:t>
            </w:r>
          </w:p>
        </w:tc>
      </w:tr>
      <w:tr w:rsidR="00A32F1F" w14:paraId="0F9A1941" w14:textId="77777777">
        <w:trPr>
          <w:trHeight w:val="365"/>
          <w:jc w:val="center"/>
        </w:trPr>
        <w:tc>
          <w:tcPr>
            <w:tcW w:w="2439" w:type="dxa"/>
            <w:vMerge/>
            <w:tcBorders>
              <w:top w:val="single" w:sz="4" w:space="0" w:color="000000"/>
              <w:left w:val="single" w:sz="4" w:space="0" w:color="000000"/>
              <w:bottom w:val="single" w:sz="4" w:space="0" w:color="000000"/>
              <w:right w:val="single" w:sz="4" w:space="0" w:color="000000"/>
            </w:tcBorders>
          </w:tcPr>
          <w:p w14:paraId="344D942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1F3906F7"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69CCFC0F"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77EEAC7A" w14:textId="77777777" w:rsidR="00A32F1F" w:rsidRDefault="003F2D74" w:rsidP="00AA08B3">
            <w:pPr>
              <w:spacing w:after="0" w:line="240" w:lineRule="auto"/>
              <w:ind w:firstLine="223"/>
              <w:rPr>
                <w:rFonts w:ascii="Times New Roman" w:hAnsi="Times New Roman"/>
              </w:rPr>
            </w:pPr>
            <w:r>
              <w:rPr>
                <w:rFonts w:ascii="Times New Roman" w:hAnsi="Times New Roman"/>
              </w:rPr>
              <w:lastRenderedPageBreak/>
              <w:t>применение спутниковых систем на водных изысканиях (автоматизированные промерные комплексы)</w:t>
            </w:r>
          </w:p>
          <w:p w14:paraId="1A5BCD24" w14:textId="77777777" w:rsidR="00A32F1F" w:rsidRDefault="003F2D74" w:rsidP="00AA08B3">
            <w:pPr>
              <w:spacing w:after="0" w:line="240" w:lineRule="auto"/>
              <w:ind w:firstLine="223"/>
              <w:rPr>
                <w:rFonts w:ascii="Times New Roman" w:hAnsi="Times New Roman"/>
              </w:rPr>
            </w:pPr>
            <w:r>
              <w:rPr>
                <w:rFonts w:ascii="Times New Roman" w:hAnsi="Times New Roman"/>
              </w:rPr>
              <w:t>правила эксплуатации и поверки основных гидрометрических и геодезических приборов</w:t>
            </w:r>
          </w:p>
          <w:p w14:paraId="4ED9ABA1"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методы улучшения судоходных условий</w:t>
            </w:r>
          </w:p>
        </w:tc>
      </w:tr>
      <w:tr w:rsidR="00A32F1F" w14:paraId="3C53B4BC" w14:textId="77777777">
        <w:trPr>
          <w:trHeight w:val="365"/>
          <w:jc w:val="center"/>
        </w:trPr>
        <w:tc>
          <w:tcPr>
            <w:tcW w:w="2439" w:type="dxa"/>
            <w:vMerge w:val="restart"/>
            <w:tcBorders>
              <w:top w:val="single" w:sz="4" w:space="0" w:color="000000"/>
              <w:left w:val="single" w:sz="4" w:space="0" w:color="000000"/>
              <w:bottom w:val="single" w:sz="4" w:space="0" w:color="000000"/>
              <w:right w:val="single" w:sz="4" w:space="0" w:color="000000"/>
            </w:tcBorders>
          </w:tcPr>
          <w:p w14:paraId="25C79D52"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lastRenderedPageBreak/>
              <w:t>Обеспечение безопасности плавания</w:t>
            </w:r>
          </w:p>
        </w:tc>
        <w:tc>
          <w:tcPr>
            <w:tcW w:w="3461" w:type="dxa"/>
            <w:vMerge w:val="restart"/>
            <w:tcBorders>
              <w:top w:val="single" w:sz="4" w:space="0" w:color="000000"/>
              <w:left w:val="single" w:sz="4" w:space="0" w:color="000000"/>
              <w:bottom w:val="single" w:sz="4" w:space="0" w:color="000000"/>
              <w:right w:val="single" w:sz="4" w:space="0" w:color="000000"/>
            </w:tcBorders>
          </w:tcPr>
          <w:p w14:paraId="75EB09EF" w14:textId="77777777" w:rsidR="00A32F1F" w:rsidRDefault="003F2D74" w:rsidP="008A587C">
            <w:pPr>
              <w:spacing w:after="0" w:line="240" w:lineRule="auto"/>
              <w:rPr>
                <w:rFonts w:ascii="Times New Roman" w:hAnsi="Times New Roman"/>
              </w:rPr>
            </w:pPr>
            <w:r>
              <w:rPr>
                <w:rFonts w:ascii="Times New Roman" w:hAnsi="Times New Roman"/>
              </w:rPr>
              <w:t>ПК 4.1. Организовывать мероприятия по обеспечению транспортной безопасности</w:t>
            </w:r>
          </w:p>
        </w:tc>
        <w:tc>
          <w:tcPr>
            <w:tcW w:w="3173" w:type="dxa"/>
            <w:tcBorders>
              <w:top w:val="single" w:sz="4" w:space="0" w:color="000000"/>
              <w:left w:val="single" w:sz="4" w:space="0" w:color="000000"/>
              <w:bottom w:val="single" w:sz="4" w:space="0" w:color="000000"/>
              <w:right w:val="single" w:sz="4" w:space="0" w:color="000000"/>
            </w:tcBorders>
          </w:tcPr>
          <w:p w14:paraId="54E90A09" w14:textId="03C13CA5"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0B32F0FC" w14:textId="0BF8418B"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действи</w:t>
            </w:r>
            <w:r w:rsidR="00AA08B3">
              <w:rPr>
                <w:rFonts w:ascii="Times New Roman" w:hAnsi="Times New Roman" w:cs="Times New Roman"/>
                <w:sz w:val="22"/>
                <w:szCs w:val="22"/>
              </w:rPr>
              <w:t>й</w:t>
            </w:r>
            <w:r>
              <w:rPr>
                <w:rFonts w:ascii="Times New Roman" w:hAnsi="Times New Roman" w:cs="Times New Roman"/>
                <w:sz w:val="22"/>
                <w:szCs w:val="22"/>
              </w:rPr>
              <w:t xml:space="preserve"> по тревогам</w:t>
            </w:r>
          </w:p>
        </w:tc>
      </w:tr>
      <w:tr w:rsidR="00A32F1F" w14:paraId="11A6941A" w14:textId="77777777">
        <w:trPr>
          <w:trHeight w:val="365"/>
          <w:jc w:val="center"/>
        </w:trPr>
        <w:tc>
          <w:tcPr>
            <w:tcW w:w="2439" w:type="dxa"/>
            <w:vMerge/>
            <w:tcBorders>
              <w:top w:val="single" w:sz="4" w:space="0" w:color="000000"/>
              <w:left w:val="single" w:sz="4" w:space="0" w:color="000000"/>
              <w:bottom w:val="single" w:sz="4" w:space="0" w:color="000000"/>
              <w:right w:val="single" w:sz="4" w:space="0" w:color="000000"/>
            </w:tcBorders>
          </w:tcPr>
          <w:p w14:paraId="72496B2F"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05A1D094"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2BCB83D3"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398D0920"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обеспечивать защищенность судна от актов незаконного вмешательства;</w:t>
            </w:r>
          </w:p>
          <w:p w14:paraId="72A3D16F"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предотвращать неразрешенный доступ на судно</w:t>
            </w:r>
          </w:p>
        </w:tc>
      </w:tr>
      <w:tr w:rsidR="00A32F1F" w14:paraId="32C985ED" w14:textId="77777777">
        <w:trPr>
          <w:trHeight w:val="365"/>
          <w:jc w:val="center"/>
        </w:trPr>
        <w:tc>
          <w:tcPr>
            <w:tcW w:w="2439" w:type="dxa"/>
            <w:vMerge/>
            <w:tcBorders>
              <w:top w:val="single" w:sz="4" w:space="0" w:color="000000"/>
              <w:left w:val="single" w:sz="4" w:space="0" w:color="000000"/>
              <w:bottom w:val="single" w:sz="4" w:space="0" w:color="000000"/>
              <w:right w:val="single" w:sz="4" w:space="0" w:color="000000"/>
            </w:tcBorders>
          </w:tcPr>
          <w:p w14:paraId="3E8C57D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29122434"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38039D9B"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7DC21E6B" w14:textId="77777777" w:rsidR="00A32F1F" w:rsidRDefault="003F2D74" w:rsidP="00AA08B3">
            <w:pPr>
              <w:spacing w:after="0" w:line="240" w:lineRule="auto"/>
              <w:rPr>
                <w:rFonts w:ascii="Times New Roman" w:hAnsi="Times New Roman"/>
              </w:rPr>
            </w:pPr>
            <w:r>
              <w:rPr>
                <w:rFonts w:ascii="Times New Roman" w:hAnsi="Times New Roman"/>
              </w:rPr>
              <w:t>нормативные правовые акты в области безопасности плавания и обеспечения транспортной безопасности;</w:t>
            </w:r>
          </w:p>
          <w:p w14:paraId="1B15EA48"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мероприятия по обеспечению транспортной безопасности</w:t>
            </w:r>
          </w:p>
        </w:tc>
      </w:tr>
      <w:tr w:rsidR="00A32F1F" w14:paraId="6D927403" w14:textId="77777777">
        <w:trPr>
          <w:trHeight w:val="270"/>
          <w:jc w:val="center"/>
        </w:trPr>
        <w:tc>
          <w:tcPr>
            <w:tcW w:w="2439" w:type="dxa"/>
            <w:vMerge/>
            <w:tcBorders>
              <w:top w:val="single" w:sz="4" w:space="0" w:color="000000"/>
              <w:left w:val="single" w:sz="4" w:space="0" w:color="000000"/>
              <w:bottom w:val="single" w:sz="4" w:space="0" w:color="000000"/>
              <w:right w:val="single" w:sz="4" w:space="0" w:color="000000"/>
            </w:tcBorders>
          </w:tcPr>
          <w:p w14:paraId="7823B0A8"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0C3D1BE3" w14:textId="77777777" w:rsidR="00A32F1F" w:rsidRDefault="003F2D74" w:rsidP="008A587C">
            <w:pPr>
              <w:spacing w:after="0" w:line="240" w:lineRule="auto"/>
              <w:rPr>
                <w:rFonts w:ascii="Times New Roman" w:hAnsi="Times New Roman"/>
              </w:rPr>
            </w:pPr>
            <w:r>
              <w:rPr>
                <w:rFonts w:ascii="Times New Roman" w:hAnsi="Times New Roman"/>
              </w:rPr>
              <w:t>ПК 4.2. Применять средства по борьбе за живучесть судна</w:t>
            </w:r>
          </w:p>
        </w:tc>
        <w:tc>
          <w:tcPr>
            <w:tcW w:w="3173" w:type="dxa"/>
            <w:tcBorders>
              <w:top w:val="single" w:sz="4" w:space="0" w:color="000000"/>
              <w:left w:val="single" w:sz="4" w:space="0" w:color="000000"/>
              <w:bottom w:val="single" w:sz="4" w:space="0" w:color="000000"/>
              <w:right w:val="single" w:sz="4" w:space="0" w:color="000000"/>
            </w:tcBorders>
          </w:tcPr>
          <w:p w14:paraId="1F639AE0" w14:textId="60F66595"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4B393AD2" w14:textId="1FB67A96"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борьб</w:t>
            </w:r>
            <w:r w:rsidR="00AA08B3">
              <w:rPr>
                <w:rFonts w:ascii="Times New Roman" w:hAnsi="Times New Roman" w:cs="Times New Roman"/>
                <w:sz w:val="22"/>
                <w:szCs w:val="22"/>
              </w:rPr>
              <w:t>ы</w:t>
            </w:r>
            <w:r>
              <w:rPr>
                <w:rFonts w:ascii="Times New Roman" w:hAnsi="Times New Roman" w:cs="Times New Roman"/>
                <w:sz w:val="22"/>
                <w:szCs w:val="22"/>
              </w:rPr>
              <w:t xml:space="preserve"> за живучесть судна</w:t>
            </w:r>
          </w:p>
        </w:tc>
      </w:tr>
      <w:tr w:rsidR="00A32F1F" w14:paraId="3A20EC21" w14:textId="77777777">
        <w:trPr>
          <w:trHeight w:val="270"/>
          <w:jc w:val="center"/>
        </w:trPr>
        <w:tc>
          <w:tcPr>
            <w:tcW w:w="2439" w:type="dxa"/>
            <w:vMerge/>
            <w:tcBorders>
              <w:top w:val="single" w:sz="4" w:space="0" w:color="000000"/>
              <w:left w:val="single" w:sz="4" w:space="0" w:color="000000"/>
              <w:bottom w:val="single" w:sz="4" w:space="0" w:color="000000"/>
              <w:right w:val="single" w:sz="4" w:space="0" w:color="000000"/>
            </w:tcBorders>
          </w:tcPr>
          <w:p w14:paraId="26797C3F"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1DA038C2"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26AE22F9"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018082A7"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применять средства по борьбе с водой</w:t>
            </w:r>
          </w:p>
        </w:tc>
      </w:tr>
      <w:tr w:rsidR="00A32F1F" w14:paraId="771656C9" w14:textId="77777777">
        <w:trPr>
          <w:trHeight w:val="270"/>
          <w:jc w:val="center"/>
        </w:trPr>
        <w:tc>
          <w:tcPr>
            <w:tcW w:w="2439" w:type="dxa"/>
            <w:vMerge/>
            <w:tcBorders>
              <w:top w:val="single" w:sz="4" w:space="0" w:color="000000"/>
              <w:left w:val="single" w:sz="4" w:space="0" w:color="000000"/>
              <w:bottom w:val="single" w:sz="4" w:space="0" w:color="000000"/>
              <w:right w:val="single" w:sz="4" w:space="0" w:color="000000"/>
            </w:tcBorders>
          </w:tcPr>
          <w:p w14:paraId="1C0F6EF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17205817"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EE02ED7"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0971C8B3"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мероприятия по обеспечению непотопляемости судна;</w:t>
            </w:r>
          </w:p>
          <w:p w14:paraId="6D2D1F4A" w14:textId="77777777"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методы восстановления остойчивости и спрямления аварийного судна</w:t>
            </w:r>
          </w:p>
        </w:tc>
      </w:tr>
      <w:tr w:rsidR="00A32F1F" w14:paraId="70832B0F"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2F0C556E"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073632E8" w14:textId="77777777" w:rsidR="00A32F1F" w:rsidRDefault="003F2D74" w:rsidP="008A587C">
            <w:pPr>
              <w:spacing w:after="0" w:line="240" w:lineRule="auto"/>
              <w:rPr>
                <w:rFonts w:ascii="Times New Roman" w:hAnsi="Times New Roman"/>
              </w:rPr>
            </w:pPr>
            <w:r>
              <w:rPr>
                <w:rFonts w:ascii="Times New Roman" w:hAnsi="Times New Roman"/>
              </w:rPr>
              <w:t>ПК 4.3. Организовывать и обеспечивать действия подчиненных членов экипажа судна при организации учебных пожарных тревог, предупреждения возникновения пожара и при тушении пожара</w:t>
            </w:r>
          </w:p>
        </w:tc>
        <w:tc>
          <w:tcPr>
            <w:tcW w:w="3173" w:type="dxa"/>
            <w:tcBorders>
              <w:top w:val="single" w:sz="4" w:space="0" w:color="000000"/>
              <w:left w:val="single" w:sz="4" w:space="0" w:color="000000"/>
              <w:bottom w:val="single" w:sz="4" w:space="0" w:color="000000"/>
              <w:right w:val="single" w:sz="4" w:space="0" w:color="000000"/>
            </w:tcBorders>
          </w:tcPr>
          <w:p w14:paraId="454BAEDF" w14:textId="4C06D619"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03806A85" w14:textId="2E6CDE95" w:rsidR="00A32F1F" w:rsidRDefault="003F2D74" w:rsidP="00AA08B3">
            <w:pPr>
              <w:pStyle w:val="ConsPlusNormal"/>
              <w:ind w:firstLine="283"/>
              <w:rPr>
                <w:rFonts w:ascii="Times New Roman" w:hAnsi="Times New Roman" w:cs="Times New Roman"/>
                <w:b/>
                <w:sz w:val="22"/>
                <w:szCs w:val="22"/>
              </w:rPr>
            </w:pPr>
            <w:r>
              <w:rPr>
                <w:rFonts w:ascii="Times New Roman" w:hAnsi="Times New Roman" w:cs="Times New Roman"/>
                <w:sz w:val="22"/>
                <w:szCs w:val="22"/>
              </w:rPr>
              <w:t>действи</w:t>
            </w:r>
            <w:r w:rsidR="00AA08B3">
              <w:rPr>
                <w:rFonts w:ascii="Times New Roman" w:hAnsi="Times New Roman" w:cs="Times New Roman"/>
                <w:sz w:val="22"/>
                <w:szCs w:val="22"/>
              </w:rPr>
              <w:t>й</w:t>
            </w:r>
            <w:r>
              <w:rPr>
                <w:rFonts w:ascii="Times New Roman" w:hAnsi="Times New Roman" w:cs="Times New Roman"/>
                <w:sz w:val="22"/>
                <w:szCs w:val="22"/>
              </w:rPr>
              <w:t xml:space="preserve"> по тревогам</w:t>
            </w:r>
          </w:p>
        </w:tc>
      </w:tr>
      <w:tr w:rsidR="00A32F1F" w14:paraId="145C1FD4"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7317C7DF"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725BA5BA"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0F1CA2E"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16E6190F"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применять средства и системы пожаротушения</w:t>
            </w:r>
          </w:p>
        </w:tc>
      </w:tr>
      <w:tr w:rsidR="00A32F1F" w14:paraId="7FE7BEB8"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2D3DD78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881B214"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62997BE9"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353380E6"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расписание по тревогам, виды и сигналы тревог;</w:t>
            </w:r>
          </w:p>
          <w:p w14:paraId="13E4B693"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организацию проведения тревог;</w:t>
            </w:r>
          </w:p>
          <w:p w14:paraId="483CCFA9" w14:textId="77777777" w:rsidR="00A32F1F" w:rsidRDefault="003F2D74" w:rsidP="00AA08B3">
            <w:pPr>
              <w:spacing w:after="0" w:line="240" w:lineRule="auto"/>
              <w:rPr>
                <w:rFonts w:ascii="Times New Roman" w:hAnsi="Times New Roman"/>
              </w:rPr>
            </w:pPr>
            <w:r>
              <w:rPr>
                <w:rFonts w:ascii="Times New Roman" w:hAnsi="Times New Roman"/>
              </w:rPr>
              <w:t>мероприятия по обеспечению противопожарной безопасности на судне;</w:t>
            </w:r>
          </w:p>
          <w:p w14:paraId="5FF77151"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виды и химическую природу пожара;</w:t>
            </w:r>
          </w:p>
          <w:p w14:paraId="32C311FC"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 xml:space="preserve">виды средств и системы </w:t>
            </w:r>
            <w:r>
              <w:rPr>
                <w:rFonts w:ascii="Times New Roman" w:hAnsi="Times New Roman" w:cs="Times New Roman"/>
                <w:sz w:val="22"/>
                <w:szCs w:val="22"/>
              </w:rPr>
              <w:lastRenderedPageBreak/>
              <w:t>пожаротушения на судне;</w:t>
            </w:r>
          </w:p>
          <w:p w14:paraId="0095B70F"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особенности тушения пожаров в различных судовых помещениях;</w:t>
            </w:r>
          </w:p>
          <w:p w14:paraId="0A9C6B02"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виды средств индивидуальной защиты;</w:t>
            </w:r>
          </w:p>
          <w:p w14:paraId="2DC1D3D1"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виды и способы подачи сигналов бедствия</w:t>
            </w:r>
          </w:p>
        </w:tc>
      </w:tr>
      <w:tr w:rsidR="00A32F1F" w14:paraId="1757FD2F"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788C8D77"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431C1720" w14:textId="77777777" w:rsidR="00A32F1F" w:rsidRDefault="003F2D74" w:rsidP="008A587C">
            <w:pPr>
              <w:spacing w:after="0" w:line="240" w:lineRule="auto"/>
              <w:rPr>
                <w:rFonts w:ascii="Times New Roman" w:hAnsi="Times New Roman"/>
              </w:rPr>
            </w:pPr>
            <w:r>
              <w:rPr>
                <w:rFonts w:ascii="Times New Roman" w:hAnsi="Times New Roman"/>
              </w:rPr>
              <w:t>ПК 4.4. Организовывать и обеспечивать действия подчиненных членов экипажа судна при авариях</w:t>
            </w:r>
          </w:p>
        </w:tc>
        <w:tc>
          <w:tcPr>
            <w:tcW w:w="3173" w:type="dxa"/>
            <w:tcBorders>
              <w:top w:val="single" w:sz="4" w:space="0" w:color="000000"/>
              <w:left w:val="single" w:sz="4" w:space="0" w:color="000000"/>
              <w:bottom w:val="single" w:sz="4" w:space="0" w:color="000000"/>
              <w:right w:val="single" w:sz="4" w:space="0" w:color="000000"/>
            </w:tcBorders>
          </w:tcPr>
          <w:p w14:paraId="27AFFB12" w14:textId="2521F1A3"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253FB037" w14:textId="5529ED74"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действи</w:t>
            </w:r>
            <w:r w:rsidR="00AA08B3">
              <w:rPr>
                <w:rFonts w:ascii="Times New Roman" w:hAnsi="Times New Roman" w:cs="Times New Roman"/>
                <w:sz w:val="22"/>
                <w:szCs w:val="22"/>
              </w:rPr>
              <w:t>й</w:t>
            </w:r>
            <w:r>
              <w:rPr>
                <w:rFonts w:ascii="Times New Roman" w:hAnsi="Times New Roman" w:cs="Times New Roman"/>
                <w:sz w:val="22"/>
                <w:szCs w:val="22"/>
              </w:rPr>
              <w:t xml:space="preserve"> по тревогам</w:t>
            </w:r>
          </w:p>
        </w:tc>
      </w:tr>
      <w:tr w:rsidR="00A32F1F" w14:paraId="5D796353"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2598A754"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6C57FE48"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6C2F5EA"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0060B8E6"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действовать при различных авариях;</w:t>
            </w:r>
          </w:p>
          <w:p w14:paraId="19A20D73"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пользоваться средствами подачи сигналов аварийно-предупредительной сигнализации в случае происшествия или угрозы происшествия;</w:t>
            </w:r>
          </w:p>
          <w:p w14:paraId="78EAA99A"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применять меры защиты и безопасности пассажиров и экипажа в аварийных ситуациях</w:t>
            </w:r>
          </w:p>
        </w:tc>
      </w:tr>
      <w:tr w:rsidR="00A32F1F" w14:paraId="438E73E5"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14E4463D"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146758E5"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5BCA0EA6"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71A0DEC1"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порядок действий при авариях</w:t>
            </w:r>
          </w:p>
        </w:tc>
      </w:tr>
      <w:tr w:rsidR="00A32F1F" w14:paraId="54508137" w14:textId="77777777">
        <w:trPr>
          <w:trHeight w:val="270"/>
          <w:jc w:val="center"/>
        </w:trPr>
        <w:tc>
          <w:tcPr>
            <w:tcW w:w="2439" w:type="dxa"/>
            <w:vMerge/>
            <w:tcBorders>
              <w:top w:val="single" w:sz="4" w:space="0" w:color="000000"/>
              <w:left w:val="single" w:sz="4" w:space="0" w:color="000000"/>
              <w:bottom w:val="single" w:sz="4" w:space="0" w:color="000000"/>
              <w:right w:val="single" w:sz="4" w:space="0" w:color="000000"/>
            </w:tcBorders>
          </w:tcPr>
          <w:p w14:paraId="4B00F3AE"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7E912BBB" w14:textId="77777777" w:rsidR="00A32F1F" w:rsidRDefault="003F2D74" w:rsidP="008A587C">
            <w:pPr>
              <w:spacing w:after="0" w:line="240" w:lineRule="auto"/>
              <w:rPr>
                <w:rFonts w:ascii="Times New Roman" w:hAnsi="Times New Roman"/>
              </w:rPr>
            </w:pPr>
            <w:r>
              <w:rPr>
                <w:rFonts w:ascii="Times New Roman" w:hAnsi="Times New Roman"/>
              </w:rPr>
              <w:t>ПК 4.5. Оказывать доврачебную помощь пострадавшим</w:t>
            </w:r>
          </w:p>
        </w:tc>
        <w:tc>
          <w:tcPr>
            <w:tcW w:w="3173" w:type="dxa"/>
            <w:tcBorders>
              <w:top w:val="single" w:sz="4" w:space="0" w:color="000000"/>
              <w:left w:val="single" w:sz="4" w:space="0" w:color="000000"/>
              <w:bottom w:val="single" w:sz="4" w:space="0" w:color="000000"/>
              <w:right w:val="single" w:sz="4" w:space="0" w:color="000000"/>
            </w:tcBorders>
          </w:tcPr>
          <w:p w14:paraId="224796C0" w14:textId="2037C03C"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2F6F1A4B" w14:textId="7FAADE45" w:rsidR="00A32F1F" w:rsidRDefault="003F2D74" w:rsidP="00AA08B3">
            <w:pPr>
              <w:spacing w:after="0" w:line="240" w:lineRule="auto"/>
              <w:rPr>
                <w:rFonts w:ascii="Times New Roman" w:hAnsi="Times New Roman"/>
                <w:b/>
              </w:rPr>
            </w:pPr>
            <w:r>
              <w:rPr>
                <w:rFonts w:ascii="Times New Roman" w:hAnsi="Times New Roman"/>
              </w:rPr>
              <w:t>действи</w:t>
            </w:r>
            <w:r w:rsidR="00AA08B3">
              <w:rPr>
                <w:rFonts w:ascii="Times New Roman" w:hAnsi="Times New Roman"/>
              </w:rPr>
              <w:t>й</w:t>
            </w:r>
            <w:r>
              <w:rPr>
                <w:rFonts w:ascii="Times New Roman" w:hAnsi="Times New Roman"/>
              </w:rPr>
              <w:t xml:space="preserve"> при оказании доврачебной помощи</w:t>
            </w:r>
          </w:p>
        </w:tc>
      </w:tr>
      <w:tr w:rsidR="00A32F1F" w14:paraId="219C7512" w14:textId="77777777">
        <w:trPr>
          <w:trHeight w:val="270"/>
          <w:jc w:val="center"/>
        </w:trPr>
        <w:tc>
          <w:tcPr>
            <w:tcW w:w="2439" w:type="dxa"/>
            <w:vMerge/>
            <w:tcBorders>
              <w:top w:val="single" w:sz="4" w:space="0" w:color="000000"/>
              <w:left w:val="single" w:sz="4" w:space="0" w:color="000000"/>
              <w:bottom w:val="single" w:sz="4" w:space="0" w:color="000000"/>
              <w:right w:val="single" w:sz="4" w:space="0" w:color="000000"/>
            </w:tcBorders>
          </w:tcPr>
          <w:p w14:paraId="2F7A103F"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78CDFEA0"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11AE33BE"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6303BDFD"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оказывать первую медицинскую помощь, в том числе под руководством квалифицированных специалистов с применением средств связи</w:t>
            </w:r>
          </w:p>
        </w:tc>
      </w:tr>
      <w:tr w:rsidR="00A32F1F" w14:paraId="6A34F823" w14:textId="77777777">
        <w:trPr>
          <w:trHeight w:val="270"/>
          <w:jc w:val="center"/>
        </w:trPr>
        <w:tc>
          <w:tcPr>
            <w:tcW w:w="2439" w:type="dxa"/>
            <w:vMerge/>
            <w:tcBorders>
              <w:top w:val="single" w:sz="4" w:space="0" w:color="000000"/>
              <w:left w:val="single" w:sz="4" w:space="0" w:color="000000"/>
              <w:bottom w:val="single" w:sz="4" w:space="0" w:color="000000"/>
              <w:right w:val="single" w:sz="4" w:space="0" w:color="000000"/>
            </w:tcBorders>
          </w:tcPr>
          <w:p w14:paraId="0A43E512"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69B7997C"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38821DB"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5887B968"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порядок действий при поиске и спасании;</w:t>
            </w:r>
          </w:p>
          <w:p w14:paraId="69E0A55E"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порядок действий при оказании первой медицинской помощи</w:t>
            </w:r>
          </w:p>
        </w:tc>
      </w:tr>
      <w:tr w:rsidR="00A32F1F" w14:paraId="00DDFA5B"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0D2053A0"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2C34CCBC" w14:textId="77777777" w:rsidR="00A32F1F" w:rsidRDefault="003F2D74" w:rsidP="008A587C">
            <w:pPr>
              <w:spacing w:after="0" w:line="240" w:lineRule="auto"/>
              <w:rPr>
                <w:rFonts w:ascii="Times New Roman" w:hAnsi="Times New Roman"/>
              </w:rPr>
            </w:pPr>
            <w:r>
              <w:rPr>
                <w:rFonts w:ascii="Times New Roman" w:hAnsi="Times New Roman"/>
              </w:rPr>
              <w:t>ПК 4.6. Организовывать и обеспечивать действия подчиненных членов экипажа судна при оставлении судна, использовать спасательные шлюпки, спасательные плоты и иные спасательные средства</w:t>
            </w:r>
          </w:p>
        </w:tc>
        <w:tc>
          <w:tcPr>
            <w:tcW w:w="3173" w:type="dxa"/>
            <w:tcBorders>
              <w:top w:val="single" w:sz="4" w:space="0" w:color="000000"/>
              <w:left w:val="single" w:sz="4" w:space="0" w:color="000000"/>
              <w:bottom w:val="single" w:sz="4" w:space="0" w:color="000000"/>
              <w:right w:val="single" w:sz="4" w:space="0" w:color="000000"/>
            </w:tcBorders>
          </w:tcPr>
          <w:p w14:paraId="009F1733" w14:textId="6162A5B7"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7249BD44" w14:textId="3455644D"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организации и выполнени</w:t>
            </w:r>
            <w:r w:rsidR="00AA08B3">
              <w:rPr>
                <w:rFonts w:ascii="Times New Roman" w:hAnsi="Times New Roman" w:cs="Times New Roman"/>
                <w:sz w:val="22"/>
                <w:szCs w:val="22"/>
              </w:rPr>
              <w:t xml:space="preserve">я </w:t>
            </w:r>
            <w:r>
              <w:rPr>
                <w:rFonts w:ascii="Times New Roman" w:hAnsi="Times New Roman" w:cs="Times New Roman"/>
                <w:sz w:val="22"/>
                <w:szCs w:val="22"/>
              </w:rPr>
              <w:t>указаний при оставлении судна;</w:t>
            </w:r>
          </w:p>
          <w:p w14:paraId="11EECD52" w14:textId="4D6EB132"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использовани</w:t>
            </w:r>
            <w:r w:rsidR="00AA08B3">
              <w:rPr>
                <w:rFonts w:ascii="Times New Roman" w:hAnsi="Times New Roman" w:cs="Times New Roman"/>
                <w:sz w:val="22"/>
                <w:szCs w:val="22"/>
              </w:rPr>
              <w:t>я</w:t>
            </w:r>
            <w:r>
              <w:rPr>
                <w:rFonts w:ascii="Times New Roman" w:hAnsi="Times New Roman" w:cs="Times New Roman"/>
                <w:sz w:val="22"/>
                <w:szCs w:val="22"/>
              </w:rPr>
              <w:t xml:space="preserve"> коллективных и индивидуальных спасательных средств;</w:t>
            </w:r>
          </w:p>
          <w:p w14:paraId="11478C4C" w14:textId="087BDB88"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использовани</w:t>
            </w:r>
            <w:r w:rsidR="00AA08B3">
              <w:rPr>
                <w:rFonts w:ascii="Times New Roman" w:hAnsi="Times New Roman" w:cs="Times New Roman"/>
                <w:sz w:val="22"/>
                <w:szCs w:val="22"/>
              </w:rPr>
              <w:t>я</w:t>
            </w:r>
            <w:r>
              <w:rPr>
                <w:rFonts w:ascii="Times New Roman" w:hAnsi="Times New Roman" w:cs="Times New Roman"/>
                <w:sz w:val="22"/>
                <w:szCs w:val="22"/>
              </w:rPr>
              <w:t xml:space="preserve"> средств индивидуальной защиты</w:t>
            </w:r>
          </w:p>
        </w:tc>
      </w:tr>
      <w:tr w:rsidR="00A32F1F" w14:paraId="6175372E"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5EDA381E"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74A7C68A"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63789A29"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24BF04D1"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 xml:space="preserve">производить спуск и подъем спасательных и дежурных шлюпок, </w:t>
            </w:r>
            <w:r>
              <w:rPr>
                <w:rFonts w:ascii="Times New Roman" w:hAnsi="Times New Roman" w:cs="Times New Roman"/>
                <w:sz w:val="22"/>
                <w:szCs w:val="22"/>
              </w:rPr>
              <w:lastRenderedPageBreak/>
              <w:t>спасательных плотов;</w:t>
            </w:r>
          </w:p>
          <w:p w14:paraId="4F288B4F"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управлять коллективными спасательными средствами</w:t>
            </w:r>
          </w:p>
        </w:tc>
      </w:tr>
      <w:tr w:rsidR="00A32F1F" w14:paraId="18195855"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68D2C59C"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78F3F312"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1C0EDFA"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21767427"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виды и способы подачи сигналов бедствия;</w:t>
            </w:r>
          </w:p>
          <w:p w14:paraId="5852B7F6"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способы выживания на воде;</w:t>
            </w:r>
          </w:p>
          <w:p w14:paraId="78683041"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виды коллективных и индивидуальных спасательных средств, и их снабжения;</w:t>
            </w:r>
          </w:p>
          <w:p w14:paraId="5010304A"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устройства спуска и подъема спасательных средств</w:t>
            </w:r>
          </w:p>
        </w:tc>
      </w:tr>
      <w:tr w:rsidR="00A32F1F" w14:paraId="59E316C0"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1F5E795E"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0662BF61" w14:textId="77777777" w:rsidR="00A32F1F" w:rsidRDefault="003F2D74" w:rsidP="008A587C">
            <w:pPr>
              <w:spacing w:after="0" w:line="240" w:lineRule="auto"/>
              <w:rPr>
                <w:rFonts w:ascii="Times New Roman" w:hAnsi="Times New Roman"/>
              </w:rPr>
            </w:pPr>
            <w:r>
              <w:rPr>
                <w:rFonts w:ascii="Times New Roman" w:hAnsi="Times New Roman"/>
              </w:rPr>
              <w:t>ПК 4.7. Организовывать и обеспечивать действия подчиненных членов экипажа судна по предупреждению и предотвращению загрязнения водной среды</w:t>
            </w:r>
          </w:p>
        </w:tc>
        <w:tc>
          <w:tcPr>
            <w:tcW w:w="3173" w:type="dxa"/>
            <w:tcBorders>
              <w:top w:val="single" w:sz="4" w:space="0" w:color="000000"/>
              <w:left w:val="single" w:sz="4" w:space="0" w:color="000000"/>
              <w:bottom w:val="single" w:sz="4" w:space="0" w:color="000000"/>
              <w:right w:val="single" w:sz="4" w:space="0" w:color="000000"/>
            </w:tcBorders>
          </w:tcPr>
          <w:p w14:paraId="15549082" w14:textId="3DFEB782"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68387B67" w14:textId="1EB5C4B5"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действ</w:t>
            </w:r>
            <w:r w:rsidR="00AA08B3">
              <w:rPr>
                <w:rFonts w:ascii="Times New Roman" w:hAnsi="Times New Roman" w:cs="Times New Roman"/>
                <w:sz w:val="22"/>
                <w:szCs w:val="22"/>
              </w:rPr>
              <w:t>ий</w:t>
            </w:r>
            <w:r>
              <w:rPr>
                <w:rFonts w:ascii="Times New Roman" w:hAnsi="Times New Roman" w:cs="Times New Roman"/>
                <w:sz w:val="22"/>
                <w:szCs w:val="22"/>
              </w:rPr>
              <w:t xml:space="preserve"> по тревогам</w:t>
            </w:r>
          </w:p>
        </w:tc>
      </w:tr>
      <w:tr w:rsidR="00A32F1F" w14:paraId="5C3CA107"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77ECB902"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4F828C32"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5E49276A"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3779F1C3"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устранять последствия различных аварий</w:t>
            </w:r>
          </w:p>
        </w:tc>
      </w:tr>
      <w:tr w:rsidR="00A32F1F" w14:paraId="1434457C"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1CFA658F"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4D16D486"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7FE3EDA5"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6620D264" w14:textId="77777777" w:rsidR="00A32F1F" w:rsidRDefault="003F2D74" w:rsidP="00AA08B3">
            <w:pPr>
              <w:spacing w:after="0" w:line="240" w:lineRule="auto"/>
              <w:rPr>
                <w:rFonts w:ascii="Times New Roman" w:hAnsi="Times New Roman"/>
                <w:b/>
              </w:rPr>
            </w:pPr>
            <w:r>
              <w:rPr>
                <w:rFonts w:ascii="Times New Roman" w:hAnsi="Times New Roman"/>
              </w:rPr>
              <w:t>комплекс мер по предотвращению загрязнения окружающей среды</w:t>
            </w:r>
          </w:p>
        </w:tc>
      </w:tr>
      <w:tr w:rsidR="00A32F1F" w14:paraId="67C1E95D" w14:textId="77777777">
        <w:trPr>
          <w:trHeight w:val="905"/>
          <w:jc w:val="center"/>
        </w:trPr>
        <w:tc>
          <w:tcPr>
            <w:tcW w:w="2439" w:type="dxa"/>
            <w:vMerge w:val="restart"/>
            <w:tcBorders>
              <w:top w:val="single" w:sz="4" w:space="0" w:color="000000"/>
              <w:left w:val="single" w:sz="4" w:space="0" w:color="000000"/>
              <w:bottom w:val="single" w:sz="4" w:space="0" w:color="000000"/>
              <w:right w:val="single" w:sz="4" w:space="0" w:color="000000"/>
            </w:tcBorders>
          </w:tcPr>
          <w:p w14:paraId="345A62E4"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Управление структурным подразделением</w:t>
            </w:r>
          </w:p>
        </w:tc>
        <w:tc>
          <w:tcPr>
            <w:tcW w:w="3461" w:type="dxa"/>
            <w:vMerge w:val="restart"/>
            <w:tcBorders>
              <w:top w:val="single" w:sz="4" w:space="0" w:color="000000"/>
              <w:left w:val="single" w:sz="4" w:space="0" w:color="000000"/>
              <w:bottom w:val="single" w:sz="4" w:space="0" w:color="000000"/>
              <w:right w:val="single" w:sz="4" w:space="0" w:color="000000"/>
            </w:tcBorders>
          </w:tcPr>
          <w:p w14:paraId="0A908B30" w14:textId="77777777" w:rsidR="00A32F1F" w:rsidRDefault="003F2D74" w:rsidP="008A587C">
            <w:pPr>
              <w:spacing w:after="0" w:line="240" w:lineRule="auto"/>
              <w:rPr>
                <w:rFonts w:ascii="Times New Roman" w:hAnsi="Times New Roman"/>
              </w:rPr>
            </w:pPr>
            <w:r>
              <w:rPr>
                <w:rFonts w:ascii="Times New Roman" w:hAnsi="Times New Roman"/>
              </w:rPr>
              <w:t>ПК 5.1. Организовывать работы коллектива исполнителей, включая планирование и организацию производственных работ, выбор оптимальных решений при планировании работ в условиях нестандартных ситуаций</w:t>
            </w:r>
          </w:p>
        </w:tc>
        <w:tc>
          <w:tcPr>
            <w:tcW w:w="3173" w:type="dxa"/>
            <w:tcBorders>
              <w:top w:val="single" w:sz="4" w:space="0" w:color="000000"/>
              <w:left w:val="single" w:sz="4" w:space="0" w:color="000000"/>
              <w:bottom w:val="single" w:sz="4" w:space="0" w:color="000000"/>
              <w:right w:val="single" w:sz="4" w:space="0" w:color="000000"/>
            </w:tcBorders>
          </w:tcPr>
          <w:p w14:paraId="6638796A" w14:textId="5AF27C9C"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1F96D491" w14:textId="6F18D3C5"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планировани</w:t>
            </w:r>
            <w:r w:rsidR="00AA08B3">
              <w:rPr>
                <w:rFonts w:ascii="Times New Roman" w:hAnsi="Times New Roman" w:cs="Times New Roman"/>
                <w:sz w:val="22"/>
                <w:szCs w:val="22"/>
              </w:rPr>
              <w:t>я</w:t>
            </w:r>
            <w:r>
              <w:rPr>
                <w:rFonts w:ascii="Times New Roman" w:hAnsi="Times New Roman" w:cs="Times New Roman"/>
                <w:sz w:val="22"/>
                <w:szCs w:val="22"/>
              </w:rPr>
              <w:t xml:space="preserve"> и организации работы структурного подразделения на основе знания психологии личности и коллектива;</w:t>
            </w:r>
          </w:p>
          <w:p w14:paraId="78657838" w14:textId="095C0EA9" w:rsidR="00A32F1F" w:rsidRDefault="00AA08B3" w:rsidP="00AA08B3">
            <w:pPr>
              <w:spacing w:after="0" w:line="240" w:lineRule="auto"/>
              <w:rPr>
                <w:rFonts w:ascii="Times New Roman" w:hAnsi="Times New Roman"/>
                <w:b/>
              </w:rPr>
            </w:pPr>
            <w:r>
              <w:rPr>
                <w:rFonts w:ascii="Times New Roman" w:hAnsi="Times New Roman"/>
              </w:rPr>
              <w:t xml:space="preserve">     </w:t>
            </w:r>
            <w:r w:rsidR="003F2D74">
              <w:rPr>
                <w:rFonts w:ascii="Times New Roman" w:hAnsi="Times New Roman"/>
              </w:rPr>
              <w:t>анализ</w:t>
            </w:r>
            <w:r>
              <w:rPr>
                <w:rFonts w:ascii="Times New Roman" w:hAnsi="Times New Roman"/>
              </w:rPr>
              <w:t>а</w:t>
            </w:r>
            <w:r w:rsidR="003F2D74">
              <w:rPr>
                <w:rFonts w:ascii="Times New Roman" w:hAnsi="Times New Roman"/>
              </w:rPr>
              <w:t xml:space="preserve"> процесса и результатов деятельности подразделения с применением современных информационных технологий</w:t>
            </w:r>
          </w:p>
        </w:tc>
      </w:tr>
      <w:tr w:rsidR="00A32F1F" w14:paraId="0AF69927" w14:textId="77777777">
        <w:trPr>
          <w:trHeight w:val="905"/>
          <w:jc w:val="center"/>
        </w:trPr>
        <w:tc>
          <w:tcPr>
            <w:tcW w:w="2439" w:type="dxa"/>
            <w:vMerge/>
            <w:tcBorders>
              <w:top w:val="single" w:sz="4" w:space="0" w:color="000000"/>
              <w:left w:val="single" w:sz="4" w:space="0" w:color="000000"/>
              <w:bottom w:val="single" w:sz="4" w:space="0" w:color="000000"/>
              <w:right w:val="single" w:sz="4" w:space="0" w:color="000000"/>
            </w:tcBorders>
          </w:tcPr>
          <w:p w14:paraId="152279B7" w14:textId="77777777" w:rsidR="00A32F1F" w:rsidRDefault="00A32F1F">
            <w:pPr>
              <w:spacing w:after="0" w:line="240" w:lineRule="auto"/>
              <w:jc w:val="both"/>
              <w:rPr>
                <w:rFonts w:ascii="Courier" w:hAnsi="Courier" w:cs="Courier"/>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66A42EA8"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39EC051"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3C44C2BC"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рассчитывать по принятой методике основные производственные показатели, характеризующие эффективность выполняемых работ;</w:t>
            </w:r>
          </w:p>
          <w:p w14:paraId="34EF81EF"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принимать и реализовывать управленческие решения;</w:t>
            </w:r>
          </w:p>
          <w:p w14:paraId="63588D48"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управлять конфликтными ситуациями, стрессами и рисками;</w:t>
            </w:r>
          </w:p>
          <w:p w14:paraId="5730ECBB"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применять компьютерные и телекоммуникационные средства</w:t>
            </w:r>
          </w:p>
        </w:tc>
      </w:tr>
      <w:tr w:rsidR="00A32F1F" w14:paraId="30186A57" w14:textId="77777777">
        <w:trPr>
          <w:trHeight w:val="905"/>
          <w:jc w:val="center"/>
        </w:trPr>
        <w:tc>
          <w:tcPr>
            <w:tcW w:w="2439" w:type="dxa"/>
            <w:vMerge/>
            <w:tcBorders>
              <w:top w:val="single" w:sz="4" w:space="0" w:color="000000"/>
              <w:left w:val="single" w:sz="4" w:space="0" w:color="000000"/>
              <w:bottom w:val="single" w:sz="4" w:space="0" w:color="000000"/>
              <w:right w:val="single" w:sz="4" w:space="0" w:color="000000"/>
            </w:tcBorders>
          </w:tcPr>
          <w:p w14:paraId="315E3121" w14:textId="77777777" w:rsidR="00A32F1F" w:rsidRDefault="00A32F1F">
            <w:pPr>
              <w:spacing w:after="0" w:line="240" w:lineRule="auto"/>
              <w:jc w:val="both"/>
              <w:rPr>
                <w:rFonts w:ascii="Courier" w:hAnsi="Courier" w:cs="Courier"/>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058F8F2A"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6F73FF5E"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5018B36E" w14:textId="77777777" w:rsidR="00A32F1F" w:rsidRDefault="003F2D74" w:rsidP="00AA08B3">
            <w:pPr>
              <w:spacing w:after="0" w:line="240" w:lineRule="auto"/>
              <w:rPr>
                <w:rFonts w:ascii="Times New Roman" w:hAnsi="Times New Roman"/>
              </w:rPr>
            </w:pPr>
            <w:r>
              <w:rPr>
                <w:rFonts w:ascii="Times New Roman" w:hAnsi="Times New Roman"/>
              </w:rPr>
              <w:t>основы организации и планирования деятельности подразделения;</w:t>
            </w:r>
          </w:p>
          <w:p w14:paraId="5EA86D95"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основные производственные показатели работы организации и ее структурных подразделений;</w:t>
            </w:r>
          </w:p>
          <w:p w14:paraId="7E80D92C" w14:textId="77777777" w:rsidR="00A32F1F" w:rsidRDefault="003F2D74" w:rsidP="00AA08B3">
            <w:pPr>
              <w:spacing w:after="0" w:line="240" w:lineRule="auto"/>
              <w:rPr>
                <w:rFonts w:ascii="Times New Roman" w:hAnsi="Times New Roman"/>
                <w:b/>
              </w:rPr>
            </w:pPr>
            <w:r>
              <w:rPr>
                <w:rFonts w:ascii="Times New Roman" w:hAnsi="Times New Roman"/>
              </w:rPr>
              <w:lastRenderedPageBreak/>
              <w:t>особенности менеджмента в области профессиональной деятельности</w:t>
            </w:r>
          </w:p>
        </w:tc>
      </w:tr>
      <w:tr w:rsidR="00A32F1F" w14:paraId="023B335F" w14:textId="77777777">
        <w:trPr>
          <w:trHeight w:val="905"/>
          <w:jc w:val="center"/>
        </w:trPr>
        <w:tc>
          <w:tcPr>
            <w:tcW w:w="2439" w:type="dxa"/>
            <w:vMerge/>
            <w:tcBorders>
              <w:top w:val="single" w:sz="4" w:space="0" w:color="000000"/>
              <w:left w:val="single" w:sz="4" w:space="0" w:color="000000"/>
              <w:bottom w:val="single" w:sz="4" w:space="0" w:color="000000"/>
              <w:right w:val="single" w:sz="4" w:space="0" w:color="000000"/>
            </w:tcBorders>
          </w:tcPr>
          <w:p w14:paraId="33B4611A"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29FDDF97" w14:textId="77777777" w:rsidR="00A32F1F" w:rsidRDefault="003F2D74" w:rsidP="008A587C">
            <w:pPr>
              <w:spacing w:after="0" w:line="240" w:lineRule="auto"/>
              <w:rPr>
                <w:rFonts w:ascii="Times New Roman" w:hAnsi="Times New Roman"/>
              </w:rPr>
            </w:pPr>
            <w:r>
              <w:rPr>
                <w:rFonts w:ascii="Times New Roman" w:hAnsi="Times New Roman"/>
              </w:rPr>
              <w:t>ПК 5.2. Осуществлять контроль качества выполняемой работы, участвовать в оценке экономической эффективности производственной деятельности, обеспечивать охрану труда в производственном процессе</w:t>
            </w:r>
          </w:p>
        </w:tc>
        <w:tc>
          <w:tcPr>
            <w:tcW w:w="3173" w:type="dxa"/>
            <w:tcBorders>
              <w:top w:val="single" w:sz="4" w:space="0" w:color="000000"/>
              <w:left w:val="single" w:sz="4" w:space="0" w:color="000000"/>
              <w:bottom w:val="single" w:sz="4" w:space="0" w:color="000000"/>
              <w:right w:val="single" w:sz="4" w:space="0" w:color="000000"/>
            </w:tcBorders>
          </w:tcPr>
          <w:p w14:paraId="0B775FBA" w14:textId="2BBA84EC"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7DA01B10" w14:textId="5C350311"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контрол</w:t>
            </w:r>
            <w:r w:rsidR="00AA08B3">
              <w:rPr>
                <w:rFonts w:ascii="Times New Roman" w:hAnsi="Times New Roman" w:cs="Times New Roman"/>
                <w:sz w:val="22"/>
                <w:szCs w:val="22"/>
              </w:rPr>
              <w:t>я</w:t>
            </w:r>
            <w:r>
              <w:rPr>
                <w:rFonts w:ascii="Times New Roman" w:hAnsi="Times New Roman" w:cs="Times New Roman"/>
                <w:sz w:val="22"/>
                <w:szCs w:val="22"/>
              </w:rPr>
              <w:t xml:space="preserve"> качества выполняемых работ</w:t>
            </w:r>
          </w:p>
        </w:tc>
      </w:tr>
      <w:tr w:rsidR="00A32F1F" w14:paraId="0220CD50" w14:textId="77777777">
        <w:trPr>
          <w:trHeight w:val="905"/>
          <w:jc w:val="center"/>
        </w:trPr>
        <w:tc>
          <w:tcPr>
            <w:tcW w:w="2439" w:type="dxa"/>
            <w:vMerge/>
            <w:tcBorders>
              <w:top w:val="single" w:sz="4" w:space="0" w:color="000000"/>
              <w:left w:val="single" w:sz="4" w:space="0" w:color="000000"/>
              <w:bottom w:val="single" w:sz="4" w:space="0" w:color="000000"/>
              <w:right w:val="single" w:sz="4" w:space="0" w:color="000000"/>
            </w:tcBorders>
          </w:tcPr>
          <w:p w14:paraId="342E6F0C"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7466E74A"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2AC4011D"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3C6B797F" w14:textId="77777777" w:rsidR="00A32F1F" w:rsidRDefault="003F2D74" w:rsidP="00AA08B3">
            <w:pPr>
              <w:spacing w:after="0" w:line="240" w:lineRule="auto"/>
              <w:rPr>
                <w:rFonts w:ascii="Times New Roman" w:hAnsi="Times New Roman"/>
                <w:b/>
              </w:rPr>
            </w:pPr>
            <w:r>
              <w:rPr>
                <w:rFonts w:ascii="Times New Roman" w:hAnsi="Times New Roman"/>
              </w:rPr>
              <w:t>инструктировать и контролировать исполнителей на всех стадиях работ</w:t>
            </w:r>
          </w:p>
        </w:tc>
      </w:tr>
      <w:tr w:rsidR="00A32F1F" w14:paraId="433154C4" w14:textId="77777777">
        <w:trPr>
          <w:trHeight w:val="905"/>
          <w:jc w:val="center"/>
        </w:trPr>
        <w:tc>
          <w:tcPr>
            <w:tcW w:w="2439" w:type="dxa"/>
            <w:vMerge/>
            <w:tcBorders>
              <w:top w:val="single" w:sz="4" w:space="0" w:color="000000"/>
              <w:left w:val="single" w:sz="4" w:space="0" w:color="000000"/>
              <w:bottom w:val="single" w:sz="4" w:space="0" w:color="000000"/>
              <w:right w:val="single" w:sz="4" w:space="0" w:color="000000"/>
            </w:tcBorders>
          </w:tcPr>
          <w:p w14:paraId="3F71372D"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755E8D44"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475E6B54"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0C4858A6" w14:textId="77777777" w:rsidR="00A32F1F" w:rsidRDefault="003F2D74" w:rsidP="00AA08B3">
            <w:pPr>
              <w:spacing w:after="0" w:line="240" w:lineRule="auto"/>
              <w:rPr>
                <w:rFonts w:ascii="Times New Roman" w:hAnsi="Times New Roman"/>
              </w:rPr>
            </w:pPr>
            <w:r>
              <w:rPr>
                <w:rFonts w:ascii="Times New Roman" w:hAnsi="Times New Roman"/>
              </w:rPr>
              <w:t>принципы, формы и методы организации производственного и технологического процессов на производстве;</w:t>
            </w:r>
          </w:p>
          <w:p w14:paraId="4E7D97B2"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методы оценивания качества выполняемых работ</w:t>
            </w:r>
          </w:p>
        </w:tc>
      </w:tr>
      <w:tr w:rsidR="00A32F1F" w14:paraId="48738769"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568DB985"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161306C0" w14:textId="77777777" w:rsidR="00A32F1F" w:rsidRDefault="003F2D74">
            <w:pPr>
              <w:spacing w:after="0" w:line="240" w:lineRule="auto"/>
              <w:rPr>
                <w:rFonts w:ascii="Times New Roman" w:hAnsi="Times New Roman"/>
              </w:rPr>
            </w:pPr>
            <w:r>
              <w:rPr>
                <w:rFonts w:ascii="Times New Roman" w:hAnsi="Times New Roman"/>
              </w:rPr>
              <w:t>ПК 5.3. Обеспечивать соблюдение законодательства в области внутреннего водного и морского транспорта, использования и охраны водных ресурсов, окружающей среды, недропользования</w:t>
            </w:r>
          </w:p>
        </w:tc>
        <w:tc>
          <w:tcPr>
            <w:tcW w:w="3173" w:type="dxa"/>
            <w:tcBorders>
              <w:top w:val="single" w:sz="4" w:space="0" w:color="000000"/>
              <w:left w:val="single" w:sz="4" w:space="0" w:color="000000"/>
              <w:bottom w:val="single" w:sz="4" w:space="0" w:color="000000"/>
              <w:right w:val="single" w:sz="4" w:space="0" w:color="000000"/>
            </w:tcBorders>
          </w:tcPr>
          <w:p w14:paraId="72F6A8A6" w14:textId="1CDB45B6"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7BB0CB48" w14:textId="7E101A96"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оформлени</w:t>
            </w:r>
            <w:r w:rsidR="00AA08B3">
              <w:rPr>
                <w:rFonts w:ascii="Times New Roman" w:hAnsi="Times New Roman" w:cs="Times New Roman"/>
                <w:sz w:val="22"/>
                <w:szCs w:val="22"/>
              </w:rPr>
              <w:t>я</w:t>
            </w:r>
            <w:r>
              <w:rPr>
                <w:rFonts w:ascii="Times New Roman" w:hAnsi="Times New Roman" w:cs="Times New Roman"/>
                <w:sz w:val="22"/>
                <w:szCs w:val="22"/>
              </w:rPr>
              <w:t xml:space="preserve"> технической документации организации и планирования работ</w:t>
            </w:r>
          </w:p>
        </w:tc>
      </w:tr>
      <w:tr w:rsidR="00A32F1F" w14:paraId="13CCF120"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131EA389"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197470D3"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23190F05"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1361E76B" w14:textId="77777777" w:rsidR="00A32F1F" w:rsidRDefault="003F2D74" w:rsidP="00AA08B3">
            <w:pPr>
              <w:spacing w:after="0" w:line="240" w:lineRule="auto"/>
              <w:rPr>
                <w:rFonts w:ascii="Times New Roman" w:hAnsi="Times New Roman"/>
              </w:rPr>
            </w:pPr>
            <w:r>
              <w:rPr>
                <w:rFonts w:ascii="Times New Roman" w:hAnsi="Times New Roman"/>
              </w:rPr>
              <w:t>рационально организовывать рабочие места, участвовать в расстановке кадров, обеспечивать их предметами и средствами труда;</w:t>
            </w:r>
          </w:p>
          <w:p w14:paraId="2DF7BAFB" w14:textId="77777777" w:rsidR="00A32F1F" w:rsidRDefault="003F2D74" w:rsidP="00AA08B3">
            <w:pPr>
              <w:spacing w:after="0" w:line="240" w:lineRule="auto"/>
              <w:rPr>
                <w:rFonts w:ascii="Times New Roman" w:hAnsi="Times New Roman"/>
              </w:rPr>
            </w:pPr>
            <w:r>
              <w:rPr>
                <w:rFonts w:ascii="Times New Roman" w:hAnsi="Times New Roman"/>
              </w:rPr>
              <w:t>использовать необходимые нормативно-правовые документы</w:t>
            </w:r>
          </w:p>
        </w:tc>
      </w:tr>
      <w:tr w:rsidR="00A32F1F" w14:paraId="35745868" w14:textId="77777777">
        <w:trPr>
          <w:trHeight w:val="815"/>
          <w:jc w:val="center"/>
        </w:trPr>
        <w:tc>
          <w:tcPr>
            <w:tcW w:w="2439" w:type="dxa"/>
            <w:vMerge/>
            <w:tcBorders>
              <w:top w:val="single" w:sz="4" w:space="0" w:color="000000"/>
              <w:left w:val="single" w:sz="4" w:space="0" w:color="000000"/>
              <w:bottom w:val="single" w:sz="4" w:space="0" w:color="000000"/>
              <w:right w:val="single" w:sz="4" w:space="0" w:color="000000"/>
            </w:tcBorders>
          </w:tcPr>
          <w:p w14:paraId="384B061B"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31361D77"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0415280A"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3AADB7E3"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виды, формы и методы мотивации персонала, в том числе материальное и нематериальное стимулирование работников</w:t>
            </w:r>
          </w:p>
        </w:tc>
      </w:tr>
      <w:tr w:rsidR="00A32F1F" w14:paraId="67E0C756"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4B70588F"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30024A6E" w14:textId="77777777" w:rsidR="00A32F1F" w:rsidRDefault="003F2D74" w:rsidP="008A587C">
            <w:pPr>
              <w:spacing w:after="0" w:line="240" w:lineRule="auto"/>
              <w:rPr>
                <w:rFonts w:ascii="Times New Roman" w:hAnsi="Times New Roman"/>
              </w:rPr>
            </w:pPr>
            <w:r>
              <w:rPr>
                <w:rFonts w:ascii="Times New Roman" w:hAnsi="Times New Roman"/>
              </w:rPr>
              <w:t>ПК 5.4. Обеспечивать охрану труда, разрабатывать практические мероприятия, направленные на улучшение организации работы экипажа судна</w:t>
            </w:r>
          </w:p>
        </w:tc>
        <w:tc>
          <w:tcPr>
            <w:tcW w:w="3173" w:type="dxa"/>
            <w:tcBorders>
              <w:top w:val="single" w:sz="4" w:space="0" w:color="000000"/>
              <w:left w:val="single" w:sz="4" w:space="0" w:color="000000"/>
              <w:bottom w:val="single" w:sz="4" w:space="0" w:color="000000"/>
              <w:right w:val="single" w:sz="4" w:space="0" w:color="000000"/>
            </w:tcBorders>
          </w:tcPr>
          <w:p w14:paraId="62EE27B0" w14:textId="2D8025FB" w:rsidR="00A32F1F" w:rsidRDefault="009A4F47" w:rsidP="00AA08B3">
            <w:pPr>
              <w:spacing w:after="0" w:line="240" w:lineRule="auto"/>
              <w:rPr>
                <w:rFonts w:ascii="Times New Roman" w:hAnsi="Times New Roman"/>
                <w:b/>
              </w:rPr>
            </w:pPr>
            <w:r w:rsidRPr="009A4F47">
              <w:rPr>
                <w:rFonts w:ascii="Times New Roman" w:hAnsi="Times New Roman"/>
                <w:b/>
              </w:rPr>
              <w:t>Навыки</w:t>
            </w:r>
            <w:r w:rsidR="003F2D74">
              <w:rPr>
                <w:rFonts w:ascii="Times New Roman" w:hAnsi="Times New Roman"/>
                <w:b/>
              </w:rPr>
              <w:t>:</w:t>
            </w:r>
          </w:p>
          <w:p w14:paraId="657580F3" w14:textId="010E229E"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планировани</w:t>
            </w:r>
            <w:r w:rsidR="00AA08B3">
              <w:rPr>
                <w:rFonts w:ascii="Times New Roman" w:hAnsi="Times New Roman" w:cs="Times New Roman"/>
                <w:sz w:val="22"/>
                <w:szCs w:val="22"/>
              </w:rPr>
              <w:t>я</w:t>
            </w:r>
            <w:r>
              <w:rPr>
                <w:rFonts w:ascii="Times New Roman" w:hAnsi="Times New Roman" w:cs="Times New Roman"/>
                <w:sz w:val="22"/>
                <w:szCs w:val="22"/>
              </w:rPr>
              <w:t xml:space="preserve"> и организации работы структурного подразделения на основе знания психологии личности и коллектива</w:t>
            </w:r>
          </w:p>
        </w:tc>
      </w:tr>
      <w:tr w:rsidR="00A32F1F" w14:paraId="6830D5D1"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354C1F03"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444E77BA"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1153F8E9" w14:textId="77777777" w:rsidR="00A32F1F" w:rsidRDefault="003F2D74" w:rsidP="00AA08B3">
            <w:pPr>
              <w:spacing w:after="0" w:line="240" w:lineRule="auto"/>
              <w:rPr>
                <w:rFonts w:ascii="Times New Roman" w:hAnsi="Times New Roman"/>
                <w:b/>
              </w:rPr>
            </w:pPr>
            <w:r>
              <w:rPr>
                <w:rFonts w:ascii="Times New Roman" w:hAnsi="Times New Roman"/>
                <w:b/>
              </w:rPr>
              <w:t>Умения:</w:t>
            </w:r>
          </w:p>
          <w:p w14:paraId="5D80AA0E"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обеспечивать соблюдение правил охраны труда и выполнение требований производственной санитарии;</w:t>
            </w:r>
          </w:p>
          <w:p w14:paraId="2C08C9C2" w14:textId="77777777" w:rsidR="00A32F1F" w:rsidRDefault="003F2D74" w:rsidP="00AA08B3">
            <w:pPr>
              <w:pStyle w:val="ConsPlusNormal"/>
              <w:ind w:firstLine="283"/>
              <w:rPr>
                <w:rFonts w:ascii="Times New Roman" w:hAnsi="Times New Roman" w:cs="Times New Roman"/>
                <w:sz w:val="22"/>
                <w:szCs w:val="22"/>
              </w:rPr>
            </w:pPr>
            <w:r>
              <w:rPr>
                <w:rFonts w:ascii="Times New Roman" w:hAnsi="Times New Roman" w:cs="Times New Roman"/>
                <w:sz w:val="22"/>
                <w:szCs w:val="22"/>
              </w:rPr>
              <w:t>использовать необходимые нормативно-правовые документы</w:t>
            </w:r>
          </w:p>
        </w:tc>
      </w:tr>
      <w:tr w:rsidR="00A32F1F" w14:paraId="0F56EE55" w14:textId="77777777">
        <w:trPr>
          <w:trHeight w:val="635"/>
          <w:jc w:val="center"/>
        </w:trPr>
        <w:tc>
          <w:tcPr>
            <w:tcW w:w="2439" w:type="dxa"/>
            <w:vMerge/>
            <w:tcBorders>
              <w:top w:val="single" w:sz="4" w:space="0" w:color="000000"/>
              <w:left w:val="single" w:sz="4" w:space="0" w:color="000000"/>
              <w:bottom w:val="single" w:sz="4" w:space="0" w:color="000000"/>
              <w:right w:val="single" w:sz="4" w:space="0" w:color="000000"/>
            </w:tcBorders>
          </w:tcPr>
          <w:p w14:paraId="34879190"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4FE80499" w14:textId="77777777" w:rsidR="00A32F1F" w:rsidRDefault="00A32F1F">
            <w:pPr>
              <w:spacing w:after="0" w:line="240" w:lineRule="auto"/>
              <w:jc w:val="both"/>
              <w:rPr>
                <w:rFonts w:ascii="Times New Roman" w:hAnsi="Times New Roman"/>
              </w:rPr>
            </w:pPr>
          </w:p>
        </w:tc>
        <w:tc>
          <w:tcPr>
            <w:tcW w:w="3173" w:type="dxa"/>
            <w:tcBorders>
              <w:top w:val="single" w:sz="4" w:space="0" w:color="000000"/>
              <w:left w:val="single" w:sz="4" w:space="0" w:color="000000"/>
              <w:bottom w:val="single" w:sz="4" w:space="0" w:color="000000"/>
              <w:right w:val="single" w:sz="4" w:space="0" w:color="000000"/>
            </w:tcBorders>
          </w:tcPr>
          <w:p w14:paraId="13053FC5" w14:textId="77777777" w:rsidR="00A32F1F" w:rsidRDefault="003F2D74" w:rsidP="00AA08B3">
            <w:pPr>
              <w:spacing w:after="0" w:line="240" w:lineRule="auto"/>
              <w:rPr>
                <w:rFonts w:ascii="Times New Roman" w:hAnsi="Times New Roman"/>
                <w:b/>
              </w:rPr>
            </w:pPr>
            <w:r>
              <w:rPr>
                <w:rFonts w:ascii="Times New Roman" w:hAnsi="Times New Roman"/>
                <w:b/>
              </w:rPr>
              <w:t>Знания:</w:t>
            </w:r>
          </w:p>
          <w:p w14:paraId="4B6C2868" w14:textId="77777777" w:rsidR="00A32F1F" w:rsidRDefault="003F2D74" w:rsidP="00AA08B3">
            <w:pPr>
              <w:pStyle w:val="ConsPlusNormal"/>
              <w:ind w:firstLine="283"/>
              <w:rPr>
                <w:rFonts w:ascii="Times New Roman" w:hAnsi="Times New Roman"/>
                <w:b/>
              </w:rPr>
            </w:pPr>
            <w:r>
              <w:rPr>
                <w:rFonts w:ascii="Times New Roman" w:hAnsi="Times New Roman" w:cs="Times New Roman"/>
                <w:sz w:val="22"/>
                <w:szCs w:val="22"/>
              </w:rPr>
              <w:t xml:space="preserve">методы осуществления мероприятий по предотвращению </w:t>
            </w:r>
            <w:r>
              <w:rPr>
                <w:rFonts w:ascii="Times New Roman" w:hAnsi="Times New Roman" w:cs="Times New Roman"/>
                <w:sz w:val="22"/>
                <w:szCs w:val="22"/>
              </w:rPr>
              <w:lastRenderedPageBreak/>
              <w:t>производственного травматизма и профессиональных заболеваний</w:t>
            </w:r>
          </w:p>
        </w:tc>
      </w:tr>
      <w:tr w:rsidR="00A32F1F" w14:paraId="0A418ECF"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1501F079" w14:textId="77777777" w:rsidR="00A32F1F" w:rsidRDefault="00A32F1F">
            <w:pPr>
              <w:spacing w:after="0" w:line="240" w:lineRule="auto"/>
              <w:jc w:val="both"/>
              <w:rPr>
                <w:rFonts w:ascii="Times New Roman" w:hAnsi="Times New Roman"/>
                <w:sz w:val="24"/>
                <w:szCs w:val="24"/>
              </w:rPr>
            </w:pPr>
          </w:p>
        </w:tc>
        <w:tc>
          <w:tcPr>
            <w:tcW w:w="3461" w:type="dxa"/>
            <w:vMerge w:val="restart"/>
            <w:tcBorders>
              <w:top w:val="single" w:sz="4" w:space="0" w:color="000000"/>
              <w:left w:val="single" w:sz="4" w:space="0" w:color="000000"/>
              <w:bottom w:val="single" w:sz="4" w:space="0" w:color="000000"/>
              <w:right w:val="single" w:sz="4" w:space="0" w:color="000000"/>
            </w:tcBorders>
          </w:tcPr>
          <w:p w14:paraId="06731146" w14:textId="77777777" w:rsidR="00A32F1F" w:rsidRDefault="003F2D74" w:rsidP="008A587C">
            <w:pPr>
              <w:spacing w:after="0" w:line="240" w:lineRule="auto"/>
              <w:rPr>
                <w:rFonts w:ascii="Times New Roman" w:hAnsi="Times New Roman"/>
                <w:sz w:val="24"/>
                <w:szCs w:val="24"/>
              </w:rPr>
            </w:pPr>
            <w:r>
              <w:rPr>
                <w:rFonts w:ascii="Times New Roman" w:hAnsi="Times New Roman"/>
                <w:sz w:val="24"/>
                <w:szCs w:val="24"/>
              </w:rPr>
              <w:t>ПК 5.5. Осуществлять административное и техническое руководство деятельностью экипажа судна</w:t>
            </w:r>
          </w:p>
        </w:tc>
        <w:tc>
          <w:tcPr>
            <w:tcW w:w="3173" w:type="dxa"/>
            <w:tcBorders>
              <w:top w:val="single" w:sz="4" w:space="0" w:color="000000"/>
              <w:left w:val="single" w:sz="4" w:space="0" w:color="000000"/>
              <w:bottom w:val="single" w:sz="4" w:space="0" w:color="000000"/>
              <w:right w:val="single" w:sz="4" w:space="0" w:color="000000"/>
            </w:tcBorders>
          </w:tcPr>
          <w:p w14:paraId="076A7091" w14:textId="43E7B4AB" w:rsidR="00A32F1F" w:rsidRDefault="009A4F47" w:rsidP="00AA08B3">
            <w:pPr>
              <w:spacing w:after="0" w:line="240" w:lineRule="auto"/>
              <w:rPr>
                <w:rFonts w:ascii="Times New Roman" w:hAnsi="Times New Roman"/>
                <w:b/>
                <w:sz w:val="24"/>
                <w:szCs w:val="24"/>
              </w:rPr>
            </w:pPr>
            <w:r w:rsidRPr="009A4F47">
              <w:rPr>
                <w:rFonts w:ascii="Times New Roman" w:hAnsi="Times New Roman"/>
                <w:b/>
                <w:sz w:val="24"/>
                <w:szCs w:val="24"/>
              </w:rPr>
              <w:t>Навыки</w:t>
            </w:r>
            <w:r w:rsidR="003F2D74">
              <w:rPr>
                <w:rFonts w:ascii="Times New Roman" w:hAnsi="Times New Roman"/>
                <w:b/>
                <w:sz w:val="24"/>
                <w:szCs w:val="24"/>
              </w:rPr>
              <w:t>:</w:t>
            </w:r>
          </w:p>
          <w:p w14:paraId="196D1EC1" w14:textId="5B50A22F" w:rsidR="00A32F1F" w:rsidRPr="009A4F47" w:rsidRDefault="003F2D74" w:rsidP="00CF1AD7">
            <w:pPr>
              <w:pStyle w:val="ConsPlusNormal"/>
              <w:rPr>
                <w:rFonts w:ascii="Times New Roman" w:hAnsi="Times New Roman" w:cs="Times New Roman"/>
                <w:sz w:val="24"/>
                <w:szCs w:val="24"/>
              </w:rPr>
            </w:pPr>
            <w:r>
              <w:rPr>
                <w:rFonts w:ascii="Times New Roman" w:hAnsi="Times New Roman" w:cs="Times New Roman"/>
                <w:sz w:val="24"/>
                <w:szCs w:val="24"/>
              </w:rPr>
              <w:t>руководств</w:t>
            </w:r>
            <w:r w:rsidR="00CF1AD7">
              <w:rPr>
                <w:rFonts w:ascii="Times New Roman" w:hAnsi="Times New Roman" w:cs="Times New Roman"/>
                <w:sz w:val="24"/>
                <w:szCs w:val="24"/>
              </w:rPr>
              <w:t>а</w:t>
            </w:r>
            <w:r w:rsidR="009A4F47">
              <w:rPr>
                <w:rFonts w:ascii="Times New Roman" w:hAnsi="Times New Roman" w:cs="Times New Roman"/>
                <w:sz w:val="24"/>
                <w:szCs w:val="24"/>
              </w:rPr>
              <w:t xml:space="preserve"> </w:t>
            </w:r>
            <w:r>
              <w:rPr>
                <w:rFonts w:ascii="Times New Roman" w:hAnsi="Times New Roman" w:cs="Times New Roman"/>
                <w:sz w:val="24"/>
                <w:szCs w:val="24"/>
              </w:rPr>
              <w:t>структурным</w:t>
            </w:r>
            <w:r w:rsidR="009A4F47">
              <w:rPr>
                <w:rFonts w:ascii="Times New Roman" w:hAnsi="Times New Roman" w:cs="Times New Roman"/>
                <w:sz w:val="24"/>
                <w:szCs w:val="24"/>
              </w:rPr>
              <w:t xml:space="preserve"> </w:t>
            </w:r>
            <w:r>
              <w:rPr>
                <w:rFonts w:ascii="Times New Roman" w:hAnsi="Times New Roman" w:cs="Times New Roman"/>
                <w:sz w:val="24"/>
                <w:szCs w:val="24"/>
              </w:rPr>
              <w:t>подразделением</w:t>
            </w:r>
          </w:p>
        </w:tc>
      </w:tr>
      <w:tr w:rsidR="00A32F1F" w14:paraId="4734D6BB"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101053A0"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5D64CBFC" w14:textId="77777777" w:rsidR="00A32F1F" w:rsidRDefault="00A32F1F">
            <w:pPr>
              <w:spacing w:after="0" w:line="240" w:lineRule="auto"/>
              <w:jc w:val="both"/>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Pr>
          <w:p w14:paraId="7EF2587C" w14:textId="77777777" w:rsidR="00A32F1F" w:rsidRDefault="003F2D74" w:rsidP="00AA08B3">
            <w:pPr>
              <w:spacing w:after="0" w:line="240" w:lineRule="auto"/>
              <w:rPr>
                <w:rFonts w:ascii="Times New Roman" w:hAnsi="Times New Roman"/>
                <w:b/>
                <w:sz w:val="24"/>
                <w:szCs w:val="24"/>
              </w:rPr>
            </w:pPr>
            <w:r>
              <w:rPr>
                <w:rFonts w:ascii="Times New Roman" w:hAnsi="Times New Roman"/>
                <w:b/>
                <w:sz w:val="24"/>
                <w:szCs w:val="24"/>
              </w:rPr>
              <w:t>Умения:</w:t>
            </w:r>
          </w:p>
          <w:p w14:paraId="32399A5D" w14:textId="77777777" w:rsidR="00A32F1F" w:rsidRDefault="003F2D74" w:rsidP="00AA08B3">
            <w:pPr>
              <w:pStyle w:val="ConsPlusNormal"/>
              <w:ind w:firstLine="283"/>
              <w:rPr>
                <w:rFonts w:ascii="Times New Roman" w:hAnsi="Times New Roman" w:cs="Times New Roman"/>
                <w:sz w:val="24"/>
                <w:szCs w:val="24"/>
              </w:rPr>
            </w:pPr>
            <w:r>
              <w:rPr>
                <w:rFonts w:ascii="Times New Roman" w:hAnsi="Times New Roman" w:cs="Times New Roman"/>
                <w:sz w:val="24"/>
                <w:szCs w:val="24"/>
              </w:rPr>
              <w:t>планировать работу исполнителей;</w:t>
            </w:r>
          </w:p>
          <w:p w14:paraId="66E3AB70" w14:textId="77777777" w:rsidR="00A32F1F" w:rsidRDefault="003F2D74" w:rsidP="00AA08B3">
            <w:pPr>
              <w:pStyle w:val="ConsPlusNormal"/>
              <w:ind w:firstLine="283"/>
              <w:rPr>
                <w:rFonts w:ascii="Times New Roman" w:hAnsi="Times New Roman"/>
                <w:b/>
                <w:sz w:val="24"/>
                <w:szCs w:val="24"/>
              </w:rPr>
            </w:pPr>
            <w:r>
              <w:rPr>
                <w:rFonts w:ascii="Times New Roman" w:hAnsi="Times New Roman" w:cs="Times New Roman"/>
                <w:sz w:val="24"/>
                <w:szCs w:val="24"/>
              </w:rPr>
              <w:t>мотивировать работников на решение производственных задач</w:t>
            </w:r>
          </w:p>
        </w:tc>
      </w:tr>
      <w:tr w:rsidR="00A32F1F" w14:paraId="4A758E02" w14:textId="77777777">
        <w:trPr>
          <w:trHeight w:val="455"/>
          <w:jc w:val="center"/>
        </w:trPr>
        <w:tc>
          <w:tcPr>
            <w:tcW w:w="2439" w:type="dxa"/>
            <w:vMerge/>
            <w:tcBorders>
              <w:top w:val="single" w:sz="4" w:space="0" w:color="000000"/>
              <w:left w:val="single" w:sz="4" w:space="0" w:color="000000"/>
              <w:bottom w:val="single" w:sz="4" w:space="0" w:color="000000"/>
              <w:right w:val="single" w:sz="4" w:space="0" w:color="000000"/>
            </w:tcBorders>
          </w:tcPr>
          <w:p w14:paraId="511EA51D" w14:textId="77777777" w:rsidR="00A32F1F" w:rsidRDefault="00A32F1F">
            <w:pPr>
              <w:spacing w:after="0" w:line="240" w:lineRule="auto"/>
              <w:jc w:val="both"/>
              <w:rPr>
                <w:rFonts w:ascii="Times New Roman" w:hAnsi="Times New Roman"/>
                <w:sz w:val="24"/>
                <w:szCs w:val="24"/>
              </w:rPr>
            </w:pPr>
          </w:p>
        </w:tc>
        <w:tc>
          <w:tcPr>
            <w:tcW w:w="3461" w:type="dxa"/>
            <w:vMerge/>
            <w:tcBorders>
              <w:top w:val="single" w:sz="4" w:space="0" w:color="000000"/>
              <w:left w:val="single" w:sz="4" w:space="0" w:color="000000"/>
              <w:bottom w:val="single" w:sz="4" w:space="0" w:color="000000"/>
              <w:right w:val="single" w:sz="4" w:space="0" w:color="000000"/>
            </w:tcBorders>
          </w:tcPr>
          <w:p w14:paraId="1FB139EE" w14:textId="77777777" w:rsidR="00A32F1F" w:rsidRDefault="00A32F1F">
            <w:pPr>
              <w:spacing w:after="0" w:line="240" w:lineRule="auto"/>
              <w:jc w:val="both"/>
              <w:rPr>
                <w:rFonts w:ascii="Times New Roman" w:hAnsi="Times New Roman"/>
                <w:sz w:val="24"/>
                <w:szCs w:val="24"/>
              </w:rPr>
            </w:pPr>
          </w:p>
        </w:tc>
        <w:tc>
          <w:tcPr>
            <w:tcW w:w="3173" w:type="dxa"/>
            <w:tcBorders>
              <w:top w:val="single" w:sz="4" w:space="0" w:color="000000"/>
              <w:left w:val="single" w:sz="4" w:space="0" w:color="000000"/>
              <w:bottom w:val="single" w:sz="4" w:space="0" w:color="000000"/>
              <w:right w:val="single" w:sz="4" w:space="0" w:color="000000"/>
            </w:tcBorders>
          </w:tcPr>
          <w:p w14:paraId="6D08249E" w14:textId="77777777" w:rsidR="00A32F1F" w:rsidRDefault="003F2D74" w:rsidP="00AA08B3">
            <w:pPr>
              <w:spacing w:after="0" w:line="240" w:lineRule="auto"/>
              <w:rPr>
                <w:rFonts w:ascii="Times New Roman" w:hAnsi="Times New Roman"/>
                <w:b/>
                <w:sz w:val="24"/>
                <w:szCs w:val="24"/>
              </w:rPr>
            </w:pPr>
            <w:r>
              <w:rPr>
                <w:rFonts w:ascii="Times New Roman" w:hAnsi="Times New Roman"/>
                <w:b/>
                <w:sz w:val="24"/>
                <w:szCs w:val="24"/>
              </w:rPr>
              <w:t>Знания:</w:t>
            </w:r>
          </w:p>
          <w:p w14:paraId="6C71B456" w14:textId="77777777" w:rsidR="00A32F1F" w:rsidRDefault="003F2D74" w:rsidP="00AA08B3">
            <w:pPr>
              <w:pStyle w:val="ConsPlusNormal"/>
              <w:ind w:firstLine="283"/>
              <w:rPr>
                <w:rFonts w:ascii="Times New Roman" w:hAnsi="Times New Roman" w:cs="Times New Roman"/>
                <w:sz w:val="24"/>
                <w:szCs w:val="24"/>
              </w:rPr>
            </w:pPr>
            <w:r>
              <w:rPr>
                <w:rFonts w:ascii="Times New Roman" w:hAnsi="Times New Roman" w:cs="Times New Roman"/>
                <w:sz w:val="24"/>
                <w:szCs w:val="24"/>
              </w:rPr>
              <w:t>современные технологии управления подразделением организации;</w:t>
            </w:r>
          </w:p>
          <w:p w14:paraId="612039A8" w14:textId="77777777" w:rsidR="00A32F1F" w:rsidRDefault="003F2D74" w:rsidP="00AA08B3">
            <w:pPr>
              <w:pStyle w:val="ConsPlusNormal"/>
              <w:ind w:firstLine="283"/>
              <w:rPr>
                <w:rFonts w:ascii="Times New Roman" w:hAnsi="Times New Roman" w:cs="Times New Roman"/>
                <w:sz w:val="24"/>
                <w:szCs w:val="24"/>
              </w:rPr>
            </w:pPr>
            <w:r>
              <w:rPr>
                <w:rFonts w:ascii="Times New Roman" w:hAnsi="Times New Roman" w:cs="Times New Roman"/>
                <w:sz w:val="24"/>
                <w:szCs w:val="24"/>
              </w:rPr>
              <w:t>характер взаимодействия с другими подразделениями;</w:t>
            </w:r>
          </w:p>
          <w:p w14:paraId="2C50C9F5" w14:textId="77777777" w:rsidR="00A32F1F" w:rsidRDefault="003F2D74" w:rsidP="00AA08B3">
            <w:pPr>
              <w:pStyle w:val="ConsPlusNormal"/>
              <w:ind w:firstLine="283"/>
              <w:rPr>
                <w:rFonts w:ascii="Times New Roman" w:hAnsi="Times New Roman" w:cs="Times New Roman"/>
                <w:sz w:val="24"/>
                <w:szCs w:val="24"/>
              </w:rPr>
            </w:pPr>
            <w:r>
              <w:rPr>
                <w:rFonts w:ascii="Times New Roman" w:hAnsi="Times New Roman" w:cs="Times New Roman"/>
                <w:sz w:val="24"/>
                <w:szCs w:val="24"/>
              </w:rPr>
              <w:t>функциональные обязанности работников и руководителей;</w:t>
            </w:r>
          </w:p>
          <w:p w14:paraId="3260935F" w14:textId="77777777" w:rsidR="00A32F1F" w:rsidRDefault="003F2D74" w:rsidP="00AA08B3">
            <w:pPr>
              <w:pStyle w:val="ConsPlusNormal"/>
              <w:ind w:firstLine="283"/>
              <w:rPr>
                <w:rFonts w:ascii="Times New Roman" w:hAnsi="Times New Roman" w:cs="Times New Roman"/>
                <w:sz w:val="24"/>
                <w:szCs w:val="24"/>
              </w:rPr>
            </w:pPr>
            <w:r>
              <w:rPr>
                <w:rFonts w:ascii="Times New Roman" w:hAnsi="Times New Roman" w:cs="Times New Roman"/>
                <w:sz w:val="24"/>
                <w:szCs w:val="24"/>
              </w:rPr>
              <w:t>основы конфликтологии;</w:t>
            </w:r>
          </w:p>
          <w:p w14:paraId="3E027569" w14:textId="77777777" w:rsidR="00A32F1F" w:rsidRDefault="003F2D74" w:rsidP="00AA08B3">
            <w:pPr>
              <w:pStyle w:val="ConsPlusNormal"/>
              <w:ind w:firstLine="283"/>
              <w:rPr>
                <w:rFonts w:ascii="Times New Roman" w:hAnsi="Times New Roman" w:cs="Times New Roman"/>
                <w:sz w:val="24"/>
                <w:szCs w:val="24"/>
              </w:rPr>
            </w:pPr>
            <w:r>
              <w:rPr>
                <w:rFonts w:ascii="Times New Roman" w:hAnsi="Times New Roman" w:cs="Times New Roman"/>
                <w:sz w:val="24"/>
                <w:szCs w:val="24"/>
              </w:rPr>
              <w:t>принципы делового общения в коллективе;</w:t>
            </w:r>
          </w:p>
          <w:p w14:paraId="7F5F0512" w14:textId="77777777" w:rsidR="00A32F1F" w:rsidRDefault="003F2D74" w:rsidP="00AA08B3">
            <w:pPr>
              <w:pStyle w:val="ConsPlusNormal"/>
              <w:ind w:firstLine="283"/>
              <w:rPr>
                <w:rFonts w:ascii="Times New Roman" w:hAnsi="Times New Roman" w:cs="Times New Roman"/>
                <w:sz w:val="24"/>
                <w:szCs w:val="24"/>
              </w:rPr>
            </w:pPr>
            <w:r>
              <w:rPr>
                <w:rFonts w:ascii="Times New Roman" w:hAnsi="Times New Roman" w:cs="Times New Roman"/>
                <w:sz w:val="24"/>
                <w:szCs w:val="24"/>
              </w:rPr>
              <w:t>методы планирования, контроля и оценки работ исполнителей;</w:t>
            </w:r>
          </w:p>
          <w:p w14:paraId="7B529220" w14:textId="77777777" w:rsidR="00A32F1F" w:rsidRDefault="003F2D74" w:rsidP="00AA08B3">
            <w:pPr>
              <w:pStyle w:val="ConsPlusNormal"/>
              <w:ind w:firstLine="283"/>
              <w:rPr>
                <w:rFonts w:ascii="Times New Roman" w:hAnsi="Times New Roman" w:cs="Times New Roman"/>
                <w:sz w:val="24"/>
                <w:szCs w:val="24"/>
              </w:rPr>
            </w:pPr>
            <w:r>
              <w:rPr>
                <w:rFonts w:ascii="Times New Roman" w:hAnsi="Times New Roman" w:cs="Times New Roman"/>
                <w:sz w:val="24"/>
                <w:szCs w:val="24"/>
              </w:rPr>
              <w:t>виды, формы и методы мотивации персонала, в том числе материальное и нематериальное стимулирование работников;</w:t>
            </w:r>
          </w:p>
          <w:p w14:paraId="29BCC8F1" w14:textId="77777777" w:rsidR="00A32F1F" w:rsidRDefault="003F2D74" w:rsidP="00AA08B3">
            <w:pPr>
              <w:pStyle w:val="ConsPlusNormal"/>
              <w:ind w:firstLine="283"/>
              <w:rPr>
                <w:rFonts w:ascii="Times New Roman" w:hAnsi="Times New Roman" w:cs="Times New Roman"/>
                <w:b/>
                <w:sz w:val="24"/>
                <w:szCs w:val="24"/>
              </w:rPr>
            </w:pPr>
            <w:r>
              <w:rPr>
                <w:rFonts w:ascii="Times New Roman" w:hAnsi="Times New Roman" w:cs="Times New Roman"/>
                <w:sz w:val="24"/>
                <w:szCs w:val="24"/>
              </w:rPr>
              <w:t>деловой этикет.</w:t>
            </w:r>
          </w:p>
        </w:tc>
      </w:tr>
    </w:tbl>
    <w:p w14:paraId="1AD5AF02" w14:textId="77777777" w:rsidR="00A32F1F" w:rsidRDefault="00A32F1F">
      <w:pPr>
        <w:sectPr w:rsidR="00A32F1F">
          <w:headerReference w:type="even" r:id="rId21"/>
          <w:headerReference w:type="default" r:id="rId22"/>
          <w:footerReference w:type="even" r:id="rId23"/>
          <w:footerReference w:type="default" r:id="rId24"/>
          <w:headerReference w:type="first" r:id="rId25"/>
          <w:footerReference w:type="first" r:id="rId26"/>
          <w:pgSz w:w="11906" w:h="16838"/>
          <w:pgMar w:top="1134" w:right="851" w:bottom="1134" w:left="1843" w:header="709" w:footer="709" w:gutter="0"/>
          <w:cols w:space="720"/>
          <w:formProt w:val="0"/>
          <w:docGrid w:linePitch="360" w:charSpace="4096"/>
        </w:sectPr>
      </w:pPr>
    </w:p>
    <w:p w14:paraId="12A78FC2" w14:textId="77777777" w:rsidR="00A32F1F" w:rsidRDefault="003F2D74">
      <w:pPr>
        <w:pStyle w:val="1"/>
        <w:jc w:val="center"/>
        <w:rPr>
          <w:rFonts w:ascii="Times New Roman" w:hAnsi="Times New Roman"/>
          <w:sz w:val="24"/>
        </w:rPr>
      </w:pPr>
      <w:bookmarkStart w:id="13" w:name="_Toc189572552"/>
      <w:r>
        <w:rPr>
          <w:rFonts w:ascii="Times New Roman" w:hAnsi="Times New Roman"/>
          <w:sz w:val="24"/>
        </w:rPr>
        <w:lastRenderedPageBreak/>
        <w:t>Раздел 5. Примерная структура образовательной программы</w:t>
      </w:r>
      <w:bookmarkEnd w:id="13"/>
    </w:p>
    <w:p w14:paraId="4142C983" w14:textId="77777777" w:rsidR="00A32F1F" w:rsidRDefault="003F2D74">
      <w:pPr>
        <w:pStyle w:val="1"/>
        <w:ind w:firstLine="709"/>
        <w:rPr>
          <w:rFonts w:ascii="Times New Roman" w:hAnsi="Times New Roman"/>
          <w:sz w:val="24"/>
        </w:rPr>
      </w:pPr>
      <w:bookmarkStart w:id="14" w:name="_Toc189572553"/>
      <w:r>
        <w:rPr>
          <w:rFonts w:ascii="Times New Roman" w:hAnsi="Times New Roman"/>
          <w:sz w:val="24"/>
        </w:rPr>
        <w:t>5.1. Примерный учебный план</w:t>
      </w:r>
      <w:bookmarkEnd w:id="14"/>
    </w:p>
    <w:p w14:paraId="3A397DBB" w14:textId="77777777" w:rsidR="00A32F1F" w:rsidRDefault="003F2D74">
      <w:pPr>
        <w:spacing w:after="0"/>
        <w:ind w:firstLine="709"/>
        <w:jc w:val="both"/>
        <w:rPr>
          <w:rFonts w:ascii="Times New Roman" w:hAnsi="Times New Roman"/>
          <w:b/>
          <w:i/>
          <w:sz w:val="24"/>
          <w:szCs w:val="24"/>
          <w:u w:val="single"/>
        </w:rPr>
      </w:pPr>
      <w:r>
        <w:rPr>
          <w:rFonts w:ascii="Times New Roman" w:hAnsi="Times New Roman"/>
          <w:b/>
          <w:i/>
          <w:sz w:val="24"/>
          <w:szCs w:val="24"/>
          <w:u w:val="single"/>
        </w:rPr>
        <w:t>5.1.2. Примерный учебный план по программе подготовки специалистов среднего звена (ППССЗ)</w:t>
      </w:r>
    </w:p>
    <w:p w14:paraId="4A99524A" w14:textId="77777777" w:rsidR="00A32F1F" w:rsidRDefault="00A32F1F">
      <w:pPr>
        <w:spacing w:after="0"/>
        <w:ind w:firstLine="709"/>
        <w:jc w:val="both"/>
        <w:rPr>
          <w:rFonts w:ascii="Times New Roman" w:hAnsi="Times New Roman"/>
          <w:b/>
          <w:i/>
          <w:sz w:val="16"/>
          <w:szCs w:val="16"/>
        </w:rPr>
      </w:pPr>
    </w:p>
    <w:tbl>
      <w:tblPr>
        <w:tblW w:w="5000" w:type="pct"/>
        <w:jc w:val="center"/>
        <w:tblLayout w:type="fixed"/>
        <w:tblLook w:val="0000" w:firstRow="0" w:lastRow="0" w:firstColumn="0" w:lastColumn="0" w:noHBand="0" w:noVBand="0"/>
      </w:tblPr>
      <w:tblGrid>
        <w:gridCol w:w="1274"/>
        <w:gridCol w:w="2757"/>
        <w:gridCol w:w="769"/>
        <w:gridCol w:w="751"/>
        <w:gridCol w:w="751"/>
        <w:gridCol w:w="1088"/>
        <w:gridCol w:w="1550"/>
        <w:gridCol w:w="1098"/>
        <w:gridCol w:w="1141"/>
        <w:gridCol w:w="1857"/>
        <w:gridCol w:w="1750"/>
      </w:tblGrid>
      <w:tr w:rsidR="00A32F1F" w14:paraId="145EA0F6" w14:textId="77777777">
        <w:trPr>
          <w:jc w:val="center"/>
        </w:trPr>
        <w:tc>
          <w:tcPr>
            <w:tcW w:w="1255" w:type="dxa"/>
            <w:vMerge w:val="restart"/>
            <w:tcBorders>
              <w:top w:val="single" w:sz="4" w:space="0" w:color="000000"/>
              <w:left w:val="single" w:sz="4" w:space="0" w:color="000000"/>
              <w:bottom w:val="single" w:sz="4" w:space="0" w:color="000000"/>
              <w:right w:val="single" w:sz="4" w:space="0" w:color="000000"/>
            </w:tcBorders>
            <w:vAlign w:val="center"/>
          </w:tcPr>
          <w:p w14:paraId="76F6B52D" w14:textId="77777777" w:rsidR="00A32F1F" w:rsidRDefault="003F2D74">
            <w:pPr>
              <w:spacing w:after="0" w:line="240" w:lineRule="auto"/>
              <w:jc w:val="center"/>
              <w:rPr>
                <w:rFonts w:ascii="Times New Roman" w:hAnsi="Times New Roman"/>
              </w:rPr>
            </w:pPr>
            <w:r>
              <w:rPr>
                <w:rFonts w:ascii="Times New Roman" w:hAnsi="Times New Roman"/>
              </w:rPr>
              <w:t>Индекс</w:t>
            </w:r>
          </w:p>
        </w:tc>
        <w:tc>
          <w:tcPr>
            <w:tcW w:w="2716" w:type="dxa"/>
            <w:vMerge w:val="restart"/>
            <w:tcBorders>
              <w:top w:val="single" w:sz="4" w:space="0" w:color="000000"/>
              <w:left w:val="single" w:sz="4" w:space="0" w:color="000000"/>
              <w:bottom w:val="single" w:sz="4" w:space="0" w:color="000000"/>
              <w:right w:val="single" w:sz="4" w:space="0" w:color="000000"/>
            </w:tcBorders>
            <w:vAlign w:val="center"/>
          </w:tcPr>
          <w:p w14:paraId="71916672" w14:textId="77777777" w:rsidR="00A32F1F" w:rsidRDefault="003F2D74">
            <w:pPr>
              <w:spacing w:after="0" w:line="240" w:lineRule="auto"/>
              <w:jc w:val="center"/>
              <w:rPr>
                <w:rFonts w:ascii="Times New Roman" w:hAnsi="Times New Roman"/>
              </w:rPr>
            </w:pPr>
            <w:r>
              <w:rPr>
                <w:rFonts w:ascii="Times New Roman" w:hAnsi="Times New Roman"/>
              </w:rPr>
              <w:t>Наименование</w:t>
            </w:r>
          </w:p>
        </w:tc>
        <w:tc>
          <w:tcPr>
            <w:tcW w:w="1498" w:type="dxa"/>
            <w:gridSpan w:val="2"/>
            <w:tcBorders>
              <w:top w:val="single" w:sz="4" w:space="0" w:color="000000"/>
              <w:left w:val="single" w:sz="4" w:space="0" w:color="000000"/>
              <w:bottom w:val="single" w:sz="4" w:space="0" w:color="000000"/>
              <w:right w:val="single" w:sz="4" w:space="0" w:color="000000"/>
            </w:tcBorders>
          </w:tcPr>
          <w:p w14:paraId="72142137" w14:textId="77777777" w:rsidR="00A32F1F" w:rsidRDefault="00A32F1F">
            <w:pPr>
              <w:spacing w:after="0" w:line="240" w:lineRule="auto"/>
              <w:jc w:val="center"/>
              <w:rPr>
                <w:rFonts w:ascii="Times New Roman" w:hAnsi="Times New Roman"/>
              </w:rPr>
            </w:pPr>
          </w:p>
        </w:tc>
        <w:tc>
          <w:tcPr>
            <w:tcW w:w="7375" w:type="dxa"/>
            <w:gridSpan w:val="6"/>
            <w:tcBorders>
              <w:top w:val="single" w:sz="4" w:space="0" w:color="000000"/>
              <w:left w:val="single" w:sz="4" w:space="0" w:color="000000"/>
              <w:bottom w:val="single" w:sz="4" w:space="0" w:color="000000"/>
              <w:right w:val="single" w:sz="4" w:space="0" w:color="000000"/>
            </w:tcBorders>
          </w:tcPr>
          <w:p w14:paraId="094B3A4A" w14:textId="77777777" w:rsidR="00A32F1F" w:rsidRDefault="003F2D74">
            <w:pPr>
              <w:spacing w:after="0" w:line="240" w:lineRule="auto"/>
              <w:jc w:val="center"/>
              <w:rPr>
                <w:rFonts w:ascii="Times New Roman" w:hAnsi="Times New Roman"/>
              </w:rPr>
            </w:pPr>
            <w:r>
              <w:rPr>
                <w:rFonts w:ascii="Times New Roman" w:hAnsi="Times New Roman"/>
              </w:rPr>
              <w:t>Объем образовательной программы в академических часах</w:t>
            </w:r>
          </w:p>
        </w:tc>
        <w:tc>
          <w:tcPr>
            <w:tcW w:w="1724" w:type="dxa"/>
            <w:vMerge w:val="restart"/>
            <w:tcBorders>
              <w:top w:val="single" w:sz="4" w:space="0" w:color="000000"/>
              <w:left w:val="single" w:sz="4" w:space="0" w:color="000000"/>
              <w:bottom w:val="single" w:sz="4" w:space="0" w:color="000000"/>
              <w:right w:val="single" w:sz="4" w:space="0" w:color="000000"/>
            </w:tcBorders>
            <w:vAlign w:val="center"/>
          </w:tcPr>
          <w:p w14:paraId="2607CD60" w14:textId="77777777" w:rsidR="00A32F1F" w:rsidRDefault="003F2D74">
            <w:pPr>
              <w:spacing w:after="0" w:line="240" w:lineRule="auto"/>
              <w:jc w:val="center"/>
              <w:rPr>
                <w:rFonts w:ascii="Times New Roman" w:hAnsi="Times New Roman"/>
              </w:rPr>
            </w:pPr>
            <w:r>
              <w:rPr>
                <w:rFonts w:ascii="Times New Roman" w:hAnsi="Times New Roman"/>
              </w:rPr>
              <w:t>Рекомендуемый курс изучения</w:t>
            </w:r>
          </w:p>
        </w:tc>
      </w:tr>
      <w:tr w:rsidR="00A32F1F" w14:paraId="5E78CAF3" w14:textId="77777777">
        <w:trPr>
          <w:trHeight w:val="70"/>
          <w:jc w:val="center"/>
        </w:trPr>
        <w:tc>
          <w:tcPr>
            <w:tcW w:w="1255" w:type="dxa"/>
            <w:vMerge/>
            <w:tcBorders>
              <w:top w:val="single" w:sz="4" w:space="0" w:color="000000"/>
              <w:left w:val="single" w:sz="4" w:space="0" w:color="000000"/>
              <w:bottom w:val="single" w:sz="4" w:space="0" w:color="000000"/>
              <w:right w:val="single" w:sz="4" w:space="0" w:color="000000"/>
            </w:tcBorders>
          </w:tcPr>
          <w:p w14:paraId="0D51C2FB" w14:textId="77777777" w:rsidR="00A32F1F" w:rsidRDefault="00A32F1F">
            <w:pPr>
              <w:spacing w:after="0" w:line="240" w:lineRule="auto"/>
              <w:ind w:firstLine="709"/>
              <w:jc w:val="both"/>
              <w:rPr>
                <w:rFonts w:ascii="Times New Roman" w:hAnsi="Times New Roman"/>
              </w:rPr>
            </w:pPr>
          </w:p>
        </w:tc>
        <w:tc>
          <w:tcPr>
            <w:tcW w:w="2716" w:type="dxa"/>
            <w:vMerge/>
            <w:tcBorders>
              <w:top w:val="single" w:sz="4" w:space="0" w:color="000000"/>
              <w:left w:val="single" w:sz="4" w:space="0" w:color="000000"/>
              <w:bottom w:val="single" w:sz="4" w:space="0" w:color="000000"/>
              <w:right w:val="single" w:sz="4" w:space="0" w:color="000000"/>
            </w:tcBorders>
          </w:tcPr>
          <w:p w14:paraId="14B1C0D9" w14:textId="77777777" w:rsidR="00A32F1F" w:rsidRDefault="00A32F1F">
            <w:pPr>
              <w:spacing w:after="0" w:line="240" w:lineRule="auto"/>
              <w:ind w:firstLine="709"/>
              <w:jc w:val="both"/>
              <w:rPr>
                <w:rFonts w:ascii="Times New Roman" w:hAnsi="Times New Roman"/>
              </w:rPr>
            </w:pPr>
          </w:p>
        </w:tc>
        <w:tc>
          <w:tcPr>
            <w:tcW w:w="758" w:type="dxa"/>
            <w:vMerge w:val="restart"/>
            <w:tcBorders>
              <w:top w:val="single" w:sz="4" w:space="0" w:color="000000"/>
              <w:left w:val="single" w:sz="4" w:space="0" w:color="000000"/>
              <w:bottom w:val="single" w:sz="4" w:space="0" w:color="000000"/>
              <w:right w:val="single" w:sz="4" w:space="0" w:color="000000"/>
            </w:tcBorders>
          </w:tcPr>
          <w:p w14:paraId="023FF803" w14:textId="77777777" w:rsidR="00A32F1F" w:rsidRDefault="003F2D74">
            <w:pPr>
              <w:spacing w:after="0" w:line="240" w:lineRule="auto"/>
              <w:jc w:val="center"/>
              <w:rPr>
                <w:rFonts w:ascii="Times New Roman" w:hAnsi="Times New Roman"/>
              </w:rPr>
            </w:pPr>
            <w:r>
              <w:rPr>
                <w:rFonts w:ascii="Times New Roman" w:hAnsi="Times New Roman"/>
              </w:rPr>
              <w:t>Всего</w:t>
            </w:r>
          </w:p>
        </w:tc>
        <w:tc>
          <w:tcPr>
            <w:tcW w:w="740" w:type="dxa"/>
            <w:vMerge w:val="restart"/>
            <w:tcBorders>
              <w:top w:val="single" w:sz="4" w:space="0" w:color="000000"/>
              <w:left w:val="single" w:sz="4" w:space="0" w:color="000000"/>
              <w:bottom w:val="single" w:sz="4" w:space="0" w:color="000000"/>
              <w:right w:val="single" w:sz="4" w:space="0" w:color="000000"/>
            </w:tcBorders>
            <w:textDirection w:val="btLr"/>
          </w:tcPr>
          <w:p w14:paraId="6B1A40E3" w14:textId="77777777" w:rsidR="00A32F1F" w:rsidRDefault="003F2D74">
            <w:pPr>
              <w:spacing w:after="0" w:line="240" w:lineRule="auto"/>
              <w:jc w:val="center"/>
              <w:rPr>
                <w:rFonts w:ascii="Times New Roman" w:hAnsi="Times New Roman"/>
              </w:rPr>
            </w:pPr>
            <w:r>
              <w:rPr>
                <w:rFonts w:ascii="Times New Roman" w:hAnsi="Times New Roman"/>
              </w:rPr>
              <w:t xml:space="preserve">В т.ч. в форме </w:t>
            </w:r>
            <w:r>
              <w:rPr>
                <w:rFonts w:ascii="Times New Roman" w:hAnsi="Times New Roman"/>
              </w:rPr>
              <w:br/>
            </w:r>
            <w:proofErr w:type="spellStart"/>
            <w:r>
              <w:rPr>
                <w:rFonts w:ascii="Times New Roman" w:hAnsi="Times New Roman"/>
              </w:rPr>
              <w:t>практ</w:t>
            </w:r>
            <w:proofErr w:type="spellEnd"/>
            <w:r>
              <w:rPr>
                <w:rFonts w:ascii="Times New Roman" w:hAnsi="Times New Roman"/>
              </w:rPr>
              <w:t>. подготовки</w:t>
            </w:r>
          </w:p>
        </w:tc>
        <w:tc>
          <w:tcPr>
            <w:tcW w:w="5545" w:type="dxa"/>
            <w:gridSpan w:val="5"/>
            <w:tcBorders>
              <w:top w:val="single" w:sz="4" w:space="0" w:color="000000"/>
              <w:left w:val="single" w:sz="4" w:space="0" w:color="000000"/>
              <w:bottom w:val="single" w:sz="4" w:space="0" w:color="000000"/>
              <w:right w:val="single" w:sz="4" w:space="0" w:color="000000"/>
            </w:tcBorders>
          </w:tcPr>
          <w:p w14:paraId="69382E57" w14:textId="77777777" w:rsidR="00A32F1F" w:rsidRDefault="003F2D74">
            <w:pPr>
              <w:spacing w:after="0" w:line="240" w:lineRule="auto"/>
              <w:jc w:val="center"/>
              <w:rPr>
                <w:rFonts w:ascii="Times New Roman" w:hAnsi="Times New Roman"/>
              </w:rPr>
            </w:pPr>
            <w:r>
              <w:rPr>
                <w:rFonts w:ascii="Times New Roman" w:hAnsi="Times New Roman"/>
              </w:rPr>
              <w:t>Работа обучающихся во взаимодействии с преподавателем</w:t>
            </w:r>
          </w:p>
        </w:tc>
        <w:tc>
          <w:tcPr>
            <w:tcW w:w="1830" w:type="dxa"/>
            <w:vMerge w:val="restart"/>
            <w:tcBorders>
              <w:top w:val="single" w:sz="4" w:space="0" w:color="000000"/>
              <w:left w:val="single" w:sz="4" w:space="0" w:color="000000"/>
              <w:bottom w:val="single" w:sz="4" w:space="0" w:color="000000"/>
              <w:right w:val="single" w:sz="4" w:space="0" w:color="000000"/>
            </w:tcBorders>
            <w:vAlign w:val="center"/>
          </w:tcPr>
          <w:p w14:paraId="2B56A356" w14:textId="77777777" w:rsidR="00A32F1F" w:rsidRDefault="003F2D74">
            <w:pPr>
              <w:spacing w:after="0" w:line="240" w:lineRule="auto"/>
              <w:jc w:val="center"/>
              <w:rPr>
                <w:rFonts w:ascii="Times New Roman" w:hAnsi="Times New Roman"/>
                <w:u w:val="single"/>
              </w:rPr>
            </w:pPr>
            <w:r>
              <w:rPr>
                <w:rFonts w:ascii="Times New Roman" w:hAnsi="Times New Roman"/>
              </w:rPr>
              <w:t>Самостоятельная работа</w:t>
            </w:r>
          </w:p>
        </w:tc>
        <w:tc>
          <w:tcPr>
            <w:tcW w:w="1724" w:type="dxa"/>
            <w:vMerge/>
            <w:tcBorders>
              <w:top w:val="single" w:sz="4" w:space="0" w:color="000000"/>
              <w:left w:val="single" w:sz="4" w:space="0" w:color="000000"/>
              <w:bottom w:val="single" w:sz="4" w:space="0" w:color="000000"/>
              <w:right w:val="single" w:sz="4" w:space="0" w:color="000000"/>
            </w:tcBorders>
          </w:tcPr>
          <w:p w14:paraId="35C4EB04" w14:textId="77777777" w:rsidR="00A32F1F" w:rsidRDefault="00A32F1F">
            <w:pPr>
              <w:spacing w:after="0" w:line="240" w:lineRule="auto"/>
              <w:ind w:firstLine="709"/>
              <w:jc w:val="both"/>
              <w:rPr>
                <w:rFonts w:ascii="Times New Roman" w:hAnsi="Times New Roman"/>
              </w:rPr>
            </w:pPr>
          </w:p>
        </w:tc>
      </w:tr>
      <w:tr w:rsidR="00A32F1F" w14:paraId="46540473" w14:textId="77777777">
        <w:trPr>
          <w:jc w:val="center"/>
        </w:trPr>
        <w:tc>
          <w:tcPr>
            <w:tcW w:w="1255" w:type="dxa"/>
            <w:vMerge/>
            <w:tcBorders>
              <w:top w:val="single" w:sz="4" w:space="0" w:color="000000"/>
              <w:left w:val="single" w:sz="4" w:space="0" w:color="000000"/>
              <w:bottom w:val="single" w:sz="4" w:space="0" w:color="000000"/>
              <w:right w:val="single" w:sz="4" w:space="0" w:color="000000"/>
            </w:tcBorders>
          </w:tcPr>
          <w:p w14:paraId="5B0EA597" w14:textId="77777777" w:rsidR="00A32F1F" w:rsidRDefault="00A32F1F">
            <w:pPr>
              <w:spacing w:after="0" w:line="240" w:lineRule="auto"/>
              <w:ind w:firstLine="709"/>
              <w:jc w:val="both"/>
              <w:rPr>
                <w:rFonts w:ascii="Times New Roman" w:hAnsi="Times New Roman"/>
              </w:rPr>
            </w:pPr>
          </w:p>
        </w:tc>
        <w:tc>
          <w:tcPr>
            <w:tcW w:w="2716" w:type="dxa"/>
            <w:vMerge/>
            <w:tcBorders>
              <w:top w:val="single" w:sz="4" w:space="0" w:color="000000"/>
              <w:left w:val="single" w:sz="4" w:space="0" w:color="000000"/>
              <w:bottom w:val="single" w:sz="4" w:space="0" w:color="000000"/>
              <w:right w:val="single" w:sz="4" w:space="0" w:color="000000"/>
            </w:tcBorders>
          </w:tcPr>
          <w:p w14:paraId="5BF37F79" w14:textId="77777777" w:rsidR="00A32F1F" w:rsidRDefault="00A32F1F">
            <w:pPr>
              <w:spacing w:after="0" w:line="240" w:lineRule="auto"/>
              <w:ind w:firstLine="709"/>
              <w:jc w:val="both"/>
              <w:rPr>
                <w:rFonts w:ascii="Times New Roman" w:hAnsi="Times New Roman"/>
              </w:rPr>
            </w:pPr>
          </w:p>
        </w:tc>
        <w:tc>
          <w:tcPr>
            <w:tcW w:w="758" w:type="dxa"/>
            <w:vMerge/>
            <w:tcBorders>
              <w:top w:val="single" w:sz="4" w:space="0" w:color="000000"/>
              <w:left w:val="single" w:sz="4" w:space="0" w:color="000000"/>
              <w:bottom w:val="single" w:sz="4" w:space="0" w:color="000000"/>
              <w:right w:val="single" w:sz="4" w:space="0" w:color="000000"/>
            </w:tcBorders>
          </w:tcPr>
          <w:p w14:paraId="276E3B32" w14:textId="77777777" w:rsidR="00A32F1F" w:rsidRDefault="00A32F1F">
            <w:pPr>
              <w:spacing w:after="0" w:line="240" w:lineRule="auto"/>
              <w:ind w:firstLine="709"/>
              <w:jc w:val="center"/>
              <w:rPr>
                <w:rFonts w:ascii="Times New Roman" w:hAnsi="Times New Roman"/>
              </w:rPr>
            </w:pPr>
          </w:p>
        </w:tc>
        <w:tc>
          <w:tcPr>
            <w:tcW w:w="740" w:type="dxa"/>
            <w:vMerge/>
            <w:tcBorders>
              <w:top w:val="single" w:sz="4" w:space="0" w:color="000000"/>
              <w:left w:val="single" w:sz="4" w:space="0" w:color="000000"/>
              <w:bottom w:val="single" w:sz="4" w:space="0" w:color="000000"/>
              <w:right w:val="single" w:sz="4" w:space="0" w:color="000000"/>
            </w:tcBorders>
          </w:tcPr>
          <w:p w14:paraId="4AE1B8C4" w14:textId="77777777" w:rsidR="00A32F1F" w:rsidRDefault="00A32F1F">
            <w:pPr>
              <w:spacing w:after="0" w:line="240" w:lineRule="auto"/>
              <w:jc w:val="center"/>
              <w:rPr>
                <w:rFonts w:ascii="Times New Roman" w:hAnsi="Times New Roman"/>
              </w:rPr>
            </w:pPr>
          </w:p>
        </w:tc>
        <w:tc>
          <w:tcPr>
            <w:tcW w:w="4421" w:type="dxa"/>
            <w:gridSpan w:val="4"/>
            <w:tcBorders>
              <w:top w:val="single" w:sz="4" w:space="0" w:color="000000"/>
              <w:left w:val="single" w:sz="4" w:space="0" w:color="000000"/>
              <w:bottom w:val="single" w:sz="4" w:space="0" w:color="000000"/>
              <w:right w:val="single" w:sz="4" w:space="0" w:color="000000"/>
            </w:tcBorders>
          </w:tcPr>
          <w:p w14:paraId="507A1B9B" w14:textId="77777777" w:rsidR="00A32F1F" w:rsidRDefault="003F2D74">
            <w:pPr>
              <w:spacing w:after="0" w:line="240" w:lineRule="auto"/>
              <w:jc w:val="center"/>
              <w:rPr>
                <w:rFonts w:ascii="Times New Roman" w:hAnsi="Times New Roman"/>
              </w:rPr>
            </w:pPr>
            <w:r>
              <w:rPr>
                <w:rFonts w:ascii="Times New Roman" w:hAnsi="Times New Roman"/>
              </w:rPr>
              <w:t>Занятия по дисциплинам и МДК</w:t>
            </w:r>
          </w:p>
        </w:tc>
        <w:tc>
          <w:tcPr>
            <w:tcW w:w="1124" w:type="dxa"/>
            <w:vMerge w:val="restart"/>
            <w:tcBorders>
              <w:top w:val="single" w:sz="4" w:space="0" w:color="000000"/>
              <w:left w:val="single" w:sz="4" w:space="0" w:color="000000"/>
              <w:bottom w:val="single" w:sz="4" w:space="0" w:color="000000"/>
              <w:right w:val="single" w:sz="4" w:space="0" w:color="000000"/>
            </w:tcBorders>
          </w:tcPr>
          <w:p w14:paraId="7781F26E" w14:textId="77777777" w:rsidR="00A32F1F" w:rsidRDefault="003F2D74">
            <w:pPr>
              <w:spacing w:after="0" w:line="240" w:lineRule="auto"/>
              <w:jc w:val="center"/>
              <w:rPr>
                <w:rFonts w:ascii="Times New Roman" w:hAnsi="Times New Roman"/>
              </w:rPr>
            </w:pPr>
            <w:r>
              <w:rPr>
                <w:rFonts w:ascii="Times New Roman" w:hAnsi="Times New Roman"/>
              </w:rPr>
              <w:t>Практики</w:t>
            </w:r>
          </w:p>
        </w:tc>
        <w:tc>
          <w:tcPr>
            <w:tcW w:w="1830" w:type="dxa"/>
            <w:vMerge/>
            <w:tcBorders>
              <w:top w:val="single" w:sz="4" w:space="0" w:color="000000"/>
              <w:left w:val="single" w:sz="4" w:space="0" w:color="000000"/>
              <w:bottom w:val="single" w:sz="4" w:space="0" w:color="000000"/>
              <w:right w:val="single" w:sz="4" w:space="0" w:color="000000"/>
            </w:tcBorders>
          </w:tcPr>
          <w:p w14:paraId="4F3E6018" w14:textId="77777777" w:rsidR="00A32F1F" w:rsidRDefault="00A32F1F">
            <w:pPr>
              <w:spacing w:after="0" w:line="240" w:lineRule="auto"/>
              <w:jc w:val="center"/>
              <w:rPr>
                <w:rFonts w:ascii="Times New Roman" w:hAnsi="Times New Roman"/>
              </w:rPr>
            </w:pPr>
          </w:p>
        </w:tc>
        <w:tc>
          <w:tcPr>
            <w:tcW w:w="1724" w:type="dxa"/>
            <w:vMerge/>
            <w:tcBorders>
              <w:top w:val="single" w:sz="4" w:space="0" w:color="000000"/>
              <w:left w:val="single" w:sz="4" w:space="0" w:color="000000"/>
              <w:bottom w:val="single" w:sz="4" w:space="0" w:color="000000"/>
              <w:right w:val="single" w:sz="4" w:space="0" w:color="000000"/>
            </w:tcBorders>
          </w:tcPr>
          <w:p w14:paraId="26F9558F" w14:textId="77777777" w:rsidR="00A32F1F" w:rsidRDefault="00A32F1F">
            <w:pPr>
              <w:spacing w:after="0" w:line="240" w:lineRule="auto"/>
              <w:ind w:firstLine="709"/>
              <w:jc w:val="both"/>
              <w:rPr>
                <w:rFonts w:ascii="Times New Roman" w:hAnsi="Times New Roman"/>
              </w:rPr>
            </w:pPr>
          </w:p>
        </w:tc>
      </w:tr>
      <w:tr w:rsidR="00A32F1F" w14:paraId="0ECEC7AD" w14:textId="77777777">
        <w:trPr>
          <w:jc w:val="center"/>
        </w:trPr>
        <w:tc>
          <w:tcPr>
            <w:tcW w:w="1255" w:type="dxa"/>
            <w:vMerge/>
            <w:tcBorders>
              <w:top w:val="single" w:sz="4" w:space="0" w:color="000000"/>
              <w:left w:val="single" w:sz="4" w:space="0" w:color="000000"/>
              <w:bottom w:val="single" w:sz="4" w:space="0" w:color="000000"/>
              <w:right w:val="single" w:sz="4" w:space="0" w:color="000000"/>
            </w:tcBorders>
          </w:tcPr>
          <w:p w14:paraId="203B7DC8" w14:textId="77777777" w:rsidR="00A32F1F" w:rsidRDefault="00A32F1F">
            <w:pPr>
              <w:spacing w:after="0" w:line="240" w:lineRule="auto"/>
              <w:ind w:firstLine="709"/>
              <w:jc w:val="both"/>
              <w:rPr>
                <w:rFonts w:ascii="Times New Roman" w:hAnsi="Times New Roman"/>
              </w:rPr>
            </w:pPr>
          </w:p>
        </w:tc>
        <w:tc>
          <w:tcPr>
            <w:tcW w:w="2716" w:type="dxa"/>
            <w:vMerge/>
            <w:tcBorders>
              <w:top w:val="single" w:sz="4" w:space="0" w:color="000000"/>
              <w:left w:val="single" w:sz="4" w:space="0" w:color="000000"/>
              <w:bottom w:val="single" w:sz="4" w:space="0" w:color="000000"/>
              <w:right w:val="single" w:sz="4" w:space="0" w:color="000000"/>
            </w:tcBorders>
          </w:tcPr>
          <w:p w14:paraId="25551881" w14:textId="77777777" w:rsidR="00A32F1F" w:rsidRDefault="00A32F1F">
            <w:pPr>
              <w:spacing w:after="0" w:line="240" w:lineRule="auto"/>
              <w:ind w:firstLine="709"/>
              <w:jc w:val="both"/>
              <w:rPr>
                <w:rFonts w:ascii="Times New Roman" w:hAnsi="Times New Roman"/>
              </w:rPr>
            </w:pPr>
          </w:p>
        </w:tc>
        <w:tc>
          <w:tcPr>
            <w:tcW w:w="758" w:type="dxa"/>
            <w:vMerge/>
            <w:tcBorders>
              <w:top w:val="single" w:sz="4" w:space="0" w:color="000000"/>
              <w:left w:val="single" w:sz="4" w:space="0" w:color="000000"/>
              <w:bottom w:val="single" w:sz="4" w:space="0" w:color="000000"/>
              <w:right w:val="single" w:sz="4" w:space="0" w:color="000000"/>
            </w:tcBorders>
          </w:tcPr>
          <w:p w14:paraId="4C99E534" w14:textId="77777777" w:rsidR="00A32F1F" w:rsidRDefault="00A32F1F">
            <w:pPr>
              <w:spacing w:after="0" w:line="240" w:lineRule="auto"/>
              <w:ind w:firstLine="709"/>
              <w:jc w:val="center"/>
              <w:rPr>
                <w:rFonts w:ascii="Times New Roman" w:hAnsi="Times New Roman"/>
              </w:rPr>
            </w:pPr>
          </w:p>
        </w:tc>
        <w:tc>
          <w:tcPr>
            <w:tcW w:w="740" w:type="dxa"/>
            <w:vMerge/>
            <w:tcBorders>
              <w:top w:val="single" w:sz="4" w:space="0" w:color="000000"/>
              <w:left w:val="single" w:sz="4" w:space="0" w:color="000000"/>
              <w:bottom w:val="single" w:sz="4" w:space="0" w:color="000000"/>
              <w:right w:val="single" w:sz="4" w:space="0" w:color="000000"/>
            </w:tcBorders>
            <w:textDirection w:val="btLr"/>
          </w:tcPr>
          <w:p w14:paraId="46FADBA6" w14:textId="77777777" w:rsidR="00A32F1F" w:rsidRDefault="00A32F1F">
            <w:pPr>
              <w:spacing w:after="0" w:line="240" w:lineRule="auto"/>
              <w:ind w:right="113"/>
              <w:rPr>
                <w:rFonts w:ascii="Times New Roman" w:hAnsi="Times New Roman"/>
              </w:rPr>
            </w:pPr>
          </w:p>
        </w:tc>
        <w:tc>
          <w:tcPr>
            <w:tcW w:w="740" w:type="dxa"/>
            <w:vMerge w:val="restart"/>
            <w:tcBorders>
              <w:top w:val="single" w:sz="4" w:space="0" w:color="000000"/>
              <w:left w:val="single" w:sz="4" w:space="0" w:color="000000"/>
              <w:bottom w:val="single" w:sz="4" w:space="0" w:color="000000"/>
              <w:right w:val="single" w:sz="4" w:space="0" w:color="000000"/>
            </w:tcBorders>
            <w:textDirection w:val="btLr"/>
          </w:tcPr>
          <w:p w14:paraId="20C94E64" w14:textId="77777777" w:rsidR="00A32F1F" w:rsidRDefault="003F2D74">
            <w:pPr>
              <w:spacing w:after="0" w:line="240" w:lineRule="auto"/>
              <w:ind w:right="113"/>
              <w:jc w:val="center"/>
              <w:rPr>
                <w:rFonts w:ascii="Times New Roman" w:hAnsi="Times New Roman"/>
              </w:rPr>
            </w:pPr>
            <w:proofErr w:type="spellStart"/>
            <w:r>
              <w:rPr>
                <w:rFonts w:ascii="Times New Roman" w:hAnsi="Times New Roman"/>
              </w:rPr>
              <w:t>Промежут</w:t>
            </w:r>
            <w:proofErr w:type="spellEnd"/>
            <w:r>
              <w:rPr>
                <w:rFonts w:ascii="Times New Roman" w:hAnsi="Times New Roman"/>
              </w:rPr>
              <w:t xml:space="preserve">. </w:t>
            </w:r>
            <w:r>
              <w:rPr>
                <w:rFonts w:ascii="Times New Roman" w:hAnsi="Times New Roman"/>
              </w:rPr>
              <w:br/>
              <w:t>аттестация</w:t>
            </w:r>
          </w:p>
        </w:tc>
        <w:tc>
          <w:tcPr>
            <w:tcW w:w="1072" w:type="dxa"/>
            <w:vMerge w:val="restart"/>
            <w:tcBorders>
              <w:top w:val="single" w:sz="4" w:space="0" w:color="000000"/>
              <w:left w:val="single" w:sz="4" w:space="0" w:color="000000"/>
              <w:bottom w:val="single" w:sz="4" w:space="0" w:color="000000"/>
              <w:right w:val="single" w:sz="4" w:space="0" w:color="000000"/>
            </w:tcBorders>
          </w:tcPr>
          <w:p w14:paraId="65D1190F" w14:textId="77777777" w:rsidR="00A32F1F" w:rsidRDefault="003F2D74">
            <w:pPr>
              <w:spacing w:line="240" w:lineRule="auto"/>
              <w:jc w:val="center"/>
              <w:rPr>
                <w:rFonts w:ascii="Times New Roman" w:hAnsi="Times New Roman"/>
              </w:rPr>
            </w:pPr>
            <w:r>
              <w:rPr>
                <w:rFonts w:ascii="Times New Roman" w:hAnsi="Times New Roman"/>
              </w:rPr>
              <w:t>Всего по УД/МДК</w:t>
            </w:r>
          </w:p>
        </w:tc>
        <w:tc>
          <w:tcPr>
            <w:tcW w:w="2609" w:type="dxa"/>
            <w:gridSpan w:val="2"/>
            <w:tcBorders>
              <w:top w:val="single" w:sz="4" w:space="0" w:color="000000"/>
              <w:left w:val="single" w:sz="4" w:space="0" w:color="000000"/>
              <w:bottom w:val="single" w:sz="4" w:space="0" w:color="000000"/>
              <w:right w:val="single" w:sz="4" w:space="0" w:color="000000"/>
            </w:tcBorders>
          </w:tcPr>
          <w:p w14:paraId="21BB4046" w14:textId="77777777" w:rsidR="00A32F1F" w:rsidRDefault="003F2D74">
            <w:pPr>
              <w:spacing w:after="0" w:line="240" w:lineRule="auto"/>
              <w:jc w:val="center"/>
              <w:rPr>
                <w:rFonts w:ascii="Times New Roman" w:hAnsi="Times New Roman"/>
              </w:rPr>
            </w:pPr>
            <w:r>
              <w:rPr>
                <w:rFonts w:ascii="Times New Roman" w:hAnsi="Times New Roman"/>
              </w:rPr>
              <w:t>В том числе</w:t>
            </w:r>
          </w:p>
        </w:tc>
        <w:tc>
          <w:tcPr>
            <w:tcW w:w="1124" w:type="dxa"/>
            <w:vMerge/>
            <w:tcBorders>
              <w:top w:val="single" w:sz="4" w:space="0" w:color="000000"/>
              <w:left w:val="single" w:sz="4" w:space="0" w:color="000000"/>
              <w:bottom w:val="single" w:sz="4" w:space="0" w:color="000000"/>
              <w:right w:val="single" w:sz="4" w:space="0" w:color="000000"/>
            </w:tcBorders>
          </w:tcPr>
          <w:p w14:paraId="279D7F85" w14:textId="77777777" w:rsidR="00A32F1F" w:rsidRDefault="00A32F1F">
            <w:pPr>
              <w:spacing w:after="0" w:line="240" w:lineRule="auto"/>
              <w:jc w:val="center"/>
              <w:rPr>
                <w:rFonts w:ascii="Times New Roman" w:hAnsi="Times New Roman"/>
              </w:rPr>
            </w:pPr>
          </w:p>
        </w:tc>
        <w:tc>
          <w:tcPr>
            <w:tcW w:w="1830" w:type="dxa"/>
            <w:vMerge/>
            <w:tcBorders>
              <w:top w:val="single" w:sz="4" w:space="0" w:color="000000"/>
              <w:left w:val="single" w:sz="4" w:space="0" w:color="000000"/>
              <w:bottom w:val="single" w:sz="4" w:space="0" w:color="000000"/>
              <w:right w:val="single" w:sz="4" w:space="0" w:color="000000"/>
            </w:tcBorders>
          </w:tcPr>
          <w:p w14:paraId="6031CCBC" w14:textId="77777777" w:rsidR="00A32F1F" w:rsidRDefault="00A32F1F">
            <w:pPr>
              <w:spacing w:after="0" w:line="240" w:lineRule="auto"/>
              <w:jc w:val="center"/>
              <w:rPr>
                <w:rFonts w:ascii="Times New Roman" w:hAnsi="Times New Roman"/>
              </w:rPr>
            </w:pPr>
          </w:p>
        </w:tc>
        <w:tc>
          <w:tcPr>
            <w:tcW w:w="1724" w:type="dxa"/>
            <w:vMerge/>
            <w:tcBorders>
              <w:top w:val="single" w:sz="4" w:space="0" w:color="000000"/>
              <w:left w:val="single" w:sz="4" w:space="0" w:color="000000"/>
              <w:bottom w:val="single" w:sz="4" w:space="0" w:color="000000"/>
              <w:right w:val="single" w:sz="4" w:space="0" w:color="000000"/>
            </w:tcBorders>
          </w:tcPr>
          <w:p w14:paraId="718823B5" w14:textId="77777777" w:rsidR="00A32F1F" w:rsidRDefault="00A32F1F">
            <w:pPr>
              <w:spacing w:after="0" w:line="240" w:lineRule="auto"/>
              <w:ind w:firstLine="709"/>
              <w:jc w:val="both"/>
              <w:rPr>
                <w:rFonts w:ascii="Times New Roman" w:hAnsi="Times New Roman"/>
              </w:rPr>
            </w:pPr>
          </w:p>
        </w:tc>
      </w:tr>
      <w:tr w:rsidR="00A32F1F" w14:paraId="7F828224" w14:textId="77777777">
        <w:trPr>
          <w:trHeight w:val="1562"/>
          <w:jc w:val="center"/>
        </w:trPr>
        <w:tc>
          <w:tcPr>
            <w:tcW w:w="1255" w:type="dxa"/>
            <w:vMerge/>
            <w:tcBorders>
              <w:top w:val="single" w:sz="4" w:space="0" w:color="000000"/>
              <w:left w:val="single" w:sz="4" w:space="0" w:color="000000"/>
              <w:bottom w:val="single" w:sz="4" w:space="0" w:color="000000"/>
              <w:right w:val="single" w:sz="4" w:space="0" w:color="000000"/>
            </w:tcBorders>
          </w:tcPr>
          <w:p w14:paraId="2DCEE122" w14:textId="77777777" w:rsidR="00A32F1F" w:rsidRDefault="00A32F1F">
            <w:pPr>
              <w:spacing w:after="0" w:line="240" w:lineRule="auto"/>
              <w:ind w:firstLine="709"/>
              <w:jc w:val="both"/>
              <w:rPr>
                <w:rFonts w:ascii="Times New Roman" w:hAnsi="Times New Roman"/>
              </w:rPr>
            </w:pPr>
          </w:p>
        </w:tc>
        <w:tc>
          <w:tcPr>
            <w:tcW w:w="2716" w:type="dxa"/>
            <w:vMerge/>
            <w:tcBorders>
              <w:top w:val="single" w:sz="4" w:space="0" w:color="000000"/>
              <w:left w:val="single" w:sz="4" w:space="0" w:color="000000"/>
              <w:bottom w:val="single" w:sz="4" w:space="0" w:color="000000"/>
              <w:right w:val="single" w:sz="4" w:space="0" w:color="000000"/>
            </w:tcBorders>
          </w:tcPr>
          <w:p w14:paraId="749FB269" w14:textId="77777777" w:rsidR="00A32F1F" w:rsidRDefault="00A32F1F">
            <w:pPr>
              <w:spacing w:after="0" w:line="240" w:lineRule="auto"/>
              <w:ind w:firstLine="709"/>
              <w:jc w:val="both"/>
              <w:rPr>
                <w:rFonts w:ascii="Times New Roman" w:hAnsi="Times New Roman"/>
              </w:rPr>
            </w:pPr>
          </w:p>
        </w:tc>
        <w:tc>
          <w:tcPr>
            <w:tcW w:w="758" w:type="dxa"/>
            <w:vMerge/>
            <w:tcBorders>
              <w:top w:val="single" w:sz="4" w:space="0" w:color="000000"/>
              <w:left w:val="single" w:sz="4" w:space="0" w:color="000000"/>
              <w:bottom w:val="single" w:sz="4" w:space="0" w:color="000000"/>
              <w:right w:val="single" w:sz="4" w:space="0" w:color="000000"/>
            </w:tcBorders>
          </w:tcPr>
          <w:p w14:paraId="2D8C56EA" w14:textId="77777777" w:rsidR="00A32F1F" w:rsidRDefault="00A32F1F">
            <w:pPr>
              <w:spacing w:after="0" w:line="240" w:lineRule="auto"/>
              <w:ind w:firstLine="709"/>
              <w:jc w:val="both"/>
              <w:rPr>
                <w:rFonts w:ascii="Times New Roman" w:hAnsi="Times New Roman"/>
              </w:rPr>
            </w:pPr>
          </w:p>
        </w:tc>
        <w:tc>
          <w:tcPr>
            <w:tcW w:w="740" w:type="dxa"/>
            <w:vMerge/>
            <w:tcBorders>
              <w:top w:val="single" w:sz="4" w:space="0" w:color="000000"/>
              <w:left w:val="single" w:sz="4" w:space="0" w:color="000000"/>
              <w:bottom w:val="single" w:sz="4" w:space="0" w:color="000000"/>
              <w:right w:val="single" w:sz="4" w:space="0" w:color="000000"/>
            </w:tcBorders>
          </w:tcPr>
          <w:p w14:paraId="7BEF10B7" w14:textId="77777777" w:rsidR="00A32F1F" w:rsidRDefault="00A32F1F">
            <w:pPr>
              <w:spacing w:after="0" w:line="240" w:lineRule="auto"/>
              <w:ind w:firstLine="709"/>
              <w:jc w:val="both"/>
              <w:rPr>
                <w:rFonts w:ascii="Times New Roman" w:hAnsi="Times New Roman"/>
              </w:rPr>
            </w:pPr>
          </w:p>
        </w:tc>
        <w:tc>
          <w:tcPr>
            <w:tcW w:w="740" w:type="dxa"/>
            <w:vMerge/>
            <w:tcBorders>
              <w:top w:val="single" w:sz="4" w:space="0" w:color="000000"/>
              <w:left w:val="single" w:sz="4" w:space="0" w:color="000000"/>
              <w:bottom w:val="single" w:sz="4" w:space="0" w:color="000000"/>
              <w:right w:val="single" w:sz="4" w:space="0" w:color="000000"/>
            </w:tcBorders>
          </w:tcPr>
          <w:p w14:paraId="1D614826" w14:textId="77777777" w:rsidR="00A32F1F" w:rsidRDefault="00A32F1F">
            <w:pPr>
              <w:spacing w:after="0" w:line="240" w:lineRule="auto"/>
              <w:ind w:firstLine="709"/>
              <w:jc w:val="both"/>
              <w:rPr>
                <w:rFonts w:ascii="Times New Roman" w:hAnsi="Times New Roman"/>
              </w:rPr>
            </w:pPr>
          </w:p>
        </w:tc>
        <w:tc>
          <w:tcPr>
            <w:tcW w:w="1072" w:type="dxa"/>
            <w:vMerge/>
            <w:tcBorders>
              <w:top w:val="single" w:sz="4" w:space="0" w:color="000000"/>
              <w:left w:val="single" w:sz="4" w:space="0" w:color="000000"/>
              <w:bottom w:val="single" w:sz="4" w:space="0" w:color="000000"/>
              <w:right w:val="single" w:sz="4" w:space="0" w:color="000000"/>
            </w:tcBorders>
          </w:tcPr>
          <w:p w14:paraId="3819A376" w14:textId="77777777" w:rsidR="00A32F1F" w:rsidRDefault="00A32F1F">
            <w:pPr>
              <w:spacing w:after="0" w:line="240" w:lineRule="auto"/>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tcPr>
          <w:p w14:paraId="4AA0AE8C" w14:textId="77777777" w:rsidR="00A32F1F" w:rsidRDefault="003F2D74">
            <w:pPr>
              <w:spacing w:after="0" w:line="240" w:lineRule="auto"/>
              <w:jc w:val="center"/>
              <w:rPr>
                <w:rFonts w:ascii="Times New Roman" w:hAnsi="Times New Roman"/>
              </w:rPr>
            </w:pPr>
            <w:r>
              <w:rPr>
                <w:rFonts w:ascii="Times New Roman" w:hAnsi="Times New Roman"/>
              </w:rPr>
              <w:t>лабораторные и практические занятия</w:t>
            </w:r>
          </w:p>
        </w:tc>
        <w:tc>
          <w:tcPr>
            <w:tcW w:w="1082" w:type="dxa"/>
            <w:tcBorders>
              <w:top w:val="single" w:sz="4" w:space="0" w:color="000000"/>
              <w:left w:val="single" w:sz="4" w:space="0" w:color="000000"/>
              <w:bottom w:val="single" w:sz="4" w:space="0" w:color="000000"/>
              <w:right w:val="single" w:sz="4" w:space="0" w:color="000000"/>
            </w:tcBorders>
          </w:tcPr>
          <w:p w14:paraId="1155120B" w14:textId="77777777" w:rsidR="00A32F1F" w:rsidRDefault="003F2D74">
            <w:pPr>
              <w:spacing w:after="0" w:line="240" w:lineRule="auto"/>
              <w:jc w:val="center"/>
              <w:rPr>
                <w:rFonts w:ascii="Times New Roman" w:hAnsi="Times New Roman"/>
              </w:rPr>
            </w:pPr>
            <w:r>
              <w:rPr>
                <w:rFonts w:ascii="Times New Roman" w:hAnsi="Times New Roman"/>
              </w:rPr>
              <w:t>курсовой проект (работа)</w:t>
            </w:r>
          </w:p>
        </w:tc>
        <w:tc>
          <w:tcPr>
            <w:tcW w:w="1124" w:type="dxa"/>
            <w:vMerge/>
            <w:tcBorders>
              <w:top w:val="single" w:sz="4" w:space="0" w:color="000000"/>
              <w:left w:val="single" w:sz="4" w:space="0" w:color="000000"/>
              <w:bottom w:val="single" w:sz="4" w:space="0" w:color="000000"/>
              <w:right w:val="single" w:sz="4" w:space="0" w:color="000000"/>
            </w:tcBorders>
          </w:tcPr>
          <w:p w14:paraId="07A1FA07" w14:textId="77777777" w:rsidR="00A32F1F" w:rsidRDefault="00A32F1F">
            <w:pPr>
              <w:spacing w:after="0" w:line="240" w:lineRule="auto"/>
              <w:ind w:firstLine="709"/>
              <w:jc w:val="both"/>
              <w:rPr>
                <w:rFonts w:ascii="Times New Roman" w:hAnsi="Times New Roman"/>
              </w:rPr>
            </w:pPr>
          </w:p>
        </w:tc>
        <w:tc>
          <w:tcPr>
            <w:tcW w:w="1830" w:type="dxa"/>
            <w:vMerge/>
            <w:tcBorders>
              <w:top w:val="single" w:sz="4" w:space="0" w:color="000000"/>
              <w:left w:val="single" w:sz="4" w:space="0" w:color="000000"/>
              <w:bottom w:val="single" w:sz="4" w:space="0" w:color="000000"/>
              <w:right w:val="single" w:sz="4" w:space="0" w:color="000000"/>
            </w:tcBorders>
          </w:tcPr>
          <w:p w14:paraId="6C01A3B3" w14:textId="77777777" w:rsidR="00A32F1F" w:rsidRDefault="00A32F1F">
            <w:pPr>
              <w:spacing w:after="0" w:line="240" w:lineRule="auto"/>
              <w:ind w:firstLine="709"/>
              <w:jc w:val="both"/>
              <w:rPr>
                <w:rFonts w:ascii="Times New Roman" w:hAnsi="Times New Roman"/>
              </w:rPr>
            </w:pPr>
          </w:p>
        </w:tc>
        <w:tc>
          <w:tcPr>
            <w:tcW w:w="1724" w:type="dxa"/>
            <w:vMerge/>
            <w:tcBorders>
              <w:top w:val="single" w:sz="4" w:space="0" w:color="000000"/>
              <w:left w:val="single" w:sz="4" w:space="0" w:color="000000"/>
              <w:bottom w:val="single" w:sz="4" w:space="0" w:color="000000"/>
              <w:right w:val="single" w:sz="4" w:space="0" w:color="000000"/>
            </w:tcBorders>
          </w:tcPr>
          <w:p w14:paraId="15F1FCF8" w14:textId="77777777" w:rsidR="00A32F1F" w:rsidRDefault="00A32F1F">
            <w:pPr>
              <w:spacing w:after="0" w:line="240" w:lineRule="auto"/>
              <w:ind w:firstLine="709"/>
              <w:jc w:val="both"/>
              <w:rPr>
                <w:rFonts w:ascii="Times New Roman" w:hAnsi="Times New Roman"/>
              </w:rPr>
            </w:pPr>
          </w:p>
        </w:tc>
      </w:tr>
      <w:tr w:rsidR="00A32F1F" w14:paraId="06CED94E" w14:textId="77777777">
        <w:trPr>
          <w:jc w:val="center"/>
        </w:trPr>
        <w:tc>
          <w:tcPr>
            <w:tcW w:w="1255" w:type="dxa"/>
            <w:tcBorders>
              <w:top w:val="single" w:sz="4" w:space="0" w:color="000000"/>
              <w:left w:val="single" w:sz="4" w:space="0" w:color="000000"/>
              <w:bottom w:val="single" w:sz="4" w:space="0" w:color="000000"/>
              <w:right w:val="single" w:sz="4" w:space="0" w:color="000000"/>
            </w:tcBorders>
            <w:shd w:val="clear" w:color="auto" w:fill="auto"/>
          </w:tcPr>
          <w:p w14:paraId="4CC7AD4B"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1</w:t>
            </w:r>
          </w:p>
        </w:tc>
        <w:tc>
          <w:tcPr>
            <w:tcW w:w="2716" w:type="dxa"/>
            <w:tcBorders>
              <w:top w:val="single" w:sz="4" w:space="0" w:color="000000"/>
              <w:left w:val="single" w:sz="4" w:space="0" w:color="000000"/>
              <w:bottom w:val="single" w:sz="4" w:space="0" w:color="000000"/>
              <w:right w:val="single" w:sz="4" w:space="0" w:color="000000"/>
            </w:tcBorders>
            <w:shd w:val="clear" w:color="auto" w:fill="auto"/>
          </w:tcPr>
          <w:p w14:paraId="234FE6CC"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2</w:t>
            </w:r>
          </w:p>
        </w:tc>
        <w:tc>
          <w:tcPr>
            <w:tcW w:w="758" w:type="dxa"/>
            <w:tcBorders>
              <w:top w:val="single" w:sz="4" w:space="0" w:color="000000"/>
              <w:left w:val="single" w:sz="4" w:space="0" w:color="000000"/>
              <w:bottom w:val="single" w:sz="4" w:space="0" w:color="000000"/>
              <w:right w:val="single" w:sz="4" w:space="0" w:color="000000"/>
            </w:tcBorders>
            <w:shd w:val="clear" w:color="auto" w:fill="auto"/>
          </w:tcPr>
          <w:p w14:paraId="4B55DDB3"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3</w:t>
            </w:r>
          </w:p>
        </w:tc>
        <w:tc>
          <w:tcPr>
            <w:tcW w:w="740" w:type="dxa"/>
            <w:tcBorders>
              <w:top w:val="single" w:sz="4" w:space="0" w:color="000000"/>
              <w:left w:val="single" w:sz="4" w:space="0" w:color="000000"/>
              <w:bottom w:val="single" w:sz="4" w:space="0" w:color="000000"/>
              <w:right w:val="single" w:sz="4" w:space="0" w:color="000000"/>
            </w:tcBorders>
            <w:shd w:val="clear" w:color="auto" w:fill="auto"/>
          </w:tcPr>
          <w:p w14:paraId="382701B5"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4</w:t>
            </w:r>
          </w:p>
        </w:tc>
        <w:tc>
          <w:tcPr>
            <w:tcW w:w="740" w:type="dxa"/>
            <w:tcBorders>
              <w:top w:val="single" w:sz="4" w:space="0" w:color="000000"/>
              <w:left w:val="single" w:sz="4" w:space="0" w:color="000000"/>
              <w:bottom w:val="single" w:sz="4" w:space="0" w:color="000000"/>
              <w:right w:val="single" w:sz="4" w:space="0" w:color="000000"/>
            </w:tcBorders>
            <w:shd w:val="clear" w:color="auto" w:fill="auto"/>
          </w:tcPr>
          <w:p w14:paraId="4B7942E3"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5</w:t>
            </w:r>
          </w:p>
        </w:tc>
        <w:tc>
          <w:tcPr>
            <w:tcW w:w="1072" w:type="dxa"/>
            <w:tcBorders>
              <w:top w:val="single" w:sz="4" w:space="0" w:color="000000"/>
              <w:left w:val="single" w:sz="4" w:space="0" w:color="000000"/>
              <w:bottom w:val="single" w:sz="4" w:space="0" w:color="000000"/>
              <w:right w:val="single" w:sz="4" w:space="0" w:color="000000"/>
            </w:tcBorders>
            <w:shd w:val="clear" w:color="auto" w:fill="auto"/>
          </w:tcPr>
          <w:p w14:paraId="0607D8E8"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6</w:t>
            </w:r>
          </w:p>
        </w:tc>
        <w:tc>
          <w:tcPr>
            <w:tcW w:w="1527" w:type="dxa"/>
            <w:tcBorders>
              <w:top w:val="single" w:sz="4" w:space="0" w:color="000000"/>
              <w:left w:val="single" w:sz="4" w:space="0" w:color="000000"/>
              <w:bottom w:val="single" w:sz="4" w:space="0" w:color="000000"/>
              <w:right w:val="single" w:sz="4" w:space="0" w:color="000000"/>
            </w:tcBorders>
            <w:shd w:val="clear" w:color="auto" w:fill="auto"/>
          </w:tcPr>
          <w:p w14:paraId="7618F8F8"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7</w:t>
            </w:r>
          </w:p>
        </w:tc>
        <w:tc>
          <w:tcPr>
            <w:tcW w:w="1082" w:type="dxa"/>
            <w:tcBorders>
              <w:top w:val="single" w:sz="4" w:space="0" w:color="000000"/>
              <w:left w:val="single" w:sz="4" w:space="0" w:color="000000"/>
              <w:bottom w:val="single" w:sz="4" w:space="0" w:color="000000"/>
              <w:right w:val="single" w:sz="4" w:space="0" w:color="000000"/>
            </w:tcBorders>
            <w:shd w:val="clear" w:color="auto" w:fill="auto"/>
          </w:tcPr>
          <w:p w14:paraId="3714473E"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8</w:t>
            </w:r>
          </w:p>
        </w:tc>
        <w:tc>
          <w:tcPr>
            <w:tcW w:w="1124" w:type="dxa"/>
            <w:tcBorders>
              <w:top w:val="single" w:sz="4" w:space="0" w:color="000000"/>
              <w:left w:val="single" w:sz="4" w:space="0" w:color="000000"/>
              <w:bottom w:val="single" w:sz="4" w:space="0" w:color="000000"/>
              <w:right w:val="single" w:sz="4" w:space="0" w:color="000000"/>
            </w:tcBorders>
            <w:shd w:val="clear" w:color="auto" w:fill="auto"/>
          </w:tcPr>
          <w:p w14:paraId="1FFDE6D3"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9</w:t>
            </w:r>
          </w:p>
        </w:tc>
        <w:tc>
          <w:tcPr>
            <w:tcW w:w="1830" w:type="dxa"/>
            <w:tcBorders>
              <w:top w:val="single" w:sz="4" w:space="0" w:color="000000"/>
              <w:left w:val="single" w:sz="4" w:space="0" w:color="000000"/>
              <w:bottom w:val="single" w:sz="4" w:space="0" w:color="000000"/>
              <w:right w:val="single" w:sz="4" w:space="0" w:color="000000"/>
            </w:tcBorders>
            <w:shd w:val="clear" w:color="auto" w:fill="auto"/>
          </w:tcPr>
          <w:p w14:paraId="6A8CE333"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10</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14:paraId="39F4FE5C" w14:textId="77777777" w:rsidR="00A32F1F" w:rsidRDefault="003F2D74">
            <w:pPr>
              <w:pStyle w:val="ConsPlusNormal"/>
              <w:ind w:firstLine="283"/>
              <w:jc w:val="both"/>
              <w:rPr>
                <w:rFonts w:ascii="Times New Roman" w:hAnsi="Times New Roman" w:cs="Times New Roman"/>
                <w:sz w:val="22"/>
                <w:szCs w:val="22"/>
              </w:rPr>
            </w:pPr>
            <w:r>
              <w:rPr>
                <w:rFonts w:ascii="Times New Roman" w:hAnsi="Times New Roman" w:cs="Times New Roman"/>
                <w:sz w:val="22"/>
                <w:szCs w:val="22"/>
              </w:rPr>
              <w:t>11</w:t>
            </w:r>
            <w:bookmarkStart w:id="15" w:name="_Hlk69904623"/>
            <w:bookmarkEnd w:id="15"/>
          </w:p>
        </w:tc>
      </w:tr>
      <w:tr w:rsidR="00A32F1F" w14:paraId="556184BB" w14:textId="77777777">
        <w:trPr>
          <w:jc w:val="center"/>
        </w:trPr>
        <w:tc>
          <w:tcPr>
            <w:tcW w:w="3971" w:type="dxa"/>
            <w:gridSpan w:val="2"/>
            <w:tcBorders>
              <w:top w:val="single" w:sz="4" w:space="0" w:color="000000"/>
              <w:left w:val="single" w:sz="4" w:space="0" w:color="000000"/>
              <w:bottom w:val="single" w:sz="4" w:space="0" w:color="000000"/>
              <w:right w:val="single" w:sz="4" w:space="0" w:color="000000"/>
            </w:tcBorders>
          </w:tcPr>
          <w:p w14:paraId="48733C8F" w14:textId="77777777" w:rsidR="00A32F1F" w:rsidRDefault="003F2D74">
            <w:pPr>
              <w:spacing w:after="0" w:line="240" w:lineRule="auto"/>
              <w:jc w:val="both"/>
              <w:rPr>
                <w:rFonts w:ascii="Times New Roman" w:hAnsi="Times New Roman"/>
                <w:b/>
                <w:bCs/>
              </w:rPr>
            </w:pPr>
            <w:r>
              <w:rPr>
                <w:rFonts w:ascii="Times New Roman" w:hAnsi="Times New Roman"/>
                <w:b/>
              </w:rPr>
              <w:t>Обязательная часть образовательной программы</w:t>
            </w:r>
          </w:p>
        </w:tc>
        <w:tc>
          <w:tcPr>
            <w:tcW w:w="758" w:type="dxa"/>
            <w:tcBorders>
              <w:top w:val="single" w:sz="4" w:space="0" w:color="000000"/>
              <w:left w:val="single" w:sz="4" w:space="0" w:color="000000"/>
              <w:bottom w:val="single" w:sz="4" w:space="0" w:color="000000"/>
              <w:right w:val="single" w:sz="4" w:space="0" w:color="000000"/>
            </w:tcBorders>
            <w:vAlign w:val="center"/>
          </w:tcPr>
          <w:p w14:paraId="07E70EC6" w14:textId="77777777" w:rsidR="00A32F1F" w:rsidRDefault="003F2D74">
            <w:pPr>
              <w:spacing w:after="0" w:line="240" w:lineRule="auto"/>
              <w:ind w:left="-728" w:firstLine="709"/>
              <w:jc w:val="center"/>
              <w:rPr>
                <w:rFonts w:ascii="Times New Roman" w:hAnsi="Times New Roman"/>
                <w:b/>
                <w:sz w:val="20"/>
              </w:rPr>
            </w:pPr>
            <w:r>
              <w:rPr>
                <w:rFonts w:ascii="Times New Roman" w:hAnsi="Times New Roman"/>
                <w:b/>
                <w:sz w:val="20"/>
              </w:rPr>
              <w:t>4248</w:t>
            </w:r>
          </w:p>
        </w:tc>
        <w:tc>
          <w:tcPr>
            <w:tcW w:w="740" w:type="dxa"/>
            <w:tcBorders>
              <w:top w:val="single" w:sz="4" w:space="0" w:color="000000"/>
              <w:left w:val="single" w:sz="4" w:space="0" w:color="000000"/>
              <w:bottom w:val="single" w:sz="4" w:space="0" w:color="000000"/>
              <w:right w:val="single" w:sz="4" w:space="0" w:color="000000"/>
            </w:tcBorders>
            <w:vAlign w:val="center"/>
          </w:tcPr>
          <w:p w14:paraId="462E66B8" w14:textId="77777777" w:rsidR="00A32F1F" w:rsidRDefault="003F2D74">
            <w:pPr>
              <w:spacing w:after="0" w:line="240" w:lineRule="auto"/>
              <w:ind w:left="-678" w:firstLine="709"/>
              <w:jc w:val="center"/>
              <w:rPr>
                <w:rFonts w:ascii="Times New Roman" w:hAnsi="Times New Roman"/>
                <w:b/>
              </w:rPr>
            </w:pPr>
            <w:r>
              <w:rPr>
                <w:rFonts w:ascii="Times New Roman" w:hAnsi="Times New Roman"/>
                <w:b/>
              </w:rPr>
              <w:t>1296</w:t>
            </w:r>
          </w:p>
        </w:tc>
        <w:tc>
          <w:tcPr>
            <w:tcW w:w="740" w:type="dxa"/>
            <w:tcBorders>
              <w:top w:val="single" w:sz="4" w:space="0" w:color="000000"/>
              <w:left w:val="single" w:sz="4" w:space="0" w:color="000000"/>
              <w:bottom w:val="single" w:sz="4" w:space="0" w:color="000000"/>
              <w:right w:val="single" w:sz="4" w:space="0" w:color="000000"/>
            </w:tcBorders>
            <w:vAlign w:val="center"/>
          </w:tcPr>
          <w:p w14:paraId="7D2781CC" w14:textId="77777777" w:rsidR="00A32F1F" w:rsidRDefault="003F2D74">
            <w:pPr>
              <w:spacing w:after="0" w:line="240" w:lineRule="auto"/>
              <w:ind w:left="-811" w:firstLine="709"/>
              <w:jc w:val="center"/>
              <w:rPr>
                <w:rFonts w:ascii="Times New Roman" w:hAnsi="Times New Roman"/>
                <w:b/>
                <w:lang w:val="en-US"/>
              </w:rPr>
            </w:pPr>
            <w:r>
              <w:rPr>
                <w:rFonts w:ascii="Times New Roman" w:hAnsi="Times New Roman"/>
                <w:b/>
              </w:rPr>
              <w:t>252</w:t>
            </w:r>
          </w:p>
        </w:tc>
        <w:tc>
          <w:tcPr>
            <w:tcW w:w="1072" w:type="dxa"/>
            <w:tcBorders>
              <w:top w:val="single" w:sz="4" w:space="0" w:color="000000"/>
              <w:left w:val="single" w:sz="4" w:space="0" w:color="000000"/>
              <w:bottom w:val="single" w:sz="4" w:space="0" w:color="000000"/>
              <w:right w:val="single" w:sz="4" w:space="0" w:color="000000"/>
            </w:tcBorders>
            <w:vAlign w:val="center"/>
          </w:tcPr>
          <w:p w14:paraId="6FAB70F5" w14:textId="77777777" w:rsidR="00A32F1F" w:rsidRDefault="003F2D74">
            <w:pPr>
              <w:spacing w:after="0" w:line="240" w:lineRule="auto"/>
              <w:ind w:firstLine="13"/>
              <w:jc w:val="center"/>
              <w:rPr>
                <w:rFonts w:ascii="Times New Roman" w:hAnsi="Times New Roman"/>
                <w:b/>
              </w:rPr>
            </w:pPr>
            <w:r>
              <w:rPr>
                <w:rFonts w:ascii="Times New Roman" w:hAnsi="Times New Roman"/>
                <w:b/>
              </w:rPr>
              <w:t>4248</w:t>
            </w:r>
          </w:p>
        </w:tc>
        <w:tc>
          <w:tcPr>
            <w:tcW w:w="1527" w:type="dxa"/>
            <w:tcBorders>
              <w:top w:val="single" w:sz="4" w:space="0" w:color="000000"/>
              <w:left w:val="single" w:sz="4" w:space="0" w:color="000000"/>
              <w:bottom w:val="single" w:sz="4" w:space="0" w:color="000000"/>
              <w:right w:val="single" w:sz="4" w:space="0" w:color="000000"/>
            </w:tcBorders>
            <w:vAlign w:val="center"/>
          </w:tcPr>
          <w:p w14:paraId="1F195EF7" w14:textId="77777777" w:rsidR="00A32F1F" w:rsidRDefault="003F2D74">
            <w:pPr>
              <w:spacing w:after="0" w:line="240" w:lineRule="auto"/>
              <w:ind w:firstLine="13"/>
              <w:jc w:val="center"/>
              <w:rPr>
                <w:rFonts w:ascii="Times New Roman" w:hAnsi="Times New Roman"/>
                <w:b/>
              </w:rPr>
            </w:pPr>
            <w:r>
              <w:rPr>
                <w:rFonts w:ascii="Times New Roman" w:hAnsi="Times New Roman"/>
                <w:b/>
              </w:rPr>
              <w:t>654</w:t>
            </w:r>
          </w:p>
        </w:tc>
        <w:tc>
          <w:tcPr>
            <w:tcW w:w="1082" w:type="dxa"/>
            <w:tcBorders>
              <w:top w:val="single" w:sz="4" w:space="0" w:color="000000"/>
              <w:left w:val="single" w:sz="4" w:space="0" w:color="000000"/>
              <w:bottom w:val="single" w:sz="4" w:space="0" w:color="000000"/>
              <w:right w:val="single" w:sz="4" w:space="0" w:color="000000"/>
            </w:tcBorders>
            <w:vAlign w:val="center"/>
          </w:tcPr>
          <w:p w14:paraId="2B5CFC3A" w14:textId="77777777" w:rsidR="00A32F1F" w:rsidRDefault="003F2D74">
            <w:pPr>
              <w:spacing w:after="0" w:line="240" w:lineRule="auto"/>
              <w:ind w:firstLine="13"/>
              <w:jc w:val="center"/>
              <w:rPr>
                <w:rFonts w:ascii="Times New Roman" w:hAnsi="Times New Roman"/>
                <w:b/>
              </w:rPr>
            </w:pPr>
            <w:r>
              <w:rPr>
                <w:rFonts w:ascii="Times New Roman" w:hAnsi="Times New Roman"/>
                <w:b/>
              </w:rPr>
              <w:t>36</w:t>
            </w:r>
          </w:p>
        </w:tc>
        <w:tc>
          <w:tcPr>
            <w:tcW w:w="1124" w:type="dxa"/>
            <w:tcBorders>
              <w:top w:val="single" w:sz="4" w:space="0" w:color="000000"/>
              <w:left w:val="single" w:sz="4" w:space="0" w:color="000000"/>
              <w:bottom w:val="single" w:sz="4" w:space="0" w:color="000000"/>
              <w:right w:val="single" w:sz="4" w:space="0" w:color="000000"/>
            </w:tcBorders>
            <w:vAlign w:val="center"/>
          </w:tcPr>
          <w:p w14:paraId="29451663" w14:textId="77777777" w:rsidR="00A32F1F" w:rsidRDefault="003F2D74">
            <w:pPr>
              <w:spacing w:after="0" w:line="240" w:lineRule="auto"/>
              <w:ind w:firstLine="13"/>
              <w:jc w:val="center"/>
              <w:rPr>
                <w:rFonts w:ascii="Times New Roman" w:hAnsi="Times New Roman"/>
                <w:b/>
              </w:rPr>
            </w:pPr>
            <w:r>
              <w:rPr>
                <w:rFonts w:ascii="Times New Roman" w:hAnsi="Times New Roman"/>
                <w:b/>
              </w:rPr>
              <w:t>1296</w:t>
            </w:r>
          </w:p>
        </w:tc>
        <w:tc>
          <w:tcPr>
            <w:tcW w:w="1830" w:type="dxa"/>
            <w:tcBorders>
              <w:top w:val="single" w:sz="4" w:space="0" w:color="000000"/>
              <w:left w:val="single" w:sz="4" w:space="0" w:color="000000"/>
              <w:bottom w:val="single" w:sz="4" w:space="0" w:color="000000"/>
              <w:right w:val="single" w:sz="4" w:space="0" w:color="000000"/>
            </w:tcBorders>
            <w:vAlign w:val="center"/>
          </w:tcPr>
          <w:p w14:paraId="5A789B38" w14:textId="77777777" w:rsidR="00A32F1F" w:rsidRDefault="003F2D74">
            <w:pPr>
              <w:spacing w:after="0" w:line="240" w:lineRule="auto"/>
              <w:ind w:firstLine="13"/>
              <w:jc w:val="center"/>
              <w:rPr>
                <w:rFonts w:ascii="Times New Roman" w:hAnsi="Times New Roman"/>
                <w:b/>
              </w:rPr>
            </w:pPr>
            <w:r>
              <w:rPr>
                <w:rFonts w:ascii="Times New Roman" w:hAnsi="Times New Roman"/>
                <w:b/>
              </w:rPr>
              <w:t>97</w:t>
            </w:r>
          </w:p>
        </w:tc>
        <w:tc>
          <w:tcPr>
            <w:tcW w:w="1724" w:type="dxa"/>
            <w:tcBorders>
              <w:top w:val="single" w:sz="4" w:space="0" w:color="000000"/>
              <w:left w:val="single" w:sz="4" w:space="0" w:color="000000"/>
              <w:bottom w:val="single" w:sz="4" w:space="0" w:color="000000"/>
              <w:right w:val="single" w:sz="4" w:space="0" w:color="000000"/>
            </w:tcBorders>
            <w:vAlign w:val="center"/>
          </w:tcPr>
          <w:p w14:paraId="5FE7A994" w14:textId="77777777" w:rsidR="00A32F1F" w:rsidRDefault="003F2D74">
            <w:pPr>
              <w:spacing w:after="0" w:line="240" w:lineRule="auto"/>
              <w:ind w:firstLine="13"/>
              <w:jc w:val="center"/>
              <w:rPr>
                <w:rFonts w:ascii="Times New Roman" w:hAnsi="Times New Roman"/>
                <w:b/>
              </w:rPr>
            </w:pPr>
            <w:r>
              <w:rPr>
                <w:rFonts w:ascii="Times New Roman" w:hAnsi="Times New Roman"/>
                <w:b/>
              </w:rPr>
              <w:t>Х</w:t>
            </w:r>
          </w:p>
        </w:tc>
      </w:tr>
      <w:tr w:rsidR="00A32F1F" w14:paraId="75221367"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192DDE57" w14:textId="77777777" w:rsidR="00A32F1F" w:rsidRDefault="003F2D74">
            <w:pPr>
              <w:spacing w:after="0" w:line="240" w:lineRule="auto"/>
              <w:jc w:val="both"/>
              <w:rPr>
                <w:rFonts w:ascii="Times New Roman" w:hAnsi="Times New Roman"/>
                <w:b/>
              </w:rPr>
            </w:pPr>
            <w:r>
              <w:rPr>
                <w:rFonts w:ascii="Times New Roman" w:hAnsi="Times New Roman"/>
                <w:b/>
              </w:rPr>
              <w:t>ОГСЭ.00</w:t>
            </w:r>
          </w:p>
        </w:tc>
        <w:tc>
          <w:tcPr>
            <w:tcW w:w="2716" w:type="dxa"/>
            <w:tcBorders>
              <w:top w:val="single" w:sz="4" w:space="0" w:color="000000"/>
              <w:left w:val="single" w:sz="4" w:space="0" w:color="000000"/>
              <w:bottom w:val="single" w:sz="4" w:space="0" w:color="000000"/>
              <w:right w:val="single" w:sz="4" w:space="0" w:color="000000"/>
            </w:tcBorders>
            <w:vAlign w:val="center"/>
          </w:tcPr>
          <w:p w14:paraId="0FB7725F" w14:textId="77777777" w:rsidR="00A32F1F" w:rsidRDefault="003F2D74" w:rsidP="00B24FAC">
            <w:pPr>
              <w:spacing w:after="0" w:line="240" w:lineRule="auto"/>
              <w:rPr>
                <w:rFonts w:ascii="Times New Roman" w:hAnsi="Times New Roman"/>
                <w:b/>
              </w:rPr>
            </w:pPr>
            <w:r>
              <w:rPr>
                <w:rFonts w:ascii="Times New Roman" w:hAnsi="Times New Roman"/>
                <w:b/>
              </w:rPr>
              <w:t xml:space="preserve">Общий гуманитарный и социально-экономический цикл </w:t>
            </w:r>
          </w:p>
        </w:tc>
        <w:tc>
          <w:tcPr>
            <w:tcW w:w="758" w:type="dxa"/>
            <w:tcBorders>
              <w:top w:val="single" w:sz="4" w:space="0" w:color="000000"/>
              <w:left w:val="single" w:sz="4" w:space="0" w:color="000000"/>
              <w:bottom w:val="single" w:sz="4" w:space="0" w:color="000000"/>
              <w:right w:val="single" w:sz="4" w:space="0" w:color="000000"/>
            </w:tcBorders>
            <w:vAlign w:val="center"/>
          </w:tcPr>
          <w:p w14:paraId="0BAB53EC" w14:textId="77777777" w:rsidR="00A32F1F" w:rsidRDefault="003F2D74">
            <w:pPr>
              <w:jc w:val="center"/>
              <w:rPr>
                <w:rFonts w:ascii="Times New Roman" w:hAnsi="Times New Roman"/>
                <w:b/>
              </w:rPr>
            </w:pPr>
            <w:r>
              <w:rPr>
                <w:rFonts w:ascii="Times New Roman" w:hAnsi="Times New Roman"/>
                <w:b/>
              </w:rPr>
              <w:t>416</w:t>
            </w:r>
          </w:p>
        </w:tc>
        <w:tc>
          <w:tcPr>
            <w:tcW w:w="740" w:type="dxa"/>
            <w:tcBorders>
              <w:top w:val="single" w:sz="4" w:space="0" w:color="000000"/>
              <w:left w:val="single" w:sz="4" w:space="0" w:color="000000"/>
              <w:bottom w:val="single" w:sz="4" w:space="0" w:color="000000"/>
              <w:right w:val="single" w:sz="4" w:space="0" w:color="000000"/>
            </w:tcBorders>
            <w:vAlign w:val="center"/>
          </w:tcPr>
          <w:p w14:paraId="46BF3B0F" w14:textId="77777777" w:rsidR="00A32F1F" w:rsidRDefault="00A32F1F">
            <w:pPr>
              <w:spacing w:after="0" w:line="240" w:lineRule="auto"/>
              <w:ind w:left="-678" w:firstLine="709"/>
              <w:jc w:val="center"/>
              <w:rPr>
                <w:rFonts w:ascii="Times New Roman" w:hAnsi="Times New Roman"/>
                <w:b/>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31497C60" w14:textId="77777777" w:rsidR="00A32F1F" w:rsidRDefault="00A32F1F">
            <w:pPr>
              <w:spacing w:after="0"/>
              <w:jc w:val="center"/>
              <w:rPr>
                <w:rFonts w:ascii="Times New Roman" w:hAnsi="Times New Roman"/>
                <w:b/>
                <w:lang w:val="en-US"/>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6B35451D"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399</w:t>
            </w:r>
          </w:p>
        </w:tc>
        <w:tc>
          <w:tcPr>
            <w:tcW w:w="1527" w:type="dxa"/>
            <w:tcBorders>
              <w:top w:val="single" w:sz="4" w:space="0" w:color="000000"/>
              <w:left w:val="single" w:sz="4" w:space="0" w:color="000000"/>
              <w:bottom w:val="single" w:sz="4" w:space="0" w:color="000000"/>
              <w:right w:val="single" w:sz="4" w:space="0" w:color="000000"/>
            </w:tcBorders>
            <w:vAlign w:val="center"/>
          </w:tcPr>
          <w:p w14:paraId="75A96C5B" w14:textId="77777777" w:rsidR="00A32F1F" w:rsidRDefault="003F2D74">
            <w:pPr>
              <w:spacing w:after="0" w:line="240" w:lineRule="auto"/>
              <w:ind w:firstLine="13"/>
              <w:jc w:val="center"/>
              <w:rPr>
                <w:rFonts w:ascii="Times New Roman" w:hAnsi="Times New Roman"/>
                <w:b/>
              </w:rPr>
            </w:pPr>
            <w:r>
              <w:rPr>
                <w:rFonts w:ascii="Times New Roman" w:hAnsi="Times New Roman"/>
                <w:b/>
              </w:rPr>
              <w:t>322</w:t>
            </w:r>
          </w:p>
        </w:tc>
        <w:tc>
          <w:tcPr>
            <w:tcW w:w="1082" w:type="dxa"/>
            <w:tcBorders>
              <w:top w:val="single" w:sz="4" w:space="0" w:color="000000"/>
              <w:left w:val="single" w:sz="4" w:space="0" w:color="000000"/>
              <w:bottom w:val="single" w:sz="4" w:space="0" w:color="000000"/>
              <w:right w:val="single" w:sz="4" w:space="0" w:color="000000"/>
            </w:tcBorders>
            <w:vAlign w:val="center"/>
          </w:tcPr>
          <w:p w14:paraId="7FAEE4F4" w14:textId="77777777" w:rsidR="00A32F1F" w:rsidRDefault="00A32F1F">
            <w:pPr>
              <w:spacing w:after="0" w:line="240" w:lineRule="auto"/>
              <w:ind w:firstLine="13"/>
              <w:jc w:val="center"/>
              <w:rPr>
                <w:rFonts w:ascii="Times New Roman" w:hAnsi="Times New Roman"/>
                <w:b/>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3925541" w14:textId="77777777" w:rsidR="00A32F1F" w:rsidRDefault="00A32F1F">
            <w:pPr>
              <w:spacing w:after="0" w:line="240" w:lineRule="auto"/>
              <w:ind w:firstLine="13"/>
              <w:jc w:val="center"/>
              <w:rPr>
                <w:rFonts w:ascii="Times New Roman" w:hAnsi="Times New Roman"/>
                <w:b/>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4FDD9F1D" w14:textId="77777777" w:rsidR="00A32F1F" w:rsidRDefault="003F2D74">
            <w:pPr>
              <w:spacing w:after="0" w:line="240" w:lineRule="auto"/>
              <w:ind w:firstLine="13"/>
              <w:jc w:val="center"/>
              <w:rPr>
                <w:rFonts w:ascii="Times New Roman" w:hAnsi="Times New Roman"/>
                <w:b/>
              </w:rPr>
            </w:pPr>
            <w:r>
              <w:rPr>
                <w:rFonts w:ascii="Times New Roman" w:hAnsi="Times New Roman"/>
                <w:b/>
              </w:rPr>
              <w:t>17</w:t>
            </w:r>
          </w:p>
        </w:tc>
        <w:tc>
          <w:tcPr>
            <w:tcW w:w="1724" w:type="dxa"/>
            <w:tcBorders>
              <w:top w:val="single" w:sz="4" w:space="0" w:color="000000"/>
              <w:left w:val="single" w:sz="4" w:space="0" w:color="000000"/>
              <w:bottom w:val="single" w:sz="4" w:space="0" w:color="000000"/>
              <w:right w:val="single" w:sz="4" w:space="0" w:color="000000"/>
            </w:tcBorders>
            <w:vAlign w:val="center"/>
          </w:tcPr>
          <w:p w14:paraId="042E0929" w14:textId="77777777" w:rsidR="00A32F1F" w:rsidRDefault="003F2D74">
            <w:pPr>
              <w:spacing w:after="0" w:line="240" w:lineRule="auto"/>
              <w:ind w:firstLine="13"/>
              <w:jc w:val="center"/>
              <w:rPr>
                <w:rFonts w:ascii="Times New Roman" w:hAnsi="Times New Roman"/>
                <w:b/>
              </w:rPr>
            </w:pPr>
            <w:r>
              <w:rPr>
                <w:rFonts w:ascii="Times New Roman" w:hAnsi="Times New Roman"/>
                <w:b/>
              </w:rPr>
              <w:t>Х</w:t>
            </w:r>
          </w:p>
        </w:tc>
      </w:tr>
      <w:tr w:rsidR="00A32F1F" w14:paraId="17D287D7"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374F4862" w14:textId="77777777" w:rsidR="00A32F1F" w:rsidRDefault="003F2D74">
            <w:pPr>
              <w:spacing w:after="0" w:line="240" w:lineRule="auto"/>
              <w:jc w:val="both"/>
              <w:rPr>
                <w:rFonts w:ascii="Times New Roman" w:hAnsi="Times New Roman"/>
              </w:rPr>
            </w:pPr>
            <w:r>
              <w:rPr>
                <w:rFonts w:ascii="Times New Roman" w:hAnsi="Times New Roman"/>
              </w:rPr>
              <w:t>ОГСЭ.01</w:t>
            </w:r>
          </w:p>
        </w:tc>
        <w:tc>
          <w:tcPr>
            <w:tcW w:w="2716" w:type="dxa"/>
            <w:tcBorders>
              <w:top w:val="single" w:sz="4" w:space="0" w:color="000000"/>
              <w:left w:val="single" w:sz="4" w:space="0" w:color="000000"/>
              <w:bottom w:val="single" w:sz="4" w:space="0" w:color="000000"/>
              <w:right w:val="single" w:sz="4" w:space="0" w:color="000000"/>
            </w:tcBorders>
          </w:tcPr>
          <w:p w14:paraId="7798BC14" w14:textId="77777777" w:rsidR="00A32F1F" w:rsidRDefault="003F2D74">
            <w:pPr>
              <w:spacing w:after="0" w:line="240" w:lineRule="auto"/>
              <w:jc w:val="both"/>
              <w:rPr>
                <w:rFonts w:ascii="Times New Roman" w:hAnsi="Times New Roman"/>
              </w:rPr>
            </w:pPr>
            <w:r>
              <w:rPr>
                <w:rFonts w:ascii="Times New Roman" w:hAnsi="Times New Roman"/>
              </w:rPr>
              <w:t>Основы философии</w:t>
            </w:r>
          </w:p>
        </w:tc>
        <w:tc>
          <w:tcPr>
            <w:tcW w:w="758" w:type="dxa"/>
            <w:tcBorders>
              <w:top w:val="single" w:sz="4" w:space="0" w:color="000000"/>
              <w:left w:val="single" w:sz="4" w:space="0" w:color="000000"/>
              <w:bottom w:val="single" w:sz="4" w:space="0" w:color="000000"/>
              <w:right w:val="single" w:sz="4" w:space="0" w:color="000000"/>
            </w:tcBorders>
            <w:vAlign w:val="center"/>
          </w:tcPr>
          <w:p w14:paraId="39743B5C" w14:textId="77777777" w:rsidR="00A32F1F" w:rsidRDefault="003F2D74">
            <w:pPr>
              <w:jc w:val="center"/>
              <w:rPr>
                <w:rFonts w:ascii="Times New Roman" w:hAnsi="Times New Roman"/>
              </w:rPr>
            </w:pPr>
            <w:r>
              <w:rPr>
                <w:rFonts w:ascii="Times New Roman" w:hAnsi="Times New Roman"/>
              </w:rPr>
              <w:t>33</w:t>
            </w:r>
          </w:p>
        </w:tc>
        <w:tc>
          <w:tcPr>
            <w:tcW w:w="740" w:type="dxa"/>
            <w:tcBorders>
              <w:top w:val="single" w:sz="4" w:space="0" w:color="000000"/>
              <w:left w:val="single" w:sz="4" w:space="0" w:color="000000"/>
              <w:bottom w:val="single" w:sz="4" w:space="0" w:color="000000"/>
              <w:right w:val="single" w:sz="4" w:space="0" w:color="000000"/>
            </w:tcBorders>
            <w:vAlign w:val="center"/>
          </w:tcPr>
          <w:p w14:paraId="3B160812" w14:textId="77777777" w:rsidR="00A32F1F" w:rsidRDefault="00A32F1F">
            <w:pPr>
              <w:spacing w:after="0" w:line="240" w:lineRule="auto"/>
              <w:ind w:hanging="5"/>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57407799" w14:textId="77777777" w:rsidR="00A32F1F" w:rsidRDefault="00A32F1F">
            <w:pPr>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5F39195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32</w:t>
            </w:r>
          </w:p>
        </w:tc>
        <w:tc>
          <w:tcPr>
            <w:tcW w:w="1527" w:type="dxa"/>
            <w:tcBorders>
              <w:top w:val="single" w:sz="4" w:space="0" w:color="000000"/>
              <w:left w:val="single" w:sz="4" w:space="0" w:color="000000"/>
              <w:bottom w:val="single" w:sz="4" w:space="0" w:color="000000"/>
              <w:right w:val="single" w:sz="4" w:space="0" w:color="000000"/>
            </w:tcBorders>
            <w:vAlign w:val="center"/>
          </w:tcPr>
          <w:p w14:paraId="2C8E5356" w14:textId="77777777" w:rsidR="00A32F1F" w:rsidRDefault="00A32F1F">
            <w:pPr>
              <w:spacing w:after="0" w:line="240" w:lineRule="auto"/>
              <w:jc w:val="center"/>
              <w:rPr>
                <w:rFonts w:ascii="Times New Roman" w:hAnsi="Times New Roman"/>
                <w:sz w:val="20"/>
                <w:szCs w:val="20"/>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6B1FC236"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C6A85C2"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5D9A2BEE" w14:textId="77777777" w:rsidR="00A32F1F" w:rsidRDefault="003F2D74">
            <w:pPr>
              <w:spacing w:after="0" w:line="240" w:lineRule="auto"/>
              <w:ind w:hanging="109"/>
              <w:jc w:val="center"/>
              <w:rPr>
                <w:rFonts w:ascii="Times New Roman" w:hAnsi="Times New Roman"/>
              </w:rPr>
            </w:pPr>
            <w:r>
              <w:rPr>
                <w:rFonts w:ascii="Times New Roman" w:hAnsi="Times New Roman"/>
              </w:rPr>
              <w:t>1</w:t>
            </w:r>
          </w:p>
        </w:tc>
        <w:tc>
          <w:tcPr>
            <w:tcW w:w="1724" w:type="dxa"/>
            <w:tcBorders>
              <w:top w:val="single" w:sz="4" w:space="0" w:color="000000"/>
              <w:left w:val="single" w:sz="4" w:space="0" w:color="000000"/>
              <w:bottom w:val="single" w:sz="4" w:space="0" w:color="000000"/>
              <w:right w:val="single" w:sz="4" w:space="0" w:color="000000"/>
            </w:tcBorders>
            <w:vAlign w:val="center"/>
          </w:tcPr>
          <w:p w14:paraId="7E943C19" w14:textId="77777777" w:rsidR="00A32F1F" w:rsidRDefault="003F2D74">
            <w:pPr>
              <w:spacing w:after="0" w:line="240" w:lineRule="auto"/>
              <w:ind w:firstLine="14"/>
              <w:jc w:val="center"/>
              <w:rPr>
                <w:rFonts w:ascii="Times New Roman" w:hAnsi="Times New Roman"/>
              </w:rPr>
            </w:pPr>
            <w:r>
              <w:rPr>
                <w:rFonts w:ascii="Times New Roman" w:hAnsi="Times New Roman"/>
              </w:rPr>
              <w:t>2</w:t>
            </w:r>
          </w:p>
        </w:tc>
      </w:tr>
      <w:tr w:rsidR="00A32F1F" w14:paraId="4E62FA86"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02B20738" w14:textId="77777777" w:rsidR="00A32F1F" w:rsidRDefault="003F2D74">
            <w:pPr>
              <w:spacing w:after="0" w:line="240" w:lineRule="auto"/>
              <w:jc w:val="both"/>
              <w:rPr>
                <w:rFonts w:ascii="Times New Roman" w:hAnsi="Times New Roman"/>
              </w:rPr>
            </w:pPr>
            <w:r>
              <w:rPr>
                <w:rFonts w:ascii="Times New Roman" w:hAnsi="Times New Roman"/>
              </w:rPr>
              <w:t>ОГСЭ.02</w:t>
            </w:r>
          </w:p>
        </w:tc>
        <w:tc>
          <w:tcPr>
            <w:tcW w:w="2716" w:type="dxa"/>
            <w:tcBorders>
              <w:top w:val="single" w:sz="4" w:space="0" w:color="000000"/>
              <w:left w:val="single" w:sz="4" w:space="0" w:color="000000"/>
              <w:bottom w:val="single" w:sz="4" w:space="0" w:color="000000"/>
              <w:right w:val="single" w:sz="4" w:space="0" w:color="000000"/>
            </w:tcBorders>
          </w:tcPr>
          <w:p w14:paraId="02CBA718" w14:textId="77777777" w:rsidR="00A32F1F" w:rsidRDefault="003F2D74">
            <w:pPr>
              <w:spacing w:after="0" w:line="240" w:lineRule="auto"/>
              <w:jc w:val="both"/>
              <w:rPr>
                <w:rFonts w:ascii="Times New Roman" w:hAnsi="Times New Roman"/>
              </w:rPr>
            </w:pPr>
            <w:r>
              <w:rPr>
                <w:rFonts w:ascii="Times New Roman" w:hAnsi="Times New Roman"/>
              </w:rPr>
              <w:t>История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59D5FC97" w14:textId="77777777" w:rsidR="00A32F1F" w:rsidRDefault="003F2D74">
            <w:pPr>
              <w:jc w:val="center"/>
              <w:rPr>
                <w:rFonts w:ascii="Times New Roman" w:hAnsi="Times New Roman"/>
              </w:rPr>
            </w:pPr>
            <w:r>
              <w:rPr>
                <w:rFonts w:ascii="Times New Roman" w:hAnsi="Times New Roman"/>
              </w:rPr>
              <w:t>49</w:t>
            </w:r>
          </w:p>
        </w:tc>
        <w:tc>
          <w:tcPr>
            <w:tcW w:w="740" w:type="dxa"/>
            <w:tcBorders>
              <w:top w:val="single" w:sz="4" w:space="0" w:color="000000"/>
              <w:left w:val="single" w:sz="4" w:space="0" w:color="000000"/>
              <w:bottom w:val="single" w:sz="4" w:space="0" w:color="000000"/>
              <w:right w:val="single" w:sz="4" w:space="0" w:color="000000"/>
            </w:tcBorders>
            <w:vAlign w:val="center"/>
          </w:tcPr>
          <w:p w14:paraId="01481887" w14:textId="77777777" w:rsidR="00A32F1F" w:rsidRDefault="00A32F1F">
            <w:pPr>
              <w:spacing w:after="0" w:line="240" w:lineRule="auto"/>
              <w:ind w:hanging="5"/>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45E19F8D" w14:textId="77777777" w:rsidR="00A32F1F" w:rsidRDefault="00A32F1F">
            <w:pPr>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7BB2BA03" w14:textId="77777777" w:rsidR="00A32F1F" w:rsidRDefault="003F2D74">
            <w:pPr>
              <w:jc w:val="center"/>
              <w:rPr>
                <w:rFonts w:ascii="Times New Roman" w:hAnsi="Times New Roman"/>
                <w:b/>
                <w:bCs/>
                <w:sz w:val="20"/>
                <w:szCs w:val="20"/>
              </w:rPr>
            </w:pPr>
            <w:r>
              <w:rPr>
                <w:rFonts w:ascii="Times New Roman" w:hAnsi="Times New Roman"/>
                <w:b/>
                <w:bCs/>
                <w:sz w:val="20"/>
                <w:szCs w:val="20"/>
              </w:rPr>
              <w:t>45</w:t>
            </w:r>
          </w:p>
        </w:tc>
        <w:tc>
          <w:tcPr>
            <w:tcW w:w="1527" w:type="dxa"/>
            <w:tcBorders>
              <w:top w:val="single" w:sz="4" w:space="0" w:color="000000"/>
              <w:left w:val="single" w:sz="4" w:space="0" w:color="000000"/>
              <w:bottom w:val="single" w:sz="4" w:space="0" w:color="000000"/>
              <w:right w:val="single" w:sz="4" w:space="0" w:color="000000"/>
            </w:tcBorders>
            <w:vAlign w:val="center"/>
          </w:tcPr>
          <w:p w14:paraId="12970FEF" w14:textId="77777777" w:rsidR="00A32F1F" w:rsidRDefault="00A32F1F">
            <w:pPr>
              <w:jc w:val="center"/>
              <w:rPr>
                <w:rFonts w:ascii="Times New Roman" w:hAnsi="Times New Roman"/>
                <w:sz w:val="20"/>
                <w:szCs w:val="20"/>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484B0DA1"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256B01C"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52AED4BF" w14:textId="77777777" w:rsidR="00A32F1F" w:rsidRDefault="003F2D74">
            <w:pPr>
              <w:spacing w:after="0" w:line="240" w:lineRule="auto"/>
              <w:ind w:hanging="109"/>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18249489" w14:textId="77777777" w:rsidR="00A32F1F" w:rsidRDefault="003F2D74">
            <w:pPr>
              <w:spacing w:after="0" w:line="240" w:lineRule="auto"/>
              <w:ind w:firstLine="14"/>
              <w:jc w:val="center"/>
              <w:rPr>
                <w:rFonts w:ascii="Times New Roman" w:hAnsi="Times New Roman"/>
              </w:rPr>
            </w:pPr>
            <w:r>
              <w:rPr>
                <w:rFonts w:ascii="Times New Roman" w:hAnsi="Times New Roman"/>
              </w:rPr>
              <w:t>1</w:t>
            </w:r>
          </w:p>
        </w:tc>
      </w:tr>
      <w:tr w:rsidR="00A32F1F" w14:paraId="05180337"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4631CDB5" w14:textId="77777777" w:rsidR="00A32F1F" w:rsidRDefault="003F2D74">
            <w:pPr>
              <w:spacing w:after="0" w:line="240" w:lineRule="auto"/>
              <w:jc w:val="both"/>
              <w:rPr>
                <w:rFonts w:ascii="Times New Roman" w:hAnsi="Times New Roman"/>
              </w:rPr>
            </w:pPr>
            <w:r>
              <w:rPr>
                <w:rFonts w:ascii="Times New Roman" w:hAnsi="Times New Roman"/>
              </w:rPr>
              <w:t>ОГСЭ.03</w:t>
            </w:r>
          </w:p>
        </w:tc>
        <w:tc>
          <w:tcPr>
            <w:tcW w:w="2716" w:type="dxa"/>
            <w:tcBorders>
              <w:top w:val="single" w:sz="4" w:space="0" w:color="000000"/>
              <w:left w:val="single" w:sz="4" w:space="0" w:color="000000"/>
              <w:bottom w:val="single" w:sz="4" w:space="0" w:color="000000"/>
              <w:right w:val="single" w:sz="4" w:space="0" w:color="000000"/>
            </w:tcBorders>
          </w:tcPr>
          <w:p w14:paraId="7FAD6939" w14:textId="77777777" w:rsidR="00A32F1F" w:rsidRDefault="003F2D74" w:rsidP="008A587C">
            <w:pPr>
              <w:spacing w:after="0" w:line="240" w:lineRule="auto"/>
              <w:rPr>
                <w:rFonts w:ascii="Times New Roman" w:hAnsi="Times New Roman"/>
              </w:rPr>
            </w:pPr>
            <w:r>
              <w:rPr>
                <w:rFonts w:ascii="Times New Roman" w:hAnsi="Times New Roman"/>
              </w:rPr>
              <w:t>Иностранный язык в профессиональной деятельности</w:t>
            </w:r>
          </w:p>
        </w:tc>
        <w:tc>
          <w:tcPr>
            <w:tcW w:w="758" w:type="dxa"/>
            <w:tcBorders>
              <w:top w:val="single" w:sz="4" w:space="0" w:color="000000"/>
              <w:left w:val="single" w:sz="4" w:space="0" w:color="000000"/>
              <w:bottom w:val="single" w:sz="4" w:space="0" w:color="000000"/>
              <w:right w:val="single" w:sz="4" w:space="0" w:color="000000"/>
            </w:tcBorders>
            <w:vAlign w:val="center"/>
          </w:tcPr>
          <w:p w14:paraId="3AAAB30F" w14:textId="77777777" w:rsidR="00A32F1F" w:rsidRDefault="003F2D74">
            <w:pPr>
              <w:jc w:val="center"/>
              <w:rPr>
                <w:rFonts w:ascii="Times New Roman" w:hAnsi="Times New Roman"/>
              </w:rPr>
            </w:pPr>
            <w:r>
              <w:rPr>
                <w:rFonts w:ascii="Times New Roman" w:hAnsi="Times New Roman"/>
              </w:rPr>
              <w:t>174</w:t>
            </w:r>
          </w:p>
        </w:tc>
        <w:tc>
          <w:tcPr>
            <w:tcW w:w="740" w:type="dxa"/>
            <w:tcBorders>
              <w:top w:val="single" w:sz="4" w:space="0" w:color="000000"/>
              <w:left w:val="single" w:sz="4" w:space="0" w:color="000000"/>
              <w:bottom w:val="single" w:sz="4" w:space="0" w:color="000000"/>
              <w:right w:val="single" w:sz="4" w:space="0" w:color="000000"/>
            </w:tcBorders>
            <w:vAlign w:val="center"/>
          </w:tcPr>
          <w:p w14:paraId="41A409F6"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4D1EEF18" w14:textId="77777777" w:rsidR="00A32F1F" w:rsidRDefault="00A32F1F">
            <w:pPr>
              <w:spacing w:after="0"/>
              <w:jc w:val="center"/>
              <w:rPr>
                <w:rFonts w:ascii="Times New Roman" w:hAnsi="Times New Roman"/>
                <w:lang w:val="en-US"/>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36C7458F" w14:textId="77777777" w:rsidR="00A32F1F" w:rsidRDefault="003F2D74">
            <w:pPr>
              <w:jc w:val="center"/>
              <w:rPr>
                <w:rFonts w:ascii="Times New Roman" w:hAnsi="Times New Roman"/>
                <w:b/>
                <w:bCs/>
                <w:sz w:val="20"/>
                <w:szCs w:val="20"/>
              </w:rPr>
            </w:pPr>
            <w:r>
              <w:rPr>
                <w:rFonts w:ascii="Times New Roman" w:hAnsi="Times New Roman"/>
                <w:b/>
                <w:bCs/>
                <w:sz w:val="20"/>
                <w:szCs w:val="20"/>
              </w:rPr>
              <w:t>162</w:t>
            </w:r>
          </w:p>
        </w:tc>
        <w:tc>
          <w:tcPr>
            <w:tcW w:w="1527" w:type="dxa"/>
            <w:tcBorders>
              <w:top w:val="single" w:sz="4" w:space="0" w:color="000000"/>
              <w:left w:val="single" w:sz="4" w:space="0" w:color="000000"/>
              <w:bottom w:val="single" w:sz="4" w:space="0" w:color="000000"/>
              <w:right w:val="single" w:sz="4" w:space="0" w:color="000000"/>
            </w:tcBorders>
            <w:vAlign w:val="center"/>
          </w:tcPr>
          <w:p w14:paraId="15C450A0" w14:textId="77777777" w:rsidR="00A32F1F" w:rsidRDefault="003F2D74">
            <w:pPr>
              <w:jc w:val="center"/>
              <w:rPr>
                <w:rFonts w:ascii="Times New Roman" w:hAnsi="Times New Roman"/>
                <w:b/>
                <w:sz w:val="20"/>
                <w:szCs w:val="20"/>
              </w:rPr>
            </w:pPr>
            <w:r>
              <w:rPr>
                <w:rFonts w:ascii="Times New Roman" w:hAnsi="Times New Roman"/>
                <w:b/>
                <w:sz w:val="20"/>
                <w:szCs w:val="20"/>
              </w:rPr>
              <w:t>162</w:t>
            </w:r>
          </w:p>
        </w:tc>
        <w:tc>
          <w:tcPr>
            <w:tcW w:w="1082" w:type="dxa"/>
            <w:tcBorders>
              <w:top w:val="single" w:sz="4" w:space="0" w:color="000000"/>
              <w:left w:val="single" w:sz="4" w:space="0" w:color="000000"/>
              <w:bottom w:val="single" w:sz="4" w:space="0" w:color="000000"/>
              <w:right w:val="single" w:sz="4" w:space="0" w:color="000000"/>
            </w:tcBorders>
            <w:vAlign w:val="center"/>
          </w:tcPr>
          <w:p w14:paraId="2755BD27"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F464F65"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6760A171" w14:textId="77777777" w:rsidR="00A32F1F" w:rsidRDefault="003F2D74">
            <w:pPr>
              <w:spacing w:after="0" w:line="240" w:lineRule="auto"/>
              <w:ind w:hanging="109"/>
              <w:jc w:val="center"/>
              <w:rPr>
                <w:rFonts w:ascii="Times New Roman" w:hAnsi="Times New Roman"/>
              </w:rPr>
            </w:pPr>
            <w:r>
              <w:rPr>
                <w:rFonts w:ascii="Times New Roman" w:hAnsi="Times New Roman"/>
              </w:rPr>
              <w:t>12</w:t>
            </w:r>
          </w:p>
        </w:tc>
        <w:tc>
          <w:tcPr>
            <w:tcW w:w="1724" w:type="dxa"/>
            <w:tcBorders>
              <w:top w:val="single" w:sz="4" w:space="0" w:color="000000"/>
              <w:left w:val="single" w:sz="4" w:space="0" w:color="000000"/>
              <w:bottom w:val="single" w:sz="4" w:space="0" w:color="000000"/>
              <w:right w:val="single" w:sz="4" w:space="0" w:color="000000"/>
            </w:tcBorders>
            <w:vAlign w:val="center"/>
          </w:tcPr>
          <w:p w14:paraId="011E5E65" w14:textId="77777777" w:rsidR="00A32F1F" w:rsidRDefault="003F2D74">
            <w:pPr>
              <w:spacing w:after="0" w:line="240" w:lineRule="auto"/>
              <w:ind w:firstLine="14"/>
              <w:jc w:val="center"/>
              <w:rPr>
                <w:rFonts w:ascii="Times New Roman" w:hAnsi="Times New Roman"/>
              </w:rPr>
            </w:pPr>
            <w:r>
              <w:rPr>
                <w:rFonts w:ascii="Times New Roman" w:hAnsi="Times New Roman"/>
              </w:rPr>
              <w:t>1-3</w:t>
            </w:r>
          </w:p>
        </w:tc>
      </w:tr>
      <w:tr w:rsidR="00A32F1F" w14:paraId="787FD630" w14:textId="77777777">
        <w:trPr>
          <w:trHeight w:val="283"/>
          <w:jc w:val="center"/>
        </w:trPr>
        <w:tc>
          <w:tcPr>
            <w:tcW w:w="1255" w:type="dxa"/>
            <w:tcBorders>
              <w:top w:val="single" w:sz="4" w:space="0" w:color="000000"/>
              <w:left w:val="single" w:sz="4" w:space="0" w:color="000000"/>
              <w:bottom w:val="single" w:sz="4" w:space="0" w:color="000000"/>
              <w:right w:val="single" w:sz="4" w:space="0" w:color="000000"/>
            </w:tcBorders>
          </w:tcPr>
          <w:p w14:paraId="05400324" w14:textId="77777777" w:rsidR="00A32F1F" w:rsidRDefault="003F2D74">
            <w:pPr>
              <w:spacing w:after="0" w:line="240" w:lineRule="auto"/>
              <w:jc w:val="both"/>
              <w:rPr>
                <w:rFonts w:ascii="Times New Roman" w:hAnsi="Times New Roman"/>
              </w:rPr>
            </w:pPr>
            <w:r>
              <w:rPr>
                <w:rFonts w:ascii="Times New Roman" w:hAnsi="Times New Roman"/>
              </w:rPr>
              <w:t>ОГСЭ.04</w:t>
            </w:r>
          </w:p>
        </w:tc>
        <w:tc>
          <w:tcPr>
            <w:tcW w:w="2716" w:type="dxa"/>
            <w:tcBorders>
              <w:top w:val="single" w:sz="4" w:space="0" w:color="000000"/>
              <w:left w:val="single" w:sz="4" w:space="0" w:color="000000"/>
              <w:bottom w:val="single" w:sz="4" w:space="0" w:color="000000"/>
              <w:right w:val="single" w:sz="4" w:space="0" w:color="000000"/>
            </w:tcBorders>
          </w:tcPr>
          <w:p w14:paraId="03C536DC" w14:textId="77777777" w:rsidR="00A32F1F" w:rsidRDefault="003F2D74">
            <w:pPr>
              <w:spacing w:after="0" w:line="240" w:lineRule="auto"/>
              <w:rPr>
                <w:rFonts w:ascii="Times New Roman" w:hAnsi="Times New Roman"/>
              </w:rPr>
            </w:pPr>
            <w:r>
              <w:rPr>
                <w:rFonts w:ascii="Times New Roman" w:hAnsi="Times New Roman"/>
              </w:rPr>
              <w:t>Физическая культура</w:t>
            </w:r>
          </w:p>
        </w:tc>
        <w:tc>
          <w:tcPr>
            <w:tcW w:w="758" w:type="dxa"/>
            <w:tcBorders>
              <w:top w:val="single" w:sz="4" w:space="0" w:color="000000"/>
              <w:left w:val="single" w:sz="4" w:space="0" w:color="000000"/>
              <w:bottom w:val="single" w:sz="4" w:space="0" w:color="000000"/>
              <w:right w:val="single" w:sz="4" w:space="0" w:color="000000"/>
            </w:tcBorders>
            <w:vAlign w:val="center"/>
          </w:tcPr>
          <w:p w14:paraId="3FD641A8" w14:textId="77777777" w:rsidR="00A32F1F" w:rsidRDefault="003F2D74">
            <w:pPr>
              <w:jc w:val="center"/>
              <w:rPr>
                <w:rFonts w:ascii="Times New Roman" w:hAnsi="Times New Roman"/>
              </w:rPr>
            </w:pPr>
            <w:r>
              <w:rPr>
                <w:rFonts w:ascii="Times New Roman" w:hAnsi="Times New Roman"/>
              </w:rPr>
              <w:t>160</w:t>
            </w:r>
          </w:p>
        </w:tc>
        <w:tc>
          <w:tcPr>
            <w:tcW w:w="740" w:type="dxa"/>
            <w:tcBorders>
              <w:top w:val="single" w:sz="4" w:space="0" w:color="000000"/>
              <w:left w:val="single" w:sz="4" w:space="0" w:color="000000"/>
              <w:bottom w:val="single" w:sz="4" w:space="0" w:color="000000"/>
              <w:right w:val="single" w:sz="4" w:space="0" w:color="000000"/>
            </w:tcBorders>
            <w:vAlign w:val="center"/>
          </w:tcPr>
          <w:p w14:paraId="19A1A717"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6993E01D"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6909B2AB"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160</w:t>
            </w:r>
          </w:p>
        </w:tc>
        <w:tc>
          <w:tcPr>
            <w:tcW w:w="1527" w:type="dxa"/>
            <w:tcBorders>
              <w:top w:val="single" w:sz="4" w:space="0" w:color="000000"/>
              <w:left w:val="single" w:sz="4" w:space="0" w:color="000000"/>
              <w:bottom w:val="single" w:sz="4" w:space="0" w:color="000000"/>
              <w:right w:val="single" w:sz="4" w:space="0" w:color="000000"/>
            </w:tcBorders>
            <w:vAlign w:val="center"/>
          </w:tcPr>
          <w:p w14:paraId="341826CF" w14:textId="77777777" w:rsidR="00A32F1F" w:rsidRDefault="003F2D74">
            <w:pPr>
              <w:jc w:val="center"/>
              <w:rPr>
                <w:rFonts w:ascii="Times New Roman" w:hAnsi="Times New Roman"/>
                <w:b/>
                <w:sz w:val="20"/>
                <w:szCs w:val="20"/>
              </w:rPr>
            </w:pPr>
            <w:r>
              <w:rPr>
                <w:rFonts w:ascii="Times New Roman" w:hAnsi="Times New Roman"/>
                <w:b/>
                <w:sz w:val="20"/>
                <w:szCs w:val="20"/>
              </w:rPr>
              <w:t>160</w:t>
            </w:r>
          </w:p>
        </w:tc>
        <w:tc>
          <w:tcPr>
            <w:tcW w:w="1082" w:type="dxa"/>
            <w:tcBorders>
              <w:top w:val="single" w:sz="4" w:space="0" w:color="000000"/>
              <w:left w:val="single" w:sz="4" w:space="0" w:color="000000"/>
              <w:bottom w:val="single" w:sz="4" w:space="0" w:color="000000"/>
              <w:right w:val="single" w:sz="4" w:space="0" w:color="000000"/>
            </w:tcBorders>
            <w:vAlign w:val="center"/>
          </w:tcPr>
          <w:p w14:paraId="1D95A121"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0531EDF"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5FD4071C" w14:textId="77777777" w:rsidR="00A32F1F" w:rsidRDefault="00A32F1F">
            <w:pPr>
              <w:spacing w:after="0" w:line="240" w:lineRule="auto"/>
              <w:ind w:hanging="109"/>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64219C8E" w14:textId="77777777" w:rsidR="00A32F1F" w:rsidRDefault="003F2D74">
            <w:pPr>
              <w:spacing w:after="0" w:line="240" w:lineRule="auto"/>
              <w:ind w:firstLine="14"/>
              <w:jc w:val="center"/>
              <w:rPr>
                <w:rFonts w:ascii="Times New Roman" w:hAnsi="Times New Roman"/>
              </w:rPr>
            </w:pPr>
            <w:r>
              <w:rPr>
                <w:rFonts w:ascii="Times New Roman" w:hAnsi="Times New Roman"/>
              </w:rPr>
              <w:t>1-3</w:t>
            </w:r>
          </w:p>
        </w:tc>
      </w:tr>
      <w:tr w:rsidR="00A32F1F" w14:paraId="3283827C" w14:textId="77777777">
        <w:trPr>
          <w:trHeight w:val="1021"/>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5B48F123" w14:textId="77777777" w:rsidR="00A32F1F" w:rsidRDefault="003F2D74">
            <w:pPr>
              <w:spacing w:after="0" w:line="240" w:lineRule="auto"/>
              <w:jc w:val="both"/>
              <w:rPr>
                <w:rFonts w:ascii="Times New Roman" w:hAnsi="Times New Roman"/>
                <w:b/>
              </w:rPr>
            </w:pPr>
            <w:r>
              <w:rPr>
                <w:rFonts w:ascii="Times New Roman" w:hAnsi="Times New Roman"/>
                <w:b/>
              </w:rPr>
              <w:t>ЕН.00</w:t>
            </w:r>
          </w:p>
        </w:tc>
        <w:tc>
          <w:tcPr>
            <w:tcW w:w="2716" w:type="dxa"/>
            <w:tcBorders>
              <w:top w:val="single" w:sz="4" w:space="0" w:color="000000"/>
              <w:left w:val="single" w:sz="4" w:space="0" w:color="000000"/>
              <w:bottom w:val="single" w:sz="4" w:space="0" w:color="000000"/>
              <w:right w:val="single" w:sz="4" w:space="0" w:color="000000"/>
            </w:tcBorders>
            <w:vAlign w:val="center"/>
          </w:tcPr>
          <w:p w14:paraId="1857B5BE" w14:textId="77777777" w:rsidR="00A32F1F" w:rsidRDefault="003F2D74" w:rsidP="00B24FAC">
            <w:pPr>
              <w:spacing w:after="0" w:line="240" w:lineRule="auto"/>
              <w:rPr>
                <w:rFonts w:ascii="Times New Roman" w:hAnsi="Times New Roman"/>
                <w:b/>
              </w:rPr>
            </w:pPr>
            <w:r>
              <w:rPr>
                <w:rFonts w:ascii="Times New Roman" w:hAnsi="Times New Roman"/>
                <w:b/>
              </w:rPr>
              <w:t xml:space="preserve">Математический и общий естественно-научный цикл </w:t>
            </w:r>
          </w:p>
        </w:tc>
        <w:tc>
          <w:tcPr>
            <w:tcW w:w="758" w:type="dxa"/>
            <w:tcBorders>
              <w:top w:val="single" w:sz="4" w:space="0" w:color="000000"/>
              <w:left w:val="single" w:sz="4" w:space="0" w:color="000000"/>
              <w:bottom w:val="single" w:sz="4" w:space="0" w:color="000000"/>
              <w:right w:val="single" w:sz="4" w:space="0" w:color="000000"/>
            </w:tcBorders>
            <w:vAlign w:val="center"/>
          </w:tcPr>
          <w:p w14:paraId="77E3EE52" w14:textId="77777777" w:rsidR="00A32F1F" w:rsidRDefault="003F2D74">
            <w:pPr>
              <w:spacing w:after="0" w:line="240" w:lineRule="auto"/>
              <w:ind w:hanging="5"/>
              <w:jc w:val="center"/>
              <w:rPr>
                <w:rFonts w:ascii="Times New Roman" w:hAnsi="Times New Roman"/>
                <w:b/>
              </w:rPr>
            </w:pPr>
            <w:r>
              <w:rPr>
                <w:rFonts w:ascii="Times New Roman" w:hAnsi="Times New Roman"/>
                <w:b/>
              </w:rPr>
              <w:t>140</w:t>
            </w:r>
          </w:p>
        </w:tc>
        <w:tc>
          <w:tcPr>
            <w:tcW w:w="740" w:type="dxa"/>
            <w:tcBorders>
              <w:top w:val="single" w:sz="4" w:space="0" w:color="000000"/>
              <w:left w:val="single" w:sz="4" w:space="0" w:color="000000"/>
              <w:bottom w:val="single" w:sz="4" w:space="0" w:color="000000"/>
              <w:right w:val="single" w:sz="4" w:space="0" w:color="000000"/>
            </w:tcBorders>
            <w:vAlign w:val="center"/>
          </w:tcPr>
          <w:p w14:paraId="7E3AB7BF" w14:textId="77777777" w:rsidR="00A32F1F" w:rsidRDefault="00A32F1F">
            <w:pPr>
              <w:spacing w:after="0"/>
              <w:jc w:val="center"/>
              <w:rPr>
                <w:rFonts w:ascii="Times New Roman" w:hAnsi="Times New Roman"/>
                <w:b/>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DA8133F" w14:textId="77777777" w:rsidR="00A32F1F" w:rsidRDefault="00A32F1F">
            <w:pPr>
              <w:spacing w:after="0"/>
              <w:jc w:val="center"/>
              <w:rPr>
                <w:rFonts w:ascii="Times New Roman" w:hAnsi="Times New Roman"/>
                <w:b/>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23F73147" w14:textId="77777777" w:rsidR="00A32F1F" w:rsidRDefault="003F2D74">
            <w:pPr>
              <w:spacing w:after="0" w:line="240" w:lineRule="auto"/>
              <w:jc w:val="center"/>
              <w:rPr>
                <w:rFonts w:ascii="Times New Roman" w:hAnsi="Times New Roman"/>
                <w:b/>
              </w:rPr>
            </w:pPr>
            <w:r>
              <w:rPr>
                <w:rFonts w:ascii="Times New Roman" w:hAnsi="Times New Roman"/>
                <w:b/>
              </w:rPr>
              <w:t>133</w:t>
            </w:r>
          </w:p>
        </w:tc>
        <w:tc>
          <w:tcPr>
            <w:tcW w:w="1527" w:type="dxa"/>
            <w:tcBorders>
              <w:top w:val="single" w:sz="4" w:space="0" w:color="000000"/>
              <w:left w:val="single" w:sz="4" w:space="0" w:color="000000"/>
              <w:bottom w:val="single" w:sz="4" w:space="0" w:color="000000"/>
              <w:right w:val="single" w:sz="4" w:space="0" w:color="000000"/>
            </w:tcBorders>
            <w:vAlign w:val="center"/>
          </w:tcPr>
          <w:p w14:paraId="5D2A3F04" w14:textId="77777777" w:rsidR="00A32F1F" w:rsidRDefault="003F2D74">
            <w:pPr>
              <w:spacing w:after="0" w:line="240" w:lineRule="auto"/>
              <w:jc w:val="center"/>
              <w:rPr>
                <w:rFonts w:ascii="Times New Roman" w:hAnsi="Times New Roman"/>
                <w:b/>
              </w:rPr>
            </w:pPr>
            <w:r>
              <w:rPr>
                <w:rFonts w:ascii="Times New Roman" w:hAnsi="Times New Roman"/>
                <w:b/>
              </w:rPr>
              <w:t>32</w:t>
            </w:r>
          </w:p>
        </w:tc>
        <w:tc>
          <w:tcPr>
            <w:tcW w:w="1082" w:type="dxa"/>
            <w:tcBorders>
              <w:top w:val="single" w:sz="4" w:space="0" w:color="000000"/>
              <w:left w:val="single" w:sz="4" w:space="0" w:color="000000"/>
              <w:bottom w:val="single" w:sz="4" w:space="0" w:color="000000"/>
              <w:right w:val="single" w:sz="4" w:space="0" w:color="000000"/>
            </w:tcBorders>
            <w:vAlign w:val="center"/>
          </w:tcPr>
          <w:p w14:paraId="38C06E92" w14:textId="77777777" w:rsidR="00A32F1F" w:rsidRDefault="00A32F1F">
            <w:pPr>
              <w:spacing w:after="0" w:line="240" w:lineRule="auto"/>
              <w:jc w:val="center"/>
              <w:rPr>
                <w:rFonts w:ascii="Times New Roman" w:hAnsi="Times New Roman"/>
                <w:b/>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95EA304" w14:textId="77777777" w:rsidR="00A32F1F" w:rsidRDefault="00A32F1F">
            <w:pPr>
              <w:spacing w:after="0" w:line="240" w:lineRule="auto"/>
              <w:ind w:firstLine="709"/>
              <w:jc w:val="center"/>
              <w:rPr>
                <w:rFonts w:ascii="Times New Roman" w:hAnsi="Times New Roman"/>
                <w:b/>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4EA0B156" w14:textId="77777777" w:rsidR="00A32F1F" w:rsidRDefault="003F2D74">
            <w:pPr>
              <w:spacing w:after="0" w:line="240" w:lineRule="auto"/>
              <w:jc w:val="center"/>
              <w:rPr>
                <w:rFonts w:ascii="Times New Roman" w:hAnsi="Times New Roman"/>
                <w:b/>
              </w:rPr>
            </w:pPr>
            <w:r>
              <w:rPr>
                <w:rFonts w:ascii="Times New Roman" w:hAnsi="Times New Roman"/>
                <w:b/>
              </w:rPr>
              <w:t>7</w:t>
            </w:r>
          </w:p>
        </w:tc>
        <w:tc>
          <w:tcPr>
            <w:tcW w:w="1724" w:type="dxa"/>
            <w:tcBorders>
              <w:top w:val="single" w:sz="4" w:space="0" w:color="000000"/>
              <w:left w:val="single" w:sz="4" w:space="0" w:color="000000"/>
              <w:bottom w:val="single" w:sz="4" w:space="0" w:color="000000"/>
              <w:right w:val="single" w:sz="4" w:space="0" w:color="000000"/>
            </w:tcBorders>
            <w:vAlign w:val="center"/>
          </w:tcPr>
          <w:p w14:paraId="05C004C4" w14:textId="77777777" w:rsidR="00A32F1F" w:rsidRDefault="003F2D74">
            <w:pPr>
              <w:spacing w:after="0" w:line="240" w:lineRule="auto"/>
              <w:jc w:val="center"/>
              <w:rPr>
                <w:rFonts w:ascii="Times New Roman" w:hAnsi="Times New Roman"/>
                <w:b/>
              </w:rPr>
            </w:pPr>
            <w:r>
              <w:rPr>
                <w:rFonts w:ascii="Times New Roman" w:hAnsi="Times New Roman"/>
                <w:b/>
              </w:rPr>
              <w:t>Х</w:t>
            </w:r>
          </w:p>
        </w:tc>
      </w:tr>
      <w:tr w:rsidR="00A32F1F" w14:paraId="4AD3DE35"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7A319A1F" w14:textId="77777777" w:rsidR="00A32F1F" w:rsidRDefault="003F2D74">
            <w:pPr>
              <w:spacing w:after="0" w:line="240" w:lineRule="auto"/>
              <w:jc w:val="both"/>
              <w:rPr>
                <w:rFonts w:ascii="Times New Roman" w:hAnsi="Times New Roman"/>
              </w:rPr>
            </w:pPr>
            <w:r>
              <w:rPr>
                <w:rFonts w:ascii="Times New Roman" w:hAnsi="Times New Roman"/>
              </w:rPr>
              <w:lastRenderedPageBreak/>
              <w:t>ЕН.01.</w:t>
            </w:r>
          </w:p>
        </w:tc>
        <w:tc>
          <w:tcPr>
            <w:tcW w:w="2716" w:type="dxa"/>
            <w:tcBorders>
              <w:top w:val="single" w:sz="4" w:space="0" w:color="000000"/>
              <w:left w:val="single" w:sz="4" w:space="0" w:color="000000"/>
              <w:bottom w:val="single" w:sz="4" w:space="0" w:color="000000"/>
              <w:right w:val="single" w:sz="4" w:space="0" w:color="000000"/>
            </w:tcBorders>
          </w:tcPr>
          <w:p w14:paraId="5BF2979D" w14:textId="77777777" w:rsidR="00A32F1F" w:rsidRDefault="003F2D74">
            <w:pPr>
              <w:spacing w:after="0" w:line="240" w:lineRule="auto"/>
              <w:ind w:firstLine="17"/>
              <w:jc w:val="both"/>
              <w:rPr>
                <w:rFonts w:ascii="Times New Roman" w:hAnsi="Times New Roman"/>
              </w:rPr>
            </w:pPr>
            <w:r>
              <w:rPr>
                <w:rFonts w:ascii="Times New Roman" w:hAnsi="Times New Roman"/>
              </w:rPr>
              <w:t>Математика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04AF41B9"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64</w:t>
            </w:r>
          </w:p>
        </w:tc>
        <w:tc>
          <w:tcPr>
            <w:tcW w:w="740" w:type="dxa"/>
            <w:tcBorders>
              <w:top w:val="single" w:sz="4" w:space="0" w:color="000000"/>
              <w:left w:val="single" w:sz="4" w:space="0" w:color="000000"/>
              <w:bottom w:val="single" w:sz="4" w:space="0" w:color="000000"/>
              <w:right w:val="single" w:sz="4" w:space="0" w:color="000000"/>
            </w:tcBorders>
            <w:vAlign w:val="center"/>
          </w:tcPr>
          <w:p w14:paraId="527907F5"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08333339"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2F40D6CB"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60</w:t>
            </w:r>
          </w:p>
        </w:tc>
        <w:tc>
          <w:tcPr>
            <w:tcW w:w="1527" w:type="dxa"/>
            <w:tcBorders>
              <w:top w:val="single" w:sz="4" w:space="0" w:color="000000"/>
              <w:left w:val="single" w:sz="4" w:space="0" w:color="000000"/>
              <w:bottom w:val="single" w:sz="4" w:space="0" w:color="000000"/>
              <w:right w:val="single" w:sz="4" w:space="0" w:color="000000"/>
            </w:tcBorders>
            <w:vAlign w:val="center"/>
          </w:tcPr>
          <w:p w14:paraId="657CEF5A" w14:textId="77777777" w:rsidR="00A32F1F" w:rsidRDefault="00A32F1F">
            <w:pPr>
              <w:jc w:val="center"/>
              <w:rPr>
                <w:rFonts w:ascii="Times New Roman" w:hAnsi="Times New Roman"/>
                <w:sz w:val="20"/>
                <w:szCs w:val="20"/>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04F74616"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D486D2C"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7E90E6C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17F27088" w14:textId="77777777" w:rsidR="00A32F1F" w:rsidRDefault="003F2D74">
            <w:pPr>
              <w:spacing w:after="0" w:line="240" w:lineRule="auto"/>
              <w:jc w:val="center"/>
              <w:rPr>
                <w:rFonts w:ascii="Times New Roman" w:hAnsi="Times New Roman"/>
              </w:rPr>
            </w:pPr>
            <w:r>
              <w:rPr>
                <w:rFonts w:ascii="Times New Roman" w:hAnsi="Times New Roman"/>
              </w:rPr>
              <w:t>1</w:t>
            </w:r>
          </w:p>
        </w:tc>
      </w:tr>
      <w:tr w:rsidR="00A32F1F" w14:paraId="512DBF20"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3D007810" w14:textId="77777777" w:rsidR="00A32F1F" w:rsidRDefault="003F2D74">
            <w:pPr>
              <w:rPr>
                <w:rFonts w:ascii="Times New Roman" w:hAnsi="Times New Roman"/>
              </w:rPr>
            </w:pPr>
            <w:r>
              <w:rPr>
                <w:rFonts w:ascii="Times New Roman" w:hAnsi="Times New Roman"/>
              </w:rPr>
              <w:t>ЕН.02.</w:t>
            </w:r>
          </w:p>
        </w:tc>
        <w:tc>
          <w:tcPr>
            <w:tcW w:w="2716" w:type="dxa"/>
            <w:tcBorders>
              <w:top w:val="single" w:sz="4" w:space="0" w:color="000000"/>
              <w:left w:val="single" w:sz="4" w:space="0" w:color="000000"/>
              <w:bottom w:val="single" w:sz="4" w:space="0" w:color="000000"/>
              <w:right w:val="single" w:sz="4" w:space="0" w:color="000000"/>
            </w:tcBorders>
          </w:tcPr>
          <w:p w14:paraId="560ACB5D" w14:textId="77777777" w:rsidR="00A32F1F" w:rsidRDefault="003F2D74">
            <w:pPr>
              <w:spacing w:after="0" w:line="240" w:lineRule="auto"/>
              <w:ind w:firstLine="17"/>
              <w:jc w:val="both"/>
              <w:rPr>
                <w:rFonts w:ascii="Times New Roman" w:hAnsi="Times New Roman"/>
              </w:rPr>
            </w:pPr>
            <w:r>
              <w:rPr>
                <w:rFonts w:ascii="Times New Roman" w:hAnsi="Times New Roman"/>
              </w:rPr>
              <w:t>Информатика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7728888C" w14:textId="77777777" w:rsidR="00A32F1F" w:rsidRDefault="003F2D74">
            <w:pPr>
              <w:jc w:val="center"/>
              <w:rPr>
                <w:rFonts w:ascii="Times New Roman" w:hAnsi="Times New Roman"/>
                <w:sz w:val="20"/>
                <w:szCs w:val="20"/>
              </w:rPr>
            </w:pPr>
            <w:r>
              <w:rPr>
                <w:rFonts w:ascii="Times New Roman" w:hAnsi="Times New Roman"/>
                <w:sz w:val="20"/>
                <w:szCs w:val="20"/>
              </w:rPr>
              <w:t>43</w:t>
            </w:r>
          </w:p>
        </w:tc>
        <w:tc>
          <w:tcPr>
            <w:tcW w:w="740" w:type="dxa"/>
            <w:tcBorders>
              <w:top w:val="single" w:sz="4" w:space="0" w:color="000000"/>
              <w:left w:val="single" w:sz="4" w:space="0" w:color="000000"/>
              <w:bottom w:val="single" w:sz="4" w:space="0" w:color="000000"/>
              <w:right w:val="single" w:sz="4" w:space="0" w:color="000000"/>
            </w:tcBorders>
            <w:vAlign w:val="center"/>
          </w:tcPr>
          <w:p w14:paraId="690B53ED"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729F88AE"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6D4B7664" w14:textId="77777777" w:rsidR="00A32F1F" w:rsidRDefault="003F2D74">
            <w:pPr>
              <w:jc w:val="center"/>
              <w:rPr>
                <w:rFonts w:ascii="Times New Roman" w:hAnsi="Times New Roman"/>
                <w:sz w:val="20"/>
                <w:szCs w:val="20"/>
              </w:rPr>
            </w:pPr>
            <w:r>
              <w:rPr>
                <w:rFonts w:ascii="Times New Roman" w:hAnsi="Times New Roman"/>
                <w:sz w:val="20"/>
                <w:szCs w:val="20"/>
              </w:rPr>
              <w:t>41</w:t>
            </w:r>
          </w:p>
        </w:tc>
        <w:tc>
          <w:tcPr>
            <w:tcW w:w="1527" w:type="dxa"/>
            <w:tcBorders>
              <w:top w:val="single" w:sz="4" w:space="0" w:color="000000"/>
              <w:left w:val="single" w:sz="4" w:space="0" w:color="000000"/>
              <w:bottom w:val="single" w:sz="4" w:space="0" w:color="000000"/>
              <w:right w:val="single" w:sz="4" w:space="0" w:color="000000"/>
            </w:tcBorders>
            <w:vAlign w:val="center"/>
          </w:tcPr>
          <w:p w14:paraId="0309CBD9" w14:textId="77777777" w:rsidR="00A32F1F" w:rsidRDefault="003F2D74">
            <w:pPr>
              <w:jc w:val="center"/>
              <w:rPr>
                <w:rFonts w:ascii="Times New Roman" w:hAnsi="Times New Roman"/>
                <w:sz w:val="20"/>
                <w:szCs w:val="20"/>
              </w:rPr>
            </w:pPr>
            <w:r>
              <w:rPr>
                <w:rFonts w:ascii="Times New Roman" w:hAnsi="Times New Roman"/>
                <w:sz w:val="20"/>
                <w:szCs w:val="20"/>
              </w:rPr>
              <w:t>32</w:t>
            </w:r>
          </w:p>
        </w:tc>
        <w:tc>
          <w:tcPr>
            <w:tcW w:w="1082" w:type="dxa"/>
            <w:tcBorders>
              <w:top w:val="single" w:sz="4" w:space="0" w:color="000000"/>
              <w:left w:val="single" w:sz="4" w:space="0" w:color="000000"/>
              <w:bottom w:val="single" w:sz="4" w:space="0" w:color="000000"/>
              <w:right w:val="single" w:sz="4" w:space="0" w:color="000000"/>
            </w:tcBorders>
            <w:vAlign w:val="center"/>
          </w:tcPr>
          <w:p w14:paraId="29DDFE81"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47956F5"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7E09D96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1724" w:type="dxa"/>
            <w:tcBorders>
              <w:top w:val="single" w:sz="4" w:space="0" w:color="000000"/>
              <w:left w:val="single" w:sz="4" w:space="0" w:color="000000"/>
              <w:bottom w:val="single" w:sz="4" w:space="0" w:color="000000"/>
              <w:right w:val="single" w:sz="4" w:space="0" w:color="000000"/>
            </w:tcBorders>
            <w:vAlign w:val="center"/>
          </w:tcPr>
          <w:p w14:paraId="5AE653E8" w14:textId="77777777" w:rsidR="00A32F1F" w:rsidRDefault="003F2D74">
            <w:pPr>
              <w:spacing w:after="0" w:line="240" w:lineRule="auto"/>
              <w:jc w:val="center"/>
              <w:rPr>
                <w:rFonts w:ascii="Times New Roman" w:hAnsi="Times New Roman"/>
              </w:rPr>
            </w:pPr>
            <w:r>
              <w:rPr>
                <w:rFonts w:ascii="Times New Roman" w:hAnsi="Times New Roman"/>
              </w:rPr>
              <w:t>1</w:t>
            </w:r>
          </w:p>
        </w:tc>
      </w:tr>
      <w:tr w:rsidR="00A32F1F" w14:paraId="4026DC7B"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630A1247" w14:textId="77777777" w:rsidR="00A32F1F" w:rsidRDefault="003F2D74">
            <w:pPr>
              <w:rPr>
                <w:rFonts w:ascii="Times New Roman" w:hAnsi="Times New Roman"/>
                <w:lang w:val="en-US"/>
              </w:rPr>
            </w:pPr>
            <w:r>
              <w:rPr>
                <w:rFonts w:ascii="Times New Roman" w:hAnsi="Times New Roman"/>
              </w:rPr>
              <w:t>ЕН.03.</w:t>
            </w:r>
          </w:p>
        </w:tc>
        <w:tc>
          <w:tcPr>
            <w:tcW w:w="2716" w:type="dxa"/>
            <w:tcBorders>
              <w:top w:val="single" w:sz="4" w:space="0" w:color="000000"/>
              <w:left w:val="single" w:sz="4" w:space="0" w:color="000000"/>
              <w:bottom w:val="single" w:sz="4" w:space="0" w:color="000000"/>
              <w:right w:val="single" w:sz="4" w:space="0" w:color="000000"/>
            </w:tcBorders>
          </w:tcPr>
          <w:p w14:paraId="146C1DF7" w14:textId="77777777" w:rsidR="00A32F1F" w:rsidRDefault="003F2D74">
            <w:pPr>
              <w:spacing w:after="0" w:line="240" w:lineRule="auto"/>
              <w:ind w:firstLine="17"/>
              <w:jc w:val="both"/>
              <w:rPr>
                <w:rFonts w:ascii="Times New Roman" w:hAnsi="Times New Roman"/>
              </w:rPr>
            </w:pPr>
            <w:r>
              <w:rPr>
                <w:rFonts w:ascii="Times New Roman" w:hAnsi="Times New Roman"/>
              </w:rPr>
              <w:t>Экологические основы природопользования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12C63CFD" w14:textId="77777777" w:rsidR="00A32F1F" w:rsidRDefault="003F2D74">
            <w:pPr>
              <w:jc w:val="center"/>
              <w:rPr>
                <w:rFonts w:ascii="Times New Roman" w:hAnsi="Times New Roman"/>
                <w:sz w:val="20"/>
                <w:szCs w:val="20"/>
              </w:rPr>
            </w:pPr>
            <w:r>
              <w:rPr>
                <w:rFonts w:ascii="Times New Roman" w:hAnsi="Times New Roman"/>
                <w:sz w:val="20"/>
                <w:szCs w:val="20"/>
              </w:rPr>
              <w:t>33</w:t>
            </w:r>
          </w:p>
        </w:tc>
        <w:tc>
          <w:tcPr>
            <w:tcW w:w="740" w:type="dxa"/>
            <w:tcBorders>
              <w:top w:val="single" w:sz="4" w:space="0" w:color="000000"/>
              <w:left w:val="single" w:sz="4" w:space="0" w:color="000000"/>
              <w:bottom w:val="single" w:sz="4" w:space="0" w:color="000000"/>
              <w:right w:val="single" w:sz="4" w:space="0" w:color="000000"/>
            </w:tcBorders>
            <w:vAlign w:val="center"/>
          </w:tcPr>
          <w:p w14:paraId="5A1E687C"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5B9B4E30"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70136BEA" w14:textId="77777777" w:rsidR="00A32F1F" w:rsidRDefault="003F2D74">
            <w:pPr>
              <w:jc w:val="center"/>
              <w:rPr>
                <w:rFonts w:ascii="Times New Roman" w:hAnsi="Times New Roman"/>
                <w:sz w:val="20"/>
                <w:szCs w:val="20"/>
              </w:rPr>
            </w:pPr>
            <w:r>
              <w:rPr>
                <w:rFonts w:ascii="Times New Roman" w:hAnsi="Times New Roman"/>
                <w:sz w:val="20"/>
                <w:szCs w:val="20"/>
              </w:rPr>
              <w:t>32</w:t>
            </w:r>
          </w:p>
        </w:tc>
        <w:tc>
          <w:tcPr>
            <w:tcW w:w="1527" w:type="dxa"/>
            <w:tcBorders>
              <w:top w:val="single" w:sz="4" w:space="0" w:color="000000"/>
              <w:left w:val="single" w:sz="4" w:space="0" w:color="000000"/>
              <w:bottom w:val="single" w:sz="4" w:space="0" w:color="000000"/>
              <w:right w:val="single" w:sz="4" w:space="0" w:color="000000"/>
            </w:tcBorders>
            <w:vAlign w:val="center"/>
          </w:tcPr>
          <w:p w14:paraId="341FE01A" w14:textId="77777777" w:rsidR="00A32F1F" w:rsidRDefault="00A32F1F">
            <w:pPr>
              <w:jc w:val="center"/>
              <w:rPr>
                <w:rFonts w:ascii="Times New Roman" w:hAnsi="Times New Roman"/>
                <w:sz w:val="20"/>
                <w:szCs w:val="20"/>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45E51518"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06716C9"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0DE1C110" w14:textId="77777777" w:rsidR="00A32F1F" w:rsidRDefault="003F2D74">
            <w:pPr>
              <w:spacing w:after="0" w:line="240" w:lineRule="auto"/>
              <w:jc w:val="center"/>
              <w:rPr>
                <w:rFonts w:ascii="Times New Roman" w:hAnsi="Times New Roman"/>
              </w:rPr>
            </w:pPr>
            <w:r>
              <w:rPr>
                <w:rFonts w:ascii="Times New Roman" w:hAnsi="Times New Roman"/>
              </w:rPr>
              <w:t>1</w:t>
            </w:r>
          </w:p>
        </w:tc>
        <w:tc>
          <w:tcPr>
            <w:tcW w:w="1724" w:type="dxa"/>
            <w:tcBorders>
              <w:top w:val="single" w:sz="4" w:space="0" w:color="000000"/>
              <w:left w:val="single" w:sz="4" w:space="0" w:color="000000"/>
              <w:bottom w:val="single" w:sz="4" w:space="0" w:color="000000"/>
              <w:right w:val="single" w:sz="4" w:space="0" w:color="000000"/>
            </w:tcBorders>
            <w:vAlign w:val="center"/>
          </w:tcPr>
          <w:p w14:paraId="28B84474" w14:textId="77777777" w:rsidR="00A32F1F" w:rsidRDefault="003F2D74">
            <w:pPr>
              <w:spacing w:after="0" w:line="240" w:lineRule="auto"/>
              <w:jc w:val="center"/>
              <w:rPr>
                <w:rFonts w:ascii="Times New Roman" w:hAnsi="Times New Roman"/>
              </w:rPr>
            </w:pPr>
            <w:r>
              <w:rPr>
                <w:rFonts w:ascii="Times New Roman" w:hAnsi="Times New Roman"/>
              </w:rPr>
              <w:t>1</w:t>
            </w:r>
          </w:p>
        </w:tc>
      </w:tr>
      <w:tr w:rsidR="00A32F1F" w14:paraId="3929B604"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2DE52B88" w14:textId="77777777" w:rsidR="00A32F1F" w:rsidRDefault="003F2D74">
            <w:pPr>
              <w:spacing w:after="0" w:line="240" w:lineRule="auto"/>
              <w:ind w:firstLine="29"/>
              <w:jc w:val="both"/>
              <w:rPr>
                <w:rFonts w:ascii="Times New Roman" w:hAnsi="Times New Roman"/>
                <w:b/>
              </w:rPr>
            </w:pPr>
            <w:r>
              <w:rPr>
                <w:rFonts w:ascii="Times New Roman" w:hAnsi="Times New Roman"/>
                <w:b/>
              </w:rPr>
              <w:t>ОП.00</w:t>
            </w:r>
          </w:p>
        </w:tc>
        <w:tc>
          <w:tcPr>
            <w:tcW w:w="2716" w:type="dxa"/>
            <w:tcBorders>
              <w:top w:val="single" w:sz="4" w:space="0" w:color="000000"/>
              <w:left w:val="single" w:sz="4" w:space="0" w:color="000000"/>
              <w:bottom w:val="single" w:sz="4" w:space="0" w:color="000000"/>
              <w:right w:val="single" w:sz="4" w:space="0" w:color="000000"/>
            </w:tcBorders>
          </w:tcPr>
          <w:p w14:paraId="4BC3D9DF" w14:textId="77777777" w:rsidR="00A32F1F" w:rsidRDefault="003F2D74">
            <w:pPr>
              <w:spacing w:after="0" w:line="240" w:lineRule="auto"/>
              <w:jc w:val="both"/>
              <w:rPr>
                <w:rFonts w:ascii="Times New Roman" w:hAnsi="Times New Roman"/>
                <w:b/>
              </w:rPr>
            </w:pPr>
            <w:r>
              <w:rPr>
                <w:rFonts w:ascii="Times New Roman" w:hAnsi="Times New Roman"/>
                <w:b/>
              </w:rPr>
              <w:t>Общепрофессиональный цикл</w:t>
            </w:r>
          </w:p>
        </w:tc>
        <w:tc>
          <w:tcPr>
            <w:tcW w:w="758" w:type="dxa"/>
            <w:tcBorders>
              <w:top w:val="single" w:sz="4" w:space="0" w:color="000000"/>
              <w:left w:val="single" w:sz="4" w:space="0" w:color="000000"/>
              <w:bottom w:val="single" w:sz="4" w:space="0" w:color="000000"/>
              <w:right w:val="single" w:sz="4" w:space="0" w:color="000000"/>
            </w:tcBorders>
            <w:vAlign w:val="center"/>
          </w:tcPr>
          <w:p w14:paraId="338A1535"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720</w:t>
            </w:r>
          </w:p>
        </w:tc>
        <w:tc>
          <w:tcPr>
            <w:tcW w:w="740" w:type="dxa"/>
            <w:tcBorders>
              <w:top w:val="single" w:sz="4" w:space="0" w:color="000000"/>
              <w:left w:val="single" w:sz="4" w:space="0" w:color="000000"/>
              <w:bottom w:val="single" w:sz="4" w:space="0" w:color="000000"/>
              <w:right w:val="single" w:sz="4" w:space="0" w:color="000000"/>
            </w:tcBorders>
            <w:vAlign w:val="center"/>
          </w:tcPr>
          <w:p w14:paraId="535C59E2" w14:textId="77777777" w:rsidR="00A32F1F" w:rsidRDefault="00A32F1F">
            <w:pPr>
              <w:spacing w:after="0"/>
              <w:jc w:val="center"/>
              <w:rPr>
                <w:rFonts w:ascii="Times New Roman" w:hAnsi="Times New Roman"/>
                <w:b/>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18F125D2" w14:textId="77777777" w:rsidR="00A32F1F" w:rsidRDefault="003F2D74">
            <w:pPr>
              <w:spacing w:after="0"/>
              <w:jc w:val="center"/>
              <w:rPr>
                <w:rFonts w:ascii="Times New Roman" w:hAnsi="Times New Roman"/>
                <w:b/>
              </w:rPr>
            </w:pPr>
            <w:r>
              <w:rPr>
                <w:rFonts w:ascii="Times New Roman" w:hAnsi="Times New Roman"/>
                <w:b/>
              </w:rPr>
              <w:t>72</w:t>
            </w:r>
          </w:p>
        </w:tc>
        <w:tc>
          <w:tcPr>
            <w:tcW w:w="1072" w:type="dxa"/>
            <w:tcBorders>
              <w:top w:val="single" w:sz="4" w:space="0" w:color="000000"/>
              <w:left w:val="single" w:sz="4" w:space="0" w:color="000000"/>
              <w:bottom w:val="single" w:sz="4" w:space="0" w:color="000000"/>
              <w:right w:val="single" w:sz="4" w:space="0" w:color="000000"/>
            </w:tcBorders>
            <w:vAlign w:val="center"/>
          </w:tcPr>
          <w:p w14:paraId="7644A04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613</w:t>
            </w:r>
          </w:p>
        </w:tc>
        <w:tc>
          <w:tcPr>
            <w:tcW w:w="1527" w:type="dxa"/>
            <w:tcBorders>
              <w:top w:val="single" w:sz="4" w:space="0" w:color="000000"/>
              <w:left w:val="single" w:sz="4" w:space="0" w:color="000000"/>
              <w:bottom w:val="single" w:sz="4" w:space="0" w:color="000000"/>
              <w:right w:val="single" w:sz="4" w:space="0" w:color="000000"/>
            </w:tcBorders>
            <w:vAlign w:val="center"/>
          </w:tcPr>
          <w:p w14:paraId="41C5F6CC" w14:textId="77777777" w:rsidR="00A32F1F" w:rsidRDefault="003F2D74">
            <w:pPr>
              <w:spacing w:after="0" w:line="240" w:lineRule="auto"/>
              <w:jc w:val="center"/>
              <w:rPr>
                <w:rFonts w:ascii="Times New Roman" w:hAnsi="Times New Roman"/>
                <w:b/>
              </w:rPr>
            </w:pPr>
            <w:r>
              <w:rPr>
                <w:rFonts w:ascii="Times New Roman" w:hAnsi="Times New Roman"/>
                <w:b/>
              </w:rPr>
              <w:t>200</w:t>
            </w:r>
          </w:p>
        </w:tc>
        <w:tc>
          <w:tcPr>
            <w:tcW w:w="1082" w:type="dxa"/>
            <w:tcBorders>
              <w:top w:val="single" w:sz="4" w:space="0" w:color="000000"/>
              <w:left w:val="single" w:sz="4" w:space="0" w:color="000000"/>
              <w:bottom w:val="single" w:sz="4" w:space="0" w:color="000000"/>
              <w:right w:val="single" w:sz="4" w:space="0" w:color="000000"/>
            </w:tcBorders>
            <w:vAlign w:val="center"/>
          </w:tcPr>
          <w:p w14:paraId="6299C7B3" w14:textId="77777777" w:rsidR="00A32F1F" w:rsidRDefault="00A32F1F">
            <w:pPr>
              <w:spacing w:after="0" w:line="240" w:lineRule="auto"/>
              <w:jc w:val="center"/>
              <w:rPr>
                <w:rFonts w:ascii="Times New Roman" w:hAnsi="Times New Roman"/>
                <w:b/>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08F04D4" w14:textId="77777777" w:rsidR="00A32F1F" w:rsidRDefault="00A32F1F">
            <w:pPr>
              <w:spacing w:after="0" w:line="240" w:lineRule="auto"/>
              <w:ind w:firstLine="709"/>
              <w:jc w:val="center"/>
              <w:rPr>
                <w:rFonts w:ascii="Times New Roman" w:hAnsi="Times New Roman"/>
                <w:b/>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49B91AF2" w14:textId="77777777" w:rsidR="00A32F1F" w:rsidRDefault="003F2D74">
            <w:pPr>
              <w:spacing w:after="0" w:line="240" w:lineRule="auto"/>
              <w:jc w:val="center"/>
              <w:rPr>
                <w:rFonts w:ascii="Times New Roman" w:hAnsi="Times New Roman"/>
                <w:b/>
              </w:rPr>
            </w:pPr>
            <w:r>
              <w:rPr>
                <w:rFonts w:ascii="Times New Roman" w:hAnsi="Times New Roman"/>
                <w:b/>
              </w:rPr>
              <w:t>35</w:t>
            </w:r>
          </w:p>
        </w:tc>
        <w:tc>
          <w:tcPr>
            <w:tcW w:w="1724" w:type="dxa"/>
            <w:tcBorders>
              <w:top w:val="single" w:sz="4" w:space="0" w:color="000000"/>
              <w:left w:val="single" w:sz="4" w:space="0" w:color="000000"/>
              <w:bottom w:val="single" w:sz="4" w:space="0" w:color="000000"/>
              <w:right w:val="single" w:sz="4" w:space="0" w:color="000000"/>
            </w:tcBorders>
            <w:vAlign w:val="center"/>
          </w:tcPr>
          <w:p w14:paraId="5D4B9F43" w14:textId="77777777" w:rsidR="00A32F1F" w:rsidRDefault="003F2D74">
            <w:pPr>
              <w:spacing w:after="0" w:line="240" w:lineRule="auto"/>
              <w:jc w:val="center"/>
              <w:rPr>
                <w:rFonts w:ascii="Times New Roman" w:hAnsi="Times New Roman"/>
                <w:b/>
              </w:rPr>
            </w:pPr>
            <w:r>
              <w:rPr>
                <w:rFonts w:ascii="Times New Roman" w:hAnsi="Times New Roman"/>
                <w:b/>
              </w:rPr>
              <w:t>Х</w:t>
            </w:r>
          </w:p>
        </w:tc>
      </w:tr>
      <w:tr w:rsidR="00A32F1F" w14:paraId="1F72D631"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103887C8" w14:textId="77777777" w:rsidR="00A32F1F" w:rsidRDefault="003F2D74">
            <w:pPr>
              <w:spacing w:after="0" w:line="240" w:lineRule="auto"/>
              <w:ind w:firstLine="29"/>
              <w:jc w:val="both"/>
              <w:rPr>
                <w:rFonts w:ascii="Times New Roman" w:hAnsi="Times New Roman"/>
              </w:rPr>
            </w:pPr>
            <w:r>
              <w:rPr>
                <w:rFonts w:ascii="Times New Roman" w:hAnsi="Times New Roman"/>
              </w:rPr>
              <w:t>ОП.01</w:t>
            </w:r>
          </w:p>
        </w:tc>
        <w:tc>
          <w:tcPr>
            <w:tcW w:w="2716" w:type="dxa"/>
            <w:tcBorders>
              <w:top w:val="single" w:sz="4" w:space="0" w:color="000000"/>
              <w:left w:val="single" w:sz="4" w:space="0" w:color="000000"/>
              <w:bottom w:val="single" w:sz="4" w:space="0" w:color="000000"/>
              <w:right w:val="single" w:sz="4" w:space="0" w:color="000000"/>
            </w:tcBorders>
          </w:tcPr>
          <w:p w14:paraId="63BDAC57" w14:textId="77777777" w:rsidR="00A32F1F" w:rsidRDefault="003F2D74">
            <w:pPr>
              <w:spacing w:after="0" w:line="240" w:lineRule="auto"/>
              <w:jc w:val="both"/>
              <w:rPr>
                <w:rFonts w:ascii="Times New Roman" w:hAnsi="Times New Roman"/>
              </w:rPr>
            </w:pPr>
            <w:r>
              <w:rPr>
                <w:rFonts w:ascii="Times New Roman" w:hAnsi="Times New Roman"/>
              </w:rPr>
              <w:t>Инженерная графика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7E8977A5"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64</w:t>
            </w:r>
          </w:p>
        </w:tc>
        <w:tc>
          <w:tcPr>
            <w:tcW w:w="740" w:type="dxa"/>
            <w:tcBorders>
              <w:top w:val="single" w:sz="4" w:space="0" w:color="000000"/>
              <w:left w:val="single" w:sz="4" w:space="0" w:color="000000"/>
              <w:bottom w:val="single" w:sz="4" w:space="0" w:color="000000"/>
              <w:right w:val="single" w:sz="4" w:space="0" w:color="000000"/>
            </w:tcBorders>
            <w:vAlign w:val="center"/>
          </w:tcPr>
          <w:p w14:paraId="7ABFE04F"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E0D4224"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4DAF3A44"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60</w:t>
            </w:r>
          </w:p>
        </w:tc>
        <w:tc>
          <w:tcPr>
            <w:tcW w:w="1527" w:type="dxa"/>
            <w:tcBorders>
              <w:top w:val="single" w:sz="4" w:space="0" w:color="000000"/>
              <w:left w:val="single" w:sz="4" w:space="0" w:color="000000"/>
              <w:bottom w:val="single" w:sz="4" w:space="0" w:color="000000"/>
              <w:right w:val="single" w:sz="4" w:space="0" w:color="000000"/>
            </w:tcBorders>
            <w:vAlign w:val="center"/>
          </w:tcPr>
          <w:p w14:paraId="565B1EB7" w14:textId="77777777" w:rsidR="00A32F1F" w:rsidRDefault="003F2D74">
            <w:pPr>
              <w:jc w:val="center"/>
              <w:rPr>
                <w:rFonts w:ascii="Times New Roman" w:hAnsi="Times New Roman"/>
                <w:sz w:val="20"/>
                <w:szCs w:val="20"/>
                <w:lang w:val="en-US"/>
              </w:rPr>
            </w:pPr>
            <w:r>
              <w:rPr>
                <w:rFonts w:ascii="Times New Roman" w:hAnsi="Times New Roman"/>
                <w:sz w:val="20"/>
                <w:szCs w:val="20"/>
                <w:lang w:val="en-US"/>
              </w:rPr>
              <w:t>60</w:t>
            </w:r>
          </w:p>
        </w:tc>
        <w:tc>
          <w:tcPr>
            <w:tcW w:w="1082" w:type="dxa"/>
            <w:tcBorders>
              <w:top w:val="single" w:sz="4" w:space="0" w:color="000000"/>
              <w:left w:val="single" w:sz="4" w:space="0" w:color="000000"/>
              <w:bottom w:val="single" w:sz="4" w:space="0" w:color="000000"/>
              <w:right w:val="single" w:sz="4" w:space="0" w:color="000000"/>
            </w:tcBorders>
            <w:vAlign w:val="center"/>
          </w:tcPr>
          <w:p w14:paraId="00B62E6C"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81F93D6"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1E77783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684AFA57" w14:textId="77777777" w:rsidR="00A32F1F" w:rsidRDefault="003F2D74">
            <w:pPr>
              <w:spacing w:after="0" w:line="240" w:lineRule="auto"/>
              <w:ind w:firstLine="12"/>
              <w:jc w:val="center"/>
              <w:rPr>
                <w:rFonts w:ascii="Times New Roman" w:hAnsi="Times New Roman"/>
              </w:rPr>
            </w:pPr>
            <w:r>
              <w:rPr>
                <w:rFonts w:ascii="Times New Roman" w:hAnsi="Times New Roman"/>
              </w:rPr>
              <w:t>1</w:t>
            </w:r>
          </w:p>
        </w:tc>
      </w:tr>
      <w:tr w:rsidR="00A32F1F" w14:paraId="26F6D828"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138FCF93" w14:textId="77777777" w:rsidR="00A32F1F" w:rsidRDefault="003F2D74">
            <w:pPr>
              <w:rPr>
                <w:rFonts w:ascii="Times New Roman" w:hAnsi="Times New Roman"/>
              </w:rPr>
            </w:pPr>
            <w:r>
              <w:rPr>
                <w:rFonts w:ascii="Times New Roman" w:hAnsi="Times New Roman"/>
              </w:rPr>
              <w:t>ОП.02</w:t>
            </w:r>
          </w:p>
        </w:tc>
        <w:tc>
          <w:tcPr>
            <w:tcW w:w="2716" w:type="dxa"/>
            <w:tcBorders>
              <w:top w:val="single" w:sz="4" w:space="0" w:color="000000"/>
              <w:left w:val="single" w:sz="4" w:space="0" w:color="000000"/>
              <w:bottom w:val="single" w:sz="4" w:space="0" w:color="000000"/>
              <w:right w:val="single" w:sz="4" w:space="0" w:color="000000"/>
            </w:tcBorders>
          </w:tcPr>
          <w:p w14:paraId="0F1AEF9B" w14:textId="77777777" w:rsidR="00A32F1F" w:rsidRDefault="003F2D74">
            <w:pPr>
              <w:spacing w:after="0" w:line="240" w:lineRule="auto"/>
              <w:jc w:val="both"/>
              <w:rPr>
                <w:rFonts w:ascii="Times New Roman" w:hAnsi="Times New Roman"/>
              </w:rPr>
            </w:pPr>
            <w:r>
              <w:rPr>
                <w:rFonts w:ascii="Times New Roman" w:hAnsi="Times New Roman"/>
              </w:rPr>
              <w:t>Механика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1766BF70" w14:textId="77777777" w:rsidR="00A32F1F" w:rsidRDefault="003F2D74">
            <w:pPr>
              <w:jc w:val="center"/>
              <w:rPr>
                <w:rFonts w:ascii="Times New Roman" w:hAnsi="Times New Roman"/>
                <w:b/>
                <w:bCs/>
                <w:sz w:val="20"/>
                <w:szCs w:val="20"/>
              </w:rPr>
            </w:pPr>
            <w:r>
              <w:rPr>
                <w:rFonts w:ascii="Times New Roman" w:hAnsi="Times New Roman"/>
                <w:b/>
                <w:bCs/>
                <w:sz w:val="20"/>
                <w:szCs w:val="20"/>
              </w:rPr>
              <w:t>64</w:t>
            </w:r>
          </w:p>
        </w:tc>
        <w:tc>
          <w:tcPr>
            <w:tcW w:w="740" w:type="dxa"/>
            <w:tcBorders>
              <w:top w:val="single" w:sz="4" w:space="0" w:color="000000"/>
              <w:left w:val="single" w:sz="4" w:space="0" w:color="000000"/>
              <w:bottom w:val="single" w:sz="4" w:space="0" w:color="000000"/>
              <w:right w:val="single" w:sz="4" w:space="0" w:color="000000"/>
            </w:tcBorders>
            <w:vAlign w:val="center"/>
          </w:tcPr>
          <w:p w14:paraId="5BCAF305"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13D9DDA9"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281963E1" w14:textId="77777777" w:rsidR="00A32F1F" w:rsidRDefault="003F2D74">
            <w:pPr>
              <w:jc w:val="center"/>
              <w:rPr>
                <w:rFonts w:ascii="Times New Roman" w:hAnsi="Times New Roman"/>
                <w:sz w:val="20"/>
                <w:szCs w:val="20"/>
              </w:rPr>
            </w:pPr>
            <w:r>
              <w:rPr>
                <w:rFonts w:ascii="Times New Roman" w:hAnsi="Times New Roman"/>
                <w:sz w:val="20"/>
                <w:szCs w:val="20"/>
              </w:rPr>
              <w:t>60</w:t>
            </w:r>
          </w:p>
        </w:tc>
        <w:tc>
          <w:tcPr>
            <w:tcW w:w="1527" w:type="dxa"/>
            <w:tcBorders>
              <w:top w:val="single" w:sz="4" w:space="0" w:color="000000"/>
              <w:left w:val="single" w:sz="4" w:space="0" w:color="000000"/>
              <w:bottom w:val="single" w:sz="4" w:space="0" w:color="000000"/>
              <w:right w:val="single" w:sz="4" w:space="0" w:color="000000"/>
            </w:tcBorders>
            <w:vAlign w:val="center"/>
          </w:tcPr>
          <w:p w14:paraId="71196D27" w14:textId="77777777" w:rsidR="00A32F1F" w:rsidRDefault="00A32F1F">
            <w:pPr>
              <w:jc w:val="center"/>
              <w:rPr>
                <w:rFonts w:ascii="Times New Roman" w:hAnsi="Times New Roman"/>
                <w:sz w:val="20"/>
                <w:szCs w:val="20"/>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777D56C5"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E76A919"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4941DC5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7EAF5257" w14:textId="77777777" w:rsidR="00A32F1F" w:rsidRDefault="003F2D74">
            <w:pPr>
              <w:spacing w:after="0" w:line="240" w:lineRule="auto"/>
              <w:ind w:firstLine="12"/>
              <w:jc w:val="center"/>
              <w:rPr>
                <w:rFonts w:ascii="Times New Roman" w:hAnsi="Times New Roman"/>
              </w:rPr>
            </w:pPr>
            <w:r>
              <w:rPr>
                <w:rFonts w:ascii="Times New Roman" w:hAnsi="Times New Roman"/>
              </w:rPr>
              <w:t>1</w:t>
            </w:r>
          </w:p>
        </w:tc>
      </w:tr>
      <w:tr w:rsidR="00A32F1F" w14:paraId="01FA264F"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66CF3671" w14:textId="77777777" w:rsidR="00A32F1F" w:rsidRDefault="003F2D74">
            <w:pPr>
              <w:rPr>
                <w:rFonts w:ascii="Times New Roman" w:hAnsi="Times New Roman"/>
              </w:rPr>
            </w:pPr>
            <w:r>
              <w:rPr>
                <w:rFonts w:ascii="Times New Roman" w:hAnsi="Times New Roman"/>
              </w:rPr>
              <w:t>ОП.03</w:t>
            </w:r>
          </w:p>
        </w:tc>
        <w:tc>
          <w:tcPr>
            <w:tcW w:w="2716" w:type="dxa"/>
            <w:tcBorders>
              <w:top w:val="single" w:sz="4" w:space="0" w:color="000000"/>
              <w:left w:val="single" w:sz="4" w:space="0" w:color="000000"/>
              <w:bottom w:val="single" w:sz="4" w:space="0" w:color="000000"/>
              <w:right w:val="single" w:sz="4" w:space="0" w:color="000000"/>
            </w:tcBorders>
          </w:tcPr>
          <w:p w14:paraId="36688AEE" w14:textId="77777777" w:rsidR="00A32F1F" w:rsidRDefault="003F2D74">
            <w:pPr>
              <w:spacing w:after="0" w:line="240" w:lineRule="auto"/>
              <w:jc w:val="both"/>
              <w:rPr>
                <w:rFonts w:ascii="Times New Roman" w:hAnsi="Times New Roman"/>
              </w:rPr>
            </w:pPr>
            <w:r>
              <w:rPr>
                <w:rFonts w:ascii="Times New Roman" w:hAnsi="Times New Roman"/>
              </w:rPr>
              <w:t>Электротехника и электроника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63A6AC4B" w14:textId="77777777" w:rsidR="00A32F1F" w:rsidRDefault="003F2D74">
            <w:pPr>
              <w:jc w:val="center"/>
              <w:rPr>
                <w:rFonts w:ascii="Times New Roman" w:hAnsi="Times New Roman"/>
                <w:b/>
                <w:bCs/>
                <w:sz w:val="20"/>
                <w:szCs w:val="20"/>
              </w:rPr>
            </w:pPr>
            <w:r>
              <w:rPr>
                <w:rFonts w:ascii="Times New Roman" w:hAnsi="Times New Roman"/>
                <w:b/>
                <w:bCs/>
                <w:sz w:val="20"/>
                <w:szCs w:val="20"/>
              </w:rPr>
              <w:t>92</w:t>
            </w:r>
          </w:p>
        </w:tc>
        <w:tc>
          <w:tcPr>
            <w:tcW w:w="740" w:type="dxa"/>
            <w:tcBorders>
              <w:top w:val="single" w:sz="4" w:space="0" w:color="000000"/>
              <w:left w:val="single" w:sz="4" w:space="0" w:color="000000"/>
              <w:bottom w:val="single" w:sz="4" w:space="0" w:color="000000"/>
              <w:right w:val="single" w:sz="4" w:space="0" w:color="000000"/>
            </w:tcBorders>
            <w:vAlign w:val="center"/>
          </w:tcPr>
          <w:p w14:paraId="0C2C9F4D"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6E80F96"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2FAAB354" w14:textId="77777777" w:rsidR="00A32F1F" w:rsidRDefault="003F2D74">
            <w:pPr>
              <w:jc w:val="center"/>
              <w:rPr>
                <w:rFonts w:ascii="Times New Roman" w:hAnsi="Times New Roman"/>
                <w:sz w:val="20"/>
                <w:szCs w:val="20"/>
              </w:rPr>
            </w:pPr>
            <w:r>
              <w:rPr>
                <w:rFonts w:ascii="Times New Roman" w:hAnsi="Times New Roman"/>
                <w:sz w:val="20"/>
                <w:szCs w:val="20"/>
              </w:rPr>
              <w:t>86</w:t>
            </w:r>
          </w:p>
        </w:tc>
        <w:tc>
          <w:tcPr>
            <w:tcW w:w="1527" w:type="dxa"/>
            <w:tcBorders>
              <w:top w:val="single" w:sz="4" w:space="0" w:color="000000"/>
              <w:left w:val="single" w:sz="4" w:space="0" w:color="000000"/>
              <w:bottom w:val="single" w:sz="4" w:space="0" w:color="000000"/>
              <w:right w:val="single" w:sz="4" w:space="0" w:color="000000"/>
            </w:tcBorders>
            <w:vAlign w:val="center"/>
          </w:tcPr>
          <w:p w14:paraId="42AE5C15" w14:textId="77777777" w:rsidR="00A32F1F" w:rsidRDefault="003F2D74">
            <w:pPr>
              <w:jc w:val="center"/>
              <w:rPr>
                <w:rFonts w:ascii="Times New Roman" w:hAnsi="Times New Roman"/>
                <w:sz w:val="20"/>
                <w:szCs w:val="20"/>
                <w:lang w:val="en-US"/>
              </w:rPr>
            </w:pPr>
            <w:r>
              <w:rPr>
                <w:rFonts w:ascii="Times New Roman" w:hAnsi="Times New Roman"/>
                <w:sz w:val="20"/>
                <w:szCs w:val="20"/>
                <w:lang w:val="en-US"/>
              </w:rPr>
              <w:t>30</w:t>
            </w:r>
          </w:p>
        </w:tc>
        <w:tc>
          <w:tcPr>
            <w:tcW w:w="1082" w:type="dxa"/>
            <w:tcBorders>
              <w:top w:val="single" w:sz="4" w:space="0" w:color="000000"/>
              <w:left w:val="single" w:sz="4" w:space="0" w:color="000000"/>
              <w:bottom w:val="single" w:sz="4" w:space="0" w:color="000000"/>
              <w:right w:val="single" w:sz="4" w:space="0" w:color="000000"/>
            </w:tcBorders>
            <w:vAlign w:val="center"/>
          </w:tcPr>
          <w:p w14:paraId="360F5ECE"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6B4E220"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64539E92"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1724" w:type="dxa"/>
            <w:tcBorders>
              <w:top w:val="single" w:sz="4" w:space="0" w:color="000000"/>
              <w:left w:val="single" w:sz="4" w:space="0" w:color="000000"/>
              <w:bottom w:val="single" w:sz="4" w:space="0" w:color="000000"/>
              <w:right w:val="single" w:sz="4" w:space="0" w:color="000000"/>
            </w:tcBorders>
            <w:vAlign w:val="center"/>
          </w:tcPr>
          <w:p w14:paraId="76F722AC" w14:textId="77777777" w:rsidR="00A32F1F" w:rsidRDefault="003F2D74">
            <w:pPr>
              <w:spacing w:after="0" w:line="240" w:lineRule="auto"/>
              <w:ind w:firstLine="12"/>
              <w:jc w:val="center"/>
              <w:rPr>
                <w:rFonts w:ascii="Times New Roman" w:hAnsi="Times New Roman"/>
              </w:rPr>
            </w:pPr>
            <w:r>
              <w:rPr>
                <w:rFonts w:ascii="Times New Roman" w:hAnsi="Times New Roman"/>
              </w:rPr>
              <w:t>1</w:t>
            </w:r>
          </w:p>
        </w:tc>
      </w:tr>
      <w:tr w:rsidR="00A32F1F" w14:paraId="7EF549E8"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749C680F" w14:textId="77777777" w:rsidR="00A32F1F" w:rsidRDefault="003F2D74">
            <w:pPr>
              <w:rPr>
                <w:rFonts w:ascii="Times New Roman" w:hAnsi="Times New Roman"/>
              </w:rPr>
            </w:pPr>
            <w:r>
              <w:rPr>
                <w:rFonts w:ascii="Times New Roman" w:hAnsi="Times New Roman"/>
              </w:rPr>
              <w:t>ОП.04</w:t>
            </w:r>
          </w:p>
        </w:tc>
        <w:tc>
          <w:tcPr>
            <w:tcW w:w="2716" w:type="dxa"/>
            <w:tcBorders>
              <w:top w:val="single" w:sz="4" w:space="0" w:color="000000"/>
              <w:left w:val="single" w:sz="4" w:space="0" w:color="000000"/>
              <w:bottom w:val="single" w:sz="4" w:space="0" w:color="000000"/>
              <w:right w:val="single" w:sz="4" w:space="0" w:color="000000"/>
            </w:tcBorders>
          </w:tcPr>
          <w:p w14:paraId="2F50EC9B" w14:textId="77777777" w:rsidR="00A32F1F" w:rsidRDefault="003F2D74">
            <w:pPr>
              <w:spacing w:after="0" w:line="240" w:lineRule="auto"/>
              <w:jc w:val="both"/>
              <w:rPr>
                <w:rFonts w:ascii="Times New Roman" w:hAnsi="Times New Roman"/>
              </w:rPr>
            </w:pPr>
            <w:r>
              <w:rPr>
                <w:rFonts w:ascii="Times New Roman" w:hAnsi="Times New Roman"/>
              </w:rPr>
              <w:t>Материаловедение</w:t>
            </w:r>
          </w:p>
        </w:tc>
        <w:tc>
          <w:tcPr>
            <w:tcW w:w="758" w:type="dxa"/>
            <w:tcBorders>
              <w:top w:val="single" w:sz="4" w:space="0" w:color="000000"/>
              <w:left w:val="single" w:sz="4" w:space="0" w:color="000000"/>
              <w:bottom w:val="single" w:sz="4" w:space="0" w:color="000000"/>
              <w:right w:val="single" w:sz="4" w:space="0" w:color="000000"/>
            </w:tcBorders>
            <w:vAlign w:val="center"/>
          </w:tcPr>
          <w:p w14:paraId="4E91C91B" w14:textId="77777777" w:rsidR="00A32F1F" w:rsidRDefault="003F2D74">
            <w:pPr>
              <w:jc w:val="center"/>
              <w:rPr>
                <w:rFonts w:ascii="Times New Roman" w:hAnsi="Times New Roman"/>
                <w:b/>
                <w:bCs/>
                <w:sz w:val="20"/>
                <w:szCs w:val="20"/>
              </w:rPr>
            </w:pPr>
            <w:r>
              <w:rPr>
                <w:rFonts w:ascii="Times New Roman" w:hAnsi="Times New Roman"/>
                <w:b/>
                <w:bCs/>
                <w:sz w:val="20"/>
                <w:szCs w:val="20"/>
              </w:rPr>
              <w:t>60</w:t>
            </w:r>
          </w:p>
        </w:tc>
        <w:tc>
          <w:tcPr>
            <w:tcW w:w="740" w:type="dxa"/>
            <w:tcBorders>
              <w:top w:val="single" w:sz="4" w:space="0" w:color="000000"/>
              <w:left w:val="single" w:sz="4" w:space="0" w:color="000000"/>
              <w:bottom w:val="single" w:sz="4" w:space="0" w:color="000000"/>
              <w:right w:val="single" w:sz="4" w:space="0" w:color="000000"/>
            </w:tcBorders>
            <w:vAlign w:val="center"/>
          </w:tcPr>
          <w:p w14:paraId="49DCDFA2" w14:textId="77777777" w:rsidR="00A32F1F" w:rsidRDefault="00A32F1F">
            <w:pPr>
              <w:spacing w:after="0"/>
              <w:jc w:val="center"/>
              <w:rPr>
                <w:rFonts w:ascii="Times New Roman" w:hAnsi="Times New Roman"/>
                <w:lang w:val="en-US"/>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397C26FD"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6AF08948" w14:textId="77777777" w:rsidR="00A32F1F" w:rsidRDefault="003F2D74">
            <w:pPr>
              <w:jc w:val="center"/>
              <w:rPr>
                <w:rFonts w:ascii="Times New Roman" w:hAnsi="Times New Roman"/>
                <w:sz w:val="20"/>
                <w:szCs w:val="20"/>
              </w:rPr>
            </w:pPr>
            <w:r>
              <w:rPr>
                <w:rFonts w:ascii="Times New Roman" w:hAnsi="Times New Roman"/>
                <w:sz w:val="20"/>
                <w:szCs w:val="20"/>
              </w:rPr>
              <w:t>56</w:t>
            </w:r>
          </w:p>
        </w:tc>
        <w:tc>
          <w:tcPr>
            <w:tcW w:w="1527" w:type="dxa"/>
            <w:tcBorders>
              <w:top w:val="single" w:sz="4" w:space="0" w:color="000000"/>
              <w:left w:val="single" w:sz="4" w:space="0" w:color="000000"/>
              <w:bottom w:val="single" w:sz="4" w:space="0" w:color="000000"/>
              <w:right w:val="single" w:sz="4" w:space="0" w:color="000000"/>
            </w:tcBorders>
            <w:vAlign w:val="center"/>
          </w:tcPr>
          <w:p w14:paraId="28CF730A" w14:textId="77777777" w:rsidR="00A32F1F" w:rsidRDefault="00A32F1F">
            <w:pPr>
              <w:jc w:val="center"/>
              <w:rPr>
                <w:rFonts w:ascii="Times New Roman" w:hAnsi="Times New Roman"/>
                <w:sz w:val="20"/>
                <w:szCs w:val="20"/>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397CFF0E"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B518D50"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52A6E5A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67C4AB87" w14:textId="77777777" w:rsidR="00A32F1F" w:rsidRDefault="003F2D74">
            <w:pPr>
              <w:spacing w:after="0" w:line="240" w:lineRule="auto"/>
              <w:ind w:firstLine="12"/>
              <w:jc w:val="center"/>
              <w:rPr>
                <w:rFonts w:ascii="Times New Roman" w:hAnsi="Times New Roman"/>
              </w:rPr>
            </w:pPr>
            <w:r>
              <w:rPr>
                <w:rFonts w:ascii="Times New Roman" w:hAnsi="Times New Roman"/>
              </w:rPr>
              <w:t>1</w:t>
            </w:r>
          </w:p>
        </w:tc>
      </w:tr>
      <w:tr w:rsidR="00A32F1F" w14:paraId="2752F60D"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232150C1" w14:textId="77777777" w:rsidR="00A32F1F" w:rsidRDefault="003F2D74">
            <w:pPr>
              <w:rPr>
                <w:rFonts w:ascii="Times New Roman" w:hAnsi="Times New Roman"/>
              </w:rPr>
            </w:pPr>
            <w:r>
              <w:rPr>
                <w:rFonts w:ascii="Times New Roman" w:hAnsi="Times New Roman"/>
              </w:rPr>
              <w:t>ОП.05</w:t>
            </w:r>
          </w:p>
        </w:tc>
        <w:tc>
          <w:tcPr>
            <w:tcW w:w="2716" w:type="dxa"/>
            <w:tcBorders>
              <w:top w:val="single" w:sz="4" w:space="0" w:color="000000"/>
              <w:left w:val="single" w:sz="4" w:space="0" w:color="000000"/>
              <w:bottom w:val="single" w:sz="4" w:space="0" w:color="000000"/>
              <w:right w:val="single" w:sz="4" w:space="0" w:color="000000"/>
            </w:tcBorders>
          </w:tcPr>
          <w:p w14:paraId="5023BF2C" w14:textId="77777777" w:rsidR="00A32F1F" w:rsidRDefault="003F2D74">
            <w:pPr>
              <w:spacing w:after="0" w:line="240" w:lineRule="auto"/>
              <w:jc w:val="both"/>
              <w:rPr>
                <w:rFonts w:ascii="Times New Roman" w:hAnsi="Times New Roman"/>
              </w:rPr>
            </w:pPr>
            <w:r>
              <w:rPr>
                <w:rFonts w:ascii="Times New Roman" w:hAnsi="Times New Roman"/>
              </w:rPr>
              <w:t>Метрология и стандартизация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0669EAA2" w14:textId="77777777" w:rsidR="00A32F1F" w:rsidRDefault="003F2D74">
            <w:pPr>
              <w:jc w:val="center"/>
              <w:rPr>
                <w:rFonts w:ascii="Times New Roman" w:hAnsi="Times New Roman"/>
                <w:b/>
                <w:bCs/>
                <w:sz w:val="20"/>
                <w:szCs w:val="20"/>
              </w:rPr>
            </w:pPr>
            <w:r>
              <w:rPr>
                <w:rFonts w:ascii="Times New Roman" w:hAnsi="Times New Roman"/>
                <w:b/>
                <w:bCs/>
                <w:sz w:val="20"/>
                <w:szCs w:val="20"/>
              </w:rPr>
              <w:t>66</w:t>
            </w:r>
          </w:p>
        </w:tc>
        <w:tc>
          <w:tcPr>
            <w:tcW w:w="740" w:type="dxa"/>
            <w:tcBorders>
              <w:top w:val="single" w:sz="4" w:space="0" w:color="000000"/>
              <w:left w:val="single" w:sz="4" w:space="0" w:color="000000"/>
              <w:bottom w:val="single" w:sz="4" w:space="0" w:color="000000"/>
              <w:right w:val="single" w:sz="4" w:space="0" w:color="000000"/>
            </w:tcBorders>
            <w:vAlign w:val="center"/>
          </w:tcPr>
          <w:p w14:paraId="285AEEB1"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4383CBBA" w14:textId="77777777" w:rsidR="00A32F1F" w:rsidRDefault="003F2D74">
            <w:pPr>
              <w:spacing w:after="0"/>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322B66BA" w14:textId="77777777" w:rsidR="00A32F1F" w:rsidRDefault="003F2D74">
            <w:pPr>
              <w:jc w:val="center"/>
              <w:rPr>
                <w:rFonts w:ascii="Times New Roman" w:hAnsi="Times New Roman"/>
                <w:sz w:val="20"/>
                <w:szCs w:val="20"/>
              </w:rPr>
            </w:pPr>
            <w:r>
              <w:rPr>
                <w:rFonts w:ascii="Times New Roman" w:hAnsi="Times New Roman"/>
                <w:sz w:val="20"/>
                <w:szCs w:val="20"/>
              </w:rPr>
              <w:t>44</w:t>
            </w:r>
          </w:p>
        </w:tc>
        <w:tc>
          <w:tcPr>
            <w:tcW w:w="1527" w:type="dxa"/>
            <w:tcBorders>
              <w:top w:val="single" w:sz="4" w:space="0" w:color="000000"/>
              <w:left w:val="single" w:sz="4" w:space="0" w:color="000000"/>
              <w:bottom w:val="single" w:sz="4" w:space="0" w:color="000000"/>
              <w:right w:val="single" w:sz="4" w:space="0" w:color="000000"/>
            </w:tcBorders>
            <w:vAlign w:val="center"/>
          </w:tcPr>
          <w:p w14:paraId="4610C456" w14:textId="77777777" w:rsidR="00A32F1F" w:rsidRDefault="00A32F1F">
            <w:pPr>
              <w:jc w:val="center"/>
              <w:rPr>
                <w:rFonts w:ascii="Times New Roman" w:hAnsi="Times New Roman"/>
                <w:sz w:val="20"/>
                <w:szCs w:val="20"/>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0C48FE1F"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749ADCC"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109D505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7E1FDC4A" w14:textId="77777777" w:rsidR="00A32F1F" w:rsidRDefault="003F2D74">
            <w:pPr>
              <w:spacing w:after="0" w:line="240" w:lineRule="auto"/>
              <w:ind w:firstLine="12"/>
              <w:jc w:val="center"/>
              <w:rPr>
                <w:rFonts w:ascii="Times New Roman" w:hAnsi="Times New Roman"/>
              </w:rPr>
            </w:pPr>
            <w:r>
              <w:rPr>
                <w:rFonts w:ascii="Times New Roman" w:hAnsi="Times New Roman"/>
              </w:rPr>
              <w:t>2</w:t>
            </w:r>
          </w:p>
        </w:tc>
      </w:tr>
      <w:tr w:rsidR="00A32F1F" w14:paraId="16A7638C"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34B60B3E" w14:textId="77777777" w:rsidR="00A32F1F" w:rsidRDefault="003F2D74">
            <w:pPr>
              <w:rPr>
                <w:rFonts w:ascii="Times New Roman" w:hAnsi="Times New Roman"/>
              </w:rPr>
            </w:pPr>
            <w:r>
              <w:rPr>
                <w:rFonts w:ascii="Times New Roman" w:hAnsi="Times New Roman"/>
              </w:rPr>
              <w:t>ОП.06</w:t>
            </w:r>
          </w:p>
        </w:tc>
        <w:tc>
          <w:tcPr>
            <w:tcW w:w="2716" w:type="dxa"/>
            <w:tcBorders>
              <w:top w:val="single" w:sz="4" w:space="0" w:color="000000"/>
              <w:left w:val="single" w:sz="4" w:space="0" w:color="000000"/>
              <w:bottom w:val="single" w:sz="4" w:space="0" w:color="000000"/>
              <w:right w:val="single" w:sz="4" w:space="0" w:color="000000"/>
            </w:tcBorders>
          </w:tcPr>
          <w:p w14:paraId="46DA1E0B" w14:textId="77777777" w:rsidR="00A32F1F" w:rsidRDefault="003F2D74">
            <w:pPr>
              <w:spacing w:after="0" w:line="240" w:lineRule="auto"/>
              <w:jc w:val="both"/>
              <w:rPr>
                <w:rFonts w:ascii="Times New Roman" w:hAnsi="Times New Roman"/>
              </w:rPr>
            </w:pPr>
            <w:r>
              <w:rPr>
                <w:rFonts w:ascii="Times New Roman" w:hAnsi="Times New Roman"/>
              </w:rPr>
              <w:t>Теория и устройство судна</w:t>
            </w:r>
          </w:p>
        </w:tc>
        <w:tc>
          <w:tcPr>
            <w:tcW w:w="758" w:type="dxa"/>
            <w:tcBorders>
              <w:top w:val="single" w:sz="4" w:space="0" w:color="000000"/>
              <w:left w:val="single" w:sz="4" w:space="0" w:color="000000"/>
              <w:bottom w:val="single" w:sz="4" w:space="0" w:color="000000"/>
              <w:right w:val="single" w:sz="4" w:space="0" w:color="000000"/>
            </w:tcBorders>
            <w:vAlign w:val="center"/>
          </w:tcPr>
          <w:p w14:paraId="38BF61A4" w14:textId="77777777" w:rsidR="00A32F1F" w:rsidRDefault="003F2D74">
            <w:pPr>
              <w:jc w:val="center"/>
              <w:rPr>
                <w:rFonts w:ascii="Times New Roman" w:hAnsi="Times New Roman"/>
                <w:b/>
                <w:bCs/>
                <w:sz w:val="20"/>
                <w:szCs w:val="20"/>
              </w:rPr>
            </w:pPr>
            <w:r>
              <w:rPr>
                <w:rFonts w:ascii="Times New Roman" w:hAnsi="Times New Roman"/>
                <w:b/>
                <w:bCs/>
                <w:sz w:val="20"/>
                <w:szCs w:val="20"/>
              </w:rPr>
              <w:t>98</w:t>
            </w:r>
          </w:p>
        </w:tc>
        <w:tc>
          <w:tcPr>
            <w:tcW w:w="740" w:type="dxa"/>
            <w:tcBorders>
              <w:top w:val="single" w:sz="4" w:space="0" w:color="000000"/>
              <w:left w:val="single" w:sz="4" w:space="0" w:color="000000"/>
              <w:bottom w:val="single" w:sz="4" w:space="0" w:color="000000"/>
              <w:right w:val="single" w:sz="4" w:space="0" w:color="000000"/>
            </w:tcBorders>
            <w:vAlign w:val="center"/>
          </w:tcPr>
          <w:p w14:paraId="21119BA9"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3B8D5605" w14:textId="77777777" w:rsidR="00A32F1F" w:rsidRDefault="003F2D74">
            <w:pPr>
              <w:spacing w:after="0"/>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3829DD6D" w14:textId="77777777" w:rsidR="00A32F1F" w:rsidRDefault="003F2D74">
            <w:pPr>
              <w:jc w:val="center"/>
              <w:rPr>
                <w:rFonts w:ascii="Times New Roman" w:hAnsi="Times New Roman"/>
                <w:sz w:val="20"/>
                <w:szCs w:val="20"/>
              </w:rPr>
            </w:pPr>
            <w:r>
              <w:rPr>
                <w:rFonts w:ascii="Times New Roman" w:hAnsi="Times New Roman"/>
                <w:sz w:val="20"/>
                <w:szCs w:val="20"/>
              </w:rPr>
              <w:t>76</w:t>
            </w:r>
          </w:p>
        </w:tc>
        <w:tc>
          <w:tcPr>
            <w:tcW w:w="1527" w:type="dxa"/>
            <w:tcBorders>
              <w:top w:val="single" w:sz="4" w:space="0" w:color="000000"/>
              <w:left w:val="single" w:sz="4" w:space="0" w:color="000000"/>
              <w:bottom w:val="single" w:sz="4" w:space="0" w:color="000000"/>
              <w:right w:val="single" w:sz="4" w:space="0" w:color="000000"/>
            </w:tcBorders>
            <w:vAlign w:val="center"/>
          </w:tcPr>
          <w:p w14:paraId="39206FBF" w14:textId="77777777" w:rsidR="00A32F1F" w:rsidRDefault="003F2D74">
            <w:pPr>
              <w:jc w:val="center"/>
              <w:rPr>
                <w:rFonts w:ascii="Times New Roman" w:hAnsi="Times New Roman"/>
                <w:sz w:val="20"/>
                <w:szCs w:val="20"/>
              </w:rPr>
            </w:pPr>
            <w:r>
              <w:rPr>
                <w:rFonts w:ascii="Times New Roman" w:hAnsi="Times New Roman"/>
                <w:sz w:val="20"/>
                <w:szCs w:val="20"/>
              </w:rPr>
              <w:t>16</w:t>
            </w:r>
          </w:p>
        </w:tc>
        <w:tc>
          <w:tcPr>
            <w:tcW w:w="1082" w:type="dxa"/>
            <w:tcBorders>
              <w:top w:val="single" w:sz="4" w:space="0" w:color="000000"/>
              <w:left w:val="single" w:sz="4" w:space="0" w:color="000000"/>
              <w:bottom w:val="single" w:sz="4" w:space="0" w:color="000000"/>
              <w:right w:val="single" w:sz="4" w:space="0" w:color="000000"/>
            </w:tcBorders>
            <w:vAlign w:val="center"/>
          </w:tcPr>
          <w:p w14:paraId="2C6BC15D"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CE5D17F"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57A2BE4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196A1B56" w14:textId="77777777" w:rsidR="00A32F1F" w:rsidRDefault="003F2D74">
            <w:pPr>
              <w:spacing w:after="0" w:line="240" w:lineRule="auto"/>
              <w:ind w:firstLine="12"/>
              <w:jc w:val="center"/>
              <w:rPr>
                <w:rFonts w:ascii="Times New Roman" w:hAnsi="Times New Roman"/>
              </w:rPr>
            </w:pPr>
            <w:r>
              <w:rPr>
                <w:rFonts w:ascii="Times New Roman" w:hAnsi="Times New Roman"/>
              </w:rPr>
              <w:t>1</w:t>
            </w:r>
          </w:p>
        </w:tc>
      </w:tr>
      <w:tr w:rsidR="00A32F1F" w14:paraId="6392908A"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2EA2B944" w14:textId="77777777" w:rsidR="00A32F1F" w:rsidRDefault="003F2D74">
            <w:pPr>
              <w:rPr>
                <w:rFonts w:ascii="Times New Roman" w:hAnsi="Times New Roman"/>
              </w:rPr>
            </w:pPr>
            <w:r>
              <w:rPr>
                <w:rFonts w:ascii="Times New Roman" w:hAnsi="Times New Roman"/>
              </w:rPr>
              <w:t>ОП.07</w:t>
            </w:r>
          </w:p>
        </w:tc>
        <w:tc>
          <w:tcPr>
            <w:tcW w:w="2716" w:type="dxa"/>
            <w:tcBorders>
              <w:top w:val="single" w:sz="4" w:space="0" w:color="000000"/>
              <w:left w:val="single" w:sz="4" w:space="0" w:color="000000"/>
              <w:bottom w:val="single" w:sz="4" w:space="0" w:color="000000"/>
              <w:right w:val="single" w:sz="4" w:space="0" w:color="000000"/>
            </w:tcBorders>
          </w:tcPr>
          <w:p w14:paraId="33AA4384" w14:textId="77777777" w:rsidR="00A32F1F" w:rsidRDefault="003F2D74">
            <w:pPr>
              <w:spacing w:after="0" w:line="240" w:lineRule="auto"/>
              <w:jc w:val="both"/>
              <w:rPr>
                <w:rFonts w:ascii="Times New Roman" w:hAnsi="Times New Roman"/>
              </w:rPr>
            </w:pPr>
            <w:r>
              <w:rPr>
                <w:rFonts w:ascii="Times New Roman" w:hAnsi="Times New Roman"/>
              </w:rPr>
              <w:t>Основы геодезии</w:t>
            </w:r>
          </w:p>
        </w:tc>
        <w:tc>
          <w:tcPr>
            <w:tcW w:w="758" w:type="dxa"/>
            <w:tcBorders>
              <w:top w:val="single" w:sz="4" w:space="0" w:color="000000"/>
              <w:left w:val="single" w:sz="4" w:space="0" w:color="000000"/>
              <w:bottom w:val="single" w:sz="4" w:space="0" w:color="000000"/>
              <w:right w:val="single" w:sz="4" w:space="0" w:color="000000"/>
            </w:tcBorders>
            <w:vAlign w:val="center"/>
          </w:tcPr>
          <w:p w14:paraId="25ECE251" w14:textId="77777777" w:rsidR="00A32F1F" w:rsidRDefault="003F2D74">
            <w:pPr>
              <w:jc w:val="center"/>
              <w:rPr>
                <w:rFonts w:ascii="Times New Roman" w:hAnsi="Times New Roman"/>
                <w:b/>
                <w:bCs/>
                <w:sz w:val="20"/>
                <w:szCs w:val="20"/>
              </w:rPr>
            </w:pPr>
            <w:r>
              <w:rPr>
                <w:rFonts w:ascii="Times New Roman" w:hAnsi="Times New Roman"/>
                <w:b/>
                <w:bCs/>
                <w:sz w:val="20"/>
                <w:szCs w:val="20"/>
              </w:rPr>
              <w:t>175</w:t>
            </w:r>
          </w:p>
        </w:tc>
        <w:tc>
          <w:tcPr>
            <w:tcW w:w="740" w:type="dxa"/>
            <w:tcBorders>
              <w:top w:val="single" w:sz="4" w:space="0" w:color="000000"/>
              <w:left w:val="single" w:sz="4" w:space="0" w:color="000000"/>
              <w:bottom w:val="single" w:sz="4" w:space="0" w:color="000000"/>
              <w:right w:val="single" w:sz="4" w:space="0" w:color="000000"/>
            </w:tcBorders>
            <w:vAlign w:val="center"/>
          </w:tcPr>
          <w:p w14:paraId="0BB2FC38"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6C82AC0F" w14:textId="77777777" w:rsidR="00A32F1F" w:rsidRDefault="003F2D74">
            <w:pPr>
              <w:spacing w:after="0"/>
              <w:jc w:val="center"/>
              <w:rPr>
                <w:rFonts w:ascii="Times New Roman" w:hAnsi="Times New Roman"/>
              </w:rPr>
            </w:pPr>
            <w:r>
              <w:rPr>
                <w:rFonts w:ascii="Times New Roman" w:hAnsi="Times New Roman"/>
              </w:rPr>
              <w:t>36</w:t>
            </w:r>
          </w:p>
        </w:tc>
        <w:tc>
          <w:tcPr>
            <w:tcW w:w="1072" w:type="dxa"/>
            <w:tcBorders>
              <w:top w:val="single" w:sz="4" w:space="0" w:color="000000"/>
              <w:left w:val="single" w:sz="4" w:space="0" w:color="000000"/>
              <w:bottom w:val="single" w:sz="4" w:space="0" w:color="000000"/>
              <w:right w:val="single" w:sz="4" w:space="0" w:color="000000"/>
            </w:tcBorders>
            <w:vAlign w:val="center"/>
          </w:tcPr>
          <w:p w14:paraId="6C0FB2BC" w14:textId="77777777" w:rsidR="00A32F1F" w:rsidRDefault="003F2D74">
            <w:pPr>
              <w:jc w:val="center"/>
              <w:rPr>
                <w:rFonts w:ascii="Times New Roman" w:hAnsi="Times New Roman"/>
                <w:sz w:val="20"/>
                <w:szCs w:val="20"/>
              </w:rPr>
            </w:pPr>
            <w:r>
              <w:rPr>
                <w:rFonts w:ascii="Times New Roman" w:hAnsi="Times New Roman"/>
                <w:sz w:val="20"/>
                <w:szCs w:val="20"/>
              </w:rPr>
              <w:t>135</w:t>
            </w:r>
          </w:p>
        </w:tc>
        <w:tc>
          <w:tcPr>
            <w:tcW w:w="1527" w:type="dxa"/>
            <w:tcBorders>
              <w:top w:val="single" w:sz="4" w:space="0" w:color="000000"/>
              <w:left w:val="single" w:sz="4" w:space="0" w:color="000000"/>
              <w:bottom w:val="single" w:sz="4" w:space="0" w:color="000000"/>
              <w:right w:val="single" w:sz="4" w:space="0" w:color="000000"/>
            </w:tcBorders>
            <w:vAlign w:val="center"/>
          </w:tcPr>
          <w:p w14:paraId="3148B6BB" w14:textId="77777777" w:rsidR="00A32F1F" w:rsidRDefault="003F2D74">
            <w:pPr>
              <w:jc w:val="center"/>
              <w:rPr>
                <w:rFonts w:ascii="Times New Roman" w:hAnsi="Times New Roman"/>
                <w:sz w:val="20"/>
                <w:szCs w:val="20"/>
              </w:rPr>
            </w:pPr>
            <w:r>
              <w:rPr>
                <w:rFonts w:ascii="Times New Roman" w:hAnsi="Times New Roman"/>
                <w:sz w:val="20"/>
                <w:szCs w:val="20"/>
              </w:rPr>
              <w:t>62</w:t>
            </w:r>
          </w:p>
        </w:tc>
        <w:tc>
          <w:tcPr>
            <w:tcW w:w="1082" w:type="dxa"/>
            <w:tcBorders>
              <w:top w:val="single" w:sz="4" w:space="0" w:color="000000"/>
              <w:left w:val="single" w:sz="4" w:space="0" w:color="000000"/>
              <w:bottom w:val="single" w:sz="4" w:space="0" w:color="000000"/>
              <w:right w:val="single" w:sz="4" w:space="0" w:color="000000"/>
            </w:tcBorders>
            <w:vAlign w:val="center"/>
          </w:tcPr>
          <w:p w14:paraId="4D96F515"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344F59B"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778F000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440088F2" w14:textId="77777777" w:rsidR="00A32F1F" w:rsidRDefault="003F2D74">
            <w:pPr>
              <w:spacing w:after="0" w:line="240" w:lineRule="auto"/>
              <w:ind w:firstLine="12"/>
              <w:jc w:val="center"/>
              <w:rPr>
                <w:rFonts w:ascii="Times New Roman" w:hAnsi="Times New Roman"/>
              </w:rPr>
            </w:pPr>
            <w:r>
              <w:rPr>
                <w:rFonts w:ascii="Times New Roman" w:hAnsi="Times New Roman"/>
              </w:rPr>
              <w:t>1</w:t>
            </w:r>
          </w:p>
        </w:tc>
      </w:tr>
      <w:tr w:rsidR="00A32F1F" w14:paraId="19E82D0C"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08BFFC2A" w14:textId="77777777" w:rsidR="00A32F1F" w:rsidRDefault="003F2D74">
            <w:pPr>
              <w:rPr>
                <w:rFonts w:ascii="Times New Roman" w:hAnsi="Times New Roman"/>
              </w:rPr>
            </w:pPr>
            <w:r>
              <w:rPr>
                <w:rFonts w:ascii="Times New Roman" w:hAnsi="Times New Roman"/>
              </w:rPr>
              <w:t>ОП.08</w:t>
            </w:r>
          </w:p>
        </w:tc>
        <w:tc>
          <w:tcPr>
            <w:tcW w:w="2716" w:type="dxa"/>
            <w:tcBorders>
              <w:top w:val="single" w:sz="4" w:space="0" w:color="000000"/>
              <w:left w:val="single" w:sz="4" w:space="0" w:color="000000"/>
              <w:bottom w:val="single" w:sz="4" w:space="0" w:color="000000"/>
              <w:right w:val="single" w:sz="4" w:space="0" w:color="000000"/>
            </w:tcBorders>
          </w:tcPr>
          <w:p w14:paraId="48399EAA" w14:textId="77777777" w:rsidR="00A32F1F" w:rsidRDefault="003F2D74">
            <w:pPr>
              <w:spacing w:after="0" w:line="240" w:lineRule="auto"/>
              <w:jc w:val="both"/>
              <w:rPr>
                <w:rFonts w:ascii="Times New Roman" w:hAnsi="Times New Roman"/>
              </w:rPr>
            </w:pPr>
            <w:r>
              <w:rPr>
                <w:rFonts w:ascii="Times New Roman" w:hAnsi="Times New Roman"/>
              </w:rPr>
              <w:t>Безопасность жизнедеятельности</w:t>
            </w:r>
          </w:p>
        </w:tc>
        <w:tc>
          <w:tcPr>
            <w:tcW w:w="758" w:type="dxa"/>
            <w:tcBorders>
              <w:top w:val="single" w:sz="4" w:space="0" w:color="000000"/>
              <w:left w:val="single" w:sz="4" w:space="0" w:color="000000"/>
              <w:bottom w:val="single" w:sz="4" w:space="0" w:color="000000"/>
              <w:right w:val="single" w:sz="4" w:space="0" w:color="000000"/>
            </w:tcBorders>
            <w:vAlign w:val="center"/>
          </w:tcPr>
          <w:p w14:paraId="6588BD91" w14:textId="77777777" w:rsidR="00A32F1F" w:rsidRDefault="003F2D74">
            <w:pPr>
              <w:jc w:val="center"/>
              <w:rPr>
                <w:rFonts w:ascii="Times New Roman" w:hAnsi="Times New Roman"/>
                <w:b/>
                <w:bCs/>
                <w:sz w:val="20"/>
                <w:szCs w:val="20"/>
              </w:rPr>
            </w:pPr>
            <w:r>
              <w:rPr>
                <w:rFonts w:ascii="Times New Roman" w:hAnsi="Times New Roman"/>
                <w:b/>
                <w:bCs/>
                <w:sz w:val="20"/>
                <w:szCs w:val="20"/>
              </w:rPr>
              <w:t>68</w:t>
            </w:r>
          </w:p>
        </w:tc>
        <w:tc>
          <w:tcPr>
            <w:tcW w:w="740" w:type="dxa"/>
            <w:tcBorders>
              <w:top w:val="single" w:sz="4" w:space="0" w:color="000000"/>
              <w:left w:val="single" w:sz="4" w:space="0" w:color="000000"/>
              <w:bottom w:val="single" w:sz="4" w:space="0" w:color="000000"/>
              <w:right w:val="single" w:sz="4" w:space="0" w:color="000000"/>
            </w:tcBorders>
            <w:vAlign w:val="center"/>
          </w:tcPr>
          <w:p w14:paraId="49DD4D66"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49EF2735"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76BFFE55" w14:textId="77777777" w:rsidR="00A32F1F" w:rsidRDefault="003F2D74">
            <w:pPr>
              <w:jc w:val="center"/>
              <w:rPr>
                <w:rFonts w:ascii="Times New Roman" w:hAnsi="Times New Roman"/>
                <w:sz w:val="20"/>
                <w:szCs w:val="20"/>
              </w:rPr>
            </w:pPr>
            <w:r>
              <w:rPr>
                <w:rFonts w:ascii="Times New Roman" w:hAnsi="Times New Roman"/>
                <w:sz w:val="20"/>
                <w:szCs w:val="20"/>
              </w:rPr>
              <w:t>68</w:t>
            </w:r>
          </w:p>
        </w:tc>
        <w:tc>
          <w:tcPr>
            <w:tcW w:w="1527" w:type="dxa"/>
            <w:tcBorders>
              <w:top w:val="single" w:sz="4" w:space="0" w:color="000000"/>
              <w:left w:val="single" w:sz="4" w:space="0" w:color="000000"/>
              <w:bottom w:val="single" w:sz="4" w:space="0" w:color="000000"/>
              <w:right w:val="single" w:sz="4" w:space="0" w:color="000000"/>
            </w:tcBorders>
            <w:vAlign w:val="center"/>
          </w:tcPr>
          <w:p w14:paraId="3E8CFA2A" w14:textId="77777777" w:rsidR="00A32F1F" w:rsidRDefault="003F2D74">
            <w:pPr>
              <w:jc w:val="center"/>
              <w:rPr>
                <w:rFonts w:ascii="Times New Roman" w:hAnsi="Times New Roman"/>
                <w:sz w:val="20"/>
                <w:szCs w:val="20"/>
              </w:rPr>
            </w:pPr>
            <w:r>
              <w:rPr>
                <w:rFonts w:ascii="Times New Roman" w:hAnsi="Times New Roman"/>
                <w:sz w:val="20"/>
                <w:szCs w:val="20"/>
              </w:rPr>
              <w:t>32</w:t>
            </w:r>
          </w:p>
        </w:tc>
        <w:tc>
          <w:tcPr>
            <w:tcW w:w="1082" w:type="dxa"/>
            <w:tcBorders>
              <w:top w:val="single" w:sz="4" w:space="0" w:color="000000"/>
              <w:left w:val="single" w:sz="4" w:space="0" w:color="000000"/>
              <w:bottom w:val="single" w:sz="4" w:space="0" w:color="000000"/>
              <w:right w:val="single" w:sz="4" w:space="0" w:color="000000"/>
            </w:tcBorders>
            <w:vAlign w:val="center"/>
          </w:tcPr>
          <w:p w14:paraId="4165FDB1"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0C24061"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372C6AE2" w14:textId="77777777" w:rsidR="00A32F1F" w:rsidRDefault="003F2D74">
            <w:pPr>
              <w:spacing w:after="0" w:line="240" w:lineRule="auto"/>
              <w:ind w:hanging="6"/>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3E0D28EF" w14:textId="77777777" w:rsidR="00A32F1F" w:rsidRDefault="003F2D74">
            <w:pPr>
              <w:spacing w:after="0" w:line="240" w:lineRule="auto"/>
              <w:ind w:firstLine="12"/>
              <w:jc w:val="center"/>
              <w:rPr>
                <w:rFonts w:ascii="Times New Roman" w:hAnsi="Times New Roman"/>
              </w:rPr>
            </w:pPr>
            <w:r>
              <w:rPr>
                <w:rFonts w:ascii="Times New Roman" w:hAnsi="Times New Roman"/>
              </w:rPr>
              <w:t>2-3</w:t>
            </w:r>
          </w:p>
        </w:tc>
      </w:tr>
      <w:tr w:rsidR="00A32F1F" w14:paraId="6E94DB98"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7B14DF20" w14:textId="77777777" w:rsidR="00A32F1F" w:rsidRDefault="003F2D74">
            <w:pPr>
              <w:rPr>
                <w:rFonts w:ascii="Times New Roman" w:hAnsi="Times New Roman"/>
              </w:rPr>
            </w:pPr>
            <w:r>
              <w:rPr>
                <w:rFonts w:ascii="Times New Roman" w:hAnsi="Times New Roman"/>
              </w:rPr>
              <w:t>ОП.09</w:t>
            </w:r>
          </w:p>
        </w:tc>
        <w:tc>
          <w:tcPr>
            <w:tcW w:w="2716" w:type="dxa"/>
            <w:tcBorders>
              <w:top w:val="single" w:sz="4" w:space="0" w:color="000000"/>
              <w:left w:val="single" w:sz="4" w:space="0" w:color="000000"/>
              <w:bottom w:val="single" w:sz="4" w:space="0" w:color="000000"/>
              <w:right w:val="single" w:sz="4" w:space="0" w:color="000000"/>
            </w:tcBorders>
          </w:tcPr>
          <w:p w14:paraId="6AC0D08C" w14:textId="77777777" w:rsidR="00A32F1F" w:rsidRDefault="003F2D74">
            <w:pPr>
              <w:rPr>
                <w:rFonts w:ascii="Times New Roman" w:hAnsi="Times New Roman"/>
              </w:rPr>
            </w:pPr>
            <w:r>
              <w:rPr>
                <w:rFonts w:ascii="Times New Roman" w:hAnsi="Times New Roman"/>
              </w:rPr>
              <w:t>Основы финансовой грамотности и предпринимательской деятельности</w:t>
            </w:r>
          </w:p>
        </w:tc>
        <w:tc>
          <w:tcPr>
            <w:tcW w:w="758" w:type="dxa"/>
            <w:tcBorders>
              <w:top w:val="single" w:sz="4" w:space="0" w:color="000000"/>
              <w:left w:val="single" w:sz="4" w:space="0" w:color="000000"/>
              <w:bottom w:val="single" w:sz="4" w:space="0" w:color="000000"/>
              <w:right w:val="single" w:sz="4" w:space="0" w:color="000000"/>
            </w:tcBorders>
            <w:vAlign w:val="center"/>
          </w:tcPr>
          <w:p w14:paraId="020D89DE" w14:textId="77777777" w:rsidR="00A32F1F" w:rsidRDefault="003F2D74">
            <w:pPr>
              <w:jc w:val="center"/>
              <w:rPr>
                <w:rFonts w:ascii="Times New Roman" w:hAnsi="Times New Roman"/>
                <w:b/>
                <w:bCs/>
                <w:sz w:val="20"/>
                <w:szCs w:val="20"/>
              </w:rPr>
            </w:pPr>
            <w:r>
              <w:rPr>
                <w:rFonts w:ascii="Times New Roman" w:hAnsi="Times New Roman"/>
                <w:b/>
                <w:bCs/>
                <w:sz w:val="20"/>
                <w:szCs w:val="20"/>
              </w:rPr>
              <w:t>33</w:t>
            </w:r>
          </w:p>
        </w:tc>
        <w:tc>
          <w:tcPr>
            <w:tcW w:w="740" w:type="dxa"/>
            <w:tcBorders>
              <w:top w:val="single" w:sz="4" w:space="0" w:color="000000"/>
              <w:left w:val="single" w:sz="4" w:space="0" w:color="000000"/>
              <w:bottom w:val="single" w:sz="4" w:space="0" w:color="000000"/>
              <w:right w:val="single" w:sz="4" w:space="0" w:color="000000"/>
            </w:tcBorders>
            <w:vAlign w:val="center"/>
          </w:tcPr>
          <w:p w14:paraId="5C6EB88D"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1EAAEE31"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1E8086AC" w14:textId="77777777" w:rsidR="00A32F1F" w:rsidRDefault="003F2D74">
            <w:pPr>
              <w:jc w:val="center"/>
              <w:rPr>
                <w:rFonts w:ascii="Times New Roman" w:hAnsi="Times New Roman"/>
                <w:sz w:val="20"/>
                <w:szCs w:val="20"/>
              </w:rPr>
            </w:pPr>
            <w:r>
              <w:rPr>
                <w:rFonts w:ascii="Times New Roman" w:hAnsi="Times New Roman"/>
                <w:sz w:val="20"/>
                <w:szCs w:val="20"/>
              </w:rPr>
              <w:t>32</w:t>
            </w:r>
          </w:p>
        </w:tc>
        <w:tc>
          <w:tcPr>
            <w:tcW w:w="1527" w:type="dxa"/>
            <w:tcBorders>
              <w:top w:val="single" w:sz="4" w:space="0" w:color="000000"/>
              <w:left w:val="single" w:sz="4" w:space="0" w:color="000000"/>
              <w:bottom w:val="single" w:sz="4" w:space="0" w:color="000000"/>
              <w:right w:val="single" w:sz="4" w:space="0" w:color="000000"/>
            </w:tcBorders>
            <w:vAlign w:val="center"/>
          </w:tcPr>
          <w:p w14:paraId="43BB4927" w14:textId="77777777" w:rsidR="00A32F1F" w:rsidRDefault="00A32F1F">
            <w:pPr>
              <w:jc w:val="center"/>
              <w:rPr>
                <w:rFonts w:ascii="Times New Roman" w:hAnsi="Times New Roman"/>
                <w:sz w:val="20"/>
                <w:szCs w:val="20"/>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02F240C0"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2AAC897"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0CDDFD3C" w14:textId="77777777" w:rsidR="00A32F1F" w:rsidRDefault="003F2D74">
            <w:pPr>
              <w:spacing w:after="0" w:line="240" w:lineRule="auto"/>
              <w:ind w:hanging="6"/>
              <w:jc w:val="center"/>
              <w:rPr>
                <w:rFonts w:ascii="Times New Roman" w:hAnsi="Times New Roman"/>
              </w:rPr>
            </w:pPr>
            <w:r>
              <w:rPr>
                <w:rFonts w:ascii="Times New Roman" w:hAnsi="Times New Roman"/>
              </w:rPr>
              <w:t>1</w:t>
            </w:r>
          </w:p>
        </w:tc>
        <w:tc>
          <w:tcPr>
            <w:tcW w:w="1724" w:type="dxa"/>
            <w:tcBorders>
              <w:top w:val="single" w:sz="4" w:space="0" w:color="000000"/>
              <w:left w:val="single" w:sz="4" w:space="0" w:color="000000"/>
              <w:bottom w:val="single" w:sz="4" w:space="0" w:color="000000"/>
              <w:right w:val="single" w:sz="4" w:space="0" w:color="000000"/>
            </w:tcBorders>
            <w:vAlign w:val="center"/>
          </w:tcPr>
          <w:p w14:paraId="3B48B001" w14:textId="77777777" w:rsidR="00A32F1F" w:rsidRDefault="003F2D74">
            <w:pPr>
              <w:spacing w:after="0" w:line="240" w:lineRule="auto"/>
              <w:ind w:firstLine="12"/>
              <w:jc w:val="center"/>
              <w:rPr>
                <w:rFonts w:ascii="Times New Roman" w:hAnsi="Times New Roman"/>
              </w:rPr>
            </w:pPr>
            <w:r>
              <w:rPr>
                <w:rFonts w:ascii="Times New Roman" w:hAnsi="Times New Roman"/>
              </w:rPr>
              <w:t>2</w:t>
            </w:r>
          </w:p>
        </w:tc>
      </w:tr>
      <w:tr w:rsidR="00A32F1F" w14:paraId="522B8F85"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5FB95020" w14:textId="77777777" w:rsidR="00A32F1F" w:rsidRDefault="003F2D74">
            <w:pPr>
              <w:spacing w:after="0" w:line="240" w:lineRule="auto"/>
              <w:ind w:firstLine="29"/>
              <w:jc w:val="both"/>
              <w:rPr>
                <w:rFonts w:ascii="Times New Roman" w:hAnsi="Times New Roman"/>
                <w:b/>
              </w:rPr>
            </w:pPr>
            <w:r>
              <w:rPr>
                <w:rFonts w:ascii="Times New Roman" w:hAnsi="Times New Roman"/>
                <w:b/>
              </w:rPr>
              <w:t>П.00</w:t>
            </w:r>
          </w:p>
        </w:tc>
        <w:tc>
          <w:tcPr>
            <w:tcW w:w="2716" w:type="dxa"/>
            <w:tcBorders>
              <w:top w:val="single" w:sz="4" w:space="0" w:color="000000"/>
              <w:left w:val="single" w:sz="4" w:space="0" w:color="000000"/>
              <w:bottom w:val="single" w:sz="4" w:space="0" w:color="000000"/>
              <w:right w:val="single" w:sz="4" w:space="0" w:color="000000"/>
            </w:tcBorders>
            <w:vAlign w:val="center"/>
          </w:tcPr>
          <w:p w14:paraId="6343C9D8" w14:textId="77777777" w:rsidR="00A32F1F" w:rsidRDefault="003F2D74">
            <w:pPr>
              <w:spacing w:after="0" w:line="240" w:lineRule="auto"/>
              <w:jc w:val="both"/>
              <w:rPr>
                <w:rFonts w:ascii="Times New Roman" w:hAnsi="Times New Roman"/>
                <w:b/>
              </w:rPr>
            </w:pPr>
            <w:r>
              <w:rPr>
                <w:rFonts w:ascii="Times New Roman" w:hAnsi="Times New Roman"/>
                <w:b/>
              </w:rPr>
              <w:t>Профессиональный цикл</w:t>
            </w:r>
          </w:p>
        </w:tc>
        <w:tc>
          <w:tcPr>
            <w:tcW w:w="758" w:type="dxa"/>
            <w:tcBorders>
              <w:top w:val="single" w:sz="4" w:space="0" w:color="000000"/>
              <w:left w:val="single" w:sz="4" w:space="0" w:color="000000"/>
              <w:bottom w:val="single" w:sz="4" w:space="0" w:color="000000"/>
              <w:right w:val="single" w:sz="4" w:space="0" w:color="000000"/>
            </w:tcBorders>
            <w:vAlign w:val="center"/>
          </w:tcPr>
          <w:p w14:paraId="3AA344BA" w14:textId="77777777" w:rsidR="00A32F1F" w:rsidRDefault="003F2D74">
            <w:pPr>
              <w:spacing w:after="0" w:line="240" w:lineRule="auto"/>
              <w:jc w:val="center"/>
              <w:rPr>
                <w:rFonts w:ascii="Times New Roman" w:hAnsi="Times New Roman"/>
                <w:b/>
              </w:rPr>
            </w:pPr>
            <w:r>
              <w:rPr>
                <w:rFonts w:ascii="Times New Roman" w:hAnsi="Times New Roman"/>
                <w:b/>
                <w:bCs/>
                <w:sz w:val="20"/>
                <w:szCs w:val="20"/>
              </w:rPr>
              <w:t>2200</w:t>
            </w:r>
          </w:p>
        </w:tc>
        <w:tc>
          <w:tcPr>
            <w:tcW w:w="740" w:type="dxa"/>
            <w:tcBorders>
              <w:top w:val="single" w:sz="4" w:space="0" w:color="000000"/>
              <w:left w:val="single" w:sz="4" w:space="0" w:color="000000"/>
              <w:bottom w:val="single" w:sz="4" w:space="0" w:color="000000"/>
              <w:right w:val="single" w:sz="4" w:space="0" w:color="000000"/>
            </w:tcBorders>
            <w:vAlign w:val="center"/>
          </w:tcPr>
          <w:p w14:paraId="24906492" w14:textId="77777777" w:rsidR="00A32F1F" w:rsidRDefault="003F2D74">
            <w:pPr>
              <w:spacing w:after="0"/>
              <w:jc w:val="center"/>
              <w:rPr>
                <w:rFonts w:ascii="Times New Roman" w:hAnsi="Times New Roman"/>
                <w:b/>
              </w:rPr>
            </w:pPr>
            <w:r>
              <w:rPr>
                <w:rFonts w:ascii="Times New Roman" w:hAnsi="Times New Roman"/>
                <w:b/>
              </w:rPr>
              <w:t>1296</w:t>
            </w:r>
          </w:p>
        </w:tc>
        <w:tc>
          <w:tcPr>
            <w:tcW w:w="740" w:type="dxa"/>
            <w:tcBorders>
              <w:top w:val="single" w:sz="4" w:space="0" w:color="000000"/>
              <w:left w:val="single" w:sz="4" w:space="0" w:color="000000"/>
              <w:bottom w:val="single" w:sz="4" w:space="0" w:color="000000"/>
              <w:right w:val="single" w:sz="4" w:space="0" w:color="000000"/>
            </w:tcBorders>
            <w:vAlign w:val="center"/>
          </w:tcPr>
          <w:p w14:paraId="526EF613" w14:textId="77777777" w:rsidR="00A32F1F" w:rsidRDefault="003F2D74">
            <w:pPr>
              <w:spacing w:after="0"/>
              <w:jc w:val="center"/>
              <w:rPr>
                <w:rFonts w:ascii="Times New Roman" w:hAnsi="Times New Roman"/>
                <w:b/>
              </w:rPr>
            </w:pPr>
            <w:r>
              <w:rPr>
                <w:rFonts w:ascii="Times New Roman" w:hAnsi="Times New Roman"/>
                <w:b/>
              </w:rPr>
              <w:t>180</w:t>
            </w:r>
          </w:p>
        </w:tc>
        <w:tc>
          <w:tcPr>
            <w:tcW w:w="1072" w:type="dxa"/>
            <w:tcBorders>
              <w:top w:val="single" w:sz="4" w:space="0" w:color="000000"/>
              <w:left w:val="single" w:sz="4" w:space="0" w:color="000000"/>
              <w:bottom w:val="single" w:sz="4" w:space="0" w:color="000000"/>
              <w:right w:val="single" w:sz="4" w:space="0" w:color="000000"/>
            </w:tcBorders>
            <w:vAlign w:val="center"/>
          </w:tcPr>
          <w:p w14:paraId="05E32A39" w14:textId="77777777" w:rsidR="00A32F1F" w:rsidRDefault="003F2D74">
            <w:pPr>
              <w:spacing w:after="0" w:line="240" w:lineRule="auto"/>
              <w:ind w:hanging="7"/>
              <w:jc w:val="center"/>
              <w:rPr>
                <w:rFonts w:ascii="Times New Roman" w:hAnsi="Times New Roman"/>
                <w:b/>
              </w:rPr>
            </w:pPr>
            <w:r>
              <w:rPr>
                <w:rFonts w:ascii="Times New Roman" w:hAnsi="Times New Roman"/>
                <w:b/>
              </w:rPr>
              <w:t>704</w:t>
            </w:r>
          </w:p>
        </w:tc>
        <w:tc>
          <w:tcPr>
            <w:tcW w:w="1527" w:type="dxa"/>
            <w:tcBorders>
              <w:top w:val="single" w:sz="4" w:space="0" w:color="000000"/>
              <w:left w:val="single" w:sz="4" w:space="0" w:color="000000"/>
              <w:bottom w:val="single" w:sz="4" w:space="0" w:color="000000"/>
              <w:right w:val="single" w:sz="4" w:space="0" w:color="000000"/>
            </w:tcBorders>
            <w:vAlign w:val="center"/>
          </w:tcPr>
          <w:p w14:paraId="76D76EB9" w14:textId="77777777" w:rsidR="00A32F1F" w:rsidRDefault="003F2D74">
            <w:pPr>
              <w:spacing w:after="0" w:line="240" w:lineRule="auto"/>
              <w:jc w:val="center"/>
              <w:rPr>
                <w:rFonts w:ascii="Times New Roman" w:hAnsi="Times New Roman"/>
                <w:b/>
              </w:rPr>
            </w:pPr>
            <w:r>
              <w:rPr>
                <w:rFonts w:ascii="Times New Roman" w:hAnsi="Times New Roman"/>
                <w:b/>
              </w:rPr>
              <w:t>100</w:t>
            </w:r>
          </w:p>
        </w:tc>
        <w:tc>
          <w:tcPr>
            <w:tcW w:w="1082" w:type="dxa"/>
            <w:tcBorders>
              <w:top w:val="single" w:sz="4" w:space="0" w:color="000000"/>
              <w:left w:val="single" w:sz="4" w:space="0" w:color="000000"/>
              <w:bottom w:val="single" w:sz="4" w:space="0" w:color="000000"/>
              <w:right w:val="single" w:sz="4" w:space="0" w:color="000000"/>
            </w:tcBorders>
            <w:vAlign w:val="center"/>
          </w:tcPr>
          <w:p w14:paraId="41BF9AE1" w14:textId="77777777" w:rsidR="00A32F1F" w:rsidRDefault="003F2D74">
            <w:pPr>
              <w:spacing w:after="0" w:line="240" w:lineRule="auto"/>
              <w:jc w:val="center"/>
              <w:rPr>
                <w:rFonts w:ascii="Times New Roman" w:hAnsi="Times New Roman"/>
                <w:b/>
              </w:rPr>
            </w:pPr>
            <w:r>
              <w:rPr>
                <w:rFonts w:ascii="Times New Roman" w:hAnsi="Times New Roman"/>
                <w:b/>
              </w:rPr>
              <w:t>36</w:t>
            </w:r>
          </w:p>
        </w:tc>
        <w:tc>
          <w:tcPr>
            <w:tcW w:w="1124" w:type="dxa"/>
            <w:tcBorders>
              <w:top w:val="single" w:sz="4" w:space="0" w:color="000000"/>
              <w:left w:val="single" w:sz="4" w:space="0" w:color="000000"/>
              <w:bottom w:val="single" w:sz="4" w:space="0" w:color="000000"/>
              <w:right w:val="single" w:sz="4" w:space="0" w:color="000000"/>
            </w:tcBorders>
            <w:vAlign w:val="center"/>
          </w:tcPr>
          <w:p w14:paraId="6EA58453" w14:textId="77777777" w:rsidR="00A32F1F" w:rsidRDefault="003F2D74">
            <w:pPr>
              <w:spacing w:after="0" w:line="240" w:lineRule="auto"/>
              <w:jc w:val="center"/>
              <w:rPr>
                <w:rFonts w:ascii="Times New Roman" w:hAnsi="Times New Roman"/>
                <w:b/>
              </w:rPr>
            </w:pPr>
            <w:r>
              <w:rPr>
                <w:rFonts w:ascii="Times New Roman" w:hAnsi="Times New Roman"/>
                <w:b/>
              </w:rPr>
              <w:t>1296</w:t>
            </w:r>
          </w:p>
        </w:tc>
        <w:tc>
          <w:tcPr>
            <w:tcW w:w="1830" w:type="dxa"/>
            <w:tcBorders>
              <w:top w:val="single" w:sz="4" w:space="0" w:color="000000"/>
              <w:left w:val="single" w:sz="4" w:space="0" w:color="000000"/>
              <w:bottom w:val="single" w:sz="4" w:space="0" w:color="000000"/>
              <w:right w:val="single" w:sz="4" w:space="0" w:color="000000"/>
            </w:tcBorders>
            <w:vAlign w:val="center"/>
          </w:tcPr>
          <w:p w14:paraId="5ED25525" w14:textId="77777777" w:rsidR="00A32F1F" w:rsidRDefault="003F2D74">
            <w:pPr>
              <w:spacing w:after="0" w:line="240" w:lineRule="auto"/>
              <w:ind w:hanging="6"/>
              <w:jc w:val="center"/>
              <w:rPr>
                <w:rFonts w:ascii="Times New Roman" w:hAnsi="Times New Roman"/>
                <w:b/>
              </w:rPr>
            </w:pPr>
            <w:r>
              <w:rPr>
                <w:rFonts w:ascii="Times New Roman" w:hAnsi="Times New Roman"/>
                <w:b/>
              </w:rPr>
              <w:t>38</w:t>
            </w:r>
          </w:p>
        </w:tc>
        <w:tc>
          <w:tcPr>
            <w:tcW w:w="1724" w:type="dxa"/>
            <w:tcBorders>
              <w:top w:val="single" w:sz="4" w:space="0" w:color="000000"/>
              <w:left w:val="single" w:sz="4" w:space="0" w:color="000000"/>
              <w:bottom w:val="single" w:sz="4" w:space="0" w:color="000000"/>
              <w:right w:val="single" w:sz="4" w:space="0" w:color="000000"/>
            </w:tcBorders>
            <w:vAlign w:val="center"/>
          </w:tcPr>
          <w:p w14:paraId="461942FC" w14:textId="77777777" w:rsidR="00A32F1F" w:rsidRDefault="003F2D74">
            <w:pPr>
              <w:spacing w:after="0" w:line="240" w:lineRule="auto"/>
              <w:ind w:firstLine="12"/>
              <w:jc w:val="center"/>
              <w:rPr>
                <w:rFonts w:ascii="Times New Roman" w:hAnsi="Times New Roman"/>
                <w:b/>
              </w:rPr>
            </w:pPr>
            <w:r>
              <w:rPr>
                <w:rFonts w:ascii="Times New Roman" w:hAnsi="Times New Roman"/>
                <w:b/>
              </w:rPr>
              <w:t>Х</w:t>
            </w:r>
          </w:p>
        </w:tc>
      </w:tr>
      <w:tr w:rsidR="00A32F1F" w14:paraId="1E5D0BC0"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6C2DB037" w14:textId="77777777" w:rsidR="00A32F1F" w:rsidRDefault="003F2D74">
            <w:pPr>
              <w:spacing w:after="0" w:line="240" w:lineRule="auto"/>
              <w:rPr>
                <w:rFonts w:ascii="Times New Roman" w:hAnsi="Times New Roman"/>
                <w:b/>
                <w:bCs/>
                <w:sz w:val="24"/>
                <w:szCs w:val="20"/>
              </w:rPr>
            </w:pPr>
            <w:r>
              <w:rPr>
                <w:rFonts w:ascii="Times New Roman" w:hAnsi="Times New Roman"/>
                <w:b/>
                <w:bCs/>
                <w:sz w:val="24"/>
                <w:szCs w:val="20"/>
              </w:rPr>
              <w:t>ПМ.01</w:t>
            </w:r>
          </w:p>
        </w:tc>
        <w:tc>
          <w:tcPr>
            <w:tcW w:w="2716" w:type="dxa"/>
            <w:tcBorders>
              <w:top w:val="single" w:sz="4" w:space="0" w:color="000000"/>
              <w:left w:val="single" w:sz="4" w:space="0" w:color="000000"/>
              <w:bottom w:val="single" w:sz="4" w:space="0" w:color="000000"/>
              <w:right w:val="single" w:sz="4" w:space="0" w:color="000000"/>
            </w:tcBorders>
            <w:vAlign w:val="center"/>
          </w:tcPr>
          <w:p w14:paraId="2FCE1216" w14:textId="77777777" w:rsidR="00A32F1F" w:rsidRDefault="003F2D74">
            <w:pPr>
              <w:rPr>
                <w:rFonts w:ascii="Times New Roman" w:hAnsi="Times New Roman"/>
                <w:b/>
                <w:bCs/>
                <w:sz w:val="24"/>
                <w:szCs w:val="20"/>
              </w:rPr>
            </w:pPr>
            <w:r>
              <w:rPr>
                <w:rFonts w:ascii="Times New Roman" w:hAnsi="Times New Roman"/>
                <w:b/>
                <w:bCs/>
                <w:sz w:val="24"/>
                <w:szCs w:val="20"/>
              </w:rPr>
              <w:t>Эксплуатация и обслуживание судов технического флота</w:t>
            </w:r>
          </w:p>
        </w:tc>
        <w:tc>
          <w:tcPr>
            <w:tcW w:w="758" w:type="dxa"/>
            <w:tcBorders>
              <w:top w:val="single" w:sz="4" w:space="0" w:color="000000"/>
              <w:left w:val="single" w:sz="4" w:space="0" w:color="000000"/>
              <w:bottom w:val="single" w:sz="4" w:space="0" w:color="000000"/>
              <w:right w:val="single" w:sz="4" w:space="0" w:color="000000"/>
            </w:tcBorders>
            <w:vAlign w:val="center"/>
          </w:tcPr>
          <w:p w14:paraId="0F98A33F"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550</w:t>
            </w:r>
          </w:p>
        </w:tc>
        <w:tc>
          <w:tcPr>
            <w:tcW w:w="740" w:type="dxa"/>
            <w:tcBorders>
              <w:top w:val="single" w:sz="4" w:space="0" w:color="000000"/>
              <w:left w:val="single" w:sz="4" w:space="0" w:color="000000"/>
              <w:bottom w:val="single" w:sz="4" w:space="0" w:color="000000"/>
              <w:right w:val="single" w:sz="4" w:space="0" w:color="000000"/>
            </w:tcBorders>
            <w:vAlign w:val="center"/>
          </w:tcPr>
          <w:p w14:paraId="6DBB65C6" w14:textId="77777777" w:rsidR="00A32F1F" w:rsidRDefault="003F2D74">
            <w:pPr>
              <w:spacing w:after="0"/>
              <w:jc w:val="center"/>
              <w:rPr>
                <w:rFonts w:ascii="Times New Roman" w:hAnsi="Times New Roman"/>
                <w:b/>
              </w:rPr>
            </w:pPr>
            <w:r>
              <w:rPr>
                <w:rFonts w:ascii="Times New Roman" w:hAnsi="Times New Roman"/>
                <w:b/>
              </w:rPr>
              <w:t>360</w:t>
            </w:r>
          </w:p>
        </w:tc>
        <w:tc>
          <w:tcPr>
            <w:tcW w:w="740" w:type="dxa"/>
            <w:tcBorders>
              <w:top w:val="single" w:sz="4" w:space="0" w:color="000000"/>
              <w:left w:val="single" w:sz="4" w:space="0" w:color="000000"/>
              <w:bottom w:val="single" w:sz="4" w:space="0" w:color="000000"/>
              <w:right w:val="single" w:sz="4" w:space="0" w:color="000000"/>
            </w:tcBorders>
            <w:vAlign w:val="center"/>
          </w:tcPr>
          <w:p w14:paraId="493C5E7B" w14:textId="77777777" w:rsidR="00A32F1F" w:rsidRDefault="003F2D74">
            <w:pPr>
              <w:spacing w:after="0"/>
              <w:jc w:val="center"/>
              <w:rPr>
                <w:rFonts w:ascii="Times New Roman" w:hAnsi="Times New Roman"/>
                <w:b/>
              </w:rPr>
            </w:pPr>
            <w:r>
              <w:rPr>
                <w:rFonts w:ascii="Times New Roman" w:hAnsi="Times New Roman"/>
                <w:b/>
              </w:rPr>
              <w:t>36</w:t>
            </w:r>
          </w:p>
        </w:tc>
        <w:tc>
          <w:tcPr>
            <w:tcW w:w="1072" w:type="dxa"/>
            <w:tcBorders>
              <w:top w:val="single" w:sz="4" w:space="0" w:color="000000"/>
              <w:left w:val="single" w:sz="4" w:space="0" w:color="000000"/>
              <w:bottom w:val="single" w:sz="4" w:space="0" w:color="000000"/>
              <w:right w:val="single" w:sz="4" w:space="0" w:color="000000"/>
            </w:tcBorders>
            <w:vAlign w:val="center"/>
          </w:tcPr>
          <w:p w14:paraId="2C0170C6" w14:textId="77777777" w:rsidR="00A32F1F" w:rsidRDefault="003F2D74">
            <w:pPr>
              <w:spacing w:after="0" w:line="240" w:lineRule="auto"/>
              <w:jc w:val="center"/>
              <w:rPr>
                <w:rFonts w:ascii="Times New Roman" w:hAnsi="Times New Roman"/>
                <w:b/>
              </w:rPr>
            </w:pPr>
            <w:r>
              <w:rPr>
                <w:rFonts w:ascii="Times New Roman" w:hAnsi="Times New Roman"/>
                <w:b/>
              </w:rPr>
              <w:t>164</w:t>
            </w:r>
          </w:p>
        </w:tc>
        <w:tc>
          <w:tcPr>
            <w:tcW w:w="1527" w:type="dxa"/>
            <w:tcBorders>
              <w:top w:val="single" w:sz="4" w:space="0" w:color="000000"/>
              <w:left w:val="single" w:sz="4" w:space="0" w:color="000000"/>
              <w:bottom w:val="single" w:sz="4" w:space="0" w:color="000000"/>
              <w:right w:val="single" w:sz="4" w:space="0" w:color="000000"/>
            </w:tcBorders>
            <w:vAlign w:val="center"/>
          </w:tcPr>
          <w:p w14:paraId="4E501879" w14:textId="77777777" w:rsidR="00A32F1F" w:rsidRDefault="003F2D74">
            <w:pPr>
              <w:spacing w:after="0" w:line="240" w:lineRule="auto"/>
              <w:jc w:val="center"/>
              <w:rPr>
                <w:rFonts w:ascii="Times New Roman" w:hAnsi="Times New Roman"/>
                <w:b/>
              </w:rPr>
            </w:pPr>
            <w:r>
              <w:rPr>
                <w:rFonts w:ascii="Times New Roman" w:hAnsi="Times New Roman"/>
                <w:b/>
              </w:rPr>
              <w:t>30</w:t>
            </w:r>
          </w:p>
        </w:tc>
        <w:tc>
          <w:tcPr>
            <w:tcW w:w="1082" w:type="dxa"/>
            <w:tcBorders>
              <w:top w:val="single" w:sz="4" w:space="0" w:color="000000"/>
              <w:left w:val="single" w:sz="4" w:space="0" w:color="000000"/>
              <w:bottom w:val="single" w:sz="4" w:space="0" w:color="000000"/>
              <w:right w:val="single" w:sz="4" w:space="0" w:color="000000"/>
            </w:tcBorders>
            <w:vAlign w:val="center"/>
          </w:tcPr>
          <w:p w14:paraId="71C7AACD" w14:textId="77777777" w:rsidR="00A32F1F" w:rsidRDefault="00A32F1F">
            <w:pPr>
              <w:spacing w:after="0" w:line="240" w:lineRule="auto"/>
              <w:jc w:val="center"/>
              <w:rPr>
                <w:rFonts w:ascii="Times New Roman" w:hAnsi="Times New Roman"/>
                <w:b/>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3F07A4E" w14:textId="77777777" w:rsidR="00A32F1F" w:rsidRDefault="003F2D74">
            <w:pPr>
              <w:spacing w:after="0" w:line="240" w:lineRule="auto"/>
              <w:jc w:val="center"/>
              <w:rPr>
                <w:rFonts w:ascii="Times New Roman" w:hAnsi="Times New Roman"/>
                <w:b/>
              </w:rPr>
            </w:pPr>
            <w:r>
              <w:rPr>
                <w:rFonts w:ascii="Times New Roman" w:hAnsi="Times New Roman"/>
                <w:b/>
              </w:rPr>
              <w:t>360</w:t>
            </w:r>
          </w:p>
        </w:tc>
        <w:tc>
          <w:tcPr>
            <w:tcW w:w="1830" w:type="dxa"/>
            <w:tcBorders>
              <w:top w:val="single" w:sz="4" w:space="0" w:color="000000"/>
              <w:left w:val="single" w:sz="4" w:space="0" w:color="000000"/>
              <w:bottom w:val="single" w:sz="4" w:space="0" w:color="000000"/>
              <w:right w:val="single" w:sz="4" w:space="0" w:color="000000"/>
            </w:tcBorders>
            <w:vAlign w:val="center"/>
          </w:tcPr>
          <w:p w14:paraId="0B90B152" w14:textId="77777777" w:rsidR="00A32F1F" w:rsidRDefault="003F2D74">
            <w:pPr>
              <w:spacing w:after="0" w:line="240" w:lineRule="auto"/>
              <w:ind w:hanging="6"/>
              <w:jc w:val="center"/>
              <w:rPr>
                <w:rFonts w:ascii="Times New Roman" w:hAnsi="Times New Roman"/>
                <w:b/>
              </w:rPr>
            </w:pPr>
            <w:r>
              <w:rPr>
                <w:rFonts w:ascii="Times New Roman" w:hAnsi="Times New Roman"/>
                <w:b/>
              </w:rPr>
              <w:t>8</w:t>
            </w:r>
          </w:p>
        </w:tc>
        <w:tc>
          <w:tcPr>
            <w:tcW w:w="1724" w:type="dxa"/>
            <w:tcBorders>
              <w:top w:val="single" w:sz="4" w:space="0" w:color="000000"/>
              <w:left w:val="single" w:sz="4" w:space="0" w:color="000000"/>
              <w:bottom w:val="single" w:sz="4" w:space="0" w:color="000000"/>
              <w:right w:val="single" w:sz="4" w:space="0" w:color="000000"/>
            </w:tcBorders>
            <w:vAlign w:val="center"/>
          </w:tcPr>
          <w:p w14:paraId="48EF45FE" w14:textId="77777777" w:rsidR="00A32F1F" w:rsidRDefault="003F2D74">
            <w:pPr>
              <w:spacing w:after="0" w:line="240" w:lineRule="auto"/>
              <w:ind w:firstLine="12"/>
              <w:jc w:val="center"/>
              <w:rPr>
                <w:rFonts w:ascii="Times New Roman" w:hAnsi="Times New Roman"/>
                <w:b/>
              </w:rPr>
            </w:pPr>
            <w:r>
              <w:rPr>
                <w:rFonts w:ascii="Times New Roman" w:hAnsi="Times New Roman"/>
                <w:b/>
              </w:rPr>
              <w:t>2,3</w:t>
            </w:r>
          </w:p>
        </w:tc>
      </w:tr>
      <w:tr w:rsidR="00A32F1F" w14:paraId="57AE3039" w14:textId="77777777">
        <w:trPr>
          <w:jc w:val="center"/>
        </w:trPr>
        <w:tc>
          <w:tcPr>
            <w:tcW w:w="1255" w:type="dxa"/>
            <w:tcBorders>
              <w:top w:val="single" w:sz="4" w:space="0" w:color="000000"/>
              <w:left w:val="single" w:sz="4" w:space="0" w:color="000000"/>
              <w:bottom w:val="single" w:sz="4" w:space="0" w:color="000000"/>
              <w:right w:val="single" w:sz="4" w:space="0" w:color="000000"/>
            </w:tcBorders>
          </w:tcPr>
          <w:p w14:paraId="72987C7E" w14:textId="77777777" w:rsidR="00A32F1F" w:rsidRDefault="003F2D74">
            <w:pPr>
              <w:rPr>
                <w:rFonts w:ascii="Times New Roman" w:hAnsi="Times New Roman"/>
              </w:rPr>
            </w:pPr>
            <w:r>
              <w:rPr>
                <w:rFonts w:ascii="Times New Roman" w:hAnsi="Times New Roman"/>
              </w:rPr>
              <w:lastRenderedPageBreak/>
              <w:t>МДК.01.01</w:t>
            </w:r>
          </w:p>
        </w:tc>
        <w:tc>
          <w:tcPr>
            <w:tcW w:w="2716" w:type="dxa"/>
            <w:tcBorders>
              <w:top w:val="single" w:sz="4" w:space="0" w:color="000000"/>
              <w:left w:val="single" w:sz="4" w:space="0" w:color="000000"/>
              <w:bottom w:val="single" w:sz="4" w:space="0" w:color="000000"/>
              <w:right w:val="single" w:sz="4" w:space="0" w:color="000000"/>
            </w:tcBorders>
          </w:tcPr>
          <w:p w14:paraId="5EECF35E" w14:textId="77777777" w:rsidR="00A32F1F" w:rsidRDefault="003F2D74">
            <w:pPr>
              <w:rPr>
                <w:rFonts w:ascii="Times New Roman" w:hAnsi="Times New Roman"/>
              </w:rPr>
            </w:pPr>
            <w:r>
              <w:rPr>
                <w:rFonts w:ascii="Times New Roman" w:hAnsi="Times New Roman"/>
              </w:rPr>
              <w:t>Технология дноуглубления, эксплуатация судов технического флота и навигационного оборудования внутренних водных путей</w:t>
            </w:r>
          </w:p>
        </w:tc>
        <w:tc>
          <w:tcPr>
            <w:tcW w:w="758" w:type="dxa"/>
            <w:tcBorders>
              <w:top w:val="single" w:sz="4" w:space="0" w:color="000000"/>
              <w:left w:val="single" w:sz="4" w:space="0" w:color="000000"/>
              <w:bottom w:val="single" w:sz="4" w:space="0" w:color="000000"/>
              <w:right w:val="single" w:sz="4" w:space="0" w:color="000000"/>
            </w:tcBorders>
            <w:vAlign w:val="center"/>
          </w:tcPr>
          <w:p w14:paraId="43415841" w14:textId="77777777" w:rsidR="00A32F1F" w:rsidRDefault="003F2D74">
            <w:pPr>
              <w:jc w:val="center"/>
              <w:rPr>
                <w:rFonts w:ascii="Times New Roman" w:hAnsi="Times New Roman"/>
                <w:sz w:val="20"/>
                <w:szCs w:val="20"/>
              </w:rPr>
            </w:pPr>
            <w:r>
              <w:rPr>
                <w:rFonts w:ascii="Times New Roman" w:hAnsi="Times New Roman"/>
                <w:sz w:val="20"/>
                <w:szCs w:val="20"/>
              </w:rPr>
              <w:t>172</w:t>
            </w:r>
          </w:p>
        </w:tc>
        <w:tc>
          <w:tcPr>
            <w:tcW w:w="740" w:type="dxa"/>
            <w:tcBorders>
              <w:top w:val="single" w:sz="4" w:space="0" w:color="000000"/>
              <w:left w:val="single" w:sz="4" w:space="0" w:color="000000"/>
              <w:bottom w:val="single" w:sz="4" w:space="0" w:color="000000"/>
              <w:right w:val="single" w:sz="4" w:space="0" w:color="000000"/>
            </w:tcBorders>
            <w:vAlign w:val="center"/>
          </w:tcPr>
          <w:p w14:paraId="3CE3A029"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038429FA" w14:textId="77777777" w:rsidR="00A32F1F" w:rsidRDefault="003F2D74">
            <w:pPr>
              <w:spacing w:after="0"/>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004B1093" w14:textId="77777777" w:rsidR="00A32F1F" w:rsidRDefault="003F2D74">
            <w:pPr>
              <w:spacing w:after="0" w:line="240" w:lineRule="auto"/>
              <w:ind w:hanging="7"/>
              <w:jc w:val="center"/>
              <w:rPr>
                <w:rFonts w:ascii="Times New Roman" w:hAnsi="Times New Roman"/>
              </w:rPr>
            </w:pPr>
            <w:r>
              <w:rPr>
                <w:rFonts w:ascii="Times New Roman" w:hAnsi="Times New Roman"/>
              </w:rPr>
              <w:t>164</w:t>
            </w:r>
          </w:p>
        </w:tc>
        <w:tc>
          <w:tcPr>
            <w:tcW w:w="1527" w:type="dxa"/>
            <w:tcBorders>
              <w:top w:val="single" w:sz="4" w:space="0" w:color="000000"/>
              <w:left w:val="single" w:sz="4" w:space="0" w:color="000000"/>
              <w:bottom w:val="single" w:sz="4" w:space="0" w:color="000000"/>
              <w:right w:val="single" w:sz="4" w:space="0" w:color="000000"/>
            </w:tcBorders>
            <w:vAlign w:val="center"/>
          </w:tcPr>
          <w:p w14:paraId="5AC78615" w14:textId="77777777" w:rsidR="00A32F1F" w:rsidRDefault="003F2D74">
            <w:pPr>
              <w:spacing w:after="0" w:line="240" w:lineRule="auto"/>
              <w:jc w:val="center"/>
              <w:rPr>
                <w:rFonts w:ascii="Times New Roman" w:hAnsi="Times New Roman"/>
              </w:rPr>
            </w:pPr>
            <w:r>
              <w:rPr>
                <w:rFonts w:ascii="Times New Roman" w:hAnsi="Times New Roman"/>
              </w:rPr>
              <w:t>30</w:t>
            </w:r>
          </w:p>
        </w:tc>
        <w:tc>
          <w:tcPr>
            <w:tcW w:w="1082" w:type="dxa"/>
            <w:tcBorders>
              <w:top w:val="single" w:sz="4" w:space="0" w:color="000000"/>
              <w:left w:val="single" w:sz="4" w:space="0" w:color="000000"/>
              <w:bottom w:val="single" w:sz="4" w:space="0" w:color="000000"/>
              <w:right w:val="single" w:sz="4" w:space="0" w:color="000000"/>
            </w:tcBorders>
            <w:vAlign w:val="center"/>
          </w:tcPr>
          <w:p w14:paraId="336FB3B1"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5F4D49EB" w14:textId="77777777" w:rsidR="00A32F1F" w:rsidRDefault="00A32F1F">
            <w:pPr>
              <w:spacing w:after="0" w:line="240" w:lineRule="auto"/>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33199430" w14:textId="77777777" w:rsidR="00A32F1F" w:rsidRDefault="003F2D74">
            <w:pPr>
              <w:spacing w:after="0" w:line="240" w:lineRule="auto"/>
              <w:ind w:hanging="6"/>
              <w:jc w:val="center"/>
              <w:rPr>
                <w:rFonts w:ascii="Times New Roman" w:hAnsi="Times New Roman"/>
              </w:rPr>
            </w:pPr>
            <w:r>
              <w:rPr>
                <w:rFonts w:ascii="Times New Roman" w:hAnsi="Times New Roman"/>
              </w:rPr>
              <w:t>8</w:t>
            </w:r>
          </w:p>
        </w:tc>
        <w:tc>
          <w:tcPr>
            <w:tcW w:w="1724" w:type="dxa"/>
            <w:tcBorders>
              <w:top w:val="single" w:sz="4" w:space="0" w:color="000000"/>
              <w:left w:val="single" w:sz="4" w:space="0" w:color="000000"/>
              <w:bottom w:val="single" w:sz="4" w:space="0" w:color="000000"/>
              <w:right w:val="single" w:sz="4" w:space="0" w:color="000000"/>
            </w:tcBorders>
            <w:vAlign w:val="center"/>
          </w:tcPr>
          <w:p w14:paraId="7756CAC7" w14:textId="77777777" w:rsidR="00A32F1F" w:rsidRDefault="003F2D74">
            <w:pPr>
              <w:spacing w:after="0" w:line="240" w:lineRule="auto"/>
              <w:ind w:firstLine="12"/>
              <w:jc w:val="center"/>
              <w:rPr>
                <w:rFonts w:ascii="Times New Roman" w:hAnsi="Times New Roman"/>
              </w:rPr>
            </w:pPr>
            <w:r>
              <w:rPr>
                <w:rFonts w:ascii="Times New Roman" w:hAnsi="Times New Roman"/>
              </w:rPr>
              <w:t>2,3</w:t>
            </w:r>
          </w:p>
        </w:tc>
      </w:tr>
      <w:tr w:rsidR="00A32F1F" w14:paraId="6B3A56A7"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507CE554" w14:textId="77777777" w:rsidR="00A32F1F" w:rsidRDefault="003F2D74">
            <w:pPr>
              <w:spacing w:after="0" w:line="240" w:lineRule="auto"/>
              <w:jc w:val="both"/>
              <w:rPr>
                <w:rFonts w:ascii="Times New Roman" w:hAnsi="Times New Roman"/>
                <w:b/>
                <w:lang w:val="en-US"/>
              </w:rPr>
            </w:pPr>
            <w:r>
              <w:rPr>
                <w:rFonts w:ascii="Times New Roman" w:hAnsi="Times New Roman"/>
                <w:b/>
              </w:rPr>
              <w:t>УП. 01</w:t>
            </w:r>
          </w:p>
        </w:tc>
        <w:tc>
          <w:tcPr>
            <w:tcW w:w="2716" w:type="dxa"/>
            <w:tcBorders>
              <w:top w:val="single" w:sz="4" w:space="0" w:color="000000"/>
              <w:left w:val="single" w:sz="4" w:space="0" w:color="000000"/>
              <w:bottom w:val="single" w:sz="4" w:space="0" w:color="000000"/>
              <w:right w:val="single" w:sz="4" w:space="0" w:color="000000"/>
            </w:tcBorders>
            <w:vAlign w:val="center"/>
          </w:tcPr>
          <w:p w14:paraId="6276B38F" w14:textId="77777777" w:rsidR="00A32F1F" w:rsidRDefault="003F2D74">
            <w:pPr>
              <w:spacing w:after="0" w:line="240" w:lineRule="auto"/>
              <w:jc w:val="both"/>
              <w:rPr>
                <w:rFonts w:ascii="Times New Roman" w:hAnsi="Times New Roman"/>
                <w:b/>
              </w:rPr>
            </w:pPr>
            <w:r>
              <w:rPr>
                <w:rFonts w:ascii="Times New Roman" w:hAnsi="Times New Roman"/>
                <w:b/>
              </w:rPr>
              <w:t>Учебная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7ED3724D" w14:textId="77777777" w:rsidR="00A32F1F" w:rsidRDefault="003F2D74">
            <w:pPr>
              <w:spacing w:after="0" w:line="240" w:lineRule="auto"/>
              <w:ind w:hanging="7"/>
              <w:jc w:val="center"/>
              <w:rPr>
                <w:rFonts w:ascii="Times New Roman" w:hAnsi="Times New Roman"/>
              </w:rPr>
            </w:pPr>
            <w:r>
              <w:rPr>
                <w:rFonts w:ascii="Times New Roman" w:hAnsi="Times New Roman"/>
              </w:rPr>
              <w:t>144</w:t>
            </w:r>
          </w:p>
        </w:tc>
        <w:tc>
          <w:tcPr>
            <w:tcW w:w="740" w:type="dxa"/>
            <w:tcBorders>
              <w:top w:val="single" w:sz="4" w:space="0" w:color="000000"/>
              <w:left w:val="single" w:sz="4" w:space="0" w:color="000000"/>
              <w:bottom w:val="single" w:sz="4" w:space="0" w:color="000000"/>
              <w:right w:val="single" w:sz="4" w:space="0" w:color="000000"/>
            </w:tcBorders>
            <w:vAlign w:val="center"/>
          </w:tcPr>
          <w:p w14:paraId="10D4EFC2" w14:textId="77777777" w:rsidR="00A32F1F" w:rsidRDefault="003F2D74">
            <w:pPr>
              <w:spacing w:after="0"/>
              <w:jc w:val="center"/>
              <w:rPr>
                <w:rFonts w:ascii="Times New Roman" w:hAnsi="Times New Roman"/>
              </w:rPr>
            </w:pPr>
            <w:r>
              <w:rPr>
                <w:rFonts w:ascii="Times New Roman" w:hAnsi="Times New Roman"/>
              </w:rPr>
              <w:t>144</w:t>
            </w:r>
          </w:p>
        </w:tc>
        <w:tc>
          <w:tcPr>
            <w:tcW w:w="740" w:type="dxa"/>
            <w:tcBorders>
              <w:top w:val="single" w:sz="4" w:space="0" w:color="000000"/>
              <w:left w:val="single" w:sz="4" w:space="0" w:color="000000"/>
              <w:bottom w:val="single" w:sz="4" w:space="0" w:color="000000"/>
              <w:right w:val="single" w:sz="4" w:space="0" w:color="000000"/>
            </w:tcBorders>
            <w:vAlign w:val="center"/>
          </w:tcPr>
          <w:p w14:paraId="53FE9BA6"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69A615A8"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2399AC85"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597C1FAA"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9D7A330" w14:textId="77777777" w:rsidR="00A32F1F" w:rsidRDefault="003F2D74">
            <w:pPr>
              <w:spacing w:after="0" w:line="240" w:lineRule="auto"/>
              <w:ind w:firstLine="24"/>
              <w:jc w:val="center"/>
              <w:rPr>
                <w:rFonts w:ascii="Times New Roman" w:hAnsi="Times New Roman"/>
              </w:rPr>
            </w:pPr>
            <w:r>
              <w:rPr>
                <w:rFonts w:ascii="Times New Roman" w:hAnsi="Times New Roman"/>
              </w:rPr>
              <w:t>144</w:t>
            </w:r>
          </w:p>
        </w:tc>
        <w:tc>
          <w:tcPr>
            <w:tcW w:w="1830" w:type="dxa"/>
            <w:tcBorders>
              <w:top w:val="single" w:sz="4" w:space="0" w:color="000000"/>
              <w:left w:val="single" w:sz="4" w:space="0" w:color="000000"/>
              <w:bottom w:val="single" w:sz="4" w:space="0" w:color="000000"/>
              <w:right w:val="single" w:sz="4" w:space="0" w:color="000000"/>
            </w:tcBorders>
            <w:vAlign w:val="center"/>
          </w:tcPr>
          <w:p w14:paraId="309C2787"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1A53DA2" w14:textId="77777777" w:rsidR="00A32F1F" w:rsidRDefault="003F2D74">
            <w:pPr>
              <w:spacing w:after="0" w:line="240" w:lineRule="auto"/>
              <w:ind w:firstLine="12"/>
              <w:jc w:val="center"/>
              <w:rPr>
                <w:rFonts w:ascii="Times New Roman" w:hAnsi="Times New Roman"/>
              </w:rPr>
            </w:pPr>
            <w:r>
              <w:rPr>
                <w:rFonts w:ascii="Times New Roman" w:hAnsi="Times New Roman"/>
              </w:rPr>
              <w:t>2</w:t>
            </w:r>
          </w:p>
        </w:tc>
      </w:tr>
      <w:tr w:rsidR="00A32F1F" w14:paraId="43D26969"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381B269A" w14:textId="77777777" w:rsidR="00A32F1F" w:rsidRDefault="003F2D74">
            <w:pPr>
              <w:spacing w:after="0" w:line="240" w:lineRule="auto"/>
              <w:jc w:val="both"/>
              <w:rPr>
                <w:rFonts w:ascii="Times New Roman" w:hAnsi="Times New Roman"/>
                <w:b/>
                <w:lang w:val="en-US"/>
              </w:rPr>
            </w:pPr>
            <w:r>
              <w:rPr>
                <w:rFonts w:ascii="Times New Roman" w:hAnsi="Times New Roman"/>
                <w:b/>
              </w:rPr>
              <w:t>ПП. 01</w:t>
            </w:r>
          </w:p>
        </w:tc>
        <w:tc>
          <w:tcPr>
            <w:tcW w:w="2716" w:type="dxa"/>
            <w:tcBorders>
              <w:top w:val="single" w:sz="4" w:space="0" w:color="000000"/>
              <w:left w:val="single" w:sz="4" w:space="0" w:color="000000"/>
              <w:bottom w:val="single" w:sz="4" w:space="0" w:color="000000"/>
              <w:right w:val="single" w:sz="4" w:space="0" w:color="000000"/>
            </w:tcBorders>
            <w:vAlign w:val="center"/>
          </w:tcPr>
          <w:p w14:paraId="04A4A503" w14:textId="77777777" w:rsidR="00A32F1F" w:rsidRDefault="003F2D74">
            <w:pPr>
              <w:spacing w:after="0" w:line="240" w:lineRule="auto"/>
              <w:jc w:val="both"/>
              <w:rPr>
                <w:rFonts w:ascii="Times New Roman" w:hAnsi="Times New Roman"/>
                <w:b/>
              </w:rPr>
            </w:pPr>
            <w:r>
              <w:rPr>
                <w:rFonts w:ascii="Times New Roman" w:hAnsi="Times New Roman"/>
                <w:b/>
              </w:rPr>
              <w:t>Производственная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3B5B0702" w14:textId="77777777" w:rsidR="00A32F1F" w:rsidRDefault="003F2D74">
            <w:pPr>
              <w:spacing w:after="0" w:line="240" w:lineRule="auto"/>
              <w:ind w:hanging="7"/>
              <w:jc w:val="center"/>
              <w:rPr>
                <w:rFonts w:ascii="Times New Roman" w:hAnsi="Times New Roman"/>
              </w:rPr>
            </w:pPr>
            <w:r>
              <w:rPr>
                <w:rFonts w:ascii="Times New Roman" w:hAnsi="Times New Roman"/>
              </w:rPr>
              <w:t>216</w:t>
            </w:r>
          </w:p>
        </w:tc>
        <w:tc>
          <w:tcPr>
            <w:tcW w:w="740" w:type="dxa"/>
            <w:tcBorders>
              <w:top w:val="single" w:sz="4" w:space="0" w:color="000000"/>
              <w:left w:val="single" w:sz="4" w:space="0" w:color="000000"/>
              <w:bottom w:val="single" w:sz="4" w:space="0" w:color="000000"/>
              <w:right w:val="single" w:sz="4" w:space="0" w:color="000000"/>
            </w:tcBorders>
            <w:vAlign w:val="center"/>
          </w:tcPr>
          <w:p w14:paraId="2E28A3EE" w14:textId="77777777" w:rsidR="00A32F1F" w:rsidRDefault="003F2D74">
            <w:pPr>
              <w:spacing w:after="0"/>
              <w:jc w:val="center"/>
              <w:rPr>
                <w:rFonts w:ascii="Times New Roman" w:hAnsi="Times New Roman"/>
              </w:rPr>
            </w:pPr>
            <w:r>
              <w:rPr>
                <w:rFonts w:ascii="Times New Roman" w:hAnsi="Times New Roman"/>
              </w:rPr>
              <w:t>216</w:t>
            </w:r>
          </w:p>
        </w:tc>
        <w:tc>
          <w:tcPr>
            <w:tcW w:w="740" w:type="dxa"/>
            <w:tcBorders>
              <w:top w:val="single" w:sz="4" w:space="0" w:color="000000"/>
              <w:left w:val="single" w:sz="4" w:space="0" w:color="000000"/>
              <w:bottom w:val="single" w:sz="4" w:space="0" w:color="000000"/>
              <w:right w:val="single" w:sz="4" w:space="0" w:color="000000"/>
            </w:tcBorders>
            <w:vAlign w:val="center"/>
          </w:tcPr>
          <w:p w14:paraId="6825B0E2"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08FFBCA0"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55F3F687"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0B457FEC"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4494346" w14:textId="77777777" w:rsidR="00A32F1F" w:rsidRDefault="003F2D74">
            <w:pPr>
              <w:spacing w:after="0" w:line="240" w:lineRule="auto"/>
              <w:ind w:firstLine="24"/>
              <w:jc w:val="center"/>
              <w:rPr>
                <w:rFonts w:ascii="Times New Roman" w:hAnsi="Times New Roman"/>
              </w:rPr>
            </w:pPr>
            <w:r>
              <w:rPr>
                <w:rFonts w:ascii="Times New Roman" w:hAnsi="Times New Roman"/>
              </w:rPr>
              <w:t>216</w:t>
            </w:r>
          </w:p>
        </w:tc>
        <w:tc>
          <w:tcPr>
            <w:tcW w:w="1830" w:type="dxa"/>
            <w:tcBorders>
              <w:top w:val="single" w:sz="4" w:space="0" w:color="000000"/>
              <w:left w:val="single" w:sz="4" w:space="0" w:color="000000"/>
              <w:bottom w:val="single" w:sz="4" w:space="0" w:color="000000"/>
              <w:right w:val="single" w:sz="4" w:space="0" w:color="000000"/>
            </w:tcBorders>
            <w:vAlign w:val="center"/>
          </w:tcPr>
          <w:p w14:paraId="09A6934C"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566D8D4B" w14:textId="77777777" w:rsidR="00A32F1F" w:rsidRDefault="003F2D74">
            <w:pPr>
              <w:spacing w:after="0" w:line="240" w:lineRule="auto"/>
              <w:ind w:firstLine="12"/>
              <w:jc w:val="center"/>
              <w:rPr>
                <w:rFonts w:ascii="Times New Roman" w:hAnsi="Times New Roman"/>
              </w:rPr>
            </w:pPr>
            <w:r>
              <w:rPr>
                <w:rFonts w:ascii="Times New Roman" w:hAnsi="Times New Roman"/>
              </w:rPr>
              <w:t>3</w:t>
            </w:r>
          </w:p>
        </w:tc>
      </w:tr>
      <w:tr w:rsidR="00A32F1F" w14:paraId="020E8B3D"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7A22C1F3" w14:textId="77777777" w:rsidR="00A32F1F" w:rsidRDefault="00A32F1F">
            <w:pPr>
              <w:spacing w:after="0" w:line="240" w:lineRule="auto"/>
              <w:ind w:firstLine="709"/>
              <w:jc w:val="both"/>
              <w:rPr>
                <w:rFonts w:ascii="Times New Roman" w:hAnsi="Times New Roman"/>
              </w:rPr>
            </w:pPr>
          </w:p>
        </w:tc>
        <w:tc>
          <w:tcPr>
            <w:tcW w:w="2716" w:type="dxa"/>
            <w:tcBorders>
              <w:top w:val="single" w:sz="4" w:space="0" w:color="000000"/>
              <w:left w:val="single" w:sz="4" w:space="0" w:color="000000"/>
              <w:bottom w:val="single" w:sz="4" w:space="0" w:color="000000"/>
              <w:right w:val="single" w:sz="4" w:space="0" w:color="000000"/>
            </w:tcBorders>
            <w:vAlign w:val="center"/>
          </w:tcPr>
          <w:p w14:paraId="22777B32" w14:textId="77777777" w:rsidR="00A32F1F" w:rsidRDefault="003F2D74">
            <w:pPr>
              <w:spacing w:after="0" w:line="240" w:lineRule="auto"/>
              <w:jc w:val="both"/>
              <w:rPr>
                <w:rFonts w:ascii="Times New Roman" w:hAnsi="Times New Roman"/>
              </w:rPr>
            </w:pPr>
            <w:r>
              <w:rPr>
                <w:rFonts w:ascii="Times New Roman" w:hAnsi="Times New Roman"/>
              </w:rPr>
              <w:t>Промежуточная аттестация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5CBDE0A3" w14:textId="77777777" w:rsidR="00A32F1F" w:rsidRDefault="003F2D74">
            <w:pPr>
              <w:spacing w:after="0" w:line="240" w:lineRule="auto"/>
              <w:ind w:hanging="7"/>
              <w:jc w:val="center"/>
              <w:rPr>
                <w:rFonts w:ascii="Times New Roman" w:hAnsi="Times New Roman"/>
              </w:rPr>
            </w:pPr>
            <w:r>
              <w:rPr>
                <w:rFonts w:ascii="Times New Roman" w:hAnsi="Times New Roman"/>
              </w:rPr>
              <w:t>18</w:t>
            </w:r>
          </w:p>
        </w:tc>
        <w:tc>
          <w:tcPr>
            <w:tcW w:w="740" w:type="dxa"/>
            <w:tcBorders>
              <w:top w:val="single" w:sz="4" w:space="0" w:color="000000"/>
              <w:left w:val="single" w:sz="4" w:space="0" w:color="000000"/>
              <w:bottom w:val="single" w:sz="4" w:space="0" w:color="000000"/>
              <w:right w:val="single" w:sz="4" w:space="0" w:color="000000"/>
            </w:tcBorders>
            <w:vAlign w:val="center"/>
          </w:tcPr>
          <w:p w14:paraId="7B5FC53F" w14:textId="77777777" w:rsidR="00A32F1F" w:rsidRDefault="00A32F1F">
            <w:pPr>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41F01A4" w14:textId="77777777" w:rsidR="00A32F1F" w:rsidRDefault="003F2D74">
            <w:pPr>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548EBEE1"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033D9077"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6BDBC6B9"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9638877"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2A77254F" w14:textId="77777777" w:rsidR="00A32F1F" w:rsidRDefault="00A32F1F">
            <w:pPr>
              <w:spacing w:after="0" w:line="240" w:lineRule="auto"/>
              <w:ind w:hanging="109"/>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37DF06A4" w14:textId="77777777" w:rsidR="00A32F1F" w:rsidRDefault="003F2D74">
            <w:pPr>
              <w:spacing w:after="0" w:line="240" w:lineRule="auto"/>
              <w:ind w:firstLine="709"/>
              <w:rPr>
                <w:rFonts w:ascii="Times New Roman" w:hAnsi="Times New Roman"/>
              </w:rPr>
            </w:pPr>
            <w:r>
              <w:rPr>
                <w:rFonts w:ascii="Times New Roman" w:hAnsi="Times New Roman"/>
              </w:rPr>
              <w:t>3</w:t>
            </w:r>
          </w:p>
        </w:tc>
      </w:tr>
      <w:tr w:rsidR="00A32F1F" w14:paraId="2F41D827"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0300457B" w14:textId="77777777" w:rsidR="00A32F1F" w:rsidRDefault="003F2D74">
            <w:pPr>
              <w:spacing w:after="0" w:line="240" w:lineRule="auto"/>
              <w:rPr>
                <w:rFonts w:ascii="Times New Roman" w:hAnsi="Times New Roman"/>
                <w:bCs/>
              </w:rPr>
            </w:pPr>
            <w:r>
              <w:rPr>
                <w:rFonts w:ascii="Times New Roman" w:hAnsi="Times New Roman"/>
                <w:bCs/>
              </w:rPr>
              <w:t xml:space="preserve">ПМ.02 </w:t>
            </w:r>
          </w:p>
        </w:tc>
        <w:tc>
          <w:tcPr>
            <w:tcW w:w="2716" w:type="dxa"/>
            <w:tcBorders>
              <w:top w:val="single" w:sz="4" w:space="0" w:color="000000"/>
              <w:left w:val="single" w:sz="4" w:space="0" w:color="000000"/>
              <w:bottom w:val="single" w:sz="4" w:space="0" w:color="000000"/>
              <w:right w:val="single" w:sz="4" w:space="0" w:color="000000"/>
            </w:tcBorders>
            <w:vAlign w:val="center"/>
          </w:tcPr>
          <w:p w14:paraId="3C763A81" w14:textId="77777777" w:rsidR="00A32F1F" w:rsidRDefault="003F2D74">
            <w:pPr>
              <w:rPr>
                <w:rFonts w:ascii="Times New Roman" w:hAnsi="Times New Roman"/>
                <w:bCs/>
              </w:rPr>
            </w:pPr>
            <w:r>
              <w:rPr>
                <w:rFonts w:ascii="Times New Roman" w:hAnsi="Times New Roman"/>
                <w:bCs/>
              </w:rPr>
              <w:t>Эксплуатация и обслуживание судовых энергетических установок и вспомогательных механизмов</w:t>
            </w:r>
          </w:p>
        </w:tc>
        <w:tc>
          <w:tcPr>
            <w:tcW w:w="758" w:type="dxa"/>
            <w:tcBorders>
              <w:top w:val="single" w:sz="4" w:space="0" w:color="000000"/>
              <w:left w:val="single" w:sz="4" w:space="0" w:color="000000"/>
              <w:bottom w:val="single" w:sz="4" w:space="0" w:color="000000"/>
              <w:right w:val="single" w:sz="4" w:space="0" w:color="000000"/>
            </w:tcBorders>
            <w:vAlign w:val="center"/>
          </w:tcPr>
          <w:p w14:paraId="1EAF47E5" w14:textId="77777777" w:rsidR="00A32F1F" w:rsidRDefault="003F2D74">
            <w:pPr>
              <w:spacing w:after="0" w:line="240" w:lineRule="auto"/>
              <w:ind w:hanging="5"/>
              <w:jc w:val="center"/>
              <w:rPr>
                <w:rFonts w:ascii="Times New Roman" w:hAnsi="Times New Roman"/>
              </w:rPr>
            </w:pPr>
            <w:r>
              <w:rPr>
                <w:rFonts w:ascii="Times New Roman" w:hAnsi="Times New Roman"/>
              </w:rPr>
              <w:t>586</w:t>
            </w:r>
          </w:p>
        </w:tc>
        <w:tc>
          <w:tcPr>
            <w:tcW w:w="740" w:type="dxa"/>
            <w:tcBorders>
              <w:top w:val="single" w:sz="4" w:space="0" w:color="000000"/>
              <w:left w:val="single" w:sz="4" w:space="0" w:color="000000"/>
              <w:bottom w:val="single" w:sz="4" w:space="0" w:color="000000"/>
              <w:right w:val="single" w:sz="4" w:space="0" w:color="000000"/>
            </w:tcBorders>
            <w:vAlign w:val="center"/>
          </w:tcPr>
          <w:p w14:paraId="4565D0A4" w14:textId="77777777" w:rsidR="00A32F1F" w:rsidRDefault="003F2D74">
            <w:pPr>
              <w:spacing w:after="0"/>
              <w:jc w:val="center"/>
              <w:rPr>
                <w:rFonts w:ascii="Times New Roman" w:hAnsi="Times New Roman"/>
              </w:rPr>
            </w:pPr>
            <w:r>
              <w:rPr>
                <w:rFonts w:ascii="Times New Roman" w:hAnsi="Times New Roman"/>
              </w:rPr>
              <w:t>324</w:t>
            </w:r>
          </w:p>
        </w:tc>
        <w:tc>
          <w:tcPr>
            <w:tcW w:w="740" w:type="dxa"/>
            <w:tcBorders>
              <w:top w:val="single" w:sz="4" w:space="0" w:color="000000"/>
              <w:left w:val="single" w:sz="4" w:space="0" w:color="000000"/>
              <w:bottom w:val="single" w:sz="4" w:space="0" w:color="000000"/>
              <w:right w:val="single" w:sz="4" w:space="0" w:color="000000"/>
            </w:tcBorders>
            <w:vAlign w:val="center"/>
          </w:tcPr>
          <w:p w14:paraId="6E02031C" w14:textId="77777777" w:rsidR="00A32F1F" w:rsidRDefault="003F2D74">
            <w:pPr>
              <w:spacing w:after="0"/>
              <w:jc w:val="center"/>
              <w:rPr>
                <w:rFonts w:ascii="Times New Roman" w:hAnsi="Times New Roman"/>
              </w:rPr>
            </w:pPr>
            <w:r>
              <w:rPr>
                <w:rFonts w:ascii="Times New Roman" w:hAnsi="Times New Roman"/>
              </w:rPr>
              <w:t>54</w:t>
            </w:r>
          </w:p>
        </w:tc>
        <w:tc>
          <w:tcPr>
            <w:tcW w:w="1072" w:type="dxa"/>
            <w:tcBorders>
              <w:top w:val="single" w:sz="4" w:space="0" w:color="000000"/>
              <w:left w:val="single" w:sz="4" w:space="0" w:color="000000"/>
              <w:bottom w:val="single" w:sz="4" w:space="0" w:color="000000"/>
              <w:right w:val="single" w:sz="4" w:space="0" w:color="000000"/>
            </w:tcBorders>
            <w:vAlign w:val="center"/>
          </w:tcPr>
          <w:p w14:paraId="5E3E39B6" w14:textId="77777777" w:rsidR="00A32F1F" w:rsidRDefault="003F2D74">
            <w:pPr>
              <w:spacing w:after="0" w:line="240" w:lineRule="auto"/>
              <w:jc w:val="center"/>
              <w:rPr>
                <w:rFonts w:ascii="Times New Roman" w:hAnsi="Times New Roman"/>
              </w:rPr>
            </w:pPr>
            <w:r>
              <w:rPr>
                <w:rFonts w:ascii="Times New Roman" w:hAnsi="Times New Roman"/>
              </w:rPr>
              <w:t>196</w:t>
            </w:r>
          </w:p>
        </w:tc>
        <w:tc>
          <w:tcPr>
            <w:tcW w:w="1527" w:type="dxa"/>
            <w:tcBorders>
              <w:top w:val="single" w:sz="4" w:space="0" w:color="000000"/>
              <w:left w:val="single" w:sz="4" w:space="0" w:color="000000"/>
              <w:bottom w:val="single" w:sz="4" w:space="0" w:color="000000"/>
              <w:right w:val="single" w:sz="4" w:space="0" w:color="000000"/>
            </w:tcBorders>
            <w:vAlign w:val="center"/>
          </w:tcPr>
          <w:p w14:paraId="1438F4BB"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1082" w:type="dxa"/>
            <w:tcBorders>
              <w:top w:val="single" w:sz="4" w:space="0" w:color="000000"/>
              <w:left w:val="single" w:sz="4" w:space="0" w:color="000000"/>
              <w:bottom w:val="single" w:sz="4" w:space="0" w:color="000000"/>
              <w:right w:val="single" w:sz="4" w:space="0" w:color="000000"/>
            </w:tcBorders>
            <w:vAlign w:val="center"/>
          </w:tcPr>
          <w:p w14:paraId="681155D7"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C1703E0" w14:textId="77777777" w:rsidR="00A32F1F" w:rsidRDefault="003F2D74">
            <w:pPr>
              <w:spacing w:after="0" w:line="240" w:lineRule="auto"/>
              <w:jc w:val="center"/>
              <w:rPr>
                <w:rFonts w:ascii="Times New Roman" w:hAnsi="Times New Roman"/>
              </w:rPr>
            </w:pPr>
            <w:r>
              <w:rPr>
                <w:rFonts w:ascii="Times New Roman" w:hAnsi="Times New Roman"/>
              </w:rPr>
              <w:t>324</w:t>
            </w:r>
          </w:p>
        </w:tc>
        <w:tc>
          <w:tcPr>
            <w:tcW w:w="1830" w:type="dxa"/>
            <w:tcBorders>
              <w:top w:val="single" w:sz="4" w:space="0" w:color="000000"/>
              <w:left w:val="single" w:sz="4" w:space="0" w:color="000000"/>
              <w:bottom w:val="single" w:sz="4" w:space="0" w:color="000000"/>
              <w:right w:val="single" w:sz="4" w:space="0" w:color="000000"/>
            </w:tcBorders>
            <w:vAlign w:val="center"/>
          </w:tcPr>
          <w:p w14:paraId="19FCA25C" w14:textId="77777777" w:rsidR="00A32F1F" w:rsidRDefault="003F2D74">
            <w:pPr>
              <w:spacing w:after="0" w:line="240" w:lineRule="auto"/>
              <w:ind w:hanging="6"/>
              <w:jc w:val="center"/>
              <w:rPr>
                <w:rFonts w:ascii="Times New Roman" w:hAnsi="Times New Roman"/>
              </w:rPr>
            </w:pPr>
            <w:r>
              <w:rPr>
                <w:rFonts w:ascii="Times New Roman" w:hAnsi="Times New Roman"/>
              </w:rPr>
              <w:t>12</w:t>
            </w:r>
          </w:p>
        </w:tc>
        <w:tc>
          <w:tcPr>
            <w:tcW w:w="1724" w:type="dxa"/>
            <w:tcBorders>
              <w:top w:val="single" w:sz="4" w:space="0" w:color="000000"/>
              <w:left w:val="single" w:sz="4" w:space="0" w:color="000000"/>
              <w:bottom w:val="single" w:sz="4" w:space="0" w:color="000000"/>
              <w:right w:val="single" w:sz="4" w:space="0" w:color="000000"/>
            </w:tcBorders>
            <w:vAlign w:val="center"/>
          </w:tcPr>
          <w:p w14:paraId="0BED722D" w14:textId="77777777" w:rsidR="00A32F1F" w:rsidRDefault="003F2D74">
            <w:pPr>
              <w:spacing w:after="0" w:line="240" w:lineRule="auto"/>
              <w:ind w:firstLine="12"/>
              <w:jc w:val="center"/>
              <w:rPr>
                <w:rFonts w:ascii="Times New Roman" w:hAnsi="Times New Roman"/>
              </w:rPr>
            </w:pPr>
            <w:r>
              <w:rPr>
                <w:rFonts w:ascii="Times New Roman" w:hAnsi="Times New Roman"/>
              </w:rPr>
              <w:t>1,2,3</w:t>
            </w:r>
          </w:p>
        </w:tc>
      </w:tr>
      <w:tr w:rsidR="00A32F1F" w14:paraId="5F35FF3D"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0C0E25AA" w14:textId="77777777" w:rsidR="00A32F1F" w:rsidRDefault="003F2D74">
            <w:pPr>
              <w:spacing w:after="0" w:line="240" w:lineRule="auto"/>
              <w:rPr>
                <w:rFonts w:ascii="Times New Roman" w:hAnsi="Times New Roman"/>
              </w:rPr>
            </w:pPr>
            <w:r>
              <w:rPr>
                <w:rFonts w:ascii="Times New Roman" w:hAnsi="Times New Roman"/>
              </w:rPr>
              <w:t>МДК.02.01</w:t>
            </w:r>
          </w:p>
        </w:tc>
        <w:tc>
          <w:tcPr>
            <w:tcW w:w="2716" w:type="dxa"/>
            <w:tcBorders>
              <w:top w:val="single" w:sz="4" w:space="0" w:color="000000"/>
              <w:left w:val="single" w:sz="4" w:space="0" w:color="000000"/>
              <w:bottom w:val="single" w:sz="4" w:space="0" w:color="000000"/>
              <w:right w:val="single" w:sz="4" w:space="0" w:color="000000"/>
            </w:tcBorders>
            <w:vAlign w:val="center"/>
          </w:tcPr>
          <w:p w14:paraId="15C7A7E7" w14:textId="77777777" w:rsidR="00A32F1F" w:rsidRDefault="003F2D74">
            <w:pPr>
              <w:rPr>
                <w:rFonts w:ascii="Times New Roman" w:hAnsi="Times New Roman"/>
              </w:rPr>
            </w:pPr>
            <w:r>
              <w:rPr>
                <w:rFonts w:ascii="Times New Roman" w:hAnsi="Times New Roman"/>
              </w:rPr>
              <w:t>Устройство и эксплуатация судовых энергетических установок и судового оборудования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278104CA" w14:textId="77777777" w:rsidR="00A32F1F" w:rsidRDefault="003F2D74">
            <w:pPr>
              <w:spacing w:after="0" w:line="240" w:lineRule="auto"/>
              <w:ind w:hanging="7"/>
              <w:jc w:val="center"/>
              <w:rPr>
                <w:rFonts w:ascii="Times New Roman" w:hAnsi="Times New Roman"/>
              </w:rPr>
            </w:pPr>
            <w:r>
              <w:rPr>
                <w:rFonts w:ascii="Times New Roman" w:hAnsi="Times New Roman"/>
              </w:rPr>
              <w:t>244</w:t>
            </w:r>
          </w:p>
        </w:tc>
        <w:tc>
          <w:tcPr>
            <w:tcW w:w="740" w:type="dxa"/>
            <w:tcBorders>
              <w:top w:val="single" w:sz="4" w:space="0" w:color="000000"/>
              <w:left w:val="single" w:sz="4" w:space="0" w:color="000000"/>
              <w:bottom w:val="single" w:sz="4" w:space="0" w:color="000000"/>
              <w:right w:val="single" w:sz="4" w:space="0" w:color="000000"/>
            </w:tcBorders>
            <w:vAlign w:val="center"/>
          </w:tcPr>
          <w:p w14:paraId="1BA171E2"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1B9A9CEE" w14:textId="77777777" w:rsidR="00A32F1F" w:rsidRDefault="003F2D74">
            <w:pPr>
              <w:spacing w:after="0"/>
              <w:jc w:val="center"/>
              <w:rPr>
                <w:rFonts w:ascii="Times New Roman" w:hAnsi="Times New Roman"/>
              </w:rPr>
            </w:pPr>
            <w:r>
              <w:rPr>
                <w:rFonts w:ascii="Times New Roman" w:hAnsi="Times New Roman"/>
              </w:rPr>
              <w:t>36</w:t>
            </w:r>
          </w:p>
        </w:tc>
        <w:tc>
          <w:tcPr>
            <w:tcW w:w="1072" w:type="dxa"/>
            <w:tcBorders>
              <w:top w:val="single" w:sz="4" w:space="0" w:color="000000"/>
              <w:left w:val="single" w:sz="4" w:space="0" w:color="000000"/>
              <w:bottom w:val="single" w:sz="4" w:space="0" w:color="000000"/>
              <w:right w:val="single" w:sz="4" w:space="0" w:color="000000"/>
            </w:tcBorders>
            <w:vAlign w:val="center"/>
          </w:tcPr>
          <w:p w14:paraId="15832849" w14:textId="77777777" w:rsidR="00A32F1F" w:rsidRDefault="003F2D74">
            <w:pPr>
              <w:spacing w:after="0" w:line="240" w:lineRule="auto"/>
              <w:ind w:hanging="7"/>
              <w:jc w:val="center"/>
              <w:rPr>
                <w:rFonts w:ascii="Times New Roman" w:hAnsi="Times New Roman"/>
              </w:rPr>
            </w:pPr>
            <w:r>
              <w:rPr>
                <w:rFonts w:ascii="Times New Roman" w:hAnsi="Times New Roman"/>
              </w:rPr>
              <w:t>196</w:t>
            </w:r>
          </w:p>
        </w:tc>
        <w:tc>
          <w:tcPr>
            <w:tcW w:w="1527" w:type="dxa"/>
            <w:tcBorders>
              <w:top w:val="single" w:sz="4" w:space="0" w:color="000000"/>
              <w:left w:val="single" w:sz="4" w:space="0" w:color="000000"/>
              <w:bottom w:val="single" w:sz="4" w:space="0" w:color="000000"/>
              <w:right w:val="single" w:sz="4" w:space="0" w:color="000000"/>
            </w:tcBorders>
            <w:vAlign w:val="center"/>
          </w:tcPr>
          <w:p w14:paraId="63AD397B"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1082" w:type="dxa"/>
            <w:tcBorders>
              <w:top w:val="single" w:sz="4" w:space="0" w:color="000000"/>
              <w:left w:val="single" w:sz="4" w:space="0" w:color="000000"/>
              <w:bottom w:val="single" w:sz="4" w:space="0" w:color="000000"/>
              <w:right w:val="single" w:sz="4" w:space="0" w:color="000000"/>
            </w:tcBorders>
            <w:vAlign w:val="center"/>
          </w:tcPr>
          <w:p w14:paraId="07831009"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1124" w:type="dxa"/>
            <w:tcBorders>
              <w:top w:val="single" w:sz="4" w:space="0" w:color="000000"/>
              <w:left w:val="single" w:sz="4" w:space="0" w:color="000000"/>
              <w:bottom w:val="single" w:sz="4" w:space="0" w:color="000000"/>
              <w:right w:val="single" w:sz="4" w:space="0" w:color="000000"/>
            </w:tcBorders>
            <w:vAlign w:val="center"/>
          </w:tcPr>
          <w:p w14:paraId="4A0ACF68"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1BC3B415" w14:textId="77777777" w:rsidR="00A32F1F" w:rsidRDefault="003F2D74">
            <w:pPr>
              <w:spacing w:after="0" w:line="240" w:lineRule="auto"/>
              <w:ind w:hanging="6"/>
              <w:jc w:val="center"/>
              <w:rPr>
                <w:rFonts w:ascii="Times New Roman" w:hAnsi="Times New Roman"/>
              </w:rPr>
            </w:pPr>
            <w:r>
              <w:rPr>
                <w:rFonts w:ascii="Times New Roman" w:hAnsi="Times New Roman"/>
              </w:rPr>
              <w:t>12</w:t>
            </w:r>
          </w:p>
        </w:tc>
        <w:tc>
          <w:tcPr>
            <w:tcW w:w="1724" w:type="dxa"/>
            <w:tcBorders>
              <w:top w:val="single" w:sz="4" w:space="0" w:color="000000"/>
              <w:left w:val="single" w:sz="4" w:space="0" w:color="000000"/>
              <w:bottom w:val="single" w:sz="4" w:space="0" w:color="000000"/>
              <w:right w:val="single" w:sz="4" w:space="0" w:color="000000"/>
            </w:tcBorders>
            <w:vAlign w:val="center"/>
          </w:tcPr>
          <w:p w14:paraId="3DE0414D" w14:textId="77777777" w:rsidR="00A32F1F" w:rsidRDefault="003F2D74">
            <w:pPr>
              <w:spacing w:after="0" w:line="240" w:lineRule="auto"/>
              <w:ind w:firstLine="12"/>
              <w:jc w:val="center"/>
              <w:rPr>
                <w:rFonts w:ascii="Times New Roman" w:hAnsi="Times New Roman"/>
              </w:rPr>
            </w:pPr>
            <w:r>
              <w:rPr>
                <w:rFonts w:ascii="Times New Roman" w:hAnsi="Times New Roman"/>
              </w:rPr>
              <w:t>1,2,3</w:t>
            </w:r>
          </w:p>
        </w:tc>
      </w:tr>
      <w:tr w:rsidR="00A32F1F" w14:paraId="4A58FD47"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358D9FF3" w14:textId="77777777" w:rsidR="00A32F1F" w:rsidRDefault="003F2D74">
            <w:pPr>
              <w:spacing w:after="0" w:line="240" w:lineRule="auto"/>
              <w:jc w:val="both"/>
              <w:rPr>
                <w:rFonts w:ascii="Times New Roman" w:hAnsi="Times New Roman"/>
                <w:b/>
                <w:lang w:val="en-US"/>
              </w:rPr>
            </w:pPr>
            <w:r>
              <w:rPr>
                <w:rFonts w:ascii="Times New Roman" w:hAnsi="Times New Roman"/>
                <w:b/>
              </w:rPr>
              <w:t>УП. 02</w:t>
            </w:r>
          </w:p>
        </w:tc>
        <w:tc>
          <w:tcPr>
            <w:tcW w:w="2716" w:type="dxa"/>
            <w:tcBorders>
              <w:top w:val="single" w:sz="4" w:space="0" w:color="000000"/>
              <w:left w:val="single" w:sz="4" w:space="0" w:color="000000"/>
              <w:bottom w:val="single" w:sz="4" w:space="0" w:color="000000"/>
              <w:right w:val="single" w:sz="4" w:space="0" w:color="000000"/>
            </w:tcBorders>
            <w:vAlign w:val="center"/>
          </w:tcPr>
          <w:p w14:paraId="153E107C" w14:textId="77777777" w:rsidR="00A32F1F" w:rsidRDefault="003F2D74">
            <w:pPr>
              <w:spacing w:after="0" w:line="240" w:lineRule="auto"/>
              <w:jc w:val="both"/>
              <w:rPr>
                <w:rFonts w:ascii="Times New Roman" w:hAnsi="Times New Roman"/>
                <w:b/>
              </w:rPr>
            </w:pPr>
            <w:r>
              <w:rPr>
                <w:rFonts w:ascii="Times New Roman" w:hAnsi="Times New Roman"/>
                <w:b/>
              </w:rPr>
              <w:t>Учебная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090B2B69" w14:textId="77777777" w:rsidR="00A32F1F" w:rsidRDefault="00A32F1F">
            <w:pPr>
              <w:spacing w:after="0" w:line="240" w:lineRule="auto"/>
              <w:ind w:hanging="7"/>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0C8CFDC4"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17EFF889"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6C1E5950"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63553F15"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5861ED8E"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FE35420"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0F1F2CEA"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3A0AC5F4" w14:textId="77777777" w:rsidR="00A32F1F" w:rsidRDefault="00A32F1F">
            <w:pPr>
              <w:spacing w:after="0" w:line="240" w:lineRule="auto"/>
              <w:ind w:firstLine="12"/>
              <w:jc w:val="center"/>
              <w:rPr>
                <w:rFonts w:ascii="Times New Roman" w:hAnsi="Times New Roman"/>
              </w:rPr>
            </w:pPr>
          </w:p>
        </w:tc>
      </w:tr>
      <w:tr w:rsidR="00A32F1F" w14:paraId="4C7B9C04"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52F96C40" w14:textId="77777777" w:rsidR="00A32F1F" w:rsidRDefault="003F2D74">
            <w:pPr>
              <w:spacing w:after="0" w:line="240" w:lineRule="auto"/>
              <w:jc w:val="both"/>
              <w:rPr>
                <w:rFonts w:ascii="Times New Roman" w:hAnsi="Times New Roman"/>
                <w:b/>
                <w:lang w:val="en-US"/>
              </w:rPr>
            </w:pPr>
            <w:r>
              <w:rPr>
                <w:rFonts w:ascii="Times New Roman" w:hAnsi="Times New Roman"/>
                <w:b/>
              </w:rPr>
              <w:t>ПП. 02</w:t>
            </w:r>
          </w:p>
        </w:tc>
        <w:tc>
          <w:tcPr>
            <w:tcW w:w="2716" w:type="dxa"/>
            <w:tcBorders>
              <w:top w:val="single" w:sz="4" w:space="0" w:color="000000"/>
              <w:left w:val="single" w:sz="4" w:space="0" w:color="000000"/>
              <w:bottom w:val="single" w:sz="4" w:space="0" w:color="000000"/>
              <w:right w:val="single" w:sz="4" w:space="0" w:color="000000"/>
            </w:tcBorders>
            <w:vAlign w:val="center"/>
          </w:tcPr>
          <w:p w14:paraId="45BABCD3" w14:textId="77777777" w:rsidR="00A32F1F" w:rsidRDefault="003F2D74">
            <w:pPr>
              <w:spacing w:after="0" w:line="240" w:lineRule="auto"/>
              <w:jc w:val="both"/>
              <w:rPr>
                <w:rFonts w:ascii="Times New Roman" w:hAnsi="Times New Roman"/>
                <w:b/>
              </w:rPr>
            </w:pPr>
            <w:r>
              <w:rPr>
                <w:rFonts w:ascii="Times New Roman" w:hAnsi="Times New Roman"/>
                <w:b/>
              </w:rPr>
              <w:t>Производственная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27EAC1DF" w14:textId="77777777" w:rsidR="00A32F1F" w:rsidRDefault="003F2D74">
            <w:pPr>
              <w:spacing w:after="0" w:line="240" w:lineRule="auto"/>
              <w:ind w:hanging="7"/>
              <w:jc w:val="center"/>
              <w:rPr>
                <w:rFonts w:ascii="Times New Roman" w:hAnsi="Times New Roman"/>
              </w:rPr>
            </w:pPr>
            <w:r>
              <w:rPr>
                <w:rFonts w:ascii="Times New Roman" w:hAnsi="Times New Roman"/>
              </w:rPr>
              <w:t>324</w:t>
            </w:r>
          </w:p>
        </w:tc>
        <w:tc>
          <w:tcPr>
            <w:tcW w:w="740" w:type="dxa"/>
            <w:tcBorders>
              <w:top w:val="single" w:sz="4" w:space="0" w:color="000000"/>
              <w:left w:val="single" w:sz="4" w:space="0" w:color="000000"/>
              <w:bottom w:val="single" w:sz="4" w:space="0" w:color="000000"/>
              <w:right w:val="single" w:sz="4" w:space="0" w:color="000000"/>
            </w:tcBorders>
            <w:vAlign w:val="center"/>
          </w:tcPr>
          <w:p w14:paraId="741C4BF8" w14:textId="77777777" w:rsidR="00A32F1F" w:rsidRDefault="003F2D74">
            <w:pPr>
              <w:spacing w:after="0" w:line="240" w:lineRule="auto"/>
              <w:ind w:hanging="7"/>
              <w:jc w:val="center"/>
              <w:rPr>
                <w:rFonts w:ascii="Times New Roman" w:hAnsi="Times New Roman"/>
              </w:rPr>
            </w:pPr>
            <w:r>
              <w:rPr>
                <w:rFonts w:ascii="Times New Roman" w:hAnsi="Times New Roman"/>
              </w:rPr>
              <w:t>324</w:t>
            </w:r>
          </w:p>
        </w:tc>
        <w:tc>
          <w:tcPr>
            <w:tcW w:w="740" w:type="dxa"/>
            <w:tcBorders>
              <w:top w:val="single" w:sz="4" w:space="0" w:color="000000"/>
              <w:left w:val="single" w:sz="4" w:space="0" w:color="000000"/>
              <w:bottom w:val="single" w:sz="4" w:space="0" w:color="000000"/>
              <w:right w:val="single" w:sz="4" w:space="0" w:color="000000"/>
            </w:tcBorders>
            <w:vAlign w:val="center"/>
          </w:tcPr>
          <w:p w14:paraId="7C9B5FA0" w14:textId="77777777" w:rsidR="00A32F1F" w:rsidRDefault="00A32F1F">
            <w:pPr>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6FB08B1D"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62D5B977"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3C38F3A8"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FE83D4F" w14:textId="77777777" w:rsidR="00A32F1F" w:rsidRDefault="003F2D74">
            <w:pPr>
              <w:spacing w:after="0" w:line="240" w:lineRule="auto"/>
              <w:ind w:firstLine="24"/>
              <w:jc w:val="center"/>
              <w:rPr>
                <w:rFonts w:ascii="Times New Roman" w:hAnsi="Times New Roman"/>
              </w:rPr>
            </w:pPr>
            <w:r>
              <w:rPr>
                <w:rFonts w:ascii="Times New Roman" w:hAnsi="Times New Roman"/>
              </w:rPr>
              <w:t>324</w:t>
            </w:r>
          </w:p>
        </w:tc>
        <w:tc>
          <w:tcPr>
            <w:tcW w:w="1830" w:type="dxa"/>
            <w:tcBorders>
              <w:top w:val="single" w:sz="4" w:space="0" w:color="000000"/>
              <w:left w:val="single" w:sz="4" w:space="0" w:color="000000"/>
              <w:bottom w:val="single" w:sz="4" w:space="0" w:color="000000"/>
              <w:right w:val="single" w:sz="4" w:space="0" w:color="000000"/>
            </w:tcBorders>
            <w:vAlign w:val="center"/>
          </w:tcPr>
          <w:p w14:paraId="3B84F244"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64EEA33" w14:textId="77777777" w:rsidR="00A32F1F" w:rsidRDefault="003F2D74">
            <w:pPr>
              <w:spacing w:after="0" w:line="240" w:lineRule="auto"/>
              <w:ind w:firstLine="12"/>
              <w:jc w:val="center"/>
              <w:rPr>
                <w:rFonts w:ascii="Times New Roman" w:hAnsi="Times New Roman"/>
              </w:rPr>
            </w:pPr>
            <w:r>
              <w:rPr>
                <w:rFonts w:ascii="Times New Roman" w:hAnsi="Times New Roman"/>
              </w:rPr>
              <w:t>2,3</w:t>
            </w:r>
          </w:p>
        </w:tc>
      </w:tr>
      <w:tr w:rsidR="00A32F1F" w14:paraId="03BE931B"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3D1D1819" w14:textId="77777777" w:rsidR="00A32F1F" w:rsidRDefault="00A32F1F">
            <w:pPr>
              <w:spacing w:after="0" w:line="240" w:lineRule="auto"/>
              <w:ind w:firstLine="709"/>
              <w:jc w:val="both"/>
              <w:rPr>
                <w:rFonts w:ascii="Times New Roman" w:hAnsi="Times New Roman"/>
              </w:rPr>
            </w:pPr>
          </w:p>
        </w:tc>
        <w:tc>
          <w:tcPr>
            <w:tcW w:w="2716" w:type="dxa"/>
            <w:tcBorders>
              <w:top w:val="single" w:sz="4" w:space="0" w:color="000000"/>
              <w:left w:val="single" w:sz="4" w:space="0" w:color="000000"/>
              <w:bottom w:val="single" w:sz="4" w:space="0" w:color="000000"/>
              <w:right w:val="single" w:sz="4" w:space="0" w:color="000000"/>
            </w:tcBorders>
            <w:vAlign w:val="center"/>
          </w:tcPr>
          <w:p w14:paraId="20325E56" w14:textId="77777777" w:rsidR="00A32F1F" w:rsidRDefault="003F2D74">
            <w:pPr>
              <w:spacing w:after="0" w:line="240" w:lineRule="auto"/>
              <w:jc w:val="both"/>
              <w:rPr>
                <w:rFonts w:ascii="Times New Roman" w:hAnsi="Times New Roman"/>
              </w:rPr>
            </w:pPr>
            <w:r>
              <w:rPr>
                <w:rFonts w:ascii="Times New Roman" w:hAnsi="Times New Roman"/>
              </w:rPr>
              <w:t>Промежуточная аттестация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4759C842" w14:textId="77777777" w:rsidR="00A32F1F" w:rsidRDefault="003F2D74">
            <w:pPr>
              <w:spacing w:after="0" w:line="240" w:lineRule="auto"/>
              <w:ind w:hanging="7"/>
              <w:jc w:val="center"/>
              <w:rPr>
                <w:rFonts w:ascii="Times New Roman" w:hAnsi="Times New Roman"/>
              </w:rPr>
            </w:pPr>
            <w:r>
              <w:rPr>
                <w:rFonts w:ascii="Times New Roman" w:hAnsi="Times New Roman"/>
              </w:rPr>
              <w:t>18</w:t>
            </w:r>
          </w:p>
        </w:tc>
        <w:tc>
          <w:tcPr>
            <w:tcW w:w="740" w:type="dxa"/>
            <w:tcBorders>
              <w:top w:val="single" w:sz="4" w:space="0" w:color="000000"/>
              <w:left w:val="single" w:sz="4" w:space="0" w:color="000000"/>
              <w:bottom w:val="single" w:sz="4" w:space="0" w:color="000000"/>
              <w:right w:val="single" w:sz="4" w:space="0" w:color="000000"/>
            </w:tcBorders>
            <w:vAlign w:val="center"/>
          </w:tcPr>
          <w:p w14:paraId="5A645C99" w14:textId="77777777" w:rsidR="00A32F1F" w:rsidRDefault="00A32F1F">
            <w:pPr>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57414481" w14:textId="77777777" w:rsidR="00A32F1F" w:rsidRDefault="003F2D74">
            <w:pPr>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7DEDEA6B"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2B46F7BE"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5C9B0B04"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3026DDF"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4F3DE08C" w14:textId="77777777" w:rsidR="00A32F1F" w:rsidRDefault="00A32F1F">
            <w:pPr>
              <w:spacing w:after="0" w:line="240" w:lineRule="auto"/>
              <w:ind w:hanging="109"/>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13DC4137" w14:textId="77777777" w:rsidR="00A32F1F" w:rsidRDefault="00A32F1F">
            <w:pPr>
              <w:spacing w:after="0" w:line="240" w:lineRule="auto"/>
              <w:ind w:firstLine="709"/>
              <w:jc w:val="center"/>
              <w:rPr>
                <w:rFonts w:ascii="Times New Roman" w:hAnsi="Times New Roman"/>
              </w:rPr>
            </w:pPr>
          </w:p>
        </w:tc>
      </w:tr>
      <w:tr w:rsidR="00A32F1F" w14:paraId="4FD2D4E9"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411E2828" w14:textId="77777777" w:rsidR="00A32F1F" w:rsidRDefault="003F2D74">
            <w:pPr>
              <w:spacing w:after="0" w:line="240" w:lineRule="auto"/>
              <w:rPr>
                <w:rFonts w:ascii="Times New Roman" w:hAnsi="Times New Roman"/>
                <w:b/>
                <w:bCs/>
              </w:rPr>
            </w:pPr>
            <w:r>
              <w:rPr>
                <w:rFonts w:ascii="Times New Roman" w:hAnsi="Times New Roman"/>
                <w:b/>
                <w:bCs/>
              </w:rPr>
              <w:t>ПМ.03</w:t>
            </w:r>
          </w:p>
        </w:tc>
        <w:tc>
          <w:tcPr>
            <w:tcW w:w="2716" w:type="dxa"/>
            <w:tcBorders>
              <w:top w:val="single" w:sz="4" w:space="0" w:color="000000"/>
              <w:left w:val="single" w:sz="4" w:space="0" w:color="000000"/>
              <w:bottom w:val="single" w:sz="4" w:space="0" w:color="000000"/>
              <w:right w:val="single" w:sz="4" w:space="0" w:color="000000"/>
            </w:tcBorders>
            <w:vAlign w:val="center"/>
          </w:tcPr>
          <w:p w14:paraId="3CF76CF5" w14:textId="77777777" w:rsidR="00A32F1F" w:rsidRDefault="003F2D74">
            <w:pPr>
              <w:rPr>
                <w:rFonts w:ascii="Times New Roman" w:hAnsi="Times New Roman"/>
                <w:b/>
                <w:bCs/>
              </w:rPr>
            </w:pPr>
            <w:r>
              <w:rPr>
                <w:rFonts w:ascii="Times New Roman" w:hAnsi="Times New Roman"/>
                <w:b/>
                <w:bCs/>
              </w:rPr>
              <w:t xml:space="preserve">Проектно-изыскательские работы на внутренних водных </w:t>
            </w:r>
            <w:r>
              <w:rPr>
                <w:rFonts w:ascii="Times New Roman" w:hAnsi="Times New Roman"/>
                <w:b/>
                <w:bCs/>
              </w:rPr>
              <w:lastRenderedPageBreak/>
              <w:t>путях</w:t>
            </w:r>
          </w:p>
        </w:tc>
        <w:tc>
          <w:tcPr>
            <w:tcW w:w="758" w:type="dxa"/>
            <w:tcBorders>
              <w:top w:val="single" w:sz="4" w:space="0" w:color="000000"/>
              <w:left w:val="single" w:sz="4" w:space="0" w:color="000000"/>
              <w:bottom w:val="single" w:sz="4" w:space="0" w:color="000000"/>
              <w:right w:val="single" w:sz="4" w:space="0" w:color="000000"/>
            </w:tcBorders>
            <w:vAlign w:val="center"/>
          </w:tcPr>
          <w:p w14:paraId="7B1BD874" w14:textId="77777777" w:rsidR="00A32F1F" w:rsidRDefault="003F2D74">
            <w:pPr>
              <w:spacing w:after="0" w:line="240" w:lineRule="auto"/>
              <w:ind w:hanging="5"/>
              <w:jc w:val="center"/>
              <w:rPr>
                <w:rFonts w:ascii="Times New Roman" w:hAnsi="Times New Roman"/>
              </w:rPr>
            </w:pPr>
            <w:r>
              <w:rPr>
                <w:rFonts w:ascii="Times New Roman" w:hAnsi="Times New Roman"/>
              </w:rPr>
              <w:lastRenderedPageBreak/>
              <w:t>526</w:t>
            </w:r>
          </w:p>
        </w:tc>
        <w:tc>
          <w:tcPr>
            <w:tcW w:w="740" w:type="dxa"/>
            <w:tcBorders>
              <w:top w:val="single" w:sz="4" w:space="0" w:color="000000"/>
              <w:left w:val="single" w:sz="4" w:space="0" w:color="000000"/>
              <w:bottom w:val="single" w:sz="4" w:space="0" w:color="000000"/>
              <w:right w:val="single" w:sz="4" w:space="0" w:color="000000"/>
            </w:tcBorders>
            <w:vAlign w:val="center"/>
          </w:tcPr>
          <w:p w14:paraId="764BD818" w14:textId="77777777" w:rsidR="00A32F1F" w:rsidRDefault="003F2D74">
            <w:pPr>
              <w:spacing w:after="0"/>
              <w:jc w:val="center"/>
              <w:rPr>
                <w:rFonts w:ascii="Times New Roman" w:hAnsi="Times New Roman"/>
              </w:rPr>
            </w:pPr>
            <w:r>
              <w:rPr>
                <w:rFonts w:ascii="Times New Roman" w:hAnsi="Times New Roman"/>
              </w:rPr>
              <w:t>360</w:t>
            </w:r>
          </w:p>
        </w:tc>
        <w:tc>
          <w:tcPr>
            <w:tcW w:w="740" w:type="dxa"/>
            <w:tcBorders>
              <w:top w:val="single" w:sz="4" w:space="0" w:color="000000"/>
              <w:left w:val="single" w:sz="4" w:space="0" w:color="000000"/>
              <w:bottom w:val="single" w:sz="4" w:space="0" w:color="000000"/>
              <w:right w:val="single" w:sz="4" w:space="0" w:color="000000"/>
            </w:tcBorders>
            <w:vAlign w:val="center"/>
          </w:tcPr>
          <w:p w14:paraId="56ADF798" w14:textId="77777777" w:rsidR="00A32F1F" w:rsidRDefault="003F2D74">
            <w:pPr>
              <w:spacing w:after="0"/>
              <w:jc w:val="center"/>
              <w:rPr>
                <w:rFonts w:ascii="Times New Roman" w:hAnsi="Times New Roman"/>
              </w:rPr>
            </w:pPr>
            <w:r>
              <w:rPr>
                <w:rFonts w:ascii="Times New Roman" w:hAnsi="Times New Roman"/>
              </w:rPr>
              <w:t>36</w:t>
            </w:r>
          </w:p>
        </w:tc>
        <w:tc>
          <w:tcPr>
            <w:tcW w:w="1072" w:type="dxa"/>
            <w:tcBorders>
              <w:top w:val="single" w:sz="4" w:space="0" w:color="000000"/>
              <w:left w:val="single" w:sz="4" w:space="0" w:color="000000"/>
              <w:bottom w:val="single" w:sz="4" w:space="0" w:color="000000"/>
              <w:right w:val="single" w:sz="4" w:space="0" w:color="000000"/>
            </w:tcBorders>
            <w:vAlign w:val="center"/>
          </w:tcPr>
          <w:p w14:paraId="6B006B31" w14:textId="77777777" w:rsidR="00A32F1F" w:rsidRDefault="003F2D74">
            <w:pPr>
              <w:spacing w:after="0" w:line="240" w:lineRule="auto"/>
              <w:jc w:val="center"/>
              <w:rPr>
                <w:rFonts w:ascii="Times New Roman" w:hAnsi="Times New Roman"/>
              </w:rPr>
            </w:pPr>
            <w:r>
              <w:rPr>
                <w:rFonts w:ascii="Times New Roman" w:hAnsi="Times New Roman"/>
              </w:rPr>
              <w:t>124</w:t>
            </w:r>
          </w:p>
        </w:tc>
        <w:tc>
          <w:tcPr>
            <w:tcW w:w="1527" w:type="dxa"/>
            <w:tcBorders>
              <w:top w:val="single" w:sz="4" w:space="0" w:color="000000"/>
              <w:left w:val="single" w:sz="4" w:space="0" w:color="000000"/>
              <w:bottom w:val="single" w:sz="4" w:space="0" w:color="000000"/>
              <w:right w:val="single" w:sz="4" w:space="0" w:color="000000"/>
            </w:tcBorders>
            <w:vAlign w:val="center"/>
          </w:tcPr>
          <w:p w14:paraId="0A1D2300"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1AD47591" w14:textId="77777777" w:rsidR="00A32F1F" w:rsidRDefault="003F2D74">
            <w:pPr>
              <w:spacing w:after="0" w:line="240" w:lineRule="auto"/>
              <w:jc w:val="center"/>
              <w:rPr>
                <w:rFonts w:ascii="Times New Roman" w:hAnsi="Times New Roman"/>
              </w:rPr>
            </w:pPr>
            <w:r>
              <w:rPr>
                <w:rFonts w:ascii="Times New Roman" w:hAnsi="Times New Roman"/>
              </w:rPr>
              <w:t>20</w:t>
            </w:r>
          </w:p>
        </w:tc>
        <w:tc>
          <w:tcPr>
            <w:tcW w:w="1124" w:type="dxa"/>
            <w:tcBorders>
              <w:top w:val="single" w:sz="4" w:space="0" w:color="000000"/>
              <w:left w:val="single" w:sz="4" w:space="0" w:color="000000"/>
              <w:bottom w:val="single" w:sz="4" w:space="0" w:color="000000"/>
              <w:right w:val="single" w:sz="4" w:space="0" w:color="000000"/>
            </w:tcBorders>
            <w:vAlign w:val="center"/>
          </w:tcPr>
          <w:p w14:paraId="63AF08DA" w14:textId="77777777" w:rsidR="00A32F1F" w:rsidRDefault="003F2D74">
            <w:pPr>
              <w:spacing w:after="0" w:line="240" w:lineRule="auto"/>
              <w:jc w:val="center"/>
              <w:rPr>
                <w:rFonts w:ascii="Times New Roman" w:hAnsi="Times New Roman"/>
              </w:rPr>
            </w:pPr>
            <w:r>
              <w:rPr>
                <w:rFonts w:ascii="Times New Roman" w:hAnsi="Times New Roman"/>
              </w:rPr>
              <w:t>360</w:t>
            </w:r>
          </w:p>
        </w:tc>
        <w:tc>
          <w:tcPr>
            <w:tcW w:w="1830" w:type="dxa"/>
            <w:tcBorders>
              <w:top w:val="single" w:sz="4" w:space="0" w:color="000000"/>
              <w:left w:val="single" w:sz="4" w:space="0" w:color="000000"/>
              <w:bottom w:val="single" w:sz="4" w:space="0" w:color="000000"/>
              <w:right w:val="single" w:sz="4" w:space="0" w:color="000000"/>
            </w:tcBorders>
            <w:vAlign w:val="center"/>
          </w:tcPr>
          <w:p w14:paraId="4CF3707B" w14:textId="77777777" w:rsidR="00A32F1F" w:rsidRDefault="003F2D74">
            <w:pPr>
              <w:spacing w:after="0" w:line="240" w:lineRule="auto"/>
              <w:ind w:hanging="6"/>
              <w:jc w:val="center"/>
              <w:rPr>
                <w:rFonts w:ascii="Times New Roman" w:hAnsi="Times New Roman"/>
              </w:rPr>
            </w:pPr>
            <w:r>
              <w:rPr>
                <w:rFonts w:ascii="Times New Roman" w:hAnsi="Times New Roman"/>
              </w:rPr>
              <w:t>6</w:t>
            </w:r>
          </w:p>
        </w:tc>
        <w:tc>
          <w:tcPr>
            <w:tcW w:w="1724" w:type="dxa"/>
            <w:tcBorders>
              <w:top w:val="single" w:sz="4" w:space="0" w:color="000000"/>
              <w:left w:val="single" w:sz="4" w:space="0" w:color="000000"/>
              <w:bottom w:val="single" w:sz="4" w:space="0" w:color="000000"/>
              <w:right w:val="single" w:sz="4" w:space="0" w:color="000000"/>
            </w:tcBorders>
            <w:vAlign w:val="center"/>
          </w:tcPr>
          <w:p w14:paraId="322EFDFE" w14:textId="77777777" w:rsidR="00A32F1F" w:rsidRDefault="003F2D74">
            <w:pPr>
              <w:spacing w:after="0" w:line="240" w:lineRule="auto"/>
              <w:ind w:firstLine="12"/>
              <w:jc w:val="center"/>
              <w:rPr>
                <w:rFonts w:ascii="Times New Roman" w:hAnsi="Times New Roman"/>
              </w:rPr>
            </w:pPr>
            <w:r>
              <w:rPr>
                <w:rFonts w:ascii="Times New Roman" w:hAnsi="Times New Roman"/>
              </w:rPr>
              <w:t>2,3</w:t>
            </w:r>
          </w:p>
        </w:tc>
      </w:tr>
      <w:tr w:rsidR="00A32F1F" w14:paraId="0608D412"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663ECE1A" w14:textId="77777777" w:rsidR="00A32F1F" w:rsidRDefault="003F2D74">
            <w:pPr>
              <w:rPr>
                <w:rFonts w:ascii="Times New Roman" w:hAnsi="Times New Roman"/>
              </w:rPr>
            </w:pPr>
            <w:r>
              <w:rPr>
                <w:rFonts w:ascii="Times New Roman" w:hAnsi="Times New Roman"/>
              </w:rPr>
              <w:lastRenderedPageBreak/>
              <w:t>МДК.03.01</w:t>
            </w:r>
          </w:p>
        </w:tc>
        <w:tc>
          <w:tcPr>
            <w:tcW w:w="2716" w:type="dxa"/>
            <w:tcBorders>
              <w:top w:val="single" w:sz="4" w:space="0" w:color="000000"/>
              <w:left w:val="single" w:sz="4" w:space="0" w:color="000000"/>
              <w:bottom w:val="single" w:sz="4" w:space="0" w:color="000000"/>
              <w:right w:val="single" w:sz="4" w:space="0" w:color="000000"/>
            </w:tcBorders>
            <w:vAlign w:val="center"/>
          </w:tcPr>
          <w:p w14:paraId="1275A506" w14:textId="77777777" w:rsidR="00A32F1F" w:rsidRDefault="003F2D74">
            <w:pPr>
              <w:rPr>
                <w:rFonts w:ascii="Times New Roman" w:hAnsi="Times New Roman"/>
              </w:rPr>
            </w:pPr>
            <w:r>
              <w:rPr>
                <w:rFonts w:ascii="Times New Roman" w:hAnsi="Times New Roman"/>
              </w:rPr>
              <w:t>Гидрология, водные изыскания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46488808" w14:textId="77777777" w:rsidR="00A32F1F" w:rsidRDefault="003F2D74">
            <w:pPr>
              <w:spacing w:after="0" w:line="240" w:lineRule="auto"/>
              <w:ind w:hanging="7"/>
              <w:jc w:val="center"/>
              <w:rPr>
                <w:rFonts w:ascii="Times New Roman" w:hAnsi="Times New Roman"/>
              </w:rPr>
            </w:pPr>
            <w:r>
              <w:rPr>
                <w:rFonts w:ascii="Times New Roman" w:hAnsi="Times New Roman"/>
              </w:rPr>
              <w:t>148</w:t>
            </w:r>
          </w:p>
        </w:tc>
        <w:tc>
          <w:tcPr>
            <w:tcW w:w="740" w:type="dxa"/>
            <w:tcBorders>
              <w:top w:val="single" w:sz="4" w:space="0" w:color="000000"/>
              <w:left w:val="single" w:sz="4" w:space="0" w:color="000000"/>
              <w:bottom w:val="single" w:sz="4" w:space="0" w:color="000000"/>
              <w:right w:val="single" w:sz="4" w:space="0" w:color="000000"/>
            </w:tcBorders>
            <w:vAlign w:val="center"/>
          </w:tcPr>
          <w:p w14:paraId="6797853A"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3ADEF89C" w14:textId="77777777" w:rsidR="00A32F1F" w:rsidRDefault="003F2D74">
            <w:pPr>
              <w:spacing w:after="0"/>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16F439CA" w14:textId="77777777" w:rsidR="00A32F1F" w:rsidRDefault="003F2D74">
            <w:pPr>
              <w:spacing w:after="0" w:line="240" w:lineRule="auto"/>
              <w:ind w:hanging="7"/>
              <w:jc w:val="center"/>
              <w:rPr>
                <w:rFonts w:ascii="Times New Roman" w:hAnsi="Times New Roman"/>
              </w:rPr>
            </w:pPr>
            <w:r>
              <w:rPr>
                <w:rFonts w:ascii="Times New Roman" w:hAnsi="Times New Roman"/>
              </w:rPr>
              <w:t>124</w:t>
            </w:r>
          </w:p>
        </w:tc>
        <w:tc>
          <w:tcPr>
            <w:tcW w:w="1527" w:type="dxa"/>
            <w:tcBorders>
              <w:top w:val="single" w:sz="4" w:space="0" w:color="000000"/>
              <w:left w:val="single" w:sz="4" w:space="0" w:color="000000"/>
              <w:bottom w:val="single" w:sz="4" w:space="0" w:color="000000"/>
              <w:right w:val="single" w:sz="4" w:space="0" w:color="000000"/>
            </w:tcBorders>
            <w:vAlign w:val="center"/>
          </w:tcPr>
          <w:p w14:paraId="3259A7F1"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348C8CD0" w14:textId="77777777" w:rsidR="00A32F1F" w:rsidRDefault="003F2D74">
            <w:pPr>
              <w:spacing w:after="0" w:line="240" w:lineRule="auto"/>
              <w:jc w:val="center"/>
              <w:rPr>
                <w:rFonts w:ascii="Times New Roman" w:hAnsi="Times New Roman"/>
              </w:rPr>
            </w:pPr>
            <w:r>
              <w:rPr>
                <w:rFonts w:ascii="Times New Roman" w:hAnsi="Times New Roman"/>
              </w:rPr>
              <w:t>20</w:t>
            </w:r>
          </w:p>
        </w:tc>
        <w:tc>
          <w:tcPr>
            <w:tcW w:w="1124" w:type="dxa"/>
            <w:tcBorders>
              <w:top w:val="single" w:sz="4" w:space="0" w:color="000000"/>
              <w:left w:val="single" w:sz="4" w:space="0" w:color="000000"/>
              <w:bottom w:val="single" w:sz="4" w:space="0" w:color="000000"/>
              <w:right w:val="single" w:sz="4" w:space="0" w:color="000000"/>
            </w:tcBorders>
            <w:vAlign w:val="center"/>
          </w:tcPr>
          <w:p w14:paraId="0F02CD40"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7988C0E0" w14:textId="77777777" w:rsidR="00A32F1F" w:rsidRDefault="003F2D74">
            <w:pPr>
              <w:spacing w:after="0" w:line="240" w:lineRule="auto"/>
              <w:ind w:hanging="6"/>
              <w:jc w:val="center"/>
              <w:rPr>
                <w:rFonts w:ascii="Times New Roman" w:hAnsi="Times New Roman"/>
              </w:rPr>
            </w:pPr>
            <w:r>
              <w:rPr>
                <w:rFonts w:ascii="Times New Roman" w:hAnsi="Times New Roman"/>
              </w:rPr>
              <w:t>6</w:t>
            </w:r>
          </w:p>
        </w:tc>
        <w:tc>
          <w:tcPr>
            <w:tcW w:w="1724" w:type="dxa"/>
            <w:tcBorders>
              <w:top w:val="single" w:sz="4" w:space="0" w:color="000000"/>
              <w:left w:val="single" w:sz="4" w:space="0" w:color="000000"/>
              <w:bottom w:val="single" w:sz="4" w:space="0" w:color="000000"/>
              <w:right w:val="single" w:sz="4" w:space="0" w:color="000000"/>
            </w:tcBorders>
            <w:vAlign w:val="center"/>
          </w:tcPr>
          <w:p w14:paraId="0E5C4D29" w14:textId="77777777" w:rsidR="00A32F1F" w:rsidRDefault="003F2D74">
            <w:pPr>
              <w:spacing w:after="0" w:line="240" w:lineRule="auto"/>
              <w:ind w:firstLine="12"/>
              <w:jc w:val="center"/>
              <w:rPr>
                <w:rFonts w:ascii="Times New Roman" w:hAnsi="Times New Roman"/>
              </w:rPr>
            </w:pPr>
            <w:r>
              <w:rPr>
                <w:rFonts w:ascii="Times New Roman" w:hAnsi="Times New Roman"/>
              </w:rPr>
              <w:t>2,3</w:t>
            </w:r>
          </w:p>
        </w:tc>
      </w:tr>
      <w:tr w:rsidR="00A32F1F" w14:paraId="1A45FDEA"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1BBC7688" w14:textId="77777777" w:rsidR="00A32F1F" w:rsidRDefault="003F2D74">
            <w:pPr>
              <w:spacing w:after="0" w:line="240" w:lineRule="auto"/>
              <w:jc w:val="both"/>
              <w:rPr>
                <w:rFonts w:ascii="Times New Roman" w:hAnsi="Times New Roman"/>
                <w:b/>
                <w:lang w:val="en-US"/>
              </w:rPr>
            </w:pPr>
            <w:r>
              <w:rPr>
                <w:rFonts w:ascii="Times New Roman" w:hAnsi="Times New Roman"/>
                <w:b/>
              </w:rPr>
              <w:t>УП. 03</w:t>
            </w:r>
          </w:p>
        </w:tc>
        <w:tc>
          <w:tcPr>
            <w:tcW w:w="2716" w:type="dxa"/>
            <w:tcBorders>
              <w:top w:val="single" w:sz="4" w:space="0" w:color="000000"/>
              <w:left w:val="single" w:sz="4" w:space="0" w:color="000000"/>
              <w:bottom w:val="single" w:sz="4" w:space="0" w:color="000000"/>
              <w:right w:val="single" w:sz="4" w:space="0" w:color="000000"/>
            </w:tcBorders>
            <w:vAlign w:val="center"/>
          </w:tcPr>
          <w:p w14:paraId="281BF788" w14:textId="77777777" w:rsidR="00A32F1F" w:rsidRDefault="003F2D74">
            <w:pPr>
              <w:spacing w:after="0" w:line="240" w:lineRule="auto"/>
              <w:jc w:val="both"/>
              <w:rPr>
                <w:rFonts w:ascii="Times New Roman" w:hAnsi="Times New Roman"/>
                <w:b/>
              </w:rPr>
            </w:pPr>
            <w:r>
              <w:rPr>
                <w:rFonts w:ascii="Times New Roman" w:hAnsi="Times New Roman"/>
                <w:b/>
              </w:rPr>
              <w:t>Учебная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53F3D1C1" w14:textId="77777777" w:rsidR="00A32F1F" w:rsidRDefault="003F2D74">
            <w:pPr>
              <w:spacing w:after="0" w:line="240" w:lineRule="auto"/>
              <w:ind w:hanging="7"/>
              <w:jc w:val="center"/>
              <w:rPr>
                <w:rFonts w:ascii="Times New Roman" w:hAnsi="Times New Roman"/>
              </w:rPr>
            </w:pPr>
            <w:r>
              <w:rPr>
                <w:rFonts w:ascii="Times New Roman" w:hAnsi="Times New Roman"/>
              </w:rPr>
              <w:t>144</w:t>
            </w:r>
          </w:p>
        </w:tc>
        <w:tc>
          <w:tcPr>
            <w:tcW w:w="740" w:type="dxa"/>
            <w:tcBorders>
              <w:top w:val="single" w:sz="4" w:space="0" w:color="000000"/>
              <w:left w:val="single" w:sz="4" w:space="0" w:color="000000"/>
              <w:bottom w:val="single" w:sz="4" w:space="0" w:color="000000"/>
              <w:right w:val="single" w:sz="4" w:space="0" w:color="000000"/>
            </w:tcBorders>
            <w:vAlign w:val="center"/>
          </w:tcPr>
          <w:p w14:paraId="4BC2BF8A" w14:textId="77777777" w:rsidR="00A32F1F" w:rsidRDefault="003F2D74">
            <w:pPr>
              <w:spacing w:after="0"/>
              <w:jc w:val="center"/>
              <w:rPr>
                <w:rFonts w:ascii="Times New Roman" w:hAnsi="Times New Roman"/>
              </w:rPr>
            </w:pPr>
            <w:r>
              <w:rPr>
                <w:rFonts w:ascii="Times New Roman" w:hAnsi="Times New Roman"/>
              </w:rPr>
              <w:t>144</w:t>
            </w:r>
          </w:p>
        </w:tc>
        <w:tc>
          <w:tcPr>
            <w:tcW w:w="740" w:type="dxa"/>
            <w:tcBorders>
              <w:top w:val="single" w:sz="4" w:space="0" w:color="000000"/>
              <w:left w:val="single" w:sz="4" w:space="0" w:color="000000"/>
              <w:bottom w:val="single" w:sz="4" w:space="0" w:color="000000"/>
              <w:right w:val="single" w:sz="4" w:space="0" w:color="000000"/>
            </w:tcBorders>
            <w:vAlign w:val="center"/>
          </w:tcPr>
          <w:p w14:paraId="093AF697"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3612B016"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05F9FC6F"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6255E9E4"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4FAB92E" w14:textId="77777777" w:rsidR="00A32F1F" w:rsidRDefault="003F2D74">
            <w:pPr>
              <w:spacing w:after="0" w:line="240" w:lineRule="auto"/>
              <w:ind w:firstLine="24"/>
              <w:jc w:val="center"/>
              <w:rPr>
                <w:rFonts w:ascii="Times New Roman" w:hAnsi="Times New Roman"/>
              </w:rPr>
            </w:pPr>
            <w:r>
              <w:rPr>
                <w:rFonts w:ascii="Times New Roman" w:hAnsi="Times New Roman"/>
              </w:rPr>
              <w:t>144</w:t>
            </w:r>
          </w:p>
        </w:tc>
        <w:tc>
          <w:tcPr>
            <w:tcW w:w="1830" w:type="dxa"/>
            <w:tcBorders>
              <w:top w:val="single" w:sz="4" w:space="0" w:color="000000"/>
              <w:left w:val="single" w:sz="4" w:space="0" w:color="000000"/>
              <w:bottom w:val="single" w:sz="4" w:space="0" w:color="000000"/>
              <w:right w:val="single" w:sz="4" w:space="0" w:color="000000"/>
            </w:tcBorders>
            <w:vAlign w:val="center"/>
          </w:tcPr>
          <w:p w14:paraId="719EDC05"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66BA280" w14:textId="77777777" w:rsidR="00A32F1F" w:rsidRDefault="003F2D74">
            <w:pPr>
              <w:spacing w:after="0" w:line="240" w:lineRule="auto"/>
              <w:ind w:firstLine="12"/>
              <w:jc w:val="center"/>
              <w:rPr>
                <w:rFonts w:ascii="Times New Roman" w:hAnsi="Times New Roman"/>
              </w:rPr>
            </w:pPr>
            <w:r>
              <w:rPr>
                <w:rFonts w:ascii="Times New Roman" w:hAnsi="Times New Roman"/>
              </w:rPr>
              <w:t>1</w:t>
            </w:r>
          </w:p>
        </w:tc>
      </w:tr>
      <w:tr w:rsidR="00A32F1F" w14:paraId="769B8ED3"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0A2AC5C4" w14:textId="77777777" w:rsidR="00A32F1F" w:rsidRDefault="003F2D74">
            <w:pPr>
              <w:spacing w:after="0" w:line="240" w:lineRule="auto"/>
              <w:jc w:val="both"/>
              <w:rPr>
                <w:rFonts w:ascii="Times New Roman" w:hAnsi="Times New Roman"/>
                <w:b/>
                <w:lang w:val="en-US"/>
              </w:rPr>
            </w:pPr>
            <w:r>
              <w:rPr>
                <w:rFonts w:ascii="Times New Roman" w:hAnsi="Times New Roman"/>
                <w:b/>
              </w:rPr>
              <w:t>ПП. 03</w:t>
            </w:r>
          </w:p>
        </w:tc>
        <w:tc>
          <w:tcPr>
            <w:tcW w:w="2716" w:type="dxa"/>
            <w:tcBorders>
              <w:top w:val="single" w:sz="4" w:space="0" w:color="000000"/>
              <w:left w:val="single" w:sz="4" w:space="0" w:color="000000"/>
              <w:bottom w:val="single" w:sz="4" w:space="0" w:color="000000"/>
              <w:right w:val="single" w:sz="4" w:space="0" w:color="000000"/>
            </w:tcBorders>
            <w:vAlign w:val="center"/>
          </w:tcPr>
          <w:p w14:paraId="25F195D2" w14:textId="77777777" w:rsidR="00A32F1F" w:rsidRDefault="003F2D74">
            <w:pPr>
              <w:spacing w:after="0" w:line="240" w:lineRule="auto"/>
              <w:jc w:val="both"/>
              <w:rPr>
                <w:rFonts w:ascii="Times New Roman" w:hAnsi="Times New Roman"/>
                <w:b/>
              </w:rPr>
            </w:pPr>
            <w:r>
              <w:rPr>
                <w:rFonts w:ascii="Times New Roman" w:hAnsi="Times New Roman"/>
                <w:b/>
              </w:rPr>
              <w:t>Производственная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400D53CF" w14:textId="77777777" w:rsidR="00A32F1F" w:rsidRDefault="003F2D74">
            <w:pPr>
              <w:spacing w:after="0" w:line="240" w:lineRule="auto"/>
              <w:ind w:hanging="7"/>
              <w:jc w:val="center"/>
              <w:rPr>
                <w:rFonts w:ascii="Times New Roman" w:hAnsi="Times New Roman"/>
              </w:rPr>
            </w:pPr>
            <w:r>
              <w:rPr>
                <w:rFonts w:ascii="Times New Roman" w:hAnsi="Times New Roman"/>
              </w:rPr>
              <w:t>216</w:t>
            </w:r>
          </w:p>
        </w:tc>
        <w:tc>
          <w:tcPr>
            <w:tcW w:w="740" w:type="dxa"/>
            <w:tcBorders>
              <w:top w:val="single" w:sz="4" w:space="0" w:color="000000"/>
              <w:left w:val="single" w:sz="4" w:space="0" w:color="000000"/>
              <w:bottom w:val="single" w:sz="4" w:space="0" w:color="000000"/>
              <w:right w:val="single" w:sz="4" w:space="0" w:color="000000"/>
            </w:tcBorders>
            <w:vAlign w:val="center"/>
          </w:tcPr>
          <w:p w14:paraId="5A5500B8" w14:textId="77777777" w:rsidR="00A32F1F" w:rsidRDefault="003F2D74">
            <w:pPr>
              <w:jc w:val="center"/>
              <w:rPr>
                <w:rFonts w:ascii="Times New Roman" w:hAnsi="Times New Roman"/>
              </w:rPr>
            </w:pPr>
            <w:r>
              <w:rPr>
                <w:rFonts w:ascii="Times New Roman" w:hAnsi="Times New Roman"/>
              </w:rPr>
              <w:t>216</w:t>
            </w:r>
          </w:p>
        </w:tc>
        <w:tc>
          <w:tcPr>
            <w:tcW w:w="740" w:type="dxa"/>
            <w:tcBorders>
              <w:top w:val="single" w:sz="4" w:space="0" w:color="000000"/>
              <w:left w:val="single" w:sz="4" w:space="0" w:color="000000"/>
              <w:bottom w:val="single" w:sz="4" w:space="0" w:color="000000"/>
              <w:right w:val="single" w:sz="4" w:space="0" w:color="000000"/>
            </w:tcBorders>
            <w:vAlign w:val="center"/>
          </w:tcPr>
          <w:p w14:paraId="0A09687E" w14:textId="77777777" w:rsidR="00A32F1F" w:rsidRDefault="00A32F1F">
            <w:pPr>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25FA4E7D"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0EA1EB67"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74D087A9"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EF155E7" w14:textId="77777777" w:rsidR="00A32F1F" w:rsidRDefault="003F2D74">
            <w:pPr>
              <w:spacing w:after="0" w:line="240" w:lineRule="auto"/>
              <w:ind w:firstLine="24"/>
              <w:jc w:val="center"/>
              <w:rPr>
                <w:rFonts w:ascii="Times New Roman" w:hAnsi="Times New Roman"/>
              </w:rPr>
            </w:pPr>
            <w:r>
              <w:rPr>
                <w:rFonts w:ascii="Times New Roman" w:hAnsi="Times New Roman"/>
              </w:rPr>
              <w:t>216</w:t>
            </w:r>
          </w:p>
        </w:tc>
        <w:tc>
          <w:tcPr>
            <w:tcW w:w="1830" w:type="dxa"/>
            <w:tcBorders>
              <w:top w:val="single" w:sz="4" w:space="0" w:color="000000"/>
              <w:left w:val="single" w:sz="4" w:space="0" w:color="000000"/>
              <w:bottom w:val="single" w:sz="4" w:space="0" w:color="000000"/>
              <w:right w:val="single" w:sz="4" w:space="0" w:color="000000"/>
            </w:tcBorders>
            <w:vAlign w:val="center"/>
          </w:tcPr>
          <w:p w14:paraId="0B797456"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4D70ACA2" w14:textId="77777777" w:rsidR="00A32F1F" w:rsidRDefault="003F2D74">
            <w:pPr>
              <w:spacing w:after="0" w:line="240" w:lineRule="auto"/>
              <w:ind w:firstLine="12"/>
              <w:jc w:val="center"/>
              <w:rPr>
                <w:rFonts w:ascii="Times New Roman" w:hAnsi="Times New Roman"/>
              </w:rPr>
            </w:pPr>
            <w:r>
              <w:rPr>
                <w:rFonts w:ascii="Times New Roman" w:hAnsi="Times New Roman"/>
              </w:rPr>
              <w:t>2,3</w:t>
            </w:r>
          </w:p>
        </w:tc>
      </w:tr>
      <w:tr w:rsidR="00A32F1F" w14:paraId="1024BCD6"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48C33BE6" w14:textId="77777777" w:rsidR="00A32F1F" w:rsidRDefault="00A32F1F">
            <w:pPr>
              <w:spacing w:after="0" w:line="240" w:lineRule="auto"/>
              <w:ind w:firstLine="709"/>
              <w:jc w:val="both"/>
              <w:rPr>
                <w:rFonts w:ascii="Times New Roman" w:hAnsi="Times New Roman"/>
              </w:rPr>
            </w:pPr>
          </w:p>
        </w:tc>
        <w:tc>
          <w:tcPr>
            <w:tcW w:w="2716" w:type="dxa"/>
            <w:tcBorders>
              <w:top w:val="single" w:sz="4" w:space="0" w:color="000000"/>
              <w:left w:val="single" w:sz="4" w:space="0" w:color="000000"/>
              <w:bottom w:val="single" w:sz="4" w:space="0" w:color="000000"/>
              <w:right w:val="single" w:sz="4" w:space="0" w:color="000000"/>
            </w:tcBorders>
            <w:vAlign w:val="center"/>
          </w:tcPr>
          <w:p w14:paraId="04DDBB27" w14:textId="77777777" w:rsidR="00A32F1F" w:rsidRDefault="003F2D74">
            <w:pPr>
              <w:spacing w:after="0" w:line="240" w:lineRule="auto"/>
              <w:jc w:val="both"/>
              <w:rPr>
                <w:rFonts w:ascii="Times New Roman" w:hAnsi="Times New Roman"/>
              </w:rPr>
            </w:pPr>
            <w:r>
              <w:rPr>
                <w:rFonts w:ascii="Times New Roman" w:hAnsi="Times New Roman"/>
              </w:rPr>
              <w:t>Промежуточная аттестация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49617D6A" w14:textId="77777777" w:rsidR="00A32F1F" w:rsidRDefault="003F2D74">
            <w:pPr>
              <w:spacing w:after="0" w:line="240" w:lineRule="auto"/>
              <w:ind w:hanging="7"/>
              <w:jc w:val="center"/>
              <w:rPr>
                <w:rFonts w:ascii="Times New Roman" w:hAnsi="Times New Roman"/>
              </w:rPr>
            </w:pPr>
            <w:r>
              <w:rPr>
                <w:rFonts w:ascii="Times New Roman" w:hAnsi="Times New Roman"/>
              </w:rPr>
              <w:t>18</w:t>
            </w:r>
          </w:p>
        </w:tc>
        <w:tc>
          <w:tcPr>
            <w:tcW w:w="740" w:type="dxa"/>
            <w:tcBorders>
              <w:top w:val="single" w:sz="4" w:space="0" w:color="000000"/>
              <w:left w:val="single" w:sz="4" w:space="0" w:color="000000"/>
              <w:bottom w:val="single" w:sz="4" w:space="0" w:color="000000"/>
              <w:right w:val="single" w:sz="4" w:space="0" w:color="000000"/>
            </w:tcBorders>
            <w:vAlign w:val="center"/>
          </w:tcPr>
          <w:p w14:paraId="3C1538D4" w14:textId="77777777" w:rsidR="00A32F1F" w:rsidRDefault="00A32F1F">
            <w:pPr>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1531F762" w14:textId="77777777" w:rsidR="00A32F1F" w:rsidRDefault="003F2D74">
            <w:pPr>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38EC2053"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55A0F30F"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1A99574D"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7B6D814"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0C8C2619" w14:textId="77777777" w:rsidR="00A32F1F" w:rsidRDefault="00A32F1F">
            <w:pPr>
              <w:spacing w:after="0" w:line="240" w:lineRule="auto"/>
              <w:ind w:hanging="109"/>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79E54B6" w14:textId="77777777" w:rsidR="00A32F1F" w:rsidRDefault="003F2D74">
            <w:pPr>
              <w:spacing w:after="0" w:line="240" w:lineRule="auto"/>
              <w:ind w:firstLine="709"/>
              <w:rPr>
                <w:rFonts w:ascii="Times New Roman" w:hAnsi="Times New Roman"/>
              </w:rPr>
            </w:pPr>
            <w:r>
              <w:rPr>
                <w:rFonts w:ascii="Times New Roman" w:hAnsi="Times New Roman"/>
              </w:rPr>
              <w:t>3</w:t>
            </w:r>
          </w:p>
        </w:tc>
      </w:tr>
      <w:tr w:rsidR="00A32F1F" w14:paraId="6CA4D09F"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6C6D14D0" w14:textId="77777777" w:rsidR="00A32F1F" w:rsidRDefault="003F2D74">
            <w:pPr>
              <w:spacing w:after="0" w:line="240" w:lineRule="auto"/>
              <w:rPr>
                <w:rFonts w:ascii="Times New Roman" w:hAnsi="Times New Roman"/>
                <w:b/>
                <w:bCs/>
              </w:rPr>
            </w:pPr>
            <w:r>
              <w:rPr>
                <w:rFonts w:ascii="Times New Roman" w:hAnsi="Times New Roman"/>
                <w:b/>
                <w:bCs/>
              </w:rPr>
              <w:t>ПМ.04</w:t>
            </w:r>
          </w:p>
        </w:tc>
        <w:tc>
          <w:tcPr>
            <w:tcW w:w="2716" w:type="dxa"/>
            <w:tcBorders>
              <w:top w:val="single" w:sz="4" w:space="0" w:color="000000"/>
              <w:left w:val="single" w:sz="4" w:space="0" w:color="000000"/>
              <w:bottom w:val="single" w:sz="4" w:space="0" w:color="000000"/>
              <w:right w:val="single" w:sz="4" w:space="0" w:color="000000"/>
            </w:tcBorders>
            <w:vAlign w:val="center"/>
          </w:tcPr>
          <w:p w14:paraId="2FC45CCF" w14:textId="77777777" w:rsidR="00A32F1F" w:rsidRDefault="003F2D74">
            <w:pPr>
              <w:rPr>
                <w:rFonts w:ascii="Times New Roman" w:hAnsi="Times New Roman"/>
                <w:b/>
                <w:bCs/>
              </w:rPr>
            </w:pPr>
            <w:r>
              <w:rPr>
                <w:rFonts w:ascii="Times New Roman" w:hAnsi="Times New Roman"/>
                <w:b/>
                <w:bCs/>
              </w:rPr>
              <w:t>Обеспечение безопасности плавания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1B2944BF" w14:textId="77777777" w:rsidR="00A32F1F" w:rsidRDefault="003F2D74">
            <w:pPr>
              <w:spacing w:after="0" w:line="240" w:lineRule="auto"/>
              <w:ind w:hanging="5"/>
              <w:jc w:val="center"/>
              <w:rPr>
                <w:rFonts w:ascii="Times New Roman" w:hAnsi="Times New Roman"/>
              </w:rPr>
            </w:pPr>
            <w:r>
              <w:rPr>
                <w:rFonts w:ascii="Times New Roman" w:hAnsi="Times New Roman"/>
              </w:rPr>
              <w:t>167</w:t>
            </w:r>
          </w:p>
        </w:tc>
        <w:tc>
          <w:tcPr>
            <w:tcW w:w="740" w:type="dxa"/>
            <w:tcBorders>
              <w:top w:val="single" w:sz="4" w:space="0" w:color="000000"/>
              <w:left w:val="single" w:sz="4" w:space="0" w:color="000000"/>
              <w:bottom w:val="single" w:sz="4" w:space="0" w:color="000000"/>
              <w:right w:val="single" w:sz="4" w:space="0" w:color="000000"/>
            </w:tcBorders>
            <w:vAlign w:val="center"/>
          </w:tcPr>
          <w:p w14:paraId="193F1B2C"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5021AE9" w14:textId="77777777" w:rsidR="00A32F1F" w:rsidRDefault="003F2D74">
            <w:pPr>
              <w:spacing w:after="0"/>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5CCF31C3" w14:textId="77777777" w:rsidR="00A32F1F" w:rsidRDefault="003F2D74">
            <w:pPr>
              <w:spacing w:after="0" w:line="240" w:lineRule="auto"/>
              <w:jc w:val="center"/>
              <w:rPr>
                <w:rFonts w:ascii="Times New Roman" w:hAnsi="Times New Roman"/>
              </w:rPr>
            </w:pPr>
            <w:r>
              <w:rPr>
                <w:rFonts w:ascii="Times New Roman" w:hAnsi="Times New Roman"/>
              </w:rPr>
              <w:t>73</w:t>
            </w:r>
          </w:p>
        </w:tc>
        <w:tc>
          <w:tcPr>
            <w:tcW w:w="1527" w:type="dxa"/>
            <w:tcBorders>
              <w:top w:val="single" w:sz="4" w:space="0" w:color="000000"/>
              <w:left w:val="single" w:sz="4" w:space="0" w:color="000000"/>
              <w:bottom w:val="single" w:sz="4" w:space="0" w:color="000000"/>
              <w:right w:val="single" w:sz="4" w:space="0" w:color="000000"/>
            </w:tcBorders>
            <w:vAlign w:val="center"/>
          </w:tcPr>
          <w:p w14:paraId="13B4ECDF" w14:textId="77777777" w:rsidR="00A32F1F" w:rsidRDefault="003F2D74">
            <w:pPr>
              <w:spacing w:after="0" w:line="240" w:lineRule="auto"/>
              <w:jc w:val="center"/>
              <w:rPr>
                <w:rFonts w:ascii="Times New Roman" w:hAnsi="Times New Roman"/>
              </w:rPr>
            </w:pPr>
            <w:r>
              <w:rPr>
                <w:rFonts w:ascii="Times New Roman" w:hAnsi="Times New Roman"/>
              </w:rPr>
              <w:t>24</w:t>
            </w:r>
          </w:p>
        </w:tc>
        <w:tc>
          <w:tcPr>
            <w:tcW w:w="1082" w:type="dxa"/>
            <w:tcBorders>
              <w:top w:val="single" w:sz="4" w:space="0" w:color="000000"/>
              <w:left w:val="single" w:sz="4" w:space="0" w:color="000000"/>
              <w:bottom w:val="single" w:sz="4" w:space="0" w:color="000000"/>
              <w:right w:val="single" w:sz="4" w:space="0" w:color="000000"/>
            </w:tcBorders>
            <w:vAlign w:val="center"/>
          </w:tcPr>
          <w:p w14:paraId="1EEFD120"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1366F3F" w14:textId="77777777" w:rsidR="00A32F1F" w:rsidRDefault="003F2D74">
            <w:pPr>
              <w:spacing w:after="0" w:line="240" w:lineRule="auto"/>
              <w:jc w:val="center"/>
              <w:rPr>
                <w:rFonts w:ascii="Times New Roman" w:hAnsi="Times New Roman"/>
              </w:rPr>
            </w:pPr>
            <w:r>
              <w:rPr>
                <w:rFonts w:ascii="Times New Roman" w:hAnsi="Times New Roman"/>
              </w:rPr>
              <w:t>72</w:t>
            </w:r>
          </w:p>
        </w:tc>
        <w:tc>
          <w:tcPr>
            <w:tcW w:w="1830" w:type="dxa"/>
            <w:tcBorders>
              <w:top w:val="single" w:sz="4" w:space="0" w:color="000000"/>
              <w:left w:val="single" w:sz="4" w:space="0" w:color="000000"/>
              <w:bottom w:val="single" w:sz="4" w:space="0" w:color="000000"/>
              <w:right w:val="single" w:sz="4" w:space="0" w:color="000000"/>
            </w:tcBorders>
            <w:vAlign w:val="center"/>
          </w:tcPr>
          <w:p w14:paraId="5056ADAF" w14:textId="77777777" w:rsidR="00A32F1F" w:rsidRDefault="003F2D74">
            <w:pPr>
              <w:spacing w:after="0" w:line="240" w:lineRule="auto"/>
              <w:ind w:hanging="6"/>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2851FEB3" w14:textId="77777777" w:rsidR="00A32F1F" w:rsidRDefault="003F2D74">
            <w:pPr>
              <w:spacing w:after="0" w:line="240" w:lineRule="auto"/>
              <w:ind w:firstLine="12"/>
              <w:jc w:val="center"/>
              <w:rPr>
                <w:rFonts w:ascii="Times New Roman" w:hAnsi="Times New Roman"/>
              </w:rPr>
            </w:pPr>
            <w:r>
              <w:rPr>
                <w:rFonts w:ascii="Times New Roman" w:hAnsi="Times New Roman"/>
              </w:rPr>
              <w:t>3</w:t>
            </w:r>
          </w:p>
        </w:tc>
      </w:tr>
      <w:tr w:rsidR="00A32F1F" w14:paraId="5641DDD5"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09E45B6D" w14:textId="77777777" w:rsidR="00A32F1F" w:rsidRDefault="003F2D74">
            <w:pPr>
              <w:rPr>
                <w:rFonts w:ascii="Times New Roman" w:hAnsi="Times New Roman"/>
              </w:rPr>
            </w:pPr>
            <w:r>
              <w:rPr>
                <w:rFonts w:ascii="Times New Roman" w:hAnsi="Times New Roman"/>
              </w:rPr>
              <w:t>МДК.04.01</w:t>
            </w:r>
          </w:p>
        </w:tc>
        <w:tc>
          <w:tcPr>
            <w:tcW w:w="2716" w:type="dxa"/>
            <w:tcBorders>
              <w:top w:val="single" w:sz="4" w:space="0" w:color="000000"/>
              <w:left w:val="single" w:sz="4" w:space="0" w:color="000000"/>
              <w:bottom w:val="single" w:sz="4" w:space="0" w:color="000000"/>
              <w:right w:val="single" w:sz="4" w:space="0" w:color="000000"/>
            </w:tcBorders>
            <w:vAlign w:val="center"/>
          </w:tcPr>
          <w:p w14:paraId="18941B39" w14:textId="77777777" w:rsidR="00A32F1F" w:rsidRDefault="003F2D74">
            <w:pPr>
              <w:rPr>
                <w:rFonts w:ascii="Times New Roman" w:hAnsi="Times New Roman"/>
              </w:rPr>
            </w:pPr>
            <w:r>
              <w:rPr>
                <w:rFonts w:ascii="Times New Roman" w:hAnsi="Times New Roman"/>
              </w:rPr>
              <w:t>Безопасность жизнедеятельности на судне и транспортная безопасность</w:t>
            </w:r>
          </w:p>
        </w:tc>
        <w:tc>
          <w:tcPr>
            <w:tcW w:w="758" w:type="dxa"/>
            <w:tcBorders>
              <w:top w:val="single" w:sz="4" w:space="0" w:color="000000"/>
              <w:left w:val="single" w:sz="4" w:space="0" w:color="000000"/>
              <w:bottom w:val="single" w:sz="4" w:space="0" w:color="000000"/>
              <w:right w:val="single" w:sz="4" w:space="0" w:color="000000"/>
            </w:tcBorders>
            <w:vAlign w:val="center"/>
          </w:tcPr>
          <w:p w14:paraId="04E51D25" w14:textId="77777777" w:rsidR="00A32F1F" w:rsidRDefault="003F2D74">
            <w:pPr>
              <w:spacing w:after="0" w:line="240" w:lineRule="auto"/>
              <w:ind w:hanging="7"/>
              <w:jc w:val="center"/>
              <w:rPr>
                <w:rFonts w:ascii="Times New Roman" w:hAnsi="Times New Roman"/>
              </w:rPr>
            </w:pPr>
            <w:r>
              <w:rPr>
                <w:rFonts w:ascii="Times New Roman" w:hAnsi="Times New Roman"/>
              </w:rPr>
              <w:t>77</w:t>
            </w:r>
          </w:p>
        </w:tc>
        <w:tc>
          <w:tcPr>
            <w:tcW w:w="740" w:type="dxa"/>
            <w:tcBorders>
              <w:top w:val="single" w:sz="4" w:space="0" w:color="000000"/>
              <w:left w:val="single" w:sz="4" w:space="0" w:color="000000"/>
              <w:bottom w:val="single" w:sz="4" w:space="0" w:color="000000"/>
              <w:right w:val="single" w:sz="4" w:space="0" w:color="000000"/>
            </w:tcBorders>
            <w:vAlign w:val="center"/>
          </w:tcPr>
          <w:p w14:paraId="649BDA33"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4A0EB47D"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312EF0B5" w14:textId="77777777" w:rsidR="00A32F1F" w:rsidRDefault="003F2D74">
            <w:pPr>
              <w:spacing w:after="0" w:line="240" w:lineRule="auto"/>
              <w:ind w:hanging="7"/>
              <w:jc w:val="center"/>
              <w:rPr>
                <w:rFonts w:ascii="Times New Roman" w:hAnsi="Times New Roman"/>
              </w:rPr>
            </w:pPr>
            <w:r>
              <w:rPr>
                <w:rFonts w:ascii="Times New Roman" w:hAnsi="Times New Roman"/>
              </w:rPr>
              <w:t>73</w:t>
            </w:r>
          </w:p>
        </w:tc>
        <w:tc>
          <w:tcPr>
            <w:tcW w:w="1527" w:type="dxa"/>
            <w:tcBorders>
              <w:top w:val="single" w:sz="4" w:space="0" w:color="000000"/>
              <w:left w:val="single" w:sz="4" w:space="0" w:color="000000"/>
              <w:bottom w:val="single" w:sz="4" w:space="0" w:color="000000"/>
              <w:right w:val="single" w:sz="4" w:space="0" w:color="000000"/>
            </w:tcBorders>
            <w:vAlign w:val="center"/>
          </w:tcPr>
          <w:p w14:paraId="70D52CAA" w14:textId="77777777" w:rsidR="00A32F1F" w:rsidRDefault="003F2D74">
            <w:pPr>
              <w:spacing w:after="0" w:line="240" w:lineRule="auto"/>
              <w:jc w:val="center"/>
              <w:rPr>
                <w:rFonts w:ascii="Times New Roman" w:hAnsi="Times New Roman"/>
              </w:rPr>
            </w:pPr>
            <w:r>
              <w:rPr>
                <w:rFonts w:ascii="Times New Roman" w:hAnsi="Times New Roman"/>
              </w:rPr>
              <w:t>24</w:t>
            </w:r>
          </w:p>
        </w:tc>
        <w:tc>
          <w:tcPr>
            <w:tcW w:w="1082" w:type="dxa"/>
            <w:tcBorders>
              <w:top w:val="single" w:sz="4" w:space="0" w:color="000000"/>
              <w:left w:val="single" w:sz="4" w:space="0" w:color="000000"/>
              <w:bottom w:val="single" w:sz="4" w:space="0" w:color="000000"/>
              <w:right w:val="single" w:sz="4" w:space="0" w:color="000000"/>
            </w:tcBorders>
            <w:vAlign w:val="center"/>
          </w:tcPr>
          <w:p w14:paraId="3D1F5897"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69662CF"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025983C2" w14:textId="77777777" w:rsidR="00A32F1F" w:rsidRDefault="003F2D74">
            <w:pPr>
              <w:spacing w:after="0" w:line="240" w:lineRule="auto"/>
              <w:ind w:hanging="6"/>
              <w:jc w:val="center"/>
              <w:rPr>
                <w:rFonts w:ascii="Times New Roman" w:hAnsi="Times New Roman"/>
              </w:rPr>
            </w:pPr>
            <w:r>
              <w:rPr>
                <w:rFonts w:ascii="Times New Roman" w:hAnsi="Times New Roman"/>
              </w:rPr>
              <w:t>4</w:t>
            </w:r>
          </w:p>
        </w:tc>
        <w:tc>
          <w:tcPr>
            <w:tcW w:w="1724" w:type="dxa"/>
            <w:tcBorders>
              <w:top w:val="single" w:sz="4" w:space="0" w:color="000000"/>
              <w:left w:val="single" w:sz="4" w:space="0" w:color="000000"/>
              <w:bottom w:val="single" w:sz="4" w:space="0" w:color="000000"/>
              <w:right w:val="single" w:sz="4" w:space="0" w:color="000000"/>
            </w:tcBorders>
            <w:vAlign w:val="center"/>
          </w:tcPr>
          <w:p w14:paraId="3F2053F6" w14:textId="77777777" w:rsidR="00A32F1F" w:rsidRDefault="003F2D74">
            <w:pPr>
              <w:spacing w:after="0" w:line="240" w:lineRule="auto"/>
              <w:ind w:firstLine="12"/>
              <w:jc w:val="center"/>
              <w:rPr>
                <w:rFonts w:ascii="Times New Roman" w:hAnsi="Times New Roman"/>
              </w:rPr>
            </w:pPr>
            <w:r>
              <w:rPr>
                <w:rFonts w:ascii="Times New Roman" w:hAnsi="Times New Roman"/>
              </w:rPr>
              <w:t>2</w:t>
            </w:r>
          </w:p>
        </w:tc>
      </w:tr>
      <w:tr w:rsidR="00A32F1F" w14:paraId="50C13623"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37E82094" w14:textId="77777777" w:rsidR="00A32F1F" w:rsidRDefault="003F2D74">
            <w:pPr>
              <w:spacing w:after="0" w:line="240" w:lineRule="auto"/>
              <w:jc w:val="both"/>
              <w:rPr>
                <w:rFonts w:ascii="Times New Roman" w:hAnsi="Times New Roman"/>
                <w:b/>
                <w:lang w:val="en-US"/>
              </w:rPr>
            </w:pPr>
            <w:r>
              <w:rPr>
                <w:rFonts w:ascii="Times New Roman" w:hAnsi="Times New Roman"/>
                <w:b/>
              </w:rPr>
              <w:t>УП. 04</w:t>
            </w:r>
          </w:p>
        </w:tc>
        <w:tc>
          <w:tcPr>
            <w:tcW w:w="2716" w:type="dxa"/>
            <w:tcBorders>
              <w:top w:val="single" w:sz="4" w:space="0" w:color="000000"/>
              <w:left w:val="single" w:sz="4" w:space="0" w:color="000000"/>
              <w:bottom w:val="single" w:sz="4" w:space="0" w:color="000000"/>
              <w:right w:val="single" w:sz="4" w:space="0" w:color="000000"/>
            </w:tcBorders>
            <w:vAlign w:val="center"/>
          </w:tcPr>
          <w:p w14:paraId="5F368C54" w14:textId="77777777" w:rsidR="00A32F1F" w:rsidRDefault="003F2D74">
            <w:pPr>
              <w:spacing w:after="0" w:line="240" w:lineRule="auto"/>
              <w:jc w:val="both"/>
              <w:rPr>
                <w:rFonts w:ascii="Times New Roman" w:hAnsi="Times New Roman"/>
                <w:b/>
              </w:rPr>
            </w:pPr>
            <w:r>
              <w:rPr>
                <w:rFonts w:ascii="Times New Roman" w:hAnsi="Times New Roman"/>
                <w:b/>
              </w:rPr>
              <w:t>Учебная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4AB2660E" w14:textId="77777777" w:rsidR="00A32F1F" w:rsidRDefault="00A32F1F">
            <w:pPr>
              <w:spacing w:after="0" w:line="240" w:lineRule="auto"/>
              <w:ind w:hanging="7"/>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3902045F"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1D6E8FD3"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359046ED"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7AFDD18E"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765D1E28"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D5AE22F"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52A41671"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BFDC025" w14:textId="77777777" w:rsidR="00A32F1F" w:rsidRDefault="00A32F1F">
            <w:pPr>
              <w:spacing w:after="0" w:line="240" w:lineRule="auto"/>
              <w:ind w:firstLine="12"/>
              <w:jc w:val="center"/>
              <w:rPr>
                <w:rFonts w:ascii="Times New Roman" w:hAnsi="Times New Roman"/>
              </w:rPr>
            </w:pPr>
          </w:p>
        </w:tc>
      </w:tr>
      <w:tr w:rsidR="00A32F1F" w14:paraId="56BE8046"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1F46CFBB" w14:textId="77777777" w:rsidR="00A32F1F" w:rsidRDefault="003F2D74">
            <w:pPr>
              <w:spacing w:after="0" w:line="240" w:lineRule="auto"/>
              <w:jc w:val="both"/>
              <w:rPr>
                <w:rFonts w:ascii="Times New Roman" w:hAnsi="Times New Roman"/>
                <w:b/>
                <w:lang w:val="en-US"/>
              </w:rPr>
            </w:pPr>
            <w:r>
              <w:rPr>
                <w:rFonts w:ascii="Times New Roman" w:hAnsi="Times New Roman"/>
                <w:b/>
              </w:rPr>
              <w:t>ПП. 04</w:t>
            </w:r>
          </w:p>
        </w:tc>
        <w:tc>
          <w:tcPr>
            <w:tcW w:w="2716" w:type="dxa"/>
            <w:tcBorders>
              <w:top w:val="single" w:sz="4" w:space="0" w:color="000000"/>
              <w:left w:val="single" w:sz="4" w:space="0" w:color="000000"/>
              <w:bottom w:val="single" w:sz="4" w:space="0" w:color="000000"/>
              <w:right w:val="single" w:sz="4" w:space="0" w:color="000000"/>
            </w:tcBorders>
            <w:vAlign w:val="center"/>
          </w:tcPr>
          <w:p w14:paraId="7A9C0BCD" w14:textId="77777777" w:rsidR="00A32F1F" w:rsidRDefault="003F2D74">
            <w:pPr>
              <w:spacing w:after="0" w:line="240" w:lineRule="auto"/>
              <w:jc w:val="both"/>
              <w:rPr>
                <w:rFonts w:ascii="Times New Roman" w:hAnsi="Times New Roman"/>
                <w:b/>
              </w:rPr>
            </w:pPr>
            <w:r>
              <w:rPr>
                <w:rFonts w:ascii="Times New Roman" w:hAnsi="Times New Roman"/>
                <w:b/>
              </w:rPr>
              <w:t>Производственная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4F7DB3A1" w14:textId="77777777" w:rsidR="00A32F1F" w:rsidRDefault="003F2D74">
            <w:pPr>
              <w:spacing w:after="0" w:line="240" w:lineRule="auto"/>
              <w:ind w:hanging="7"/>
              <w:jc w:val="center"/>
              <w:rPr>
                <w:rFonts w:ascii="Times New Roman" w:hAnsi="Times New Roman"/>
              </w:rPr>
            </w:pPr>
            <w:r>
              <w:rPr>
                <w:rFonts w:ascii="Times New Roman" w:hAnsi="Times New Roman"/>
              </w:rPr>
              <w:t>72</w:t>
            </w:r>
          </w:p>
        </w:tc>
        <w:tc>
          <w:tcPr>
            <w:tcW w:w="740" w:type="dxa"/>
            <w:tcBorders>
              <w:top w:val="single" w:sz="4" w:space="0" w:color="000000"/>
              <w:left w:val="single" w:sz="4" w:space="0" w:color="000000"/>
              <w:bottom w:val="single" w:sz="4" w:space="0" w:color="000000"/>
              <w:right w:val="single" w:sz="4" w:space="0" w:color="000000"/>
            </w:tcBorders>
            <w:vAlign w:val="center"/>
          </w:tcPr>
          <w:p w14:paraId="24610094" w14:textId="77777777" w:rsidR="00A32F1F" w:rsidRDefault="003F2D74">
            <w:pPr>
              <w:jc w:val="center"/>
              <w:rPr>
                <w:rFonts w:ascii="Times New Roman" w:hAnsi="Times New Roman"/>
              </w:rPr>
            </w:pPr>
            <w:r>
              <w:rPr>
                <w:rFonts w:ascii="Times New Roman" w:hAnsi="Times New Roman"/>
              </w:rPr>
              <w:t>72</w:t>
            </w:r>
          </w:p>
        </w:tc>
        <w:tc>
          <w:tcPr>
            <w:tcW w:w="740" w:type="dxa"/>
            <w:tcBorders>
              <w:top w:val="single" w:sz="4" w:space="0" w:color="000000"/>
              <w:left w:val="single" w:sz="4" w:space="0" w:color="000000"/>
              <w:bottom w:val="single" w:sz="4" w:space="0" w:color="000000"/>
              <w:right w:val="single" w:sz="4" w:space="0" w:color="000000"/>
            </w:tcBorders>
            <w:vAlign w:val="center"/>
          </w:tcPr>
          <w:p w14:paraId="3860067B" w14:textId="77777777" w:rsidR="00A32F1F" w:rsidRDefault="00A32F1F">
            <w:pPr>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56E578EB"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3C5CC037"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4D46C696"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F3D42B5" w14:textId="77777777" w:rsidR="00A32F1F" w:rsidRDefault="003F2D74">
            <w:pPr>
              <w:spacing w:after="0" w:line="240" w:lineRule="auto"/>
              <w:ind w:firstLine="24"/>
              <w:jc w:val="center"/>
              <w:rPr>
                <w:rFonts w:ascii="Times New Roman" w:hAnsi="Times New Roman"/>
              </w:rPr>
            </w:pPr>
            <w:r>
              <w:rPr>
                <w:rFonts w:ascii="Times New Roman" w:hAnsi="Times New Roman"/>
              </w:rPr>
              <w:t>72</w:t>
            </w:r>
          </w:p>
        </w:tc>
        <w:tc>
          <w:tcPr>
            <w:tcW w:w="1830" w:type="dxa"/>
            <w:tcBorders>
              <w:top w:val="single" w:sz="4" w:space="0" w:color="000000"/>
              <w:left w:val="single" w:sz="4" w:space="0" w:color="000000"/>
              <w:bottom w:val="single" w:sz="4" w:space="0" w:color="000000"/>
              <w:right w:val="single" w:sz="4" w:space="0" w:color="000000"/>
            </w:tcBorders>
            <w:vAlign w:val="center"/>
          </w:tcPr>
          <w:p w14:paraId="5C34E7E7"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4B17410" w14:textId="77777777" w:rsidR="00A32F1F" w:rsidRDefault="003F2D74">
            <w:pPr>
              <w:spacing w:after="0" w:line="240" w:lineRule="auto"/>
              <w:ind w:firstLine="12"/>
              <w:jc w:val="center"/>
              <w:rPr>
                <w:rFonts w:ascii="Times New Roman" w:hAnsi="Times New Roman"/>
              </w:rPr>
            </w:pPr>
            <w:r>
              <w:rPr>
                <w:rFonts w:ascii="Times New Roman" w:hAnsi="Times New Roman"/>
              </w:rPr>
              <w:t>2</w:t>
            </w:r>
          </w:p>
        </w:tc>
      </w:tr>
      <w:tr w:rsidR="00A32F1F" w14:paraId="58D5D5E0"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654BDE03" w14:textId="77777777" w:rsidR="00A32F1F" w:rsidRDefault="00A32F1F">
            <w:pPr>
              <w:spacing w:after="0" w:line="240" w:lineRule="auto"/>
              <w:ind w:firstLine="709"/>
              <w:jc w:val="both"/>
              <w:rPr>
                <w:rFonts w:ascii="Times New Roman" w:hAnsi="Times New Roman"/>
              </w:rPr>
            </w:pPr>
          </w:p>
        </w:tc>
        <w:tc>
          <w:tcPr>
            <w:tcW w:w="2716" w:type="dxa"/>
            <w:tcBorders>
              <w:top w:val="single" w:sz="4" w:space="0" w:color="000000"/>
              <w:left w:val="single" w:sz="4" w:space="0" w:color="000000"/>
              <w:bottom w:val="single" w:sz="4" w:space="0" w:color="000000"/>
              <w:right w:val="single" w:sz="4" w:space="0" w:color="000000"/>
            </w:tcBorders>
            <w:vAlign w:val="center"/>
          </w:tcPr>
          <w:p w14:paraId="2A90F81A" w14:textId="77777777" w:rsidR="00A32F1F" w:rsidRDefault="003F2D74">
            <w:pPr>
              <w:spacing w:after="0" w:line="240" w:lineRule="auto"/>
              <w:jc w:val="both"/>
              <w:rPr>
                <w:rFonts w:ascii="Times New Roman" w:hAnsi="Times New Roman"/>
              </w:rPr>
            </w:pPr>
            <w:r>
              <w:rPr>
                <w:rFonts w:ascii="Times New Roman" w:hAnsi="Times New Roman"/>
              </w:rPr>
              <w:t>Промежуточная аттестация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168ABD36" w14:textId="77777777" w:rsidR="00A32F1F" w:rsidRDefault="003F2D74">
            <w:pPr>
              <w:spacing w:after="0" w:line="240" w:lineRule="auto"/>
              <w:ind w:hanging="7"/>
              <w:jc w:val="center"/>
              <w:rPr>
                <w:rFonts w:ascii="Times New Roman" w:hAnsi="Times New Roman"/>
              </w:rPr>
            </w:pPr>
            <w:r>
              <w:rPr>
                <w:rFonts w:ascii="Times New Roman" w:hAnsi="Times New Roman"/>
              </w:rPr>
              <w:t>18</w:t>
            </w:r>
          </w:p>
        </w:tc>
        <w:tc>
          <w:tcPr>
            <w:tcW w:w="740" w:type="dxa"/>
            <w:tcBorders>
              <w:top w:val="single" w:sz="4" w:space="0" w:color="000000"/>
              <w:left w:val="single" w:sz="4" w:space="0" w:color="000000"/>
              <w:bottom w:val="single" w:sz="4" w:space="0" w:color="000000"/>
              <w:right w:val="single" w:sz="4" w:space="0" w:color="000000"/>
            </w:tcBorders>
            <w:vAlign w:val="center"/>
          </w:tcPr>
          <w:p w14:paraId="63898A32" w14:textId="77777777" w:rsidR="00A32F1F" w:rsidRDefault="00A32F1F">
            <w:pPr>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E87883E" w14:textId="77777777" w:rsidR="00A32F1F" w:rsidRDefault="003F2D74">
            <w:pPr>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20827177"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4747ABE3"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2399EC26"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6305289F"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57F44C27" w14:textId="77777777" w:rsidR="00A32F1F" w:rsidRDefault="00A32F1F">
            <w:pPr>
              <w:spacing w:after="0" w:line="240" w:lineRule="auto"/>
              <w:ind w:hanging="109"/>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521A5FB0" w14:textId="77777777" w:rsidR="00A32F1F" w:rsidRDefault="003F2D74">
            <w:pPr>
              <w:spacing w:after="0" w:line="240" w:lineRule="auto"/>
              <w:ind w:firstLine="709"/>
              <w:rPr>
                <w:rFonts w:ascii="Times New Roman" w:hAnsi="Times New Roman"/>
              </w:rPr>
            </w:pPr>
            <w:r>
              <w:rPr>
                <w:rFonts w:ascii="Times New Roman" w:hAnsi="Times New Roman"/>
              </w:rPr>
              <w:t>3</w:t>
            </w:r>
          </w:p>
        </w:tc>
      </w:tr>
      <w:tr w:rsidR="00A32F1F" w14:paraId="108A6FD7"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1E7AE4A5" w14:textId="77777777" w:rsidR="00A32F1F" w:rsidRDefault="003F2D74">
            <w:pPr>
              <w:spacing w:after="0" w:line="240" w:lineRule="auto"/>
              <w:rPr>
                <w:rFonts w:ascii="Times New Roman" w:hAnsi="Times New Roman"/>
                <w:b/>
                <w:bCs/>
              </w:rPr>
            </w:pPr>
            <w:r>
              <w:rPr>
                <w:rFonts w:ascii="Times New Roman" w:hAnsi="Times New Roman"/>
                <w:b/>
                <w:bCs/>
              </w:rPr>
              <w:t>ПМ.05</w:t>
            </w:r>
          </w:p>
        </w:tc>
        <w:tc>
          <w:tcPr>
            <w:tcW w:w="2716" w:type="dxa"/>
            <w:tcBorders>
              <w:top w:val="single" w:sz="4" w:space="0" w:color="000000"/>
              <w:left w:val="single" w:sz="4" w:space="0" w:color="000000"/>
              <w:bottom w:val="single" w:sz="4" w:space="0" w:color="000000"/>
              <w:right w:val="single" w:sz="4" w:space="0" w:color="000000"/>
            </w:tcBorders>
            <w:vAlign w:val="center"/>
          </w:tcPr>
          <w:p w14:paraId="6BA2417D" w14:textId="77777777" w:rsidR="00A32F1F" w:rsidRDefault="003F2D74">
            <w:pPr>
              <w:rPr>
                <w:rFonts w:ascii="Times New Roman" w:hAnsi="Times New Roman"/>
                <w:b/>
                <w:bCs/>
              </w:rPr>
            </w:pPr>
            <w:r>
              <w:rPr>
                <w:rFonts w:ascii="Times New Roman" w:hAnsi="Times New Roman"/>
                <w:b/>
                <w:bCs/>
              </w:rPr>
              <w:t>Управление структурным подразделением</w:t>
            </w:r>
          </w:p>
        </w:tc>
        <w:tc>
          <w:tcPr>
            <w:tcW w:w="758" w:type="dxa"/>
            <w:tcBorders>
              <w:top w:val="single" w:sz="4" w:space="0" w:color="000000"/>
              <w:left w:val="single" w:sz="4" w:space="0" w:color="000000"/>
              <w:bottom w:val="single" w:sz="4" w:space="0" w:color="000000"/>
              <w:right w:val="single" w:sz="4" w:space="0" w:color="000000"/>
            </w:tcBorders>
            <w:vAlign w:val="center"/>
          </w:tcPr>
          <w:p w14:paraId="4AB7576A" w14:textId="77777777" w:rsidR="00A32F1F" w:rsidRDefault="003F2D74">
            <w:pPr>
              <w:spacing w:after="0" w:line="240" w:lineRule="auto"/>
              <w:ind w:hanging="5"/>
              <w:jc w:val="center"/>
              <w:rPr>
                <w:rFonts w:ascii="Times New Roman" w:hAnsi="Times New Roman"/>
              </w:rPr>
            </w:pPr>
            <w:r>
              <w:rPr>
                <w:rFonts w:ascii="Times New Roman" w:hAnsi="Times New Roman"/>
              </w:rPr>
              <w:t>86</w:t>
            </w:r>
          </w:p>
        </w:tc>
        <w:tc>
          <w:tcPr>
            <w:tcW w:w="740" w:type="dxa"/>
            <w:tcBorders>
              <w:top w:val="single" w:sz="4" w:space="0" w:color="000000"/>
              <w:left w:val="single" w:sz="4" w:space="0" w:color="000000"/>
              <w:bottom w:val="single" w:sz="4" w:space="0" w:color="000000"/>
              <w:right w:val="single" w:sz="4" w:space="0" w:color="000000"/>
            </w:tcBorders>
            <w:vAlign w:val="center"/>
          </w:tcPr>
          <w:p w14:paraId="76A152D9" w14:textId="77777777" w:rsidR="00A32F1F" w:rsidRDefault="003F2D74">
            <w:pPr>
              <w:spacing w:after="0"/>
              <w:jc w:val="center"/>
              <w:rPr>
                <w:rFonts w:ascii="Times New Roman" w:hAnsi="Times New Roman"/>
              </w:rPr>
            </w:pPr>
            <w:r>
              <w:rPr>
                <w:rFonts w:ascii="Times New Roman" w:hAnsi="Times New Roman"/>
              </w:rPr>
              <w:t>36</w:t>
            </w:r>
          </w:p>
        </w:tc>
        <w:tc>
          <w:tcPr>
            <w:tcW w:w="740" w:type="dxa"/>
            <w:tcBorders>
              <w:top w:val="single" w:sz="4" w:space="0" w:color="000000"/>
              <w:left w:val="single" w:sz="4" w:space="0" w:color="000000"/>
              <w:bottom w:val="single" w:sz="4" w:space="0" w:color="000000"/>
              <w:right w:val="single" w:sz="4" w:space="0" w:color="000000"/>
            </w:tcBorders>
            <w:vAlign w:val="center"/>
          </w:tcPr>
          <w:p w14:paraId="25F44AC4" w14:textId="77777777" w:rsidR="00A32F1F" w:rsidRDefault="003F2D74">
            <w:pPr>
              <w:spacing w:after="0"/>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27E50577" w14:textId="77777777" w:rsidR="00A32F1F" w:rsidRDefault="003F2D74">
            <w:pPr>
              <w:spacing w:after="0" w:line="240" w:lineRule="auto"/>
              <w:jc w:val="center"/>
              <w:rPr>
                <w:rFonts w:ascii="Times New Roman" w:hAnsi="Times New Roman"/>
              </w:rPr>
            </w:pPr>
            <w:r>
              <w:rPr>
                <w:rFonts w:ascii="Times New Roman" w:hAnsi="Times New Roman"/>
              </w:rPr>
              <w:t>30</w:t>
            </w:r>
          </w:p>
        </w:tc>
        <w:tc>
          <w:tcPr>
            <w:tcW w:w="1527" w:type="dxa"/>
            <w:tcBorders>
              <w:top w:val="single" w:sz="4" w:space="0" w:color="000000"/>
              <w:left w:val="single" w:sz="4" w:space="0" w:color="000000"/>
              <w:bottom w:val="single" w:sz="4" w:space="0" w:color="000000"/>
              <w:right w:val="single" w:sz="4" w:space="0" w:color="000000"/>
            </w:tcBorders>
            <w:vAlign w:val="center"/>
          </w:tcPr>
          <w:p w14:paraId="180F6BEB"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22ABC700"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2FE206B"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1830" w:type="dxa"/>
            <w:tcBorders>
              <w:top w:val="single" w:sz="4" w:space="0" w:color="000000"/>
              <w:left w:val="single" w:sz="4" w:space="0" w:color="000000"/>
              <w:bottom w:val="single" w:sz="4" w:space="0" w:color="000000"/>
              <w:right w:val="single" w:sz="4" w:space="0" w:color="000000"/>
            </w:tcBorders>
            <w:vAlign w:val="center"/>
          </w:tcPr>
          <w:p w14:paraId="5A2E8568" w14:textId="77777777" w:rsidR="00A32F1F" w:rsidRDefault="003F2D74">
            <w:pPr>
              <w:spacing w:after="0" w:line="240" w:lineRule="auto"/>
              <w:ind w:hanging="6"/>
              <w:jc w:val="center"/>
              <w:rPr>
                <w:rFonts w:ascii="Times New Roman" w:hAnsi="Times New Roman"/>
              </w:rPr>
            </w:pPr>
            <w:r>
              <w:rPr>
                <w:rFonts w:ascii="Times New Roman" w:hAnsi="Times New Roman"/>
              </w:rPr>
              <w:t>2</w:t>
            </w:r>
          </w:p>
        </w:tc>
        <w:tc>
          <w:tcPr>
            <w:tcW w:w="1724" w:type="dxa"/>
            <w:tcBorders>
              <w:top w:val="single" w:sz="4" w:space="0" w:color="000000"/>
              <w:left w:val="single" w:sz="4" w:space="0" w:color="000000"/>
              <w:bottom w:val="single" w:sz="4" w:space="0" w:color="000000"/>
              <w:right w:val="single" w:sz="4" w:space="0" w:color="000000"/>
            </w:tcBorders>
            <w:vAlign w:val="center"/>
          </w:tcPr>
          <w:p w14:paraId="45C0CD22" w14:textId="77777777" w:rsidR="00A32F1F" w:rsidRDefault="003F2D74">
            <w:pPr>
              <w:spacing w:after="0" w:line="240" w:lineRule="auto"/>
              <w:ind w:firstLine="12"/>
              <w:jc w:val="center"/>
              <w:rPr>
                <w:rFonts w:ascii="Times New Roman" w:hAnsi="Times New Roman"/>
              </w:rPr>
            </w:pPr>
            <w:r>
              <w:rPr>
                <w:rFonts w:ascii="Times New Roman" w:hAnsi="Times New Roman"/>
              </w:rPr>
              <w:t>3</w:t>
            </w:r>
          </w:p>
        </w:tc>
      </w:tr>
      <w:tr w:rsidR="00A32F1F" w14:paraId="5651CED1"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29F14075" w14:textId="77777777" w:rsidR="00A32F1F" w:rsidRDefault="003F2D74">
            <w:pPr>
              <w:rPr>
                <w:rFonts w:ascii="Times New Roman" w:hAnsi="Times New Roman"/>
              </w:rPr>
            </w:pPr>
            <w:r>
              <w:rPr>
                <w:rFonts w:ascii="Times New Roman" w:hAnsi="Times New Roman"/>
              </w:rPr>
              <w:t>МДК.05.01</w:t>
            </w:r>
          </w:p>
        </w:tc>
        <w:tc>
          <w:tcPr>
            <w:tcW w:w="2716" w:type="dxa"/>
            <w:tcBorders>
              <w:top w:val="single" w:sz="4" w:space="0" w:color="000000"/>
              <w:left w:val="single" w:sz="4" w:space="0" w:color="000000"/>
              <w:bottom w:val="single" w:sz="4" w:space="0" w:color="000000"/>
              <w:right w:val="single" w:sz="4" w:space="0" w:color="000000"/>
            </w:tcBorders>
            <w:vAlign w:val="center"/>
          </w:tcPr>
          <w:p w14:paraId="27428892" w14:textId="77777777" w:rsidR="00A32F1F" w:rsidRDefault="003F2D74">
            <w:pPr>
              <w:rPr>
                <w:rFonts w:ascii="Times New Roman" w:hAnsi="Times New Roman"/>
              </w:rPr>
            </w:pPr>
            <w:r>
              <w:rPr>
                <w:rFonts w:ascii="Times New Roman" w:hAnsi="Times New Roman"/>
              </w:rPr>
              <w:t>Планирование и организация работы структурного подразделения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3E7E0821" w14:textId="77777777" w:rsidR="00A32F1F" w:rsidRDefault="003F2D74">
            <w:pPr>
              <w:spacing w:after="0" w:line="240" w:lineRule="auto"/>
              <w:ind w:hanging="7"/>
              <w:jc w:val="center"/>
              <w:rPr>
                <w:rFonts w:ascii="Times New Roman" w:hAnsi="Times New Roman"/>
              </w:rPr>
            </w:pPr>
            <w:r>
              <w:rPr>
                <w:rFonts w:ascii="Times New Roman" w:hAnsi="Times New Roman"/>
              </w:rPr>
              <w:t>32</w:t>
            </w:r>
          </w:p>
        </w:tc>
        <w:tc>
          <w:tcPr>
            <w:tcW w:w="740" w:type="dxa"/>
            <w:tcBorders>
              <w:top w:val="single" w:sz="4" w:space="0" w:color="000000"/>
              <w:left w:val="single" w:sz="4" w:space="0" w:color="000000"/>
              <w:bottom w:val="single" w:sz="4" w:space="0" w:color="000000"/>
              <w:right w:val="single" w:sz="4" w:space="0" w:color="000000"/>
            </w:tcBorders>
            <w:vAlign w:val="center"/>
          </w:tcPr>
          <w:p w14:paraId="040AB195"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94B6192"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4BEAD99B" w14:textId="77777777" w:rsidR="00A32F1F" w:rsidRDefault="003F2D74">
            <w:pPr>
              <w:spacing w:after="0" w:line="240" w:lineRule="auto"/>
              <w:ind w:hanging="7"/>
              <w:jc w:val="center"/>
              <w:rPr>
                <w:rFonts w:ascii="Times New Roman" w:hAnsi="Times New Roman"/>
              </w:rPr>
            </w:pPr>
            <w:r>
              <w:rPr>
                <w:rFonts w:ascii="Times New Roman" w:hAnsi="Times New Roman"/>
              </w:rPr>
              <w:t>30</w:t>
            </w:r>
          </w:p>
        </w:tc>
        <w:tc>
          <w:tcPr>
            <w:tcW w:w="1527" w:type="dxa"/>
            <w:tcBorders>
              <w:top w:val="single" w:sz="4" w:space="0" w:color="000000"/>
              <w:left w:val="single" w:sz="4" w:space="0" w:color="000000"/>
              <w:bottom w:val="single" w:sz="4" w:space="0" w:color="000000"/>
              <w:right w:val="single" w:sz="4" w:space="0" w:color="000000"/>
            </w:tcBorders>
            <w:vAlign w:val="center"/>
          </w:tcPr>
          <w:p w14:paraId="0BAAF8A9"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39122DB5"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09704915" w14:textId="77777777" w:rsidR="00A32F1F" w:rsidRDefault="00A32F1F">
            <w:pPr>
              <w:spacing w:after="0" w:line="240" w:lineRule="auto"/>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33B05351" w14:textId="77777777" w:rsidR="00A32F1F" w:rsidRDefault="003F2D74">
            <w:pPr>
              <w:spacing w:after="0" w:line="240" w:lineRule="auto"/>
              <w:ind w:hanging="6"/>
              <w:jc w:val="center"/>
              <w:rPr>
                <w:rFonts w:ascii="Times New Roman" w:hAnsi="Times New Roman"/>
              </w:rPr>
            </w:pPr>
            <w:r>
              <w:rPr>
                <w:rFonts w:ascii="Times New Roman" w:hAnsi="Times New Roman"/>
              </w:rPr>
              <w:t>2</w:t>
            </w:r>
          </w:p>
        </w:tc>
        <w:tc>
          <w:tcPr>
            <w:tcW w:w="1724" w:type="dxa"/>
            <w:tcBorders>
              <w:top w:val="single" w:sz="4" w:space="0" w:color="000000"/>
              <w:left w:val="single" w:sz="4" w:space="0" w:color="000000"/>
              <w:bottom w:val="single" w:sz="4" w:space="0" w:color="000000"/>
              <w:right w:val="single" w:sz="4" w:space="0" w:color="000000"/>
            </w:tcBorders>
            <w:vAlign w:val="center"/>
          </w:tcPr>
          <w:p w14:paraId="0E79161B" w14:textId="77777777" w:rsidR="00A32F1F" w:rsidRDefault="003F2D74">
            <w:pPr>
              <w:spacing w:after="0" w:line="240" w:lineRule="auto"/>
              <w:ind w:firstLine="12"/>
              <w:jc w:val="center"/>
              <w:rPr>
                <w:rFonts w:ascii="Times New Roman" w:hAnsi="Times New Roman"/>
              </w:rPr>
            </w:pPr>
            <w:r>
              <w:rPr>
                <w:rFonts w:ascii="Times New Roman" w:hAnsi="Times New Roman"/>
              </w:rPr>
              <w:t>3</w:t>
            </w:r>
          </w:p>
        </w:tc>
      </w:tr>
      <w:tr w:rsidR="00A32F1F" w14:paraId="3F18D4D3"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1B780CEF" w14:textId="77777777" w:rsidR="00A32F1F" w:rsidRDefault="003F2D74">
            <w:pPr>
              <w:spacing w:after="0" w:line="240" w:lineRule="auto"/>
              <w:jc w:val="both"/>
              <w:rPr>
                <w:rFonts w:ascii="Times New Roman" w:hAnsi="Times New Roman"/>
                <w:b/>
                <w:lang w:val="en-US"/>
              </w:rPr>
            </w:pPr>
            <w:r>
              <w:rPr>
                <w:rFonts w:ascii="Times New Roman" w:hAnsi="Times New Roman"/>
                <w:b/>
              </w:rPr>
              <w:t>УП. 05</w:t>
            </w:r>
          </w:p>
        </w:tc>
        <w:tc>
          <w:tcPr>
            <w:tcW w:w="2716" w:type="dxa"/>
            <w:tcBorders>
              <w:top w:val="single" w:sz="4" w:space="0" w:color="000000"/>
              <w:left w:val="single" w:sz="4" w:space="0" w:color="000000"/>
              <w:bottom w:val="single" w:sz="4" w:space="0" w:color="000000"/>
              <w:right w:val="single" w:sz="4" w:space="0" w:color="000000"/>
            </w:tcBorders>
            <w:vAlign w:val="center"/>
          </w:tcPr>
          <w:p w14:paraId="6794DA9A" w14:textId="77777777" w:rsidR="00A32F1F" w:rsidRDefault="003F2D74">
            <w:pPr>
              <w:spacing w:after="0" w:line="240" w:lineRule="auto"/>
              <w:jc w:val="both"/>
              <w:rPr>
                <w:rFonts w:ascii="Times New Roman" w:hAnsi="Times New Roman"/>
                <w:b/>
              </w:rPr>
            </w:pPr>
            <w:r>
              <w:rPr>
                <w:rFonts w:ascii="Times New Roman" w:hAnsi="Times New Roman"/>
                <w:b/>
              </w:rPr>
              <w:t>Учебная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54934579" w14:textId="77777777" w:rsidR="00A32F1F" w:rsidRDefault="00A32F1F">
            <w:pPr>
              <w:spacing w:after="0" w:line="240" w:lineRule="auto"/>
              <w:ind w:hanging="7"/>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30DD12A4" w14:textId="77777777" w:rsidR="00A32F1F" w:rsidRDefault="00A32F1F">
            <w:pPr>
              <w:spacing w:after="0"/>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C20F5B2"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077E7885"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19E24B67"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19737407"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D370090"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421D9437"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03CBDE39" w14:textId="77777777" w:rsidR="00A32F1F" w:rsidRDefault="00A32F1F">
            <w:pPr>
              <w:spacing w:after="0" w:line="240" w:lineRule="auto"/>
              <w:ind w:firstLine="12"/>
              <w:jc w:val="center"/>
              <w:rPr>
                <w:rFonts w:ascii="Times New Roman" w:hAnsi="Times New Roman"/>
              </w:rPr>
            </w:pPr>
          </w:p>
        </w:tc>
      </w:tr>
      <w:tr w:rsidR="00A32F1F" w14:paraId="3D9E73E8"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36A96B42" w14:textId="77777777" w:rsidR="00A32F1F" w:rsidRDefault="003F2D74">
            <w:pPr>
              <w:spacing w:after="0" w:line="240" w:lineRule="auto"/>
              <w:jc w:val="both"/>
              <w:rPr>
                <w:rFonts w:ascii="Times New Roman" w:hAnsi="Times New Roman"/>
                <w:b/>
                <w:lang w:val="en-US"/>
              </w:rPr>
            </w:pPr>
            <w:r>
              <w:rPr>
                <w:rFonts w:ascii="Times New Roman" w:hAnsi="Times New Roman"/>
                <w:b/>
              </w:rPr>
              <w:lastRenderedPageBreak/>
              <w:t>ПП. 05</w:t>
            </w:r>
          </w:p>
        </w:tc>
        <w:tc>
          <w:tcPr>
            <w:tcW w:w="2716" w:type="dxa"/>
            <w:tcBorders>
              <w:top w:val="single" w:sz="4" w:space="0" w:color="000000"/>
              <w:left w:val="single" w:sz="4" w:space="0" w:color="000000"/>
              <w:bottom w:val="single" w:sz="4" w:space="0" w:color="000000"/>
              <w:right w:val="single" w:sz="4" w:space="0" w:color="000000"/>
            </w:tcBorders>
            <w:vAlign w:val="center"/>
          </w:tcPr>
          <w:p w14:paraId="1C849D31" w14:textId="77777777" w:rsidR="00A32F1F" w:rsidRDefault="003F2D74">
            <w:pPr>
              <w:spacing w:after="0" w:line="240" w:lineRule="auto"/>
              <w:jc w:val="both"/>
              <w:rPr>
                <w:rFonts w:ascii="Times New Roman" w:hAnsi="Times New Roman"/>
                <w:b/>
              </w:rPr>
            </w:pPr>
            <w:r>
              <w:rPr>
                <w:rFonts w:ascii="Times New Roman" w:hAnsi="Times New Roman"/>
                <w:b/>
              </w:rPr>
              <w:t>Производственная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268F2EF4" w14:textId="77777777" w:rsidR="00A32F1F" w:rsidRDefault="003F2D74">
            <w:pPr>
              <w:spacing w:after="0" w:line="240" w:lineRule="auto"/>
              <w:ind w:hanging="7"/>
              <w:jc w:val="center"/>
              <w:rPr>
                <w:rFonts w:ascii="Times New Roman" w:hAnsi="Times New Roman"/>
              </w:rPr>
            </w:pPr>
            <w:r>
              <w:rPr>
                <w:rFonts w:ascii="Times New Roman" w:hAnsi="Times New Roman"/>
              </w:rPr>
              <w:t>36</w:t>
            </w:r>
          </w:p>
        </w:tc>
        <w:tc>
          <w:tcPr>
            <w:tcW w:w="740" w:type="dxa"/>
            <w:tcBorders>
              <w:top w:val="single" w:sz="4" w:space="0" w:color="000000"/>
              <w:left w:val="single" w:sz="4" w:space="0" w:color="000000"/>
              <w:bottom w:val="single" w:sz="4" w:space="0" w:color="000000"/>
              <w:right w:val="single" w:sz="4" w:space="0" w:color="000000"/>
            </w:tcBorders>
            <w:vAlign w:val="center"/>
          </w:tcPr>
          <w:p w14:paraId="5E090B6C" w14:textId="77777777" w:rsidR="00A32F1F" w:rsidRDefault="003F2D74">
            <w:pPr>
              <w:spacing w:after="0" w:line="240" w:lineRule="auto"/>
              <w:ind w:hanging="7"/>
              <w:jc w:val="center"/>
              <w:rPr>
                <w:rFonts w:ascii="Times New Roman" w:hAnsi="Times New Roman"/>
              </w:rPr>
            </w:pPr>
            <w:r>
              <w:rPr>
                <w:rFonts w:ascii="Times New Roman" w:hAnsi="Times New Roman"/>
              </w:rPr>
              <w:t>36</w:t>
            </w:r>
          </w:p>
        </w:tc>
        <w:tc>
          <w:tcPr>
            <w:tcW w:w="740" w:type="dxa"/>
            <w:tcBorders>
              <w:top w:val="single" w:sz="4" w:space="0" w:color="000000"/>
              <w:left w:val="single" w:sz="4" w:space="0" w:color="000000"/>
              <w:bottom w:val="single" w:sz="4" w:space="0" w:color="000000"/>
              <w:right w:val="single" w:sz="4" w:space="0" w:color="000000"/>
            </w:tcBorders>
            <w:vAlign w:val="center"/>
          </w:tcPr>
          <w:p w14:paraId="1C0824B3" w14:textId="77777777" w:rsidR="00A32F1F" w:rsidRDefault="00A32F1F">
            <w:pPr>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7F74A12B"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3857ED07"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202CE981"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606CA09" w14:textId="77777777" w:rsidR="00A32F1F" w:rsidRDefault="003F2D74">
            <w:pPr>
              <w:spacing w:after="0" w:line="240" w:lineRule="auto"/>
              <w:ind w:firstLine="24"/>
              <w:jc w:val="center"/>
              <w:rPr>
                <w:rFonts w:ascii="Times New Roman" w:hAnsi="Times New Roman"/>
              </w:rPr>
            </w:pPr>
            <w:r>
              <w:rPr>
                <w:rFonts w:ascii="Times New Roman" w:hAnsi="Times New Roman"/>
              </w:rPr>
              <w:t>36</w:t>
            </w:r>
          </w:p>
        </w:tc>
        <w:tc>
          <w:tcPr>
            <w:tcW w:w="1830" w:type="dxa"/>
            <w:tcBorders>
              <w:top w:val="single" w:sz="4" w:space="0" w:color="000000"/>
              <w:left w:val="single" w:sz="4" w:space="0" w:color="000000"/>
              <w:bottom w:val="single" w:sz="4" w:space="0" w:color="000000"/>
              <w:right w:val="single" w:sz="4" w:space="0" w:color="000000"/>
            </w:tcBorders>
            <w:vAlign w:val="center"/>
          </w:tcPr>
          <w:p w14:paraId="7D81A2BE"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14D4D61" w14:textId="77777777" w:rsidR="00A32F1F" w:rsidRDefault="003F2D74">
            <w:pPr>
              <w:spacing w:after="0" w:line="240" w:lineRule="auto"/>
              <w:ind w:firstLine="12"/>
              <w:jc w:val="center"/>
              <w:rPr>
                <w:rFonts w:ascii="Times New Roman" w:hAnsi="Times New Roman"/>
              </w:rPr>
            </w:pPr>
            <w:r>
              <w:rPr>
                <w:rFonts w:ascii="Times New Roman" w:hAnsi="Times New Roman"/>
              </w:rPr>
              <w:t>3</w:t>
            </w:r>
          </w:p>
        </w:tc>
      </w:tr>
      <w:tr w:rsidR="00A32F1F" w14:paraId="4DD2D2CB"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02D153E4" w14:textId="77777777" w:rsidR="00A32F1F" w:rsidRDefault="00A32F1F">
            <w:pPr>
              <w:spacing w:after="0" w:line="240" w:lineRule="auto"/>
              <w:ind w:firstLine="709"/>
              <w:jc w:val="both"/>
              <w:rPr>
                <w:rFonts w:ascii="Times New Roman" w:hAnsi="Times New Roman"/>
              </w:rPr>
            </w:pPr>
          </w:p>
        </w:tc>
        <w:tc>
          <w:tcPr>
            <w:tcW w:w="2716" w:type="dxa"/>
            <w:tcBorders>
              <w:top w:val="single" w:sz="4" w:space="0" w:color="000000"/>
              <w:left w:val="single" w:sz="4" w:space="0" w:color="000000"/>
              <w:bottom w:val="single" w:sz="4" w:space="0" w:color="000000"/>
              <w:right w:val="single" w:sz="4" w:space="0" w:color="000000"/>
            </w:tcBorders>
            <w:vAlign w:val="center"/>
          </w:tcPr>
          <w:p w14:paraId="338C05AE" w14:textId="77777777" w:rsidR="00A32F1F" w:rsidRDefault="003F2D74">
            <w:pPr>
              <w:spacing w:after="0" w:line="240" w:lineRule="auto"/>
              <w:jc w:val="both"/>
              <w:rPr>
                <w:rFonts w:ascii="Times New Roman" w:hAnsi="Times New Roman"/>
              </w:rPr>
            </w:pPr>
            <w:r>
              <w:rPr>
                <w:rFonts w:ascii="Times New Roman" w:hAnsi="Times New Roman"/>
              </w:rPr>
              <w:t>Промежуточная аттестация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1DC2B25E" w14:textId="77777777" w:rsidR="00A32F1F" w:rsidRDefault="003F2D74">
            <w:pPr>
              <w:spacing w:after="0" w:line="240" w:lineRule="auto"/>
              <w:ind w:hanging="7"/>
              <w:jc w:val="center"/>
              <w:rPr>
                <w:rFonts w:ascii="Times New Roman" w:hAnsi="Times New Roman"/>
              </w:rPr>
            </w:pPr>
            <w:r>
              <w:rPr>
                <w:rFonts w:ascii="Times New Roman" w:hAnsi="Times New Roman"/>
              </w:rPr>
              <w:t>18</w:t>
            </w:r>
          </w:p>
        </w:tc>
        <w:tc>
          <w:tcPr>
            <w:tcW w:w="740" w:type="dxa"/>
            <w:tcBorders>
              <w:top w:val="single" w:sz="4" w:space="0" w:color="000000"/>
              <w:left w:val="single" w:sz="4" w:space="0" w:color="000000"/>
              <w:bottom w:val="single" w:sz="4" w:space="0" w:color="000000"/>
              <w:right w:val="single" w:sz="4" w:space="0" w:color="000000"/>
            </w:tcBorders>
            <w:vAlign w:val="center"/>
          </w:tcPr>
          <w:p w14:paraId="51417592" w14:textId="77777777" w:rsidR="00A32F1F" w:rsidRDefault="00A32F1F">
            <w:pPr>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57484F6F" w14:textId="77777777" w:rsidR="00A32F1F" w:rsidRDefault="003F2D74">
            <w:pPr>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0C1C36A9"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3169A300"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3C9EF3EB"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9004BB3"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5B64D6E3" w14:textId="77777777" w:rsidR="00A32F1F" w:rsidRDefault="00A32F1F">
            <w:pPr>
              <w:spacing w:after="0" w:line="240" w:lineRule="auto"/>
              <w:ind w:hanging="109"/>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46949988" w14:textId="77777777" w:rsidR="00A32F1F" w:rsidRDefault="003F2D74">
            <w:pPr>
              <w:spacing w:after="0" w:line="240" w:lineRule="auto"/>
              <w:ind w:firstLine="709"/>
              <w:rPr>
                <w:rFonts w:ascii="Times New Roman" w:hAnsi="Times New Roman"/>
              </w:rPr>
            </w:pPr>
            <w:r>
              <w:rPr>
                <w:rFonts w:ascii="Times New Roman" w:hAnsi="Times New Roman"/>
              </w:rPr>
              <w:t>3</w:t>
            </w:r>
          </w:p>
        </w:tc>
      </w:tr>
      <w:tr w:rsidR="00A32F1F" w14:paraId="5E185580" w14:textId="77777777">
        <w:trPr>
          <w:trHeight w:val="1176"/>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2BED8E2A" w14:textId="77777777" w:rsidR="00A32F1F" w:rsidRDefault="003F2D74">
            <w:pPr>
              <w:spacing w:after="0" w:line="240" w:lineRule="auto"/>
              <w:rPr>
                <w:rFonts w:ascii="Times New Roman" w:hAnsi="Times New Roman"/>
                <w:b/>
                <w:bCs/>
              </w:rPr>
            </w:pPr>
            <w:r>
              <w:rPr>
                <w:rFonts w:ascii="Times New Roman" w:hAnsi="Times New Roman"/>
                <w:b/>
                <w:bCs/>
              </w:rPr>
              <w:t>ПМ.06</w:t>
            </w:r>
          </w:p>
        </w:tc>
        <w:tc>
          <w:tcPr>
            <w:tcW w:w="2716" w:type="dxa"/>
            <w:tcBorders>
              <w:top w:val="single" w:sz="4" w:space="0" w:color="000000"/>
              <w:left w:val="single" w:sz="4" w:space="0" w:color="000000"/>
              <w:bottom w:val="single" w:sz="4" w:space="0" w:color="000000"/>
              <w:right w:val="single" w:sz="4" w:space="0" w:color="000000"/>
            </w:tcBorders>
            <w:vAlign w:val="center"/>
          </w:tcPr>
          <w:p w14:paraId="5373A19F" w14:textId="77777777" w:rsidR="00A32F1F" w:rsidRDefault="003F2D74">
            <w:pPr>
              <w:rPr>
                <w:rFonts w:ascii="Times New Roman" w:hAnsi="Times New Roman"/>
                <w:b/>
                <w:bCs/>
              </w:rPr>
            </w:pPr>
            <w:r>
              <w:rPr>
                <w:rFonts w:ascii="Times New Roman" w:hAnsi="Times New Roman"/>
                <w:b/>
                <w:bCs/>
              </w:rPr>
              <w:t>Выполнение работ по одной или нескольким профессиям рабочих, должностям служащих</w:t>
            </w:r>
          </w:p>
        </w:tc>
        <w:tc>
          <w:tcPr>
            <w:tcW w:w="758" w:type="dxa"/>
            <w:tcBorders>
              <w:top w:val="single" w:sz="4" w:space="0" w:color="000000"/>
              <w:left w:val="single" w:sz="4" w:space="0" w:color="000000"/>
              <w:bottom w:val="single" w:sz="4" w:space="0" w:color="000000"/>
              <w:right w:val="single" w:sz="4" w:space="0" w:color="000000"/>
            </w:tcBorders>
            <w:vAlign w:val="center"/>
          </w:tcPr>
          <w:p w14:paraId="160C2BBA" w14:textId="77777777" w:rsidR="00A32F1F" w:rsidRDefault="003F2D74">
            <w:pPr>
              <w:spacing w:after="0" w:line="240" w:lineRule="auto"/>
              <w:ind w:hanging="5"/>
              <w:jc w:val="center"/>
              <w:rPr>
                <w:rFonts w:ascii="Times New Roman" w:hAnsi="Times New Roman"/>
              </w:rPr>
            </w:pPr>
            <w:r>
              <w:rPr>
                <w:rFonts w:ascii="Times New Roman" w:hAnsi="Times New Roman"/>
              </w:rPr>
              <w:t>285</w:t>
            </w:r>
          </w:p>
        </w:tc>
        <w:tc>
          <w:tcPr>
            <w:tcW w:w="740" w:type="dxa"/>
            <w:tcBorders>
              <w:top w:val="single" w:sz="4" w:space="0" w:color="000000"/>
              <w:left w:val="single" w:sz="4" w:space="0" w:color="000000"/>
              <w:bottom w:val="single" w:sz="4" w:space="0" w:color="000000"/>
              <w:right w:val="single" w:sz="4" w:space="0" w:color="000000"/>
            </w:tcBorders>
            <w:vAlign w:val="center"/>
          </w:tcPr>
          <w:p w14:paraId="6BF645AD" w14:textId="77777777" w:rsidR="00A32F1F" w:rsidRDefault="003F2D74">
            <w:pPr>
              <w:spacing w:after="0"/>
              <w:jc w:val="center"/>
              <w:rPr>
                <w:rFonts w:ascii="Times New Roman" w:hAnsi="Times New Roman"/>
              </w:rPr>
            </w:pPr>
            <w:r>
              <w:rPr>
                <w:rFonts w:ascii="Times New Roman" w:hAnsi="Times New Roman"/>
              </w:rPr>
              <w:t>144</w:t>
            </w:r>
          </w:p>
        </w:tc>
        <w:tc>
          <w:tcPr>
            <w:tcW w:w="740" w:type="dxa"/>
            <w:tcBorders>
              <w:top w:val="single" w:sz="4" w:space="0" w:color="000000"/>
              <w:left w:val="single" w:sz="4" w:space="0" w:color="000000"/>
              <w:bottom w:val="single" w:sz="4" w:space="0" w:color="000000"/>
              <w:right w:val="single" w:sz="4" w:space="0" w:color="000000"/>
            </w:tcBorders>
            <w:vAlign w:val="center"/>
          </w:tcPr>
          <w:p w14:paraId="61DBE625" w14:textId="77777777" w:rsidR="00A32F1F" w:rsidRDefault="003F2D74">
            <w:pPr>
              <w:spacing w:after="0"/>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4C1913A6" w14:textId="77777777" w:rsidR="00A32F1F" w:rsidRDefault="003F2D74">
            <w:pPr>
              <w:spacing w:after="0" w:line="240" w:lineRule="auto"/>
              <w:jc w:val="center"/>
              <w:rPr>
                <w:rFonts w:ascii="Times New Roman" w:hAnsi="Times New Roman"/>
              </w:rPr>
            </w:pPr>
            <w:r>
              <w:rPr>
                <w:rFonts w:ascii="Times New Roman" w:hAnsi="Times New Roman"/>
              </w:rPr>
              <w:t>117</w:t>
            </w:r>
          </w:p>
        </w:tc>
        <w:tc>
          <w:tcPr>
            <w:tcW w:w="1527" w:type="dxa"/>
            <w:tcBorders>
              <w:top w:val="single" w:sz="4" w:space="0" w:color="000000"/>
              <w:left w:val="single" w:sz="4" w:space="0" w:color="000000"/>
              <w:bottom w:val="single" w:sz="4" w:space="0" w:color="000000"/>
              <w:right w:val="single" w:sz="4" w:space="0" w:color="000000"/>
            </w:tcBorders>
            <w:vAlign w:val="center"/>
          </w:tcPr>
          <w:p w14:paraId="7913AAF5" w14:textId="77777777" w:rsidR="00A32F1F" w:rsidRDefault="003F2D74">
            <w:pPr>
              <w:spacing w:after="0" w:line="240" w:lineRule="auto"/>
              <w:jc w:val="center"/>
              <w:rPr>
                <w:rFonts w:ascii="Times New Roman" w:hAnsi="Times New Roman"/>
              </w:rPr>
            </w:pPr>
            <w:r>
              <w:rPr>
                <w:rFonts w:ascii="Times New Roman" w:hAnsi="Times New Roman"/>
              </w:rPr>
              <w:t>30</w:t>
            </w:r>
          </w:p>
        </w:tc>
        <w:tc>
          <w:tcPr>
            <w:tcW w:w="1082" w:type="dxa"/>
            <w:tcBorders>
              <w:top w:val="single" w:sz="4" w:space="0" w:color="000000"/>
              <w:left w:val="single" w:sz="4" w:space="0" w:color="000000"/>
              <w:bottom w:val="single" w:sz="4" w:space="0" w:color="000000"/>
              <w:right w:val="single" w:sz="4" w:space="0" w:color="000000"/>
            </w:tcBorders>
            <w:vAlign w:val="center"/>
          </w:tcPr>
          <w:p w14:paraId="0292692D"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45D993AD" w14:textId="77777777" w:rsidR="00A32F1F" w:rsidRDefault="003F2D74">
            <w:pPr>
              <w:spacing w:after="0" w:line="240" w:lineRule="auto"/>
              <w:jc w:val="center"/>
              <w:rPr>
                <w:rFonts w:ascii="Times New Roman" w:hAnsi="Times New Roman"/>
              </w:rPr>
            </w:pPr>
            <w:r>
              <w:rPr>
                <w:rFonts w:ascii="Times New Roman" w:hAnsi="Times New Roman"/>
              </w:rPr>
              <w:t>144</w:t>
            </w:r>
          </w:p>
        </w:tc>
        <w:tc>
          <w:tcPr>
            <w:tcW w:w="1830" w:type="dxa"/>
            <w:tcBorders>
              <w:top w:val="single" w:sz="4" w:space="0" w:color="000000"/>
              <w:left w:val="single" w:sz="4" w:space="0" w:color="000000"/>
              <w:bottom w:val="single" w:sz="4" w:space="0" w:color="000000"/>
              <w:right w:val="single" w:sz="4" w:space="0" w:color="000000"/>
            </w:tcBorders>
            <w:vAlign w:val="center"/>
          </w:tcPr>
          <w:p w14:paraId="470333C2" w14:textId="77777777" w:rsidR="00A32F1F" w:rsidRDefault="003F2D74">
            <w:pPr>
              <w:spacing w:after="0" w:line="240" w:lineRule="auto"/>
              <w:ind w:hanging="6"/>
              <w:jc w:val="center"/>
              <w:rPr>
                <w:rFonts w:ascii="Times New Roman" w:hAnsi="Times New Roman"/>
              </w:rPr>
            </w:pPr>
            <w:r>
              <w:rPr>
                <w:rFonts w:ascii="Times New Roman" w:hAnsi="Times New Roman"/>
              </w:rPr>
              <w:t>6</w:t>
            </w:r>
          </w:p>
        </w:tc>
        <w:tc>
          <w:tcPr>
            <w:tcW w:w="1724" w:type="dxa"/>
            <w:tcBorders>
              <w:top w:val="single" w:sz="4" w:space="0" w:color="000000"/>
              <w:left w:val="single" w:sz="4" w:space="0" w:color="000000"/>
              <w:bottom w:val="single" w:sz="4" w:space="0" w:color="000000"/>
              <w:right w:val="single" w:sz="4" w:space="0" w:color="000000"/>
            </w:tcBorders>
            <w:vAlign w:val="center"/>
          </w:tcPr>
          <w:p w14:paraId="60E57723" w14:textId="77777777" w:rsidR="00A32F1F" w:rsidRDefault="003F2D74">
            <w:pPr>
              <w:spacing w:after="0" w:line="240" w:lineRule="auto"/>
              <w:ind w:firstLine="12"/>
              <w:jc w:val="center"/>
              <w:rPr>
                <w:rFonts w:ascii="Times New Roman" w:hAnsi="Times New Roman"/>
              </w:rPr>
            </w:pPr>
            <w:r>
              <w:rPr>
                <w:rFonts w:ascii="Times New Roman" w:hAnsi="Times New Roman"/>
              </w:rPr>
              <w:t>1,2</w:t>
            </w:r>
          </w:p>
        </w:tc>
      </w:tr>
      <w:tr w:rsidR="00A32F1F" w14:paraId="4F0305A3"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6694FCE5" w14:textId="77777777" w:rsidR="00A32F1F" w:rsidRDefault="003F2D74">
            <w:pPr>
              <w:spacing w:after="0" w:line="240" w:lineRule="auto"/>
              <w:jc w:val="both"/>
              <w:rPr>
                <w:rFonts w:ascii="Times New Roman" w:hAnsi="Times New Roman"/>
                <w:b/>
                <w:lang w:val="en-US"/>
              </w:rPr>
            </w:pPr>
            <w:r>
              <w:rPr>
                <w:rFonts w:ascii="Times New Roman" w:hAnsi="Times New Roman"/>
                <w:b/>
              </w:rPr>
              <w:t>УП. 06</w:t>
            </w:r>
          </w:p>
        </w:tc>
        <w:tc>
          <w:tcPr>
            <w:tcW w:w="2716" w:type="dxa"/>
            <w:tcBorders>
              <w:top w:val="single" w:sz="4" w:space="0" w:color="000000"/>
              <w:left w:val="single" w:sz="4" w:space="0" w:color="000000"/>
              <w:bottom w:val="single" w:sz="4" w:space="0" w:color="000000"/>
              <w:right w:val="single" w:sz="4" w:space="0" w:color="000000"/>
            </w:tcBorders>
            <w:vAlign w:val="center"/>
          </w:tcPr>
          <w:p w14:paraId="7CB6BE85" w14:textId="77777777" w:rsidR="00A32F1F" w:rsidRDefault="003F2D74">
            <w:pPr>
              <w:spacing w:after="0" w:line="240" w:lineRule="auto"/>
              <w:jc w:val="both"/>
              <w:rPr>
                <w:rFonts w:ascii="Times New Roman" w:hAnsi="Times New Roman"/>
                <w:b/>
              </w:rPr>
            </w:pPr>
            <w:r>
              <w:rPr>
                <w:rFonts w:ascii="Times New Roman" w:hAnsi="Times New Roman"/>
                <w:b/>
              </w:rPr>
              <w:t>Учебная практика</w:t>
            </w:r>
          </w:p>
        </w:tc>
        <w:tc>
          <w:tcPr>
            <w:tcW w:w="758" w:type="dxa"/>
            <w:tcBorders>
              <w:top w:val="single" w:sz="4" w:space="0" w:color="000000"/>
              <w:left w:val="single" w:sz="4" w:space="0" w:color="000000"/>
              <w:bottom w:val="single" w:sz="4" w:space="0" w:color="000000"/>
              <w:right w:val="single" w:sz="4" w:space="0" w:color="000000"/>
            </w:tcBorders>
            <w:vAlign w:val="center"/>
          </w:tcPr>
          <w:p w14:paraId="09B7F2A6" w14:textId="77777777" w:rsidR="00A32F1F" w:rsidRDefault="003F2D74">
            <w:pPr>
              <w:spacing w:after="0" w:line="240" w:lineRule="auto"/>
              <w:ind w:hanging="7"/>
              <w:jc w:val="center"/>
              <w:rPr>
                <w:rFonts w:ascii="Times New Roman" w:hAnsi="Times New Roman"/>
              </w:rPr>
            </w:pPr>
            <w:r>
              <w:rPr>
                <w:rFonts w:ascii="Times New Roman" w:hAnsi="Times New Roman"/>
              </w:rPr>
              <w:t>144</w:t>
            </w:r>
          </w:p>
        </w:tc>
        <w:tc>
          <w:tcPr>
            <w:tcW w:w="740" w:type="dxa"/>
            <w:tcBorders>
              <w:top w:val="single" w:sz="4" w:space="0" w:color="000000"/>
              <w:left w:val="single" w:sz="4" w:space="0" w:color="000000"/>
              <w:bottom w:val="single" w:sz="4" w:space="0" w:color="000000"/>
              <w:right w:val="single" w:sz="4" w:space="0" w:color="000000"/>
            </w:tcBorders>
            <w:vAlign w:val="center"/>
          </w:tcPr>
          <w:p w14:paraId="70E4875E" w14:textId="77777777" w:rsidR="00A32F1F" w:rsidRDefault="003F2D74">
            <w:pPr>
              <w:spacing w:after="0"/>
              <w:jc w:val="center"/>
              <w:rPr>
                <w:rFonts w:ascii="Times New Roman" w:hAnsi="Times New Roman"/>
              </w:rPr>
            </w:pPr>
            <w:r>
              <w:rPr>
                <w:rFonts w:ascii="Times New Roman" w:hAnsi="Times New Roman"/>
              </w:rPr>
              <w:t>144</w:t>
            </w:r>
          </w:p>
        </w:tc>
        <w:tc>
          <w:tcPr>
            <w:tcW w:w="740" w:type="dxa"/>
            <w:tcBorders>
              <w:top w:val="single" w:sz="4" w:space="0" w:color="000000"/>
              <w:left w:val="single" w:sz="4" w:space="0" w:color="000000"/>
              <w:bottom w:val="single" w:sz="4" w:space="0" w:color="000000"/>
              <w:right w:val="single" w:sz="4" w:space="0" w:color="000000"/>
            </w:tcBorders>
            <w:vAlign w:val="center"/>
          </w:tcPr>
          <w:p w14:paraId="0A2A22C7" w14:textId="77777777" w:rsidR="00A32F1F" w:rsidRDefault="00A32F1F">
            <w:pPr>
              <w:spacing w:after="0"/>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0D84E910"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3EEDCA34"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4372F9FE"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CED5B98" w14:textId="77777777" w:rsidR="00A32F1F" w:rsidRDefault="003F2D74">
            <w:pPr>
              <w:spacing w:after="0" w:line="240" w:lineRule="auto"/>
              <w:ind w:firstLine="24"/>
              <w:jc w:val="center"/>
              <w:rPr>
                <w:rFonts w:ascii="Times New Roman" w:hAnsi="Times New Roman"/>
              </w:rPr>
            </w:pPr>
            <w:r>
              <w:rPr>
                <w:rFonts w:ascii="Times New Roman" w:hAnsi="Times New Roman"/>
              </w:rPr>
              <w:t>144</w:t>
            </w:r>
          </w:p>
        </w:tc>
        <w:tc>
          <w:tcPr>
            <w:tcW w:w="1830" w:type="dxa"/>
            <w:tcBorders>
              <w:top w:val="single" w:sz="4" w:space="0" w:color="000000"/>
              <w:left w:val="single" w:sz="4" w:space="0" w:color="000000"/>
              <w:bottom w:val="single" w:sz="4" w:space="0" w:color="000000"/>
              <w:right w:val="single" w:sz="4" w:space="0" w:color="000000"/>
            </w:tcBorders>
            <w:vAlign w:val="center"/>
          </w:tcPr>
          <w:p w14:paraId="28DF9349" w14:textId="77777777" w:rsidR="00A32F1F" w:rsidRDefault="00A32F1F">
            <w:pPr>
              <w:spacing w:after="0" w:line="240" w:lineRule="auto"/>
              <w:ind w:hanging="6"/>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242232C9" w14:textId="77777777" w:rsidR="00A32F1F" w:rsidRDefault="003F2D74">
            <w:pPr>
              <w:spacing w:after="0" w:line="240" w:lineRule="auto"/>
              <w:ind w:firstLine="12"/>
              <w:jc w:val="center"/>
              <w:rPr>
                <w:rFonts w:ascii="Times New Roman" w:hAnsi="Times New Roman"/>
              </w:rPr>
            </w:pPr>
            <w:r>
              <w:rPr>
                <w:rFonts w:ascii="Times New Roman" w:hAnsi="Times New Roman"/>
              </w:rPr>
              <w:t>1,2</w:t>
            </w:r>
          </w:p>
        </w:tc>
      </w:tr>
      <w:tr w:rsidR="00A32F1F" w14:paraId="0CD6C357" w14:textId="77777777">
        <w:trPr>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41FC1608" w14:textId="77777777" w:rsidR="00A32F1F" w:rsidRDefault="00A32F1F">
            <w:pPr>
              <w:spacing w:after="0" w:line="240" w:lineRule="auto"/>
              <w:ind w:firstLine="709"/>
              <w:jc w:val="both"/>
              <w:rPr>
                <w:rFonts w:ascii="Times New Roman" w:hAnsi="Times New Roman"/>
              </w:rPr>
            </w:pPr>
          </w:p>
        </w:tc>
        <w:tc>
          <w:tcPr>
            <w:tcW w:w="2716" w:type="dxa"/>
            <w:tcBorders>
              <w:top w:val="single" w:sz="4" w:space="0" w:color="000000"/>
              <w:left w:val="single" w:sz="4" w:space="0" w:color="000000"/>
              <w:bottom w:val="single" w:sz="4" w:space="0" w:color="000000"/>
              <w:right w:val="single" w:sz="4" w:space="0" w:color="000000"/>
            </w:tcBorders>
            <w:vAlign w:val="center"/>
          </w:tcPr>
          <w:p w14:paraId="7EE6063F" w14:textId="77777777" w:rsidR="00A32F1F" w:rsidRDefault="003F2D74">
            <w:pPr>
              <w:spacing w:after="0" w:line="240" w:lineRule="auto"/>
              <w:jc w:val="both"/>
              <w:rPr>
                <w:rFonts w:ascii="Times New Roman" w:hAnsi="Times New Roman"/>
              </w:rPr>
            </w:pPr>
            <w:r>
              <w:rPr>
                <w:rFonts w:ascii="Times New Roman" w:hAnsi="Times New Roman"/>
              </w:rPr>
              <w:t>Промежуточная аттестация</w:t>
            </w:r>
          </w:p>
        </w:tc>
        <w:tc>
          <w:tcPr>
            <w:tcW w:w="758" w:type="dxa"/>
            <w:tcBorders>
              <w:top w:val="single" w:sz="4" w:space="0" w:color="000000"/>
              <w:left w:val="single" w:sz="4" w:space="0" w:color="000000"/>
              <w:bottom w:val="single" w:sz="4" w:space="0" w:color="000000"/>
              <w:right w:val="single" w:sz="4" w:space="0" w:color="000000"/>
            </w:tcBorders>
            <w:vAlign w:val="center"/>
          </w:tcPr>
          <w:p w14:paraId="598A9AD1" w14:textId="77777777" w:rsidR="00A32F1F" w:rsidRDefault="003F2D74">
            <w:pPr>
              <w:spacing w:after="0" w:line="240" w:lineRule="auto"/>
              <w:ind w:hanging="7"/>
              <w:jc w:val="center"/>
              <w:rPr>
                <w:rFonts w:ascii="Times New Roman" w:hAnsi="Times New Roman"/>
              </w:rPr>
            </w:pPr>
            <w:r>
              <w:rPr>
                <w:rFonts w:ascii="Times New Roman" w:hAnsi="Times New Roman"/>
              </w:rPr>
              <w:t>18</w:t>
            </w:r>
          </w:p>
        </w:tc>
        <w:tc>
          <w:tcPr>
            <w:tcW w:w="740" w:type="dxa"/>
            <w:tcBorders>
              <w:top w:val="single" w:sz="4" w:space="0" w:color="000000"/>
              <w:left w:val="single" w:sz="4" w:space="0" w:color="000000"/>
              <w:bottom w:val="single" w:sz="4" w:space="0" w:color="000000"/>
              <w:right w:val="single" w:sz="4" w:space="0" w:color="000000"/>
            </w:tcBorders>
            <w:vAlign w:val="center"/>
          </w:tcPr>
          <w:p w14:paraId="35622E8D" w14:textId="77777777" w:rsidR="00A32F1F" w:rsidRDefault="00A32F1F">
            <w:pPr>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12A09CE9" w14:textId="77777777" w:rsidR="00A32F1F" w:rsidRDefault="003F2D74">
            <w:pPr>
              <w:jc w:val="center"/>
              <w:rPr>
                <w:rFonts w:ascii="Times New Roman" w:hAnsi="Times New Roman"/>
              </w:rPr>
            </w:pPr>
            <w:r>
              <w:rPr>
                <w:rFonts w:ascii="Times New Roman" w:hAnsi="Times New Roman"/>
              </w:rPr>
              <w:t>18</w:t>
            </w:r>
          </w:p>
        </w:tc>
        <w:tc>
          <w:tcPr>
            <w:tcW w:w="1072" w:type="dxa"/>
            <w:tcBorders>
              <w:top w:val="single" w:sz="4" w:space="0" w:color="000000"/>
              <w:left w:val="single" w:sz="4" w:space="0" w:color="000000"/>
              <w:bottom w:val="single" w:sz="4" w:space="0" w:color="000000"/>
              <w:right w:val="single" w:sz="4" w:space="0" w:color="000000"/>
            </w:tcBorders>
            <w:vAlign w:val="center"/>
          </w:tcPr>
          <w:p w14:paraId="36B04746"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23AB1DDA"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76A4EA5E"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2FBFFE80" w14:textId="77777777" w:rsidR="00A32F1F" w:rsidRDefault="00A32F1F">
            <w:pPr>
              <w:spacing w:after="0" w:line="240" w:lineRule="auto"/>
              <w:ind w:firstLine="24"/>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73935322" w14:textId="77777777" w:rsidR="00A32F1F" w:rsidRDefault="00A32F1F">
            <w:pPr>
              <w:spacing w:after="0" w:line="240" w:lineRule="auto"/>
              <w:ind w:hanging="109"/>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5E928FF" w14:textId="77777777" w:rsidR="00A32F1F" w:rsidRDefault="003F2D74">
            <w:pPr>
              <w:spacing w:after="0" w:line="240" w:lineRule="auto"/>
              <w:ind w:firstLine="709"/>
              <w:rPr>
                <w:rFonts w:ascii="Times New Roman" w:hAnsi="Times New Roman"/>
              </w:rPr>
            </w:pPr>
            <w:r>
              <w:rPr>
                <w:rFonts w:ascii="Times New Roman" w:hAnsi="Times New Roman"/>
              </w:rPr>
              <w:t>2</w:t>
            </w:r>
          </w:p>
        </w:tc>
      </w:tr>
      <w:tr w:rsidR="00A32F1F" w14:paraId="56B3982E" w14:textId="77777777">
        <w:trPr>
          <w:jc w:val="center"/>
        </w:trPr>
        <w:tc>
          <w:tcPr>
            <w:tcW w:w="3971" w:type="dxa"/>
            <w:gridSpan w:val="2"/>
            <w:tcBorders>
              <w:top w:val="single" w:sz="4" w:space="0" w:color="000000"/>
              <w:left w:val="single" w:sz="4" w:space="0" w:color="000000"/>
              <w:bottom w:val="single" w:sz="4" w:space="0" w:color="000000"/>
              <w:right w:val="single" w:sz="4" w:space="0" w:color="000000"/>
            </w:tcBorders>
          </w:tcPr>
          <w:p w14:paraId="26108818" w14:textId="77777777" w:rsidR="00A32F1F" w:rsidRDefault="003F2D74">
            <w:pPr>
              <w:spacing w:after="0" w:line="240" w:lineRule="auto"/>
              <w:jc w:val="both"/>
              <w:rPr>
                <w:rFonts w:ascii="Times New Roman" w:hAnsi="Times New Roman"/>
                <w:b/>
              </w:rPr>
            </w:pPr>
            <w:r>
              <w:rPr>
                <w:rFonts w:ascii="Times New Roman" w:hAnsi="Times New Roman"/>
                <w:b/>
              </w:rPr>
              <w:t>Вариативная часть образовательной программы</w:t>
            </w:r>
          </w:p>
        </w:tc>
        <w:tc>
          <w:tcPr>
            <w:tcW w:w="758" w:type="dxa"/>
            <w:tcBorders>
              <w:top w:val="single" w:sz="4" w:space="0" w:color="000000"/>
              <w:left w:val="single" w:sz="4" w:space="0" w:color="000000"/>
              <w:bottom w:val="single" w:sz="4" w:space="0" w:color="000000"/>
              <w:right w:val="single" w:sz="4" w:space="0" w:color="000000"/>
            </w:tcBorders>
            <w:vAlign w:val="center"/>
          </w:tcPr>
          <w:p w14:paraId="6341CFFE" w14:textId="77777777" w:rsidR="00A32F1F" w:rsidRDefault="003F2D74">
            <w:pPr>
              <w:spacing w:after="0" w:line="240" w:lineRule="auto"/>
              <w:ind w:hanging="7"/>
              <w:jc w:val="center"/>
              <w:rPr>
                <w:rFonts w:ascii="Times New Roman" w:hAnsi="Times New Roman"/>
              </w:rPr>
            </w:pPr>
            <w:r>
              <w:rPr>
                <w:rFonts w:ascii="Times New Roman" w:hAnsi="Times New Roman"/>
              </w:rPr>
              <w:t>772</w:t>
            </w:r>
          </w:p>
        </w:tc>
        <w:tc>
          <w:tcPr>
            <w:tcW w:w="740" w:type="dxa"/>
            <w:tcBorders>
              <w:top w:val="single" w:sz="4" w:space="0" w:color="000000"/>
              <w:left w:val="single" w:sz="4" w:space="0" w:color="000000"/>
              <w:bottom w:val="single" w:sz="4" w:space="0" w:color="000000"/>
              <w:right w:val="single" w:sz="4" w:space="0" w:color="000000"/>
            </w:tcBorders>
            <w:vAlign w:val="center"/>
          </w:tcPr>
          <w:p w14:paraId="6ED523DA" w14:textId="77777777" w:rsidR="00A32F1F" w:rsidRDefault="00A32F1F">
            <w:pPr>
              <w:spacing w:after="0" w:line="240" w:lineRule="auto"/>
              <w:ind w:hanging="7"/>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01CD6792" w14:textId="77777777" w:rsidR="00A32F1F" w:rsidRDefault="00A32F1F">
            <w:pPr>
              <w:spacing w:after="0" w:line="240" w:lineRule="auto"/>
              <w:ind w:hanging="7"/>
              <w:jc w:val="center"/>
              <w:rPr>
                <w:rFonts w:ascii="Times New Roman" w:hAnsi="Times New Roman"/>
                <w:lang w:val="en-US"/>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400B0BCE"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02D0A76C"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19B38C97"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182532BC"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6618116A" w14:textId="77777777" w:rsidR="00A32F1F" w:rsidRDefault="00A32F1F">
            <w:pPr>
              <w:spacing w:after="0" w:line="240" w:lineRule="auto"/>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4460F569" w14:textId="77777777" w:rsidR="00A32F1F" w:rsidRDefault="00A32F1F">
            <w:pPr>
              <w:spacing w:after="0" w:line="240" w:lineRule="auto"/>
              <w:ind w:firstLine="709"/>
              <w:rPr>
                <w:rFonts w:ascii="Times New Roman" w:hAnsi="Times New Roman"/>
              </w:rPr>
            </w:pPr>
          </w:p>
        </w:tc>
      </w:tr>
      <w:tr w:rsidR="00A32F1F" w14:paraId="2FDA177F" w14:textId="77777777">
        <w:trPr>
          <w:trHeight w:val="584"/>
          <w:jc w:val="center"/>
        </w:trPr>
        <w:tc>
          <w:tcPr>
            <w:tcW w:w="1255" w:type="dxa"/>
            <w:tcBorders>
              <w:top w:val="single" w:sz="4" w:space="0" w:color="000000"/>
              <w:left w:val="single" w:sz="4" w:space="0" w:color="000000"/>
              <w:bottom w:val="single" w:sz="4" w:space="0" w:color="000000"/>
              <w:right w:val="single" w:sz="4" w:space="0" w:color="000000"/>
            </w:tcBorders>
            <w:vAlign w:val="center"/>
          </w:tcPr>
          <w:p w14:paraId="42E21126" w14:textId="77777777" w:rsidR="00A32F1F" w:rsidRDefault="003F2D74">
            <w:pPr>
              <w:spacing w:after="0" w:line="240" w:lineRule="auto"/>
              <w:jc w:val="both"/>
              <w:rPr>
                <w:rFonts w:ascii="Times New Roman" w:hAnsi="Times New Roman"/>
                <w:b/>
              </w:rPr>
            </w:pPr>
            <w:r>
              <w:rPr>
                <w:rFonts w:ascii="Times New Roman" w:hAnsi="Times New Roman"/>
                <w:b/>
              </w:rPr>
              <w:t>ГИА.00</w:t>
            </w:r>
          </w:p>
        </w:tc>
        <w:tc>
          <w:tcPr>
            <w:tcW w:w="2716" w:type="dxa"/>
            <w:tcBorders>
              <w:top w:val="single" w:sz="4" w:space="0" w:color="000000"/>
              <w:left w:val="single" w:sz="4" w:space="0" w:color="000000"/>
              <w:bottom w:val="single" w:sz="4" w:space="0" w:color="000000"/>
              <w:right w:val="single" w:sz="4" w:space="0" w:color="000000"/>
            </w:tcBorders>
            <w:vAlign w:val="center"/>
          </w:tcPr>
          <w:p w14:paraId="75B8C2FB" w14:textId="77777777" w:rsidR="00A32F1F" w:rsidRDefault="003F2D74">
            <w:pPr>
              <w:spacing w:after="0" w:line="240" w:lineRule="auto"/>
              <w:jc w:val="both"/>
              <w:rPr>
                <w:rFonts w:ascii="Times New Roman" w:hAnsi="Times New Roman"/>
                <w:b/>
              </w:rPr>
            </w:pPr>
            <w:r>
              <w:rPr>
                <w:rFonts w:ascii="Times New Roman" w:hAnsi="Times New Roman"/>
                <w:b/>
              </w:rPr>
              <w:t>Государственная итоговая аттестация</w:t>
            </w:r>
            <w:r>
              <w:rPr>
                <w:rStyle w:val="a5"/>
                <w:rFonts w:ascii="Times New Roman" w:hAnsi="Times New Roman"/>
                <w:b/>
              </w:rPr>
              <w:footnoteReference w:id="1"/>
            </w:r>
          </w:p>
        </w:tc>
        <w:tc>
          <w:tcPr>
            <w:tcW w:w="758" w:type="dxa"/>
            <w:tcBorders>
              <w:top w:val="single" w:sz="4" w:space="0" w:color="000000"/>
              <w:left w:val="single" w:sz="4" w:space="0" w:color="000000"/>
              <w:bottom w:val="single" w:sz="4" w:space="0" w:color="000000"/>
              <w:right w:val="single" w:sz="4" w:space="0" w:color="000000"/>
            </w:tcBorders>
            <w:vAlign w:val="center"/>
          </w:tcPr>
          <w:p w14:paraId="4C1D11C4" w14:textId="77777777" w:rsidR="00A32F1F" w:rsidRDefault="003F2D74">
            <w:pPr>
              <w:spacing w:after="0" w:line="240" w:lineRule="auto"/>
              <w:ind w:hanging="7"/>
              <w:jc w:val="center"/>
              <w:rPr>
                <w:rFonts w:ascii="Times New Roman" w:hAnsi="Times New Roman"/>
              </w:rPr>
            </w:pPr>
            <w:r>
              <w:rPr>
                <w:rFonts w:ascii="Times New Roman" w:hAnsi="Times New Roman"/>
              </w:rPr>
              <w:t>216</w:t>
            </w:r>
          </w:p>
        </w:tc>
        <w:tc>
          <w:tcPr>
            <w:tcW w:w="740" w:type="dxa"/>
            <w:tcBorders>
              <w:top w:val="single" w:sz="4" w:space="0" w:color="000000"/>
              <w:left w:val="single" w:sz="4" w:space="0" w:color="000000"/>
              <w:bottom w:val="single" w:sz="4" w:space="0" w:color="000000"/>
              <w:right w:val="single" w:sz="4" w:space="0" w:color="000000"/>
            </w:tcBorders>
            <w:vAlign w:val="center"/>
          </w:tcPr>
          <w:p w14:paraId="123F6C57" w14:textId="77777777" w:rsidR="00A32F1F" w:rsidRDefault="00A32F1F">
            <w:pPr>
              <w:spacing w:after="0" w:line="240" w:lineRule="auto"/>
              <w:ind w:hanging="7"/>
              <w:jc w:val="center"/>
              <w:rPr>
                <w:rFonts w:ascii="Times New Roman" w:hAnsi="Times New Roman"/>
              </w:rPr>
            </w:pPr>
          </w:p>
        </w:tc>
        <w:tc>
          <w:tcPr>
            <w:tcW w:w="740" w:type="dxa"/>
            <w:tcBorders>
              <w:top w:val="single" w:sz="4" w:space="0" w:color="000000"/>
              <w:left w:val="single" w:sz="4" w:space="0" w:color="000000"/>
              <w:bottom w:val="single" w:sz="4" w:space="0" w:color="000000"/>
              <w:right w:val="single" w:sz="4" w:space="0" w:color="000000"/>
            </w:tcBorders>
            <w:vAlign w:val="center"/>
          </w:tcPr>
          <w:p w14:paraId="262BFACE" w14:textId="77777777" w:rsidR="00A32F1F" w:rsidRDefault="00A32F1F">
            <w:pPr>
              <w:spacing w:after="0" w:line="240" w:lineRule="auto"/>
              <w:ind w:hanging="7"/>
              <w:jc w:val="center"/>
              <w:rPr>
                <w:rFonts w:ascii="Times New Roman" w:hAnsi="Times New Roman"/>
              </w:rPr>
            </w:pPr>
          </w:p>
        </w:tc>
        <w:tc>
          <w:tcPr>
            <w:tcW w:w="1072" w:type="dxa"/>
            <w:tcBorders>
              <w:top w:val="single" w:sz="4" w:space="0" w:color="000000"/>
              <w:left w:val="single" w:sz="4" w:space="0" w:color="000000"/>
              <w:bottom w:val="single" w:sz="4" w:space="0" w:color="000000"/>
              <w:right w:val="single" w:sz="4" w:space="0" w:color="000000"/>
            </w:tcBorders>
            <w:vAlign w:val="center"/>
          </w:tcPr>
          <w:p w14:paraId="00418955"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6D3E22D8" w14:textId="77777777" w:rsidR="00A32F1F" w:rsidRDefault="00A32F1F">
            <w:pPr>
              <w:spacing w:after="0" w:line="240" w:lineRule="auto"/>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03CBB5AE" w14:textId="77777777" w:rsidR="00A32F1F" w:rsidRDefault="00A32F1F">
            <w:pPr>
              <w:spacing w:after="0" w:line="240" w:lineRule="auto"/>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390583CB"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239DC356" w14:textId="77777777" w:rsidR="00A32F1F" w:rsidRDefault="00A32F1F">
            <w:pPr>
              <w:spacing w:after="0" w:line="240" w:lineRule="auto"/>
              <w:ind w:firstLine="709"/>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765B83BE" w14:textId="77777777" w:rsidR="00A32F1F" w:rsidRDefault="00A32F1F">
            <w:pPr>
              <w:spacing w:after="0" w:line="240" w:lineRule="auto"/>
              <w:ind w:firstLine="709"/>
              <w:rPr>
                <w:rFonts w:ascii="Times New Roman" w:hAnsi="Times New Roman"/>
              </w:rPr>
            </w:pPr>
          </w:p>
        </w:tc>
      </w:tr>
      <w:tr w:rsidR="00A32F1F" w14:paraId="529F3675" w14:textId="77777777">
        <w:trPr>
          <w:jc w:val="center"/>
        </w:trPr>
        <w:tc>
          <w:tcPr>
            <w:tcW w:w="3971" w:type="dxa"/>
            <w:gridSpan w:val="2"/>
            <w:tcBorders>
              <w:top w:val="single" w:sz="4" w:space="0" w:color="000000"/>
              <w:left w:val="single" w:sz="4" w:space="0" w:color="000000"/>
              <w:bottom w:val="single" w:sz="4" w:space="0" w:color="000000"/>
              <w:right w:val="single" w:sz="4" w:space="0" w:color="000000"/>
            </w:tcBorders>
          </w:tcPr>
          <w:p w14:paraId="5CC42632" w14:textId="77777777" w:rsidR="00A32F1F" w:rsidRDefault="003F2D74">
            <w:pPr>
              <w:spacing w:after="0" w:line="240" w:lineRule="auto"/>
              <w:ind w:firstLine="30"/>
              <w:rPr>
                <w:rFonts w:ascii="Times New Roman" w:hAnsi="Times New Roman"/>
                <w:b/>
              </w:rPr>
            </w:pPr>
            <w:r>
              <w:rPr>
                <w:rFonts w:ascii="Times New Roman" w:hAnsi="Times New Roman"/>
                <w:b/>
              </w:rPr>
              <w:t>Итого:</w:t>
            </w:r>
          </w:p>
        </w:tc>
        <w:tc>
          <w:tcPr>
            <w:tcW w:w="758" w:type="dxa"/>
            <w:tcBorders>
              <w:top w:val="single" w:sz="4" w:space="0" w:color="000000"/>
              <w:left w:val="single" w:sz="4" w:space="0" w:color="000000"/>
              <w:bottom w:val="single" w:sz="4" w:space="0" w:color="000000"/>
              <w:right w:val="single" w:sz="4" w:space="0" w:color="000000"/>
            </w:tcBorders>
            <w:vAlign w:val="center"/>
          </w:tcPr>
          <w:p w14:paraId="6BFA3BCE" w14:textId="77777777" w:rsidR="00A32F1F" w:rsidRDefault="003F2D74">
            <w:pPr>
              <w:spacing w:after="0" w:line="240" w:lineRule="auto"/>
              <w:ind w:hanging="7"/>
              <w:jc w:val="center"/>
              <w:rPr>
                <w:rFonts w:ascii="Times New Roman" w:hAnsi="Times New Roman"/>
              </w:rPr>
            </w:pPr>
            <w:r>
              <w:rPr>
                <w:rFonts w:ascii="Times New Roman" w:hAnsi="Times New Roman"/>
              </w:rPr>
              <w:t>4464</w:t>
            </w:r>
          </w:p>
        </w:tc>
        <w:tc>
          <w:tcPr>
            <w:tcW w:w="740" w:type="dxa"/>
            <w:tcBorders>
              <w:top w:val="single" w:sz="4" w:space="0" w:color="000000"/>
              <w:left w:val="single" w:sz="4" w:space="0" w:color="000000"/>
              <w:bottom w:val="single" w:sz="4" w:space="0" w:color="000000"/>
              <w:right w:val="single" w:sz="4" w:space="0" w:color="000000"/>
            </w:tcBorders>
            <w:vAlign w:val="center"/>
          </w:tcPr>
          <w:p w14:paraId="79D54066" w14:textId="77777777" w:rsidR="00A32F1F" w:rsidRDefault="003F2D74">
            <w:pPr>
              <w:spacing w:after="0" w:line="240" w:lineRule="auto"/>
              <w:ind w:hanging="7"/>
              <w:jc w:val="center"/>
              <w:rPr>
                <w:rFonts w:ascii="Times New Roman" w:hAnsi="Times New Roman"/>
              </w:rPr>
            </w:pPr>
            <w:r>
              <w:rPr>
                <w:rFonts w:ascii="Times New Roman" w:hAnsi="Times New Roman"/>
              </w:rPr>
              <w:t>1296</w:t>
            </w:r>
          </w:p>
        </w:tc>
        <w:tc>
          <w:tcPr>
            <w:tcW w:w="740" w:type="dxa"/>
            <w:tcBorders>
              <w:top w:val="single" w:sz="4" w:space="0" w:color="000000"/>
              <w:left w:val="single" w:sz="4" w:space="0" w:color="000000"/>
              <w:bottom w:val="single" w:sz="4" w:space="0" w:color="000000"/>
              <w:right w:val="single" w:sz="4" w:space="0" w:color="000000"/>
            </w:tcBorders>
            <w:vAlign w:val="center"/>
          </w:tcPr>
          <w:p w14:paraId="05147EEC" w14:textId="77777777" w:rsidR="00A32F1F" w:rsidRDefault="003F2D74">
            <w:pPr>
              <w:spacing w:after="0" w:line="240" w:lineRule="auto"/>
              <w:ind w:hanging="7"/>
              <w:jc w:val="center"/>
              <w:rPr>
                <w:rFonts w:ascii="Times New Roman" w:hAnsi="Times New Roman"/>
              </w:rPr>
            </w:pPr>
            <w:r>
              <w:rPr>
                <w:rFonts w:ascii="Times New Roman" w:hAnsi="Times New Roman"/>
              </w:rPr>
              <w:t>252</w:t>
            </w:r>
          </w:p>
        </w:tc>
        <w:tc>
          <w:tcPr>
            <w:tcW w:w="1072" w:type="dxa"/>
            <w:tcBorders>
              <w:top w:val="single" w:sz="4" w:space="0" w:color="000000"/>
              <w:left w:val="single" w:sz="4" w:space="0" w:color="000000"/>
              <w:bottom w:val="single" w:sz="4" w:space="0" w:color="000000"/>
              <w:right w:val="single" w:sz="4" w:space="0" w:color="000000"/>
            </w:tcBorders>
            <w:vAlign w:val="center"/>
          </w:tcPr>
          <w:p w14:paraId="7E55CC91" w14:textId="77777777" w:rsidR="00A32F1F" w:rsidRDefault="00A32F1F">
            <w:pPr>
              <w:spacing w:after="0" w:line="240" w:lineRule="auto"/>
              <w:ind w:hanging="7"/>
              <w:jc w:val="center"/>
              <w:rPr>
                <w:rFonts w:ascii="Times New Roman" w:hAnsi="Times New Roman"/>
              </w:rPr>
            </w:pPr>
          </w:p>
        </w:tc>
        <w:tc>
          <w:tcPr>
            <w:tcW w:w="1527" w:type="dxa"/>
            <w:tcBorders>
              <w:top w:val="single" w:sz="4" w:space="0" w:color="000000"/>
              <w:left w:val="single" w:sz="4" w:space="0" w:color="000000"/>
              <w:bottom w:val="single" w:sz="4" w:space="0" w:color="000000"/>
              <w:right w:val="single" w:sz="4" w:space="0" w:color="000000"/>
            </w:tcBorders>
            <w:vAlign w:val="center"/>
          </w:tcPr>
          <w:p w14:paraId="3C95D6A7" w14:textId="77777777" w:rsidR="00A32F1F" w:rsidRDefault="00A32F1F">
            <w:pPr>
              <w:spacing w:after="0" w:line="240" w:lineRule="auto"/>
              <w:ind w:firstLine="709"/>
              <w:jc w:val="center"/>
              <w:rPr>
                <w:rFonts w:ascii="Times New Roman" w:hAnsi="Times New Roman"/>
              </w:rPr>
            </w:pPr>
          </w:p>
        </w:tc>
        <w:tc>
          <w:tcPr>
            <w:tcW w:w="1082" w:type="dxa"/>
            <w:tcBorders>
              <w:top w:val="single" w:sz="4" w:space="0" w:color="000000"/>
              <w:left w:val="single" w:sz="4" w:space="0" w:color="000000"/>
              <w:bottom w:val="single" w:sz="4" w:space="0" w:color="000000"/>
              <w:right w:val="single" w:sz="4" w:space="0" w:color="000000"/>
            </w:tcBorders>
            <w:vAlign w:val="center"/>
          </w:tcPr>
          <w:p w14:paraId="5B58A7CC" w14:textId="77777777" w:rsidR="00A32F1F" w:rsidRDefault="00A32F1F">
            <w:pPr>
              <w:spacing w:after="0" w:line="240" w:lineRule="auto"/>
              <w:ind w:firstLine="709"/>
              <w:jc w:val="center"/>
              <w:rPr>
                <w:rFonts w:ascii="Times New Roman" w:hAnsi="Times New Roman"/>
              </w:rPr>
            </w:pPr>
          </w:p>
        </w:tc>
        <w:tc>
          <w:tcPr>
            <w:tcW w:w="1124" w:type="dxa"/>
            <w:tcBorders>
              <w:top w:val="single" w:sz="4" w:space="0" w:color="000000"/>
              <w:left w:val="single" w:sz="4" w:space="0" w:color="000000"/>
              <w:bottom w:val="single" w:sz="4" w:space="0" w:color="000000"/>
              <w:right w:val="single" w:sz="4" w:space="0" w:color="000000"/>
            </w:tcBorders>
            <w:vAlign w:val="center"/>
          </w:tcPr>
          <w:p w14:paraId="732A22DC" w14:textId="77777777" w:rsidR="00A32F1F" w:rsidRDefault="00A32F1F">
            <w:pPr>
              <w:spacing w:after="0" w:line="240" w:lineRule="auto"/>
              <w:ind w:firstLine="709"/>
              <w:jc w:val="center"/>
              <w:rPr>
                <w:rFonts w:ascii="Times New Roman" w:hAnsi="Times New Roman"/>
              </w:rPr>
            </w:pPr>
          </w:p>
        </w:tc>
        <w:tc>
          <w:tcPr>
            <w:tcW w:w="1830" w:type="dxa"/>
            <w:tcBorders>
              <w:top w:val="single" w:sz="4" w:space="0" w:color="000000"/>
              <w:left w:val="single" w:sz="4" w:space="0" w:color="000000"/>
              <w:bottom w:val="single" w:sz="4" w:space="0" w:color="000000"/>
              <w:right w:val="single" w:sz="4" w:space="0" w:color="000000"/>
            </w:tcBorders>
            <w:vAlign w:val="center"/>
          </w:tcPr>
          <w:p w14:paraId="32884563" w14:textId="77777777" w:rsidR="00A32F1F" w:rsidRDefault="00A32F1F">
            <w:pPr>
              <w:spacing w:after="0" w:line="240" w:lineRule="auto"/>
              <w:ind w:firstLine="709"/>
              <w:jc w:val="center"/>
              <w:rPr>
                <w:rFonts w:ascii="Times New Roman" w:hAnsi="Times New Roman"/>
              </w:rPr>
            </w:pPr>
          </w:p>
        </w:tc>
        <w:tc>
          <w:tcPr>
            <w:tcW w:w="1724" w:type="dxa"/>
            <w:tcBorders>
              <w:top w:val="single" w:sz="4" w:space="0" w:color="000000"/>
              <w:left w:val="single" w:sz="4" w:space="0" w:color="000000"/>
              <w:bottom w:val="single" w:sz="4" w:space="0" w:color="000000"/>
              <w:right w:val="single" w:sz="4" w:space="0" w:color="000000"/>
            </w:tcBorders>
            <w:vAlign w:val="center"/>
          </w:tcPr>
          <w:p w14:paraId="30DABD5C" w14:textId="77777777" w:rsidR="00A32F1F" w:rsidRDefault="00A32F1F">
            <w:pPr>
              <w:spacing w:after="0" w:line="240" w:lineRule="auto"/>
              <w:ind w:firstLine="709"/>
              <w:jc w:val="center"/>
              <w:rPr>
                <w:rFonts w:ascii="Times New Roman" w:hAnsi="Times New Roman"/>
              </w:rPr>
            </w:pPr>
          </w:p>
        </w:tc>
      </w:tr>
    </w:tbl>
    <w:p w14:paraId="40F8FDA5" w14:textId="77777777" w:rsidR="00A32F1F" w:rsidRDefault="00A32F1F"/>
    <w:p w14:paraId="2B27864C" w14:textId="77777777" w:rsidR="00A32F1F" w:rsidRDefault="003F2D74">
      <w:pPr>
        <w:shd w:val="clear" w:color="auto" w:fill="FFFFFF"/>
        <w:spacing w:after="0" w:line="240" w:lineRule="auto"/>
        <w:ind w:firstLine="709"/>
        <w:jc w:val="both"/>
        <w:rPr>
          <w:rFonts w:ascii="Times New Roman" w:hAnsi="Times New Roman"/>
          <w:b/>
          <w:sz w:val="24"/>
          <w:szCs w:val="24"/>
        </w:rPr>
      </w:pPr>
      <w:r>
        <w:br w:type="page"/>
      </w:r>
    </w:p>
    <w:p w14:paraId="2657E5E8" w14:textId="77777777" w:rsidR="00A32F1F" w:rsidRDefault="003F2D74">
      <w:pPr>
        <w:pStyle w:val="1"/>
        <w:spacing w:before="0"/>
        <w:ind w:firstLine="709"/>
        <w:rPr>
          <w:rFonts w:ascii="Times New Roman" w:hAnsi="Times New Roman"/>
          <w:sz w:val="24"/>
        </w:rPr>
      </w:pPr>
      <w:bookmarkStart w:id="16" w:name="_Toc189572554"/>
      <w:r>
        <w:rPr>
          <w:rFonts w:ascii="Times New Roman" w:hAnsi="Times New Roman"/>
          <w:sz w:val="24"/>
        </w:rPr>
        <w:lastRenderedPageBreak/>
        <w:t>5.2. Примерный календарный учебный график</w:t>
      </w:r>
      <w:bookmarkEnd w:id="16"/>
    </w:p>
    <w:p w14:paraId="151BB606" w14:textId="77777777" w:rsidR="00A32F1F" w:rsidRDefault="00A32F1F">
      <w:pPr>
        <w:spacing w:after="0"/>
        <w:ind w:firstLine="709"/>
        <w:jc w:val="center"/>
        <w:rPr>
          <w:rFonts w:ascii="Times New Roman" w:hAnsi="Times New Roman"/>
          <w:b/>
          <w:i/>
          <w:sz w:val="24"/>
          <w:szCs w:val="24"/>
          <w:u w:val="single"/>
        </w:rPr>
      </w:pPr>
    </w:p>
    <w:tbl>
      <w:tblPr>
        <w:tblStyle w:val="affffffc"/>
        <w:tblW w:w="5000" w:type="pct"/>
        <w:tblInd w:w="113" w:type="dxa"/>
        <w:tblLayout w:type="fixed"/>
        <w:tblLook w:val="04A0" w:firstRow="1" w:lastRow="0" w:firstColumn="1" w:lastColumn="0" w:noHBand="0" w:noVBand="1"/>
      </w:tblPr>
      <w:tblGrid>
        <w:gridCol w:w="1144"/>
        <w:gridCol w:w="4391"/>
        <w:gridCol w:w="489"/>
        <w:gridCol w:w="444"/>
        <w:gridCol w:w="444"/>
        <w:gridCol w:w="443"/>
        <w:gridCol w:w="490"/>
        <w:gridCol w:w="443"/>
        <w:gridCol w:w="444"/>
        <w:gridCol w:w="444"/>
        <w:gridCol w:w="443"/>
        <w:gridCol w:w="490"/>
        <w:gridCol w:w="443"/>
        <w:gridCol w:w="444"/>
        <w:gridCol w:w="443"/>
        <w:gridCol w:w="491"/>
        <w:gridCol w:w="444"/>
        <w:gridCol w:w="444"/>
        <w:gridCol w:w="445"/>
        <w:gridCol w:w="491"/>
        <w:gridCol w:w="491"/>
        <w:gridCol w:w="541"/>
      </w:tblGrid>
      <w:tr w:rsidR="00A32F1F" w14:paraId="45907DD7" w14:textId="77777777">
        <w:trPr>
          <w:trHeight w:val="300"/>
        </w:trPr>
        <w:tc>
          <w:tcPr>
            <w:tcW w:w="14565" w:type="dxa"/>
            <w:gridSpan w:val="22"/>
            <w:vAlign w:val="center"/>
          </w:tcPr>
          <w:p w14:paraId="6322B542" w14:textId="77777777" w:rsidR="00A32F1F" w:rsidRDefault="003F2D74">
            <w:pPr>
              <w:spacing w:after="0" w:line="240" w:lineRule="auto"/>
              <w:jc w:val="center"/>
              <w:rPr>
                <w:rFonts w:ascii="Times New Roman" w:hAnsi="Times New Roman"/>
                <w:b/>
              </w:rPr>
            </w:pPr>
            <w:r>
              <w:rPr>
                <w:rFonts w:ascii="Times New Roman" w:hAnsi="Times New Roman"/>
                <w:b/>
              </w:rPr>
              <w:t>1 курс 1 семестр</w:t>
            </w:r>
          </w:p>
        </w:tc>
      </w:tr>
      <w:tr w:rsidR="00A32F1F" w14:paraId="64A7A3F3" w14:textId="77777777">
        <w:trPr>
          <w:trHeight w:val="645"/>
        </w:trPr>
        <w:tc>
          <w:tcPr>
            <w:tcW w:w="1128" w:type="dxa"/>
            <w:vMerge w:val="restart"/>
            <w:vAlign w:val="center"/>
          </w:tcPr>
          <w:p w14:paraId="53388B47" w14:textId="77777777" w:rsidR="00A32F1F" w:rsidRDefault="003F2D74">
            <w:pPr>
              <w:spacing w:after="0" w:line="240" w:lineRule="auto"/>
              <w:jc w:val="center"/>
              <w:rPr>
                <w:rFonts w:ascii="Times New Roman" w:hAnsi="Times New Roman"/>
              </w:rPr>
            </w:pPr>
            <w:r>
              <w:rPr>
                <w:rFonts w:ascii="Times New Roman" w:hAnsi="Times New Roman"/>
              </w:rPr>
              <w:t>Индекс</w:t>
            </w:r>
          </w:p>
        </w:tc>
        <w:tc>
          <w:tcPr>
            <w:tcW w:w="4326" w:type="dxa"/>
            <w:vMerge w:val="restart"/>
            <w:vAlign w:val="center"/>
          </w:tcPr>
          <w:p w14:paraId="3B440B65" w14:textId="77777777" w:rsidR="00A32F1F" w:rsidRDefault="003F2D74">
            <w:pPr>
              <w:spacing w:after="0" w:line="240" w:lineRule="auto"/>
              <w:jc w:val="center"/>
              <w:rPr>
                <w:rFonts w:ascii="Times New Roman" w:hAnsi="Times New Roman"/>
              </w:rPr>
            </w:pPr>
            <w:r>
              <w:rPr>
                <w:rFonts w:ascii="Times New Roman" w:hAnsi="Times New Roman"/>
              </w:rPr>
              <w:t>Компоненты программы</w:t>
            </w:r>
          </w:p>
        </w:tc>
        <w:tc>
          <w:tcPr>
            <w:tcW w:w="483" w:type="dxa"/>
            <w:textDirection w:val="btLr"/>
            <w:vAlign w:val="center"/>
          </w:tcPr>
          <w:p w14:paraId="3C75EB0C" w14:textId="77777777" w:rsidR="00A32F1F" w:rsidRDefault="003F2D74">
            <w:pPr>
              <w:spacing w:after="0" w:line="240" w:lineRule="auto"/>
              <w:jc w:val="center"/>
              <w:rPr>
                <w:rFonts w:ascii="Times New Roman" w:hAnsi="Times New Roman"/>
              </w:rPr>
            </w:pPr>
            <w:r>
              <w:rPr>
                <w:rFonts w:ascii="Times New Roman" w:hAnsi="Times New Roman"/>
              </w:rPr>
              <w:t>ПН</w:t>
            </w:r>
          </w:p>
        </w:tc>
        <w:tc>
          <w:tcPr>
            <w:tcW w:w="1310" w:type="dxa"/>
            <w:gridSpan w:val="3"/>
            <w:vAlign w:val="center"/>
          </w:tcPr>
          <w:p w14:paraId="12C6FE88" w14:textId="77777777" w:rsidR="00A32F1F" w:rsidRDefault="003F2D74">
            <w:pPr>
              <w:spacing w:after="0" w:line="240" w:lineRule="auto"/>
              <w:jc w:val="center"/>
              <w:rPr>
                <w:rFonts w:ascii="Times New Roman" w:hAnsi="Times New Roman"/>
              </w:rPr>
            </w:pPr>
            <w:r>
              <w:rPr>
                <w:rFonts w:ascii="Times New Roman" w:hAnsi="Times New Roman"/>
              </w:rPr>
              <w:t>сентябрь</w:t>
            </w:r>
          </w:p>
        </w:tc>
        <w:tc>
          <w:tcPr>
            <w:tcW w:w="483" w:type="dxa"/>
            <w:textDirection w:val="btLr"/>
            <w:vAlign w:val="center"/>
          </w:tcPr>
          <w:p w14:paraId="771F72B5" w14:textId="77777777" w:rsidR="00A32F1F" w:rsidRDefault="003F2D74">
            <w:pPr>
              <w:spacing w:after="0" w:line="240" w:lineRule="auto"/>
              <w:jc w:val="center"/>
              <w:rPr>
                <w:rFonts w:ascii="Times New Roman" w:hAnsi="Times New Roman"/>
              </w:rPr>
            </w:pPr>
            <w:r>
              <w:rPr>
                <w:rFonts w:ascii="Times New Roman" w:hAnsi="Times New Roman"/>
              </w:rPr>
              <w:t>ПН</w:t>
            </w:r>
          </w:p>
        </w:tc>
        <w:tc>
          <w:tcPr>
            <w:tcW w:w="1746" w:type="dxa"/>
            <w:gridSpan w:val="4"/>
            <w:vAlign w:val="center"/>
          </w:tcPr>
          <w:p w14:paraId="0C8078A7" w14:textId="77777777" w:rsidR="00A32F1F" w:rsidRDefault="003F2D74">
            <w:pPr>
              <w:spacing w:after="0" w:line="240" w:lineRule="auto"/>
              <w:jc w:val="center"/>
              <w:rPr>
                <w:rFonts w:ascii="Times New Roman" w:hAnsi="Times New Roman"/>
              </w:rPr>
            </w:pPr>
            <w:r>
              <w:rPr>
                <w:rFonts w:ascii="Times New Roman" w:hAnsi="Times New Roman"/>
              </w:rPr>
              <w:t>Октябрь</w:t>
            </w:r>
          </w:p>
        </w:tc>
        <w:tc>
          <w:tcPr>
            <w:tcW w:w="483" w:type="dxa"/>
            <w:textDirection w:val="btLr"/>
            <w:vAlign w:val="center"/>
          </w:tcPr>
          <w:p w14:paraId="37A14B8D" w14:textId="77777777" w:rsidR="00A32F1F" w:rsidRDefault="003F2D74">
            <w:pPr>
              <w:spacing w:after="0" w:line="240" w:lineRule="auto"/>
              <w:jc w:val="center"/>
              <w:rPr>
                <w:rFonts w:ascii="Times New Roman" w:hAnsi="Times New Roman"/>
              </w:rPr>
            </w:pPr>
            <w:r>
              <w:rPr>
                <w:rFonts w:ascii="Times New Roman" w:hAnsi="Times New Roman"/>
              </w:rPr>
              <w:t>ПН</w:t>
            </w:r>
          </w:p>
        </w:tc>
        <w:tc>
          <w:tcPr>
            <w:tcW w:w="1309" w:type="dxa"/>
            <w:gridSpan w:val="3"/>
            <w:vAlign w:val="center"/>
          </w:tcPr>
          <w:p w14:paraId="41DC327E" w14:textId="77777777" w:rsidR="00A32F1F" w:rsidRDefault="003F2D74">
            <w:pPr>
              <w:spacing w:after="0" w:line="240" w:lineRule="auto"/>
              <w:jc w:val="center"/>
              <w:rPr>
                <w:rFonts w:ascii="Times New Roman" w:hAnsi="Times New Roman"/>
              </w:rPr>
            </w:pPr>
            <w:r>
              <w:rPr>
                <w:rFonts w:ascii="Times New Roman" w:hAnsi="Times New Roman"/>
              </w:rPr>
              <w:t>ноябрь</w:t>
            </w:r>
          </w:p>
        </w:tc>
        <w:tc>
          <w:tcPr>
            <w:tcW w:w="484" w:type="dxa"/>
            <w:textDirection w:val="btLr"/>
            <w:vAlign w:val="center"/>
          </w:tcPr>
          <w:p w14:paraId="3789F68C" w14:textId="77777777" w:rsidR="00A32F1F" w:rsidRDefault="003F2D74">
            <w:pPr>
              <w:spacing w:after="0" w:line="240" w:lineRule="auto"/>
              <w:jc w:val="center"/>
              <w:rPr>
                <w:rFonts w:ascii="Times New Roman" w:hAnsi="Times New Roman"/>
              </w:rPr>
            </w:pPr>
            <w:r>
              <w:rPr>
                <w:rFonts w:ascii="Times New Roman" w:hAnsi="Times New Roman"/>
              </w:rPr>
              <w:t>ПН</w:t>
            </w:r>
          </w:p>
        </w:tc>
        <w:tc>
          <w:tcPr>
            <w:tcW w:w="1312" w:type="dxa"/>
            <w:gridSpan w:val="3"/>
            <w:vAlign w:val="center"/>
          </w:tcPr>
          <w:p w14:paraId="42C42C7B" w14:textId="77777777" w:rsidR="00A32F1F" w:rsidRDefault="003F2D74">
            <w:pPr>
              <w:spacing w:after="0" w:line="240" w:lineRule="auto"/>
              <w:jc w:val="center"/>
              <w:rPr>
                <w:rFonts w:ascii="Times New Roman" w:hAnsi="Times New Roman"/>
              </w:rPr>
            </w:pPr>
            <w:r>
              <w:rPr>
                <w:rFonts w:ascii="Times New Roman" w:hAnsi="Times New Roman"/>
              </w:rPr>
              <w:t>декабрь</w:t>
            </w:r>
          </w:p>
        </w:tc>
        <w:tc>
          <w:tcPr>
            <w:tcW w:w="484" w:type="dxa"/>
            <w:textDirection w:val="btLr"/>
            <w:vAlign w:val="center"/>
          </w:tcPr>
          <w:p w14:paraId="7AEB396E" w14:textId="77777777" w:rsidR="00A32F1F" w:rsidRDefault="003F2D74">
            <w:pPr>
              <w:spacing w:after="0" w:line="240" w:lineRule="auto"/>
              <w:jc w:val="center"/>
              <w:rPr>
                <w:rFonts w:ascii="Times New Roman" w:hAnsi="Times New Roman"/>
              </w:rPr>
            </w:pPr>
            <w:r>
              <w:rPr>
                <w:rFonts w:ascii="Times New Roman" w:hAnsi="Times New Roman"/>
              </w:rPr>
              <w:t>ПН</w:t>
            </w:r>
          </w:p>
        </w:tc>
        <w:tc>
          <w:tcPr>
            <w:tcW w:w="484" w:type="dxa"/>
            <w:textDirection w:val="btLr"/>
            <w:vAlign w:val="center"/>
          </w:tcPr>
          <w:p w14:paraId="2D072D7E" w14:textId="77777777" w:rsidR="00A32F1F" w:rsidRDefault="003F2D74">
            <w:pPr>
              <w:spacing w:after="0" w:line="240" w:lineRule="auto"/>
              <w:jc w:val="center"/>
              <w:rPr>
                <w:rFonts w:ascii="Times New Roman" w:hAnsi="Times New Roman"/>
              </w:rPr>
            </w:pPr>
            <w:r>
              <w:rPr>
                <w:rFonts w:ascii="Times New Roman" w:hAnsi="Times New Roman"/>
              </w:rPr>
              <w:t>январь</w:t>
            </w:r>
          </w:p>
        </w:tc>
        <w:tc>
          <w:tcPr>
            <w:tcW w:w="533" w:type="dxa"/>
            <w:vMerge w:val="restart"/>
            <w:textDirection w:val="btLr"/>
            <w:vAlign w:val="center"/>
          </w:tcPr>
          <w:p w14:paraId="0769106C" w14:textId="77777777" w:rsidR="00A32F1F" w:rsidRDefault="003F2D74">
            <w:pPr>
              <w:spacing w:after="0" w:line="240" w:lineRule="auto"/>
              <w:jc w:val="center"/>
              <w:rPr>
                <w:rFonts w:ascii="Times New Roman" w:hAnsi="Times New Roman"/>
              </w:rPr>
            </w:pPr>
            <w:r>
              <w:rPr>
                <w:rFonts w:ascii="Times New Roman" w:hAnsi="Times New Roman"/>
              </w:rPr>
              <w:t>Всего часов</w:t>
            </w:r>
          </w:p>
        </w:tc>
      </w:tr>
      <w:tr w:rsidR="00A32F1F" w14:paraId="7065EFC5" w14:textId="77777777">
        <w:trPr>
          <w:trHeight w:val="300"/>
        </w:trPr>
        <w:tc>
          <w:tcPr>
            <w:tcW w:w="1128" w:type="dxa"/>
            <w:vMerge/>
            <w:vAlign w:val="center"/>
          </w:tcPr>
          <w:p w14:paraId="0E497B45" w14:textId="77777777" w:rsidR="00A32F1F" w:rsidRDefault="00A32F1F">
            <w:pPr>
              <w:spacing w:after="0" w:line="240" w:lineRule="auto"/>
              <w:jc w:val="center"/>
              <w:rPr>
                <w:rFonts w:ascii="Times New Roman" w:hAnsi="Times New Roman"/>
              </w:rPr>
            </w:pPr>
          </w:p>
        </w:tc>
        <w:tc>
          <w:tcPr>
            <w:tcW w:w="4326" w:type="dxa"/>
            <w:vMerge/>
            <w:vAlign w:val="center"/>
          </w:tcPr>
          <w:p w14:paraId="340ABF50" w14:textId="77777777" w:rsidR="00A32F1F" w:rsidRDefault="00A32F1F">
            <w:pPr>
              <w:spacing w:after="0" w:line="240" w:lineRule="auto"/>
              <w:jc w:val="center"/>
              <w:rPr>
                <w:rFonts w:ascii="Times New Roman" w:hAnsi="Times New Roman"/>
              </w:rPr>
            </w:pPr>
          </w:p>
        </w:tc>
        <w:tc>
          <w:tcPr>
            <w:tcW w:w="483" w:type="dxa"/>
            <w:vAlign w:val="center"/>
          </w:tcPr>
          <w:p w14:paraId="1B5A3136" w14:textId="77777777" w:rsidR="00A32F1F" w:rsidRDefault="003F2D74">
            <w:pPr>
              <w:spacing w:after="0" w:line="240" w:lineRule="auto"/>
              <w:jc w:val="center"/>
              <w:rPr>
                <w:rFonts w:ascii="Times New Roman" w:hAnsi="Times New Roman"/>
              </w:rPr>
            </w:pPr>
            <w:r>
              <w:rPr>
                <w:rFonts w:ascii="Times New Roman" w:hAnsi="Times New Roman"/>
              </w:rPr>
              <w:t>1</w:t>
            </w:r>
          </w:p>
        </w:tc>
        <w:tc>
          <w:tcPr>
            <w:tcW w:w="437" w:type="dxa"/>
            <w:vAlign w:val="center"/>
          </w:tcPr>
          <w:p w14:paraId="6E1EB39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2ADC92E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6AFD7DA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19CACE5C"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436" w:type="dxa"/>
            <w:vAlign w:val="center"/>
          </w:tcPr>
          <w:p w14:paraId="145B4C9B"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437" w:type="dxa"/>
            <w:vAlign w:val="center"/>
          </w:tcPr>
          <w:p w14:paraId="0D969E18"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437" w:type="dxa"/>
            <w:vAlign w:val="center"/>
          </w:tcPr>
          <w:p w14:paraId="663BB2A4" w14:textId="77777777" w:rsidR="00A32F1F" w:rsidRDefault="003F2D74">
            <w:pPr>
              <w:spacing w:after="0" w:line="240" w:lineRule="auto"/>
              <w:jc w:val="center"/>
              <w:rPr>
                <w:rFonts w:ascii="Times New Roman" w:hAnsi="Times New Roman"/>
              </w:rPr>
            </w:pPr>
            <w:r>
              <w:rPr>
                <w:rFonts w:ascii="Times New Roman" w:hAnsi="Times New Roman"/>
              </w:rPr>
              <w:t>8</w:t>
            </w:r>
          </w:p>
        </w:tc>
        <w:tc>
          <w:tcPr>
            <w:tcW w:w="436" w:type="dxa"/>
            <w:vAlign w:val="center"/>
          </w:tcPr>
          <w:p w14:paraId="1B413910" w14:textId="77777777" w:rsidR="00A32F1F" w:rsidRDefault="003F2D74">
            <w:pPr>
              <w:spacing w:after="0" w:line="240" w:lineRule="auto"/>
              <w:jc w:val="center"/>
              <w:rPr>
                <w:rFonts w:ascii="Times New Roman" w:hAnsi="Times New Roman"/>
              </w:rPr>
            </w:pPr>
            <w:r>
              <w:rPr>
                <w:rFonts w:ascii="Times New Roman" w:hAnsi="Times New Roman"/>
              </w:rPr>
              <w:t>9</w:t>
            </w:r>
          </w:p>
        </w:tc>
        <w:tc>
          <w:tcPr>
            <w:tcW w:w="483" w:type="dxa"/>
            <w:vAlign w:val="center"/>
          </w:tcPr>
          <w:p w14:paraId="3036DB7A" w14:textId="77777777" w:rsidR="00A32F1F" w:rsidRDefault="003F2D74">
            <w:pPr>
              <w:spacing w:after="0" w:line="240" w:lineRule="auto"/>
              <w:jc w:val="center"/>
              <w:rPr>
                <w:rFonts w:ascii="Times New Roman" w:hAnsi="Times New Roman"/>
              </w:rPr>
            </w:pPr>
            <w:r>
              <w:rPr>
                <w:rFonts w:ascii="Times New Roman" w:hAnsi="Times New Roman"/>
              </w:rPr>
              <w:t>10</w:t>
            </w:r>
          </w:p>
        </w:tc>
        <w:tc>
          <w:tcPr>
            <w:tcW w:w="436" w:type="dxa"/>
            <w:vAlign w:val="center"/>
          </w:tcPr>
          <w:p w14:paraId="438EA7CB" w14:textId="77777777" w:rsidR="00A32F1F" w:rsidRDefault="003F2D74">
            <w:pPr>
              <w:spacing w:after="0" w:line="240" w:lineRule="auto"/>
              <w:jc w:val="center"/>
              <w:rPr>
                <w:rFonts w:ascii="Times New Roman" w:hAnsi="Times New Roman"/>
              </w:rPr>
            </w:pPr>
            <w:r>
              <w:rPr>
                <w:rFonts w:ascii="Times New Roman" w:hAnsi="Times New Roman"/>
              </w:rPr>
              <w:t>11</w:t>
            </w:r>
          </w:p>
        </w:tc>
        <w:tc>
          <w:tcPr>
            <w:tcW w:w="437" w:type="dxa"/>
            <w:vAlign w:val="center"/>
          </w:tcPr>
          <w:p w14:paraId="52C7F3BB" w14:textId="77777777" w:rsidR="00A32F1F" w:rsidRDefault="003F2D74">
            <w:pPr>
              <w:spacing w:after="0" w:line="240" w:lineRule="auto"/>
              <w:jc w:val="center"/>
              <w:rPr>
                <w:rFonts w:ascii="Times New Roman" w:hAnsi="Times New Roman"/>
              </w:rPr>
            </w:pPr>
            <w:r>
              <w:rPr>
                <w:rFonts w:ascii="Times New Roman" w:hAnsi="Times New Roman"/>
              </w:rPr>
              <w:t>12</w:t>
            </w:r>
          </w:p>
        </w:tc>
        <w:tc>
          <w:tcPr>
            <w:tcW w:w="436" w:type="dxa"/>
            <w:vAlign w:val="center"/>
          </w:tcPr>
          <w:p w14:paraId="5BDE36BB" w14:textId="77777777" w:rsidR="00A32F1F" w:rsidRDefault="003F2D74">
            <w:pPr>
              <w:spacing w:after="0" w:line="240" w:lineRule="auto"/>
              <w:jc w:val="center"/>
              <w:rPr>
                <w:rFonts w:ascii="Times New Roman" w:hAnsi="Times New Roman"/>
              </w:rPr>
            </w:pPr>
            <w:r>
              <w:rPr>
                <w:rFonts w:ascii="Times New Roman" w:hAnsi="Times New Roman"/>
              </w:rPr>
              <w:t>13</w:t>
            </w:r>
          </w:p>
        </w:tc>
        <w:tc>
          <w:tcPr>
            <w:tcW w:w="484" w:type="dxa"/>
            <w:vAlign w:val="center"/>
          </w:tcPr>
          <w:p w14:paraId="76E6900D" w14:textId="77777777" w:rsidR="00A32F1F" w:rsidRDefault="003F2D74">
            <w:pPr>
              <w:spacing w:after="0" w:line="240" w:lineRule="auto"/>
              <w:jc w:val="center"/>
              <w:rPr>
                <w:rFonts w:ascii="Times New Roman" w:hAnsi="Times New Roman"/>
              </w:rPr>
            </w:pPr>
            <w:r>
              <w:rPr>
                <w:rFonts w:ascii="Times New Roman" w:hAnsi="Times New Roman"/>
              </w:rPr>
              <w:t>14</w:t>
            </w:r>
          </w:p>
        </w:tc>
        <w:tc>
          <w:tcPr>
            <w:tcW w:w="437" w:type="dxa"/>
            <w:vAlign w:val="center"/>
          </w:tcPr>
          <w:p w14:paraId="0631470D" w14:textId="77777777" w:rsidR="00A32F1F" w:rsidRDefault="003F2D74">
            <w:pPr>
              <w:spacing w:after="0" w:line="240" w:lineRule="auto"/>
              <w:jc w:val="center"/>
              <w:rPr>
                <w:rFonts w:ascii="Times New Roman" w:hAnsi="Times New Roman"/>
              </w:rPr>
            </w:pPr>
            <w:r>
              <w:rPr>
                <w:rFonts w:ascii="Times New Roman" w:hAnsi="Times New Roman"/>
              </w:rPr>
              <w:t>15</w:t>
            </w:r>
          </w:p>
        </w:tc>
        <w:tc>
          <w:tcPr>
            <w:tcW w:w="437" w:type="dxa"/>
            <w:vAlign w:val="center"/>
          </w:tcPr>
          <w:p w14:paraId="2B7F68CF"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438" w:type="dxa"/>
            <w:vAlign w:val="center"/>
          </w:tcPr>
          <w:p w14:paraId="51E491AF" w14:textId="77777777" w:rsidR="00A32F1F" w:rsidRDefault="003F2D74">
            <w:pPr>
              <w:spacing w:after="0" w:line="240" w:lineRule="auto"/>
              <w:jc w:val="center"/>
              <w:rPr>
                <w:rFonts w:ascii="Times New Roman" w:hAnsi="Times New Roman"/>
              </w:rPr>
            </w:pPr>
            <w:r>
              <w:rPr>
                <w:rFonts w:ascii="Times New Roman" w:hAnsi="Times New Roman"/>
              </w:rPr>
              <w:t>17</w:t>
            </w:r>
          </w:p>
        </w:tc>
        <w:tc>
          <w:tcPr>
            <w:tcW w:w="484" w:type="dxa"/>
            <w:vAlign w:val="center"/>
          </w:tcPr>
          <w:p w14:paraId="48B5C12A"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84" w:type="dxa"/>
            <w:vAlign w:val="center"/>
          </w:tcPr>
          <w:p w14:paraId="7FC032E2"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533" w:type="dxa"/>
            <w:vMerge/>
            <w:vAlign w:val="center"/>
          </w:tcPr>
          <w:p w14:paraId="0B6D0503" w14:textId="77777777" w:rsidR="00A32F1F" w:rsidRDefault="00A32F1F">
            <w:pPr>
              <w:spacing w:after="0" w:line="240" w:lineRule="auto"/>
              <w:jc w:val="center"/>
              <w:rPr>
                <w:rFonts w:ascii="Times New Roman" w:hAnsi="Times New Roman"/>
              </w:rPr>
            </w:pPr>
          </w:p>
        </w:tc>
      </w:tr>
      <w:tr w:rsidR="00A32F1F" w14:paraId="57CE24E8" w14:textId="77777777">
        <w:trPr>
          <w:trHeight w:val="510"/>
        </w:trPr>
        <w:tc>
          <w:tcPr>
            <w:tcW w:w="1128" w:type="dxa"/>
            <w:vAlign w:val="center"/>
          </w:tcPr>
          <w:p w14:paraId="11AC54CD" w14:textId="77777777" w:rsidR="00A32F1F" w:rsidRDefault="003F2D74">
            <w:pPr>
              <w:spacing w:after="0" w:line="240" w:lineRule="auto"/>
              <w:jc w:val="center"/>
              <w:rPr>
                <w:rFonts w:ascii="Times New Roman" w:hAnsi="Times New Roman"/>
                <w:b/>
                <w:bCs/>
              </w:rPr>
            </w:pPr>
            <w:r>
              <w:rPr>
                <w:rFonts w:ascii="Times New Roman" w:hAnsi="Times New Roman"/>
                <w:b/>
                <w:bCs/>
              </w:rPr>
              <w:t>ОГСЭ.00</w:t>
            </w:r>
          </w:p>
        </w:tc>
        <w:tc>
          <w:tcPr>
            <w:tcW w:w="4326" w:type="dxa"/>
            <w:vAlign w:val="center"/>
          </w:tcPr>
          <w:p w14:paraId="1B3DF63F" w14:textId="77777777" w:rsidR="00A32F1F" w:rsidRDefault="003F2D74">
            <w:pPr>
              <w:spacing w:after="0" w:line="240" w:lineRule="auto"/>
              <w:jc w:val="center"/>
              <w:rPr>
                <w:rFonts w:ascii="Times New Roman" w:hAnsi="Times New Roman"/>
                <w:b/>
                <w:bCs/>
              </w:rPr>
            </w:pPr>
            <w:r>
              <w:rPr>
                <w:rFonts w:ascii="Times New Roman" w:hAnsi="Times New Roman"/>
                <w:b/>
                <w:bCs/>
              </w:rPr>
              <w:t>Общий гуманитарный и социально-экономический учебный цикл</w:t>
            </w:r>
          </w:p>
        </w:tc>
        <w:tc>
          <w:tcPr>
            <w:tcW w:w="483" w:type="dxa"/>
            <w:vAlign w:val="center"/>
          </w:tcPr>
          <w:p w14:paraId="331C8416" w14:textId="77777777" w:rsidR="00A32F1F" w:rsidRDefault="00A32F1F">
            <w:pPr>
              <w:spacing w:after="0" w:line="240" w:lineRule="auto"/>
              <w:jc w:val="center"/>
              <w:rPr>
                <w:rFonts w:ascii="Times New Roman" w:hAnsi="Times New Roman"/>
              </w:rPr>
            </w:pPr>
          </w:p>
        </w:tc>
        <w:tc>
          <w:tcPr>
            <w:tcW w:w="437" w:type="dxa"/>
            <w:vAlign w:val="center"/>
          </w:tcPr>
          <w:p w14:paraId="6804187B" w14:textId="77777777" w:rsidR="00A32F1F" w:rsidRDefault="00A32F1F">
            <w:pPr>
              <w:spacing w:after="0" w:line="240" w:lineRule="auto"/>
              <w:jc w:val="center"/>
              <w:rPr>
                <w:rFonts w:ascii="Times New Roman" w:hAnsi="Times New Roman"/>
              </w:rPr>
            </w:pPr>
          </w:p>
        </w:tc>
        <w:tc>
          <w:tcPr>
            <w:tcW w:w="437" w:type="dxa"/>
            <w:vAlign w:val="center"/>
          </w:tcPr>
          <w:p w14:paraId="002C1462" w14:textId="77777777" w:rsidR="00A32F1F" w:rsidRDefault="00A32F1F">
            <w:pPr>
              <w:spacing w:after="0" w:line="240" w:lineRule="auto"/>
              <w:jc w:val="center"/>
              <w:rPr>
                <w:rFonts w:ascii="Times New Roman" w:hAnsi="Times New Roman"/>
              </w:rPr>
            </w:pPr>
          </w:p>
        </w:tc>
        <w:tc>
          <w:tcPr>
            <w:tcW w:w="436" w:type="dxa"/>
            <w:vAlign w:val="center"/>
          </w:tcPr>
          <w:p w14:paraId="3616A415" w14:textId="77777777" w:rsidR="00A32F1F" w:rsidRDefault="00A32F1F">
            <w:pPr>
              <w:spacing w:after="0" w:line="240" w:lineRule="auto"/>
              <w:jc w:val="center"/>
              <w:rPr>
                <w:rFonts w:ascii="Times New Roman" w:hAnsi="Times New Roman"/>
              </w:rPr>
            </w:pPr>
          </w:p>
        </w:tc>
        <w:tc>
          <w:tcPr>
            <w:tcW w:w="483" w:type="dxa"/>
            <w:vAlign w:val="center"/>
          </w:tcPr>
          <w:p w14:paraId="1DA1811D" w14:textId="77777777" w:rsidR="00A32F1F" w:rsidRDefault="00A32F1F">
            <w:pPr>
              <w:spacing w:after="0" w:line="240" w:lineRule="auto"/>
              <w:jc w:val="center"/>
              <w:rPr>
                <w:rFonts w:ascii="Times New Roman" w:hAnsi="Times New Roman"/>
              </w:rPr>
            </w:pPr>
          </w:p>
        </w:tc>
        <w:tc>
          <w:tcPr>
            <w:tcW w:w="436" w:type="dxa"/>
            <w:vAlign w:val="center"/>
          </w:tcPr>
          <w:p w14:paraId="57E30256" w14:textId="77777777" w:rsidR="00A32F1F" w:rsidRDefault="00A32F1F">
            <w:pPr>
              <w:spacing w:after="0" w:line="240" w:lineRule="auto"/>
              <w:jc w:val="center"/>
              <w:rPr>
                <w:rFonts w:ascii="Times New Roman" w:hAnsi="Times New Roman"/>
              </w:rPr>
            </w:pPr>
          </w:p>
        </w:tc>
        <w:tc>
          <w:tcPr>
            <w:tcW w:w="437" w:type="dxa"/>
            <w:vAlign w:val="center"/>
          </w:tcPr>
          <w:p w14:paraId="3ADD7E0D" w14:textId="77777777" w:rsidR="00A32F1F" w:rsidRDefault="00A32F1F">
            <w:pPr>
              <w:spacing w:after="0" w:line="240" w:lineRule="auto"/>
              <w:jc w:val="center"/>
              <w:rPr>
                <w:rFonts w:ascii="Times New Roman" w:hAnsi="Times New Roman"/>
              </w:rPr>
            </w:pPr>
          </w:p>
        </w:tc>
        <w:tc>
          <w:tcPr>
            <w:tcW w:w="437" w:type="dxa"/>
            <w:vAlign w:val="center"/>
          </w:tcPr>
          <w:p w14:paraId="5E398646" w14:textId="77777777" w:rsidR="00A32F1F" w:rsidRDefault="00A32F1F">
            <w:pPr>
              <w:spacing w:after="0" w:line="240" w:lineRule="auto"/>
              <w:jc w:val="center"/>
              <w:rPr>
                <w:rFonts w:ascii="Times New Roman" w:hAnsi="Times New Roman"/>
              </w:rPr>
            </w:pPr>
          </w:p>
        </w:tc>
        <w:tc>
          <w:tcPr>
            <w:tcW w:w="436" w:type="dxa"/>
            <w:vAlign w:val="center"/>
          </w:tcPr>
          <w:p w14:paraId="5FE10531" w14:textId="77777777" w:rsidR="00A32F1F" w:rsidRDefault="00A32F1F">
            <w:pPr>
              <w:spacing w:after="0" w:line="240" w:lineRule="auto"/>
              <w:jc w:val="center"/>
              <w:rPr>
                <w:rFonts w:ascii="Times New Roman" w:hAnsi="Times New Roman"/>
              </w:rPr>
            </w:pPr>
          </w:p>
        </w:tc>
        <w:tc>
          <w:tcPr>
            <w:tcW w:w="483" w:type="dxa"/>
            <w:vAlign w:val="center"/>
          </w:tcPr>
          <w:p w14:paraId="569119DE" w14:textId="77777777" w:rsidR="00A32F1F" w:rsidRDefault="00A32F1F">
            <w:pPr>
              <w:spacing w:after="0" w:line="240" w:lineRule="auto"/>
              <w:jc w:val="center"/>
              <w:rPr>
                <w:rFonts w:ascii="Times New Roman" w:hAnsi="Times New Roman"/>
              </w:rPr>
            </w:pPr>
          </w:p>
        </w:tc>
        <w:tc>
          <w:tcPr>
            <w:tcW w:w="436" w:type="dxa"/>
            <w:vAlign w:val="center"/>
          </w:tcPr>
          <w:p w14:paraId="179A3729" w14:textId="77777777" w:rsidR="00A32F1F" w:rsidRDefault="00A32F1F">
            <w:pPr>
              <w:spacing w:after="0" w:line="240" w:lineRule="auto"/>
              <w:jc w:val="center"/>
              <w:rPr>
                <w:rFonts w:ascii="Times New Roman" w:hAnsi="Times New Roman"/>
              </w:rPr>
            </w:pPr>
          </w:p>
        </w:tc>
        <w:tc>
          <w:tcPr>
            <w:tcW w:w="437" w:type="dxa"/>
            <w:vAlign w:val="center"/>
          </w:tcPr>
          <w:p w14:paraId="1242EDC0" w14:textId="77777777" w:rsidR="00A32F1F" w:rsidRDefault="00A32F1F">
            <w:pPr>
              <w:spacing w:after="0" w:line="240" w:lineRule="auto"/>
              <w:jc w:val="center"/>
              <w:rPr>
                <w:rFonts w:ascii="Times New Roman" w:hAnsi="Times New Roman"/>
              </w:rPr>
            </w:pPr>
          </w:p>
        </w:tc>
        <w:tc>
          <w:tcPr>
            <w:tcW w:w="436" w:type="dxa"/>
            <w:vAlign w:val="center"/>
          </w:tcPr>
          <w:p w14:paraId="2CA787AA" w14:textId="77777777" w:rsidR="00A32F1F" w:rsidRDefault="00A32F1F">
            <w:pPr>
              <w:spacing w:after="0" w:line="240" w:lineRule="auto"/>
              <w:jc w:val="center"/>
              <w:rPr>
                <w:rFonts w:ascii="Times New Roman" w:hAnsi="Times New Roman"/>
              </w:rPr>
            </w:pPr>
          </w:p>
        </w:tc>
        <w:tc>
          <w:tcPr>
            <w:tcW w:w="484" w:type="dxa"/>
            <w:vAlign w:val="center"/>
          </w:tcPr>
          <w:p w14:paraId="320C3EFA" w14:textId="77777777" w:rsidR="00A32F1F" w:rsidRDefault="00A32F1F">
            <w:pPr>
              <w:spacing w:after="0" w:line="240" w:lineRule="auto"/>
              <w:jc w:val="center"/>
              <w:rPr>
                <w:rFonts w:ascii="Times New Roman" w:hAnsi="Times New Roman"/>
              </w:rPr>
            </w:pPr>
          </w:p>
        </w:tc>
        <w:tc>
          <w:tcPr>
            <w:tcW w:w="437" w:type="dxa"/>
            <w:vAlign w:val="center"/>
          </w:tcPr>
          <w:p w14:paraId="1AD8DBD5" w14:textId="77777777" w:rsidR="00A32F1F" w:rsidRDefault="00A32F1F">
            <w:pPr>
              <w:spacing w:after="0" w:line="240" w:lineRule="auto"/>
              <w:jc w:val="center"/>
              <w:rPr>
                <w:rFonts w:ascii="Times New Roman" w:hAnsi="Times New Roman"/>
              </w:rPr>
            </w:pPr>
          </w:p>
        </w:tc>
        <w:tc>
          <w:tcPr>
            <w:tcW w:w="437" w:type="dxa"/>
            <w:vAlign w:val="center"/>
          </w:tcPr>
          <w:p w14:paraId="0C763A25" w14:textId="77777777" w:rsidR="00A32F1F" w:rsidRDefault="00A32F1F">
            <w:pPr>
              <w:spacing w:after="0" w:line="240" w:lineRule="auto"/>
              <w:jc w:val="center"/>
              <w:rPr>
                <w:rFonts w:ascii="Times New Roman" w:hAnsi="Times New Roman"/>
              </w:rPr>
            </w:pPr>
          </w:p>
        </w:tc>
        <w:tc>
          <w:tcPr>
            <w:tcW w:w="438" w:type="dxa"/>
            <w:vAlign w:val="center"/>
          </w:tcPr>
          <w:p w14:paraId="2EA16706" w14:textId="77777777" w:rsidR="00A32F1F" w:rsidRDefault="00A32F1F">
            <w:pPr>
              <w:spacing w:after="0" w:line="240" w:lineRule="auto"/>
              <w:jc w:val="center"/>
              <w:rPr>
                <w:rFonts w:ascii="Times New Roman" w:hAnsi="Times New Roman"/>
              </w:rPr>
            </w:pPr>
          </w:p>
        </w:tc>
        <w:tc>
          <w:tcPr>
            <w:tcW w:w="484" w:type="dxa"/>
            <w:vAlign w:val="center"/>
          </w:tcPr>
          <w:p w14:paraId="00FA12E5" w14:textId="77777777" w:rsidR="00A32F1F" w:rsidRDefault="00A32F1F">
            <w:pPr>
              <w:spacing w:after="0" w:line="240" w:lineRule="auto"/>
              <w:jc w:val="center"/>
              <w:rPr>
                <w:rFonts w:ascii="Times New Roman" w:hAnsi="Times New Roman"/>
                <w:b/>
                <w:bCs/>
              </w:rPr>
            </w:pPr>
          </w:p>
        </w:tc>
        <w:tc>
          <w:tcPr>
            <w:tcW w:w="484" w:type="dxa"/>
            <w:vAlign w:val="center"/>
          </w:tcPr>
          <w:p w14:paraId="14B39A22" w14:textId="77777777" w:rsidR="00A32F1F" w:rsidRDefault="00A32F1F">
            <w:pPr>
              <w:spacing w:after="0" w:line="240" w:lineRule="auto"/>
              <w:jc w:val="center"/>
              <w:rPr>
                <w:rFonts w:ascii="Times New Roman" w:hAnsi="Times New Roman"/>
                <w:b/>
                <w:bCs/>
              </w:rPr>
            </w:pPr>
          </w:p>
        </w:tc>
        <w:tc>
          <w:tcPr>
            <w:tcW w:w="533" w:type="dxa"/>
            <w:vAlign w:val="center"/>
          </w:tcPr>
          <w:p w14:paraId="492CD402" w14:textId="77777777" w:rsidR="00A32F1F" w:rsidRDefault="00A32F1F">
            <w:pPr>
              <w:spacing w:after="0" w:line="240" w:lineRule="auto"/>
              <w:jc w:val="center"/>
              <w:rPr>
                <w:rFonts w:ascii="Times New Roman" w:hAnsi="Times New Roman"/>
              </w:rPr>
            </w:pPr>
          </w:p>
        </w:tc>
      </w:tr>
      <w:tr w:rsidR="00A32F1F" w14:paraId="2F9BB137" w14:textId="77777777">
        <w:trPr>
          <w:trHeight w:val="300"/>
        </w:trPr>
        <w:tc>
          <w:tcPr>
            <w:tcW w:w="1128" w:type="dxa"/>
            <w:vAlign w:val="center"/>
          </w:tcPr>
          <w:p w14:paraId="1A6AC814" w14:textId="77777777" w:rsidR="00A32F1F" w:rsidRDefault="003F2D74">
            <w:pPr>
              <w:spacing w:after="0" w:line="240" w:lineRule="auto"/>
              <w:jc w:val="center"/>
              <w:rPr>
                <w:rFonts w:ascii="Times New Roman" w:hAnsi="Times New Roman"/>
              </w:rPr>
            </w:pPr>
            <w:r>
              <w:rPr>
                <w:rFonts w:ascii="Times New Roman" w:hAnsi="Times New Roman"/>
              </w:rPr>
              <w:t>ОГСЭ.02</w:t>
            </w:r>
          </w:p>
        </w:tc>
        <w:tc>
          <w:tcPr>
            <w:tcW w:w="4326" w:type="dxa"/>
            <w:vAlign w:val="center"/>
          </w:tcPr>
          <w:p w14:paraId="0D8A5B0B" w14:textId="77777777" w:rsidR="00A32F1F" w:rsidRDefault="003F2D74">
            <w:pPr>
              <w:spacing w:after="0" w:line="240" w:lineRule="auto"/>
              <w:jc w:val="center"/>
              <w:rPr>
                <w:rFonts w:ascii="Times New Roman" w:hAnsi="Times New Roman"/>
              </w:rPr>
            </w:pPr>
            <w:r>
              <w:rPr>
                <w:rFonts w:ascii="Times New Roman" w:hAnsi="Times New Roman"/>
              </w:rPr>
              <w:t>История</w:t>
            </w:r>
          </w:p>
        </w:tc>
        <w:tc>
          <w:tcPr>
            <w:tcW w:w="483" w:type="dxa"/>
            <w:vAlign w:val="center"/>
          </w:tcPr>
          <w:p w14:paraId="0FD37C2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3F4FB99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7090B21F"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7A0E334A"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83" w:type="dxa"/>
            <w:vAlign w:val="center"/>
          </w:tcPr>
          <w:p w14:paraId="0DD28A9B"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611C255D"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0FD23E7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0FB27734"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4C93CCEC"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83" w:type="dxa"/>
            <w:vAlign w:val="center"/>
          </w:tcPr>
          <w:p w14:paraId="5D295B11"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16977325"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4B290F5C"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013F09C1"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84" w:type="dxa"/>
            <w:vAlign w:val="center"/>
          </w:tcPr>
          <w:p w14:paraId="6A65CF9B"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5EDA6ABD"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7C3DBC8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8" w:type="dxa"/>
            <w:vAlign w:val="center"/>
          </w:tcPr>
          <w:p w14:paraId="6775BDFC" w14:textId="77777777" w:rsidR="00A32F1F" w:rsidRDefault="00A32F1F">
            <w:pPr>
              <w:spacing w:after="0" w:line="240" w:lineRule="auto"/>
              <w:jc w:val="center"/>
              <w:rPr>
                <w:rFonts w:ascii="Times New Roman" w:hAnsi="Times New Roman"/>
              </w:rPr>
            </w:pPr>
          </w:p>
        </w:tc>
        <w:tc>
          <w:tcPr>
            <w:tcW w:w="484" w:type="dxa"/>
            <w:vAlign w:val="center"/>
          </w:tcPr>
          <w:p w14:paraId="2B066901"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2FF719E4"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35A90117" w14:textId="77777777" w:rsidR="00A32F1F" w:rsidRDefault="003F2D74">
            <w:pPr>
              <w:spacing w:after="0" w:line="240" w:lineRule="auto"/>
              <w:jc w:val="center"/>
              <w:rPr>
                <w:rFonts w:ascii="Times New Roman" w:hAnsi="Times New Roman"/>
              </w:rPr>
            </w:pPr>
            <w:r>
              <w:rPr>
                <w:rFonts w:ascii="Times New Roman" w:hAnsi="Times New Roman"/>
              </w:rPr>
              <w:t>49</w:t>
            </w:r>
          </w:p>
        </w:tc>
      </w:tr>
      <w:tr w:rsidR="00A32F1F" w14:paraId="400E8F12" w14:textId="77777777">
        <w:trPr>
          <w:trHeight w:val="900"/>
        </w:trPr>
        <w:tc>
          <w:tcPr>
            <w:tcW w:w="1128" w:type="dxa"/>
            <w:vAlign w:val="center"/>
          </w:tcPr>
          <w:p w14:paraId="02EA4701" w14:textId="77777777" w:rsidR="00A32F1F" w:rsidRDefault="003F2D74">
            <w:pPr>
              <w:spacing w:after="0" w:line="240" w:lineRule="auto"/>
              <w:jc w:val="center"/>
              <w:rPr>
                <w:rFonts w:ascii="Times New Roman" w:hAnsi="Times New Roman"/>
              </w:rPr>
            </w:pPr>
            <w:r>
              <w:rPr>
                <w:rFonts w:ascii="Times New Roman" w:hAnsi="Times New Roman"/>
              </w:rPr>
              <w:t>ОГСЭ.03</w:t>
            </w:r>
          </w:p>
        </w:tc>
        <w:tc>
          <w:tcPr>
            <w:tcW w:w="4326" w:type="dxa"/>
            <w:vAlign w:val="center"/>
          </w:tcPr>
          <w:p w14:paraId="70B2916E" w14:textId="77777777" w:rsidR="00A32F1F" w:rsidRDefault="003F2D74">
            <w:pPr>
              <w:spacing w:after="0" w:line="240" w:lineRule="auto"/>
              <w:jc w:val="center"/>
              <w:rPr>
                <w:rFonts w:ascii="Times New Roman" w:hAnsi="Times New Roman"/>
              </w:rPr>
            </w:pPr>
            <w:r>
              <w:rPr>
                <w:rFonts w:ascii="Times New Roman" w:hAnsi="Times New Roman"/>
              </w:rPr>
              <w:t>Иностранный язык в профессиональной деятельности</w:t>
            </w:r>
          </w:p>
        </w:tc>
        <w:tc>
          <w:tcPr>
            <w:tcW w:w="483" w:type="dxa"/>
            <w:vAlign w:val="center"/>
          </w:tcPr>
          <w:p w14:paraId="0D821F4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53F6AA0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38E4BF9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3A967B1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3" w:type="dxa"/>
            <w:vAlign w:val="center"/>
          </w:tcPr>
          <w:p w14:paraId="39FCF18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37CAAF8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75BC553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551EC96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1921F9F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3" w:type="dxa"/>
            <w:vAlign w:val="center"/>
          </w:tcPr>
          <w:p w14:paraId="4780633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236BC61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789B63A0"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7C49FA5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4" w:type="dxa"/>
            <w:vAlign w:val="center"/>
          </w:tcPr>
          <w:p w14:paraId="3D14E5BE"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65BE8EA6"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5A73745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8" w:type="dxa"/>
            <w:vAlign w:val="center"/>
          </w:tcPr>
          <w:p w14:paraId="1A42CEA7" w14:textId="77777777" w:rsidR="00A32F1F" w:rsidRDefault="00A32F1F">
            <w:pPr>
              <w:spacing w:after="0" w:line="240" w:lineRule="auto"/>
              <w:jc w:val="center"/>
              <w:rPr>
                <w:rFonts w:ascii="Times New Roman" w:hAnsi="Times New Roman"/>
              </w:rPr>
            </w:pPr>
          </w:p>
        </w:tc>
        <w:tc>
          <w:tcPr>
            <w:tcW w:w="484" w:type="dxa"/>
            <w:vAlign w:val="center"/>
          </w:tcPr>
          <w:p w14:paraId="0FFE941E"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34850643"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6E4DF721" w14:textId="77777777" w:rsidR="00A32F1F" w:rsidRDefault="003F2D74">
            <w:pPr>
              <w:spacing w:after="0" w:line="240" w:lineRule="auto"/>
              <w:jc w:val="center"/>
              <w:rPr>
                <w:rFonts w:ascii="Times New Roman" w:hAnsi="Times New Roman"/>
              </w:rPr>
            </w:pPr>
            <w:r>
              <w:rPr>
                <w:rFonts w:ascii="Times New Roman" w:hAnsi="Times New Roman"/>
              </w:rPr>
              <w:t>32</w:t>
            </w:r>
          </w:p>
        </w:tc>
      </w:tr>
      <w:tr w:rsidR="00A32F1F" w14:paraId="37A52B5C" w14:textId="77777777">
        <w:trPr>
          <w:trHeight w:val="300"/>
        </w:trPr>
        <w:tc>
          <w:tcPr>
            <w:tcW w:w="1128" w:type="dxa"/>
            <w:vAlign w:val="center"/>
          </w:tcPr>
          <w:p w14:paraId="0993768A" w14:textId="77777777" w:rsidR="00A32F1F" w:rsidRDefault="003F2D74">
            <w:pPr>
              <w:spacing w:after="0" w:line="240" w:lineRule="auto"/>
              <w:jc w:val="center"/>
              <w:rPr>
                <w:rFonts w:ascii="Times New Roman" w:hAnsi="Times New Roman"/>
              </w:rPr>
            </w:pPr>
            <w:r>
              <w:rPr>
                <w:rFonts w:ascii="Times New Roman" w:hAnsi="Times New Roman"/>
              </w:rPr>
              <w:t>ОГСЭ.04</w:t>
            </w:r>
          </w:p>
        </w:tc>
        <w:tc>
          <w:tcPr>
            <w:tcW w:w="4326" w:type="dxa"/>
            <w:vAlign w:val="center"/>
          </w:tcPr>
          <w:p w14:paraId="79374D2B" w14:textId="77777777" w:rsidR="00A32F1F" w:rsidRDefault="003F2D74">
            <w:pPr>
              <w:spacing w:after="0" w:line="240" w:lineRule="auto"/>
              <w:jc w:val="center"/>
              <w:rPr>
                <w:rFonts w:ascii="Times New Roman" w:hAnsi="Times New Roman"/>
              </w:rPr>
            </w:pPr>
            <w:r>
              <w:rPr>
                <w:rFonts w:ascii="Times New Roman" w:hAnsi="Times New Roman"/>
              </w:rPr>
              <w:t>Физическая культура</w:t>
            </w:r>
          </w:p>
        </w:tc>
        <w:tc>
          <w:tcPr>
            <w:tcW w:w="483" w:type="dxa"/>
            <w:vAlign w:val="center"/>
          </w:tcPr>
          <w:p w14:paraId="59985DE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455888A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707EEE3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5085B0B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3" w:type="dxa"/>
            <w:vAlign w:val="center"/>
          </w:tcPr>
          <w:p w14:paraId="33DA06C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4E4291A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6ADB791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00C0EF4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04A91A5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3" w:type="dxa"/>
            <w:vAlign w:val="center"/>
          </w:tcPr>
          <w:p w14:paraId="66644C6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30D3033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2A2FCEC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071D0BD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4" w:type="dxa"/>
            <w:vAlign w:val="center"/>
          </w:tcPr>
          <w:p w14:paraId="005C765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7634169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47542AF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8" w:type="dxa"/>
            <w:vAlign w:val="center"/>
          </w:tcPr>
          <w:p w14:paraId="0300910F" w14:textId="77777777" w:rsidR="00A32F1F" w:rsidRDefault="00A32F1F">
            <w:pPr>
              <w:spacing w:after="0" w:line="240" w:lineRule="auto"/>
              <w:jc w:val="center"/>
              <w:rPr>
                <w:rFonts w:ascii="Times New Roman" w:hAnsi="Times New Roman"/>
              </w:rPr>
            </w:pPr>
          </w:p>
        </w:tc>
        <w:tc>
          <w:tcPr>
            <w:tcW w:w="484" w:type="dxa"/>
            <w:vAlign w:val="center"/>
          </w:tcPr>
          <w:p w14:paraId="47C9ABB0"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1ECC6478"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22371ECC" w14:textId="77777777" w:rsidR="00A32F1F" w:rsidRDefault="003F2D74">
            <w:pPr>
              <w:spacing w:after="0" w:line="240" w:lineRule="auto"/>
              <w:jc w:val="center"/>
              <w:rPr>
                <w:rFonts w:ascii="Times New Roman" w:hAnsi="Times New Roman"/>
              </w:rPr>
            </w:pPr>
            <w:r>
              <w:rPr>
                <w:rFonts w:ascii="Times New Roman" w:hAnsi="Times New Roman"/>
              </w:rPr>
              <w:t>32</w:t>
            </w:r>
          </w:p>
        </w:tc>
      </w:tr>
      <w:tr w:rsidR="00A32F1F" w14:paraId="48B29222" w14:textId="77777777">
        <w:trPr>
          <w:trHeight w:val="765"/>
        </w:trPr>
        <w:tc>
          <w:tcPr>
            <w:tcW w:w="1128" w:type="dxa"/>
            <w:vAlign w:val="center"/>
          </w:tcPr>
          <w:p w14:paraId="567D4B8D" w14:textId="77777777" w:rsidR="00A32F1F" w:rsidRDefault="003F2D74">
            <w:pPr>
              <w:spacing w:after="0" w:line="240" w:lineRule="auto"/>
              <w:jc w:val="center"/>
              <w:rPr>
                <w:rFonts w:ascii="Times New Roman" w:hAnsi="Times New Roman"/>
                <w:b/>
                <w:bCs/>
              </w:rPr>
            </w:pPr>
            <w:r>
              <w:rPr>
                <w:rFonts w:ascii="Times New Roman" w:hAnsi="Times New Roman"/>
                <w:b/>
                <w:bCs/>
              </w:rPr>
              <w:t>ЕН.00</w:t>
            </w:r>
          </w:p>
        </w:tc>
        <w:tc>
          <w:tcPr>
            <w:tcW w:w="4326" w:type="dxa"/>
            <w:vAlign w:val="center"/>
          </w:tcPr>
          <w:p w14:paraId="1FC845FA" w14:textId="77777777" w:rsidR="00A32F1F" w:rsidRDefault="003F2D74">
            <w:pPr>
              <w:spacing w:after="0" w:line="240" w:lineRule="auto"/>
              <w:jc w:val="center"/>
              <w:rPr>
                <w:rFonts w:ascii="Times New Roman" w:hAnsi="Times New Roman"/>
                <w:b/>
                <w:bCs/>
              </w:rPr>
            </w:pPr>
            <w:r>
              <w:rPr>
                <w:rFonts w:ascii="Times New Roman" w:hAnsi="Times New Roman"/>
                <w:b/>
                <w:bCs/>
              </w:rPr>
              <w:t>Математический и общий естественнонаучный учебный цикл</w:t>
            </w:r>
          </w:p>
        </w:tc>
        <w:tc>
          <w:tcPr>
            <w:tcW w:w="483" w:type="dxa"/>
            <w:vAlign w:val="center"/>
          </w:tcPr>
          <w:p w14:paraId="613154EB" w14:textId="77777777" w:rsidR="00A32F1F" w:rsidRDefault="00A32F1F">
            <w:pPr>
              <w:spacing w:after="0" w:line="240" w:lineRule="auto"/>
              <w:jc w:val="center"/>
              <w:rPr>
                <w:rFonts w:ascii="Times New Roman" w:hAnsi="Times New Roman"/>
              </w:rPr>
            </w:pPr>
          </w:p>
        </w:tc>
        <w:tc>
          <w:tcPr>
            <w:tcW w:w="437" w:type="dxa"/>
            <w:vAlign w:val="center"/>
          </w:tcPr>
          <w:p w14:paraId="3C93B80D" w14:textId="77777777" w:rsidR="00A32F1F" w:rsidRDefault="00A32F1F">
            <w:pPr>
              <w:spacing w:after="0" w:line="240" w:lineRule="auto"/>
              <w:jc w:val="center"/>
              <w:rPr>
                <w:rFonts w:ascii="Times New Roman" w:hAnsi="Times New Roman"/>
              </w:rPr>
            </w:pPr>
          </w:p>
        </w:tc>
        <w:tc>
          <w:tcPr>
            <w:tcW w:w="437" w:type="dxa"/>
            <w:vAlign w:val="center"/>
          </w:tcPr>
          <w:p w14:paraId="0A08AE28" w14:textId="77777777" w:rsidR="00A32F1F" w:rsidRDefault="00A32F1F">
            <w:pPr>
              <w:spacing w:after="0" w:line="240" w:lineRule="auto"/>
              <w:jc w:val="center"/>
              <w:rPr>
                <w:rFonts w:ascii="Times New Roman" w:hAnsi="Times New Roman"/>
              </w:rPr>
            </w:pPr>
          </w:p>
        </w:tc>
        <w:tc>
          <w:tcPr>
            <w:tcW w:w="436" w:type="dxa"/>
            <w:vAlign w:val="center"/>
          </w:tcPr>
          <w:p w14:paraId="0A0DE96F" w14:textId="77777777" w:rsidR="00A32F1F" w:rsidRDefault="00A32F1F">
            <w:pPr>
              <w:spacing w:after="0" w:line="240" w:lineRule="auto"/>
              <w:jc w:val="center"/>
              <w:rPr>
                <w:rFonts w:ascii="Times New Roman" w:hAnsi="Times New Roman"/>
              </w:rPr>
            </w:pPr>
          </w:p>
        </w:tc>
        <w:tc>
          <w:tcPr>
            <w:tcW w:w="483" w:type="dxa"/>
            <w:vAlign w:val="center"/>
          </w:tcPr>
          <w:p w14:paraId="52C103F1" w14:textId="77777777" w:rsidR="00A32F1F" w:rsidRDefault="00A32F1F">
            <w:pPr>
              <w:spacing w:after="0" w:line="240" w:lineRule="auto"/>
              <w:jc w:val="center"/>
              <w:rPr>
                <w:rFonts w:ascii="Times New Roman" w:hAnsi="Times New Roman"/>
              </w:rPr>
            </w:pPr>
          </w:p>
        </w:tc>
        <w:tc>
          <w:tcPr>
            <w:tcW w:w="436" w:type="dxa"/>
            <w:vAlign w:val="center"/>
          </w:tcPr>
          <w:p w14:paraId="51C10C5E" w14:textId="77777777" w:rsidR="00A32F1F" w:rsidRDefault="00A32F1F">
            <w:pPr>
              <w:spacing w:after="0" w:line="240" w:lineRule="auto"/>
              <w:jc w:val="center"/>
              <w:rPr>
                <w:rFonts w:ascii="Times New Roman" w:hAnsi="Times New Roman"/>
              </w:rPr>
            </w:pPr>
          </w:p>
        </w:tc>
        <w:tc>
          <w:tcPr>
            <w:tcW w:w="437" w:type="dxa"/>
            <w:vAlign w:val="center"/>
          </w:tcPr>
          <w:p w14:paraId="7604477D" w14:textId="77777777" w:rsidR="00A32F1F" w:rsidRDefault="00A32F1F">
            <w:pPr>
              <w:spacing w:after="0" w:line="240" w:lineRule="auto"/>
              <w:jc w:val="center"/>
              <w:rPr>
                <w:rFonts w:ascii="Times New Roman" w:hAnsi="Times New Roman"/>
              </w:rPr>
            </w:pPr>
          </w:p>
        </w:tc>
        <w:tc>
          <w:tcPr>
            <w:tcW w:w="437" w:type="dxa"/>
            <w:vAlign w:val="center"/>
          </w:tcPr>
          <w:p w14:paraId="1D378258" w14:textId="77777777" w:rsidR="00A32F1F" w:rsidRDefault="00A32F1F">
            <w:pPr>
              <w:spacing w:after="0" w:line="240" w:lineRule="auto"/>
              <w:jc w:val="center"/>
              <w:rPr>
                <w:rFonts w:ascii="Times New Roman" w:hAnsi="Times New Roman"/>
              </w:rPr>
            </w:pPr>
          </w:p>
        </w:tc>
        <w:tc>
          <w:tcPr>
            <w:tcW w:w="436" w:type="dxa"/>
            <w:vAlign w:val="center"/>
          </w:tcPr>
          <w:p w14:paraId="75902E3A" w14:textId="77777777" w:rsidR="00A32F1F" w:rsidRDefault="00A32F1F">
            <w:pPr>
              <w:spacing w:after="0" w:line="240" w:lineRule="auto"/>
              <w:jc w:val="center"/>
              <w:rPr>
                <w:rFonts w:ascii="Times New Roman" w:hAnsi="Times New Roman"/>
              </w:rPr>
            </w:pPr>
          </w:p>
        </w:tc>
        <w:tc>
          <w:tcPr>
            <w:tcW w:w="483" w:type="dxa"/>
            <w:vAlign w:val="center"/>
          </w:tcPr>
          <w:p w14:paraId="374A531E" w14:textId="77777777" w:rsidR="00A32F1F" w:rsidRDefault="00A32F1F">
            <w:pPr>
              <w:spacing w:after="0" w:line="240" w:lineRule="auto"/>
              <w:jc w:val="center"/>
              <w:rPr>
                <w:rFonts w:ascii="Times New Roman" w:hAnsi="Times New Roman"/>
              </w:rPr>
            </w:pPr>
          </w:p>
        </w:tc>
        <w:tc>
          <w:tcPr>
            <w:tcW w:w="436" w:type="dxa"/>
            <w:vAlign w:val="center"/>
          </w:tcPr>
          <w:p w14:paraId="39637D0A" w14:textId="77777777" w:rsidR="00A32F1F" w:rsidRDefault="00A32F1F">
            <w:pPr>
              <w:spacing w:after="0" w:line="240" w:lineRule="auto"/>
              <w:jc w:val="center"/>
              <w:rPr>
                <w:rFonts w:ascii="Times New Roman" w:hAnsi="Times New Roman"/>
              </w:rPr>
            </w:pPr>
          </w:p>
        </w:tc>
        <w:tc>
          <w:tcPr>
            <w:tcW w:w="437" w:type="dxa"/>
            <w:vAlign w:val="center"/>
          </w:tcPr>
          <w:p w14:paraId="38C0CBFD" w14:textId="77777777" w:rsidR="00A32F1F" w:rsidRDefault="00A32F1F">
            <w:pPr>
              <w:spacing w:after="0" w:line="240" w:lineRule="auto"/>
              <w:jc w:val="center"/>
              <w:rPr>
                <w:rFonts w:ascii="Times New Roman" w:hAnsi="Times New Roman"/>
              </w:rPr>
            </w:pPr>
          </w:p>
        </w:tc>
        <w:tc>
          <w:tcPr>
            <w:tcW w:w="436" w:type="dxa"/>
            <w:vAlign w:val="center"/>
          </w:tcPr>
          <w:p w14:paraId="575E7D34" w14:textId="77777777" w:rsidR="00A32F1F" w:rsidRDefault="00A32F1F">
            <w:pPr>
              <w:spacing w:after="0" w:line="240" w:lineRule="auto"/>
              <w:jc w:val="center"/>
              <w:rPr>
                <w:rFonts w:ascii="Times New Roman" w:hAnsi="Times New Roman"/>
              </w:rPr>
            </w:pPr>
          </w:p>
        </w:tc>
        <w:tc>
          <w:tcPr>
            <w:tcW w:w="484" w:type="dxa"/>
            <w:vAlign w:val="center"/>
          </w:tcPr>
          <w:p w14:paraId="5EF61AFE" w14:textId="77777777" w:rsidR="00A32F1F" w:rsidRDefault="00A32F1F">
            <w:pPr>
              <w:spacing w:after="0" w:line="240" w:lineRule="auto"/>
              <w:jc w:val="center"/>
              <w:rPr>
                <w:rFonts w:ascii="Times New Roman" w:hAnsi="Times New Roman"/>
              </w:rPr>
            </w:pPr>
          </w:p>
        </w:tc>
        <w:tc>
          <w:tcPr>
            <w:tcW w:w="437" w:type="dxa"/>
            <w:vAlign w:val="center"/>
          </w:tcPr>
          <w:p w14:paraId="227659B8" w14:textId="77777777" w:rsidR="00A32F1F" w:rsidRDefault="00A32F1F">
            <w:pPr>
              <w:spacing w:after="0" w:line="240" w:lineRule="auto"/>
              <w:jc w:val="center"/>
              <w:rPr>
                <w:rFonts w:ascii="Times New Roman" w:hAnsi="Times New Roman"/>
              </w:rPr>
            </w:pPr>
          </w:p>
        </w:tc>
        <w:tc>
          <w:tcPr>
            <w:tcW w:w="437" w:type="dxa"/>
            <w:vAlign w:val="center"/>
          </w:tcPr>
          <w:p w14:paraId="315C9A59" w14:textId="77777777" w:rsidR="00A32F1F" w:rsidRDefault="00A32F1F">
            <w:pPr>
              <w:spacing w:after="0" w:line="240" w:lineRule="auto"/>
              <w:jc w:val="center"/>
              <w:rPr>
                <w:rFonts w:ascii="Times New Roman" w:hAnsi="Times New Roman"/>
              </w:rPr>
            </w:pPr>
          </w:p>
        </w:tc>
        <w:tc>
          <w:tcPr>
            <w:tcW w:w="438" w:type="dxa"/>
            <w:vAlign w:val="center"/>
          </w:tcPr>
          <w:p w14:paraId="489A0C24" w14:textId="77777777" w:rsidR="00A32F1F" w:rsidRDefault="00A32F1F">
            <w:pPr>
              <w:spacing w:after="0" w:line="240" w:lineRule="auto"/>
              <w:jc w:val="center"/>
              <w:rPr>
                <w:rFonts w:ascii="Times New Roman" w:hAnsi="Times New Roman"/>
              </w:rPr>
            </w:pPr>
          </w:p>
        </w:tc>
        <w:tc>
          <w:tcPr>
            <w:tcW w:w="484" w:type="dxa"/>
            <w:vAlign w:val="center"/>
          </w:tcPr>
          <w:p w14:paraId="58D0A9AD" w14:textId="77777777" w:rsidR="00A32F1F" w:rsidRDefault="00A32F1F">
            <w:pPr>
              <w:spacing w:after="0" w:line="240" w:lineRule="auto"/>
              <w:jc w:val="center"/>
              <w:rPr>
                <w:rFonts w:ascii="Times New Roman" w:hAnsi="Times New Roman"/>
                <w:b/>
                <w:bCs/>
              </w:rPr>
            </w:pPr>
          </w:p>
        </w:tc>
        <w:tc>
          <w:tcPr>
            <w:tcW w:w="484" w:type="dxa"/>
            <w:vAlign w:val="center"/>
          </w:tcPr>
          <w:p w14:paraId="580A4191" w14:textId="77777777" w:rsidR="00A32F1F" w:rsidRDefault="00A32F1F">
            <w:pPr>
              <w:spacing w:after="0" w:line="240" w:lineRule="auto"/>
              <w:jc w:val="center"/>
              <w:rPr>
                <w:rFonts w:ascii="Times New Roman" w:hAnsi="Times New Roman"/>
                <w:b/>
                <w:bCs/>
              </w:rPr>
            </w:pPr>
          </w:p>
        </w:tc>
        <w:tc>
          <w:tcPr>
            <w:tcW w:w="533" w:type="dxa"/>
            <w:vAlign w:val="center"/>
          </w:tcPr>
          <w:p w14:paraId="1C822AD9" w14:textId="77777777" w:rsidR="00A32F1F" w:rsidRDefault="00A32F1F">
            <w:pPr>
              <w:spacing w:after="0" w:line="240" w:lineRule="auto"/>
              <w:jc w:val="center"/>
              <w:rPr>
                <w:rFonts w:ascii="Times New Roman" w:hAnsi="Times New Roman"/>
              </w:rPr>
            </w:pPr>
          </w:p>
        </w:tc>
      </w:tr>
      <w:tr w:rsidR="00A32F1F" w14:paraId="7EE03932" w14:textId="77777777">
        <w:trPr>
          <w:trHeight w:val="300"/>
        </w:trPr>
        <w:tc>
          <w:tcPr>
            <w:tcW w:w="1128" w:type="dxa"/>
            <w:vAlign w:val="center"/>
          </w:tcPr>
          <w:p w14:paraId="059D1140" w14:textId="77777777" w:rsidR="00A32F1F" w:rsidRDefault="003F2D74">
            <w:pPr>
              <w:spacing w:after="0" w:line="240" w:lineRule="auto"/>
              <w:jc w:val="center"/>
              <w:rPr>
                <w:rFonts w:ascii="Times New Roman" w:hAnsi="Times New Roman"/>
              </w:rPr>
            </w:pPr>
            <w:r>
              <w:rPr>
                <w:rFonts w:ascii="Times New Roman" w:hAnsi="Times New Roman"/>
              </w:rPr>
              <w:t>ЕН.01</w:t>
            </w:r>
          </w:p>
        </w:tc>
        <w:tc>
          <w:tcPr>
            <w:tcW w:w="4326" w:type="dxa"/>
            <w:vAlign w:val="center"/>
          </w:tcPr>
          <w:p w14:paraId="75AB7121" w14:textId="77777777" w:rsidR="00A32F1F" w:rsidRDefault="003F2D74">
            <w:pPr>
              <w:spacing w:after="0" w:line="240" w:lineRule="auto"/>
              <w:jc w:val="center"/>
              <w:rPr>
                <w:rFonts w:ascii="Times New Roman" w:hAnsi="Times New Roman"/>
              </w:rPr>
            </w:pPr>
            <w:r>
              <w:rPr>
                <w:rFonts w:ascii="Times New Roman" w:hAnsi="Times New Roman"/>
              </w:rPr>
              <w:t>Математика</w:t>
            </w:r>
          </w:p>
        </w:tc>
        <w:tc>
          <w:tcPr>
            <w:tcW w:w="483" w:type="dxa"/>
            <w:vAlign w:val="center"/>
          </w:tcPr>
          <w:p w14:paraId="4D1FF79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E6B79A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C281021"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07FFAED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76E404D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249A7A8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55C7A51"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7CD625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7D43B46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296C776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412CCBA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6E8CE84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2EB8EC1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4" w:type="dxa"/>
            <w:vAlign w:val="center"/>
          </w:tcPr>
          <w:p w14:paraId="07466D5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33DDC93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E7E4E8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8" w:type="dxa"/>
            <w:vAlign w:val="center"/>
          </w:tcPr>
          <w:p w14:paraId="2E976650" w14:textId="77777777" w:rsidR="00A32F1F" w:rsidRDefault="00A32F1F">
            <w:pPr>
              <w:spacing w:after="0" w:line="240" w:lineRule="auto"/>
              <w:jc w:val="center"/>
              <w:rPr>
                <w:rFonts w:ascii="Times New Roman" w:hAnsi="Times New Roman"/>
              </w:rPr>
            </w:pPr>
          </w:p>
        </w:tc>
        <w:tc>
          <w:tcPr>
            <w:tcW w:w="484" w:type="dxa"/>
            <w:vAlign w:val="center"/>
          </w:tcPr>
          <w:p w14:paraId="013CD9AB"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167716FE"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71B9C5A5" w14:textId="77777777" w:rsidR="00A32F1F" w:rsidRDefault="003F2D74">
            <w:pPr>
              <w:spacing w:after="0" w:line="240" w:lineRule="auto"/>
              <w:jc w:val="center"/>
              <w:rPr>
                <w:rFonts w:ascii="Times New Roman" w:hAnsi="Times New Roman"/>
              </w:rPr>
            </w:pPr>
            <w:r>
              <w:rPr>
                <w:rFonts w:ascii="Times New Roman" w:hAnsi="Times New Roman"/>
              </w:rPr>
              <w:t>64</w:t>
            </w:r>
          </w:p>
        </w:tc>
      </w:tr>
      <w:tr w:rsidR="00A32F1F" w14:paraId="19F59AE3" w14:textId="77777777">
        <w:trPr>
          <w:trHeight w:val="300"/>
        </w:trPr>
        <w:tc>
          <w:tcPr>
            <w:tcW w:w="1128" w:type="dxa"/>
            <w:vAlign w:val="center"/>
          </w:tcPr>
          <w:p w14:paraId="7AFF2B1F" w14:textId="77777777" w:rsidR="00A32F1F" w:rsidRDefault="003F2D74">
            <w:pPr>
              <w:spacing w:after="0" w:line="240" w:lineRule="auto"/>
              <w:jc w:val="center"/>
              <w:rPr>
                <w:rFonts w:ascii="Times New Roman" w:hAnsi="Times New Roman"/>
              </w:rPr>
            </w:pPr>
            <w:r>
              <w:rPr>
                <w:rFonts w:ascii="Times New Roman" w:hAnsi="Times New Roman"/>
              </w:rPr>
              <w:t>ЕН.02</w:t>
            </w:r>
          </w:p>
        </w:tc>
        <w:tc>
          <w:tcPr>
            <w:tcW w:w="4326" w:type="dxa"/>
            <w:vAlign w:val="center"/>
          </w:tcPr>
          <w:p w14:paraId="2A263D1F" w14:textId="77777777" w:rsidR="00A32F1F" w:rsidRDefault="003F2D74">
            <w:pPr>
              <w:spacing w:after="0" w:line="240" w:lineRule="auto"/>
              <w:jc w:val="center"/>
              <w:rPr>
                <w:rFonts w:ascii="Times New Roman" w:hAnsi="Times New Roman"/>
              </w:rPr>
            </w:pPr>
            <w:r>
              <w:rPr>
                <w:rFonts w:ascii="Times New Roman" w:hAnsi="Times New Roman"/>
              </w:rPr>
              <w:t>Информатика</w:t>
            </w:r>
          </w:p>
        </w:tc>
        <w:tc>
          <w:tcPr>
            <w:tcW w:w="483" w:type="dxa"/>
            <w:vAlign w:val="center"/>
          </w:tcPr>
          <w:p w14:paraId="1803A7A7"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5F437FE4"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3B8E3FF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5B37F2E4"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83" w:type="dxa"/>
            <w:vAlign w:val="center"/>
          </w:tcPr>
          <w:p w14:paraId="0C6DF5B7"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71781BA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27C911DC"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67BEF01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230CE9DD"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83" w:type="dxa"/>
            <w:vAlign w:val="center"/>
          </w:tcPr>
          <w:p w14:paraId="41747869"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2C3C25AB"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1A7DDC9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6983C9DE"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4" w:type="dxa"/>
            <w:vAlign w:val="center"/>
          </w:tcPr>
          <w:p w14:paraId="7FE43B0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71B8DB7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5BC894A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8" w:type="dxa"/>
            <w:vAlign w:val="center"/>
          </w:tcPr>
          <w:p w14:paraId="38FCF4C9" w14:textId="77777777" w:rsidR="00A32F1F" w:rsidRDefault="00A32F1F">
            <w:pPr>
              <w:spacing w:after="0" w:line="240" w:lineRule="auto"/>
              <w:jc w:val="center"/>
              <w:rPr>
                <w:rFonts w:ascii="Times New Roman" w:hAnsi="Times New Roman"/>
              </w:rPr>
            </w:pPr>
          </w:p>
        </w:tc>
        <w:tc>
          <w:tcPr>
            <w:tcW w:w="484" w:type="dxa"/>
            <w:vAlign w:val="center"/>
          </w:tcPr>
          <w:p w14:paraId="5B479C7C"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654B163D"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0CA11029" w14:textId="77777777" w:rsidR="00A32F1F" w:rsidRDefault="003F2D74">
            <w:pPr>
              <w:spacing w:after="0" w:line="240" w:lineRule="auto"/>
              <w:jc w:val="center"/>
              <w:rPr>
                <w:rFonts w:ascii="Times New Roman" w:hAnsi="Times New Roman"/>
              </w:rPr>
            </w:pPr>
            <w:r>
              <w:rPr>
                <w:rFonts w:ascii="Times New Roman" w:hAnsi="Times New Roman"/>
              </w:rPr>
              <w:t>43</w:t>
            </w:r>
          </w:p>
        </w:tc>
      </w:tr>
      <w:tr w:rsidR="00A32F1F" w14:paraId="1328D167" w14:textId="77777777">
        <w:trPr>
          <w:trHeight w:val="300"/>
        </w:trPr>
        <w:tc>
          <w:tcPr>
            <w:tcW w:w="1128" w:type="dxa"/>
            <w:vAlign w:val="center"/>
          </w:tcPr>
          <w:p w14:paraId="7E43AD75" w14:textId="77777777" w:rsidR="00A32F1F" w:rsidRDefault="003F2D74">
            <w:pPr>
              <w:spacing w:after="0" w:line="240" w:lineRule="auto"/>
              <w:jc w:val="center"/>
              <w:rPr>
                <w:rFonts w:ascii="Times New Roman" w:hAnsi="Times New Roman"/>
                <w:b/>
                <w:bCs/>
              </w:rPr>
            </w:pPr>
            <w:r>
              <w:rPr>
                <w:rFonts w:ascii="Times New Roman" w:hAnsi="Times New Roman"/>
                <w:b/>
                <w:bCs/>
              </w:rPr>
              <w:t>ОП.00</w:t>
            </w:r>
          </w:p>
        </w:tc>
        <w:tc>
          <w:tcPr>
            <w:tcW w:w="4326" w:type="dxa"/>
            <w:vAlign w:val="center"/>
          </w:tcPr>
          <w:p w14:paraId="05626E26" w14:textId="77777777" w:rsidR="00A32F1F" w:rsidRDefault="003F2D74">
            <w:pPr>
              <w:spacing w:after="0" w:line="240" w:lineRule="auto"/>
              <w:jc w:val="center"/>
              <w:rPr>
                <w:rFonts w:ascii="Times New Roman" w:hAnsi="Times New Roman"/>
                <w:b/>
                <w:bCs/>
              </w:rPr>
            </w:pPr>
            <w:r>
              <w:rPr>
                <w:rFonts w:ascii="Times New Roman" w:hAnsi="Times New Roman"/>
                <w:b/>
                <w:bCs/>
              </w:rPr>
              <w:t>Общепрофессиональный цикл</w:t>
            </w:r>
          </w:p>
        </w:tc>
        <w:tc>
          <w:tcPr>
            <w:tcW w:w="483" w:type="dxa"/>
            <w:vAlign w:val="center"/>
          </w:tcPr>
          <w:p w14:paraId="2C285909" w14:textId="77777777" w:rsidR="00A32F1F" w:rsidRDefault="00A32F1F">
            <w:pPr>
              <w:spacing w:after="0" w:line="240" w:lineRule="auto"/>
              <w:jc w:val="center"/>
              <w:rPr>
                <w:rFonts w:ascii="Times New Roman" w:hAnsi="Times New Roman"/>
              </w:rPr>
            </w:pPr>
          </w:p>
        </w:tc>
        <w:tc>
          <w:tcPr>
            <w:tcW w:w="437" w:type="dxa"/>
            <w:vAlign w:val="center"/>
          </w:tcPr>
          <w:p w14:paraId="22EC6EB6" w14:textId="77777777" w:rsidR="00A32F1F" w:rsidRDefault="00A32F1F">
            <w:pPr>
              <w:spacing w:after="0" w:line="240" w:lineRule="auto"/>
              <w:jc w:val="center"/>
              <w:rPr>
                <w:rFonts w:ascii="Times New Roman" w:hAnsi="Times New Roman"/>
              </w:rPr>
            </w:pPr>
          </w:p>
        </w:tc>
        <w:tc>
          <w:tcPr>
            <w:tcW w:w="437" w:type="dxa"/>
            <w:vAlign w:val="center"/>
          </w:tcPr>
          <w:p w14:paraId="635FF7AF" w14:textId="77777777" w:rsidR="00A32F1F" w:rsidRDefault="00A32F1F">
            <w:pPr>
              <w:spacing w:after="0" w:line="240" w:lineRule="auto"/>
              <w:jc w:val="center"/>
              <w:rPr>
                <w:rFonts w:ascii="Times New Roman" w:hAnsi="Times New Roman"/>
              </w:rPr>
            </w:pPr>
          </w:p>
        </w:tc>
        <w:tc>
          <w:tcPr>
            <w:tcW w:w="436" w:type="dxa"/>
            <w:vAlign w:val="center"/>
          </w:tcPr>
          <w:p w14:paraId="73ADDDEC" w14:textId="77777777" w:rsidR="00A32F1F" w:rsidRDefault="00A32F1F">
            <w:pPr>
              <w:spacing w:after="0" w:line="240" w:lineRule="auto"/>
              <w:jc w:val="center"/>
              <w:rPr>
                <w:rFonts w:ascii="Times New Roman" w:hAnsi="Times New Roman"/>
              </w:rPr>
            </w:pPr>
          </w:p>
        </w:tc>
        <w:tc>
          <w:tcPr>
            <w:tcW w:w="483" w:type="dxa"/>
            <w:vAlign w:val="center"/>
          </w:tcPr>
          <w:p w14:paraId="70278F68" w14:textId="77777777" w:rsidR="00A32F1F" w:rsidRDefault="00A32F1F">
            <w:pPr>
              <w:spacing w:after="0" w:line="240" w:lineRule="auto"/>
              <w:jc w:val="center"/>
              <w:rPr>
                <w:rFonts w:ascii="Times New Roman" w:hAnsi="Times New Roman"/>
              </w:rPr>
            </w:pPr>
          </w:p>
        </w:tc>
        <w:tc>
          <w:tcPr>
            <w:tcW w:w="436" w:type="dxa"/>
            <w:vAlign w:val="center"/>
          </w:tcPr>
          <w:p w14:paraId="38B57F8B" w14:textId="77777777" w:rsidR="00A32F1F" w:rsidRDefault="00A32F1F">
            <w:pPr>
              <w:spacing w:after="0" w:line="240" w:lineRule="auto"/>
              <w:jc w:val="center"/>
              <w:rPr>
                <w:rFonts w:ascii="Times New Roman" w:hAnsi="Times New Roman"/>
              </w:rPr>
            </w:pPr>
          </w:p>
        </w:tc>
        <w:tc>
          <w:tcPr>
            <w:tcW w:w="437" w:type="dxa"/>
            <w:vAlign w:val="center"/>
          </w:tcPr>
          <w:p w14:paraId="25EACD97" w14:textId="77777777" w:rsidR="00A32F1F" w:rsidRDefault="00A32F1F">
            <w:pPr>
              <w:spacing w:after="0" w:line="240" w:lineRule="auto"/>
              <w:jc w:val="center"/>
              <w:rPr>
                <w:rFonts w:ascii="Times New Roman" w:hAnsi="Times New Roman"/>
              </w:rPr>
            </w:pPr>
          </w:p>
        </w:tc>
        <w:tc>
          <w:tcPr>
            <w:tcW w:w="437" w:type="dxa"/>
            <w:vAlign w:val="center"/>
          </w:tcPr>
          <w:p w14:paraId="3BDDE862" w14:textId="77777777" w:rsidR="00A32F1F" w:rsidRDefault="00A32F1F">
            <w:pPr>
              <w:spacing w:after="0" w:line="240" w:lineRule="auto"/>
              <w:jc w:val="center"/>
              <w:rPr>
                <w:rFonts w:ascii="Times New Roman" w:hAnsi="Times New Roman"/>
              </w:rPr>
            </w:pPr>
          </w:p>
        </w:tc>
        <w:tc>
          <w:tcPr>
            <w:tcW w:w="436" w:type="dxa"/>
            <w:vAlign w:val="center"/>
          </w:tcPr>
          <w:p w14:paraId="4B28B8DD" w14:textId="77777777" w:rsidR="00A32F1F" w:rsidRDefault="00A32F1F">
            <w:pPr>
              <w:spacing w:after="0" w:line="240" w:lineRule="auto"/>
              <w:jc w:val="center"/>
              <w:rPr>
                <w:rFonts w:ascii="Times New Roman" w:hAnsi="Times New Roman"/>
              </w:rPr>
            </w:pPr>
          </w:p>
        </w:tc>
        <w:tc>
          <w:tcPr>
            <w:tcW w:w="483" w:type="dxa"/>
            <w:vAlign w:val="center"/>
          </w:tcPr>
          <w:p w14:paraId="7448D823" w14:textId="77777777" w:rsidR="00A32F1F" w:rsidRDefault="00A32F1F">
            <w:pPr>
              <w:spacing w:after="0" w:line="240" w:lineRule="auto"/>
              <w:jc w:val="center"/>
              <w:rPr>
                <w:rFonts w:ascii="Times New Roman" w:hAnsi="Times New Roman"/>
              </w:rPr>
            </w:pPr>
          </w:p>
        </w:tc>
        <w:tc>
          <w:tcPr>
            <w:tcW w:w="436" w:type="dxa"/>
            <w:vAlign w:val="center"/>
          </w:tcPr>
          <w:p w14:paraId="2998BF76" w14:textId="77777777" w:rsidR="00A32F1F" w:rsidRDefault="00A32F1F">
            <w:pPr>
              <w:spacing w:after="0" w:line="240" w:lineRule="auto"/>
              <w:jc w:val="center"/>
              <w:rPr>
                <w:rFonts w:ascii="Times New Roman" w:hAnsi="Times New Roman"/>
              </w:rPr>
            </w:pPr>
          </w:p>
        </w:tc>
        <w:tc>
          <w:tcPr>
            <w:tcW w:w="437" w:type="dxa"/>
            <w:vAlign w:val="center"/>
          </w:tcPr>
          <w:p w14:paraId="63F5D85F" w14:textId="77777777" w:rsidR="00A32F1F" w:rsidRDefault="00A32F1F">
            <w:pPr>
              <w:spacing w:after="0" w:line="240" w:lineRule="auto"/>
              <w:jc w:val="center"/>
              <w:rPr>
                <w:rFonts w:ascii="Times New Roman" w:hAnsi="Times New Roman"/>
              </w:rPr>
            </w:pPr>
          </w:p>
        </w:tc>
        <w:tc>
          <w:tcPr>
            <w:tcW w:w="436" w:type="dxa"/>
            <w:vAlign w:val="center"/>
          </w:tcPr>
          <w:p w14:paraId="697AB1CA" w14:textId="77777777" w:rsidR="00A32F1F" w:rsidRDefault="00A32F1F">
            <w:pPr>
              <w:spacing w:after="0" w:line="240" w:lineRule="auto"/>
              <w:jc w:val="center"/>
              <w:rPr>
                <w:rFonts w:ascii="Times New Roman" w:hAnsi="Times New Roman"/>
              </w:rPr>
            </w:pPr>
          </w:p>
        </w:tc>
        <w:tc>
          <w:tcPr>
            <w:tcW w:w="484" w:type="dxa"/>
            <w:vAlign w:val="center"/>
          </w:tcPr>
          <w:p w14:paraId="23038733" w14:textId="77777777" w:rsidR="00A32F1F" w:rsidRDefault="00A32F1F">
            <w:pPr>
              <w:spacing w:after="0" w:line="240" w:lineRule="auto"/>
              <w:jc w:val="center"/>
              <w:rPr>
                <w:rFonts w:ascii="Times New Roman" w:hAnsi="Times New Roman"/>
              </w:rPr>
            </w:pPr>
          </w:p>
        </w:tc>
        <w:tc>
          <w:tcPr>
            <w:tcW w:w="437" w:type="dxa"/>
            <w:vAlign w:val="center"/>
          </w:tcPr>
          <w:p w14:paraId="596669D2" w14:textId="77777777" w:rsidR="00A32F1F" w:rsidRDefault="00A32F1F">
            <w:pPr>
              <w:spacing w:after="0" w:line="240" w:lineRule="auto"/>
              <w:jc w:val="center"/>
              <w:rPr>
                <w:rFonts w:ascii="Times New Roman" w:hAnsi="Times New Roman"/>
              </w:rPr>
            </w:pPr>
          </w:p>
        </w:tc>
        <w:tc>
          <w:tcPr>
            <w:tcW w:w="437" w:type="dxa"/>
            <w:vAlign w:val="center"/>
          </w:tcPr>
          <w:p w14:paraId="48F68344" w14:textId="77777777" w:rsidR="00A32F1F" w:rsidRDefault="00A32F1F">
            <w:pPr>
              <w:spacing w:after="0" w:line="240" w:lineRule="auto"/>
              <w:jc w:val="center"/>
              <w:rPr>
                <w:rFonts w:ascii="Times New Roman" w:hAnsi="Times New Roman"/>
              </w:rPr>
            </w:pPr>
          </w:p>
        </w:tc>
        <w:tc>
          <w:tcPr>
            <w:tcW w:w="438" w:type="dxa"/>
            <w:vAlign w:val="center"/>
          </w:tcPr>
          <w:p w14:paraId="3416A9B6" w14:textId="77777777" w:rsidR="00A32F1F" w:rsidRDefault="00A32F1F">
            <w:pPr>
              <w:spacing w:after="0" w:line="240" w:lineRule="auto"/>
              <w:jc w:val="center"/>
              <w:rPr>
                <w:rFonts w:ascii="Times New Roman" w:hAnsi="Times New Roman"/>
              </w:rPr>
            </w:pPr>
          </w:p>
        </w:tc>
        <w:tc>
          <w:tcPr>
            <w:tcW w:w="484" w:type="dxa"/>
            <w:vAlign w:val="center"/>
          </w:tcPr>
          <w:p w14:paraId="64797512" w14:textId="77777777" w:rsidR="00A32F1F" w:rsidRDefault="00A32F1F">
            <w:pPr>
              <w:spacing w:after="0" w:line="240" w:lineRule="auto"/>
              <w:jc w:val="center"/>
              <w:rPr>
                <w:rFonts w:ascii="Times New Roman" w:hAnsi="Times New Roman"/>
                <w:b/>
                <w:bCs/>
              </w:rPr>
            </w:pPr>
          </w:p>
        </w:tc>
        <w:tc>
          <w:tcPr>
            <w:tcW w:w="484" w:type="dxa"/>
            <w:vAlign w:val="center"/>
          </w:tcPr>
          <w:p w14:paraId="228D1818" w14:textId="77777777" w:rsidR="00A32F1F" w:rsidRDefault="00A32F1F">
            <w:pPr>
              <w:spacing w:after="0" w:line="240" w:lineRule="auto"/>
              <w:jc w:val="center"/>
              <w:rPr>
                <w:rFonts w:ascii="Times New Roman" w:hAnsi="Times New Roman"/>
                <w:b/>
                <w:bCs/>
              </w:rPr>
            </w:pPr>
          </w:p>
        </w:tc>
        <w:tc>
          <w:tcPr>
            <w:tcW w:w="533" w:type="dxa"/>
            <w:vAlign w:val="center"/>
          </w:tcPr>
          <w:p w14:paraId="19E2216B" w14:textId="77777777" w:rsidR="00A32F1F" w:rsidRDefault="00A32F1F">
            <w:pPr>
              <w:spacing w:after="0" w:line="240" w:lineRule="auto"/>
              <w:jc w:val="center"/>
              <w:rPr>
                <w:rFonts w:ascii="Times New Roman" w:hAnsi="Times New Roman"/>
              </w:rPr>
            </w:pPr>
          </w:p>
        </w:tc>
      </w:tr>
      <w:tr w:rsidR="00A32F1F" w14:paraId="56EE192A" w14:textId="77777777">
        <w:trPr>
          <w:trHeight w:val="300"/>
        </w:trPr>
        <w:tc>
          <w:tcPr>
            <w:tcW w:w="1128" w:type="dxa"/>
            <w:vAlign w:val="center"/>
          </w:tcPr>
          <w:p w14:paraId="1FF6137E" w14:textId="77777777" w:rsidR="00A32F1F" w:rsidRDefault="003F2D74">
            <w:pPr>
              <w:spacing w:after="0" w:line="240" w:lineRule="auto"/>
              <w:jc w:val="center"/>
              <w:rPr>
                <w:rFonts w:ascii="Times New Roman" w:hAnsi="Times New Roman"/>
              </w:rPr>
            </w:pPr>
            <w:r>
              <w:rPr>
                <w:rFonts w:ascii="Times New Roman" w:hAnsi="Times New Roman"/>
              </w:rPr>
              <w:t>ОП.01</w:t>
            </w:r>
          </w:p>
        </w:tc>
        <w:tc>
          <w:tcPr>
            <w:tcW w:w="4326" w:type="dxa"/>
            <w:vAlign w:val="center"/>
          </w:tcPr>
          <w:p w14:paraId="3E568FA8" w14:textId="77777777" w:rsidR="00A32F1F" w:rsidRDefault="003F2D74">
            <w:pPr>
              <w:spacing w:after="0" w:line="240" w:lineRule="auto"/>
              <w:jc w:val="center"/>
              <w:rPr>
                <w:rFonts w:ascii="Times New Roman" w:hAnsi="Times New Roman"/>
              </w:rPr>
            </w:pPr>
            <w:r>
              <w:rPr>
                <w:rFonts w:ascii="Times New Roman" w:hAnsi="Times New Roman"/>
              </w:rPr>
              <w:t>Инженерная графика</w:t>
            </w:r>
          </w:p>
        </w:tc>
        <w:tc>
          <w:tcPr>
            <w:tcW w:w="483" w:type="dxa"/>
            <w:vAlign w:val="center"/>
          </w:tcPr>
          <w:p w14:paraId="19D1F36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26747CC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DE4CD5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2DA7638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09A1AD0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1A779281"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783C11B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3381665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063EDF3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3505CD6B"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3AA6618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1BF95CB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4866303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4" w:type="dxa"/>
            <w:vAlign w:val="center"/>
          </w:tcPr>
          <w:p w14:paraId="1355A5F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7CD071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6F94E73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8" w:type="dxa"/>
            <w:vAlign w:val="center"/>
          </w:tcPr>
          <w:p w14:paraId="3E766911" w14:textId="77777777" w:rsidR="00A32F1F" w:rsidRDefault="00A32F1F">
            <w:pPr>
              <w:spacing w:after="0" w:line="240" w:lineRule="auto"/>
              <w:jc w:val="center"/>
              <w:rPr>
                <w:rFonts w:ascii="Times New Roman" w:hAnsi="Times New Roman"/>
              </w:rPr>
            </w:pPr>
          </w:p>
        </w:tc>
        <w:tc>
          <w:tcPr>
            <w:tcW w:w="484" w:type="dxa"/>
            <w:vAlign w:val="center"/>
          </w:tcPr>
          <w:p w14:paraId="5FA98D69"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06A2E5FE"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325DE384" w14:textId="77777777" w:rsidR="00A32F1F" w:rsidRDefault="003F2D74">
            <w:pPr>
              <w:spacing w:after="0" w:line="240" w:lineRule="auto"/>
              <w:jc w:val="center"/>
              <w:rPr>
                <w:rFonts w:ascii="Times New Roman" w:hAnsi="Times New Roman"/>
              </w:rPr>
            </w:pPr>
            <w:r>
              <w:rPr>
                <w:rFonts w:ascii="Times New Roman" w:hAnsi="Times New Roman"/>
              </w:rPr>
              <w:t>64</w:t>
            </w:r>
          </w:p>
        </w:tc>
      </w:tr>
      <w:tr w:rsidR="00A32F1F" w14:paraId="7756CD03" w14:textId="77777777">
        <w:trPr>
          <w:trHeight w:val="300"/>
        </w:trPr>
        <w:tc>
          <w:tcPr>
            <w:tcW w:w="1128" w:type="dxa"/>
            <w:vAlign w:val="center"/>
          </w:tcPr>
          <w:p w14:paraId="074854C6" w14:textId="77777777" w:rsidR="00A32F1F" w:rsidRDefault="003F2D74">
            <w:pPr>
              <w:spacing w:after="0" w:line="240" w:lineRule="auto"/>
              <w:jc w:val="center"/>
              <w:rPr>
                <w:rFonts w:ascii="Times New Roman" w:hAnsi="Times New Roman"/>
              </w:rPr>
            </w:pPr>
            <w:r>
              <w:rPr>
                <w:rFonts w:ascii="Times New Roman" w:hAnsi="Times New Roman"/>
              </w:rPr>
              <w:t>ОП.02</w:t>
            </w:r>
          </w:p>
        </w:tc>
        <w:tc>
          <w:tcPr>
            <w:tcW w:w="4326" w:type="dxa"/>
            <w:vAlign w:val="center"/>
          </w:tcPr>
          <w:p w14:paraId="7CE8F4B6" w14:textId="77777777" w:rsidR="00A32F1F" w:rsidRDefault="003F2D74">
            <w:pPr>
              <w:spacing w:after="0" w:line="240" w:lineRule="auto"/>
              <w:jc w:val="center"/>
              <w:rPr>
                <w:rFonts w:ascii="Times New Roman" w:hAnsi="Times New Roman"/>
              </w:rPr>
            </w:pPr>
            <w:r>
              <w:rPr>
                <w:rFonts w:ascii="Times New Roman" w:hAnsi="Times New Roman"/>
              </w:rPr>
              <w:t>Механика</w:t>
            </w:r>
          </w:p>
        </w:tc>
        <w:tc>
          <w:tcPr>
            <w:tcW w:w="483" w:type="dxa"/>
            <w:vAlign w:val="center"/>
          </w:tcPr>
          <w:p w14:paraId="1000E09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0CB46E5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00FA2B5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185D8EBC"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58398BE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32B803F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87C754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39AB927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061D994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388DC9F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32895FF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B338E2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63E0441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4" w:type="dxa"/>
            <w:vAlign w:val="center"/>
          </w:tcPr>
          <w:p w14:paraId="2DA0A70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0734A9B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0A60643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8" w:type="dxa"/>
            <w:vAlign w:val="center"/>
          </w:tcPr>
          <w:p w14:paraId="2EF27B49" w14:textId="77777777" w:rsidR="00A32F1F" w:rsidRDefault="00A32F1F">
            <w:pPr>
              <w:spacing w:after="0" w:line="240" w:lineRule="auto"/>
              <w:jc w:val="center"/>
              <w:rPr>
                <w:rFonts w:ascii="Times New Roman" w:hAnsi="Times New Roman"/>
              </w:rPr>
            </w:pPr>
          </w:p>
        </w:tc>
        <w:tc>
          <w:tcPr>
            <w:tcW w:w="484" w:type="dxa"/>
            <w:vAlign w:val="center"/>
          </w:tcPr>
          <w:p w14:paraId="2770746A"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202ED8A2"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40397553" w14:textId="77777777" w:rsidR="00A32F1F" w:rsidRDefault="003F2D74">
            <w:pPr>
              <w:spacing w:after="0" w:line="240" w:lineRule="auto"/>
              <w:jc w:val="center"/>
              <w:rPr>
                <w:rFonts w:ascii="Times New Roman" w:hAnsi="Times New Roman"/>
              </w:rPr>
            </w:pPr>
            <w:r>
              <w:rPr>
                <w:rFonts w:ascii="Times New Roman" w:hAnsi="Times New Roman"/>
              </w:rPr>
              <w:t>64</w:t>
            </w:r>
          </w:p>
        </w:tc>
      </w:tr>
      <w:tr w:rsidR="00A32F1F" w14:paraId="36D87EF8" w14:textId="77777777">
        <w:trPr>
          <w:trHeight w:val="300"/>
        </w:trPr>
        <w:tc>
          <w:tcPr>
            <w:tcW w:w="1128" w:type="dxa"/>
            <w:vAlign w:val="center"/>
          </w:tcPr>
          <w:p w14:paraId="5803E074" w14:textId="77777777" w:rsidR="00A32F1F" w:rsidRDefault="003F2D74">
            <w:pPr>
              <w:spacing w:after="0" w:line="240" w:lineRule="auto"/>
              <w:jc w:val="center"/>
              <w:rPr>
                <w:rFonts w:ascii="Times New Roman" w:hAnsi="Times New Roman"/>
              </w:rPr>
            </w:pPr>
            <w:r>
              <w:rPr>
                <w:rFonts w:ascii="Times New Roman" w:hAnsi="Times New Roman"/>
              </w:rPr>
              <w:t>ОП.03</w:t>
            </w:r>
          </w:p>
        </w:tc>
        <w:tc>
          <w:tcPr>
            <w:tcW w:w="4326" w:type="dxa"/>
            <w:vAlign w:val="center"/>
          </w:tcPr>
          <w:p w14:paraId="27C69F6E" w14:textId="77777777" w:rsidR="00A32F1F" w:rsidRDefault="003F2D74">
            <w:pPr>
              <w:spacing w:after="0" w:line="240" w:lineRule="auto"/>
              <w:jc w:val="center"/>
              <w:rPr>
                <w:rFonts w:ascii="Times New Roman" w:hAnsi="Times New Roman"/>
              </w:rPr>
            </w:pPr>
            <w:r>
              <w:rPr>
                <w:rFonts w:ascii="Times New Roman" w:hAnsi="Times New Roman"/>
              </w:rPr>
              <w:t>Электротехника и электроника</w:t>
            </w:r>
          </w:p>
        </w:tc>
        <w:tc>
          <w:tcPr>
            <w:tcW w:w="483" w:type="dxa"/>
            <w:vAlign w:val="center"/>
          </w:tcPr>
          <w:p w14:paraId="09DEF7E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49D95AE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3281C8D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3802569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3" w:type="dxa"/>
            <w:vAlign w:val="center"/>
          </w:tcPr>
          <w:p w14:paraId="4CC0B61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1815BAD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14AE8076"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0582EFF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0B3D441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3" w:type="dxa"/>
            <w:vAlign w:val="center"/>
          </w:tcPr>
          <w:p w14:paraId="486A841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39596C3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36999DB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6" w:type="dxa"/>
            <w:vAlign w:val="center"/>
          </w:tcPr>
          <w:p w14:paraId="3E43B17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84" w:type="dxa"/>
            <w:vAlign w:val="center"/>
          </w:tcPr>
          <w:p w14:paraId="45FB3EF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52AAD6A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7" w:type="dxa"/>
            <w:vAlign w:val="center"/>
          </w:tcPr>
          <w:p w14:paraId="7EF8BCF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8" w:type="dxa"/>
            <w:vAlign w:val="center"/>
          </w:tcPr>
          <w:p w14:paraId="2776782C" w14:textId="77777777" w:rsidR="00A32F1F" w:rsidRDefault="00A32F1F">
            <w:pPr>
              <w:spacing w:after="0" w:line="240" w:lineRule="auto"/>
              <w:jc w:val="center"/>
              <w:rPr>
                <w:rFonts w:ascii="Times New Roman" w:hAnsi="Times New Roman"/>
              </w:rPr>
            </w:pPr>
          </w:p>
        </w:tc>
        <w:tc>
          <w:tcPr>
            <w:tcW w:w="484" w:type="dxa"/>
            <w:vAlign w:val="center"/>
          </w:tcPr>
          <w:p w14:paraId="06ECF00D"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4AC1E1D0"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0B00C028" w14:textId="77777777" w:rsidR="00A32F1F" w:rsidRDefault="003F2D74">
            <w:pPr>
              <w:spacing w:after="0" w:line="240" w:lineRule="auto"/>
              <w:jc w:val="center"/>
              <w:rPr>
                <w:rFonts w:ascii="Times New Roman" w:hAnsi="Times New Roman"/>
              </w:rPr>
            </w:pPr>
            <w:r>
              <w:rPr>
                <w:rFonts w:ascii="Times New Roman" w:hAnsi="Times New Roman"/>
              </w:rPr>
              <w:t>32</w:t>
            </w:r>
          </w:p>
        </w:tc>
      </w:tr>
      <w:tr w:rsidR="00A32F1F" w14:paraId="001BF1E3" w14:textId="77777777">
        <w:trPr>
          <w:trHeight w:val="300"/>
        </w:trPr>
        <w:tc>
          <w:tcPr>
            <w:tcW w:w="1128" w:type="dxa"/>
            <w:vAlign w:val="center"/>
          </w:tcPr>
          <w:p w14:paraId="2A8BD207" w14:textId="77777777" w:rsidR="00A32F1F" w:rsidRDefault="003F2D74">
            <w:pPr>
              <w:spacing w:after="0" w:line="240" w:lineRule="auto"/>
              <w:jc w:val="center"/>
              <w:rPr>
                <w:rFonts w:ascii="Times New Roman" w:hAnsi="Times New Roman"/>
              </w:rPr>
            </w:pPr>
            <w:r>
              <w:rPr>
                <w:rFonts w:ascii="Times New Roman" w:hAnsi="Times New Roman"/>
              </w:rPr>
              <w:t>ОП.06</w:t>
            </w:r>
          </w:p>
        </w:tc>
        <w:tc>
          <w:tcPr>
            <w:tcW w:w="4326" w:type="dxa"/>
            <w:vAlign w:val="center"/>
          </w:tcPr>
          <w:p w14:paraId="51051987" w14:textId="77777777" w:rsidR="00A32F1F" w:rsidRDefault="003F2D74">
            <w:pPr>
              <w:spacing w:after="0" w:line="240" w:lineRule="auto"/>
              <w:jc w:val="center"/>
              <w:rPr>
                <w:rFonts w:ascii="Times New Roman" w:hAnsi="Times New Roman"/>
              </w:rPr>
            </w:pPr>
            <w:r>
              <w:rPr>
                <w:rFonts w:ascii="Times New Roman" w:hAnsi="Times New Roman"/>
              </w:rPr>
              <w:t>Теория и устройство судна</w:t>
            </w:r>
          </w:p>
        </w:tc>
        <w:tc>
          <w:tcPr>
            <w:tcW w:w="483" w:type="dxa"/>
            <w:vAlign w:val="center"/>
          </w:tcPr>
          <w:p w14:paraId="4BB138B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68D9BB2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03EE2FA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63A7A52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3178014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63D572B4"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437" w:type="dxa"/>
            <w:vAlign w:val="center"/>
          </w:tcPr>
          <w:p w14:paraId="0E9E5DE7"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437" w:type="dxa"/>
            <w:vAlign w:val="center"/>
          </w:tcPr>
          <w:p w14:paraId="6C8519B8"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436" w:type="dxa"/>
            <w:vAlign w:val="center"/>
          </w:tcPr>
          <w:p w14:paraId="49388787"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483" w:type="dxa"/>
            <w:vAlign w:val="center"/>
          </w:tcPr>
          <w:p w14:paraId="18B41E3C"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436" w:type="dxa"/>
            <w:vAlign w:val="center"/>
          </w:tcPr>
          <w:p w14:paraId="50F8B59E"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437" w:type="dxa"/>
            <w:vAlign w:val="center"/>
          </w:tcPr>
          <w:p w14:paraId="705C55B9"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436" w:type="dxa"/>
            <w:vAlign w:val="center"/>
          </w:tcPr>
          <w:p w14:paraId="2151868E"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484" w:type="dxa"/>
            <w:vAlign w:val="center"/>
          </w:tcPr>
          <w:p w14:paraId="4FA3C23D"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437" w:type="dxa"/>
            <w:vAlign w:val="center"/>
          </w:tcPr>
          <w:p w14:paraId="585F7108"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437" w:type="dxa"/>
            <w:vAlign w:val="center"/>
          </w:tcPr>
          <w:p w14:paraId="608015B3"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438" w:type="dxa"/>
            <w:vAlign w:val="center"/>
          </w:tcPr>
          <w:p w14:paraId="2CCD4D0B"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84" w:type="dxa"/>
            <w:vAlign w:val="center"/>
          </w:tcPr>
          <w:p w14:paraId="5B1170BE"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471F0962"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0CB7BEB6" w14:textId="77777777" w:rsidR="00A32F1F" w:rsidRDefault="003F2D74">
            <w:pPr>
              <w:spacing w:after="0" w:line="240" w:lineRule="auto"/>
              <w:jc w:val="center"/>
              <w:rPr>
                <w:rFonts w:ascii="Times New Roman" w:hAnsi="Times New Roman"/>
              </w:rPr>
            </w:pPr>
            <w:r>
              <w:rPr>
                <w:rFonts w:ascii="Times New Roman" w:hAnsi="Times New Roman"/>
              </w:rPr>
              <w:t>98</w:t>
            </w:r>
          </w:p>
        </w:tc>
      </w:tr>
      <w:tr w:rsidR="00A32F1F" w14:paraId="28F88475" w14:textId="77777777">
        <w:trPr>
          <w:trHeight w:val="300"/>
        </w:trPr>
        <w:tc>
          <w:tcPr>
            <w:tcW w:w="1128" w:type="dxa"/>
            <w:vAlign w:val="center"/>
          </w:tcPr>
          <w:p w14:paraId="4B1B338F" w14:textId="77777777" w:rsidR="00A32F1F" w:rsidRDefault="003F2D74">
            <w:pPr>
              <w:spacing w:after="0" w:line="240" w:lineRule="auto"/>
              <w:jc w:val="center"/>
              <w:rPr>
                <w:rFonts w:ascii="Times New Roman" w:hAnsi="Times New Roman"/>
              </w:rPr>
            </w:pPr>
            <w:r>
              <w:rPr>
                <w:rFonts w:ascii="Times New Roman" w:hAnsi="Times New Roman"/>
              </w:rPr>
              <w:t>ОП.07</w:t>
            </w:r>
          </w:p>
        </w:tc>
        <w:tc>
          <w:tcPr>
            <w:tcW w:w="4326" w:type="dxa"/>
            <w:vAlign w:val="center"/>
          </w:tcPr>
          <w:p w14:paraId="6D95C13A" w14:textId="77777777" w:rsidR="00A32F1F" w:rsidRDefault="003F2D74">
            <w:pPr>
              <w:spacing w:after="0" w:line="240" w:lineRule="auto"/>
              <w:jc w:val="center"/>
              <w:rPr>
                <w:rFonts w:ascii="Times New Roman" w:hAnsi="Times New Roman"/>
              </w:rPr>
            </w:pPr>
            <w:r>
              <w:rPr>
                <w:rFonts w:ascii="Times New Roman" w:hAnsi="Times New Roman"/>
              </w:rPr>
              <w:t>Основы геодезии</w:t>
            </w:r>
          </w:p>
        </w:tc>
        <w:tc>
          <w:tcPr>
            <w:tcW w:w="483" w:type="dxa"/>
            <w:vAlign w:val="center"/>
          </w:tcPr>
          <w:p w14:paraId="2522B2D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3F34148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4C03ABB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43DFB2A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77D546F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4C11836C"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56EB978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2721195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3BD51B4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79837CD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4459BB2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416D4F5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1989685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4" w:type="dxa"/>
            <w:vAlign w:val="center"/>
          </w:tcPr>
          <w:p w14:paraId="4775949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04D373A1"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3F078F2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8" w:type="dxa"/>
            <w:vAlign w:val="center"/>
          </w:tcPr>
          <w:p w14:paraId="200A9BD7"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84" w:type="dxa"/>
            <w:vAlign w:val="center"/>
          </w:tcPr>
          <w:p w14:paraId="52093915"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46DFBA63"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0FFE470D" w14:textId="77777777" w:rsidR="00A32F1F" w:rsidRDefault="003F2D74">
            <w:pPr>
              <w:spacing w:after="0" w:line="240" w:lineRule="auto"/>
              <w:jc w:val="center"/>
              <w:rPr>
                <w:rFonts w:ascii="Times New Roman" w:hAnsi="Times New Roman"/>
              </w:rPr>
            </w:pPr>
            <w:r>
              <w:rPr>
                <w:rFonts w:ascii="Times New Roman" w:hAnsi="Times New Roman"/>
              </w:rPr>
              <w:t>82</w:t>
            </w:r>
          </w:p>
        </w:tc>
      </w:tr>
      <w:tr w:rsidR="00A32F1F" w14:paraId="61DD2A6D" w14:textId="77777777">
        <w:trPr>
          <w:trHeight w:val="300"/>
        </w:trPr>
        <w:tc>
          <w:tcPr>
            <w:tcW w:w="1128" w:type="dxa"/>
            <w:vAlign w:val="center"/>
          </w:tcPr>
          <w:p w14:paraId="60FE41F6" w14:textId="77777777" w:rsidR="00A32F1F" w:rsidRDefault="003F2D74">
            <w:pPr>
              <w:spacing w:after="0" w:line="240" w:lineRule="auto"/>
              <w:jc w:val="center"/>
              <w:rPr>
                <w:rFonts w:ascii="Times New Roman" w:hAnsi="Times New Roman"/>
                <w:b/>
                <w:bCs/>
              </w:rPr>
            </w:pPr>
            <w:r>
              <w:rPr>
                <w:rFonts w:ascii="Times New Roman" w:hAnsi="Times New Roman"/>
                <w:b/>
                <w:bCs/>
              </w:rPr>
              <w:t>ПЦ.00</w:t>
            </w:r>
          </w:p>
        </w:tc>
        <w:tc>
          <w:tcPr>
            <w:tcW w:w="4326" w:type="dxa"/>
            <w:vAlign w:val="center"/>
          </w:tcPr>
          <w:p w14:paraId="153562D2" w14:textId="77777777" w:rsidR="00A32F1F" w:rsidRDefault="003F2D74">
            <w:pPr>
              <w:spacing w:after="0" w:line="240" w:lineRule="auto"/>
              <w:jc w:val="center"/>
              <w:rPr>
                <w:rFonts w:ascii="Times New Roman" w:hAnsi="Times New Roman"/>
                <w:b/>
                <w:bCs/>
              </w:rPr>
            </w:pPr>
            <w:r>
              <w:rPr>
                <w:rFonts w:ascii="Times New Roman" w:hAnsi="Times New Roman"/>
                <w:b/>
                <w:bCs/>
              </w:rPr>
              <w:t>Профессиональный цикл</w:t>
            </w:r>
          </w:p>
        </w:tc>
        <w:tc>
          <w:tcPr>
            <w:tcW w:w="483" w:type="dxa"/>
            <w:vAlign w:val="center"/>
          </w:tcPr>
          <w:p w14:paraId="3C1CCDB5" w14:textId="77777777" w:rsidR="00A32F1F" w:rsidRDefault="00A32F1F">
            <w:pPr>
              <w:spacing w:after="0" w:line="240" w:lineRule="auto"/>
              <w:jc w:val="center"/>
              <w:rPr>
                <w:rFonts w:ascii="Times New Roman" w:hAnsi="Times New Roman"/>
                <w:b/>
                <w:bCs/>
              </w:rPr>
            </w:pPr>
          </w:p>
        </w:tc>
        <w:tc>
          <w:tcPr>
            <w:tcW w:w="437" w:type="dxa"/>
            <w:vAlign w:val="center"/>
          </w:tcPr>
          <w:p w14:paraId="380C742B" w14:textId="77777777" w:rsidR="00A32F1F" w:rsidRDefault="00A32F1F">
            <w:pPr>
              <w:spacing w:after="0" w:line="240" w:lineRule="auto"/>
              <w:jc w:val="center"/>
              <w:rPr>
                <w:rFonts w:ascii="Times New Roman" w:hAnsi="Times New Roman"/>
                <w:b/>
                <w:bCs/>
              </w:rPr>
            </w:pPr>
          </w:p>
        </w:tc>
        <w:tc>
          <w:tcPr>
            <w:tcW w:w="437" w:type="dxa"/>
            <w:vAlign w:val="center"/>
          </w:tcPr>
          <w:p w14:paraId="50D1602D" w14:textId="77777777" w:rsidR="00A32F1F" w:rsidRDefault="00A32F1F">
            <w:pPr>
              <w:spacing w:after="0" w:line="240" w:lineRule="auto"/>
              <w:jc w:val="center"/>
              <w:rPr>
                <w:rFonts w:ascii="Times New Roman" w:hAnsi="Times New Roman"/>
                <w:b/>
                <w:bCs/>
              </w:rPr>
            </w:pPr>
          </w:p>
        </w:tc>
        <w:tc>
          <w:tcPr>
            <w:tcW w:w="436" w:type="dxa"/>
            <w:vAlign w:val="center"/>
          </w:tcPr>
          <w:p w14:paraId="0B636DED" w14:textId="77777777" w:rsidR="00A32F1F" w:rsidRDefault="00A32F1F">
            <w:pPr>
              <w:spacing w:after="0" w:line="240" w:lineRule="auto"/>
              <w:jc w:val="center"/>
              <w:rPr>
                <w:rFonts w:ascii="Times New Roman" w:hAnsi="Times New Roman"/>
                <w:b/>
                <w:bCs/>
              </w:rPr>
            </w:pPr>
          </w:p>
        </w:tc>
        <w:tc>
          <w:tcPr>
            <w:tcW w:w="483" w:type="dxa"/>
            <w:vAlign w:val="center"/>
          </w:tcPr>
          <w:p w14:paraId="007CCCD5" w14:textId="77777777" w:rsidR="00A32F1F" w:rsidRDefault="00A32F1F">
            <w:pPr>
              <w:spacing w:after="0" w:line="240" w:lineRule="auto"/>
              <w:jc w:val="center"/>
              <w:rPr>
                <w:rFonts w:ascii="Times New Roman" w:hAnsi="Times New Roman"/>
                <w:b/>
                <w:bCs/>
              </w:rPr>
            </w:pPr>
          </w:p>
        </w:tc>
        <w:tc>
          <w:tcPr>
            <w:tcW w:w="436" w:type="dxa"/>
            <w:vAlign w:val="center"/>
          </w:tcPr>
          <w:p w14:paraId="4ECAAF8A" w14:textId="77777777" w:rsidR="00A32F1F" w:rsidRDefault="00A32F1F">
            <w:pPr>
              <w:spacing w:after="0" w:line="240" w:lineRule="auto"/>
              <w:jc w:val="center"/>
              <w:rPr>
                <w:rFonts w:ascii="Times New Roman" w:hAnsi="Times New Roman"/>
                <w:b/>
                <w:bCs/>
              </w:rPr>
            </w:pPr>
          </w:p>
        </w:tc>
        <w:tc>
          <w:tcPr>
            <w:tcW w:w="437" w:type="dxa"/>
            <w:vAlign w:val="center"/>
          </w:tcPr>
          <w:p w14:paraId="50BD28C2" w14:textId="77777777" w:rsidR="00A32F1F" w:rsidRDefault="00A32F1F">
            <w:pPr>
              <w:spacing w:after="0" w:line="240" w:lineRule="auto"/>
              <w:jc w:val="center"/>
              <w:rPr>
                <w:rFonts w:ascii="Times New Roman" w:hAnsi="Times New Roman"/>
                <w:b/>
                <w:bCs/>
              </w:rPr>
            </w:pPr>
          </w:p>
        </w:tc>
        <w:tc>
          <w:tcPr>
            <w:tcW w:w="437" w:type="dxa"/>
            <w:vAlign w:val="center"/>
          </w:tcPr>
          <w:p w14:paraId="03D187CD" w14:textId="77777777" w:rsidR="00A32F1F" w:rsidRDefault="00A32F1F">
            <w:pPr>
              <w:spacing w:after="0" w:line="240" w:lineRule="auto"/>
              <w:jc w:val="center"/>
              <w:rPr>
                <w:rFonts w:ascii="Times New Roman" w:hAnsi="Times New Roman"/>
                <w:b/>
                <w:bCs/>
              </w:rPr>
            </w:pPr>
          </w:p>
        </w:tc>
        <w:tc>
          <w:tcPr>
            <w:tcW w:w="436" w:type="dxa"/>
            <w:vAlign w:val="center"/>
          </w:tcPr>
          <w:p w14:paraId="1853777A" w14:textId="77777777" w:rsidR="00A32F1F" w:rsidRDefault="00A32F1F">
            <w:pPr>
              <w:spacing w:after="0" w:line="240" w:lineRule="auto"/>
              <w:jc w:val="center"/>
              <w:rPr>
                <w:rFonts w:ascii="Times New Roman" w:hAnsi="Times New Roman"/>
                <w:b/>
                <w:bCs/>
              </w:rPr>
            </w:pPr>
          </w:p>
        </w:tc>
        <w:tc>
          <w:tcPr>
            <w:tcW w:w="483" w:type="dxa"/>
            <w:vAlign w:val="center"/>
          </w:tcPr>
          <w:p w14:paraId="551B390B" w14:textId="77777777" w:rsidR="00A32F1F" w:rsidRDefault="00A32F1F">
            <w:pPr>
              <w:spacing w:after="0" w:line="240" w:lineRule="auto"/>
              <w:jc w:val="center"/>
              <w:rPr>
                <w:rFonts w:ascii="Times New Roman" w:hAnsi="Times New Roman"/>
                <w:b/>
                <w:bCs/>
              </w:rPr>
            </w:pPr>
          </w:p>
        </w:tc>
        <w:tc>
          <w:tcPr>
            <w:tcW w:w="436" w:type="dxa"/>
            <w:vAlign w:val="center"/>
          </w:tcPr>
          <w:p w14:paraId="10683DE8" w14:textId="77777777" w:rsidR="00A32F1F" w:rsidRDefault="00A32F1F">
            <w:pPr>
              <w:spacing w:after="0" w:line="240" w:lineRule="auto"/>
              <w:jc w:val="center"/>
              <w:rPr>
                <w:rFonts w:ascii="Times New Roman" w:hAnsi="Times New Roman"/>
                <w:b/>
                <w:bCs/>
              </w:rPr>
            </w:pPr>
          </w:p>
        </w:tc>
        <w:tc>
          <w:tcPr>
            <w:tcW w:w="437" w:type="dxa"/>
            <w:vAlign w:val="center"/>
          </w:tcPr>
          <w:p w14:paraId="0A1B97C5" w14:textId="77777777" w:rsidR="00A32F1F" w:rsidRDefault="00A32F1F">
            <w:pPr>
              <w:spacing w:after="0" w:line="240" w:lineRule="auto"/>
              <w:jc w:val="center"/>
              <w:rPr>
                <w:rFonts w:ascii="Times New Roman" w:hAnsi="Times New Roman"/>
                <w:b/>
                <w:bCs/>
              </w:rPr>
            </w:pPr>
          </w:p>
        </w:tc>
        <w:tc>
          <w:tcPr>
            <w:tcW w:w="436" w:type="dxa"/>
            <w:vAlign w:val="center"/>
          </w:tcPr>
          <w:p w14:paraId="5F9A13AA" w14:textId="77777777" w:rsidR="00A32F1F" w:rsidRDefault="00A32F1F">
            <w:pPr>
              <w:spacing w:after="0" w:line="240" w:lineRule="auto"/>
              <w:jc w:val="center"/>
              <w:rPr>
                <w:rFonts w:ascii="Times New Roman" w:hAnsi="Times New Roman"/>
                <w:b/>
                <w:bCs/>
              </w:rPr>
            </w:pPr>
          </w:p>
        </w:tc>
        <w:tc>
          <w:tcPr>
            <w:tcW w:w="484" w:type="dxa"/>
            <w:vAlign w:val="center"/>
          </w:tcPr>
          <w:p w14:paraId="34F15C51" w14:textId="77777777" w:rsidR="00A32F1F" w:rsidRDefault="00A32F1F">
            <w:pPr>
              <w:spacing w:after="0" w:line="240" w:lineRule="auto"/>
              <w:jc w:val="center"/>
              <w:rPr>
                <w:rFonts w:ascii="Times New Roman" w:hAnsi="Times New Roman"/>
                <w:b/>
                <w:bCs/>
              </w:rPr>
            </w:pPr>
          </w:p>
        </w:tc>
        <w:tc>
          <w:tcPr>
            <w:tcW w:w="437" w:type="dxa"/>
            <w:vAlign w:val="center"/>
          </w:tcPr>
          <w:p w14:paraId="2A6F570F" w14:textId="77777777" w:rsidR="00A32F1F" w:rsidRDefault="00A32F1F">
            <w:pPr>
              <w:spacing w:after="0" w:line="240" w:lineRule="auto"/>
              <w:jc w:val="center"/>
              <w:rPr>
                <w:rFonts w:ascii="Times New Roman" w:hAnsi="Times New Roman"/>
                <w:b/>
                <w:bCs/>
              </w:rPr>
            </w:pPr>
          </w:p>
        </w:tc>
        <w:tc>
          <w:tcPr>
            <w:tcW w:w="437" w:type="dxa"/>
            <w:vAlign w:val="center"/>
          </w:tcPr>
          <w:p w14:paraId="0C6BA6CE" w14:textId="77777777" w:rsidR="00A32F1F" w:rsidRDefault="00A32F1F">
            <w:pPr>
              <w:spacing w:after="0" w:line="240" w:lineRule="auto"/>
              <w:jc w:val="center"/>
              <w:rPr>
                <w:rFonts w:ascii="Times New Roman" w:hAnsi="Times New Roman"/>
                <w:b/>
                <w:bCs/>
              </w:rPr>
            </w:pPr>
          </w:p>
        </w:tc>
        <w:tc>
          <w:tcPr>
            <w:tcW w:w="438" w:type="dxa"/>
            <w:vAlign w:val="center"/>
          </w:tcPr>
          <w:p w14:paraId="18EAE3D6" w14:textId="77777777" w:rsidR="00A32F1F" w:rsidRDefault="00A32F1F">
            <w:pPr>
              <w:spacing w:after="0" w:line="240" w:lineRule="auto"/>
              <w:jc w:val="center"/>
              <w:rPr>
                <w:rFonts w:ascii="Times New Roman" w:hAnsi="Times New Roman"/>
                <w:b/>
                <w:bCs/>
              </w:rPr>
            </w:pPr>
          </w:p>
        </w:tc>
        <w:tc>
          <w:tcPr>
            <w:tcW w:w="484" w:type="dxa"/>
            <w:vAlign w:val="center"/>
          </w:tcPr>
          <w:p w14:paraId="063348A9" w14:textId="77777777" w:rsidR="00A32F1F" w:rsidRDefault="00A32F1F">
            <w:pPr>
              <w:spacing w:after="0" w:line="240" w:lineRule="auto"/>
              <w:jc w:val="center"/>
              <w:rPr>
                <w:rFonts w:ascii="Times New Roman" w:hAnsi="Times New Roman"/>
                <w:b/>
                <w:bCs/>
              </w:rPr>
            </w:pPr>
          </w:p>
        </w:tc>
        <w:tc>
          <w:tcPr>
            <w:tcW w:w="484" w:type="dxa"/>
            <w:vAlign w:val="center"/>
          </w:tcPr>
          <w:p w14:paraId="78772C8B" w14:textId="77777777" w:rsidR="00A32F1F" w:rsidRDefault="00A32F1F">
            <w:pPr>
              <w:spacing w:after="0" w:line="240" w:lineRule="auto"/>
              <w:jc w:val="center"/>
              <w:rPr>
                <w:rFonts w:ascii="Times New Roman" w:hAnsi="Times New Roman"/>
                <w:b/>
                <w:bCs/>
              </w:rPr>
            </w:pPr>
          </w:p>
        </w:tc>
        <w:tc>
          <w:tcPr>
            <w:tcW w:w="533" w:type="dxa"/>
            <w:vAlign w:val="center"/>
          </w:tcPr>
          <w:p w14:paraId="0EF4D6B2" w14:textId="77777777" w:rsidR="00A32F1F" w:rsidRDefault="00A32F1F">
            <w:pPr>
              <w:spacing w:after="0" w:line="240" w:lineRule="auto"/>
              <w:jc w:val="center"/>
              <w:rPr>
                <w:rFonts w:ascii="Times New Roman" w:hAnsi="Times New Roman"/>
              </w:rPr>
            </w:pPr>
          </w:p>
        </w:tc>
      </w:tr>
      <w:tr w:rsidR="00A32F1F" w14:paraId="4E032D0D" w14:textId="77777777">
        <w:trPr>
          <w:trHeight w:val="510"/>
        </w:trPr>
        <w:tc>
          <w:tcPr>
            <w:tcW w:w="1128" w:type="dxa"/>
            <w:vAlign w:val="center"/>
          </w:tcPr>
          <w:p w14:paraId="7CB1878A" w14:textId="77777777" w:rsidR="00A32F1F" w:rsidRDefault="00A32F1F">
            <w:pPr>
              <w:spacing w:after="0" w:line="240" w:lineRule="auto"/>
              <w:jc w:val="center"/>
              <w:rPr>
                <w:rFonts w:ascii="Times New Roman" w:hAnsi="Times New Roman"/>
                <w:b/>
                <w:bCs/>
              </w:rPr>
            </w:pPr>
          </w:p>
        </w:tc>
        <w:tc>
          <w:tcPr>
            <w:tcW w:w="4326" w:type="dxa"/>
            <w:vAlign w:val="center"/>
          </w:tcPr>
          <w:p w14:paraId="41A9A135" w14:textId="77777777" w:rsidR="00A32F1F" w:rsidRDefault="003F2D74">
            <w:pPr>
              <w:spacing w:after="0" w:line="240" w:lineRule="auto"/>
              <w:jc w:val="center"/>
              <w:rPr>
                <w:rFonts w:ascii="Times New Roman" w:hAnsi="Times New Roman"/>
                <w:b/>
                <w:bCs/>
              </w:rPr>
            </w:pPr>
            <w:r>
              <w:rPr>
                <w:rFonts w:ascii="Times New Roman" w:hAnsi="Times New Roman"/>
                <w:b/>
                <w:bCs/>
              </w:rPr>
              <w:t>Вариативная часть учебных циклов ППССЗ</w:t>
            </w:r>
          </w:p>
        </w:tc>
        <w:tc>
          <w:tcPr>
            <w:tcW w:w="483" w:type="dxa"/>
            <w:vAlign w:val="center"/>
          </w:tcPr>
          <w:p w14:paraId="239A53A2" w14:textId="77777777" w:rsidR="00A32F1F" w:rsidRDefault="00A32F1F">
            <w:pPr>
              <w:spacing w:after="0" w:line="240" w:lineRule="auto"/>
              <w:jc w:val="center"/>
              <w:rPr>
                <w:rFonts w:ascii="Times New Roman" w:hAnsi="Times New Roman"/>
                <w:b/>
                <w:bCs/>
              </w:rPr>
            </w:pPr>
          </w:p>
        </w:tc>
        <w:tc>
          <w:tcPr>
            <w:tcW w:w="437" w:type="dxa"/>
            <w:vAlign w:val="center"/>
          </w:tcPr>
          <w:p w14:paraId="72873E79" w14:textId="77777777" w:rsidR="00A32F1F" w:rsidRDefault="00A32F1F">
            <w:pPr>
              <w:spacing w:after="0" w:line="240" w:lineRule="auto"/>
              <w:jc w:val="center"/>
              <w:rPr>
                <w:rFonts w:ascii="Times New Roman" w:hAnsi="Times New Roman"/>
                <w:b/>
                <w:bCs/>
              </w:rPr>
            </w:pPr>
          </w:p>
        </w:tc>
        <w:tc>
          <w:tcPr>
            <w:tcW w:w="437" w:type="dxa"/>
            <w:vAlign w:val="center"/>
          </w:tcPr>
          <w:p w14:paraId="497492E1" w14:textId="77777777" w:rsidR="00A32F1F" w:rsidRDefault="00A32F1F">
            <w:pPr>
              <w:spacing w:after="0" w:line="240" w:lineRule="auto"/>
              <w:jc w:val="center"/>
              <w:rPr>
                <w:rFonts w:ascii="Times New Roman" w:hAnsi="Times New Roman"/>
                <w:b/>
                <w:bCs/>
              </w:rPr>
            </w:pPr>
          </w:p>
        </w:tc>
        <w:tc>
          <w:tcPr>
            <w:tcW w:w="436" w:type="dxa"/>
            <w:vAlign w:val="center"/>
          </w:tcPr>
          <w:p w14:paraId="1833A35F" w14:textId="77777777" w:rsidR="00A32F1F" w:rsidRDefault="00A32F1F">
            <w:pPr>
              <w:spacing w:after="0" w:line="240" w:lineRule="auto"/>
              <w:jc w:val="center"/>
              <w:rPr>
                <w:rFonts w:ascii="Times New Roman" w:hAnsi="Times New Roman"/>
                <w:b/>
                <w:bCs/>
              </w:rPr>
            </w:pPr>
          </w:p>
        </w:tc>
        <w:tc>
          <w:tcPr>
            <w:tcW w:w="483" w:type="dxa"/>
            <w:vAlign w:val="center"/>
          </w:tcPr>
          <w:p w14:paraId="100F40FE" w14:textId="77777777" w:rsidR="00A32F1F" w:rsidRDefault="00A32F1F">
            <w:pPr>
              <w:spacing w:after="0" w:line="240" w:lineRule="auto"/>
              <w:jc w:val="center"/>
              <w:rPr>
                <w:rFonts w:ascii="Times New Roman" w:hAnsi="Times New Roman"/>
                <w:b/>
                <w:bCs/>
              </w:rPr>
            </w:pPr>
          </w:p>
        </w:tc>
        <w:tc>
          <w:tcPr>
            <w:tcW w:w="436" w:type="dxa"/>
            <w:vAlign w:val="center"/>
          </w:tcPr>
          <w:p w14:paraId="343CFCB5" w14:textId="77777777" w:rsidR="00A32F1F" w:rsidRDefault="00A32F1F">
            <w:pPr>
              <w:spacing w:after="0" w:line="240" w:lineRule="auto"/>
              <w:jc w:val="center"/>
              <w:rPr>
                <w:rFonts w:ascii="Times New Roman" w:hAnsi="Times New Roman"/>
                <w:b/>
                <w:bCs/>
              </w:rPr>
            </w:pPr>
          </w:p>
        </w:tc>
        <w:tc>
          <w:tcPr>
            <w:tcW w:w="437" w:type="dxa"/>
            <w:vAlign w:val="center"/>
          </w:tcPr>
          <w:p w14:paraId="22B77A95" w14:textId="77777777" w:rsidR="00A32F1F" w:rsidRDefault="00A32F1F">
            <w:pPr>
              <w:spacing w:after="0" w:line="240" w:lineRule="auto"/>
              <w:jc w:val="center"/>
              <w:rPr>
                <w:rFonts w:ascii="Times New Roman" w:hAnsi="Times New Roman"/>
                <w:b/>
                <w:bCs/>
              </w:rPr>
            </w:pPr>
          </w:p>
        </w:tc>
        <w:tc>
          <w:tcPr>
            <w:tcW w:w="437" w:type="dxa"/>
            <w:vAlign w:val="center"/>
          </w:tcPr>
          <w:p w14:paraId="73E65CE6" w14:textId="77777777" w:rsidR="00A32F1F" w:rsidRDefault="00A32F1F">
            <w:pPr>
              <w:spacing w:after="0" w:line="240" w:lineRule="auto"/>
              <w:jc w:val="center"/>
              <w:rPr>
                <w:rFonts w:ascii="Times New Roman" w:hAnsi="Times New Roman"/>
                <w:b/>
                <w:bCs/>
              </w:rPr>
            </w:pPr>
          </w:p>
        </w:tc>
        <w:tc>
          <w:tcPr>
            <w:tcW w:w="436" w:type="dxa"/>
            <w:vAlign w:val="center"/>
          </w:tcPr>
          <w:p w14:paraId="6786DB4A" w14:textId="77777777" w:rsidR="00A32F1F" w:rsidRDefault="00A32F1F">
            <w:pPr>
              <w:spacing w:after="0" w:line="240" w:lineRule="auto"/>
              <w:jc w:val="center"/>
              <w:rPr>
                <w:rFonts w:ascii="Times New Roman" w:hAnsi="Times New Roman"/>
                <w:b/>
                <w:bCs/>
              </w:rPr>
            </w:pPr>
          </w:p>
        </w:tc>
        <w:tc>
          <w:tcPr>
            <w:tcW w:w="483" w:type="dxa"/>
            <w:vAlign w:val="center"/>
          </w:tcPr>
          <w:p w14:paraId="3B9789EA" w14:textId="77777777" w:rsidR="00A32F1F" w:rsidRDefault="00A32F1F">
            <w:pPr>
              <w:spacing w:after="0" w:line="240" w:lineRule="auto"/>
              <w:jc w:val="center"/>
              <w:rPr>
                <w:rFonts w:ascii="Times New Roman" w:hAnsi="Times New Roman"/>
                <w:b/>
                <w:bCs/>
              </w:rPr>
            </w:pPr>
          </w:p>
        </w:tc>
        <w:tc>
          <w:tcPr>
            <w:tcW w:w="436" w:type="dxa"/>
            <w:vAlign w:val="center"/>
          </w:tcPr>
          <w:p w14:paraId="3F929C4A" w14:textId="77777777" w:rsidR="00A32F1F" w:rsidRDefault="00A32F1F">
            <w:pPr>
              <w:spacing w:after="0" w:line="240" w:lineRule="auto"/>
              <w:jc w:val="center"/>
              <w:rPr>
                <w:rFonts w:ascii="Times New Roman" w:hAnsi="Times New Roman"/>
                <w:b/>
                <w:bCs/>
              </w:rPr>
            </w:pPr>
          </w:p>
        </w:tc>
        <w:tc>
          <w:tcPr>
            <w:tcW w:w="437" w:type="dxa"/>
            <w:vAlign w:val="center"/>
          </w:tcPr>
          <w:p w14:paraId="7682AB41" w14:textId="77777777" w:rsidR="00A32F1F" w:rsidRDefault="00A32F1F">
            <w:pPr>
              <w:spacing w:after="0" w:line="240" w:lineRule="auto"/>
              <w:jc w:val="center"/>
              <w:rPr>
                <w:rFonts w:ascii="Times New Roman" w:hAnsi="Times New Roman"/>
                <w:b/>
                <w:bCs/>
              </w:rPr>
            </w:pPr>
          </w:p>
        </w:tc>
        <w:tc>
          <w:tcPr>
            <w:tcW w:w="436" w:type="dxa"/>
            <w:vAlign w:val="center"/>
          </w:tcPr>
          <w:p w14:paraId="0DF0DDCB" w14:textId="77777777" w:rsidR="00A32F1F" w:rsidRDefault="00A32F1F">
            <w:pPr>
              <w:spacing w:after="0" w:line="240" w:lineRule="auto"/>
              <w:jc w:val="center"/>
              <w:rPr>
                <w:rFonts w:ascii="Times New Roman" w:hAnsi="Times New Roman"/>
                <w:b/>
                <w:bCs/>
              </w:rPr>
            </w:pPr>
          </w:p>
        </w:tc>
        <w:tc>
          <w:tcPr>
            <w:tcW w:w="484" w:type="dxa"/>
            <w:vAlign w:val="center"/>
          </w:tcPr>
          <w:p w14:paraId="6C796DEA" w14:textId="77777777" w:rsidR="00A32F1F" w:rsidRDefault="00A32F1F">
            <w:pPr>
              <w:spacing w:after="0" w:line="240" w:lineRule="auto"/>
              <w:jc w:val="center"/>
              <w:rPr>
                <w:rFonts w:ascii="Times New Roman" w:hAnsi="Times New Roman"/>
                <w:b/>
                <w:bCs/>
              </w:rPr>
            </w:pPr>
          </w:p>
        </w:tc>
        <w:tc>
          <w:tcPr>
            <w:tcW w:w="437" w:type="dxa"/>
            <w:vAlign w:val="center"/>
          </w:tcPr>
          <w:p w14:paraId="097A9A8E" w14:textId="77777777" w:rsidR="00A32F1F" w:rsidRDefault="00A32F1F">
            <w:pPr>
              <w:spacing w:after="0" w:line="240" w:lineRule="auto"/>
              <w:jc w:val="center"/>
              <w:rPr>
                <w:rFonts w:ascii="Times New Roman" w:hAnsi="Times New Roman"/>
                <w:b/>
                <w:bCs/>
              </w:rPr>
            </w:pPr>
          </w:p>
        </w:tc>
        <w:tc>
          <w:tcPr>
            <w:tcW w:w="437" w:type="dxa"/>
            <w:vAlign w:val="center"/>
          </w:tcPr>
          <w:p w14:paraId="3F87E678" w14:textId="77777777" w:rsidR="00A32F1F" w:rsidRDefault="00A32F1F">
            <w:pPr>
              <w:spacing w:after="0" w:line="240" w:lineRule="auto"/>
              <w:jc w:val="center"/>
              <w:rPr>
                <w:rFonts w:ascii="Times New Roman" w:hAnsi="Times New Roman"/>
                <w:b/>
                <w:bCs/>
              </w:rPr>
            </w:pPr>
          </w:p>
        </w:tc>
        <w:tc>
          <w:tcPr>
            <w:tcW w:w="438" w:type="dxa"/>
            <w:vAlign w:val="center"/>
          </w:tcPr>
          <w:p w14:paraId="5BA15BDD" w14:textId="77777777" w:rsidR="00A32F1F" w:rsidRDefault="00A32F1F">
            <w:pPr>
              <w:spacing w:after="0" w:line="240" w:lineRule="auto"/>
              <w:jc w:val="center"/>
              <w:rPr>
                <w:rFonts w:ascii="Times New Roman" w:hAnsi="Times New Roman"/>
                <w:b/>
                <w:bCs/>
              </w:rPr>
            </w:pPr>
          </w:p>
        </w:tc>
        <w:tc>
          <w:tcPr>
            <w:tcW w:w="484" w:type="dxa"/>
            <w:vAlign w:val="center"/>
          </w:tcPr>
          <w:p w14:paraId="584E180F" w14:textId="77777777" w:rsidR="00A32F1F" w:rsidRDefault="00A32F1F">
            <w:pPr>
              <w:spacing w:after="0" w:line="240" w:lineRule="auto"/>
              <w:jc w:val="center"/>
              <w:rPr>
                <w:rFonts w:ascii="Times New Roman" w:hAnsi="Times New Roman"/>
                <w:b/>
                <w:bCs/>
              </w:rPr>
            </w:pPr>
          </w:p>
        </w:tc>
        <w:tc>
          <w:tcPr>
            <w:tcW w:w="484" w:type="dxa"/>
            <w:vAlign w:val="center"/>
          </w:tcPr>
          <w:p w14:paraId="46FDCB12" w14:textId="77777777" w:rsidR="00A32F1F" w:rsidRDefault="00A32F1F">
            <w:pPr>
              <w:spacing w:after="0" w:line="240" w:lineRule="auto"/>
              <w:jc w:val="center"/>
              <w:rPr>
                <w:rFonts w:ascii="Times New Roman" w:hAnsi="Times New Roman"/>
                <w:b/>
                <w:bCs/>
              </w:rPr>
            </w:pPr>
          </w:p>
        </w:tc>
        <w:tc>
          <w:tcPr>
            <w:tcW w:w="533" w:type="dxa"/>
            <w:vAlign w:val="center"/>
          </w:tcPr>
          <w:p w14:paraId="1164404B" w14:textId="77777777" w:rsidR="00A32F1F" w:rsidRDefault="00A32F1F">
            <w:pPr>
              <w:spacing w:after="0" w:line="240" w:lineRule="auto"/>
              <w:jc w:val="center"/>
              <w:rPr>
                <w:rFonts w:ascii="Times New Roman" w:hAnsi="Times New Roman"/>
              </w:rPr>
            </w:pPr>
          </w:p>
        </w:tc>
      </w:tr>
      <w:tr w:rsidR="00A32F1F" w14:paraId="723480EA" w14:textId="77777777">
        <w:trPr>
          <w:trHeight w:val="600"/>
        </w:trPr>
        <w:tc>
          <w:tcPr>
            <w:tcW w:w="1128" w:type="dxa"/>
            <w:vAlign w:val="center"/>
          </w:tcPr>
          <w:p w14:paraId="6AE42137" w14:textId="77777777" w:rsidR="00A32F1F" w:rsidRDefault="00A32F1F">
            <w:pPr>
              <w:spacing w:after="0" w:line="240" w:lineRule="auto"/>
              <w:jc w:val="center"/>
              <w:rPr>
                <w:rFonts w:ascii="Times New Roman" w:hAnsi="Times New Roman"/>
              </w:rPr>
            </w:pPr>
          </w:p>
        </w:tc>
        <w:tc>
          <w:tcPr>
            <w:tcW w:w="4326" w:type="dxa"/>
            <w:vAlign w:val="center"/>
          </w:tcPr>
          <w:p w14:paraId="4CDB1E7C" w14:textId="77777777" w:rsidR="00A32F1F" w:rsidRDefault="003F2D74">
            <w:pPr>
              <w:spacing w:after="0" w:line="240" w:lineRule="auto"/>
              <w:jc w:val="center"/>
              <w:rPr>
                <w:rFonts w:ascii="Times New Roman" w:hAnsi="Times New Roman"/>
              </w:rPr>
            </w:pPr>
            <w:r>
              <w:rPr>
                <w:rFonts w:ascii="Times New Roman" w:hAnsi="Times New Roman"/>
              </w:rPr>
              <w:t>Вариативная часть учебных циклов ППССЗ</w:t>
            </w:r>
          </w:p>
        </w:tc>
        <w:tc>
          <w:tcPr>
            <w:tcW w:w="483" w:type="dxa"/>
            <w:vAlign w:val="center"/>
          </w:tcPr>
          <w:p w14:paraId="0D2D5D48"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20604BA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7" w:type="dxa"/>
            <w:vAlign w:val="center"/>
          </w:tcPr>
          <w:p w14:paraId="29431DDC"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0EDD52B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83" w:type="dxa"/>
            <w:vAlign w:val="center"/>
          </w:tcPr>
          <w:p w14:paraId="5BBC2A5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6" w:type="dxa"/>
            <w:vAlign w:val="center"/>
          </w:tcPr>
          <w:p w14:paraId="5CB184AD"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213BD3B7"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0F35D86B"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1FBC388C"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83" w:type="dxa"/>
            <w:vAlign w:val="center"/>
          </w:tcPr>
          <w:p w14:paraId="12D204C4"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1E0D85A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07CC54B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6" w:type="dxa"/>
            <w:vAlign w:val="center"/>
          </w:tcPr>
          <w:p w14:paraId="44D9F706"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84" w:type="dxa"/>
            <w:vAlign w:val="center"/>
          </w:tcPr>
          <w:p w14:paraId="78E66A28"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3A837D96"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7" w:type="dxa"/>
            <w:vAlign w:val="center"/>
          </w:tcPr>
          <w:p w14:paraId="6175C379"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8" w:type="dxa"/>
            <w:vAlign w:val="center"/>
          </w:tcPr>
          <w:p w14:paraId="7DD8ECF1" w14:textId="77777777" w:rsidR="00A32F1F" w:rsidRDefault="00A32F1F">
            <w:pPr>
              <w:spacing w:after="0" w:line="240" w:lineRule="auto"/>
              <w:jc w:val="center"/>
              <w:rPr>
                <w:rFonts w:ascii="Times New Roman" w:hAnsi="Times New Roman"/>
              </w:rPr>
            </w:pPr>
          </w:p>
        </w:tc>
        <w:tc>
          <w:tcPr>
            <w:tcW w:w="484" w:type="dxa"/>
            <w:vAlign w:val="center"/>
          </w:tcPr>
          <w:p w14:paraId="0606E0A6"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50E506F6"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7D48F038" w14:textId="77777777" w:rsidR="00A32F1F" w:rsidRDefault="003F2D74">
            <w:pPr>
              <w:spacing w:after="0" w:line="240" w:lineRule="auto"/>
              <w:jc w:val="center"/>
              <w:rPr>
                <w:rFonts w:ascii="Times New Roman" w:hAnsi="Times New Roman"/>
              </w:rPr>
            </w:pPr>
            <w:r>
              <w:rPr>
                <w:rFonts w:ascii="Times New Roman" w:hAnsi="Times New Roman"/>
              </w:rPr>
              <w:t>52</w:t>
            </w:r>
          </w:p>
        </w:tc>
      </w:tr>
      <w:tr w:rsidR="00A32F1F" w14:paraId="5E987CA9" w14:textId="77777777">
        <w:trPr>
          <w:trHeight w:val="300"/>
        </w:trPr>
        <w:tc>
          <w:tcPr>
            <w:tcW w:w="5454" w:type="dxa"/>
            <w:gridSpan w:val="2"/>
            <w:vAlign w:val="center"/>
          </w:tcPr>
          <w:p w14:paraId="6342727D" w14:textId="77777777" w:rsidR="00A32F1F" w:rsidRDefault="003F2D74">
            <w:pPr>
              <w:spacing w:after="0" w:line="240" w:lineRule="auto"/>
              <w:jc w:val="center"/>
              <w:rPr>
                <w:rFonts w:ascii="Times New Roman" w:hAnsi="Times New Roman"/>
                <w:b/>
                <w:bCs/>
              </w:rPr>
            </w:pPr>
            <w:r>
              <w:rPr>
                <w:rFonts w:ascii="Times New Roman" w:hAnsi="Times New Roman"/>
                <w:b/>
                <w:bCs/>
              </w:rPr>
              <w:t>Всего в неделю</w:t>
            </w:r>
          </w:p>
        </w:tc>
        <w:tc>
          <w:tcPr>
            <w:tcW w:w="483" w:type="dxa"/>
            <w:vAlign w:val="center"/>
          </w:tcPr>
          <w:p w14:paraId="072F0B64"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7" w:type="dxa"/>
            <w:vAlign w:val="center"/>
          </w:tcPr>
          <w:p w14:paraId="32D4B6F9"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7" w:type="dxa"/>
            <w:vAlign w:val="center"/>
          </w:tcPr>
          <w:p w14:paraId="257C386A"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6" w:type="dxa"/>
            <w:vAlign w:val="center"/>
          </w:tcPr>
          <w:p w14:paraId="298CF8B3"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83" w:type="dxa"/>
            <w:vAlign w:val="center"/>
          </w:tcPr>
          <w:p w14:paraId="202DBBBA"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6" w:type="dxa"/>
            <w:vAlign w:val="center"/>
          </w:tcPr>
          <w:p w14:paraId="15879A1A"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7" w:type="dxa"/>
            <w:vAlign w:val="center"/>
          </w:tcPr>
          <w:p w14:paraId="0E2F8E85"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7" w:type="dxa"/>
            <w:vAlign w:val="center"/>
          </w:tcPr>
          <w:p w14:paraId="517B4B33"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6" w:type="dxa"/>
            <w:vAlign w:val="center"/>
          </w:tcPr>
          <w:p w14:paraId="0200B6ED"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83" w:type="dxa"/>
            <w:vAlign w:val="center"/>
          </w:tcPr>
          <w:p w14:paraId="70765BF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6" w:type="dxa"/>
            <w:vAlign w:val="center"/>
          </w:tcPr>
          <w:p w14:paraId="07B20F16"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7" w:type="dxa"/>
            <w:vAlign w:val="center"/>
          </w:tcPr>
          <w:p w14:paraId="54F98400"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6" w:type="dxa"/>
            <w:vAlign w:val="center"/>
          </w:tcPr>
          <w:p w14:paraId="0349D90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84" w:type="dxa"/>
            <w:vAlign w:val="center"/>
          </w:tcPr>
          <w:p w14:paraId="4316CF8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7" w:type="dxa"/>
            <w:vAlign w:val="center"/>
          </w:tcPr>
          <w:p w14:paraId="5D238764"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7" w:type="dxa"/>
            <w:vAlign w:val="center"/>
          </w:tcPr>
          <w:p w14:paraId="370DFE04"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8" w:type="dxa"/>
            <w:vAlign w:val="center"/>
          </w:tcPr>
          <w:p w14:paraId="2ED6AE8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84" w:type="dxa"/>
            <w:vAlign w:val="center"/>
          </w:tcPr>
          <w:p w14:paraId="7CF1568A"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484" w:type="dxa"/>
            <w:vAlign w:val="center"/>
          </w:tcPr>
          <w:p w14:paraId="5191D781" w14:textId="77777777" w:rsidR="00A32F1F" w:rsidRDefault="003F2D74">
            <w:pPr>
              <w:spacing w:after="0" w:line="240" w:lineRule="auto"/>
              <w:jc w:val="center"/>
              <w:rPr>
                <w:rFonts w:ascii="Times New Roman" w:hAnsi="Times New Roman"/>
                <w:b/>
                <w:bCs/>
              </w:rPr>
            </w:pPr>
            <w:r>
              <w:rPr>
                <w:rFonts w:ascii="Times New Roman" w:hAnsi="Times New Roman"/>
                <w:b/>
                <w:bCs/>
              </w:rPr>
              <w:t>к</w:t>
            </w:r>
          </w:p>
        </w:tc>
        <w:tc>
          <w:tcPr>
            <w:tcW w:w="533" w:type="dxa"/>
            <w:vAlign w:val="center"/>
          </w:tcPr>
          <w:p w14:paraId="630554F1" w14:textId="77777777" w:rsidR="00A32F1F" w:rsidRDefault="003F2D74">
            <w:pPr>
              <w:spacing w:after="0" w:line="240" w:lineRule="auto"/>
              <w:jc w:val="center"/>
              <w:rPr>
                <w:rFonts w:ascii="Times New Roman" w:hAnsi="Times New Roman"/>
              </w:rPr>
            </w:pPr>
            <w:r>
              <w:rPr>
                <w:rFonts w:ascii="Times New Roman" w:hAnsi="Times New Roman"/>
              </w:rPr>
              <w:t>612</w:t>
            </w:r>
          </w:p>
        </w:tc>
      </w:tr>
    </w:tbl>
    <w:p w14:paraId="1AF35ACE" w14:textId="77777777" w:rsidR="00A32F1F" w:rsidRDefault="00A32F1F">
      <w:pPr>
        <w:rPr>
          <w:rFonts w:ascii="Times New Roman" w:hAnsi="Times New Roman"/>
        </w:rPr>
      </w:pPr>
    </w:p>
    <w:p w14:paraId="04EF4A89" w14:textId="77777777" w:rsidR="00A32F1F" w:rsidRDefault="00A32F1F">
      <w:pPr>
        <w:rPr>
          <w:rFonts w:ascii="Times New Roman" w:hAnsi="Times New Roman"/>
        </w:rPr>
      </w:pPr>
    </w:p>
    <w:tbl>
      <w:tblPr>
        <w:tblW w:w="5000" w:type="pct"/>
        <w:tblLayout w:type="fixed"/>
        <w:tblCellMar>
          <w:left w:w="0" w:type="dxa"/>
          <w:right w:w="0" w:type="dxa"/>
        </w:tblCellMar>
        <w:tblLook w:val="04A0" w:firstRow="1" w:lastRow="0" w:firstColumn="1" w:lastColumn="0" w:noHBand="0" w:noVBand="1"/>
      </w:tblPr>
      <w:tblGrid>
        <w:gridCol w:w="1054"/>
        <w:gridCol w:w="2291"/>
        <w:gridCol w:w="275"/>
        <w:gridCol w:w="272"/>
        <w:gridCol w:w="277"/>
        <w:gridCol w:w="272"/>
        <w:gridCol w:w="273"/>
        <w:gridCol w:w="274"/>
        <w:gridCol w:w="275"/>
        <w:gridCol w:w="274"/>
        <w:gridCol w:w="272"/>
        <w:gridCol w:w="273"/>
        <w:gridCol w:w="277"/>
        <w:gridCol w:w="272"/>
        <w:gridCol w:w="273"/>
        <w:gridCol w:w="274"/>
        <w:gridCol w:w="272"/>
        <w:gridCol w:w="280"/>
        <w:gridCol w:w="272"/>
        <w:gridCol w:w="506"/>
        <w:gridCol w:w="303"/>
        <w:gridCol w:w="302"/>
        <w:gridCol w:w="288"/>
        <w:gridCol w:w="911"/>
        <w:gridCol w:w="301"/>
        <w:gridCol w:w="302"/>
        <w:gridCol w:w="288"/>
        <w:gridCol w:w="302"/>
        <w:gridCol w:w="303"/>
        <w:gridCol w:w="302"/>
        <w:gridCol w:w="301"/>
        <w:gridCol w:w="289"/>
        <w:gridCol w:w="912"/>
        <w:gridCol w:w="303"/>
        <w:gridCol w:w="303"/>
        <w:gridCol w:w="352"/>
      </w:tblGrid>
      <w:tr w:rsidR="00A32F1F" w14:paraId="23A4949D" w14:textId="77777777">
        <w:trPr>
          <w:trHeight w:val="300"/>
        </w:trPr>
        <w:tc>
          <w:tcPr>
            <w:tcW w:w="14566" w:type="dxa"/>
            <w:gridSpan w:val="36"/>
            <w:tcBorders>
              <w:bottom w:val="single" w:sz="4" w:space="0" w:color="000000"/>
            </w:tcBorders>
            <w:shd w:val="clear" w:color="auto" w:fill="auto"/>
            <w:vAlign w:val="center"/>
          </w:tcPr>
          <w:p w14:paraId="6B0B17FF" w14:textId="77777777" w:rsidR="00A32F1F" w:rsidRDefault="003F2D74">
            <w:pPr>
              <w:spacing w:after="0" w:line="240" w:lineRule="auto"/>
              <w:jc w:val="center"/>
              <w:rPr>
                <w:rFonts w:ascii="Times New Roman" w:hAnsi="Times New Roman"/>
              </w:rPr>
            </w:pPr>
            <w:r>
              <w:rPr>
                <w:rFonts w:ascii="Times New Roman" w:hAnsi="Times New Roman"/>
              </w:rPr>
              <w:t>1 курс 2 семестр</w:t>
            </w:r>
          </w:p>
        </w:tc>
      </w:tr>
      <w:tr w:rsidR="00A32F1F" w14:paraId="66D84FDF" w14:textId="77777777">
        <w:trPr>
          <w:trHeight w:val="765"/>
        </w:trPr>
        <w:tc>
          <w:tcPr>
            <w:tcW w:w="1053" w:type="dxa"/>
            <w:vMerge w:val="restart"/>
            <w:tcBorders>
              <w:left w:val="single" w:sz="4" w:space="0" w:color="000000"/>
              <w:bottom w:val="single" w:sz="4" w:space="0" w:color="000000"/>
              <w:right w:val="single" w:sz="4" w:space="0" w:color="000000"/>
            </w:tcBorders>
            <w:shd w:val="clear" w:color="000000" w:fill="FFFFFF"/>
            <w:vAlign w:val="center"/>
          </w:tcPr>
          <w:p w14:paraId="7BE611FD"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Индекс</w:t>
            </w:r>
          </w:p>
        </w:tc>
        <w:tc>
          <w:tcPr>
            <w:tcW w:w="2289" w:type="dxa"/>
            <w:vMerge w:val="restart"/>
            <w:tcBorders>
              <w:left w:val="single" w:sz="4" w:space="0" w:color="000000"/>
              <w:bottom w:val="single" w:sz="4" w:space="0" w:color="000000"/>
              <w:right w:val="single" w:sz="4" w:space="0" w:color="000000"/>
            </w:tcBorders>
            <w:shd w:val="clear" w:color="000000" w:fill="FFFFFF"/>
            <w:vAlign w:val="center"/>
          </w:tcPr>
          <w:p w14:paraId="444D17A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Компоненты программы</w:t>
            </w:r>
          </w:p>
        </w:tc>
        <w:tc>
          <w:tcPr>
            <w:tcW w:w="823"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5C90A47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январь</w:t>
            </w:r>
          </w:p>
        </w:tc>
        <w:tc>
          <w:tcPr>
            <w:tcW w:w="272" w:type="dxa"/>
            <w:tcBorders>
              <w:bottom w:val="single" w:sz="4" w:space="0" w:color="000000"/>
              <w:right w:val="single" w:sz="4" w:space="0" w:color="000000"/>
            </w:tcBorders>
            <w:shd w:val="clear" w:color="000000" w:fill="FFFFFF"/>
            <w:textDirection w:val="btLr"/>
            <w:vAlign w:val="center"/>
          </w:tcPr>
          <w:p w14:paraId="3401C09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822"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42475C5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февраль</w:t>
            </w:r>
          </w:p>
        </w:tc>
        <w:tc>
          <w:tcPr>
            <w:tcW w:w="274" w:type="dxa"/>
            <w:tcBorders>
              <w:bottom w:val="single" w:sz="4" w:space="0" w:color="000000"/>
              <w:right w:val="single" w:sz="4" w:space="0" w:color="000000"/>
            </w:tcBorders>
            <w:shd w:val="clear" w:color="000000" w:fill="FFFFFF"/>
            <w:textDirection w:val="btLr"/>
            <w:vAlign w:val="center"/>
          </w:tcPr>
          <w:p w14:paraId="46AF5C5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822"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507729E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март</w:t>
            </w:r>
          </w:p>
        </w:tc>
        <w:tc>
          <w:tcPr>
            <w:tcW w:w="272" w:type="dxa"/>
            <w:tcBorders>
              <w:bottom w:val="single" w:sz="4" w:space="0" w:color="000000"/>
              <w:right w:val="single" w:sz="4" w:space="0" w:color="000000"/>
            </w:tcBorders>
            <w:shd w:val="clear" w:color="000000" w:fill="FFFFFF"/>
            <w:textDirection w:val="btLr"/>
            <w:vAlign w:val="center"/>
          </w:tcPr>
          <w:p w14:paraId="0690A0F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099" w:type="dxa"/>
            <w:gridSpan w:val="4"/>
            <w:tcBorders>
              <w:top w:val="single" w:sz="4" w:space="0" w:color="000000"/>
              <w:bottom w:val="single" w:sz="4" w:space="0" w:color="000000"/>
              <w:right w:val="single" w:sz="4" w:space="0" w:color="000000"/>
            </w:tcBorders>
            <w:shd w:val="clear" w:color="000000" w:fill="FFFFFF"/>
            <w:textDirection w:val="btLr"/>
            <w:vAlign w:val="center"/>
          </w:tcPr>
          <w:p w14:paraId="757C408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апрель</w:t>
            </w:r>
          </w:p>
        </w:tc>
        <w:tc>
          <w:tcPr>
            <w:tcW w:w="1383" w:type="dxa"/>
            <w:gridSpan w:val="4"/>
            <w:tcBorders>
              <w:top w:val="single" w:sz="4" w:space="0" w:color="000000"/>
              <w:bottom w:val="single" w:sz="4" w:space="0" w:color="000000"/>
              <w:right w:val="single" w:sz="4" w:space="0" w:color="000000"/>
            </w:tcBorders>
            <w:shd w:val="clear" w:color="000000" w:fill="FFFFFF"/>
            <w:textDirection w:val="btLr"/>
            <w:vAlign w:val="center"/>
          </w:tcPr>
          <w:p w14:paraId="3AC5681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май</w:t>
            </w:r>
          </w:p>
        </w:tc>
        <w:tc>
          <w:tcPr>
            <w:tcW w:w="288" w:type="dxa"/>
            <w:tcBorders>
              <w:bottom w:val="single" w:sz="4" w:space="0" w:color="000000"/>
              <w:right w:val="single" w:sz="4" w:space="0" w:color="000000"/>
            </w:tcBorders>
            <w:shd w:val="clear" w:color="000000" w:fill="FFFFFF"/>
            <w:textDirection w:val="btLr"/>
            <w:vAlign w:val="center"/>
          </w:tcPr>
          <w:p w14:paraId="423738C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514"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5B8954B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июнь</w:t>
            </w:r>
          </w:p>
        </w:tc>
        <w:tc>
          <w:tcPr>
            <w:tcW w:w="288" w:type="dxa"/>
            <w:tcBorders>
              <w:bottom w:val="single" w:sz="4" w:space="0" w:color="000000"/>
              <w:right w:val="single" w:sz="4" w:space="0" w:color="000000"/>
            </w:tcBorders>
            <w:shd w:val="clear" w:color="000000" w:fill="FFFFFF"/>
            <w:textDirection w:val="btLr"/>
            <w:vAlign w:val="center"/>
          </w:tcPr>
          <w:p w14:paraId="3E842CC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208" w:type="dxa"/>
            <w:gridSpan w:val="4"/>
            <w:tcBorders>
              <w:top w:val="single" w:sz="4" w:space="0" w:color="000000"/>
              <w:bottom w:val="single" w:sz="4" w:space="0" w:color="000000"/>
              <w:right w:val="single" w:sz="4" w:space="0" w:color="000000"/>
            </w:tcBorders>
            <w:shd w:val="clear" w:color="000000" w:fill="FFFFFF"/>
            <w:textDirection w:val="btLr"/>
            <w:vAlign w:val="center"/>
          </w:tcPr>
          <w:p w14:paraId="6FB6938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июль</w:t>
            </w:r>
          </w:p>
        </w:tc>
        <w:tc>
          <w:tcPr>
            <w:tcW w:w="289" w:type="dxa"/>
            <w:tcBorders>
              <w:bottom w:val="single" w:sz="4" w:space="0" w:color="000000"/>
              <w:right w:val="single" w:sz="4" w:space="0" w:color="000000"/>
            </w:tcBorders>
            <w:shd w:val="clear" w:color="000000" w:fill="FFFFFF"/>
            <w:textDirection w:val="btLr"/>
            <w:vAlign w:val="center"/>
          </w:tcPr>
          <w:p w14:paraId="4A46759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518"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0C19E9B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август</w:t>
            </w:r>
          </w:p>
        </w:tc>
        <w:tc>
          <w:tcPr>
            <w:tcW w:w="352" w:type="dxa"/>
            <w:vMerge w:val="restart"/>
            <w:tcBorders>
              <w:left w:val="single" w:sz="4" w:space="0" w:color="000000"/>
              <w:bottom w:val="single" w:sz="4" w:space="0" w:color="000000"/>
              <w:right w:val="single" w:sz="4" w:space="0" w:color="000000"/>
            </w:tcBorders>
            <w:shd w:val="clear" w:color="000000" w:fill="FFFFFF"/>
            <w:textDirection w:val="btLr"/>
            <w:vAlign w:val="center"/>
          </w:tcPr>
          <w:p w14:paraId="5927CC5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F020C1" w14:paraId="64A12CEE" w14:textId="77777777">
        <w:trPr>
          <w:trHeight w:val="300"/>
        </w:trPr>
        <w:tc>
          <w:tcPr>
            <w:tcW w:w="1053" w:type="dxa"/>
            <w:vMerge/>
            <w:tcBorders>
              <w:left w:val="single" w:sz="4" w:space="0" w:color="000000"/>
              <w:bottom w:val="single" w:sz="4" w:space="0" w:color="000000"/>
              <w:right w:val="single" w:sz="4" w:space="0" w:color="000000"/>
            </w:tcBorders>
            <w:vAlign w:val="center"/>
          </w:tcPr>
          <w:p w14:paraId="137D056A" w14:textId="77777777" w:rsidR="00A32F1F" w:rsidRDefault="00A32F1F">
            <w:pPr>
              <w:spacing w:after="0" w:line="240" w:lineRule="auto"/>
              <w:jc w:val="center"/>
              <w:rPr>
                <w:rFonts w:ascii="Times New Roman" w:hAnsi="Times New Roman"/>
                <w:sz w:val="16"/>
                <w:szCs w:val="16"/>
              </w:rPr>
            </w:pPr>
          </w:p>
        </w:tc>
        <w:tc>
          <w:tcPr>
            <w:tcW w:w="2289" w:type="dxa"/>
            <w:vMerge/>
            <w:tcBorders>
              <w:left w:val="single" w:sz="4" w:space="0" w:color="000000"/>
              <w:bottom w:val="single" w:sz="4" w:space="0" w:color="000000"/>
              <w:right w:val="single" w:sz="4" w:space="0" w:color="000000"/>
            </w:tcBorders>
            <w:vAlign w:val="center"/>
          </w:tcPr>
          <w:p w14:paraId="3E458076" w14:textId="77777777" w:rsidR="00A32F1F" w:rsidRDefault="00A32F1F">
            <w:pPr>
              <w:spacing w:after="0" w:line="240" w:lineRule="auto"/>
              <w:jc w:val="center"/>
              <w:rPr>
                <w:rFonts w:ascii="Times New Roman" w:hAnsi="Times New Roman"/>
                <w:sz w:val="16"/>
                <w:szCs w:val="16"/>
              </w:rPr>
            </w:pPr>
          </w:p>
        </w:tc>
        <w:tc>
          <w:tcPr>
            <w:tcW w:w="274" w:type="dxa"/>
            <w:tcBorders>
              <w:bottom w:val="single" w:sz="4" w:space="0" w:color="000000"/>
              <w:right w:val="single" w:sz="4" w:space="0" w:color="000000"/>
            </w:tcBorders>
            <w:shd w:val="clear" w:color="000000" w:fill="FFFFFF"/>
            <w:vAlign w:val="center"/>
          </w:tcPr>
          <w:p w14:paraId="0B5DF740"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20</w:t>
            </w:r>
          </w:p>
        </w:tc>
        <w:tc>
          <w:tcPr>
            <w:tcW w:w="272" w:type="dxa"/>
            <w:tcBorders>
              <w:bottom w:val="single" w:sz="4" w:space="0" w:color="000000"/>
              <w:right w:val="single" w:sz="4" w:space="0" w:color="000000"/>
            </w:tcBorders>
            <w:shd w:val="clear" w:color="000000" w:fill="FFFFFF"/>
            <w:vAlign w:val="center"/>
          </w:tcPr>
          <w:p w14:paraId="2EE3178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21</w:t>
            </w:r>
          </w:p>
        </w:tc>
        <w:tc>
          <w:tcPr>
            <w:tcW w:w="277" w:type="dxa"/>
            <w:tcBorders>
              <w:bottom w:val="single" w:sz="4" w:space="0" w:color="000000"/>
              <w:right w:val="single" w:sz="4" w:space="0" w:color="000000"/>
            </w:tcBorders>
            <w:shd w:val="clear" w:color="000000" w:fill="FFFFFF"/>
            <w:vAlign w:val="center"/>
          </w:tcPr>
          <w:p w14:paraId="590BA37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22</w:t>
            </w:r>
          </w:p>
        </w:tc>
        <w:tc>
          <w:tcPr>
            <w:tcW w:w="272" w:type="dxa"/>
            <w:tcBorders>
              <w:bottom w:val="single" w:sz="4" w:space="0" w:color="000000"/>
              <w:right w:val="single" w:sz="4" w:space="0" w:color="000000"/>
            </w:tcBorders>
            <w:shd w:val="clear" w:color="000000" w:fill="FFFFFF"/>
            <w:vAlign w:val="center"/>
          </w:tcPr>
          <w:p w14:paraId="2E8ACFE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23</w:t>
            </w:r>
          </w:p>
        </w:tc>
        <w:tc>
          <w:tcPr>
            <w:tcW w:w="273" w:type="dxa"/>
            <w:tcBorders>
              <w:bottom w:val="single" w:sz="4" w:space="0" w:color="000000"/>
              <w:right w:val="single" w:sz="4" w:space="0" w:color="000000"/>
            </w:tcBorders>
            <w:shd w:val="clear" w:color="000000" w:fill="FFFFFF"/>
            <w:vAlign w:val="center"/>
          </w:tcPr>
          <w:p w14:paraId="1E56387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24</w:t>
            </w:r>
          </w:p>
        </w:tc>
        <w:tc>
          <w:tcPr>
            <w:tcW w:w="274" w:type="dxa"/>
            <w:tcBorders>
              <w:bottom w:val="single" w:sz="4" w:space="0" w:color="000000"/>
              <w:right w:val="single" w:sz="4" w:space="0" w:color="000000"/>
            </w:tcBorders>
            <w:shd w:val="clear" w:color="000000" w:fill="FFFFFF"/>
            <w:vAlign w:val="center"/>
          </w:tcPr>
          <w:p w14:paraId="6CC20B5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25</w:t>
            </w:r>
          </w:p>
        </w:tc>
        <w:tc>
          <w:tcPr>
            <w:tcW w:w="275" w:type="dxa"/>
            <w:tcBorders>
              <w:bottom w:val="single" w:sz="4" w:space="0" w:color="000000"/>
              <w:right w:val="single" w:sz="4" w:space="0" w:color="000000"/>
            </w:tcBorders>
            <w:shd w:val="clear" w:color="000000" w:fill="FFFFFF"/>
            <w:vAlign w:val="center"/>
          </w:tcPr>
          <w:p w14:paraId="6B3B0DE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26</w:t>
            </w:r>
          </w:p>
        </w:tc>
        <w:tc>
          <w:tcPr>
            <w:tcW w:w="274" w:type="dxa"/>
            <w:tcBorders>
              <w:bottom w:val="single" w:sz="4" w:space="0" w:color="000000"/>
              <w:right w:val="single" w:sz="4" w:space="0" w:color="000000"/>
            </w:tcBorders>
            <w:shd w:val="clear" w:color="000000" w:fill="FFFFFF"/>
            <w:vAlign w:val="center"/>
          </w:tcPr>
          <w:p w14:paraId="53925C2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27</w:t>
            </w:r>
          </w:p>
        </w:tc>
        <w:tc>
          <w:tcPr>
            <w:tcW w:w="272" w:type="dxa"/>
            <w:tcBorders>
              <w:bottom w:val="single" w:sz="4" w:space="0" w:color="000000"/>
              <w:right w:val="single" w:sz="4" w:space="0" w:color="000000"/>
            </w:tcBorders>
            <w:shd w:val="clear" w:color="000000" w:fill="FFFFFF"/>
            <w:vAlign w:val="center"/>
          </w:tcPr>
          <w:p w14:paraId="30E6CF70"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28</w:t>
            </w:r>
          </w:p>
        </w:tc>
        <w:tc>
          <w:tcPr>
            <w:tcW w:w="273" w:type="dxa"/>
            <w:tcBorders>
              <w:bottom w:val="single" w:sz="4" w:space="0" w:color="000000"/>
              <w:right w:val="single" w:sz="4" w:space="0" w:color="000000"/>
            </w:tcBorders>
            <w:shd w:val="clear" w:color="000000" w:fill="FFFFFF"/>
            <w:vAlign w:val="center"/>
          </w:tcPr>
          <w:p w14:paraId="21B0D228"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29</w:t>
            </w:r>
          </w:p>
        </w:tc>
        <w:tc>
          <w:tcPr>
            <w:tcW w:w="277" w:type="dxa"/>
            <w:tcBorders>
              <w:bottom w:val="single" w:sz="4" w:space="0" w:color="000000"/>
              <w:right w:val="single" w:sz="4" w:space="0" w:color="000000"/>
            </w:tcBorders>
            <w:shd w:val="clear" w:color="000000" w:fill="FFFFFF"/>
            <w:vAlign w:val="center"/>
          </w:tcPr>
          <w:p w14:paraId="177B138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30</w:t>
            </w:r>
          </w:p>
        </w:tc>
        <w:tc>
          <w:tcPr>
            <w:tcW w:w="272" w:type="dxa"/>
            <w:tcBorders>
              <w:bottom w:val="single" w:sz="4" w:space="0" w:color="000000"/>
              <w:right w:val="single" w:sz="4" w:space="0" w:color="000000"/>
            </w:tcBorders>
            <w:shd w:val="clear" w:color="000000" w:fill="FFFFFF"/>
            <w:vAlign w:val="center"/>
          </w:tcPr>
          <w:p w14:paraId="67A941C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31</w:t>
            </w:r>
          </w:p>
        </w:tc>
        <w:tc>
          <w:tcPr>
            <w:tcW w:w="273" w:type="dxa"/>
            <w:tcBorders>
              <w:bottom w:val="single" w:sz="4" w:space="0" w:color="000000"/>
              <w:right w:val="single" w:sz="4" w:space="0" w:color="000000"/>
            </w:tcBorders>
            <w:shd w:val="clear" w:color="000000" w:fill="FFFFFF"/>
            <w:vAlign w:val="center"/>
          </w:tcPr>
          <w:p w14:paraId="634DC61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32</w:t>
            </w:r>
          </w:p>
        </w:tc>
        <w:tc>
          <w:tcPr>
            <w:tcW w:w="274" w:type="dxa"/>
            <w:tcBorders>
              <w:bottom w:val="single" w:sz="4" w:space="0" w:color="000000"/>
              <w:right w:val="single" w:sz="4" w:space="0" w:color="000000"/>
            </w:tcBorders>
            <w:shd w:val="clear" w:color="000000" w:fill="FFFFFF"/>
            <w:vAlign w:val="center"/>
          </w:tcPr>
          <w:p w14:paraId="39B6174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33</w:t>
            </w:r>
          </w:p>
        </w:tc>
        <w:tc>
          <w:tcPr>
            <w:tcW w:w="272" w:type="dxa"/>
            <w:tcBorders>
              <w:bottom w:val="single" w:sz="4" w:space="0" w:color="000000"/>
              <w:right w:val="single" w:sz="4" w:space="0" w:color="000000"/>
            </w:tcBorders>
            <w:shd w:val="clear" w:color="000000" w:fill="FFFFFF"/>
            <w:vAlign w:val="center"/>
          </w:tcPr>
          <w:p w14:paraId="19A9043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34</w:t>
            </w:r>
          </w:p>
        </w:tc>
        <w:tc>
          <w:tcPr>
            <w:tcW w:w="280" w:type="dxa"/>
            <w:tcBorders>
              <w:bottom w:val="single" w:sz="4" w:space="0" w:color="000000"/>
              <w:right w:val="single" w:sz="4" w:space="0" w:color="000000"/>
            </w:tcBorders>
            <w:shd w:val="clear" w:color="000000" w:fill="FFFFFF"/>
            <w:vAlign w:val="center"/>
          </w:tcPr>
          <w:p w14:paraId="0412CB7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35</w:t>
            </w:r>
          </w:p>
        </w:tc>
        <w:tc>
          <w:tcPr>
            <w:tcW w:w="272" w:type="dxa"/>
            <w:tcBorders>
              <w:bottom w:val="single" w:sz="4" w:space="0" w:color="000000"/>
              <w:right w:val="single" w:sz="4" w:space="0" w:color="000000"/>
            </w:tcBorders>
            <w:shd w:val="clear" w:color="000000" w:fill="FFFFFF"/>
            <w:vAlign w:val="center"/>
          </w:tcPr>
          <w:p w14:paraId="6014F4F0"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506" w:type="dxa"/>
            <w:tcBorders>
              <w:bottom w:val="single" w:sz="4" w:space="0" w:color="000000"/>
              <w:right w:val="single" w:sz="4" w:space="0" w:color="000000"/>
            </w:tcBorders>
            <w:shd w:val="clear" w:color="000000" w:fill="FFFFFF"/>
            <w:vAlign w:val="center"/>
          </w:tcPr>
          <w:p w14:paraId="1F05916D"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37</w:t>
            </w:r>
          </w:p>
        </w:tc>
        <w:tc>
          <w:tcPr>
            <w:tcW w:w="303" w:type="dxa"/>
            <w:tcBorders>
              <w:bottom w:val="single" w:sz="4" w:space="0" w:color="000000"/>
              <w:right w:val="single" w:sz="4" w:space="0" w:color="000000"/>
            </w:tcBorders>
            <w:shd w:val="clear" w:color="000000" w:fill="FFFFFF"/>
            <w:vAlign w:val="center"/>
          </w:tcPr>
          <w:p w14:paraId="33A8CE3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38</w:t>
            </w:r>
          </w:p>
        </w:tc>
        <w:tc>
          <w:tcPr>
            <w:tcW w:w="302" w:type="dxa"/>
            <w:tcBorders>
              <w:bottom w:val="single" w:sz="4" w:space="0" w:color="000000"/>
              <w:right w:val="single" w:sz="4" w:space="0" w:color="000000"/>
            </w:tcBorders>
            <w:shd w:val="clear" w:color="000000" w:fill="FFFFFF"/>
            <w:vAlign w:val="center"/>
          </w:tcPr>
          <w:p w14:paraId="6DFB5EE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39</w:t>
            </w:r>
          </w:p>
        </w:tc>
        <w:tc>
          <w:tcPr>
            <w:tcW w:w="288" w:type="dxa"/>
            <w:tcBorders>
              <w:bottom w:val="single" w:sz="4" w:space="0" w:color="000000"/>
              <w:right w:val="single" w:sz="4" w:space="0" w:color="000000"/>
            </w:tcBorders>
            <w:shd w:val="clear" w:color="000000" w:fill="FFFFFF"/>
            <w:vAlign w:val="center"/>
          </w:tcPr>
          <w:p w14:paraId="5F75B99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40</w:t>
            </w:r>
          </w:p>
        </w:tc>
        <w:tc>
          <w:tcPr>
            <w:tcW w:w="911" w:type="dxa"/>
            <w:tcBorders>
              <w:bottom w:val="single" w:sz="4" w:space="0" w:color="000000"/>
              <w:right w:val="single" w:sz="4" w:space="0" w:color="000000"/>
            </w:tcBorders>
            <w:shd w:val="clear" w:color="000000" w:fill="FFFFFF"/>
            <w:vAlign w:val="center"/>
          </w:tcPr>
          <w:p w14:paraId="425D835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41</w:t>
            </w:r>
          </w:p>
        </w:tc>
        <w:tc>
          <w:tcPr>
            <w:tcW w:w="301" w:type="dxa"/>
            <w:tcBorders>
              <w:bottom w:val="single" w:sz="4" w:space="0" w:color="000000"/>
              <w:right w:val="single" w:sz="4" w:space="0" w:color="000000"/>
            </w:tcBorders>
            <w:shd w:val="clear" w:color="000000" w:fill="FFFFFF"/>
            <w:vAlign w:val="center"/>
          </w:tcPr>
          <w:p w14:paraId="18845DE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42</w:t>
            </w:r>
          </w:p>
        </w:tc>
        <w:tc>
          <w:tcPr>
            <w:tcW w:w="302" w:type="dxa"/>
            <w:tcBorders>
              <w:bottom w:val="single" w:sz="4" w:space="0" w:color="000000"/>
              <w:right w:val="single" w:sz="4" w:space="0" w:color="000000"/>
            </w:tcBorders>
            <w:shd w:val="clear" w:color="000000" w:fill="FFFFFF"/>
            <w:vAlign w:val="center"/>
          </w:tcPr>
          <w:p w14:paraId="29130A5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43</w:t>
            </w:r>
          </w:p>
        </w:tc>
        <w:tc>
          <w:tcPr>
            <w:tcW w:w="288" w:type="dxa"/>
            <w:tcBorders>
              <w:bottom w:val="single" w:sz="4" w:space="0" w:color="000000"/>
              <w:right w:val="single" w:sz="4" w:space="0" w:color="000000"/>
            </w:tcBorders>
            <w:shd w:val="clear" w:color="000000" w:fill="FFFFFF"/>
            <w:vAlign w:val="center"/>
          </w:tcPr>
          <w:p w14:paraId="5A81420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44</w:t>
            </w:r>
          </w:p>
        </w:tc>
        <w:tc>
          <w:tcPr>
            <w:tcW w:w="302" w:type="dxa"/>
            <w:tcBorders>
              <w:bottom w:val="single" w:sz="4" w:space="0" w:color="000000"/>
              <w:right w:val="single" w:sz="4" w:space="0" w:color="000000"/>
            </w:tcBorders>
            <w:shd w:val="clear" w:color="000000" w:fill="FFFFFF"/>
            <w:vAlign w:val="center"/>
          </w:tcPr>
          <w:p w14:paraId="2BCF529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45</w:t>
            </w:r>
          </w:p>
        </w:tc>
        <w:tc>
          <w:tcPr>
            <w:tcW w:w="303" w:type="dxa"/>
            <w:tcBorders>
              <w:bottom w:val="single" w:sz="4" w:space="0" w:color="000000"/>
              <w:right w:val="single" w:sz="4" w:space="0" w:color="000000"/>
            </w:tcBorders>
            <w:shd w:val="clear" w:color="000000" w:fill="FFFFFF"/>
            <w:vAlign w:val="center"/>
          </w:tcPr>
          <w:p w14:paraId="4B9F9C2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46</w:t>
            </w:r>
          </w:p>
        </w:tc>
        <w:tc>
          <w:tcPr>
            <w:tcW w:w="302" w:type="dxa"/>
            <w:tcBorders>
              <w:bottom w:val="single" w:sz="4" w:space="0" w:color="000000"/>
              <w:right w:val="single" w:sz="4" w:space="0" w:color="000000"/>
            </w:tcBorders>
            <w:shd w:val="clear" w:color="000000" w:fill="FFFFFF"/>
            <w:vAlign w:val="center"/>
          </w:tcPr>
          <w:p w14:paraId="45377531"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47</w:t>
            </w:r>
          </w:p>
        </w:tc>
        <w:tc>
          <w:tcPr>
            <w:tcW w:w="301" w:type="dxa"/>
            <w:tcBorders>
              <w:bottom w:val="single" w:sz="4" w:space="0" w:color="000000"/>
              <w:right w:val="single" w:sz="4" w:space="0" w:color="000000"/>
            </w:tcBorders>
            <w:shd w:val="clear" w:color="000000" w:fill="FFFFFF"/>
            <w:vAlign w:val="center"/>
          </w:tcPr>
          <w:p w14:paraId="7B97A28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48</w:t>
            </w:r>
          </w:p>
        </w:tc>
        <w:tc>
          <w:tcPr>
            <w:tcW w:w="289" w:type="dxa"/>
            <w:tcBorders>
              <w:bottom w:val="single" w:sz="4" w:space="0" w:color="000000"/>
              <w:right w:val="single" w:sz="4" w:space="0" w:color="000000"/>
            </w:tcBorders>
            <w:shd w:val="clear" w:color="000000" w:fill="FFFFFF"/>
            <w:vAlign w:val="center"/>
          </w:tcPr>
          <w:p w14:paraId="03430B0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49</w:t>
            </w:r>
          </w:p>
        </w:tc>
        <w:tc>
          <w:tcPr>
            <w:tcW w:w="912" w:type="dxa"/>
            <w:tcBorders>
              <w:bottom w:val="single" w:sz="4" w:space="0" w:color="000000"/>
              <w:right w:val="single" w:sz="4" w:space="0" w:color="000000"/>
            </w:tcBorders>
            <w:shd w:val="clear" w:color="000000" w:fill="FFFFFF"/>
            <w:vAlign w:val="center"/>
          </w:tcPr>
          <w:p w14:paraId="3E0BF53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50</w:t>
            </w:r>
          </w:p>
        </w:tc>
        <w:tc>
          <w:tcPr>
            <w:tcW w:w="303" w:type="dxa"/>
            <w:tcBorders>
              <w:bottom w:val="single" w:sz="4" w:space="0" w:color="000000"/>
              <w:right w:val="single" w:sz="4" w:space="0" w:color="000000"/>
            </w:tcBorders>
            <w:shd w:val="clear" w:color="000000" w:fill="FFFFFF"/>
            <w:vAlign w:val="center"/>
          </w:tcPr>
          <w:p w14:paraId="6BCB5D1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51</w:t>
            </w:r>
          </w:p>
        </w:tc>
        <w:tc>
          <w:tcPr>
            <w:tcW w:w="303" w:type="dxa"/>
            <w:tcBorders>
              <w:bottom w:val="single" w:sz="4" w:space="0" w:color="000000"/>
              <w:right w:val="single" w:sz="4" w:space="0" w:color="000000"/>
            </w:tcBorders>
            <w:shd w:val="clear" w:color="000000" w:fill="FFFFFF"/>
            <w:vAlign w:val="center"/>
          </w:tcPr>
          <w:p w14:paraId="73BEC32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52</w:t>
            </w:r>
          </w:p>
        </w:tc>
        <w:tc>
          <w:tcPr>
            <w:tcW w:w="352" w:type="dxa"/>
            <w:vMerge/>
            <w:tcBorders>
              <w:left w:val="single" w:sz="4" w:space="0" w:color="000000"/>
              <w:bottom w:val="single" w:sz="4" w:space="0" w:color="000000"/>
              <w:right w:val="single" w:sz="4" w:space="0" w:color="000000"/>
            </w:tcBorders>
            <w:vAlign w:val="center"/>
          </w:tcPr>
          <w:p w14:paraId="78515E72" w14:textId="77777777" w:rsidR="00A32F1F" w:rsidRDefault="00A32F1F">
            <w:pPr>
              <w:spacing w:after="0" w:line="240" w:lineRule="auto"/>
              <w:jc w:val="center"/>
              <w:rPr>
                <w:rFonts w:ascii="Times New Roman" w:hAnsi="Times New Roman"/>
                <w:sz w:val="16"/>
                <w:szCs w:val="16"/>
              </w:rPr>
            </w:pPr>
          </w:p>
        </w:tc>
      </w:tr>
      <w:tr w:rsidR="00F020C1" w14:paraId="4F1E7A34" w14:textId="77777777">
        <w:trPr>
          <w:trHeight w:val="765"/>
        </w:trPr>
        <w:tc>
          <w:tcPr>
            <w:tcW w:w="1053" w:type="dxa"/>
            <w:tcBorders>
              <w:left w:val="single" w:sz="4" w:space="0" w:color="000000"/>
              <w:bottom w:val="single" w:sz="4" w:space="0" w:color="000000"/>
              <w:right w:val="single" w:sz="4" w:space="0" w:color="000000"/>
            </w:tcBorders>
            <w:shd w:val="clear" w:color="000000" w:fill="FFFFFF"/>
            <w:vAlign w:val="center"/>
          </w:tcPr>
          <w:p w14:paraId="1645877F"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ОГСЭ.00</w:t>
            </w:r>
          </w:p>
        </w:tc>
        <w:tc>
          <w:tcPr>
            <w:tcW w:w="2289" w:type="dxa"/>
            <w:tcBorders>
              <w:bottom w:val="single" w:sz="4" w:space="0" w:color="000000"/>
              <w:right w:val="single" w:sz="4" w:space="0" w:color="000000"/>
            </w:tcBorders>
            <w:shd w:val="clear" w:color="000000" w:fill="FFFFFF"/>
            <w:vAlign w:val="center"/>
          </w:tcPr>
          <w:p w14:paraId="046BCF3C"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Общий гуманитарный и социально-экономический учебный цикл</w:t>
            </w:r>
          </w:p>
        </w:tc>
        <w:tc>
          <w:tcPr>
            <w:tcW w:w="274" w:type="dxa"/>
            <w:tcBorders>
              <w:bottom w:val="single" w:sz="4" w:space="0" w:color="000000"/>
              <w:right w:val="single" w:sz="4" w:space="0" w:color="000000"/>
            </w:tcBorders>
            <w:shd w:val="clear" w:color="000000" w:fill="FFFFFF"/>
            <w:vAlign w:val="center"/>
          </w:tcPr>
          <w:p w14:paraId="36F9D7D6" w14:textId="77777777" w:rsidR="00A32F1F" w:rsidRDefault="00A32F1F">
            <w:pPr>
              <w:spacing w:after="0" w:line="240" w:lineRule="auto"/>
              <w:jc w:val="center"/>
              <w:rPr>
                <w:rFonts w:ascii="Times New Roman" w:hAnsi="Times New Roman"/>
                <w:sz w:val="16"/>
                <w:szCs w:val="16"/>
              </w:rPr>
            </w:pPr>
          </w:p>
        </w:tc>
        <w:tc>
          <w:tcPr>
            <w:tcW w:w="272" w:type="dxa"/>
            <w:tcBorders>
              <w:bottom w:val="single" w:sz="4" w:space="0" w:color="000000"/>
              <w:right w:val="single" w:sz="4" w:space="0" w:color="000000"/>
            </w:tcBorders>
            <w:shd w:val="clear" w:color="000000" w:fill="FFFFFF"/>
            <w:vAlign w:val="center"/>
          </w:tcPr>
          <w:p w14:paraId="29D9F892" w14:textId="77777777" w:rsidR="00A32F1F" w:rsidRDefault="00A32F1F">
            <w:pPr>
              <w:spacing w:after="0" w:line="240" w:lineRule="auto"/>
              <w:jc w:val="center"/>
              <w:rPr>
                <w:rFonts w:ascii="Times New Roman" w:hAnsi="Times New Roman"/>
                <w:sz w:val="16"/>
                <w:szCs w:val="16"/>
              </w:rPr>
            </w:pPr>
          </w:p>
        </w:tc>
        <w:tc>
          <w:tcPr>
            <w:tcW w:w="277" w:type="dxa"/>
            <w:tcBorders>
              <w:bottom w:val="single" w:sz="4" w:space="0" w:color="000000"/>
              <w:right w:val="single" w:sz="4" w:space="0" w:color="000000"/>
            </w:tcBorders>
            <w:shd w:val="clear" w:color="000000" w:fill="FFFFFF"/>
            <w:vAlign w:val="center"/>
          </w:tcPr>
          <w:p w14:paraId="2A21CBFD" w14:textId="77777777" w:rsidR="00A32F1F" w:rsidRDefault="00A32F1F">
            <w:pPr>
              <w:spacing w:after="0" w:line="240" w:lineRule="auto"/>
              <w:jc w:val="center"/>
              <w:rPr>
                <w:rFonts w:ascii="Times New Roman" w:hAnsi="Times New Roman"/>
                <w:sz w:val="16"/>
                <w:szCs w:val="16"/>
              </w:rPr>
            </w:pPr>
          </w:p>
        </w:tc>
        <w:tc>
          <w:tcPr>
            <w:tcW w:w="272" w:type="dxa"/>
            <w:tcBorders>
              <w:bottom w:val="single" w:sz="4" w:space="0" w:color="000000"/>
              <w:right w:val="single" w:sz="4" w:space="0" w:color="000000"/>
            </w:tcBorders>
            <w:shd w:val="clear" w:color="000000" w:fill="FFFFFF"/>
            <w:vAlign w:val="center"/>
          </w:tcPr>
          <w:p w14:paraId="6D9B5F4E" w14:textId="77777777" w:rsidR="00A32F1F" w:rsidRDefault="00A32F1F">
            <w:pPr>
              <w:spacing w:after="0" w:line="240" w:lineRule="auto"/>
              <w:jc w:val="center"/>
              <w:rPr>
                <w:rFonts w:ascii="Times New Roman" w:hAnsi="Times New Roman"/>
                <w:sz w:val="16"/>
                <w:szCs w:val="16"/>
              </w:rPr>
            </w:pPr>
          </w:p>
        </w:tc>
        <w:tc>
          <w:tcPr>
            <w:tcW w:w="273" w:type="dxa"/>
            <w:tcBorders>
              <w:bottom w:val="single" w:sz="4" w:space="0" w:color="000000"/>
              <w:right w:val="single" w:sz="4" w:space="0" w:color="000000"/>
            </w:tcBorders>
            <w:shd w:val="clear" w:color="000000" w:fill="FFFFFF"/>
            <w:vAlign w:val="center"/>
          </w:tcPr>
          <w:p w14:paraId="7CA42E97" w14:textId="77777777" w:rsidR="00A32F1F" w:rsidRDefault="00A32F1F">
            <w:pPr>
              <w:spacing w:after="0" w:line="240" w:lineRule="auto"/>
              <w:jc w:val="center"/>
              <w:rPr>
                <w:rFonts w:ascii="Times New Roman" w:hAnsi="Times New Roman"/>
                <w:sz w:val="16"/>
                <w:szCs w:val="16"/>
              </w:rPr>
            </w:pPr>
          </w:p>
        </w:tc>
        <w:tc>
          <w:tcPr>
            <w:tcW w:w="274" w:type="dxa"/>
            <w:tcBorders>
              <w:bottom w:val="single" w:sz="4" w:space="0" w:color="000000"/>
              <w:right w:val="single" w:sz="4" w:space="0" w:color="000000"/>
            </w:tcBorders>
            <w:shd w:val="clear" w:color="000000" w:fill="FFFFFF"/>
            <w:vAlign w:val="center"/>
          </w:tcPr>
          <w:p w14:paraId="419C4F6A" w14:textId="77777777" w:rsidR="00A32F1F" w:rsidRDefault="00A32F1F">
            <w:pPr>
              <w:spacing w:after="0" w:line="240" w:lineRule="auto"/>
              <w:jc w:val="center"/>
              <w:rPr>
                <w:rFonts w:ascii="Times New Roman" w:hAnsi="Times New Roman"/>
                <w:sz w:val="16"/>
                <w:szCs w:val="16"/>
              </w:rPr>
            </w:pPr>
          </w:p>
        </w:tc>
        <w:tc>
          <w:tcPr>
            <w:tcW w:w="275" w:type="dxa"/>
            <w:tcBorders>
              <w:bottom w:val="single" w:sz="4" w:space="0" w:color="000000"/>
              <w:right w:val="single" w:sz="4" w:space="0" w:color="000000"/>
            </w:tcBorders>
            <w:shd w:val="clear" w:color="000000" w:fill="FFFFFF"/>
            <w:vAlign w:val="center"/>
          </w:tcPr>
          <w:p w14:paraId="249F7964" w14:textId="77777777" w:rsidR="00A32F1F" w:rsidRDefault="00A32F1F">
            <w:pPr>
              <w:spacing w:after="0" w:line="240" w:lineRule="auto"/>
              <w:jc w:val="center"/>
              <w:rPr>
                <w:rFonts w:ascii="Times New Roman" w:hAnsi="Times New Roman"/>
                <w:sz w:val="16"/>
                <w:szCs w:val="16"/>
              </w:rPr>
            </w:pPr>
          </w:p>
        </w:tc>
        <w:tc>
          <w:tcPr>
            <w:tcW w:w="274" w:type="dxa"/>
            <w:tcBorders>
              <w:bottom w:val="single" w:sz="4" w:space="0" w:color="000000"/>
              <w:right w:val="single" w:sz="4" w:space="0" w:color="000000"/>
            </w:tcBorders>
            <w:shd w:val="clear" w:color="000000" w:fill="FFFFFF"/>
            <w:vAlign w:val="center"/>
          </w:tcPr>
          <w:p w14:paraId="1500A9AD" w14:textId="77777777" w:rsidR="00A32F1F" w:rsidRDefault="00A32F1F">
            <w:pPr>
              <w:spacing w:after="0" w:line="240" w:lineRule="auto"/>
              <w:jc w:val="center"/>
              <w:rPr>
                <w:rFonts w:ascii="Times New Roman" w:hAnsi="Times New Roman"/>
                <w:sz w:val="16"/>
                <w:szCs w:val="16"/>
              </w:rPr>
            </w:pPr>
          </w:p>
        </w:tc>
        <w:tc>
          <w:tcPr>
            <w:tcW w:w="272" w:type="dxa"/>
            <w:tcBorders>
              <w:bottom w:val="single" w:sz="4" w:space="0" w:color="000000"/>
              <w:right w:val="single" w:sz="4" w:space="0" w:color="000000"/>
            </w:tcBorders>
            <w:shd w:val="clear" w:color="000000" w:fill="FFFFFF"/>
            <w:vAlign w:val="center"/>
          </w:tcPr>
          <w:p w14:paraId="557A1C1A" w14:textId="77777777" w:rsidR="00A32F1F" w:rsidRDefault="00A32F1F">
            <w:pPr>
              <w:spacing w:after="0" w:line="240" w:lineRule="auto"/>
              <w:jc w:val="center"/>
              <w:rPr>
                <w:rFonts w:ascii="Times New Roman" w:hAnsi="Times New Roman"/>
                <w:sz w:val="16"/>
                <w:szCs w:val="16"/>
              </w:rPr>
            </w:pPr>
          </w:p>
        </w:tc>
        <w:tc>
          <w:tcPr>
            <w:tcW w:w="273" w:type="dxa"/>
            <w:tcBorders>
              <w:bottom w:val="single" w:sz="4" w:space="0" w:color="000000"/>
              <w:right w:val="single" w:sz="4" w:space="0" w:color="000000"/>
            </w:tcBorders>
            <w:shd w:val="clear" w:color="000000" w:fill="FFFFFF"/>
            <w:vAlign w:val="center"/>
          </w:tcPr>
          <w:p w14:paraId="4894EB82" w14:textId="77777777" w:rsidR="00A32F1F" w:rsidRDefault="00A32F1F">
            <w:pPr>
              <w:spacing w:after="0" w:line="240" w:lineRule="auto"/>
              <w:jc w:val="center"/>
              <w:rPr>
                <w:rFonts w:ascii="Times New Roman" w:hAnsi="Times New Roman"/>
                <w:sz w:val="16"/>
                <w:szCs w:val="16"/>
              </w:rPr>
            </w:pPr>
          </w:p>
        </w:tc>
        <w:tc>
          <w:tcPr>
            <w:tcW w:w="277" w:type="dxa"/>
            <w:tcBorders>
              <w:bottom w:val="single" w:sz="4" w:space="0" w:color="000000"/>
              <w:right w:val="single" w:sz="4" w:space="0" w:color="000000"/>
            </w:tcBorders>
            <w:shd w:val="clear" w:color="000000" w:fill="FFFFFF"/>
            <w:vAlign w:val="center"/>
          </w:tcPr>
          <w:p w14:paraId="141BC0CE" w14:textId="77777777" w:rsidR="00A32F1F" w:rsidRDefault="00A32F1F">
            <w:pPr>
              <w:spacing w:after="0" w:line="240" w:lineRule="auto"/>
              <w:jc w:val="center"/>
              <w:rPr>
                <w:rFonts w:ascii="Times New Roman" w:hAnsi="Times New Roman"/>
                <w:sz w:val="16"/>
                <w:szCs w:val="16"/>
              </w:rPr>
            </w:pPr>
          </w:p>
        </w:tc>
        <w:tc>
          <w:tcPr>
            <w:tcW w:w="272" w:type="dxa"/>
            <w:tcBorders>
              <w:bottom w:val="single" w:sz="4" w:space="0" w:color="000000"/>
              <w:right w:val="single" w:sz="4" w:space="0" w:color="000000"/>
            </w:tcBorders>
            <w:shd w:val="clear" w:color="000000" w:fill="FFFFFF"/>
            <w:vAlign w:val="center"/>
          </w:tcPr>
          <w:p w14:paraId="07C06BDE" w14:textId="77777777" w:rsidR="00A32F1F" w:rsidRDefault="00A32F1F">
            <w:pPr>
              <w:spacing w:after="0" w:line="240" w:lineRule="auto"/>
              <w:jc w:val="center"/>
              <w:rPr>
                <w:rFonts w:ascii="Times New Roman" w:hAnsi="Times New Roman"/>
                <w:sz w:val="16"/>
                <w:szCs w:val="16"/>
              </w:rPr>
            </w:pPr>
          </w:p>
        </w:tc>
        <w:tc>
          <w:tcPr>
            <w:tcW w:w="273" w:type="dxa"/>
            <w:tcBorders>
              <w:bottom w:val="single" w:sz="4" w:space="0" w:color="000000"/>
              <w:right w:val="single" w:sz="4" w:space="0" w:color="000000"/>
            </w:tcBorders>
            <w:shd w:val="clear" w:color="000000" w:fill="FFFFFF"/>
            <w:vAlign w:val="center"/>
          </w:tcPr>
          <w:p w14:paraId="7BF6CCA2" w14:textId="77777777" w:rsidR="00A32F1F" w:rsidRDefault="00A32F1F">
            <w:pPr>
              <w:spacing w:after="0" w:line="240" w:lineRule="auto"/>
              <w:jc w:val="center"/>
              <w:rPr>
                <w:rFonts w:ascii="Times New Roman" w:hAnsi="Times New Roman"/>
                <w:sz w:val="16"/>
                <w:szCs w:val="16"/>
              </w:rPr>
            </w:pPr>
          </w:p>
        </w:tc>
        <w:tc>
          <w:tcPr>
            <w:tcW w:w="274" w:type="dxa"/>
            <w:tcBorders>
              <w:bottom w:val="single" w:sz="4" w:space="0" w:color="000000"/>
              <w:right w:val="single" w:sz="4" w:space="0" w:color="000000"/>
            </w:tcBorders>
            <w:shd w:val="clear" w:color="000000" w:fill="FFFFFF"/>
            <w:vAlign w:val="center"/>
          </w:tcPr>
          <w:p w14:paraId="46154A67" w14:textId="77777777" w:rsidR="00A32F1F" w:rsidRDefault="00A32F1F">
            <w:pPr>
              <w:spacing w:after="0" w:line="240" w:lineRule="auto"/>
              <w:jc w:val="center"/>
              <w:rPr>
                <w:rFonts w:ascii="Times New Roman" w:hAnsi="Times New Roman"/>
                <w:sz w:val="16"/>
                <w:szCs w:val="16"/>
              </w:rPr>
            </w:pPr>
          </w:p>
        </w:tc>
        <w:tc>
          <w:tcPr>
            <w:tcW w:w="272" w:type="dxa"/>
            <w:tcBorders>
              <w:bottom w:val="single" w:sz="4" w:space="0" w:color="000000"/>
              <w:right w:val="single" w:sz="4" w:space="0" w:color="000000"/>
            </w:tcBorders>
            <w:shd w:val="clear" w:color="000000" w:fill="FFFFFF"/>
            <w:vAlign w:val="center"/>
          </w:tcPr>
          <w:p w14:paraId="39D42C75" w14:textId="77777777" w:rsidR="00A32F1F" w:rsidRDefault="00A32F1F">
            <w:pPr>
              <w:spacing w:after="0" w:line="240" w:lineRule="auto"/>
              <w:jc w:val="center"/>
              <w:rPr>
                <w:rFonts w:ascii="Times New Roman" w:hAnsi="Times New Roman"/>
                <w:sz w:val="16"/>
                <w:szCs w:val="16"/>
              </w:rPr>
            </w:pPr>
          </w:p>
        </w:tc>
        <w:tc>
          <w:tcPr>
            <w:tcW w:w="280" w:type="dxa"/>
            <w:tcBorders>
              <w:bottom w:val="single" w:sz="4" w:space="0" w:color="000000"/>
              <w:right w:val="single" w:sz="4" w:space="0" w:color="000000"/>
            </w:tcBorders>
            <w:shd w:val="clear" w:color="000000" w:fill="FFFFFF"/>
            <w:vAlign w:val="center"/>
          </w:tcPr>
          <w:p w14:paraId="1BBA5295" w14:textId="77777777" w:rsidR="00A32F1F" w:rsidRDefault="00A32F1F">
            <w:pPr>
              <w:spacing w:after="0" w:line="240" w:lineRule="auto"/>
              <w:jc w:val="center"/>
              <w:rPr>
                <w:rFonts w:ascii="Times New Roman" w:hAnsi="Times New Roman"/>
                <w:sz w:val="16"/>
                <w:szCs w:val="16"/>
              </w:rPr>
            </w:pPr>
          </w:p>
        </w:tc>
        <w:tc>
          <w:tcPr>
            <w:tcW w:w="272" w:type="dxa"/>
            <w:tcBorders>
              <w:bottom w:val="single" w:sz="4" w:space="0" w:color="000000"/>
              <w:right w:val="single" w:sz="4" w:space="0" w:color="000000"/>
            </w:tcBorders>
            <w:shd w:val="clear" w:color="000000" w:fill="FFFFFF"/>
            <w:vAlign w:val="center"/>
          </w:tcPr>
          <w:p w14:paraId="55FEDBF2" w14:textId="77777777" w:rsidR="00A32F1F" w:rsidRDefault="00A32F1F">
            <w:pPr>
              <w:spacing w:after="0" w:line="240" w:lineRule="auto"/>
              <w:jc w:val="center"/>
              <w:rPr>
                <w:rFonts w:ascii="Times New Roman" w:hAnsi="Times New Roman"/>
                <w:sz w:val="16"/>
                <w:szCs w:val="16"/>
              </w:rPr>
            </w:pPr>
          </w:p>
        </w:tc>
        <w:tc>
          <w:tcPr>
            <w:tcW w:w="506" w:type="dxa"/>
            <w:tcBorders>
              <w:bottom w:val="single" w:sz="4" w:space="0" w:color="000000"/>
              <w:right w:val="single" w:sz="4" w:space="0" w:color="000000"/>
            </w:tcBorders>
            <w:shd w:val="clear" w:color="000000" w:fill="FFFFFF"/>
            <w:vAlign w:val="center"/>
          </w:tcPr>
          <w:p w14:paraId="2D48A723" w14:textId="77777777" w:rsidR="00A32F1F" w:rsidRDefault="00A32F1F">
            <w:pPr>
              <w:spacing w:after="0" w:line="240" w:lineRule="auto"/>
              <w:jc w:val="center"/>
              <w:rPr>
                <w:rFonts w:ascii="Times New Roman" w:hAnsi="Times New Roman"/>
                <w:sz w:val="16"/>
                <w:szCs w:val="16"/>
              </w:rPr>
            </w:pPr>
          </w:p>
        </w:tc>
        <w:tc>
          <w:tcPr>
            <w:tcW w:w="303" w:type="dxa"/>
            <w:tcBorders>
              <w:bottom w:val="single" w:sz="4" w:space="0" w:color="000000"/>
              <w:right w:val="single" w:sz="4" w:space="0" w:color="000000"/>
            </w:tcBorders>
            <w:shd w:val="clear" w:color="000000" w:fill="FFFFFF"/>
            <w:vAlign w:val="center"/>
          </w:tcPr>
          <w:p w14:paraId="5740A37C" w14:textId="77777777" w:rsidR="00A32F1F" w:rsidRDefault="00A32F1F">
            <w:pPr>
              <w:spacing w:after="0" w:line="240" w:lineRule="auto"/>
              <w:jc w:val="center"/>
              <w:rPr>
                <w:rFonts w:ascii="Times New Roman" w:hAnsi="Times New Roman"/>
                <w:sz w:val="16"/>
                <w:szCs w:val="16"/>
              </w:rPr>
            </w:pPr>
          </w:p>
        </w:tc>
        <w:tc>
          <w:tcPr>
            <w:tcW w:w="302" w:type="dxa"/>
            <w:tcBorders>
              <w:bottom w:val="single" w:sz="4" w:space="0" w:color="000000"/>
              <w:right w:val="single" w:sz="4" w:space="0" w:color="000000"/>
            </w:tcBorders>
            <w:shd w:val="clear" w:color="000000" w:fill="FFFFFF"/>
            <w:vAlign w:val="center"/>
          </w:tcPr>
          <w:p w14:paraId="65CCA79B" w14:textId="77777777" w:rsidR="00A32F1F" w:rsidRDefault="00A32F1F">
            <w:pPr>
              <w:spacing w:after="0" w:line="240" w:lineRule="auto"/>
              <w:jc w:val="center"/>
              <w:rPr>
                <w:rFonts w:ascii="Times New Roman" w:hAnsi="Times New Roman"/>
                <w:sz w:val="16"/>
                <w:szCs w:val="16"/>
              </w:rPr>
            </w:pPr>
          </w:p>
        </w:tc>
        <w:tc>
          <w:tcPr>
            <w:tcW w:w="288" w:type="dxa"/>
            <w:tcBorders>
              <w:bottom w:val="single" w:sz="4" w:space="0" w:color="000000"/>
              <w:right w:val="single" w:sz="4" w:space="0" w:color="000000"/>
            </w:tcBorders>
            <w:shd w:val="clear" w:color="000000" w:fill="FFFFFF"/>
            <w:vAlign w:val="center"/>
          </w:tcPr>
          <w:p w14:paraId="7746E429" w14:textId="77777777" w:rsidR="00A32F1F" w:rsidRDefault="00A32F1F">
            <w:pPr>
              <w:spacing w:after="0" w:line="240" w:lineRule="auto"/>
              <w:jc w:val="center"/>
              <w:rPr>
                <w:rFonts w:ascii="Times New Roman" w:hAnsi="Times New Roman"/>
                <w:sz w:val="16"/>
                <w:szCs w:val="16"/>
              </w:rPr>
            </w:pPr>
          </w:p>
        </w:tc>
        <w:tc>
          <w:tcPr>
            <w:tcW w:w="911" w:type="dxa"/>
            <w:tcBorders>
              <w:bottom w:val="single" w:sz="4" w:space="0" w:color="000000"/>
              <w:right w:val="single" w:sz="4" w:space="0" w:color="000000"/>
            </w:tcBorders>
            <w:shd w:val="clear" w:color="000000" w:fill="FFFFFF"/>
            <w:vAlign w:val="center"/>
          </w:tcPr>
          <w:p w14:paraId="75ABE696" w14:textId="77777777" w:rsidR="00A32F1F" w:rsidRDefault="00A32F1F">
            <w:pPr>
              <w:spacing w:after="0" w:line="240" w:lineRule="auto"/>
              <w:jc w:val="center"/>
              <w:rPr>
                <w:rFonts w:ascii="Times New Roman" w:hAnsi="Times New Roman"/>
                <w:sz w:val="16"/>
                <w:szCs w:val="16"/>
              </w:rPr>
            </w:pPr>
          </w:p>
        </w:tc>
        <w:tc>
          <w:tcPr>
            <w:tcW w:w="301" w:type="dxa"/>
            <w:tcBorders>
              <w:bottom w:val="single" w:sz="4" w:space="0" w:color="000000"/>
              <w:right w:val="single" w:sz="4" w:space="0" w:color="000000"/>
            </w:tcBorders>
            <w:shd w:val="clear" w:color="000000" w:fill="FFFFFF"/>
            <w:vAlign w:val="center"/>
          </w:tcPr>
          <w:p w14:paraId="5EBA05B2" w14:textId="77777777" w:rsidR="00A32F1F" w:rsidRDefault="00A32F1F">
            <w:pPr>
              <w:spacing w:after="0" w:line="240" w:lineRule="auto"/>
              <w:jc w:val="center"/>
              <w:rPr>
                <w:rFonts w:ascii="Times New Roman" w:hAnsi="Times New Roman"/>
                <w:sz w:val="16"/>
                <w:szCs w:val="16"/>
              </w:rPr>
            </w:pPr>
          </w:p>
        </w:tc>
        <w:tc>
          <w:tcPr>
            <w:tcW w:w="302" w:type="dxa"/>
            <w:tcBorders>
              <w:bottom w:val="single" w:sz="4" w:space="0" w:color="000000"/>
              <w:right w:val="single" w:sz="4" w:space="0" w:color="000000"/>
            </w:tcBorders>
            <w:shd w:val="clear" w:color="000000" w:fill="FFFFFF"/>
            <w:vAlign w:val="center"/>
          </w:tcPr>
          <w:p w14:paraId="21796B96" w14:textId="77777777" w:rsidR="00A32F1F" w:rsidRDefault="00A32F1F">
            <w:pPr>
              <w:spacing w:after="0" w:line="240" w:lineRule="auto"/>
              <w:jc w:val="center"/>
              <w:rPr>
                <w:rFonts w:ascii="Times New Roman" w:hAnsi="Times New Roman"/>
                <w:sz w:val="16"/>
                <w:szCs w:val="16"/>
              </w:rPr>
            </w:pPr>
          </w:p>
        </w:tc>
        <w:tc>
          <w:tcPr>
            <w:tcW w:w="288" w:type="dxa"/>
            <w:tcBorders>
              <w:bottom w:val="single" w:sz="4" w:space="0" w:color="000000"/>
              <w:right w:val="single" w:sz="4" w:space="0" w:color="000000"/>
            </w:tcBorders>
            <w:shd w:val="clear" w:color="000000" w:fill="FFFFFF"/>
            <w:vAlign w:val="center"/>
          </w:tcPr>
          <w:p w14:paraId="4A211EE0" w14:textId="77777777" w:rsidR="00A32F1F" w:rsidRDefault="00A32F1F">
            <w:pPr>
              <w:spacing w:after="0" w:line="240" w:lineRule="auto"/>
              <w:jc w:val="center"/>
              <w:rPr>
                <w:rFonts w:ascii="Times New Roman" w:hAnsi="Times New Roman"/>
                <w:sz w:val="16"/>
                <w:szCs w:val="16"/>
              </w:rPr>
            </w:pPr>
          </w:p>
        </w:tc>
        <w:tc>
          <w:tcPr>
            <w:tcW w:w="302" w:type="dxa"/>
            <w:tcBorders>
              <w:bottom w:val="single" w:sz="4" w:space="0" w:color="000000"/>
              <w:right w:val="single" w:sz="4" w:space="0" w:color="000000"/>
            </w:tcBorders>
            <w:shd w:val="clear" w:color="000000" w:fill="FFFFFF"/>
            <w:vAlign w:val="center"/>
          </w:tcPr>
          <w:p w14:paraId="73AA58DB" w14:textId="77777777" w:rsidR="00A32F1F" w:rsidRDefault="00A32F1F">
            <w:pPr>
              <w:spacing w:after="0" w:line="240" w:lineRule="auto"/>
              <w:jc w:val="center"/>
              <w:rPr>
                <w:rFonts w:ascii="Times New Roman" w:hAnsi="Times New Roman"/>
                <w:sz w:val="16"/>
                <w:szCs w:val="16"/>
              </w:rPr>
            </w:pPr>
          </w:p>
        </w:tc>
        <w:tc>
          <w:tcPr>
            <w:tcW w:w="303" w:type="dxa"/>
            <w:tcBorders>
              <w:bottom w:val="single" w:sz="4" w:space="0" w:color="000000"/>
              <w:right w:val="single" w:sz="4" w:space="0" w:color="000000"/>
            </w:tcBorders>
            <w:shd w:val="clear" w:color="000000" w:fill="FFFFFF"/>
            <w:vAlign w:val="center"/>
          </w:tcPr>
          <w:p w14:paraId="691FAF75" w14:textId="77777777" w:rsidR="00A32F1F" w:rsidRDefault="00A32F1F">
            <w:pPr>
              <w:spacing w:after="0" w:line="240" w:lineRule="auto"/>
              <w:jc w:val="center"/>
              <w:rPr>
                <w:rFonts w:ascii="Times New Roman" w:hAnsi="Times New Roman"/>
                <w:sz w:val="16"/>
                <w:szCs w:val="16"/>
              </w:rPr>
            </w:pPr>
          </w:p>
        </w:tc>
        <w:tc>
          <w:tcPr>
            <w:tcW w:w="302" w:type="dxa"/>
            <w:tcBorders>
              <w:bottom w:val="single" w:sz="4" w:space="0" w:color="000000"/>
              <w:right w:val="single" w:sz="4" w:space="0" w:color="000000"/>
            </w:tcBorders>
            <w:shd w:val="clear" w:color="000000" w:fill="FFFFFF"/>
            <w:vAlign w:val="center"/>
          </w:tcPr>
          <w:p w14:paraId="7F9B1CE7" w14:textId="77777777" w:rsidR="00A32F1F" w:rsidRDefault="00A32F1F">
            <w:pPr>
              <w:spacing w:after="0" w:line="240" w:lineRule="auto"/>
              <w:jc w:val="center"/>
              <w:rPr>
                <w:rFonts w:ascii="Times New Roman" w:hAnsi="Times New Roman"/>
                <w:sz w:val="16"/>
                <w:szCs w:val="16"/>
              </w:rPr>
            </w:pPr>
          </w:p>
        </w:tc>
        <w:tc>
          <w:tcPr>
            <w:tcW w:w="301" w:type="dxa"/>
            <w:tcBorders>
              <w:bottom w:val="single" w:sz="4" w:space="0" w:color="000000"/>
              <w:right w:val="single" w:sz="4" w:space="0" w:color="000000"/>
            </w:tcBorders>
            <w:shd w:val="clear" w:color="000000" w:fill="FFFFFF"/>
            <w:vAlign w:val="center"/>
          </w:tcPr>
          <w:p w14:paraId="7CB0BE5A" w14:textId="77777777" w:rsidR="00A32F1F" w:rsidRDefault="00A32F1F">
            <w:pPr>
              <w:spacing w:after="0" w:line="240" w:lineRule="auto"/>
              <w:jc w:val="center"/>
              <w:rPr>
                <w:rFonts w:ascii="Times New Roman" w:hAnsi="Times New Roman"/>
                <w:sz w:val="16"/>
                <w:szCs w:val="16"/>
              </w:rPr>
            </w:pPr>
          </w:p>
        </w:tc>
        <w:tc>
          <w:tcPr>
            <w:tcW w:w="289" w:type="dxa"/>
            <w:tcBorders>
              <w:bottom w:val="single" w:sz="4" w:space="0" w:color="000000"/>
              <w:right w:val="single" w:sz="4" w:space="0" w:color="000000"/>
            </w:tcBorders>
            <w:shd w:val="clear" w:color="000000" w:fill="FFFFFF"/>
            <w:vAlign w:val="center"/>
          </w:tcPr>
          <w:p w14:paraId="23838D64" w14:textId="77777777" w:rsidR="00A32F1F" w:rsidRDefault="00A32F1F">
            <w:pPr>
              <w:spacing w:after="0" w:line="240" w:lineRule="auto"/>
              <w:jc w:val="center"/>
              <w:rPr>
                <w:rFonts w:ascii="Times New Roman" w:hAnsi="Times New Roman"/>
                <w:sz w:val="16"/>
                <w:szCs w:val="16"/>
              </w:rPr>
            </w:pPr>
          </w:p>
        </w:tc>
        <w:tc>
          <w:tcPr>
            <w:tcW w:w="912" w:type="dxa"/>
            <w:tcBorders>
              <w:bottom w:val="single" w:sz="4" w:space="0" w:color="000000"/>
              <w:right w:val="single" w:sz="4" w:space="0" w:color="000000"/>
            </w:tcBorders>
            <w:shd w:val="clear" w:color="000000" w:fill="FFFFFF"/>
            <w:vAlign w:val="center"/>
          </w:tcPr>
          <w:p w14:paraId="08D3F133" w14:textId="77777777" w:rsidR="00A32F1F" w:rsidRDefault="00A32F1F">
            <w:pPr>
              <w:spacing w:after="0" w:line="240" w:lineRule="auto"/>
              <w:jc w:val="center"/>
              <w:rPr>
                <w:rFonts w:ascii="Times New Roman" w:hAnsi="Times New Roman"/>
                <w:sz w:val="16"/>
                <w:szCs w:val="16"/>
              </w:rPr>
            </w:pPr>
          </w:p>
        </w:tc>
        <w:tc>
          <w:tcPr>
            <w:tcW w:w="303" w:type="dxa"/>
            <w:tcBorders>
              <w:bottom w:val="single" w:sz="4" w:space="0" w:color="000000"/>
              <w:right w:val="single" w:sz="4" w:space="0" w:color="000000"/>
            </w:tcBorders>
            <w:shd w:val="clear" w:color="000000" w:fill="FFFFFF"/>
            <w:vAlign w:val="center"/>
          </w:tcPr>
          <w:p w14:paraId="45D8EA06" w14:textId="77777777" w:rsidR="00A32F1F" w:rsidRDefault="00A32F1F">
            <w:pPr>
              <w:spacing w:after="0" w:line="240" w:lineRule="auto"/>
              <w:jc w:val="center"/>
              <w:rPr>
                <w:rFonts w:ascii="Times New Roman" w:hAnsi="Times New Roman"/>
                <w:sz w:val="16"/>
                <w:szCs w:val="16"/>
              </w:rPr>
            </w:pPr>
          </w:p>
        </w:tc>
        <w:tc>
          <w:tcPr>
            <w:tcW w:w="303" w:type="dxa"/>
            <w:tcBorders>
              <w:bottom w:val="single" w:sz="4" w:space="0" w:color="000000"/>
              <w:right w:val="single" w:sz="4" w:space="0" w:color="000000"/>
            </w:tcBorders>
            <w:shd w:val="clear" w:color="000000" w:fill="FFFFFF"/>
            <w:vAlign w:val="center"/>
          </w:tcPr>
          <w:p w14:paraId="2D96C05F" w14:textId="77777777" w:rsidR="00A32F1F" w:rsidRDefault="00A32F1F">
            <w:pPr>
              <w:spacing w:after="0" w:line="240" w:lineRule="auto"/>
              <w:jc w:val="center"/>
              <w:rPr>
                <w:rFonts w:ascii="Times New Roman" w:hAnsi="Times New Roman"/>
                <w:sz w:val="16"/>
                <w:szCs w:val="16"/>
              </w:rPr>
            </w:pPr>
          </w:p>
        </w:tc>
        <w:tc>
          <w:tcPr>
            <w:tcW w:w="352" w:type="dxa"/>
            <w:tcBorders>
              <w:bottom w:val="single" w:sz="4" w:space="0" w:color="000000"/>
              <w:right w:val="single" w:sz="4" w:space="0" w:color="000000"/>
            </w:tcBorders>
            <w:shd w:val="clear" w:color="000000" w:fill="FFFFFF"/>
            <w:textDirection w:val="btLr"/>
            <w:vAlign w:val="center"/>
          </w:tcPr>
          <w:p w14:paraId="0B5ECE56" w14:textId="77777777" w:rsidR="00A32F1F" w:rsidRDefault="00A32F1F">
            <w:pPr>
              <w:spacing w:after="0" w:line="240" w:lineRule="auto"/>
              <w:jc w:val="center"/>
              <w:rPr>
                <w:rFonts w:ascii="Times New Roman" w:hAnsi="Times New Roman"/>
                <w:sz w:val="16"/>
                <w:szCs w:val="16"/>
              </w:rPr>
            </w:pPr>
          </w:p>
        </w:tc>
      </w:tr>
      <w:tr w:rsidR="00F020C1" w14:paraId="5FFC9053" w14:textId="77777777">
        <w:trPr>
          <w:trHeight w:val="900"/>
        </w:trPr>
        <w:tc>
          <w:tcPr>
            <w:tcW w:w="1053" w:type="dxa"/>
            <w:tcBorders>
              <w:left w:val="single" w:sz="4" w:space="0" w:color="000000"/>
              <w:bottom w:val="single" w:sz="4" w:space="0" w:color="000000"/>
              <w:right w:val="single" w:sz="4" w:space="0" w:color="000000"/>
            </w:tcBorders>
            <w:shd w:val="clear" w:color="000000" w:fill="FFFFFF"/>
            <w:vAlign w:val="center"/>
          </w:tcPr>
          <w:p w14:paraId="5F43093C" w14:textId="77777777" w:rsidR="00A32F1F" w:rsidRDefault="003F2D74">
            <w:pPr>
              <w:spacing w:after="0" w:line="240" w:lineRule="auto"/>
              <w:jc w:val="center"/>
              <w:rPr>
                <w:rFonts w:ascii="Times New Roman" w:hAnsi="Times New Roman"/>
              </w:rPr>
            </w:pPr>
            <w:r>
              <w:rPr>
                <w:rFonts w:ascii="Times New Roman" w:hAnsi="Times New Roman"/>
              </w:rPr>
              <w:t>ОГСЭ.03</w:t>
            </w:r>
          </w:p>
        </w:tc>
        <w:tc>
          <w:tcPr>
            <w:tcW w:w="2289" w:type="dxa"/>
            <w:tcBorders>
              <w:bottom w:val="single" w:sz="4" w:space="0" w:color="000000"/>
              <w:right w:val="single" w:sz="4" w:space="0" w:color="000000"/>
            </w:tcBorders>
            <w:shd w:val="clear" w:color="000000" w:fill="FFFFFF"/>
            <w:vAlign w:val="center"/>
          </w:tcPr>
          <w:p w14:paraId="29C635AA" w14:textId="77777777" w:rsidR="00A32F1F" w:rsidRDefault="003F2D74">
            <w:pPr>
              <w:spacing w:after="0" w:line="240" w:lineRule="auto"/>
              <w:jc w:val="center"/>
              <w:rPr>
                <w:rFonts w:ascii="Times New Roman" w:hAnsi="Times New Roman"/>
              </w:rPr>
            </w:pPr>
            <w:r>
              <w:rPr>
                <w:rFonts w:ascii="Times New Roman" w:hAnsi="Times New Roman"/>
              </w:rPr>
              <w:t>Иностранный язык в профессиональной деятельности</w:t>
            </w:r>
          </w:p>
        </w:tc>
        <w:tc>
          <w:tcPr>
            <w:tcW w:w="274" w:type="dxa"/>
            <w:tcBorders>
              <w:bottom w:val="single" w:sz="4" w:space="0" w:color="000000"/>
              <w:right w:val="single" w:sz="4" w:space="0" w:color="000000"/>
            </w:tcBorders>
            <w:shd w:val="clear" w:color="000000" w:fill="FFFFFF"/>
            <w:vAlign w:val="center"/>
          </w:tcPr>
          <w:p w14:paraId="34057FB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52008756"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7" w:type="dxa"/>
            <w:tcBorders>
              <w:bottom w:val="single" w:sz="4" w:space="0" w:color="000000"/>
              <w:right w:val="single" w:sz="4" w:space="0" w:color="000000"/>
            </w:tcBorders>
            <w:shd w:val="clear" w:color="000000" w:fill="FFFFFF"/>
            <w:vAlign w:val="center"/>
          </w:tcPr>
          <w:p w14:paraId="7954C68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4450420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560176B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1134D7A0"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5" w:type="dxa"/>
            <w:tcBorders>
              <w:bottom w:val="single" w:sz="4" w:space="0" w:color="000000"/>
              <w:right w:val="single" w:sz="4" w:space="0" w:color="000000"/>
            </w:tcBorders>
            <w:shd w:val="clear" w:color="000000" w:fill="FFFFFF"/>
            <w:vAlign w:val="center"/>
          </w:tcPr>
          <w:p w14:paraId="3340D9F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59F76F9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0481B66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7F4025A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7" w:type="dxa"/>
            <w:tcBorders>
              <w:bottom w:val="single" w:sz="4" w:space="0" w:color="000000"/>
              <w:right w:val="single" w:sz="4" w:space="0" w:color="000000"/>
            </w:tcBorders>
            <w:shd w:val="clear" w:color="000000" w:fill="FFFFFF"/>
            <w:vAlign w:val="center"/>
          </w:tcPr>
          <w:p w14:paraId="5AF1380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72FF65F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4AF6C2F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77A3483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4E172E5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0" w:type="dxa"/>
            <w:tcBorders>
              <w:bottom w:val="single" w:sz="4" w:space="0" w:color="000000"/>
              <w:right w:val="single" w:sz="4" w:space="0" w:color="000000"/>
            </w:tcBorders>
            <w:shd w:val="clear" w:color="000000" w:fill="FFFFFF"/>
            <w:vAlign w:val="center"/>
          </w:tcPr>
          <w:p w14:paraId="6A58B177"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79D0C7A"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0EF493E4"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57DA5710"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6E4AD45B"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7C19534"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6885C654"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6F166791"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49902AD3"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AC7B1F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1A029431"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6FFBD844"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2BA498F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648C59A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7758180F"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099FE0BA"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557CFAFD"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36B5975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6F7B15B4" w14:textId="77777777" w:rsidR="00A32F1F" w:rsidRDefault="003F2D74">
            <w:pPr>
              <w:spacing w:after="0" w:line="240" w:lineRule="auto"/>
              <w:jc w:val="center"/>
              <w:rPr>
                <w:rFonts w:ascii="Times New Roman" w:hAnsi="Times New Roman"/>
              </w:rPr>
            </w:pPr>
            <w:r>
              <w:rPr>
                <w:rFonts w:ascii="Times New Roman" w:hAnsi="Times New Roman"/>
              </w:rPr>
              <w:t>30</w:t>
            </w:r>
          </w:p>
        </w:tc>
      </w:tr>
      <w:tr w:rsidR="00F020C1" w14:paraId="4FAF1DA1" w14:textId="77777777">
        <w:trPr>
          <w:trHeight w:val="600"/>
        </w:trPr>
        <w:tc>
          <w:tcPr>
            <w:tcW w:w="1053" w:type="dxa"/>
            <w:tcBorders>
              <w:left w:val="single" w:sz="4" w:space="0" w:color="000000"/>
              <w:bottom w:val="single" w:sz="4" w:space="0" w:color="000000"/>
              <w:right w:val="single" w:sz="4" w:space="0" w:color="000000"/>
            </w:tcBorders>
            <w:shd w:val="clear" w:color="000000" w:fill="FFFFFF"/>
            <w:vAlign w:val="center"/>
          </w:tcPr>
          <w:p w14:paraId="7739BCC1" w14:textId="77777777" w:rsidR="00A32F1F" w:rsidRDefault="003F2D74">
            <w:pPr>
              <w:spacing w:after="0" w:line="240" w:lineRule="auto"/>
              <w:jc w:val="center"/>
              <w:rPr>
                <w:rFonts w:ascii="Times New Roman" w:hAnsi="Times New Roman"/>
              </w:rPr>
            </w:pPr>
            <w:r>
              <w:rPr>
                <w:rFonts w:ascii="Times New Roman" w:hAnsi="Times New Roman"/>
              </w:rPr>
              <w:t>ОГСЭ.04</w:t>
            </w:r>
          </w:p>
        </w:tc>
        <w:tc>
          <w:tcPr>
            <w:tcW w:w="2289" w:type="dxa"/>
            <w:tcBorders>
              <w:bottom w:val="single" w:sz="4" w:space="0" w:color="000000"/>
              <w:right w:val="single" w:sz="4" w:space="0" w:color="000000"/>
            </w:tcBorders>
            <w:shd w:val="clear" w:color="000000" w:fill="FFFFFF"/>
            <w:vAlign w:val="center"/>
          </w:tcPr>
          <w:p w14:paraId="7D0B3AEF"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Физическая культура</w:t>
            </w:r>
          </w:p>
        </w:tc>
        <w:tc>
          <w:tcPr>
            <w:tcW w:w="274" w:type="dxa"/>
            <w:tcBorders>
              <w:bottom w:val="single" w:sz="4" w:space="0" w:color="000000"/>
              <w:right w:val="single" w:sz="4" w:space="0" w:color="000000"/>
            </w:tcBorders>
            <w:shd w:val="clear" w:color="000000" w:fill="FFFFFF"/>
            <w:vAlign w:val="center"/>
          </w:tcPr>
          <w:p w14:paraId="32E0E8B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794CCB7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7" w:type="dxa"/>
            <w:tcBorders>
              <w:bottom w:val="single" w:sz="4" w:space="0" w:color="000000"/>
              <w:right w:val="single" w:sz="4" w:space="0" w:color="000000"/>
            </w:tcBorders>
            <w:shd w:val="clear" w:color="000000" w:fill="FFFFFF"/>
            <w:vAlign w:val="center"/>
          </w:tcPr>
          <w:p w14:paraId="122647E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61A25C30"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2CB7786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1592CE8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5" w:type="dxa"/>
            <w:tcBorders>
              <w:bottom w:val="single" w:sz="4" w:space="0" w:color="000000"/>
              <w:right w:val="single" w:sz="4" w:space="0" w:color="000000"/>
            </w:tcBorders>
            <w:shd w:val="clear" w:color="000000" w:fill="FFFFFF"/>
            <w:vAlign w:val="center"/>
          </w:tcPr>
          <w:p w14:paraId="3C09D2F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5FEFBB0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0AE6DF3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560D715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7" w:type="dxa"/>
            <w:tcBorders>
              <w:bottom w:val="single" w:sz="4" w:space="0" w:color="000000"/>
              <w:right w:val="single" w:sz="4" w:space="0" w:color="000000"/>
            </w:tcBorders>
            <w:shd w:val="clear" w:color="000000" w:fill="FFFFFF"/>
            <w:vAlign w:val="center"/>
          </w:tcPr>
          <w:p w14:paraId="5CC1A07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0B37011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5831270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70B3B57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3945D30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0" w:type="dxa"/>
            <w:tcBorders>
              <w:bottom w:val="single" w:sz="4" w:space="0" w:color="000000"/>
              <w:right w:val="single" w:sz="4" w:space="0" w:color="000000"/>
            </w:tcBorders>
            <w:shd w:val="clear" w:color="000000" w:fill="FFFFFF"/>
            <w:vAlign w:val="center"/>
          </w:tcPr>
          <w:p w14:paraId="46BE695F"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11DD3E93"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6FB657CE"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415361D6"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36DD2D14"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E17260A"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391B3C4D"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64E53AAD"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4908DD7B"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425A154"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62AB1810"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58C7041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65F4BDDF"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7924F3D8"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19AB8B8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65145670"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584500D2"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6A3D54F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4DF1C8BF" w14:textId="77777777" w:rsidR="00A32F1F" w:rsidRDefault="003F2D74">
            <w:pPr>
              <w:spacing w:after="0" w:line="240" w:lineRule="auto"/>
              <w:jc w:val="center"/>
              <w:rPr>
                <w:rFonts w:ascii="Times New Roman" w:hAnsi="Times New Roman"/>
              </w:rPr>
            </w:pPr>
            <w:r>
              <w:rPr>
                <w:rFonts w:ascii="Times New Roman" w:hAnsi="Times New Roman"/>
              </w:rPr>
              <w:t>30</w:t>
            </w:r>
          </w:p>
        </w:tc>
      </w:tr>
      <w:tr w:rsidR="00F020C1" w14:paraId="344090F6" w14:textId="77777777">
        <w:trPr>
          <w:trHeight w:val="765"/>
        </w:trPr>
        <w:tc>
          <w:tcPr>
            <w:tcW w:w="1053" w:type="dxa"/>
            <w:tcBorders>
              <w:left w:val="single" w:sz="4" w:space="0" w:color="000000"/>
              <w:bottom w:val="single" w:sz="4" w:space="0" w:color="000000"/>
              <w:right w:val="single" w:sz="4" w:space="0" w:color="000000"/>
            </w:tcBorders>
            <w:shd w:val="clear" w:color="000000" w:fill="FFFFFF"/>
            <w:vAlign w:val="center"/>
          </w:tcPr>
          <w:p w14:paraId="0C1085F4" w14:textId="77777777" w:rsidR="00A32F1F" w:rsidRDefault="003F2D74">
            <w:pPr>
              <w:spacing w:after="0" w:line="240" w:lineRule="auto"/>
              <w:jc w:val="center"/>
              <w:rPr>
                <w:rFonts w:ascii="Times New Roman" w:hAnsi="Times New Roman"/>
                <w:b/>
                <w:bCs/>
              </w:rPr>
            </w:pPr>
            <w:r>
              <w:rPr>
                <w:rFonts w:ascii="Times New Roman" w:hAnsi="Times New Roman"/>
                <w:b/>
                <w:bCs/>
              </w:rPr>
              <w:t>ЕН.00</w:t>
            </w:r>
          </w:p>
        </w:tc>
        <w:tc>
          <w:tcPr>
            <w:tcW w:w="2289" w:type="dxa"/>
            <w:tcBorders>
              <w:bottom w:val="single" w:sz="4" w:space="0" w:color="000000"/>
              <w:right w:val="single" w:sz="4" w:space="0" w:color="000000"/>
            </w:tcBorders>
            <w:shd w:val="clear" w:color="000000" w:fill="FFFFFF"/>
            <w:vAlign w:val="center"/>
          </w:tcPr>
          <w:p w14:paraId="70EF9AA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Математический и общий естественнонаучный учебный цикл</w:t>
            </w:r>
          </w:p>
        </w:tc>
        <w:tc>
          <w:tcPr>
            <w:tcW w:w="274" w:type="dxa"/>
            <w:tcBorders>
              <w:bottom w:val="single" w:sz="4" w:space="0" w:color="000000"/>
              <w:right w:val="single" w:sz="4" w:space="0" w:color="000000"/>
            </w:tcBorders>
            <w:shd w:val="clear" w:color="000000" w:fill="FFFFFF"/>
            <w:vAlign w:val="center"/>
          </w:tcPr>
          <w:p w14:paraId="330D2800"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1AC46357"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7B23C430"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262A5F7F"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429E60EE"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50F9637A" w14:textId="77777777" w:rsidR="00A32F1F" w:rsidRDefault="00A32F1F">
            <w:pPr>
              <w:spacing w:after="0" w:line="240" w:lineRule="auto"/>
              <w:jc w:val="center"/>
              <w:rPr>
                <w:rFonts w:ascii="Times New Roman" w:hAnsi="Times New Roman"/>
              </w:rPr>
            </w:pPr>
          </w:p>
        </w:tc>
        <w:tc>
          <w:tcPr>
            <w:tcW w:w="275" w:type="dxa"/>
            <w:tcBorders>
              <w:bottom w:val="single" w:sz="4" w:space="0" w:color="000000"/>
              <w:right w:val="single" w:sz="4" w:space="0" w:color="000000"/>
            </w:tcBorders>
            <w:shd w:val="clear" w:color="000000" w:fill="FFFFFF"/>
            <w:vAlign w:val="center"/>
          </w:tcPr>
          <w:p w14:paraId="0A6A1112"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221D9989"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497E6DF"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3280EB81"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16D77C52"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3C92210"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362CBC92"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6D4AF112"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F0F3D0B" w14:textId="77777777" w:rsidR="00A32F1F" w:rsidRDefault="00A32F1F">
            <w:pPr>
              <w:spacing w:after="0" w:line="240" w:lineRule="auto"/>
              <w:jc w:val="center"/>
              <w:rPr>
                <w:rFonts w:ascii="Times New Roman" w:hAnsi="Times New Roman"/>
              </w:rPr>
            </w:pPr>
          </w:p>
        </w:tc>
        <w:tc>
          <w:tcPr>
            <w:tcW w:w="280" w:type="dxa"/>
            <w:tcBorders>
              <w:bottom w:val="single" w:sz="4" w:space="0" w:color="000000"/>
              <w:right w:val="single" w:sz="4" w:space="0" w:color="000000"/>
            </w:tcBorders>
            <w:shd w:val="clear" w:color="000000" w:fill="FFFFFF"/>
            <w:vAlign w:val="center"/>
          </w:tcPr>
          <w:p w14:paraId="36A5B26D"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0DBADAF0"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546DECC6"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18213BA1"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4DF93ED8"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6DECB683"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2D22BBD3"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288C476C"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289CD5CC"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23C2CB9A"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03099A48"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22706CA3"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4E0470B3"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1B645873"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73A1E9F3" w14:textId="77777777" w:rsidR="00A32F1F" w:rsidRDefault="00A32F1F">
            <w:pPr>
              <w:spacing w:after="0" w:line="240" w:lineRule="auto"/>
              <w:jc w:val="center"/>
              <w:rPr>
                <w:rFonts w:ascii="Times New Roman" w:hAnsi="Times New Roman"/>
              </w:rPr>
            </w:pPr>
          </w:p>
        </w:tc>
        <w:tc>
          <w:tcPr>
            <w:tcW w:w="912" w:type="dxa"/>
            <w:tcBorders>
              <w:bottom w:val="single" w:sz="4" w:space="0" w:color="000000"/>
              <w:right w:val="single" w:sz="4" w:space="0" w:color="000000"/>
            </w:tcBorders>
            <w:shd w:val="clear" w:color="000000" w:fill="FFFFFF"/>
            <w:vAlign w:val="center"/>
          </w:tcPr>
          <w:p w14:paraId="2598F5A2"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7814001F"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32558EE9" w14:textId="77777777" w:rsidR="00A32F1F" w:rsidRDefault="00A32F1F">
            <w:pPr>
              <w:spacing w:after="0" w:line="240" w:lineRule="auto"/>
              <w:jc w:val="center"/>
              <w:rPr>
                <w:rFonts w:ascii="Times New Roman" w:hAnsi="Times New Roman"/>
              </w:rPr>
            </w:pPr>
          </w:p>
        </w:tc>
        <w:tc>
          <w:tcPr>
            <w:tcW w:w="352" w:type="dxa"/>
            <w:tcBorders>
              <w:bottom w:val="single" w:sz="4" w:space="0" w:color="000000"/>
              <w:right w:val="single" w:sz="4" w:space="0" w:color="000000"/>
            </w:tcBorders>
            <w:shd w:val="clear" w:color="000000" w:fill="FFFFFF"/>
            <w:vAlign w:val="center"/>
          </w:tcPr>
          <w:p w14:paraId="17585EFB" w14:textId="77777777" w:rsidR="00A32F1F" w:rsidRDefault="00A32F1F">
            <w:pPr>
              <w:spacing w:after="0" w:line="240" w:lineRule="auto"/>
              <w:jc w:val="center"/>
              <w:rPr>
                <w:rFonts w:ascii="Times New Roman" w:hAnsi="Times New Roman"/>
              </w:rPr>
            </w:pPr>
          </w:p>
        </w:tc>
      </w:tr>
      <w:tr w:rsidR="00F020C1" w14:paraId="23C955FA" w14:textId="77777777">
        <w:trPr>
          <w:trHeight w:val="510"/>
        </w:trPr>
        <w:tc>
          <w:tcPr>
            <w:tcW w:w="1053" w:type="dxa"/>
            <w:tcBorders>
              <w:left w:val="single" w:sz="4" w:space="0" w:color="000000"/>
              <w:bottom w:val="single" w:sz="4" w:space="0" w:color="000000"/>
              <w:right w:val="single" w:sz="4" w:space="0" w:color="000000"/>
            </w:tcBorders>
            <w:shd w:val="clear" w:color="000000" w:fill="FFFFFF"/>
            <w:vAlign w:val="center"/>
          </w:tcPr>
          <w:p w14:paraId="2C05F5AD" w14:textId="77777777" w:rsidR="00A32F1F" w:rsidRDefault="003F2D74">
            <w:pPr>
              <w:spacing w:after="0" w:line="240" w:lineRule="auto"/>
              <w:jc w:val="center"/>
              <w:rPr>
                <w:rFonts w:ascii="Times New Roman" w:hAnsi="Times New Roman"/>
              </w:rPr>
            </w:pPr>
            <w:r>
              <w:rPr>
                <w:rFonts w:ascii="Times New Roman" w:hAnsi="Times New Roman"/>
              </w:rPr>
              <w:t>ЕН.03</w:t>
            </w:r>
          </w:p>
        </w:tc>
        <w:tc>
          <w:tcPr>
            <w:tcW w:w="2289" w:type="dxa"/>
            <w:tcBorders>
              <w:bottom w:val="single" w:sz="4" w:space="0" w:color="000000"/>
              <w:right w:val="single" w:sz="4" w:space="0" w:color="000000"/>
            </w:tcBorders>
            <w:shd w:val="clear" w:color="000000" w:fill="FFFFFF"/>
            <w:vAlign w:val="center"/>
          </w:tcPr>
          <w:p w14:paraId="7BAEAC2F"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Экологические основы природопользования</w:t>
            </w:r>
          </w:p>
        </w:tc>
        <w:tc>
          <w:tcPr>
            <w:tcW w:w="274" w:type="dxa"/>
            <w:tcBorders>
              <w:bottom w:val="single" w:sz="4" w:space="0" w:color="000000"/>
              <w:right w:val="single" w:sz="4" w:space="0" w:color="000000"/>
            </w:tcBorders>
            <w:shd w:val="clear" w:color="000000" w:fill="FFFFFF"/>
            <w:vAlign w:val="center"/>
          </w:tcPr>
          <w:p w14:paraId="77108C1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50DA784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77" w:type="dxa"/>
            <w:tcBorders>
              <w:bottom w:val="single" w:sz="4" w:space="0" w:color="000000"/>
              <w:right w:val="single" w:sz="4" w:space="0" w:color="000000"/>
            </w:tcBorders>
            <w:shd w:val="clear" w:color="000000" w:fill="FFFFFF"/>
            <w:vAlign w:val="center"/>
          </w:tcPr>
          <w:p w14:paraId="6844879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2811AEB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4968E25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57C1375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5" w:type="dxa"/>
            <w:tcBorders>
              <w:bottom w:val="single" w:sz="4" w:space="0" w:color="000000"/>
              <w:right w:val="single" w:sz="4" w:space="0" w:color="000000"/>
            </w:tcBorders>
            <w:shd w:val="clear" w:color="000000" w:fill="FFFFFF"/>
            <w:vAlign w:val="center"/>
          </w:tcPr>
          <w:p w14:paraId="2A74125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41F06D5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3FA0A03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102F3B7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7" w:type="dxa"/>
            <w:tcBorders>
              <w:bottom w:val="single" w:sz="4" w:space="0" w:color="000000"/>
              <w:right w:val="single" w:sz="4" w:space="0" w:color="000000"/>
            </w:tcBorders>
            <w:shd w:val="clear" w:color="000000" w:fill="FFFFFF"/>
            <w:vAlign w:val="center"/>
          </w:tcPr>
          <w:p w14:paraId="7F0A1E9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4245AF66"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3" w:type="dxa"/>
            <w:tcBorders>
              <w:bottom w:val="single" w:sz="4" w:space="0" w:color="000000"/>
              <w:right w:val="single" w:sz="4" w:space="0" w:color="000000"/>
            </w:tcBorders>
            <w:shd w:val="clear" w:color="000000" w:fill="FFFFFF"/>
            <w:vAlign w:val="center"/>
          </w:tcPr>
          <w:p w14:paraId="0666BCC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4" w:type="dxa"/>
            <w:tcBorders>
              <w:bottom w:val="single" w:sz="4" w:space="0" w:color="000000"/>
              <w:right w:val="single" w:sz="4" w:space="0" w:color="000000"/>
            </w:tcBorders>
            <w:shd w:val="clear" w:color="000000" w:fill="FFFFFF"/>
            <w:vAlign w:val="center"/>
          </w:tcPr>
          <w:p w14:paraId="2E6557F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72" w:type="dxa"/>
            <w:tcBorders>
              <w:bottom w:val="single" w:sz="4" w:space="0" w:color="000000"/>
              <w:right w:val="single" w:sz="4" w:space="0" w:color="000000"/>
            </w:tcBorders>
            <w:shd w:val="clear" w:color="000000" w:fill="FFFFFF"/>
            <w:vAlign w:val="center"/>
          </w:tcPr>
          <w:p w14:paraId="00EC7C9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0" w:type="dxa"/>
            <w:tcBorders>
              <w:bottom w:val="single" w:sz="4" w:space="0" w:color="000000"/>
              <w:right w:val="single" w:sz="4" w:space="0" w:color="000000"/>
            </w:tcBorders>
            <w:shd w:val="clear" w:color="000000" w:fill="FFFFFF"/>
            <w:vAlign w:val="center"/>
          </w:tcPr>
          <w:p w14:paraId="0B7583BB"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364B579B"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036C9CE8"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78CC25ED"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4AD7F766"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A3AD919"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1EA77424"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191F5DAD"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63596C18"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894C20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7DE4D3FE"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4EA5B9DF"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46D890EE"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7D3CCA08"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201F915D"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76186B62"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21DC7D3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22BBC4E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187D8E50" w14:textId="77777777" w:rsidR="00A32F1F" w:rsidRDefault="003F2D74">
            <w:pPr>
              <w:spacing w:after="0" w:line="240" w:lineRule="auto"/>
              <w:jc w:val="center"/>
              <w:rPr>
                <w:rFonts w:ascii="Times New Roman" w:hAnsi="Times New Roman"/>
              </w:rPr>
            </w:pPr>
            <w:r>
              <w:rPr>
                <w:rFonts w:ascii="Times New Roman" w:hAnsi="Times New Roman"/>
              </w:rPr>
              <w:t>33</w:t>
            </w:r>
          </w:p>
        </w:tc>
      </w:tr>
      <w:tr w:rsidR="00F020C1" w14:paraId="3BC9D0F0" w14:textId="77777777">
        <w:trPr>
          <w:trHeight w:val="510"/>
        </w:trPr>
        <w:tc>
          <w:tcPr>
            <w:tcW w:w="1053" w:type="dxa"/>
            <w:tcBorders>
              <w:left w:val="single" w:sz="4" w:space="0" w:color="000000"/>
              <w:bottom w:val="single" w:sz="4" w:space="0" w:color="000000"/>
              <w:right w:val="single" w:sz="4" w:space="0" w:color="000000"/>
            </w:tcBorders>
            <w:shd w:val="clear" w:color="000000" w:fill="FFFFFF"/>
            <w:vAlign w:val="center"/>
          </w:tcPr>
          <w:p w14:paraId="7DF4132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ОП.00</w:t>
            </w:r>
          </w:p>
        </w:tc>
        <w:tc>
          <w:tcPr>
            <w:tcW w:w="2289" w:type="dxa"/>
            <w:tcBorders>
              <w:bottom w:val="single" w:sz="4" w:space="0" w:color="000000"/>
              <w:right w:val="single" w:sz="4" w:space="0" w:color="000000"/>
            </w:tcBorders>
            <w:shd w:val="clear" w:color="000000" w:fill="FFFFFF"/>
            <w:vAlign w:val="center"/>
          </w:tcPr>
          <w:p w14:paraId="179006B4"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Общепрофессиональный цикл</w:t>
            </w:r>
          </w:p>
        </w:tc>
        <w:tc>
          <w:tcPr>
            <w:tcW w:w="274" w:type="dxa"/>
            <w:tcBorders>
              <w:bottom w:val="single" w:sz="4" w:space="0" w:color="000000"/>
              <w:right w:val="single" w:sz="4" w:space="0" w:color="000000"/>
            </w:tcBorders>
            <w:shd w:val="clear" w:color="000000" w:fill="FFFFFF"/>
            <w:vAlign w:val="center"/>
          </w:tcPr>
          <w:p w14:paraId="0B5DF625"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2EB8993F"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7ADBDB60"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5F7BFBBE"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32758A41"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6245BE79" w14:textId="77777777" w:rsidR="00A32F1F" w:rsidRDefault="00A32F1F">
            <w:pPr>
              <w:spacing w:after="0" w:line="240" w:lineRule="auto"/>
              <w:jc w:val="center"/>
              <w:rPr>
                <w:rFonts w:ascii="Times New Roman" w:hAnsi="Times New Roman"/>
              </w:rPr>
            </w:pPr>
          </w:p>
        </w:tc>
        <w:tc>
          <w:tcPr>
            <w:tcW w:w="275" w:type="dxa"/>
            <w:tcBorders>
              <w:bottom w:val="single" w:sz="4" w:space="0" w:color="000000"/>
              <w:right w:val="single" w:sz="4" w:space="0" w:color="000000"/>
            </w:tcBorders>
            <w:shd w:val="clear" w:color="000000" w:fill="FFFFFF"/>
            <w:vAlign w:val="center"/>
          </w:tcPr>
          <w:p w14:paraId="28A90026"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767783A0"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2017873"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6D76C032"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7FB837FE"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594918F6"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644F81C9"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5932F5DA"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130E9360" w14:textId="77777777" w:rsidR="00A32F1F" w:rsidRDefault="00A32F1F">
            <w:pPr>
              <w:spacing w:after="0" w:line="240" w:lineRule="auto"/>
              <w:jc w:val="center"/>
              <w:rPr>
                <w:rFonts w:ascii="Times New Roman" w:hAnsi="Times New Roman"/>
              </w:rPr>
            </w:pPr>
          </w:p>
        </w:tc>
        <w:tc>
          <w:tcPr>
            <w:tcW w:w="280" w:type="dxa"/>
            <w:tcBorders>
              <w:bottom w:val="single" w:sz="4" w:space="0" w:color="000000"/>
              <w:right w:val="single" w:sz="4" w:space="0" w:color="000000"/>
            </w:tcBorders>
            <w:shd w:val="clear" w:color="000000" w:fill="FFFFFF"/>
            <w:vAlign w:val="center"/>
          </w:tcPr>
          <w:p w14:paraId="313881EC"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5FDD0F7A"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3EA7A5DE"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40931ABA"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66752CAE"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8400A9E"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0BE42F76"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4BFD7019"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54C24BB1"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CDEB29F"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46775820"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6B7C9FB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2707EC0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75F6730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0AA7AD0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5DA4FB12"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1D40B71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56BD7148"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3CAFB544" w14:textId="77777777" w:rsidR="00A32F1F" w:rsidRDefault="003F2D74">
            <w:pPr>
              <w:spacing w:after="0" w:line="240" w:lineRule="auto"/>
              <w:jc w:val="center"/>
              <w:rPr>
                <w:rFonts w:ascii="Times New Roman" w:hAnsi="Times New Roman"/>
              </w:rPr>
            </w:pPr>
            <w:r>
              <w:rPr>
                <w:rFonts w:ascii="Times New Roman" w:hAnsi="Times New Roman"/>
              </w:rPr>
              <w:t>0</w:t>
            </w:r>
          </w:p>
        </w:tc>
      </w:tr>
      <w:tr w:rsidR="00F020C1" w14:paraId="67BA67E5" w14:textId="77777777">
        <w:trPr>
          <w:trHeight w:val="600"/>
        </w:trPr>
        <w:tc>
          <w:tcPr>
            <w:tcW w:w="1053" w:type="dxa"/>
            <w:tcBorders>
              <w:left w:val="single" w:sz="4" w:space="0" w:color="000000"/>
              <w:bottom w:val="single" w:sz="4" w:space="0" w:color="000000"/>
              <w:right w:val="single" w:sz="4" w:space="0" w:color="000000"/>
            </w:tcBorders>
            <w:shd w:val="clear" w:color="auto" w:fill="auto"/>
            <w:vAlign w:val="center"/>
          </w:tcPr>
          <w:p w14:paraId="48615BDB" w14:textId="77777777" w:rsidR="00A32F1F" w:rsidRDefault="003F2D74">
            <w:pPr>
              <w:spacing w:after="0" w:line="240" w:lineRule="auto"/>
              <w:jc w:val="center"/>
              <w:rPr>
                <w:rFonts w:ascii="Times New Roman" w:hAnsi="Times New Roman"/>
              </w:rPr>
            </w:pPr>
            <w:r>
              <w:rPr>
                <w:rFonts w:ascii="Times New Roman" w:hAnsi="Times New Roman"/>
              </w:rPr>
              <w:t>ОП.03</w:t>
            </w:r>
          </w:p>
        </w:tc>
        <w:tc>
          <w:tcPr>
            <w:tcW w:w="2289" w:type="dxa"/>
            <w:tcBorders>
              <w:bottom w:val="single" w:sz="4" w:space="0" w:color="000000"/>
              <w:right w:val="single" w:sz="4" w:space="0" w:color="000000"/>
            </w:tcBorders>
            <w:shd w:val="clear" w:color="000000" w:fill="FFFFFF"/>
            <w:vAlign w:val="center"/>
          </w:tcPr>
          <w:p w14:paraId="5A0DC423" w14:textId="77777777" w:rsidR="00A32F1F" w:rsidRDefault="003F2D74">
            <w:pPr>
              <w:spacing w:after="0" w:line="240" w:lineRule="auto"/>
              <w:jc w:val="center"/>
              <w:rPr>
                <w:rFonts w:ascii="Times New Roman" w:hAnsi="Times New Roman"/>
              </w:rPr>
            </w:pPr>
            <w:r>
              <w:rPr>
                <w:rFonts w:ascii="Times New Roman" w:hAnsi="Times New Roman"/>
              </w:rPr>
              <w:t>Электротехника и электроника</w:t>
            </w:r>
          </w:p>
        </w:tc>
        <w:tc>
          <w:tcPr>
            <w:tcW w:w="274" w:type="dxa"/>
            <w:tcBorders>
              <w:bottom w:val="single" w:sz="4" w:space="0" w:color="000000"/>
              <w:right w:val="single" w:sz="4" w:space="0" w:color="000000"/>
            </w:tcBorders>
            <w:shd w:val="clear" w:color="000000" w:fill="FFFFFF"/>
            <w:vAlign w:val="center"/>
          </w:tcPr>
          <w:p w14:paraId="5D2A5BE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3D14FAB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7" w:type="dxa"/>
            <w:tcBorders>
              <w:bottom w:val="single" w:sz="4" w:space="0" w:color="000000"/>
              <w:right w:val="single" w:sz="4" w:space="0" w:color="000000"/>
            </w:tcBorders>
            <w:shd w:val="clear" w:color="000000" w:fill="FFFFFF"/>
            <w:vAlign w:val="center"/>
          </w:tcPr>
          <w:p w14:paraId="68E449F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18F5E3F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2C36674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3E24B04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5" w:type="dxa"/>
            <w:tcBorders>
              <w:bottom w:val="single" w:sz="4" w:space="0" w:color="000000"/>
              <w:right w:val="single" w:sz="4" w:space="0" w:color="000000"/>
            </w:tcBorders>
            <w:shd w:val="clear" w:color="000000" w:fill="FFFFFF"/>
            <w:vAlign w:val="center"/>
          </w:tcPr>
          <w:p w14:paraId="208BC1C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2C95C04B"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07FEBE4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52D6C37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7" w:type="dxa"/>
            <w:tcBorders>
              <w:bottom w:val="single" w:sz="4" w:space="0" w:color="000000"/>
              <w:right w:val="single" w:sz="4" w:space="0" w:color="000000"/>
            </w:tcBorders>
            <w:shd w:val="clear" w:color="000000" w:fill="FFFFFF"/>
            <w:vAlign w:val="center"/>
          </w:tcPr>
          <w:p w14:paraId="1415C15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21A6EBEB"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1BB54A8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14F8BA5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2511764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80" w:type="dxa"/>
            <w:tcBorders>
              <w:bottom w:val="single" w:sz="4" w:space="0" w:color="000000"/>
              <w:right w:val="single" w:sz="4" w:space="0" w:color="000000"/>
            </w:tcBorders>
            <w:shd w:val="clear" w:color="000000" w:fill="FFFFFF"/>
            <w:vAlign w:val="center"/>
          </w:tcPr>
          <w:p w14:paraId="29F306AA"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B537A2D"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7C83090E"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49FF4FE7"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62A92775"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0E5BABD8"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6DDC2601"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31AAD878"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023F40D9"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FA782B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684ECE65"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3250EBB5"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656F519F"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7A9B3CEA"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307CDC6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411F93B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73728D7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0CAA4B6E"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7C1C60CC" w14:textId="77777777" w:rsidR="00A32F1F" w:rsidRDefault="003F2D74">
            <w:pPr>
              <w:spacing w:after="0" w:line="240" w:lineRule="auto"/>
              <w:jc w:val="center"/>
              <w:rPr>
                <w:rFonts w:ascii="Times New Roman" w:hAnsi="Times New Roman"/>
              </w:rPr>
            </w:pPr>
            <w:r>
              <w:rPr>
                <w:rFonts w:ascii="Times New Roman" w:hAnsi="Times New Roman"/>
              </w:rPr>
              <w:t>60</w:t>
            </w:r>
          </w:p>
        </w:tc>
      </w:tr>
      <w:tr w:rsidR="00F020C1" w14:paraId="2AC3D33D" w14:textId="77777777">
        <w:trPr>
          <w:trHeight w:val="300"/>
        </w:trPr>
        <w:tc>
          <w:tcPr>
            <w:tcW w:w="1053" w:type="dxa"/>
            <w:tcBorders>
              <w:left w:val="single" w:sz="4" w:space="0" w:color="000000"/>
              <w:bottom w:val="single" w:sz="4" w:space="0" w:color="000000"/>
              <w:right w:val="single" w:sz="4" w:space="0" w:color="000000"/>
            </w:tcBorders>
            <w:shd w:val="clear" w:color="auto" w:fill="auto"/>
            <w:vAlign w:val="center"/>
          </w:tcPr>
          <w:p w14:paraId="7530AAB5" w14:textId="77777777" w:rsidR="00A32F1F" w:rsidRDefault="003F2D74">
            <w:pPr>
              <w:spacing w:after="0" w:line="240" w:lineRule="auto"/>
              <w:jc w:val="center"/>
              <w:rPr>
                <w:rFonts w:ascii="Times New Roman" w:hAnsi="Times New Roman"/>
              </w:rPr>
            </w:pPr>
            <w:r>
              <w:rPr>
                <w:rFonts w:ascii="Times New Roman" w:hAnsi="Times New Roman"/>
              </w:rPr>
              <w:t>ОП.04</w:t>
            </w:r>
          </w:p>
        </w:tc>
        <w:tc>
          <w:tcPr>
            <w:tcW w:w="2289" w:type="dxa"/>
            <w:tcBorders>
              <w:bottom w:val="single" w:sz="4" w:space="0" w:color="000000"/>
              <w:right w:val="single" w:sz="4" w:space="0" w:color="000000"/>
            </w:tcBorders>
            <w:shd w:val="clear" w:color="000000" w:fill="FFFFFF"/>
            <w:vAlign w:val="center"/>
          </w:tcPr>
          <w:p w14:paraId="6711DEE2" w14:textId="77777777" w:rsidR="00A32F1F" w:rsidRDefault="003F2D74">
            <w:pPr>
              <w:spacing w:after="0" w:line="240" w:lineRule="auto"/>
              <w:jc w:val="center"/>
              <w:rPr>
                <w:rFonts w:ascii="Times New Roman" w:hAnsi="Times New Roman"/>
              </w:rPr>
            </w:pPr>
            <w:r>
              <w:rPr>
                <w:rFonts w:ascii="Times New Roman" w:hAnsi="Times New Roman"/>
              </w:rPr>
              <w:t>Материаловедение</w:t>
            </w:r>
          </w:p>
        </w:tc>
        <w:tc>
          <w:tcPr>
            <w:tcW w:w="274" w:type="dxa"/>
            <w:tcBorders>
              <w:bottom w:val="single" w:sz="4" w:space="0" w:color="000000"/>
              <w:right w:val="single" w:sz="4" w:space="0" w:color="000000"/>
            </w:tcBorders>
            <w:shd w:val="clear" w:color="000000" w:fill="FFFFFF"/>
            <w:vAlign w:val="center"/>
          </w:tcPr>
          <w:p w14:paraId="33A06B21"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2C3AA17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7" w:type="dxa"/>
            <w:tcBorders>
              <w:bottom w:val="single" w:sz="4" w:space="0" w:color="000000"/>
              <w:right w:val="single" w:sz="4" w:space="0" w:color="000000"/>
            </w:tcBorders>
            <w:shd w:val="clear" w:color="000000" w:fill="FFFFFF"/>
            <w:vAlign w:val="center"/>
          </w:tcPr>
          <w:p w14:paraId="605108D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1FCD7CF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2941086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3EEBE8A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5" w:type="dxa"/>
            <w:tcBorders>
              <w:bottom w:val="single" w:sz="4" w:space="0" w:color="000000"/>
              <w:right w:val="single" w:sz="4" w:space="0" w:color="000000"/>
            </w:tcBorders>
            <w:shd w:val="clear" w:color="000000" w:fill="FFFFFF"/>
            <w:vAlign w:val="center"/>
          </w:tcPr>
          <w:p w14:paraId="7B491FF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3F5C23A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4CD02D6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696ADF0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7" w:type="dxa"/>
            <w:tcBorders>
              <w:bottom w:val="single" w:sz="4" w:space="0" w:color="000000"/>
              <w:right w:val="single" w:sz="4" w:space="0" w:color="000000"/>
            </w:tcBorders>
            <w:shd w:val="clear" w:color="000000" w:fill="FFFFFF"/>
            <w:vAlign w:val="center"/>
          </w:tcPr>
          <w:p w14:paraId="43FAC6C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06A8220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7B2E0B5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30759CD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2B0E996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80" w:type="dxa"/>
            <w:tcBorders>
              <w:bottom w:val="single" w:sz="4" w:space="0" w:color="000000"/>
              <w:right w:val="single" w:sz="4" w:space="0" w:color="000000"/>
            </w:tcBorders>
            <w:shd w:val="clear" w:color="000000" w:fill="FFFFFF"/>
            <w:vAlign w:val="center"/>
          </w:tcPr>
          <w:p w14:paraId="6A1EFDB2"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41F77F3D"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4ED91E60"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7A6F3332"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170BFBB4"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1C3E9A7"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13E78D87"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352D3010"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21999C3F"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D0BECD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6D89A050"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53D7FD58"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201F028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60B165B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1097E172"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2DB07C3A"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669A7E2E"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4FE7A4FE"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04B18EE6" w14:textId="77777777" w:rsidR="00A32F1F" w:rsidRDefault="003F2D74">
            <w:pPr>
              <w:spacing w:after="0" w:line="240" w:lineRule="auto"/>
              <w:jc w:val="center"/>
              <w:rPr>
                <w:rFonts w:ascii="Times New Roman" w:hAnsi="Times New Roman"/>
              </w:rPr>
            </w:pPr>
            <w:r>
              <w:rPr>
                <w:rFonts w:ascii="Times New Roman" w:hAnsi="Times New Roman"/>
              </w:rPr>
              <w:t>60</w:t>
            </w:r>
          </w:p>
        </w:tc>
      </w:tr>
      <w:tr w:rsidR="00F020C1" w14:paraId="07970A1E" w14:textId="77777777">
        <w:trPr>
          <w:trHeight w:val="300"/>
        </w:trPr>
        <w:tc>
          <w:tcPr>
            <w:tcW w:w="1053" w:type="dxa"/>
            <w:tcBorders>
              <w:left w:val="single" w:sz="4" w:space="0" w:color="000000"/>
              <w:bottom w:val="single" w:sz="4" w:space="0" w:color="000000"/>
              <w:right w:val="single" w:sz="4" w:space="0" w:color="000000"/>
            </w:tcBorders>
            <w:shd w:val="clear" w:color="auto" w:fill="auto"/>
            <w:vAlign w:val="center"/>
          </w:tcPr>
          <w:p w14:paraId="358BA227" w14:textId="77777777" w:rsidR="00A32F1F" w:rsidRDefault="003F2D74">
            <w:pPr>
              <w:spacing w:after="0" w:line="240" w:lineRule="auto"/>
              <w:jc w:val="center"/>
              <w:rPr>
                <w:rFonts w:ascii="Times New Roman" w:hAnsi="Times New Roman"/>
              </w:rPr>
            </w:pPr>
            <w:r>
              <w:rPr>
                <w:rFonts w:ascii="Times New Roman" w:hAnsi="Times New Roman"/>
              </w:rPr>
              <w:t>ОП.07</w:t>
            </w:r>
          </w:p>
        </w:tc>
        <w:tc>
          <w:tcPr>
            <w:tcW w:w="2289" w:type="dxa"/>
            <w:tcBorders>
              <w:bottom w:val="single" w:sz="4" w:space="0" w:color="000000"/>
              <w:right w:val="single" w:sz="4" w:space="0" w:color="000000"/>
            </w:tcBorders>
            <w:shd w:val="clear" w:color="000000" w:fill="FFFFFF"/>
            <w:vAlign w:val="center"/>
          </w:tcPr>
          <w:p w14:paraId="48D88796" w14:textId="77777777" w:rsidR="00A32F1F" w:rsidRDefault="003F2D74">
            <w:pPr>
              <w:spacing w:after="0" w:line="240" w:lineRule="auto"/>
              <w:jc w:val="center"/>
              <w:rPr>
                <w:rFonts w:ascii="Times New Roman" w:hAnsi="Times New Roman"/>
              </w:rPr>
            </w:pPr>
            <w:r>
              <w:rPr>
                <w:rFonts w:ascii="Times New Roman" w:hAnsi="Times New Roman"/>
              </w:rPr>
              <w:t>Основы геодезии</w:t>
            </w:r>
          </w:p>
        </w:tc>
        <w:tc>
          <w:tcPr>
            <w:tcW w:w="274" w:type="dxa"/>
            <w:tcBorders>
              <w:bottom w:val="single" w:sz="4" w:space="0" w:color="000000"/>
              <w:right w:val="single" w:sz="4" w:space="0" w:color="000000"/>
            </w:tcBorders>
            <w:shd w:val="clear" w:color="000000" w:fill="FFFFFF"/>
            <w:vAlign w:val="center"/>
          </w:tcPr>
          <w:p w14:paraId="35D6620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7C7B8CE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7" w:type="dxa"/>
            <w:tcBorders>
              <w:bottom w:val="single" w:sz="4" w:space="0" w:color="000000"/>
              <w:right w:val="single" w:sz="4" w:space="0" w:color="000000"/>
            </w:tcBorders>
            <w:shd w:val="clear" w:color="000000" w:fill="FFFFFF"/>
            <w:vAlign w:val="center"/>
          </w:tcPr>
          <w:p w14:paraId="2AD90BA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63A1C7A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50747F3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2042753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5" w:type="dxa"/>
            <w:tcBorders>
              <w:bottom w:val="single" w:sz="4" w:space="0" w:color="000000"/>
              <w:right w:val="single" w:sz="4" w:space="0" w:color="000000"/>
            </w:tcBorders>
            <w:shd w:val="clear" w:color="000000" w:fill="FFFFFF"/>
            <w:vAlign w:val="center"/>
          </w:tcPr>
          <w:p w14:paraId="3097BD5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484662FB"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272" w:type="dxa"/>
            <w:tcBorders>
              <w:bottom w:val="single" w:sz="4" w:space="0" w:color="000000"/>
              <w:right w:val="single" w:sz="4" w:space="0" w:color="000000"/>
            </w:tcBorders>
            <w:shd w:val="clear" w:color="000000" w:fill="FFFFFF"/>
            <w:vAlign w:val="center"/>
          </w:tcPr>
          <w:p w14:paraId="4F500482"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3" w:type="dxa"/>
            <w:tcBorders>
              <w:bottom w:val="single" w:sz="4" w:space="0" w:color="000000"/>
              <w:right w:val="single" w:sz="4" w:space="0" w:color="000000"/>
            </w:tcBorders>
            <w:shd w:val="clear" w:color="000000" w:fill="FFFFFF"/>
            <w:vAlign w:val="center"/>
          </w:tcPr>
          <w:p w14:paraId="4BC9DA73"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7" w:type="dxa"/>
            <w:tcBorders>
              <w:bottom w:val="single" w:sz="4" w:space="0" w:color="000000"/>
              <w:right w:val="single" w:sz="4" w:space="0" w:color="000000"/>
            </w:tcBorders>
            <w:shd w:val="clear" w:color="000000" w:fill="FFFFFF"/>
            <w:vAlign w:val="center"/>
          </w:tcPr>
          <w:p w14:paraId="19CE44D9"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1933EEDC"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3" w:type="dxa"/>
            <w:tcBorders>
              <w:bottom w:val="single" w:sz="4" w:space="0" w:color="000000"/>
              <w:right w:val="single" w:sz="4" w:space="0" w:color="000000"/>
            </w:tcBorders>
            <w:shd w:val="clear" w:color="000000" w:fill="FFFFFF"/>
            <w:vAlign w:val="center"/>
          </w:tcPr>
          <w:p w14:paraId="785F1FF9"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4" w:type="dxa"/>
            <w:tcBorders>
              <w:bottom w:val="single" w:sz="4" w:space="0" w:color="000000"/>
              <w:right w:val="single" w:sz="4" w:space="0" w:color="000000"/>
            </w:tcBorders>
            <w:shd w:val="clear" w:color="000000" w:fill="FFFFFF"/>
            <w:vAlign w:val="center"/>
          </w:tcPr>
          <w:p w14:paraId="745A7A2E"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4E0E381D"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0" w:type="dxa"/>
            <w:tcBorders>
              <w:bottom w:val="single" w:sz="4" w:space="0" w:color="000000"/>
              <w:right w:val="single" w:sz="4" w:space="0" w:color="000000"/>
            </w:tcBorders>
            <w:shd w:val="clear" w:color="000000" w:fill="FFFFFF"/>
            <w:vAlign w:val="center"/>
          </w:tcPr>
          <w:p w14:paraId="128B7EB0"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272" w:type="dxa"/>
            <w:tcBorders>
              <w:bottom w:val="single" w:sz="4" w:space="0" w:color="000000"/>
              <w:right w:val="single" w:sz="4" w:space="0" w:color="000000"/>
            </w:tcBorders>
            <w:shd w:val="clear" w:color="000000" w:fill="FFFFFF"/>
            <w:vAlign w:val="center"/>
          </w:tcPr>
          <w:p w14:paraId="0C87EABA"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55448B4E"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41A10FD8"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5AE9A982"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118CA79"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3F1C7387"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4188C747"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3751C257"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6994B6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51EDEF41"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300065B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1A4B9DF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61F7B6D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772E331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426AE328"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19993B4B"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268463D8"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3FF726C4" w14:textId="77777777" w:rsidR="00A32F1F" w:rsidRDefault="003F2D74">
            <w:pPr>
              <w:spacing w:after="0" w:line="240" w:lineRule="auto"/>
              <w:jc w:val="center"/>
              <w:rPr>
                <w:rFonts w:ascii="Times New Roman" w:hAnsi="Times New Roman"/>
              </w:rPr>
            </w:pPr>
            <w:r>
              <w:rPr>
                <w:rFonts w:ascii="Times New Roman" w:hAnsi="Times New Roman"/>
              </w:rPr>
              <w:t>93</w:t>
            </w:r>
          </w:p>
        </w:tc>
      </w:tr>
      <w:tr w:rsidR="00F020C1" w14:paraId="36584593" w14:textId="77777777">
        <w:trPr>
          <w:trHeight w:val="300"/>
        </w:trPr>
        <w:tc>
          <w:tcPr>
            <w:tcW w:w="1053" w:type="dxa"/>
            <w:tcBorders>
              <w:left w:val="single" w:sz="4" w:space="0" w:color="000000"/>
              <w:bottom w:val="single" w:sz="4" w:space="0" w:color="000000"/>
              <w:right w:val="single" w:sz="4" w:space="0" w:color="000000"/>
            </w:tcBorders>
            <w:shd w:val="clear" w:color="000000" w:fill="FFFFFF"/>
            <w:vAlign w:val="center"/>
          </w:tcPr>
          <w:p w14:paraId="486BDD5E"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ПЦ.00</w:t>
            </w:r>
          </w:p>
        </w:tc>
        <w:tc>
          <w:tcPr>
            <w:tcW w:w="2289" w:type="dxa"/>
            <w:tcBorders>
              <w:bottom w:val="single" w:sz="4" w:space="0" w:color="000000"/>
              <w:right w:val="single" w:sz="4" w:space="0" w:color="000000"/>
            </w:tcBorders>
            <w:shd w:val="clear" w:color="000000" w:fill="FFFFFF"/>
            <w:vAlign w:val="center"/>
          </w:tcPr>
          <w:p w14:paraId="6D182906"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Профессиональный цикл</w:t>
            </w:r>
          </w:p>
        </w:tc>
        <w:tc>
          <w:tcPr>
            <w:tcW w:w="274" w:type="dxa"/>
            <w:tcBorders>
              <w:bottom w:val="single" w:sz="4" w:space="0" w:color="000000"/>
              <w:right w:val="single" w:sz="4" w:space="0" w:color="000000"/>
            </w:tcBorders>
            <w:shd w:val="clear" w:color="000000" w:fill="FFFFFF"/>
            <w:vAlign w:val="center"/>
          </w:tcPr>
          <w:p w14:paraId="52EACF21"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1518F9E3"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7A372538"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309BD88B"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65CF286E"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574EFF4B" w14:textId="77777777" w:rsidR="00A32F1F" w:rsidRDefault="00A32F1F">
            <w:pPr>
              <w:spacing w:after="0" w:line="240" w:lineRule="auto"/>
              <w:jc w:val="center"/>
              <w:rPr>
                <w:rFonts w:ascii="Times New Roman" w:hAnsi="Times New Roman"/>
              </w:rPr>
            </w:pPr>
          </w:p>
        </w:tc>
        <w:tc>
          <w:tcPr>
            <w:tcW w:w="275" w:type="dxa"/>
            <w:tcBorders>
              <w:bottom w:val="single" w:sz="4" w:space="0" w:color="000000"/>
              <w:right w:val="single" w:sz="4" w:space="0" w:color="000000"/>
            </w:tcBorders>
            <w:shd w:val="clear" w:color="000000" w:fill="FFFFFF"/>
            <w:vAlign w:val="center"/>
          </w:tcPr>
          <w:p w14:paraId="0CA4B957"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2666F0F6"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5636C33D"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0DECEC01"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5526AAF8"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4779C64F"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25B992DA"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5B4379FA"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46AB6248" w14:textId="77777777" w:rsidR="00A32F1F" w:rsidRDefault="00A32F1F">
            <w:pPr>
              <w:spacing w:after="0" w:line="240" w:lineRule="auto"/>
              <w:jc w:val="center"/>
              <w:rPr>
                <w:rFonts w:ascii="Times New Roman" w:hAnsi="Times New Roman"/>
              </w:rPr>
            </w:pPr>
          </w:p>
        </w:tc>
        <w:tc>
          <w:tcPr>
            <w:tcW w:w="280" w:type="dxa"/>
            <w:tcBorders>
              <w:bottom w:val="single" w:sz="4" w:space="0" w:color="000000"/>
              <w:right w:val="single" w:sz="4" w:space="0" w:color="000000"/>
            </w:tcBorders>
            <w:shd w:val="clear" w:color="000000" w:fill="FFFFFF"/>
            <w:vAlign w:val="center"/>
          </w:tcPr>
          <w:p w14:paraId="37E644AA"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17E505CD"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481C4D5C"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00D08BA2"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5B8964B8"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0E9E0C1"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67601F5B"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6D9FDEB1"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292F1713"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0E95079A"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06514E4E"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7835B204"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3EFB3FAF"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47C6FCB5"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37D98751" w14:textId="77777777" w:rsidR="00A32F1F" w:rsidRDefault="00A32F1F">
            <w:pPr>
              <w:spacing w:after="0" w:line="240" w:lineRule="auto"/>
              <w:jc w:val="center"/>
              <w:rPr>
                <w:rFonts w:ascii="Times New Roman" w:hAnsi="Times New Roman"/>
              </w:rPr>
            </w:pPr>
          </w:p>
        </w:tc>
        <w:tc>
          <w:tcPr>
            <w:tcW w:w="912" w:type="dxa"/>
            <w:tcBorders>
              <w:bottom w:val="single" w:sz="4" w:space="0" w:color="000000"/>
              <w:right w:val="single" w:sz="4" w:space="0" w:color="000000"/>
            </w:tcBorders>
            <w:shd w:val="clear" w:color="000000" w:fill="FFFFFF"/>
            <w:vAlign w:val="center"/>
          </w:tcPr>
          <w:p w14:paraId="2F2906EB"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53FB2CB4"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65EECC3B" w14:textId="77777777" w:rsidR="00A32F1F" w:rsidRDefault="00A32F1F">
            <w:pPr>
              <w:spacing w:after="0" w:line="240" w:lineRule="auto"/>
              <w:jc w:val="center"/>
              <w:rPr>
                <w:rFonts w:ascii="Times New Roman" w:hAnsi="Times New Roman"/>
              </w:rPr>
            </w:pPr>
          </w:p>
        </w:tc>
        <w:tc>
          <w:tcPr>
            <w:tcW w:w="352" w:type="dxa"/>
            <w:tcBorders>
              <w:bottom w:val="single" w:sz="4" w:space="0" w:color="000000"/>
              <w:right w:val="single" w:sz="4" w:space="0" w:color="000000"/>
            </w:tcBorders>
            <w:shd w:val="clear" w:color="000000" w:fill="FFFFFF"/>
            <w:vAlign w:val="center"/>
          </w:tcPr>
          <w:p w14:paraId="151DE148" w14:textId="77777777" w:rsidR="00A32F1F" w:rsidRDefault="00A32F1F">
            <w:pPr>
              <w:spacing w:after="0" w:line="240" w:lineRule="auto"/>
              <w:jc w:val="center"/>
              <w:rPr>
                <w:rFonts w:ascii="Times New Roman" w:hAnsi="Times New Roman"/>
              </w:rPr>
            </w:pPr>
          </w:p>
        </w:tc>
      </w:tr>
      <w:tr w:rsidR="00F020C1" w14:paraId="45A29966" w14:textId="77777777">
        <w:trPr>
          <w:trHeight w:val="765"/>
        </w:trPr>
        <w:tc>
          <w:tcPr>
            <w:tcW w:w="1053" w:type="dxa"/>
            <w:tcBorders>
              <w:left w:val="single" w:sz="4" w:space="0" w:color="000000"/>
              <w:bottom w:val="single" w:sz="4" w:space="0" w:color="000000"/>
              <w:right w:val="single" w:sz="4" w:space="0" w:color="000000"/>
            </w:tcBorders>
            <w:shd w:val="clear" w:color="000000" w:fill="FFFFFF"/>
            <w:vAlign w:val="center"/>
          </w:tcPr>
          <w:p w14:paraId="7371D7A4"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lastRenderedPageBreak/>
              <w:t>ПМ.03</w:t>
            </w:r>
          </w:p>
        </w:tc>
        <w:tc>
          <w:tcPr>
            <w:tcW w:w="2289" w:type="dxa"/>
            <w:tcBorders>
              <w:bottom w:val="single" w:sz="4" w:space="0" w:color="000000"/>
              <w:right w:val="single" w:sz="4" w:space="0" w:color="000000"/>
            </w:tcBorders>
            <w:shd w:val="clear" w:color="000000" w:fill="FFFFFF"/>
            <w:vAlign w:val="center"/>
          </w:tcPr>
          <w:p w14:paraId="716A941A"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Проектно-изыскательские работы на внутренних водных путях</w:t>
            </w:r>
          </w:p>
        </w:tc>
        <w:tc>
          <w:tcPr>
            <w:tcW w:w="274" w:type="dxa"/>
            <w:tcBorders>
              <w:bottom w:val="single" w:sz="4" w:space="0" w:color="000000"/>
              <w:right w:val="single" w:sz="4" w:space="0" w:color="000000"/>
            </w:tcBorders>
            <w:shd w:val="clear" w:color="000000" w:fill="FFFFFF"/>
            <w:vAlign w:val="center"/>
          </w:tcPr>
          <w:p w14:paraId="20C0AE72"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1AF10EC7"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2CD0A716"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5BA6B2B5"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2522C10B"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41547D11" w14:textId="77777777" w:rsidR="00A32F1F" w:rsidRDefault="00A32F1F">
            <w:pPr>
              <w:spacing w:after="0" w:line="240" w:lineRule="auto"/>
              <w:jc w:val="center"/>
              <w:rPr>
                <w:rFonts w:ascii="Times New Roman" w:hAnsi="Times New Roman"/>
              </w:rPr>
            </w:pPr>
          </w:p>
        </w:tc>
        <w:tc>
          <w:tcPr>
            <w:tcW w:w="275" w:type="dxa"/>
            <w:tcBorders>
              <w:bottom w:val="single" w:sz="4" w:space="0" w:color="000000"/>
              <w:right w:val="single" w:sz="4" w:space="0" w:color="000000"/>
            </w:tcBorders>
            <w:shd w:val="clear" w:color="000000" w:fill="FFFFFF"/>
            <w:vAlign w:val="center"/>
          </w:tcPr>
          <w:p w14:paraId="614EC63F"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26184D42"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0D58A5CF"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1CDDBEF5"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01F37ECC"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7553F7A7"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3150AD91"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7F1F73CE"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74AAA7C2" w14:textId="77777777" w:rsidR="00A32F1F" w:rsidRDefault="00A32F1F">
            <w:pPr>
              <w:spacing w:after="0" w:line="240" w:lineRule="auto"/>
              <w:jc w:val="center"/>
              <w:rPr>
                <w:rFonts w:ascii="Times New Roman" w:hAnsi="Times New Roman"/>
              </w:rPr>
            </w:pPr>
          </w:p>
        </w:tc>
        <w:tc>
          <w:tcPr>
            <w:tcW w:w="280" w:type="dxa"/>
            <w:tcBorders>
              <w:bottom w:val="single" w:sz="4" w:space="0" w:color="000000"/>
              <w:right w:val="single" w:sz="4" w:space="0" w:color="000000"/>
            </w:tcBorders>
            <w:shd w:val="clear" w:color="000000" w:fill="FFFFFF"/>
            <w:vAlign w:val="center"/>
          </w:tcPr>
          <w:p w14:paraId="51F2BC7B"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8359006"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69E3321C"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4C0646A5"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27D1060E"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8E1FFF6"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31252EAD"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7A7C6010"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107E2F04"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3DE60D4"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15357D95"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401F8B6E"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1534CDAF"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25C37A6F"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573CAF37" w14:textId="77777777" w:rsidR="00A32F1F" w:rsidRDefault="00A32F1F">
            <w:pPr>
              <w:spacing w:after="0" w:line="240" w:lineRule="auto"/>
              <w:jc w:val="center"/>
              <w:rPr>
                <w:rFonts w:ascii="Times New Roman" w:hAnsi="Times New Roman"/>
              </w:rPr>
            </w:pPr>
          </w:p>
        </w:tc>
        <w:tc>
          <w:tcPr>
            <w:tcW w:w="912" w:type="dxa"/>
            <w:tcBorders>
              <w:bottom w:val="single" w:sz="4" w:space="0" w:color="000000"/>
              <w:right w:val="single" w:sz="4" w:space="0" w:color="000000"/>
            </w:tcBorders>
            <w:shd w:val="clear" w:color="000000" w:fill="FFFFFF"/>
            <w:vAlign w:val="center"/>
          </w:tcPr>
          <w:p w14:paraId="4E1AC857"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74849901"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1DEEAEAE" w14:textId="77777777" w:rsidR="00A32F1F" w:rsidRDefault="00A32F1F">
            <w:pPr>
              <w:spacing w:after="0" w:line="240" w:lineRule="auto"/>
              <w:jc w:val="center"/>
              <w:rPr>
                <w:rFonts w:ascii="Times New Roman" w:hAnsi="Times New Roman"/>
              </w:rPr>
            </w:pPr>
          </w:p>
        </w:tc>
        <w:tc>
          <w:tcPr>
            <w:tcW w:w="352" w:type="dxa"/>
            <w:tcBorders>
              <w:bottom w:val="single" w:sz="4" w:space="0" w:color="000000"/>
              <w:right w:val="single" w:sz="4" w:space="0" w:color="000000"/>
            </w:tcBorders>
            <w:shd w:val="clear" w:color="000000" w:fill="FFFFFF"/>
            <w:vAlign w:val="center"/>
          </w:tcPr>
          <w:p w14:paraId="68B011AA" w14:textId="77777777" w:rsidR="00A32F1F" w:rsidRDefault="00A32F1F">
            <w:pPr>
              <w:spacing w:after="0" w:line="240" w:lineRule="auto"/>
              <w:jc w:val="center"/>
              <w:rPr>
                <w:rFonts w:ascii="Times New Roman" w:hAnsi="Times New Roman"/>
              </w:rPr>
            </w:pPr>
          </w:p>
        </w:tc>
      </w:tr>
      <w:tr w:rsidR="00F020C1" w14:paraId="1EC2FF85" w14:textId="77777777">
        <w:trPr>
          <w:trHeight w:val="900"/>
        </w:trPr>
        <w:tc>
          <w:tcPr>
            <w:tcW w:w="1053" w:type="dxa"/>
            <w:tcBorders>
              <w:left w:val="single" w:sz="4" w:space="0" w:color="000000"/>
              <w:bottom w:val="single" w:sz="4" w:space="0" w:color="000000"/>
              <w:right w:val="single" w:sz="4" w:space="0" w:color="000000"/>
            </w:tcBorders>
            <w:shd w:val="clear" w:color="000000" w:fill="FFFFFF"/>
            <w:vAlign w:val="center"/>
          </w:tcPr>
          <w:p w14:paraId="09E3B473" w14:textId="77777777" w:rsidR="00A32F1F" w:rsidRDefault="003F2D74">
            <w:pPr>
              <w:spacing w:after="0" w:line="240" w:lineRule="auto"/>
              <w:jc w:val="center"/>
              <w:rPr>
                <w:rFonts w:ascii="Times New Roman" w:hAnsi="Times New Roman"/>
              </w:rPr>
            </w:pPr>
            <w:r>
              <w:rPr>
                <w:rFonts w:ascii="Times New Roman" w:hAnsi="Times New Roman"/>
              </w:rPr>
              <w:t>МДК.03.01</w:t>
            </w:r>
          </w:p>
        </w:tc>
        <w:tc>
          <w:tcPr>
            <w:tcW w:w="2289" w:type="dxa"/>
            <w:tcBorders>
              <w:bottom w:val="single" w:sz="4" w:space="0" w:color="000000"/>
              <w:right w:val="single" w:sz="4" w:space="0" w:color="000000"/>
            </w:tcBorders>
            <w:shd w:val="clear" w:color="000000" w:fill="FFFFFF"/>
            <w:vAlign w:val="center"/>
          </w:tcPr>
          <w:p w14:paraId="7F8E63CF" w14:textId="77777777" w:rsidR="00A32F1F" w:rsidRDefault="003F2D74">
            <w:pPr>
              <w:spacing w:after="0" w:line="240" w:lineRule="auto"/>
              <w:jc w:val="center"/>
              <w:rPr>
                <w:rFonts w:ascii="Times New Roman" w:hAnsi="Times New Roman"/>
              </w:rPr>
            </w:pPr>
            <w:r>
              <w:rPr>
                <w:rFonts w:ascii="Times New Roman" w:hAnsi="Times New Roman"/>
              </w:rPr>
              <w:t>Гидрология, водные изыскания</w:t>
            </w:r>
          </w:p>
        </w:tc>
        <w:tc>
          <w:tcPr>
            <w:tcW w:w="274" w:type="dxa"/>
            <w:tcBorders>
              <w:bottom w:val="single" w:sz="4" w:space="0" w:color="000000"/>
              <w:right w:val="single" w:sz="4" w:space="0" w:color="000000"/>
            </w:tcBorders>
            <w:shd w:val="clear" w:color="000000" w:fill="FFFFFF"/>
            <w:vAlign w:val="center"/>
          </w:tcPr>
          <w:p w14:paraId="1497F9B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255351D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7" w:type="dxa"/>
            <w:tcBorders>
              <w:bottom w:val="single" w:sz="4" w:space="0" w:color="000000"/>
              <w:right w:val="single" w:sz="4" w:space="0" w:color="000000"/>
            </w:tcBorders>
            <w:shd w:val="clear" w:color="000000" w:fill="FFFFFF"/>
            <w:vAlign w:val="center"/>
          </w:tcPr>
          <w:p w14:paraId="0876C08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4EC5C43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1404D6B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18ADB31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5" w:type="dxa"/>
            <w:tcBorders>
              <w:bottom w:val="single" w:sz="4" w:space="0" w:color="000000"/>
              <w:right w:val="single" w:sz="4" w:space="0" w:color="000000"/>
            </w:tcBorders>
            <w:shd w:val="clear" w:color="000000" w:fill="FFFFFF"/>
            <w:vAlign w:val="center"/>
          </w:tcPr>
          <w:p w14:paraId="5ABC9BA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10AC19C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3565C56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1C52DFA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7" w:type="dxa"/>
            <w:tcBorders>
              <w:bottom w:val="single" w:sz="4" w:space="0" w:color="000000"/>
              <w:right w:val="single" w:sz="4" w:space="0" w:color="000000"/>
            </w:tcBorders>
            <w:shd w:val="clear" w:color="000000" w:fill="FFFFFF"/>
            <w:vAlign w:val="center"/>
          </w:tcPr>
          <w:p w14:paraId="325ADE5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63106CD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3" w:type="dxa"/>
            <w:tcBorders>
              <w:bottom w:val="single" w:sz="4" w:space="0" w:color="000000"/>
              <w:right w:val="single" w:sz="4" w:space="0" w:color="000000"/>
            </w:tcBorders>
            <w:shd w:val="clear" w:color="000000" w:fill="FFFFFF"/>
            <w:vAlign w:val="center"/>
          </w:tcPr>
          <w:p w14:paraId="082B9D7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4" w:type="dxa"/>
            <w:tcBorders>
              <w:bottom w:val="single" w:sz="4" w:space="0" w:color="000000"/>
              <w:right w:val="single" w:sz="4" w:space="0" w:color="000000"/>
            </w:tcBorders>
            <w:shd w:val="clear" w:color="000000" w:fill="FFFFFF"/>
            <w:vAlign w:val="center"/>
          </w:tcPr>
          <w:p w14:paraId="0C459F2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72" w:type="dxa"/>
            <w:tcBorders>
              <w:bottom w:val="single" w:sz="4" w:space="0" w:color="000000"/>
              <w:right w:val="single" w:sz="4" w:space="0" w:color="000000"/>
            </w:tcBorders>
            <w:shd w:val="clear" w:color="000000" w:fill="FFFFFF"/>
            <w:vAlign w:val="center"/>
          </w:tcPr>
          <w:p w14:paraId="65F74D5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280" w:type="dxa"/>
            <w:tcBorders>
              <w:bottom w:val="single" w:sz="4" w:space="0" w:color="000000"/>
              <w:right w:val="single" w:sz="4" w:space="0" w:color="000000"/>
            </w:tcBorders>
            <w:shd w:val="clear" w:color="000000" w:fill="FFFFFF"/>
            <w:vAlign w:val="center"/>
          </w:tcPr>
          <w:p w14:paraId="5B6003CF"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272" w:type="dxa"/>
            <w:tcBorders>
              <w:bottom w:val="single" w:sz="4" w:space="0" w:color="000000"/>
              <w:right w:val="single" w:sz="4" w:space="0" w:color="000000"/>
            </w:tcBorders>
            <w:shd w:val="clear" w:color="000000" w:fill="FFFFFF"/>
            <w:vAlign w:val="center"/>
          </w:tcPr>
          <w:p w14:paraId="0D7F1549"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5F605960"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0E519923"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6B6C7E59"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C3803BC"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4BF4103F"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6D202FA1"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06D01F2A"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948427B"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642B59A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6E1C186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46E0864D"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2E8D070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73533CDB"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5B5288EE"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085BF78B"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4B34443F"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2F2AF9EF" w14:textId="77777777" w:rsidR="00A32F1F" w:rsidRDefault="003F2D74">
            <w:pPr>
              <w:spacing w:after="0" w:line="240" w:lineRule="auto"/>
              <w:jc w:val="center"/>
              <w:rPr>
                <w:rFonts w:ascii="Times New Roman" w:hAnsi="Times New Roman"/>
              </w:rPr>
            </w:pPr>
            <w:r>
              <w:rPr>
                <w:rFonts w:ascii="Times New Roman" w:hAnsi="Times New Roman"/>
              </w:rPr>
              <w:t>78</w:t>
            </w:r>
          </w:p>
        </w:tc>
      </w:tr>
      <w:tr w:rsidR="00F020C1" w14:paraId="78CF592A" w14:textId="77777777">
        <w:trPr>
          <w:trHeight w:val="300"/>
        </w:trPr>
        <w:tc>
          <w:tcPr>
            <w:tcW w:w="1053" w:type="dxa"/>
            <w:tcBorders>
              <w:left w:val="single" w:sz="4" w:space="0" w:color="000000"/>
              <w:bottom w:val="single" w:sz="4" w:space="0" w:color="000000"/>
              <w:right w:val="single" w:sz="4" w:space="0" w:color="000000"/>
            </w:tcBorders>
            <w:shd w:val="clear" w:color="000000" w:fill="FFFFFF"/>
            <w:vAlign w:val="center"/>
          </w:tcPr>
          <w:p w14:paraId="39D165E9" w14:textId="77777777" w:rsidR="00A32F1F" w:rsidRDefault="003F2D74">
            <w:pPr>
              <w:spacing w:after="0" w:line="240" w:lineRule="auto"/>
              <w:jc w:val="center"/>
              <w:rPr>
                <w:rFonts w:ascii="Times New Roman" w:hAnsi="Times New Roman"/>
              </w:rPr>
            </w:pPr>
            <w:r>
              <w:rPr>
                <w:rFonts w:ascii="Times New Roman" w:hAnsi="Times New Roman"/>
              </w:rPr>
              <w:t>УП.03</w:t>
            </w:r>
          </w:p>
        </w:tc>
        <w:tc>
          <w:tcPr>
            <w:tcW w:w="2289" w:type="dxa"/>
            <w:tcBorders>
              <w:bottom w:val="single" w:sz="4" w:space="0" w:color="000000"/>
              <w:right w:val="single" w:sz="4" w:space="0" w:color="000000"/>
            </w:tcBorders>
            <w:shd w:val="clear" w:color="000000" w:fill="FFFFFF"/>
            <w:vAlign w:val="center"/>
          </w:tcPr>
          <w:p w14:paraId="313F7842" w14:textId="77777777" w:rsidR="00A32F1F" w:rsidRDefault="003F2D74">
            <w:pPr>
              <w:spacing w:after="0" w:line="240" w:lineRule="auto"/>
              <w:jc w:val="center"/>
              <w:rPr>
                <w:rFonts w:ascii="Times New Roman" w:hAnsi="Times New Roman"/>
              </w:rPr>
            </w:pPr>
            <w:r>
              <w:rPr>
                <w:rFonts w:ascii="Times New Roman" w:hAnsi="Times New Roman"/>
              </w:rPr>
              <w:t>Учебная практика</w:t>
            </w:r>
          </w:p>
        </w:tc>
        <w:tc>
          <w:tcPr>
            <w:tcW w:w="274" w:type="dxa"/>
            <w:tcBorders>
              <w:bottom w:val="single" w:sz="4" w:space="0" w:color="000000"/>
              <w:right w:val="single" w:sz="4" w:space="0" w:color="000000"/>
            </w:tcBorders>
            <w:shd w:val="clear" w:color="000000" w:fill="FFFFFF"/>
            <w:vAlign w:val="center"/>
          </w:tcPr>
          <w:p w14:paraId="6AF542EE"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5E15A530"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7F6EFEAC"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02CFD53"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38FF4846"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34846738" w14:textId="77777777" w:rsidR="00A32F1F" w:rsidRDefault="00A32F1F">
            <w:pPr>
              <w:spacing w:after="0" w:line="240" w:lineRule="auto"/>
              <w:jc w:val="center"/>
              <w:rPr>
                <w:rFonts w:ascii="Times New Roman" w:hAnsi="Times New Roman"/>
              </w:rPr>
            </w:pPr>
          </w:p>
        </w:tc>
        <w:tc>
          <w:tcPr>
            <w:tcW w:w="275" w:type="dxa"/>
            <w:tcBorders>
              <w:bottom w:val="single" w:sz="4" w:space="0" w:color="000000"/>
              <w:right w:val="single" w:sz="4" w:space="0" w:color="000000"/>
            </w:tcBorders>
            <w:shd w:val="clear" w:color="000000" w:fill="FFFFFF"/>
            <w:vAlign w:val="center"/>
          </w:tcPr>
          <w:p w14:paraId="56789540"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6B02A425"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5F600EDC"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0326EBA9"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072B6ECA"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2845FE4C"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20397BF3"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5854D568"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498BDAD9" w14:textId="77777777" w:rsidR="00A32F1F" w:rsidRDefault="00A32F1F">
            <w:pPr>
              <w:spacing w:after="0" w:line="240" w:lineRule="auto"/>
              <w:jc w:val="center"/>
              <w:rPr>
                <w:rFonts w:ascii="Times New Roman" w:hAnsi="Times New Roman"/>
              </w:rPr>
            </w:pPr>
          </w:p>
        </w:tc>
        <w:tc>
          <w:tcPr>
            <w:tcW w:w="280" w:type="dxa"/>
            <w:tcBorders>
              <w:bottom w:val="single" w:sz="4" w:space="0" w:color="000000"/>
              <w:right w:val="single" w:sz="4" w:space="0" w:color="000000"/>
            </w:tcBorders>
            <w:shd w:val="clear" w:color="000000" w:fill="FFFFFF"/>
            <w:vAlign w:val="center"/>
          </w:tcPr>
          <w:p w14:paraId="155793BF"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5BCBC2DA"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506" w:type="dxa"/>
            <w:tcBorders>
              <w:bottom w:val="single" w:sz="4" w:space="0" w:color="000000"/>
              <w:right w:val="single" w:sz="4" w:space="0" w:color="000000"/>
            </w:tcBorders>
            <w:shd w:val="clear" w:color="000000" w:fill="FFFFFF"/>
            <w:vAlign w:val="center"/>
          </w:tcPr>
          <w:p w14:paraId="32FF1570"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303" w:type="dxa"/>
            <w:tcBorders>
              <w:bottom w:val="single" w:sz="4" w:space="0" w:color="000000"/>
              <w:right w:val="single" w:sz="4" w:space="0" w:color="000000"/>
            </w:tcBorders>
            <w:shd w:val="clear" w:color="000000" w:fill="FFFFFF"/>
            <w:vAlign w:val="center"/>
          </w:tcPr>
          <w:p w14:paraId="7EE64745"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302" w:type="dxa"/>
            <w:tcBorders>
              <w:bottom w:val="single" w:sz="4" w:space="0" w:color="000000"/>
              <w:right w:val="single" w:sz="4" w:space="0" w:color="000000"/>
            </w:tcBorders>
            <w:shd w:val="clear" w:color="000000" w:fill="FFFFFF"/>
            <w:vAlign w:val="center"/>
          </w:tcPr>
          <w:p w14:paraId="63491D3F"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000000" w:fill="FFFFFF"/>
            <w:vAlign w:val="center"/>
          </w:tcPr>
          <w:p w14:paraId="06F3EB68"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569AAF60"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0746D15E"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42DAAE4F"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A5DD82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5D3A26A2"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1AE90638"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78A0655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3C5D8484"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6AB18CC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38736DF0"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3F4D6562"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1737283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3A0F5226" w14:textId="77777777" w:rsidR="00A32F1F" w:rsidRDefault="003F2D74">
            <w:pPr>
              <w:spacing w:after="0" w:line="240" w:lineRule="auto"/>
              <w:jc w:val="center"/>
              <w:rPr>
                <w:rFonts w:ascii="Times New Roman" w:hAnsi="Times New Roman"/>
              </w:rPr>
            </w:pPr>
            <w:r>
              <w:rPr>
                <w:rFonts w:ascii="Times New Roman" w:hAnsi="Times New Roman"/>
              </w:rPr>
              <w:t>144</w:t>
            </w:r>
          </w:p>
        </w:tc>
      </w:tr>
      <w:tr w:rsidR="00F020C1" w14:paraId="5D790D9C" w14:textId="77777777">
        <w:trPr>
          <w:trHeight w:val="1020"/>
        </w:trPr>
        <w:tc>
          <w:tcPr>
            <w:tcW w:w="1053" w:type="dxa"/>
            <w:tcBorders>
              <w:left w:val="single" w:sz="4" w:space="0" w:color="000000"/>
              <w:bottom w:val="single" w:sz="4" w:space="0" w:color="000000"/>
              <w:right w:val="single" w:sz="4" w:space="0" w:color="000000"/>
            </w:tcBorders>
            <w:shd w:val="clear" w:color="000000" w:fill="FFFFFF"/>
            <w:vAlign w:val="center"/>
          </w:tcPr>
          <w:p w14:paraId="459C868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ПМ.06</w:t>
            </w:r>
          </w:p>
        </w:tc>
        <w:tc>
          <w:tcPr>
            <w:tcW w:w="2289" w:type="dxa"/>
            <w:tcBorders>
              <w:bottom w:val="single" w:sz="4" w:space="0" w:color="000000"/>
              <w:right w:val="single" w:sz="4" w:space="0" w:color="000000"/>
            </w:tcBorders>
            <w:shd w:val="clear" w:color="000000" w:fill="FFFFFF"/>
            <w:vAlign w:val="center"/>
          </w:tcPr>
          <w:p w14:paraId="20E20D5D"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Выполнение работ по одной или нескольким профессиям рабочих, должностям служащих</w:t>
            </w:r>
          </w:p>
        </w:tc>
        <w:tc>
          <w:tcPr>
            <w:tcW w:w="274" w:type="dxa"/>
            <w:tcBorders>
              <w:bottom w:val="single" w:sz="4" w:space="0" w:color="000000"/>
              <w:right w:val="single" w:sz="4" w:space="0" w:color="000000"/>
            </w:tcBorders>
            <w:shd w:val="clear" w:color="000000" w:fill="FFFFFF"/>
            <w:vAlign w:val="center"/>
          </w:tcPr>
          <w:p w14:paraId="1B27693A"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51FC91A3"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7" w:type="dxa"/>
            <w:tcBorders>
              <w:bottom w:val="single" w:sz="4" w:space="0" w:color="000000"/>
              <w:right w:val="single" w:sz="4" w:space="0" w:color="000000"/>
            </w:tcBorders>
            <w:shd w:val="clear" w:color="000000" w:fill="FFFFFF"/>
            <w:vAlign w:val="center"/>
          </w:tcPr>
          <w:p w14:paraId="616C0390"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07D193FE"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3" w:type="dxa"/>
            <w:tcBorders>
              <w:bottom w:val="single" w:sz="4" w:space="0" w:color="000000"/>
              <w:right w:val="single" w:sz="4" w:space="0" w:color="000000"/>
            </w:tcBorders>
            <w:shd w:val="clear" w:color="000000" w:fill="FFFFFF"/>
            <w:vAlign w:val="center"/>
          </w:tcPr>
          <w:p w14:paraId="0E27213D"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4" w:type="dxa"/>
            <w:tcBorders>
              <w:bottom w:val="single" w:sz="4" w:space="0" w:color="000000"/>
              <w:right w:val="single" w:sz="4" w:space="0" w:color="000000"/>
            </w:tcBorders>
            <w:shd w:val="clear" w:color="000000" w:fill="FFFFFF"/>
            <w:vAlign w:val="center"/>
          </w:tcPr>
          <w:p w14:paraId="0E32C9D9"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5" w:type="dxa"/>
            <w:tcBorders>
              <w:bottom w:val="single" w:sz="4" w:space="0" w:color="000000"/>
              <w:right w:val="single" w:sz="4" w:space="0" w:color="000000"/>
            </w:tcBorders>
            <w:shd w:val="clear" w:color="000000" w:fill="FFFFFF"/>
            <w:vAlign w:val="center"/>
          </w:tcPr>
          <w:p w14:paraId="4D765582"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4" w:type="dxa"/>
            <w:tcBorders>
              <w:bottom w:val="single" w:sz="4" w:space="0" w:color="000000"/>
              <w:right w:val="single" w:sz="4" w:space="0" w:color="000000"/>
            </w:tcBorders>
            <w:shd w:val="clear" w:color="000000" w:fill="FFFFFF"/>
            <w:vAlign w:val="center"/>
          </w:tcPr>
          <w:p w14:paraId="4FBB4799"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5EB69D95"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3" w:type="dxa"/>
            <w:tcBorders>
              <w:bottom w:val="single" w:sz="4" w:space="0" w:color="000000"/>
              <w:right w:val="single" w:sz="4" w:space="0" w:color="000000"/>
            </w:tcBorders>
            <w:shd w:val="clear" w:color="000000" w:fill="FFFFFF"/>
            <w:vAlign w:val="center"/>
          </w:tcPr>
          <w:p w14:paraId="1EC857A4"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7" w:type="dxa"/>
            <w:tcBorders>
              <w:bottom w:val="single" w:sz="4" w:space="0" w:color="000000"/>
              <w:right w:val="single" w:sz="4" w:space="0" w:color="000000"/>
            </w:tcBorders>
            <w:shd w:val="clear" w:color="000000" w:fill="FFFFFF"/>
            <w:vAlign w:val="center"/>
          </w:tcPr>
          <w:p w14:paraId="06D6E162"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7C9125EB"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3" w:type="dxa"/>
            <w:tcBorders>
              <w:bottom w:val="single" w:sz="4" w:space="0" w:color="000000"/>
              <w:right w:val="single" w:sz="4" w:space="0" w:color="000000"/>
            </w:tcBorders>
            <w:shd w:val="clear" w:color="000000" w:fill="FFFFFF"/>
            <w:vAlign w:val="center"/>
          </w:tcPr>
          <w:p w14:paraId="6768A6D9"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4" w:type="dxa"/>
            <w:tcBorders>
              <w:bottom w:val="single" w:sz="4" w:space="0" w:color="000000"/>
              <w:right w:val="single" w:sz="4" w:space="0" w:color="000000"/>
            </w:tcBorders>
            <w:shd w:val="clear" w:color="000000" w:fill="FFFFFF"/>
            <w:vAlign w:val="center"/>
          </w:tcPr>
          <w:p w14:paraId="34D5C40D"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07CEEBCF"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0" w:type="dxa"/>
            <w:tcBorders>
              <w:bottom w:val="single" w:sz="4" w:space="0" w:color="000000"/>
              <w:right w:val="single" w:sz="4" w:space="0" w:color="000000"/>
            </w:tcBorders>
            <w:shd w:val="clear" w:color="000000" w:fill="FFFFFF"/>
            <w:vAlign w:val="center"/>
          </w:tcPr>
          <w:p w14:paraId="283929CF"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3405BA39"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5AC5F63F"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7784AB0C"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37A2D53C"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CDB2B98"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7F246D63"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338562E1"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1F2F2B94"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6FA79E6F"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0C760815"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2720B591"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2CE24E66"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00E666EA"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2206D9E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7BE243EA"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32545AE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69307848"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0383419E" w14:textId="77777777" w:rsidR="00A32F1F" w:rsidRDefault="003F2D74">
            <w:pPr>
              <w:spacing w:after="0" w:line="240" w:lineRule="auto"/>
              <w:jc w:val="center"/>
              <w:rPr>
                <w:rFonts w:ascii="Times New Roman" w:hAnsi="Times New Roman"/>
              </w:rPr>
            </w:pPr>
            <w:r>
              <w:rPr>
                <w:rFonts w:ascii="Times New Roman" w:hAnsi="Times New Roman"/>
              </w:rPr>
              <w:t>90</w:t>
            </w:r>
          </w:p>
        </w:tc>
      </w:tr>
      <w:tr w:rsidR="00F020C1" w14:paraId="61854003" w14:textId="77777777">
        <w:trPr>
          <w:trHeight w:val="300"/>
        </w:trPr>
        <w:tc>
          <w:tcPr>
            <w:tcW w:w="1053" w:type="dxa"/>
            <w:tcBorders>
              <w:left w:val="single" w:sz="4" w:space="0" w:color="000000"/>
              <w:bottom w:val="single" w:sz="4" w:space="0" w:color="000000"/>
              <w:right w:val="single" w:sz="4" w:space="0" w:color="000000"/>
            </w:tcBorders>
            <w:shd w:val="clear" w:color="000000" w:fill="FFFFFF"/>
            <w:vAlign w:val="center"/>
          </w:tcPr>
          <w:p w14:paraId="080BF0E4"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УП.06</w:t>
            </w:r>
          </w:p>
        </w:tc>
        <w:tc>
          <w:tcPr>
            <w:tcW w:w="2289" w:type="dxa"/>
            <w:tcBorders>
              <w:bottom w:val="single" w:sz="4" w:space="0" w:color="000000"/>
              <w:right w:val="single" w:sz="4" w:space="0" w:color="000000"/>
            </w:tcBorders>
            <w:shd w:val="clear" w:color="000000" w:fill="FFFFFF"/>
            <w:vAlign w:val="center"/>
          </w:tcPr>
          <w:p w14:paraId="4D251ECA"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Учебная практика</w:t>
            </w:r>
          </w:p>
        </w:tc>
        <w:tc>
          <w:tcPr>
            <w:tcW w:w="274" w:type="dxa"/>
            <w:tcBorders>
              <w:bottom w:val="single" w:sz="4" w:space="0" w:color="000000"/>
              <w:right w:val="single" w:sz="4" w:space="0" w:color="000000"/>
            </w:tcBorders>
            <w:shd w:val="clear" w:color="000000" w:fill="FFFFFF"/>
            <w:vAlign w:val="center"/>
          </w:tcPr>
          <w:p w14:paraId="241AFB8F"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3A315E10"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12F25FBC"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774F738E"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3E10FAA2"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2C6BEFFF" w14:textId="77777777" w:rsidR="00A32F1F" w:rsidRDefault="00A32F1F">
            <w:pPr>
              <w:spacing w:after="0" w:line="240" w:lineRule="auto"/>
              <w:jc w:val="center"/>
              <w:rPr>
                <w:rFonts w:ascii="Times New Roman" w:hAnsi="Times New Roman"/>
              </w:rPr>
            </w:pPr>
          </w:p>
        </w:tc>
        <w:tc>
          <w:tcPr>
            <w:tcW w:w="275" w:type="dxa"/>
            <w:tcBorders>
              <w:bottom w:val="single" w:sz="4" w:space="0" w:color="000000"/>
              <w:right w:val="single" w:sz="4" w:space="0" w:color="000000"/>
            </w:tcBorders>
            <w:shd w:val="clear" w:color="000000" w:fill="FFFFFF"/>
            <w:vAlign w:val="center"/>
          </w:tcPr>
          <w:p w14:paraId="43E2C6A1"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6DEAE2C8"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70AF9C1"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2B1C5EEB"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7A72363C"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0A9785F9"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71FB63C4"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542F4CE3"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35A595E1" w14:textId="77777777" w:rsidR="00A32F1F" w:rsidRDefault="00A32F1F">
            <w:pPr>
              <w:spacing w:after="0" w:line="240" w:lineRule="auto"/>
              <w:jc w:val="center"/>
              <w:rPr>
                <w:rFonts w:ascii="Times New Roman" w:hAnsi="Times New Roman"/>
              </w:rPr>
            </w:pPr>
          </w:p>
        </w:tc>
        <w:tc>
          <w:tcPr>
            <w:tcW w:w="280" w:type="dxa"/>
            <w:tcBorders>
              <w:bottom w:val="single" w:sz="4" w:space="0" w:color="000000"/>
              <w:right w:val="single" w:sz="4" w:space="0" w:color="000000"/>
            </w:tcBorders>
            <w:shd w:val="clear" w:color="000000" w:fill="FFFFFF"/>
            <w:vAlign w:val="center"/>
          </w:tcPr>
          <w:p w14:paraId="2C73A46B"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B7761E1"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5DF2D9BD"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4898222B"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0F63A4CA"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CB592B3"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911" w:type="dxa"/>
            <w:tcBorders>
              <w:bottom w:val="single" w:sz="4" w:space="0" w:color="000000"/>
              <w:right w:val="single" w:sz="4" w:space="0" w:color="000000"/>
            </w:tcBorders>
            <w:shd w:val="clear" w:color="000000" w:fill="FFFFFF"/>
            <w:vAlign w:val="center"/>
          </w:tcPr>
          <w:p w14:paraId="5CC9DB8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301" w:type="dxa"/>
            <w:tcBorders>
              <w:bottom w:val="single" w:sz="4" w:space="0" w:color="000000"/>
              <w:right w:val="single" w:sz="4" w:space="0" w:color="000000"/>
            </w:tcBorders>
            <w:shd w:val="clear" w:color="000000" w:fill="FFFFFF"/>
            <w:vAlign w:val="center"/>
          </w:tcPr>
          <w:p w14:paraId="46F6D514"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302" w:type="dxa"/>
            <w:tcBorders>
              <w:bottom w:val="single" w:sz="4" w:space="0" w:color="000000"/>
              <w:right w:val="single" w:sz="4" w:space="0" w:color="000000"/>
            </w:tcBorders>
            <w:shd w:val="clear" w:color="000000" w:fill="FFFFFF"/>
            <w:vAlign w:val="center"/>
          </w:tcPr>
          <w:p w14:paraId="06594BB7"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000000" w:fill="FFFFFF"/>
            <w:vAlign w:val="center"/>
          </w:tcPr>
          <w:p w14:paraId="2ABA711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4D914F61"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5A9F15C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24134F75"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13DBFF04"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79D3092D"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3014038D"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0AD909F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43604F74"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60D4DF3E" w14:textId="77777777" w:rsidR="00A32F1F" w:rsidRDefault="003F2D74">
            <w:pPr>
              <w:spacing w:after="0" w:line="240" w:lineRule="auto"/>
              <w:jc w:val="center"/>
              <w:rPr>
                <w:rFonts w:ascii="Times New Roman" w:hAnsi="Times New Roman"/>
              </w:rPr>
            </w:pPr>
            <w:r>
              <w:rPr>
                <w:rFonts w:ascii="Times New Roman" w:hAnsi="Times New Roman"/>
              </w:rPr>
              <w:t>144</w:t>
            </w:r>
          </w:p>
        </w:tc>
      </w:tr>
      <w:tr w:rsidR="00F020C1" w14:paraId="5081CBA8" w14:textId="77777777">
        <w:trPr>
          <w:trHeight w:val="510"/>
        </w:trPr>
        <w:tc>
          <w:tcPr>
            <w:tcW w:w="1053" w:type="dxa"/>
            <w:tcBorders>
              <w:left w:val="single" w:sz="4" w:space="0" w:color="000000"/>
              <w:bottom w:val="single" w:sz="4" w:space="0" w:color="000000"/>
              <w:right w:val="single" w:sz="4" w:space="0" w:color="000000"/>
            </w:tcBorders>
            <w:shd w:val="clear" w:color="000000" w:fill="FFFFFF"/>
            <w:vAlign w:val="center"/>
          </w:tcPr>
          <w:p w14:paraId="4FF5A1E8" w14:textId="77777777" w:rsidR="00A32F1F" w:rsidRDefault="00A32F1F">
            <w:pPr>
              <w:spacing w:after="0" w:line="240" w:lineRule="auto"/>
              <w:jc w:val="center"/>
              <w:rPr>
                <w:rFonts w:ascii="Times New Roman" w:hAnsi="Times New Roman"/>
                <w:b/>
                <w:bCs/>
                <w:sz w:val="20"/>
                <w:szCs w:val="20"/>
              </w:rPr>
            </w:pPr>
          </w:p>
        </w:tc>
        <w:tc>
          <w:tcPr>
            <w:tcW w:w="2289" w:type="dxa"/>
            <w:tcBorders>
              <w:bottom w:val="single" w:sz="4" w:space="0" w:color="000000"/>
              <w:right w:val="single" w:sz="4" w:space="0" w:color="000000"/>
            </w:tcBorders>
            <w:shd w:val="clear" w:color="000000" w:fill="FFFFFF"/>
            <w:vAlign w:val="center"/>
          </w:tcPr>
          <w:p w14:paraId="1D5133ED"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Вариативная часть учебных циклов ППССЗ</w:t>
            </w:r>
          </w:p>
        </w:tc>
        <w:tc>
          <w:tcPr>
            <w:tcW w:w="274" w:type="dxa"/>
            <w:tcBorders>
              <w:bottom w:val="single" w:sz="4" w:space="0" w:color="000000"/>
              <w:right w:val="single" w:sz="4" w:space="0" w:color="000000"/>
            </w:tcBorders>
            <w:shd w:val="clear" w:color="000000" w:fill="FFFFFF"/>
            <w:vAlign w:val="center"/>
          </w:tcPr>
          <w:p w14:paraId="4F41BB20"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27B4A506"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582BAE52"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1ECB6325"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7BA756BB"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5DB75166" w14:textId="77777777" w:rsidR="00A32F1F" w:rsidRDefault="00A32F1F">
            <w:pPr>
              <w:spacing w:after="0" w:line="240" w:lineRule="auto"/>
              <w:jc w:val="center"/>
              <w:rPr>
                <w:rFonts w:ascii="Times New Roman" w:hAnsi="Times New Roman"/>
              </w:rPr>
            </w:pPr>
          </w:p>
        </w:tc>
        <w:tc>
          <w:tcPr>
            <w:tcW w:w="275" w:type="dxa"/>
            <w:tcBorders>
              <w:bottom w:val="single" w:sz="4" w:space="0" w:color="000000"/>
              <w:right w:val="single" w:sz="4" w:space="0" w:color="000000"/>
            </w:tcBorders>
            <w:shd w:val="clear" w:color="000000" w:fill="FFFFFF"/>
            <w:vAlign w:val="center"/>
          </w:tcPr>
          <w:p w14:paraId="5CBA8D7F"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7BD31A00"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6C995C2C"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5271ECA9" w14:textId="77777777" w:rsidR="00A32F1F" w:rsidRDefault="00A32F1F">
            <w:pPr>
              <w:spacing w:after="0" w:line="240" w:lineRule="auto"/>
              <w:jc w:val="center"/>
              <w:rPr>
                <w:rFonts w:ascii="Times New Roman" w:hAnsi="Times New Roman"/>
              </w:rPr>
            </w:pPr>
          </w:p>
        </w:tc>
        <w:tc>
          <w:tcPr>
            <w:tcW w:w="277" w:type="dxa"/>
            <w:tcBorders>
              <w:bottom w:val="single" w:sz="4" w:space="0" w:color="000000"/>
              <w:right w:val="single" w:sz="4" w:space="0" w:color="000000"/>
            </w:tcBorders>
            <w:shd w:val="clear" w:color="000000" w:fill="FFFFFF"/>
            <w:vAlign w:val="center"/>
          </w:tcPr>
          <w:p w14:paraId="7790DFCA"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0BE644C4" w14:textId="77777777" w:rsidR="00A32F1F" w:rsidRDefault="00A32F1F">
            <w:pPr>
              <w:spacing w:after="0" w:line="240" w:lineRule="auto"/>
              <w:jc w:val="center"/>
              <w:rPr>
                <w:rFonts w:ascii="Times New Roman" w:hAnsi="Times New Roman"/>
              </w:rPr>
            </w:pPr>
          </w:p>
        </w:tc>
        <w:tc>
          <w:tcPr>
            <w:tcW w:w="273" w:type="dxa"/>
            <w:tcBorders>
              <w:bottom w:val="single" w:sz="4" w:space="0" w:color="000000"/>
              <w:right w:val="single" w:sz="4" w:space="0" w:color="000000"/>
            </w:tcBorders>
            <w:shd w:val="clear" w:color="000000" w:fill="FFFFFF"/>
            <w:vAlign w:val="center"/>
          </w:tcPr>
          <w:p w14:paraId="1BE8DAC3" w14:textId="77777777" w:rsidR="00A32F1F" w:rsidRDefault="00A32F1F">
            <w:pPr>
              <w:spacing w:after="0" w:line="240" w:lineRule="auto"/>
              <w:jc w:val="center"/>
              <w:rPr>
                <w:rFonts w:ascii="Times New Roman" w:hAnsi="Times New Roman"/>
              </w:rPr>
            </w:pPr>
          </w:p>
        </w:tc>
        <w:tc>
          <w:tcPr>
            <w:tcW w:w="274" w:type="dxa"/>
            <w:tcBorders>
              <w:bottom w:val="single" w:sz="4" w:space="0" w:color="000000"/>
              <w:right w:val="single" w:sz="4" w:space="0" w:color="000000"/>
            </w:tcBorders>
            <w:shd w:val="clear" w:color="000000" w:fill="FFFFFF"/>
            <w:vAlign w:val="center"/>
          </w:tcPr>
          <w:p w14:paraId="4F1D3039"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2DCFDC31" w14:textId="77777777" w:rsidR="00A32F1F" w:rsidRDefault="00A32F1F">
            <w:pPr>
              <w:spacing w:after="0" w:line="240" w:lineRule="auto"/>
              <w:jc w:val="center"/>
              <w:rPr>
                <w:rFonts w:ascii="Times New Roman" w:hAnsi="Times New Roman"/>
              </w:rPr>
            </w:pPr>
          </w:p>
        </w:tc>
        <w:tc>
          <w:tcPr>
            <w:tcW w:w="280" w:type="dxa"/>
            <w:tcBorders>
              <w:bottom w:val="single" w:sz="4" w:space="0" w:color="000000"/>
              <w:right w:val="single" w:sz="4" w:space="0" w:color="000000"/>
            </w:tcBorders>
            <w:shd w:val="clear" w:color="000000" w:fill="FFFFFF"/>
            <w:vAlign w:val="center"/>
          </w:tcPr>
          <w:p w14:paraId="1A3F0358"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7E6FFBA4"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2915B705"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411AF8C8"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42C6F2D0"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655DED74"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5F6B5773"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3406CE97"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04303B58"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9615332"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35C16FCB"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58EA9549"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3A6E09DB"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2A7CE576"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147B9D9C" w14:textId="77777777" w:rsidR="00A32F1F" w:rsidRDefault="00A32F1F">
            <w:pPr>
              <w:spacing w:after="0" w:line="240" w:lineRule="auto"/>
              <w:jc w:val="center"/>
              <w:rPr>
                <w:rFonts w:ascii="Times New Roman" w:hAnsi="Times New Roman"/>
              </w:rPr>
            </w:pPr>
          </w:p>
        </w:tc>
        <w:tc>
          <w:tcPr>
            <w:tcW w:w="912" w:type="dxa"/>
            <w:tcBorders>
              <w:bottom w:val="single" w:sz="4" w:space="0" w:color="000000"/>
              <w:right w:val="single" w:sz="4" w:space="0" w:color="000000"/>
            </w:tcBorders>
            <w:shd w:val="clear" w:color="000000" w:fill="FFFFFF"/>
            <w:vAlign w:val="center"/>
          </w:tcPr>
          <w:p w14:paraId="655A36EC"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50F9DFFD"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1D12C81A" w14:textId="77777777" w:rsidR="00A32F1F" w:rsidRDefault="00A32F1F">
            <w:pPr>
              <w:spacing w:after="0" w:line="240" w:lineRule="auto"/>
              <w:jc w:val="center"/>
              <w:rPr>
                <w:rFonts w:ascii="Times New Roman" w:hAnsi="Times New Roman"/>
              </w:rPr>
            </w:pPr>
          </w:p>
        </w:tc>
        <w:tc>
          <w:tcPr>
            <w:tcW w:w="352" w:type="dxa"/>
            <w:tcBorders>
              <w:bottom w:val="single" w:sz="4" w:space="0" w:color="000000"/>
              <w:right w:val="single" w:sz="4" w:space="0" w:color="000000"/>
            </w:tcBorders>
            <w:shd w:val="clear" w:color="000000" w:fill="FFFFFF"/>
            <w:vAlign w:val="center"/>
          </w:tcPr>
          <w:p w14:paraId="74934317" w14:textId="77777777" w:rsidR="00A32F1F" w:rsidRDefault="003F2D74">
            <w:pPr>
              <w:spacing w:after="0" w:line="240" w:lineRule="auto"/>
              <w:jc w:val="center"/>
              <w:rPr>
                <w:rFonts w:ascii="Times New Roman" w:hAnsi="Times New Roman"/>
              </w:rPr>
            </w:pPr>
            <w:r>
              <w:rPr>
                <w:rFonts w:ascii="Times New Roman" w:hAnsi="Times New Roman"/>
              </w:rPr>
              <w:t>0</w:t>
            </w:r>
          </w:p>
        </w:tc>
      </w:tr>
      <w:tr w:rsidR="00F020C1" w14:paraId="242B1C0D" w14:textId="77777777">
        <w:trPr>
          <w:trHeight w:val="300"/>
        </w:trPr>
        <w:tc>
          <w:tcPr>
            <w:tcW w:w="1053" w:type="dxa"/>
            <w:tcBorders>
              <w:left w:val="single" w:sz="4" w:space="0" w:color="000000"/>
              <w:bottom w:val="single" w:sz="4" w:space="0" w:color="000000"/>
              <w:right w:val="single" w:sz="4" w:space="0" w:color="000000"/>
            </w:tcBorders>
            <w:shd w:val="clear" w:color="000000" w:fill="FFFFFF"/>
            <w:vAlign w:val="center"/>
          </w:tcPr>
          <w:p w14:paraId="1E6EC114" w14:textId="77777777" w:rsidR="00A32F1F" w:rsidRDefault="00A32F1F">
            <w:pPr>
              <w:spacing w:after="0" w:line="240" w:lineRule="auto"/>
              <w:jc w:val="center"/>
              <w:rPr>
                <w:rFonts w:ascii="Times New Roman" w:hAnsi="Times New Roman"/>
              </w:rPr>
            </w:pPr>
          </w:p>
        </w:tc>
        <w:tc>
          <w:tcPr>
            <w:tcW w:w="2289" w:type="dxa"/>
            <w:tcBorders>
              <w:bottom w:val="single" w:sz="4" w:space="0" w:color="000000"/>
              <w:right w:val="single" w:sz="4" w:space="0" w:color="000000"/>
            </w:tcBorders>
            <w:shd w:val="clear" w:color="000000" w:fill="FFFFFF"/>
            <w:vAlign w:val="center"/>
          </w:tcPr>
          <w:p w14:paraId="19F1D5F7" w14:textId="77777777" w:rsidR="00A32F1F" w:rsidRDefault="003F2D74">
            <w:pPr>
              <w:spacing w:after="0" w:line="240" w:lineRule="auto"/>
              <w:jc w:val="center"/>
              <w:rPr>
                <w:rFonts w:ascii="Times New Roman" w:hAnsi="Times New Roman"/>
              </w:rPr>
            </w:pPr>
            <w:r>
              <w:rPr>
                <w:rFonts w:ascii="Times New Roman" w:hAnsi="Times New Roman"/>
              </w:rPr>
              <w:t>Вариативная часть</w:t>
            </w:r>
          </w:p>
        </w:tc>
        <w:tc>
          <w:tcPr>
            <w:tcW w:w="274" w:type="dxa"/>
            <w:tcBorders>
              <w:bottom w:val="single" w:sz="4" w:space="0" w:color="000000"/>
              <w:right w:val="single" w:sz="4" w:space="0" w:color="000000"/>
            </w:tcBorders>
            <w:shd w:val="clear" w:color="000000" w:fill="FFFFFF"/>
            <w:vAlign w:val="center"/>
          </w:tcPr>
          <w:p w14:paraId="6DAA12F5"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30A643FB"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277" w:type="dxa"/>
            <w:tcBorders>
              <w:bottom w:val="single" w:sz="4" w:space="0" w:color="000000"/>
              <w:right w:val="single" w:sz="4" w:space="0" w:color="000000"/>
            </w:tcBorders>
            <w:shd w:val="clear" w:color="000000" w:fill="FFFFFF"/>
            <w:vAlign w:val="center"/>
          </w:tcPr>
          <w:p w14:paraId="758ABB23" w14:textId="77777777" w:rsidR="00A32F1F" w:rsidRDefault="003F2D74">
            <w:pPr>
              <w:spacing w:after="0" w:line="240" w:lineRule="auto"/>
              <w:jc w:val="center"/>
              <w:rPr>
                <w:rFonts w:ascii="Times New Roman" w:hAnsi="Times New Roman"/>
              </w:rPr>
            </w:pPr>
            <w:r>
              <w:rPr>
                <w:rFonts w:ascii="Times New Roman" w:hAnsi="Times New Roman"/>
              </w:rPr>
              <w:t>8</w:t>
            </w:r>
          </w:p>
        </w:tc>
        <w:tc>
          <w:tcPr>
            <w:tcW w:w="272" w:type="dxa"/>
            <w:tcBorders>
              <w:bottom w:val="single" w:sz="4" w:space="0" w:color="000000"/>
              <w:right w:val="single" w:sz="4" w:space="0" w:color="000000"/>
            </w:tcBorders>
            <w:shd w:val="clear" w:color="000000" w:fill="FFFFFF"/>
            <w:vAlign w:val="center"/>
          </w:tcPr>
          <w:p w14:paraId="663A2E71" w14:textId="77777777" w:rsidR="00A32F1F" w:rsidRDefault="003F2D74">
            <w:pPr>
              <w:spacing w:after="0" w:line="240" w:lineRule="auto"/>
              <w:jc w:val="center"/>
              <w:rPr>
                <w:rFonts w:ascii="Times New Roman" w:hAnsi="Times New Roman"/>
              </w:rPr>
            </w:pPr>
            <w:r>
              <w:rPr>
                <w:rFonts w:ascii="Times New Roman" w:hAnsi="Times New Roman"/>
              </w:rPr>
              <w:t>8</w:t>
            </w:r>
          </w:p>
        </w:tc>
        <w:tc>
          <w:tcPr>
            <w:tcW w:w="273" w:type="dxa"/>
            <w:tcBorders>
              <w:bottom w:val="single" w:sz="4" w:space="0" w:color="000000"/>
              <w:right w:val="single" w:sz="4" w:space="0" w:color="000000"/>
            </w:tcBorders>
            <w:shd w:val="clear" w:color="000000" w:fill="FFFFFF"/>
            <w:vAlign w:val="center"/>
          </w:tcPr>
          <w:p w14:paraId="61148149" w14:textId="77777777" w:rsidR="00A32F1F" w:rsidRDefault="003F2D74">
            <w:pPr>
              <w:spacing w:after="0" w:line="240" w:lineRule="auto"/>
              <w:jc w:val="center"/>
              <w:rPr>
                <w:rFonts w:ascii="Times New Roman" w:hAnsi="Times New Roman"/>
              </w:rPr>
            </w:pPr>
            <w:r>
              <w:rPr>
                <w:rFonts w:ascii="Times New Roman" w:hAnsi="Times New Roman"/>
              </w:rPr>
              <w:t>8</w:t>
            </w:r>
          </w:p>
        </w:tc>
        <w:tc>
          <w:tcPr>
            <w:tcW w:w="274" w:type="dxa"/>
            <w:tcBorders>
              <w:bottom w:val="single" w:sz="4" w:space="0" w:color="000000"/>
              <w:right w:val="single" w:sz="4" w:space="0" w:color="000000"/>
            </w:tcBorders>
            <w:shd w:val="clear" w:color="000000" w:fill="FFFFFF"/>
            <w:vAlign w:val="center"/>
          </w:tcPr>
          <w:p w14:paraId="6AB0BE5C" w14:textId="77777777" w:rsidR="00A32F1F" w:rsidRDefault="003F2D74">
            <w:pPr>
              <w:spacing w:after="0" w:line="240" w:lineRule="auto"/>
              <w:jc w:val="center"/>
              <w:rPr>
                <w:rFonts w:ascii="Times New Roman" w:hAnsi="Times New Roman"/>
              </w:rPr>
            </w:pPr>
            <w:r>
              <w:rPr>
                <w:rFonts w:ascii="Times New Roman" w:hAnsi="Times New Roman"/>
              </w:rPr>
              <w:t>8</w:t>
            </w:r>
          </w:p>
        </w:tc>
        <w:tc>
          <w:tcPr>
            <w:tcW w:w="275" w:type="dxa"/>
            <w:tcBorders>
              <w:bottom w:val="single" w:sz="4" w:space="0" w:color="000000"/>
              <w:right w:val="single" w:sz="4" w:space="0" w:color="000000"/>
            </w:tcBorders>
            <w:shd w:val="clear" w:color="000000" w:fill="FFFFFF"/>
            <w:vAlign w:val="center"/>
          </w:tcPr>
          <w:p w14:paraId="1983BE65" w14:textId="77777777" w:rsidR="00A32F1F" w:rsidRDefault="003F2D74">
            <w:pPr>
              <w:spacing w:after="0" w:line="240" w:lineRule="auto"/>
              <w:jc w:val="center"/>
              <w:rPr>
                <w:rFonts w:ascii="Times New Roman" w:hAnsi="Times New Roman"/>
              </w:rPr>
            </w:pPr>
            <w:r>
              <w:rPr>
                <w:rFonts w:ascii="Times New Roman" w:hAnsi="Times New Roman"/>
              </w:rPr>
              <w:t>8</w:t>
            </w:r>
          </w:p>
        </w:tc>
        <w:tc>
          <w:tcPr>
            <w:tcW w:w="274" w:type="dxa"/>
            <w:tcBorders>
              <w:bottom w:val="single" w:sz="4" w:space="0" w:color="000000"/>
              <w:right w:val="single" w:sz="4" w:space="0" w:color="000000"/>
            </w:tcBorders>
            <w:shd w:val="clear" w:color="000000" w:fill="FFFFFF"/>
            <w:vAlign w:val="center"/>
          </w:tcPr>
          <w:p w14:paraId="6E2BDC8A"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272" w:type="dxa"/>
            <w:tcBorders>
              <w:bottom w:val="single" w:sz="4" w:space="0" w:color="000000"/>
              <w:right w:val="single" w:sz="4" w:space="0" w:color="000000"/>
            </w:tcBorders>
            <w:shd w:val="clear" w:color="000000" w:fill="FFFFFF"/>
            <w:vAlign w:val="center"/>
          </w:tcPr>
          <w:p w14:paraId="23B88EA6"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3" w:type="dxa"/>
            <w:tcBorders>
              <w:bottom w:val="single" w:sz="4" w:space="0" w:color="000000"/>
              <w:right w:val="single" w:sz="4" w:space="0" w:color="000000"/>
            </w:tcBorders>
            <w:shd w:val="clear" w:color="000000" w:fill="FFFFFF"/>
            <w:vAlign w:val="center"/>
          </w:tcPr>
          <w:p w14:paraId="7A453B29"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7" w:type="dxa"/>
            <w:tcBorders>
              <w:bottom w:val="single" w:sz="4" w:space="0" w:color="000000"/>
              <w:right w:val="single" w:sz="4" w:space="0" w:color="000000"/>
            </w:tcBorders>
            <w:shd w:val="clear" w:color="000000" w:fill="FFFFFF"/>
            <w:vAlign w:val="center"/>
          </w:tcPr>
          <w:p w14:paraId="4CFB9153"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6A02F9B0"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3" w:type="dxa"/>
            <w:tcBorders>
              <w:bottom w:val="single" w:sz="4" w:space="0" w:color="000000"/>
              <w:right w:val="single" w:sz="4" w:space="0" w:color="000000"/>
            </w:tcBorders>
            <w:shd w:val="clear" w:color="000000" w:fill="FFFFFF"/>
            <w:vAlign w:val="center"/>
          </w:tcPr>
          <w:p w14:paraId="0F31BB4B"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4" w:type="dxa"/>
            <w:tcBorders>
              <w:bottom w:val="single" w:sz="4" w:space="0" w:color="000000"/>
              <w:right w:val="single" w:sz="4" w:space="0" w:color="000000"/>
            </w:tcBorders>
            <w:shd w:val="clear" w:color="000000" w:fill="FFFFFF"/>
            <w:vAlign w:val="center"/>
          </w:tcPr>
          <w:p w14:paraId="01EAE45F"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72" w:type="dxa"/>
            <w:tcBorders>
              <w:bottom w:val="single" w:sz="4" w:space="0" w:color="000000"/>
              <w:right w:val="single" w:sz="4" w:space="0" w:color="000000"/>
            </w:tcBorders>
            <w:shd w:val="clear" w:color="000000" w:fill="FFFFFF"/>
            <w:vAlign w:val="center"/>
          </w:tcPr>
          <w:p w14:paraId="2B47C5DD"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0" w:type="dxa"/>
            <w:tcBorders>
              <w:bottom w:val="single" w:sz="4" w:space="0" w:color="000000"/>
              <w:right w:val="single" w:sz="4" w:space="0" w:color="000000"/>
            </w:tcBorders>
            <w:shd w:val="clear" w:color="000000" w:fill="FFFFFF"/>
            <w:vAlign w:val="center"/>
          </w:tcPr>
          <w:p w14:paraId="7B7E6F59" w14:textId="77777777" w:rsidR="00A32F1F" w:rsidRDefault="00A32F1F">
            <w:pPr>
              <w:spacing w:after="0" w:line="240" w:lineRule="auto"/>
              <w:jc w:val="center"/>
              <w:rPr>
                <w:rFonts w:ascii="Times New Roman" w:hAnsi="Times New Roman"/>
              </w:rPr>
            </w:pPr>
          </w:p>
        </w:tc>
        <w:tc>
          <w:tcPr>
            <w:tcW w:w="272" w:type="dxa"/>
            <w:tcBorders>
              <w:bottom w:val="single" w:sz="4" w:space="0" w:color="000000"/>
              <w:right w:val="single" w:sz="4" w:space="0" w:color="000000"/>
            </w:tcBorders>
            <w:shd w:val="clear" w:color="000000" w:fill="FFFFFF"/>
            <w:vAlign w:val="center"/>
          </w:tcPr>
          <w:p w14:paraId="3C82A5CA" w14:textId="77777777" w:rsidR="00A32F1F" w:rsidRDefault="00A32F1F">
            <w:pPr>
              <w:spacing w:after="0" w:line="240" w:lineRule="auto"/>
              <w:jc w:val="center"/>
              <w:rPr>
                <w:rFonts w:ascii="Times New Roman" w:hAnsi="Times New Roman"/>
              </w:rPr>
            </w:pPr>
          </w:p>
        </w:tc>
        <w:tc>
          <w:tcPr>
            <w:tcW w:w="506" w:type="dxa"/>
            <w:tcBorders>
              <w:bottom w:val="single" w:sz="4" w:space="0" w:color="000000"/>
              <w:right w:val="single" w:sz="4" w:space="0" w:color="000000"/>
            </w:tcBorders>
            <w:shd w:val="clear" w:color="000000" w:fill="FFFFFF"/>
            <w:vAlign w:val="center"/>
          </w:tcPr>
          <w:p w14:paraId="7B1F04FB" w14:textId="77777777" w:rsidR="00A32F1F" w:rsidRDefault="00A32F1F">
            <w:pPr>
              <w:spacing w:after="0" w:line="240" w:lineRule="auto"/>
              <w:jc w:val="center"/>
              <w:rPr>
                <w:rFonts w:ascii="Times New Roman" w:hAnsi="Times New Roman"/>
              </w:rPr>
            </w:pPr>
          </w:p>
        </w:tc>
        <w:tc>
          <w:tcPr>
            <w:tcW w:w="303" w:type="dxa"/>
            <w:tcBorders>
              <w:bottom w:val="single" w:sz="4" w:space="0" w:color="000000"/>
              <w:right w:val="single" w:sz="4" w:space="0" w:color="000000"/>
            </w:tcBorders>
            <w:shd w:val="clear" w:color="000000" w:fill="FFFFFF"/>
            <w:vAlign w:val="center"/>
          </w:tcPr>
          <w:p w14:paraId="700EFFC6"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0A775308"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EB91660" w14:textId="77777777" w:rsidR="00A32F1F" w:rsidRDefault="00A32F1F">
            <w:pPr>
              <w:spacing w:after="0" w:line="240" w:lineRule="auto"/>
              <w:jc w:val="center"/>
              <w:rPr>
                <w:rFonts w:ascii="Times New Roman" w:hAnsi="Times New Roman"/>
              </w:rPr>
            </w:pPr>
          </w:p>
        </w:tc>
        <w:tc>
          <w:tcPr>
            <w:tcW w:w="911" w:type="dxa"/>
            <w:tcBorders>
              <w:bottom w:val="single" w:sz="4" w:space="0" w:color="000000"/>
              <w:right w:val="single" w:sz="4" w:space="0" w:color="000000"/>
            </w:tcBorders>
            <w:shd w:val="clear" w:color="000000" w:fill="FFFFFF"/>
            <w:vAlign w:val="center"/>
          </w:tcPr>
          <w:p w14:paraId="3D9C2AC1" w14:textId="77777777" w:rsidR="00A32F1F" w:rsidRDefault="00A32F1F">
            <w:pPr>
              <w:spacing w:after="0" w:line="240" w:lineRule="auto"/>
              <w:jc w:val="center"/>
              <w:rPr>
                <w:rFonts w:ascii="Times New Roman" w:hAnsi="Times New Roman"/>
              </w:rPr>
            </w:pPr>
          </w:p>
        </w:tc>
        <w:tc>
          <w:tcPr>
            <w:tcW w:w="301" w:type="dxa"/>
            <w:tcBorders>
              <w:bottom w:val="single" w:sz="4" w:space="0" w:color="000000"/>
              <w:right w:val="single" w:sz="4" w:space="0" w:color="000000"/>
            </w:tcBorders>
            <w:shd w:val="clear" w:color="000000" w:fill="FFFFFF"/>
            <w:vAlign w:val="center"/>
          </w:tcPr>
          <w:p w14:paraId="2B210BB3" w14:textId="77777777" w:rsidR="00A32F1F" w:rsidRDefault="00A32F1F">
            <w:pPr>
              <w:spacing w:after="0" w:line="240" w:lineRule="auto"/>
              <w:jc w:val="center"/>
              <w:rPr>
                <w:rFonts w:ascii="Times New Roman" w:hAnsi="Times New Roman"/>
              </w:rPr>
            </w:pPr>
          </w:p>
        </w:tc>
        <w:tc>
          <w:tcPr>
            <w:tcW w:w="302" w:type="dxa"/>
            <w:tcBorders>
              <w:bottom w:val="single" w:sz="4" w:space="0" w:color="000000"/>
              <w:right w:val="single" w:sz="4" w:space="0" w:color="000000"/>
            </w:tcBorders>
            <w:shd w:val="clear" w:color="000000" w:fill="FFFFFF"/>
            <w:vAlign w:val="center"/>
          </w:tcPr>
          <w:p w14:paraId="2DCAA6D9"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26F9DF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1F0CAD82"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4469095A"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2" w:type="dxa"/>
            <w:tcBorders>
              <w:bottom w:val="single" w:sz="4" w:space="0" w:color="000000"/>
              <w:right w:val="single" w:sz="4" w:space="0" w:color="000000"/>
            </w:tcBorders>
            <w:shd w:val="clear" w:color="000000" w:fill="FFFFFF"/>
            <w:vAlign w:val="center"/>
          </w:tcPr>
          <w:p w14:paraId="0C98933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1" w:type="dxa"/>
            <w:tcBorders>
              <w:bottom w:val="single" w:sz="4" w:space="0" w:color="000000"/>
              <w:right w:val="single" w:sz="4" w:space="0" w:color="000000"/>
            </w:tcBorders>
            <w:shd w:val="clear" w:color="000000" w:fill="FFFFFF"/>
            <w:vAlign w:val="center"/>
          </w:tcPr>
          <w:p w14:paraId="545496C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289" w:type="dxa"/>
            <w:tcBorders>
              <w:bottom w:val="single" w:sz="4" w:space="0" w:color="000000"/>
              <w:right w:val="single" w:sz="4" w:space="0" w:color="000000"/>
            </w:tcBorders>
            <w:shd w:val="clear" w:color="000000" w:fill="FFFFFF"/>
            <w:vAlign w:val="center"/>
          </w:tcPr>
          <w:p w14:paraId="4C29E694"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912" w:type="dxa"/>
            <w:tcBorders>
              <w:bottom w:val="single" w:sz="4" w:space="0" w:color="000000"/>
              <w:right w:val="single" w:sz="4" w:space="0" w:color="000000"/>
            </w:tcBorders>
            <w:shd w:val="clear" w:color="000000" w:fill="FFFFFF"/>
            <w:vAlign w:val="center"/>
          </w:tcPr>
          <w:p w14:paraId="7E7F86C4"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7D620695"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03" w:type="dxa"/>
            <w:tcBorders>
              <w:bottom w:val="single" w:sz="4" w:space="0" w:color="000000"/>
              <w:right w:val="single" w:sz="4" w:space="0" w:color="000000"/>
            </w:tcBorders>
            <w:shd w:val="clear" w:color="000000" w:fill="FFFFFF"/>
            <w:vAlign w:val="center"/>
          </w:tcPr>
          <w:p w14:paraId="34A38C3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52" w:type="dxa"/>
            <w:tcBorders>
              <w:bottom w:val="single" w:sz="4" w:space="0" w:color="000000"/>
              <w:right w:val="single" w:sz="4" w:space="0" w:color="000000"/>
            </w:tcBorders>
            <w:shd w:val="clear" w:color="000000" w:fill="FFFFFF"/>
            <w:vAlign w:val="center"/>
          </w:tcPr>
          <w:p w14:paraId="0147378F" w14:textId="77777777" w:rsidR="00A32F1F" w:rsidRDefault="003F2D74">
            <w:pPr>
              <w:spacing w:after="0" w:line="240" w:lineRule="auto"/>
              <w:jc w:val="center"/>
              <w:rPr>
                <w:rFonts w:ascii="Times New Roman" w:hAnsi="Times New Roman"/>
              </w:rPr>
            </w:pPr>
            <w:r>
              <w:rPr>
                <w:rFonts w:ascii="Times New Roman" w:hAnsi="Times New Roman"/>
              </w:rPr>
              <w:t>102</w:t>
            </w:r>
          </w:p>
        </w:tc>
      </w:tr>
      <w:tr w:rsidR="00A32F1F" w14:paraId="3DBBB5E8" w14:textId="77777777">
        <w:trPr>
          <w:trHeight w:val="300"/>
        </w:trPr>
        <w:tc>
          <w:tcPr>
            <w:tcW w:w="334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4DFF3EB" w14:textId="77777777" w:rsidR="00A32F1F" w:rsidRDefault="003F2D74">
            <w:pPr>
              <w:spacing w:after="0" w:line="240" w:lineRule="auto"/>
              <w:jc w:val="center"/>
              <w:rPr>
                <w:rFonts w:ascii="Times New Roman" w:hAnsi="Times New Roman"/>
              </w:rPr>
            </w:pPr>
            <w:r>
              <w:rPr>
                <w:rFonts w:ascii="Times New Roman" w:hAnsi="Times New Roman"/>
              </w:rPr>
              <w:t>Всего в неделю</w:t>
            </w:r>
          </w:p>
        </w:tc>
        <w:tc>
          <w:tcPr>
            <w:tcW w:w="274" w:type="dxa"/>
            <w:tcBorders>
              <w:bottom w:val="single" w:sz="4" w:space="0" w:color="000000"/>
              <w:right w:val="single" w:sz="4" w:space="0" w:color="000000"/>
            </w:tcBorders>
            <w:shd w:val="clear" w:color="auto" w:fill="auto"/>
            <w:vAlign w:val="center"/>
          </w:tcPr>
          <w:p w14:paraId="3E9D518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2" w:type="dxa"/>
            <w:tcBorders>
              <w:bottom w:val="single" w:sz="4" w:space="0" w:color="000000"/>
              <w:right w:val="single" w:sz="4" w:space="0" w:color="000000"/>
            </w:tcBorders>
            <w:shd w:val="clear" w:color="auto" w:fill="auto"/>
            <w:vAlign w:val="center"/>
          </w:tcPr>
          <w:p w14:paraId="344C9CDD"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7" w:type="dxa"/>
            <w:tcBorders>
              <w:bottom w:val="single" w:sz="4" w:space="0" w:color="000000"/>
              <w:right w:val="single" w:sz="4" w:space="0" w:color="000000"/>
            </w:tcBorders>
            <w:shd w:val="clear" w:color="auto" w:fill="auto"/>
            <w:vAlign w:val="center"/>
          </w:tcPr>
          <w:p w14:paraId="7A2AA818"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2" w:type="dxa"/>
            <w:tcBorders>
              <w:bottom w:val="single" w:sz="4" w:space="0" w:color="000000"/>
              <w:right w:val="single" w:sz="4" w:space="0" w:color="000000"/>
            </w:tcBorders>
            <w:shd w:val="clear" w:color="auto" w:fill="auto"/>
            <w:vAlign w:val="center"/>
          </w:tcPr>
          <w:p w14:paraId="517F8A7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3" w:type="dxa"/>
            <w:tcBorders>
              <w:bottom w:val="single" w:sz="4" w:space="0" w:color="000000"/>
              <w:right w:val="single" w:sz="4" w:space="0" w:color="000000"/>
            </w:tcBorders>
            <w:shd w:val="clear" w:color="auto" w:fill="auto"/>
            <w:vAlign w:val="center"/>
          </w:tcPr>
          <w:p w14:paraId="24EEF648"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4" w:type="dxa"/>
            <w:tcBorders>
              <w:bottom w:val="single" w:sz="4" w:space="0" w:color="000000"/>
              <w:right w:val="single" w:sz="4" w:space="0" w:color="000000"/>
            </w:tcBorders>
            <w:shd w:val="clear" w:color="auto" w:fill="auto"/>
            <w:vAlign w:val="center"/>
          </w:tcPr>
          <w:p w14:paraId="7E6AEAD7"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5" w:type="dxa"/>
            <w:tcBorders>
              <w:bottom w:val="single" w:sz="4" w:space="0" w:color="000000"/>
              <w:right w:val="single" w:sz="4" w:space="0" w:color="000000"/>
            </w:tcBorders>
            <w:shd w:val="clear" w:color="auto" w:fill="auto"/>
            <w:vAlign w:val="center"/>
          </w:tcPr>
          <w:p w14:paraId="66C02D45"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4" w:type="dxa"/>
            <w:tcBorders>
              <w:bottom w:val="single" w:sz="4" w:space="0" w:color="000000"/>
              <w:right w:val="single" w:sz="4" w:space="0" w:color="000000"/>
            </w:tcBorders>
            <w:shd w:val="clear" w:color="auto" w:fill="auto"/>
            <w:vAlign w:val="center"/>
          </w:tcPr>
          <w:p w14:paraId="759590F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2" w:type="dxa"/>
            <w:tcBorders>
              <w:bottom w:val="single" w:sz="4" w:space="0" w:color="000000"/>
              <w:right w:val="single" w:sz="4" w:space="0" w:color="000000"/>
            </w:tcBorders>
            <w:shd w:val="clear" w:color="auto" w:fill="auto"/>
            <w:vAlign w:val="center"/>
          </w:tcPr>
          <w:p w14:paraId="05E68ECD"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3" w:type="dxa"/>
            <w:tcBorders>
              <w:bottom w:val="single" w:sz="4" w:space="0" w:color="000000"/>
              <w:right w:val="single" w:sz="4" w:space="0" w:color="000000"/>
            </w:tcBorders>
            <w:shd w:val="clear" w:color="auto" w:fill="auto"/>
            <w:vAlign w:val="center"/>
          </w:tcPr>
          <w:p w14:paraId="7900FDC0"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7" w:type="dxa"/>
            <w:tcBorders>
              <w:bottom w:val="single" w:sz="4" w:space="0" w:color="000000"/>
              <w:right w:val="single" w:sz="4" w:space="0" w:color="000000"/>
            </w:tcBorders>
            <w:shd w:val="clear" w:color="auto" w:fill="auto"/>
            <w:vAlign w:val="center"/>
          </w:tcPr>
          <w:p w14:paraId="3613A03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2" w:type="dxa"/>
            <w:tcBorders>
              <w:bottom w:val="single" w:sz="4" w:space="0" w:color="000000"/>
              <w:right w:val="single" w:sz="4" w:space="0" w:color="000000"/>
            </w:tcBorders>
            <w:shd w:val="clear" w:color="auto" w:fill="auto"/>
            <w:vAlign w:val="center"/>
          </w:tcPr>
          <w:p w14:paraId="29F551F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3" w:type="dxa"/>
            <w:tcBorders>
              <w:bottom w:val="single" w:sz="4" w:space="0" w:color="000000"/>
              <w:right w:val="single" w:sz="4" w:space="0" w:color="000000"/>
            </w:tcBorders>
            <w:shd w:val="clear" w:color="auto" w:fill="auto"/>
            <w:vAlign w:val="center"/>
          </w:tcPr>
          <w:p w14:paraId="435551BC"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4" w:type="dxa"/>
            <w:tcBorders>
              <w:bottom w:val="single" w:sz="4" w:space="0" w:color="000000"/>
              <w:right w:val="single" w:sz="4" w:space="0" w:color="000000"/>
            </w:tcBorders>
            <w:shd w:val="clear" w:color="auto" w:fill="auto"/>
            <w:vAlign w:val="center"/>
          </w:tcPr>
          <w:p w14:paraId="3B2D6234"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2" w:type="dxa"/>
            <w:tcBorders>
              <w:bottom w:val="single" w:sz="4" w:space="0" w:color="000000"/>
              <w:right w:val="single" w:sz="4" w:space="0" w:color="000000"/>
            </w:tcBorders>
            <w:shd w:val="clear" w:color="auto" w:fill="auto"/>
            <w:vAlign w:val="center"/>
          </w:tcPr>
          <w:p w14:paraId="571D349D"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0" w:type="dxa"/>
            <w:tcBorders>
              <w:bottom w:val="single" w:sz="4" w:space="0" w:color="000000"/>
              <w:right w:val="single" w:sz="4" w:space="0" w:color="000000"/>
            </w:tcBorders>
            <w:shd w:val="clear" w:color="auto" w:fill="auto"/>
            <w:vAlign w:val="center"/>
          </w:tcPr>
          <w:p w14:paraId="16784F1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72" w:type="dxa"/>
            <w:tcBorders>
              <w:bottom w:val="single" w:sz="4" w:space="0" w:color="000000"/>
              <w:right w:val="single" w:sz="4" w:space="0" w:color="000000"/>
            </w:tcBorders>
            <w:shd w:val="clear" w:color="auto" w:fill="auto"/>
            <w:vAlign w:val="center"/>
          </w:tcPr>
          <w:p w14:paraId="207E0576"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506" w:type="dxa"/>
            <w:tcBorders>
              <w:bottom w:val="single" w:sz="4" w:space="0" w:color="000000"/>
              <w:right w:val="single" w:sz="4" w:space="0" w:color="000000"/>
            </w:tcBorders>
            <w:shd w:val="clear" w:color="auto" w:fill="auto"/>
            <w:vAlign w:val="center"/>
          </w:tcPr>
          <w:p w14:paraId="1DA441E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303" w:type="dxa"/>
            <w:tcBorders>
              <w:bottom w:val="single" w:sz="4" w:space="0" w:color="000000"/>
              <w:right w:val="single" w:sz="4" w:space="0" w:color="000000"/>
            </w:tcBorders>
            <w:shd w:val="clear" w:color="auto" w:fill="auto"/>
            <w:vAlign w:val="center"/>
          </w:tcPr>
          <w:p w14:paraId="41802F8D"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302" w:type="dxa"/>
            <w:tcBorders>
              <w:bottom w:val="single" w:sz="4" w:space="0" w:color="000000"/>
              <w:right w:val="single" w:sz="4" w:space="0" w:color="000000"/>
            </w:tcBorders>
            <w:shd w:val="clear" w:color="auto" w:fill="auto"/>
            <w:vAlign w:val="center"/>
          </w:tcPr>
          <w:p w14:paraId="6DAD13C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auto" w:fill="auto"/>
            <w:vAlign w:val="center"/>
          </w:tcPr>
          <w:p w14:paraId="23DBC3A8"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911" w:type="dxa"/>
            <w:tcBorders>
              <w:bottom w:val="single" w:sz="4" w:space="0" w:color="000000"/>
              <w:right w:val="single" w:sz="4" w:space="0" w:color="000000"/>
            </w:tcBorders>
            <w:shd w:val="clear" w:color="auto" w:fill="auto"/>
            <w:vAlign w:val="center"/>
          </w:tcPr>
          <w:p w14:paraId="40EDD747"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301" w:type="dxa"/>
            <w:tcBorders>
              <w:bottom w:val="single" w:sz="4" w:space="0" w:color="000000"/>
              <w:right w:val="single" w:sz="4" w:space="0" w:color="000000"/>
            </w:tcBorders>
            <w:shd w:val="clear" w:color="auto" w:fill="auto"/>
            <w:vAlign w:val="center"/>
          </w:tcPr>
          <w:p w14:paraId="7F689110"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302" w:type="dxa"/>
            <w:tcBorders>
              <w:bottom w:val="single" w:sz="4" w:space="0" w:color="000000"/>
              <w:right w:val="single" w:sz="4" w:space="0" w:color="000000"/>
            </w:tcBorders>
            <w:shd w:val="clear" w:color="auto" w:fill="auto"/>
            <w:vAlign w:val="center"/>
          </w:tcPr>
          <w:p w14:paraId="6991FD95"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auto" w:fill="auto"/>
            <w:vAlign w:val="center"/>
          </w:tcPr>
          <w:p w14:paraId="20BA3730"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302" w:type="dxa"/>
            <w:tcBorders>
              <w:bottom w:val="single" w:sz="4" w:space="0" w:color="000000"/>
              <w:right w:val="single" w:sz="4" w:space="0" w:color="000000"/>
            </w:tcBorders>
            <w:shd w:val="clear" w:color="auto" w:fill="auto"/>
            <w:vAlign w:val="center"/>
          </w:tcPr>
          <w:p w14:paraId="22E40228"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303" w:type="dxa"/>
            <w:tcBorders>
              <w:bottom w:val="single" w:sz="4" w:space="0" w:color="000000"/>
              <w:right w:val="single" w:sz="4" w:space="0" w:color="000000"/>
            </w:tcBorders>
            <w:shd w:val="clear" w:color="auto" w:fill="auto"/>
            <w:vAlign w:val="center"/>
          </w:tcPr>
          <w:p w14:paraId="20338A94"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302" w:type="dxa"/>
            <w:tcBorders>
              <w:bottom w:val="single" w:sz="4" w:space="0" w:color="000000"/>
              <w:right w:val="single" w:sz="4" w:space="0" w:color="000000"/>
            </w:tcBorders>
            <w:shd w:val="clear" w:color="auto" w:fill="auto"/>
            <w:vAlign w:val="center"/>
          </w:tcPr>
          <w:p w14:paraId="745825A1"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301" w:type="dxa"/>
            <w:tcBorders>
              <w:bottom w:val="single" w:sz="4" w:space="0" w:color="000000"/>
              <w:right w:val="single" w:sz="4" w:space="0" w:color="000000"/>
            </w:tcBorders>
            <w:shd w:val="clear" w:color="auto" w:fill="auto"/>
            <w:vAlign w:val="center"/>
          </w:tcPr>
          <w:p w14:paraId="74A897D5"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289" w:type="dxa"/>
            <w:tcBorders>
              <w:bottom w:val="single" w:sz="4" w:space="0" w:color="000000"/>
              <w:right w:val="single" w:sz="4" w:space="0" w:color="000000"/>
            </w:tcBorders>
            <w:shd w:val="clear" w:color="auto" w:fill="auto"/>
            <w:vAlign w:val="center"/>
          </w:tcPr>
          <w:p w14:paraId="02D5BA72"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912" w:type="dxa"/>
            <w:tcBorders>
              <w:bottom w:val="single" w:sz="4" w:space="0" w:color="000000"/>
              <w:right w:val="single" w:sz="4" w:space="0" w:color="000000"/>
            </w:tcBorders>
            <w:shd w:val="clear" w:color="auto" w:fill="auto"/>
            <w:vAlign w:val="center"/>
          </w:tcPr>
          <w:p w14:paraId="5C5E68D3"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303" w:type="dxa"/>
            <w:tcBorders>
              <w:bottom w:val="single" w:sz="4" w:space="0" w:color="000000"/>
              <w:right w:val="single" w:sz="4" w:space="0" w:color="000000"/>
            </w:tcBorders>
            <w:shd w:val="clear" w:color="auto" w:fill="auto"/>
            <w:vAlign w:val="center"/>
          </w:tcPr>
          <w:p w14:paraId="2CE85673"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303" w:type="dxa"/>
            <w:tcBorders>
              <w:bottom w:val="single" w:sz="4" w:space="0" w:color="000000"/>
              <w:right w:val="single" w:sz="4" w:space="0" w:color="000000"/>
            </w:tcBorders>
            <w:shd w:val="clear" w:color="auto" w:fill="auto"/>
            <w:vAlign w:val="center"/>
          </w:tcPr>
          <w:p w14:paraId="6849448E" w14:textId="77777777" w:rsidR="00A32F1F" w:rsidRDefault="003F2D74">
            <w:pPr>
              <w:spacing w:after="0" w:line="240" w:lineRule="auto"/>
              <w:jc w:val="center"/>
              <w:rPr>
                <w:rFonts w:ascii="Times New Roman" w:hAnsi="Times New Roman"/>
              </w:rPr>
            </w:pPr>
            <w:r>
              <w:rPr>
                <w:rFonts w:ascii="Times New Roman" w:hAnsi="Times New Roman"/>
              </w:rPr>
              <w:t>0</w:t>
            </w:r>
          </w:p>
        </w:tc>
        <w:tc>
          <w:tcPr>
            <w:tcW w:w="352" w:type="dxa"/>
            <w:tcBorders>
              <w:bottom w:val="single" w:sz="4" w:space="0" w:color="000000"/>
              <w:right w:val="single" w:sz="4" w:space="0" w:color="000000"/>
            </w:tcBorders>
            <w:shd w:val="clear" w:color="auto" w:fill="auto"/>
            <w:vAlign w:val="center"/>
          </w:tcPr>
          <w:p w14:paraId="5DD7E010" w14:textId="77777777" w:rsidR="00A32F1F" w:rsidRDefault="003F2D74">
            <w:pPr>
              <w:spacing w:after="0" w:line="240" w:lineRule="auto"/>
              <w:jc w:val="center"/>
              <w:rPr>
                <w:rFonts w:ascii="Times New Roman" w:hAnsi="Times New Roman"/>
              </w:rPr>
            </w:pPr>
            <w:r>
              <w:rPr>
                <w:rFonts w:ascii="Times New Roman" w:hAnsi="Times New Roman"/>
              </w:rPr>
              <w:t>864</w:t>
            </w:r>
          </w:p>
        </w:tc>
      </w:tr>
    </w:tbl>
    <w:p w14:paraId="653E54EE" w14:textId="77777777" w:rsidR="00A32F1F" w:rsidRDefault="00A32F1F">
      <w:pPr>
        <w:rPr>
          <w:rFonts w:ascii="Times New Roman" w:hAnsi="Times New Roman"/>
        </w:rPr>
      </w:pPr>
    </w:p>
    <w:tbl>
      <w:tblPr>
        <w:tblW w:w="5000" w:type="pct"/>
        <w:tblInd w:w="108" w:type="dxa"/>
        <w:tblLayout w:type="fixed"/>
        <w:tblLook w:val="04A0" w:firstRow="1" w:lastRow="0" w:firstColumn="1" w:lastColumn="0" w:noHBand="0" w:noVBand="1"/>
      </w:tblPr>
      <w:tblGrid>
        <w:gridCol w:w="1257"/>
        <w:gridCol w:w="5315"/>
        <w:gridCol w:w="438"/>
        <w:gridCol w:w="438"/>
        <w:gridCol w:w="438"/>
        <w:gridCol w:w="439"/>
        <w:gridCol w:w="436"/>
        <w:gridCol w:w="375"/>
        <w:gridCol w:w="376"/>
        <w:gridCol w:w="376"/>
        <w:gridCol w:w="378"/>
        <w:gridCol w:w="437"/>
        <w:gridCol w:w="376"/>
        <w:gridCol w:w="376"/>
        <w:gridCol w:w="376"/>
        <w:gridCol w:w="437"/>
        <w:gridCol w:w="377"/>
        <w:gridCol w:w="376"/>
        <w:gridCol w:w="440"/>
        <w:gridCol w:w="437"/>
        <w:gridCol w:w="437"/>
        <w:gridCol w:w="451"/>
      </w:tblGrid>
      <w:tr w:rsidR="00A32F1F" w14:paraId="5DBFDE15" w14:textId="77777777">
        <w:trPr>
          <w:trHeight w:val="300"/>
        </w:trPr>
        <w:tc>
          <w:tcPr>
            <w:tcW w:w="14565" w:type="dxa"/>
            <w:gridSpan w:val="22"/>
            <w:tcBorders>
              <w:bottom w:val="single" w:sz="4" w:space="0" w:color="000000"/>
            </w:tcBorders>
            <w:shd w:val="clear" w:color="000000" w:fill="FFFFFF"/>
            <w:vAlign w:val="center"/>
          </w:tcPr>
          <w:p w14:paraId="234D0B86" w14:textId="77777777" w:rsidR="00A32F1F" w:rsidRDefault="003F2D74">
            <w:pPr>
              <w:spacing w:after="0" w:line="240" w:lineRule="auto"/>
              <w:jc w:val="center"/>
              <w:rPr>
                <w:rFonts w:ascii="Times New Roman" w:hAnsi="Times New Roman"/>
              </w:rPr>
            </w:pPr>
            <w:r>
              <w:rPr>
                <w:rFonts w:ascii="Times New Roman" w:hAnsi="Times New Roman"/>
              </w:rPr>
              <w:t>2 курс 1 семестр</w:t>
            </w:r>
          </w:p>
        </w:tc>
      </w:tr>
      <w:tr w:rsidR="00A32F1F" w14:paraId="3EC01AA0" w14:textId="77777777">
        <w:trPr>
          <w:trHeight w:val="645"/>
        </w:trPr>
        <w:tc>
          <w:tcPr>
            <w:tcW w:w="1239" w:type="dxa"/>
            <w:vMerge w:val="restart"/>
            <w:tcBorders>
              <w:left w:val="single" w:sz="4" w:space="0" w:color="000000"/>
              <w:bottom w:val="single" w:sz="4" w:space="0" w:color="000000"/>
              <w:right w:val="single" w:sz="4" w:space="0" w:color="000000"/>
            </w:tcBorders>
            <w:shd w:val="clear" w:color="000000" w:fill="FFFFFF"/>
            <w:vAlign w:val="center"/>
          </w:tcPr>
          <w:p w14:paraId="24B7B3A2"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Индекс</w:t>
            </w:r>
          </w:p>
        </w:tc>
        <w:tc>
          <w:tcPr>
            <w:tcW w:w="5237" w:type="dxa"/>
            <w:vMerge w:val="restart"/>
            <w:tcBorders>
              <w:left w:val="single" w:sz="4" w:space="0" w:color="000000"/>
              <w:bottom w:val="single" w:sz="4" w:space="0" w:color="000000"/>
              <w:right w:val="single" w:sz="4" w:space="0" w:color="000000"/>
            </w:tcBorders>
            <w:shd w:val="clear" w:color="000000" w:fill="FFFFFF"/>
            <w:vAlign w:val="center"/>
          </w:tcPr>
          <w:p w14:paraId="367305D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Компоненты программы</w:t>
            </w:r>
          </w:p>
        </w:tc>
        <w:tc>
          <w:tcPr>
            <w:tcW w:w="432" w:type="dxa"/>
            <w:tcBorders>
              <w:bottom w:val="single" w:sz="4" w:space="0" w:color="000000"/>
              <w:right w:val="single" w:sz="4" w:space="0" w:color="000000"/>
            </w:tcBorders>
            <w:shd w:val="clear" w:color="000000" w:fill="FFFFFF"/>
            <w:textDirection w:val="btLr"/>
            <w:vAlign w:val="center"/>
          </w:tcPr>
          <w:p w14:paraId="75B33D6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297" w:type="dxa"/>
            <w:gridSpan w:val="3"/>
            <w:tcBorders>
              <w:top w:val="single" w:sz="4" w:space="0" w:color="000000"/>
              <w:bottom w:val="single" w:sz="4" w:space="0" w:color="000000"/>
              <w:right w:val="single" w:sz="4" w:space="0" w:color="000000"/>
            </w:tcBorders>
            <w:shd w:val="clear" w:color="000000" w:fill="FFFFFF"/>
            <w:vAlign w:val="center"/>
          </w:tcPr>
          <w:p w14:paraId="78486D4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сентябрь</w:t>
            </w:r>
          </w:p>
        </w:tc>
        <w:tc>
          <w:tcPr>
            <w:tcW w:w="430" w:type="dxa"/>
            <w:tcBorders>
              <w:bottom w:val="single" w:sz="4" w:space="0" w:color="000000"/>
              <w:right w:val="single" w:sz="4" w:space="0" w:color="000000"/>
            </w:tcBorders>
            <w:shd w:val="clear" w:color="000000" w:fill="FFFFFF"/>
            <w:textDirection w:val="btLr"/>
            <w:vAlign w:val="center"/>
          </w:tcPr>
          <w:p w14:paraId="0D94AE7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482" w:type="dxa"/>
            <w:gridSpan w:val="4"/>
            <w:tcBorders>
              <w:top w:val="single" w:sz="4" w:space="0" w:color="000000"/>
              <w:bottom w:val="single" w:sz="4" w:space="0" w:color="000000"/>
              <w:right w:val="single" w:sz="4" w:space="0" w:color="000000"/>
            </w:tcBorders>
            <w:shd w:val="clear" w:color="000000" w:fill="FFFFFF"/>
            <w:vAlign w:val="center"/>
          </w:tcPr>
          <w:p w14:paraId="1BF68A5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Октябрь</w:t>
            </w:r>
          </w:p>
        </w:tc>
        <w:tc>
          <w:tcPr>
            <w:tcW w:w="430" w:type="dxa"/>
            <w:tcBorders>
              <w:bottom w:val="single" w:sz="4" w:space="0" w:color="000000"/>
              <w:right w:val="single" w:sz="4" w:space="0" w:color="000000"/>
            </w:tcBorders>
            <w:shd w:val="clear" w:color="000000" w:fill="FFFFFF"/>
            <w:textDirection w:val="btLr"/>
            <w:vAlign w:val="center"/>
          </w:tcPr>
          <w:p w14:paraId="5C26D7E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110" w:type="dxa"/>
            <w:gridSpan w:val="3"/>
            <w:tcBorders>
              <w:top w:val="single" w:sz="4" w:space="0" w:color="000000"/>
              <w:bottom w:val="single" w:sz="4" w:space="0" w:color="000000"/>
              <w:right w:val="single" w:sz="4" w:space="0" w:color="000000"/>
            </w:tcBorders>
            <w:shd w:val="clear" w:color="000000" w:fill="FFFFFF"/>
            <w:vAlign w:val="center"/>
          </w:tcPr>
          <w:p w14:paraId="59362CC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ноябрь</w:t>
            </w:r>
          </w:p>
        </w:tc>
        <w:tc>
          <w:tcPr>
            <w:tcW w:w="430" w:type="dxa"/>
            <w:tcBorders>
              <w:bottom w:val="single" w:sz="4" w:space="0" w:color="000000"/>
              <w:right w:val="single" w:sz="4" w:space="0" w:color="000000"/>
            </w:tcBorders>
            <w:shd w:val="clear" w:color="000000" w:fill="FFFFFF"/>
            <w:textDirection w:val="btLr"/>
            <w:vAlign w:val="center"/>
          </w:tcPr>
          <w:p w14:paraId="0E61E44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174" w:type="dxa"/>
            <w:gridSpan w:val="3"/>
            <w:tcBorders>
              <w:top w:val="single" w:sz="4" w:space="0" w:color="000000"/>
              <w:bottom w:val="single" w:sz="4" w:space="0" w:color="000000"/>
              <w:right w:val="single" w:sz="4" w:space="0" w:color="000000"/>
            </w:tcBorders>
            <w:shd w:val="clear" w:color="000000" w:fill="FFFFFF"/>
            <w:vAlign w:val="center"/>
          </w:tcPr>
          <w:p w14:paraId="5C7E706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декабрь</w:t>
            </w:r>
          </w:p>
        </w:tc>
        <w:tc>
          <w:tcPr>
            <w:tcW w:w="430" w:type="dxa"/>
            <w:tcBorders>
              <w:bottom w:val="single" w:sz="4" w:space="0" w:color="000000"/>
              <w:right w:val="single" w:sz="4" w:space="0" w:color="000000"/>
            </w:tcBorders>
            <w:shd w:val="clear" w:color="000000" w:fill="FFFFFF"/>
            <w:textDirection w:val="btLr"/>
            <w:vAlign w:val="center"/>
          </w:tcPr>
          <w:p w14:paraId="79AACA4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430" w:type="dxa"/>
            <w:tcBorders>
              <w:bottom w:val="single" w:sz="4" w:space="0" w:color="000000"/>
              <w:right w:val="single" w:sz="4" w:space="0" w:color="000000"/>
            </w:tcBorders>
            <w:shd w:val="clear" w:color="000000" w:fill="FFFFFF"/>
            <w:textDirection w:val="btLr"/>
            <w:vAlign w:val="center"/>
          </w:tcPr>
          <w:p w14:paraId="281EDBB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январь</w:t>
            </w:r>
          </w:p>
        </w:tc>
        <w:tc>
          <w:tcPr>
            <w:tcW w:w="444" w:type="dxa"/>
            <w:vMerge w:val="restart"/>
            <w:tcBorders>
              <w:left w:val="single" w:sz="4" w:space="0" w:color="000000"/>
              <w:bottom w:val="single" w:sz="4" w:space="0" w:color="000000"/>
              <w:right w:val="single" w:sz="4" w:space="0" w:color="000000"/>
            </w:tcBorders>
            <w:shd w:val="clear" w:color="000000" w:fill="FFFFFF"/>
            <w:textDirection w:val="btLr"/>
            <w:vAlign w:val="center"/>
          </w:tcPr>
          <w:p w14:paraId="42E0A25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A32F1F" w14:paraId="36FBD24A" w14:textId="77777777">
        <w:trPr>
          <w:trHeight w:val="300"/>
        </w:trPr>
        <w:tc>
          <w:tcPr>
            <w:tcW w:w="1239" w:type="dxa"/>
            <w:vMerge/>
            <w:tcBorders>
              <w:left w:val="single" w:sz="4" w:space="0" w:color="000000"/>
              <w:bottom w:val="single" w:sz="4" w:space="0" w:color="000000"/>
              <w:right w:val="single" w:sz="4" w:space="0" w:color="000000"/>
            </w:tcBorders>
            <w:vAlign w:val="center"/>
          </w:tcPr>
          <w:p w14:paraId="6ACA491C" w14:textId="77777777" w:rsidR="00A32F1F" w:rsidRDefault="00A32F1F">
            <w:pPr>
              <w:spacing w:after="0" w:line="240" w:lineRule="auto"/>
              <w:jc w:val="center"/>
              <w:rPr>
                <w:rFonts w:ascii="Times New Roman" w:hAnsi="Times New Roman"/>
                <w:sz w:val="16"/>
                <w:szCs w:val="16"/>
              </w:rPr>
            </w:pPr>
          </w:p>
        </w:tc>
        <w:tc>
          <w:tcPr>
            <w:tcW w:w="5237" w:type="dxa"/>
            <w:vMerge/>
            <w:tcBorders>
              <w:left w:val="single" w:sz="4" w:space="0" w:color="000000"/>
              <w:bottom w:val="single" w:sz="4" w:space="0" w:color="000000"/>
              <w:right w:val="single" w:sz="4" w:space="0" w:color="000000"/>
            </w:tcBorders>
            <w:vAlign w:val="center"/>
          </w:tcPr>
          <w:p w14:paraId="6D63A0F8" w14:textId="77777777" w:rsidR="00A32F1F" w:rsidRDefault="00A32F1F">
            <w:pPr>
              <w:spacing w:after="0" w:line="240" w:lineRule="auto"/>
              <w:jc w:val="center"/>
              <w:rPr>
                <w:rFonts w:ascii="Times New Roman" w:hAnsi="Times New Roman"/>
                <w:sz w:val="16"/>
                <w:szCs w:val="16"/>
              </w:rPr>
            </w:pPr>
          </w:p>
        </w:tc>
        <w:tc>
          <w:tcPr>
            <w:tcW w:w="432" w:type="dxa"/>
            <w:tcBorders>
              <w:bottom w:val="single" w:sz="4" w:space="0" w:color="000000"/>
              <w:right w:val="single" w:sz="4" w:space="0" w:color="000000"/>
            </w:tcBorders>
            <w:shd w:val="clear" w:color="000000" w:fill="FFFFFF"/>
            <w:vAlign w:val="center"/>
          </w:tcPr>
          <w:p w14:paraId="22233638"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w:t>
            </w:r>
          </w:p>
        </w:tc>
        <w:tc>
          <w:tcPr>
            <w:tcW w:w="432" w:type="dxa"/>
            <w:tcBorders>
              <w:bottom w:val="single" w:sz="4" w:space="0" w:color="000000"/>
              <w:right w:val="single" w:sz="4" w:space="0" w:color="000000"/>
            </w:tcBorders>
            <w:shd w:val="clear" w:color="000000" w:fill="FFFFFF"/>
            <w:vAlign w:val="center"/>
          </w:tcPr>
          <w:p w14:paraId="3BE3BA0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w:t>
            </w:r>
          </w:p>
        </w:tc>
        <w:tc>
          <w:tcPr>
            <w:tcW w:w="432" w:type="dxa"/>
            <w:tcBorders>
              <w:bottom w:val="single" w:sz="4" w:space="0" w:color="000000"/>
              <w:right w:val="single" w:sz="4" w:space="0" w:color="000000"/>
            </w:tcBorders>
            <w:shd w:val="clear" w:color="000000" w:fill="FFFFFF"/>
            <w:vAlign w:val="center"/>
          </w:tcPr>
          <w:p w14:paraId="2A6403B8"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w:t>
            </w:r>
          </w:p>
        </w:tc>
        <w:tc>
          <w:tcPr>
            <w:tcW w:w="433" w:type="dxa"/>
            <w:tcBorders>
              <w:bottom w:val="single" w:sz="4" w:space="0" w:color="000000"/>
              <w:right w:val="single" w:sz="4" w:space="0" w:color="000000"/>
            </w:tcBorders>
            <w:shd w:val="clear" w:color="000000" w:fill="FFFFFF"/>
            <w:vAlign w:val="center"/>
          </w:tcPr>
          <w:p w14:paraId="59EF82A2"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w:t>
            </w:r>
          </w:p>
        </w:tc>
        <w:tc>
          <w:tcPr>
            <w:tcW w:w="430" w:type="dxa"/>
            <w:tcBorders>
              <w:bottom w:val="single" w:sz="4" w:space="0" w:color="000000"/>
              <w:right w:val="single" w:sz="4" w:space="0" w:color="000000"/>
            </w:tcBorders>
            <w:shd w:val="clear" w:color="000000" w:fill="FFFFFF"/>
            <w:vAlign w:val="center"/>
          </w:tcPr>
          <w:p w14:paraId="5473640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5</w:t>
            </w:r>
          </w:p>
        </w:tc>
        <w:tc>
          <w:tcPr>
            <w:tcW w:w="370" w:type="dxa"/>
            <w:tcBorders>
              <w:bottom w:val="single" w:sz="4" w:space="0" w:color="000000"/>
              <w:right w:val="single" w:sz="4" w:space="0" w:color="000000"/>
            </w:tcBorders>
            <w:shd w:val="clear" w:color="000000" w:fill="FFFFFF"/>
            <w:vAlign w:val="center"/>
          </w:tcPr>
          <w:p w14:paraId="69D259C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6</w:t>
            </w:r>
          </w:p>
        </w:tc>
        <w:tc>
          <w:tcPr>
            <w:tcW w:w="370" w:type="dxa"/>
            <w:tcBorders>
              <w:bottom w:val="single" w:sz="4" w:space="0" w:color="000000"/>
              <w:right w:val="single" w:sz="4" w:space="0" w:color="000000"/>
            </w:tcBorders>
            <w:shd w:val="clear" w:color="000000" w:fill="FFFFFF"/>
            <w:vAlign w:val="center"/>
          </w:tcPr>
          <w:p w14:paraId="45CC232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7</w:t>
            </w:r>
          </w:p>
        </w:tc>
        <w:tc>
          <w:tcPr>
            <w:tcW w:w="370" w:type="dxa"/>
            <w:tcBorders>
              <w:bottom w:val="single" w:sz="4" w:space="0" w:color="000000"/>
              <w:right w:val="single" w:sz="4" w:space="0" w:color="000000"/>
            </w:tcBorders>
            <w:shd w:val="clear" w:color="000000" w:fill="FFFFFF"/>
            <w:vAlign w:val="center"/>
          </w:tcPr>
          <w:p w14:paraId="436E726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8</w:t>
            </w:r>
          </w:p>
        </w:tc>
        <w:tc>
          <w:tcPr>
            <w:tcW w:w="372" w:type="dxa"/>
            <w:tcBorders>
              <w:bottom w:val="single" w:sz="4" w:space="0" w:color="000000"/>
              <w:right w:val="single" w:sz="4" w:space="0" w:color="000000"/>
            </w:tcBorders>
            <w:shd w:val="clear" w:color="000000" w:fill="FFFFFF"/>
            <w:vAlign w:val="center"/>
          </w:tcPr>
          <w:p w14:paraId="7F27B95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9</w:t>
            </w:r>
          </w:p>
        </w:tc>
        <w:tc>
          <w:tcPr>
            <w:tcW w:w="430" w:type="dxa"/>
            <w:tcBorders>
              <w:bottom w:val="single" w:sz="4" w:space="0" w:color="000000"/>
              <w:right w:val="single" w:sz="4" w:space="0" w:color="000000"/>
            </w:tcBorders>
            <w:shd w:val="clear" w:color="000000" w:fill="FFFFFF"/>
            <w:vAlign w:val="center"/>
          </w:tcPr>
          <w:p w14:paraId="31FD922D"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10</w:t>
            </w:r>
          </w:p>
        </w:tc>
        <w:tc>
          <w:tcPr>
            <w:tcW w:w="370" w:type="dxa"/>
            <w:tcBorders>
              <w:bottom w:val="single" w:sz="4" w:space="0" w:color="000000"/>
              <w:right w:val="single" w:sz="4" w:space="0" w:color="000000"/>
            </w:tcBorders>
            <w:shd w:val="clear" w:color="000000" w:fill="FFFFFF"/>
            <w:vAlign w:val="center"/>
          </w:tcPr>
          <w:p w14:paraId="67DD86E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11</w:t>
            </w:r>
          </w:p>
        </w:tc>
        <w:tc>
          <w:tcPr>
            <w:tcW w:w="370" w:type="dxa"/>
            <w:tcBorders>
              <w:bottom w:val="single" w:sz="4" w:space="0" w:color="000000"/>
              <w:right w:val="single" w:sz="4" w:space="0" w:color="000000"/>
            </w:tcBorders>
            <w:shd w:val="clear" w:color="000000" w:fill="FFFFFF"/>
            <w:vAlign w:val="center"/>
          </w:tcPr>
          <w:p w14:paraId="388D8C2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12</w:t>
            </w:r>
          </w:p>
        </w:tc>
        <w:tc>
          <w:tcPr>
            <w:tcW w:w="370" w:type="dxa"/>
            <w:tcBorders>
              <w:bottom w:val="single" w:sz="4" w:space="0" w:color="000000"/>
              <w:right w:val="single" w:sz="4" w:space="0" w:color="000000"/>
            </w:tcBorders>
            <w:shd w:val="clear" w:color="000000" w:fill="FFFFFF"/>
            <w:vAlign w:val="center"/>
          </w:tcPr>
          <w:p w14:paraId="2947C45D"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13</w:t>
            </w:r>
          </w:p>
        </w:tc>
        <w:tc>
          <w:tcPr>
            <w:tcW w:w="430" w:type="dxa"/>
            <w:tcBorders>
              <w:bottom w:val="single" w:sz="4" w:space="0" w:color="000000"/>
              <w:right w:val="single" w:sz="4" w:space="0" w:color="000000"/>
            </w:tcBorders>
            <w:shd w:val="clear" w:color="000000" w:fill="FFFFFF"/>
            <w:vAlign w:val="center"/>
          </w:tcPr>
          <w:p w14:paraId="4144DCB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14</w:t>
            </w:r>
          </w:p>
        </w:tc>
        <w:tc>
          <w:tcPr>
            <w:tcW w:w="371" w:type="dxa"/>
            <w:tcBorders>
              <w:bottom w:val="single" w:sz="4" w:space="0" w:color="000000"/>
              <w:right w:val="single" w:sz="4" w:space="0" w:color="000000"/>
            </w:tcBorders>
            <w:shd w:val="clear" w:color="000000" w:fill="FFFFFF"/>
            <w:vAlign w:val="center"/>
          </w:tcPr>
          <w:p w14:paraId="09D4CD9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15</w:t>
            </w:r>
          </w:p>
        </w:tc>
        <w:tc>
          <w:tcPr>
            <w:tcW w:w="370" w:type="dxa"/>
            <w:tcBorders>
              <w:bottom w:val="single" w:sz="4" w:space="0" w:color="000000"/>
              <w:right w:val="single" w:sz="4" w:space="0" w:color="000000"/>
            </w:tcBorders>
            <w:shd w:val="clear" w:color="000000" w:fill="FFFFFF"/>
            <w:vAlign w:val="center"/>
          </w:tcPr>
          <w:p w14:paraId="43DF397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16</w:t>
            </w:r>
          </w:p>
        </w:tc>
        <w:tc>
          <w:tcPr>
            <w:tcW w:w="433" w:type="dxa"/>
            <w:tcBorders>
              <w:bottom w:val="single" w:sz="4" w:space="0" w:color="000000"/>
              <w:right w:val="single" w:sz="4" w:space="0" w:color="000000"/>
            </w:tcBorders>
            <w:shd w:val="clear" w:color="000000" w:fill="FFFFFF"/>
            <w:vAlign w:val="center"/>
          </w:tcPr>
          <w:p w14:paraId="65ADA6B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17</w:t>
            </w:r>
          </w:p>
        </w:tc>
        <w:tc>
          <w:tcPr>
            <w:tcW w:w="430" w:type="dxa"/>
            <w:tcBorders>
              <w:bottom w:val="single" w:sz="4" w:space="0" w:color="000000"/>
              <w:right w:val="single" w:sz="4" w:space="0" w:color="000000"/>
            </w:tcBorders>
            <w:shd w:val="clear" w:color="000000" w:fill="FFFFFF"/>
            <w:vAlign w:val="center"/>
          </w:tcPr>
          <w:p w14:paraId="51E16B5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18</w:t>
            </w:r>
          </w:p>
        </w:tc>
        <w:tc>
          <w:tcPr>
            <w:tcW w:w="430" w:type="dxa"/>
            <w:tcBorders>
              <w:bottom w:val="single" w:sz="4" w:space="0" w:color="000000"/>
              <w:right w:val="single" w:sz="4" w:space="0" w:color="000000"/>
            </w:tcBorders>
            <w:shd w:val="clear" w:color="000000" w:fill="FFFFFF"/>
            <w:vAlign w:val="center"/>
          </w:tcPr>
          <w:p w14:paraId="4FDF863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19</w:t>
            </w:r>
          </w:p>
        </w:tc>
        <w:tc>
          <w:tcPr>
            <w:tcW w:w="444" w:type="dxa"/>
            <w:vMerge/>
            <w:tcBorders>
              <w:left w:val="single" w:sz="4" w:space="0" w:color="000000"/>
              <w:bottom w:val="single" w:sz="4" w:space="0" w:color="000000"/>
              <w:right w:val="single" w:sz="4" w:space="0" w:color="000000"/>
            </w:tcBorders>
            <w:vAlign w:val="center"/>
          </w:tcPr>
          <w:p w14:paraId="4D2C4910" w14:textId="77777777" w:rsidR="00A32F1F" w:rsidRDefault="00A32F1F">
            <w:pPr>
              <w:spacing w:after="0" w:line="240" w:lineRule="auto"/>
              <w:jc w:val="center"/>
              <w:rPr>
                <w:rFonts w:ascii="Times New Roman" w:hAnsi="Times New Roman"/>
                <w:sz w:val="16"/>
                <w:szCs w:val="16"/>
              </w:rPr>
            </w:pPr>
          </w:p>
        </w:tc>
      </w:tr>
      <w:tr w:rsidR="00A32F1F" w14:paraId="1CC8D070" w14:textId="77777777">
        <w:trPr>
          <w:trHeight w:val="765"/>
        </w:trPr>
        <w:tc>
          <w:tcPr>
            <w:tcW w:w="1239" w:type="dxa"/>
            <w:tcBorders>
              <w:left w:val="single" w:sz="4" w:space="0" w:color="000000"/>
              <w:bottom w:val="single" w:sz="4" w:space="0" w:color="000000"/>
              <w:right w:val="single" w:sz="4" w:space="0" w:color="000000"/>
            </w:tcBorders>
            <w:shd w:val="clear" w:color="000000" w:fill="FFFFFF"/>
            <w:vAlign w:val="center"/>
          </w:tcPr>
          <w:p w14:paraId="75BF34CD"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ОГСЭ.00</w:t>
            </w:r>
          </w:p>
        </w:tc>
        <w:tc>
          <w:tcPr>
            <w:tcW w:w="5237" w:type="dxa"/>
            <w:tcBorders>
              <w:bottom w:val="single" w:sz="4" w:space="0" w:color="000000"/>
              <w:right w:val="single" w:sz="4" w:space="0" w:color="000000"/>
            </w:tcBorders>
            <w:shd w:val="clear" w:color="000000" w:fill="FFFFFF"/>
            <w:vAlign w:val="center"/>
          </w:tcPr>
          <w:p w14:paraId="4359871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Общий гуманитарный и социально-экономический учебный цикл</w:t>
            </w:r>
          </w:p>
        </w:tc>
        <w:tc>
          <w:tcPr>
            <w:tcW w:w="432" w:type="dxa"/>
            <w:tcBorders>
              <w:bottom w:val="single" w:sz="4" w:space="0" w:color="000000"/>
              <w:right w:val="single" w:sz="4" w:space="0" w:color="000000"/>
            </w:tcBorders>
            <w:shd w:val="clear" w:color="000000" w:fill="FFFFFF"/>
            <w:vAlign w:val="center"/>
          </w:tcPr>
          <w:p w14:paraId="5CA08FD7"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16BB0912"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2057A27A"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5D00D8DE"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48C9F7C"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21CEFB91"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C95A0E7"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334A6C60" w14:textId="77777777" w:rsidR="00A32F1F" w:rsidRDefault="00A32F1F">
            <w:pPr>
              <w:spacing w:after="0" w:line="240" w:lineRule="auto"/>
              <w:jc w:val="center"/>
              <w:rPr>
                <w:rFonts w:ascii="Times New Roman" w:hAnsi="Times New Roman"/>
              </w:rPr>
            </w:pPr>
          </w:p>
        </w:tc>
        <w:tc>
          <w:tcPr>
            <w:tcW w:w="372" w:type="dxa"/>
            <w:tcBorders>
              <w:bottom w:val="single" w:sz="4" w:space="0" w:color="000000"/>
              <w:right w:val="single" w:sz="4" w:space="0" w:color="000000"/>
            </w:tcBorders>
            <w:shd w:val="clear" w:color="000000" w:fill="FFFFFF"/>
            <w:vAlign w:val="center"/>
          </w:tcPr>
          <w:p w14:paraId="492C6A0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7EC6F80"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547E5CFD"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0EC2276F"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496F98C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944E0C2" w14:textId="77777777" w:rsidR="00A32F1F" w:rsidRDefault="00A32F1F">
            <w:pPr>
              <w:spacing w:after="0" w:line="240" w:lineRule="auto"/>
              <w:jc w:val="center"/>
              <w:rPr>
                <w:rFonts w:ascii="Times New Roman" w:hAnsi="Times New Roman"/>
              </w:rPr>
            </w:pPr>
          </w:p>
        </w:tc>
        <w:tc>
          <w:tcPr>
            <w:tcW w:w="371" w:type="dxa"/>
            <w:tcBorders>
              <w:bottom w:val="single" w:sz="4" w:space="0" w:color="000000"/>
              <w:right w:val="single" w:sz="4" w:space="0" w:color="000000"/>
            </w:tcBorders>
            <w:shd w:val="clear" w:color="000000" w:fill="FFFFFF"/>
            <w:vAlign w:val="center"/>
          </w:tcPr>
          <w:p w14:paraId="426F63D8"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4656287D"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725C272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45660DA"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0CE5DD8"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57F2E85B" w14:textId="77777777" w:rsidR="00A32F1F" w:rsidRDefault="00A32F1F">
            <w:pPr>
              <w:spacing w:after="0" w:line="240" w:lineRule="auto"/>
              <w:jc w:val="center"/>
              <w:rPr>
                <w:rFonts w:ascii="Times New Roman" w:hAnsi="Times New Roman"/>
                <w:sz w:val="16"/>
                <w:szCs w:val="16"/>
              </w:rPr>
            </w:pPr>
          </w:p>
        </w:tc>
      </w:tr>
      <w:tr w:rsidR="00A32F1F" w14:paraId="6E203733" w14:textId="77777777">
        <w:trPr>
          <w:trHeight w:val="300"/>
        </w:trPr>
        <w:tc>
          <w:tcPr>
            <w:tcW w:w="1239" w:type="dxa"/>
            <w:tcBorders>
              <w:left w:val="single" w:sz="4" w:space="0" w:color="000000"/>
              <w:bottom w:val="single" w:sz="4" w:space="0" w:color="000000"/>
              <w:right w:val="single" w:sz="4" w:space="0" w:color="000000"/>
            </w:tcBorders>
            <w:shd w:val="clear" w:color="000000" w:fill="FFFFFF"/>
            <w:vAlign w:val="center"/>
          </w:tcPr>
          <w:p w14:paraId="5EF1294F" w14:textId="77777777" w:rsidR="00A32F1F" w:rsidRDefault="003F2D74">
            <w:pPr>
              <w:spacing w:after="0" w:line="240" w:lineRule="auto"/>
              <w:jc w:val="center"/>
              <w:rPr>
                <w:rFonts w:ascii="Times New Roman" w:hAnsi="Times New Roman"/>
              </w:rPr>
            </w:pPr>
            <w:r>
              <w:rPr>
                <w:rFonts w:ascii="Times New Roman" w:hAnsi="Times New Roman"/>
              </w:rPr>
              <w:t>ОГСЭ.01</w:t>
            </w:r>
          </w:p>
        </w:tc>
        <w:tc>
          <w:tcPr>
            <w:tcW w:w="5237" w:type="dxa"/>
            <w:tcBorders>
              <w:bottom w:val="single" w:sz="4" w:space="0" w:color="000000"/>
              <w:right w:val="single" w:sz="4" w:space="0" w:color="000000"/>
            </w:tcBorders>
            <w:shd w:val="clear" w:color="000000" w:fill="FFFFFF"/>
            <w:vAlign w:val="center"/>
          </w:tcPr>
          <w:p w14:paraId="64CAA69F" w14:textId="77777777" w:rsidR="00A32F1F" w:rsidRDefault="003F2D74">
            <w:pPr>
              <w:spacing w:after="0" w:line="240" w:lineRule="auto"/>
              <w:jc w:val="center"/>
              <w:rPr>
                <w:rFonts w:ascii="Times New Roman" w:hAnsi="Times New Roman"/>
              </w:rPr>
            </w:pPr>
            <w:r>
              <w:rPr>
                <w:rFonts w:ascii="Times New Roman" w:hAnsi="Times New Roman"/>
              </w:rPr>
              <w:t>Основы философии</w:t>
            </w:r>
          </w:p>
        </w:tc>
        <w:tc>
          <w:tcPr>
            <w:tcW w:w="432" w:type="dxa"/>
            <w:tcBorders>
              <w:bottom w:val="single" w:sz="4" w:space="0" w:color="000000"/>
              <w:right w:val="single" w:sz="4" w:space="0" w:color="000000"/>
            </w:tcBorders>
            <w:shd w:val="clear" w:color="000000" w:fill="FFFFFF"/>
            <w:vAlign w:val="center"/>
          </w:tcPr>
          <w:p w14:paraId="4D670351"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03F7274D"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3BAB6587"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3962BA7E"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B99546F"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6448E5F0"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5BAA0A31"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2555EA1F"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2" w:type="dxa"/>
            <w:tcBorders>
              <w:bottom w:val="single" w:sz="4" w:space="0" w:color="000000"/>
              <w:right w:val="single" w:sz="4" w:space="0" w:color="000000"/>
            </w:tcBorders>
            <w:shd w:val="clear" w:color="000000" w:fill="FFFFFF"/>
            <w:vAlign w:val="center"/>
          </w:tcPr>
          <w:p w14:paraId="6C03657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5957E3D6"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1BCC7AB6"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0E8C5629"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38D225A8"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70FB71CC"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1" w:type="dxa"/>
            <w:tcBorders>
              <w:bottom w:val="single" w:sz="4" w:space="0" w:color="000000"/>
              <w:right w:val="single" w:sz="4" w:space="0" w:color="000000"/>
            </w:tcBorders>
            <w:shd w:val="clear" w:color="000000" w:fill="FFFFFF"/>
            <w:vAlign w:val="center"/>
          </w:tcPr>
          <w:p w14:paraId="7949A228"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18DECCE6"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3" w:type="dxa"/>
            <w:tcBorders>
              <w:bottom w:val="single" w:sz="4" w:space="0" w:color="000000"/>
              <w:right w:val="single" w:sz="4" w:space="0" w:color="000000"/>
            </w:tcBorders>
            <w:shd w:val="clear" w:color="000000" w:fill="FFFFFF"/>
            <w:vAlign w:val="center"/>
          </w:tcPr>
          <w:p w14:paraId="36674A7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3A109A1"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43FB4120"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18FE481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33</w:t>
            </w:r>
          </w:p>
        </w:tc>
      </w:tr>
      <w:tr w:rsidR="00A32F1F" w14:paraId="291DAB4E" w14:textId="77777777">
        <w:trPr>
          <w:trHeight w:val="900"/>
        </w:trPr>
        <w:tc>
          <w:tcPr>
            <w:tcW w:w="1239" w:type="dxa"/>
            <w:tcBorders>
              <w:left w:val="single" w:sz="4" w:space="0" w:color="000000"/>
              <w:bottom w:val="single" w:sz="4" w:space="0" w:color="000000"/>
              <w:right w:val="single" w:sz="4" w:space="0" w:color="000000"/>
            </w:tcBorders>
            <w:shd w:val="clear" w:color="000000" w:fill="FFFFFF"/>
            <w:vAlign w:val="center"/>
          </w:tcPr>
          <w:p w14:paraId="64F29D1B" w14:textId="77777777" w:rsidR="00A32F1F" w:rsidRDefault="003F2D74">
            <w:pPr>
              <w:spacing w:after="0" w:line="240" w:lineRule="auto"/>
              <w:jc w:val="center"/>
              <w:rPr>
                <w:rFonts w:ascii="Times New Roman" w:hAnsi="Times New Roman"/>
              </w:rPr>
            </w:pPr>
            <w:r>
              <w:rPr>
                <w:rFonts w:ascii="Times New Roman" w:hAnsi="Times New Roman"/>
              </w:rPr>
              <w:t>ОГСЭ.03</w:t>
            </w:r>
          </w:p>
        </w:tc>
        <w:tc>
          <w:tcPr>
            <w:tcW w:w="5237" w:type="dxa"/>
            <w:tcBorders>
              <w:bottom w:val="single" w:sz="4" w:space="0" w:color="000000"/>
              <w:right w:val="single" w:sz="4" w:space="0" w:color="000000"/>
            </w:tcBorders>
            <w:shd w:val="clear" w:color="000000" w:fill="FFFFFF"/>
            <w:vAlign w:val="center"/>
          </w:tcPr>
          <w:p w14:paraId="4A81FF22" w14:textId="77777777" w:rsidR="00A32F1F" w:rsidRDefault="003F2D74">
            <w:pPr>
              <w:spacing w:after="0" w:line="240" w:lineRule="auto"/>
              <w:jc w:val="center"/>
              <w:rPr>
                <w:rFonts w:ascii="Times New Roman" w:hAnsi="Times New Roman"/>
              </w:rPr>
            </w:pPr>
            <w:r>
              <w:rPr>
                <w:rFonts w:ascii="Times New Roman" w:hAnsi="Times New Roman"/>
              </w:rPr>
              <w:t>Иностранный язык в профессиональной деятельности</w:t>
            </w:r>
          </w:p>
        </w:tc>
        <w:tc>
          <w:tcPr>
            <w:tcW w:w="432" w:type="dxa"/>
            <w:tcBorders>
              <w:bottom w:val="single" w:sz="4" w:space="0" w:color="000000"/>
              <w:right w:val="single" w:sz="4" w:space="0" w:color="000000"/>
            </w:tcBorders>
            <w:shd w:val="clear" w:color="000000" w:fill="FFFFFF"/>
            <w:vAlign w:val="center"/>
          </w:tcPr>
          <w:p w14:paraId="78258B86"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53667B28"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1D8F8187"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2568E34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3E3B5FE"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11C9A8A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00576D7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350FA94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2" w:type="dxa"/>
            <w:tcBorders>
              <w:bottom w:val="single" w:sz="4" w:space="0" w:color="000000"/>
              <w:right w:val="single" w:sz="4" w:space="0" w:color="000000"/>
            </w:tcBorders>
            <w:shd w:val="clear" w:color="000000" w:fill="FFFFFF"/>
            <w:vAlign w:val="center"/>
          </w:tcPr>
          <w:p w14:paraId="34DCE47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1935F796"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4667F21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1CBFF3FE"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0B00064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1AFCC12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1" w:type="dxa"/>
            <w:tcBorders>
              <w:bottom w:val="single" w:sz="4" w:space="0" w:color="000000"/>
              <w:right w:val="single" w:sz="4" w:space="0" w:color="000000"/>
            </w:tcBorders>
            <w:shd w:val="clear" w:color="000000" w:fill="FFFFFF"/>
            <w:vAlign w:val="center"/>
          </w:tcPr>
          <w:p w14:paraId="6D8BEC2E"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2BF0A530"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3" w:type="dxa"/>
            <w:tcBorders>
              <w:bottom w:val="single" w:sz="4" w:space="0" w:color="000000"/>
              <w:right w:val="single" w:sz="4" w:space="0" w:color="000000"/>
            </w:tcBorders>
            <w:shd w:val="clear" w:color="000000" w:fill="FFFFFF"/>
            <w:vAlign w:val="center"/>
          </w:tcPr>
          <w:p w14:paraId="49FDDB4F"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30" w:type="dxa"/>
            <w:tcBorders>
              <w:bottom w:val="single" w:sz="4" w:space="0" w:color="000000"/>
              <w:right w:val="single" w:sz="4" w:space="0" w:color="000000"/>
            </w:tcBorders>
            <w:shd w:val="clear" w:color="000000" w:fill="FFFFFF"/>
            <w:vAlign w:val="center"/>
          </w:tcPr>
          <w:p w14:paraId="2AD33A5F"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04730BBB"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4C95C7C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40</w:t>
            </w:r>
          </w:p>
        </w:tc>
      </w:tr>
      <w:tr w:rsidR="00A32F1F" w14:paraId="4EC6A1AD" w14:textId="77777777">
        <w:trPr>
          <w:trHeight w:val="300"/>
        </w:trPr>
        <w:tc>
          <w:tcPr>
            <w:tcW w:w="1239" w:type="dxa"/>
            <w:tcBorders>
              <w:left w:val="single" w:sz="4" w:space="0" w:color="000000"/>
              <w:bottom w:val="single" w:sz="4" w:space="0" w:color="000000"/>
              <w:right w:val="single" w:sz="4" w:space="0" w:color="000000"/>
            </w:tcBorders>
            <w:shd w:val="clear" w:color="000000" w:fill="FFFFFF"/>
            <w:vAlign w:val="center"/>
          </w:tcPr>
          <w:p w14:paraId="7241A7E6" w14:textId="77777777" w:rsidR="00A32F1F" w:rsidRDefault="003F2D74">
            <w:pPr>
              <w:spacing w:after="0" w:line="240" w:lineRule="auto"/>
              <w:jc w:val="center"/>
              <w:rPr>
                <w:rFonts w:ascii="Times New Roman" w:hAnsi="Times New Roman"/>
              </w:rPr>
            </w:pPr>
            <w:r>
              <w:rPr>
                <w:rFonts w:ascii="Times New Roman" w:hAnsi="Times New Roman"/>
              </w:rPr>
              <w:t>ОГСЭ.04</w:t>
            </w:r>
          </w:p>
        </w:tc>
        <w:tc>
          <w:tcPr>
            <w:tcW w:w="5237" w:type="dxa"/>
            <w:tcBorders>
              <w:bottom w:val="single" w:sz="4" w:space="0" w:color="000000"/>
              <w:right w:val="single" w:sz="4" w:space="0" w:color="000000"/>
            </w:tcBorders>
            <w:shd w:val="clear" w:color="000000" w:fill="FFFFFF"/>
            <w:vAlign w:val="center"/>
          </w:tcPr>
          <w:p w14:paraId="5BD31737"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Физическая культура</w:t>
            </w:r>
          </w:p>
        </w:tc>
        <w:tc>
          <w:tcPr>
            <w:tcW w:w="432" w:type="dxa"/>
            <w:tcBorders>
              <w:bottom w:val="single" w:sz="4" w:space="0" w:color="000000"/>
              <w:right w:val="single" w:sz="4" w:space="0" w:color="000000"/>
            </w:tcBorders>
            <w:shd w:val="clear" w:color="000000" w:fill="FFFFFF"/>
            <w:vAlign w:val="center"/>
          </w:tcPr>
          <w:p w14:paraId="4C2E9224"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31A93DE7"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44B8A40E"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7A7A7E74"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8523262"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1463B86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50A57F30"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780D2A6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2" w:type="dxa"/>
            <w:tcBorders>
              <w:bottom w:val="single" w:sz="4" w:space="0" w:color="000000"/>
              <w:right w:val="single" w:sz="4" w:space="0" w:color="000000"/>
            </w:tcBorders>
            <w:shd w:val="clear" w:color="000000" w:fill="FFFFFF"/>
            <w:vAlign w:val="center"/>
          </w:tcPr>
          <w:p w14:paraId="2C1FB23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5703CB7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47A1102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08F6BC4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7CA0FA0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46A3E3E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1" w:type="dxa"/>
            <w:tcBorders>
              <w:bottom w:val="single" w:sz="4" w:space="0" w:color="000000"/>
              <w:right w:val="single" w:sz="4" w:space="0" w:color="000000"/>
            </w:tcBorders>
            <w:shd w:val="clear" w:color="000000" w:fill="FFFFFF"/>
            <w:vAlign w:val="center"/>
          </w:tcPr>
          <w:p w14:paraId="186A481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405D79C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3" w:type="dxa"/>
            <w:tcBorders>
              <w:bottom w:val="single" w:sz="4" w:space="0" w:color="000000"/>
              <w:right w:val="single" w:sz="4" w:space="0" w:color="000000"/>
            </w:tcBorders>
            <w:shd w:val="clear" w:color="000000" w:fill="FFFFFF"/>
            <w:vAlign w:val="center"/>
          </w:tcPr>
          <w:p w14:paraId="5D15505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5B8B271"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69A2446F"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112836A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22</w:t>
            </w:r>
          </w:p>
        </w:tc>
      </w:tr>
      <w:tr w:rsidR="00A32F1F" w14:paraId="59F59A6B" w14:textId="77777777">
        <w:trPr>
          <w:trHeight w:val="300"/>
        </w:trPr>
        <w:tc>
          <w:tcPr>
            <w:tcW w:w="1239" w:type="dxa"/>
            <w:tcBorders>
              <w:left w:val="single" w:sz="4" w:space="0" w:color="000000"/>
              <w:bottom w:val="single" w:sz="4" w:space="0" w:color="000000"/>
              <w:right w:val="single" w:sz="4" w:space="0" w:color="000000"/>
            </w:tcBorders>
            <w:shd w:val="clear" w:color="000000" w:fill="FFFFFF"/>
            <w:vAlign w:val="center"/>
          </w:tcPr>
          <w:p w14:paraId="35355C57"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ОП.00</w:t>
            </w:r>
          </w:p>
        </w:tc>
        <w:tc>
          <w:tcPr>
            <w:tcW w:w="5237" w:type="dxa"/>
            <w:tcBorders>
              <w:bottom w:val="single" w:sz="4" w:space="0" w:color="000000"/>
              <w:right w:val="single" w:sz="4" w:space="0" w:color="000000"/>
            </w:tcBorders>
            <w:shd w:val="clear" w:color="000000" w:fill="FFFFFF"/>
            <w:vAlign w:val="center"/>
          </w:tcPr>
          <w:p w14:paraId="5B243E0F"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Общепрофессиональный цикл</w:t>
            </w:r>
          </w:p>
        </w:tc>
        <w:tc>
          <w:tcPr>
            <w:tcW w:w="432" w:type="dxa"/>
            <w:tcBorders>
              <w:bottom w:val="single" w:sz="4" w:space="0" w:color="000000"/>
              <w:right w:val="single" w:sz="4" w:space="0" w:color="000000"/>
            </w:tcBorders>
            <w:shd w:val="clear" w:color="000000" w:fill="FFFFFF"/>
            <w:vAlign w:val="center"/>
          </w:tcPr>
          <w:p w14:paraId="186DB818"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443C20BF"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51C129C9"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7A6CDB2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D209740"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265746B2"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7D3FE956"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7E77DCF" w14:textId="77777777" w:rsidR="00A32F1F" w:rsidRDefault="00A32F1F">
            <w:pPr>
              <w:spacing w:after="0" w:line="240" w:lineRule="auto"/>
              <w:jc w:val="center"/>
              <w:rPr>
                <w:rFonts w:ascii="Times New Roman" w:hAnsi="Times New Roman"/>
              </w:rPr>
            </w:pPr>
          </w:p>
        </w:tc>
        <w:tc>
          <w:tcPr>
            <w:tcW w:w="372" w:type="dxa"/>
            <w:tcBorders>
              <w:bottom w:val="single" w:sz="4" w:space="0" w:color="000000"/>
              <w:right w:val="single" w:sz="4" w:space="0" w:color="000000"/>
            </w:tcBorders>
            <w:shd w:val="clear" w:color="000000" w:fill="FFFFFF"/>
            <w:vAlign w:val="center"/>
          </w:tcPr>
          <w:p w14:paraId="26D2218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65CFBC7"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833E2ED"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9956B94"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44CB93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E69A85A" w14:textId="77777777" w:rsidR="00A32F1F" w:rsidRDefault="00A32F1F">
            <w:pPr>
              <w:spacing w:after="0" w:line="240" w:lineRule="auto"/>
              <w:jc w:val="center"/>
              <w:rPr>
                <w:rFonts w:ascii="Times New Roman" w:hAnsi="Times New Roman"/>
              </w:rPr>
            </w:pPr>
          </w:p>
        </w:tc>
        <w:tc>
          <w:tcPr>
            <w:tcW w:w="371" w:type="dxa"/>
            <w:tcBorders>
              <w:bottom w:val="single" w:sz="4" w:space="0" w:color="000000"/>
              <w:right w:val="single" w:sz="4" w:space="0" w:color="000000"/>
            </w:tcBorders>
            <w:shd w:val="clear" w:color="000000" w:fill="FFFFFF"/>
            <w:vAlign w:val="center"/>
          </w:tcPr>
          <w:p w14:paraId="166C61D6"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56F1F9C0"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1C071EA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82EE532"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A1B9FC9"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30CD95B9" w14:textId="77777777" w:rsidR="00A32F1F" w:rsidRDefault="00A32F1F">
            <w:pPr>
              <w:spacing w:after="0" w:line="240" w:lineRule="auto"/>
              <w:jc w:val="center"/>
              <w:rPr>
                <w:rFonts w:ascii="Times New Roman" w:hAnsi="Times New Roman"/>
                <w:sz w:val="16"/>
                <w:szCs w:val="16"/>
              </w:rPr>
            </w:pPr>
          </w:p>
        </w:tc>
      </w:tr>
      <w:tr w:rsidR="00A32F1F" w14:paraId="35701D58" w14:textId="77777777">
        <w:trPr>
          <w:trHeight w:val="600"/>
        </w:trPr>
        <w:tc>
          <w:tcPr>
            <w:tcW w:w="1239" w:type="dxa"/>
            <w:tcBorders>
              <w:left w:val="single" w:sz="4" w:space="0" w:color="000000"/>
              <w:bottom w:val="single" w:sz="4" w:space="0" w:color="000000"/>
              <w:right w:val="single" w:sz="4" w:space="0" w:color="000000"/>
            </w:tcBorders>
            <w:shd w:val="clear" w:color="auto" w:fill="auto"/>
            <w:vAlign w:val="center"/>
          </w:tcPr>
          <w:p w14:paraId="3E31EE43" w14:textId="77777777" w:rsidR="00A32F1F" w:rsidRDefault="003F2D74">
            <w:pPr>
              <w:spacing w:after="0" w:line="240" w:lineRule="auto"/>
              <w:jc w:val="center"/>
              <w:rPr>
                <w:rFonts w:ascii="Times New Roman" w:hAnsi="Times New Roman"/>
              </w:rPr>
            </w:pPr>
            <w:r>
              <w:rPr>
                <w:rFonts w:ascii="Times New Roman" w:hAnsi="Times New Roman"/>
              </w:rPr>
              <w:lastRenderedPageBreak/>
              <w:t>ОП.05</w:t>
            </w:r>
          </w:p>
        </w:tc>
        <w:tc>
          <w:tcPr>
            <w:tcW w:w="5237" w:type="dxa"/>
            <w:tcBorders>
              <w:bottom w:val="single" w:sz="4" w:space="0" w:color="000000"/>
              <w:right w:val="single" w:sz="4" w:space="0" w:color="000000"/>
            </w:tcBorders>
            <w:shd w:val="clear" w:color="000000" w:fill="FFFFFF"/>
            <w:vAlign w:val="center"/>
          </w:tcPr>
          <w:p w14:paraId="1C8E4FB1" w14:textId="77777777" w:rsidR="00A32F1F" w:rsidRDefault="003F2D74">
            <w:pPr>
              <w:spacing w:after="0" w:line="240" w:lineRule="auto"/>
              <w:jc w:val="center"/>
              <w:rPr>
                <w:rFonts w:ascii="Times New Roman" w:hAnsi="Times New Roman"/>
              </w:rPr>
            </w:pPr>
            <w:r>
              <w:rPr>
                <w:rFonts w:ascii="Times New Roman" w:hAnsi="Times New Roman"/>
              </w:rPr>
              <w:t>Метрология и стандартизация</w:t>
            </w:r>
          </w:p>
        </w:tc>
        <w:tc>
          <w:tcPr>
            <w:tcW w:w="432" w:type="dxa"/>
            <w:tcBorders>
              <w:bottom w:val="single" w:sz="4" w:space="0" w:color="000000"/>
              <w:right w:val="single" w:sz="4" w:space="0" w:color="000000"/>
            </w:tcBorders>
            <w:shd w:val="clear" w:color="000000" w:fill="FFFFFF"/>
            <w:vAlign w:val="center"/>
          </w:tcPr>
          <w:p w14:paraId="1A93FA7E"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39FD684D"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4997121C"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439EA89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8B6A2B1"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518C211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07DF33F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18D89FA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2" w:type="dxa"/>
            <w:tcBorders>
              <w:bottom w:val="single" w:sz="4" w:space="0" w:color="000000"/>
              <w:right w:val="single" w:sz="4" w:space="0" w:color="000000"/>
            </w:tcBorders>
            <w:shd w:val="clear" w:color="000000" w:fill="FFFFFF"/>
            <w:vAlign w:val="center"/>
          </w:tcPr>
          <w:p w14:paraId="4971DA9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2FDB44D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09ECED96"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6163422C"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37EE720B"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5199E49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1" w:type="dxa"/>
            <w:tcBorders>
              <w:bottom w:val="single" w:sz="4" w:space="0" w:color="000000"/>
              <w:right w:val="single" w:sz="4" w:space="0" w:color="000000"/>
            </w:tcBorders>
            <w:shd w:val="clear" w:color="000000" w:fill="FFFFFF"/>
            <w:vAlign w:val="center"/>
          </w:tcPr>
          <w:p w14:paraId="17E35178"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370" w:type="dxa"/>
            <w:tcBorders>
              <w:bottom w:val="single" w:sz="4" w:space="0" w:color="000000"/>
              <w:right w:val="single" w:sz="4" w:space="0" w:color="000000"/>
            </w:tcBorders>
            <w:shd w:val="clear" w:color="000000" w:fill="FFFFFF"/>
            <w:vAlign w:val="center"/>
          </w:tcPr>
          <w:p w14:paraId="06B92F8E"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433" w:type="dxa"/>
            <w:tcBorders>
              <w:bottom w:val="single" w:sz="4" w:space="0" w:color="000000"/>
              <w:right w:val="single" w:sz="4" w:space="0" w:color="000000"/>
            </w:tcBorders>
            <w:shd w:val="clear" w:color="000000" w:fill="FFFFFF"/>
            <w:vAlign w:val="center"/>
          </w:tcPr>
          <w:p w14:paraId="09620E9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1D66C95"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6A104CAB"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0E5A335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48</w:t>
            </w:r>
          </w:p>
        </w:tc>
      </w:tr>
      <w:tr w:rsidR="00A32F1F" w14:paraId="6C04B66A" w14:textId="77777777">
        <w:trPr>
          <w:trHeight w:val="1200"/>
        </w:trPr>
        <w:tc>
          <w:tcPr>
            <w:tcW w:w="1239" w:type="dxa"/>
            <w:tcBorders>
              <w:left w:val="single" w:sz="4" w:space="0" w:color="000000"/>
              <w:bottom w:val="single" w:sz="4" w:space="0" w:color="000000"/>
              <w:right w:val="single" w:sz="4" w:space="0" w:color="000000"/>
            </w:tcBorders>
            <w:shd w:val="clear" w:color="auto" w:fill="auto"/>
            <w:vAlign w:val="center"/>
          </w:tcPr>
          <w:p w14:paraId="29228E2A" w14:textId="77777777" w:rsidR="00A32F1F" w:rsidRDefault="003F2D74">
            <w:pPr>
              <w:spacing w:after="0" w:line="240" w:lineRule="auto"/>
              <w:jc w:val="center"/>
              <w:rPr>
                <w:rFonts w:ascii="Times New Roman" w:hAnsi="Times New Roman"/>
              </w:rPr>
            </w:pPr>
            <w:r>
              <w:rPr>
                <w:rFonts w:ascii="Times New Roman" w:hAnsi="Times New Roman"/>
              </w:rPr>
              <w:t>ОП.09</w:t>
            </w:r>
          </w:p>
        </w:tc>
        <w:tc>
          <w:tcPr>
            <w:tcW w:w="5237" w:type="dxa"/>
            <w:tcBorders>
              <w:bottom w:val="single" w:sz="4" w:space="0" w:color="000000"/>
              <w:right w:val="single" w:sz="4" w:space="0" w:color="000000"/>
            </w:tcBorders>
            <w:shd w:val="clear" w:color="auto" w:fill="auto"/>
            <w:vAlign w:val="center"/>
          </w:tcPr>
          <w:p w14:paraId="2DB4A8E4" w14:textId="77777777" w:rsidR="00A32F1F" w:rsidRDefault="003F2D74">
            <w:pPr>
              <w:spacing w:after="0" w:line="240" w:lineRule="auto"/>
              <w:jc w:val="center"/>
              <w:rPr>
                <w:rFonts w:ascii="Times New Roman" w:hAnsi="Times New Roman"/>
              </w:rPr>
            </w:pPr>
            <w:r>
              <w:rPr>
                <w:rFonts w:ascii="Times New Roman" w:hAnsi="Times New Roman"/>
              </w:rPr>
              <w:t>Основы финансовой грамотности и предпринимательской деятельности</w:t>
            </w:r>
          </w:p>
        </w:tc>
        <w:tc>
          <w:tcPr>
            <w:tcW w:w="432" w:type="dxa"/>
            <w:tcBorders>
              <w:bottom w:val="single" w:sz="4" w:space="0" w:color="000000"/>
              <w:right w:val="single" w:sz="4" w:space="0" w:color="000000"/>
            </w:tcBorders>
            <w:shd w:val="clear" w:color="000000" w:fill="FFFFFF"/>
            <w:vAlign w:val="center"/>
          </w:tcPr>
          <w:p w14:paraId="06BFFF2F"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0EAD6513"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2D0B49D1"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251BAE7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20004E3"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45C8382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2D1F192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1D14664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2" w:type="dxa"/>
            <w:tcBorders>
              <w:bottom w:val="single" w:sz="4" w:space="0" w:color="000000"/>
              <w:right w:val="single" w:sz="4" w:space="0" w:color="000000"/>
            </w:tcBorders>
            <w:shd w:val="clear" w:color="000000" w:fill="FFFFFF"/>
            <w:vAlign w:val="center"/>
          </w:tcPr>
          <w:p w14:paraId="32A4705C"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6977469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1FDC38DF"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5E7E7BF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356641A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2EF1100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1" w:type="dxa"/>
            <w:tcBorders>
              <w:bottom w:val="single" w:sz="4" w:space="0" w:color="000000"/>
              <w:right w:val="single" w:sz="4" w:space="0" w:color="000000"/>
            </w:tcBorders>
            <w:shd w:val="clear" w:color="000000" w:fill="FFFFFF"/>
            <w:vAlign w:val="center"/>
          </w:tcPr>
          <w:p w14:paraId="710112D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370" w:type="dxa"/>
            <w:tcBorders>
              <w:bottom w:val="single" w:sz="4" w:space="0" w:color="000000"/>
              <w:right w:val="single" w:sz="4" w:space="0" w:color="000000"/>
            </w:tcBorders>
            <w:shd w:val="clear" w:color="000000" w:fill="FFFFFF"/>
            <w:vAlign w:val="center"/>
          </w:tcPr>
          <w:p w14:paraId="513CBFA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3" w:type="dxa"/>
            <w:tcBorders>
              <w:bottom w:val="single" w:sz="4" w:space="0" w:color="000000"/>
              <w:right w:val="single" w:sz="4" w:space="0" w:color="000000"/>
            </w:tcBorders>
            <w:shd w:val="clear" w:color="000000" w:fill="FFFFFF"/>
            <w:vAlign w:val="center"/>
          </w:tcPr>
          <w:p w14:paraId="229286E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A4DF5BA"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4BD8C80C"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567F484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33</w:t>
            </w:r>
          </w:p>
        </w:tc>
      </w:tr>
      <w:tr w:rsidR="00A32F1F" w14:paraId="18057225" w14:textId="77777777">
        <w:trPr>
          <w:trHeight w:val="300"/>
        </w:trPr>
        <w:tc>
          <w:tcPr>
            <w:tcW w:w="1239" w:type="dxa"/>
            <w:tcBorders>
              <w:left w:val="single" w:sz="4" w:space="0" w:color="000000"/>
              <w:bottom w:val="single" w:sz="4" w:space="0" w:color="000000"/>
              <w:right w:val="single" w:sz="4" w:space="0" w:color="000000"/>
            </w:tcBorders>
            <w:shd w:val="clear" w:color="000000" w:fill="FFFFFF"/>
            <w:vAlign w:val="center"/>
          </w:tcPr>
          <w:p w14:paraId="0BD6EC8F"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ПЦ.00</w:t>
            </w:r>
          </w:p>
        </w:tc>
        <w:tc>
          <w:tcPr>
            <w:tcW w:w="5237" w:type="dxa"/>
            <w:tcBorders>
              <w:bottom w:val="single" w:sz="4" w:space="0" w:color="000000"/>
              <w:right w:val="single" w:sz="4" w:space="0" w:color="000000"/>
            </w:tcBorders>
            <w:shd w:val="clear" w:color="000000" w:fill="FFFFFF"/>
            <w:vAlign w:val="center"/>
          </w:tcPr>
          <w:p w14:paraId="4F3DDABA"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Профессиональный цикл</w:t>
            </w:r>
          </w:p>
        </w:tc>
        <w:tc>
          <w:tcPr>
            <w:tcW w:w="432" w:type="dxa"/>
            <w:tcBorders>
              <w:bottom w:val="single" w:sz="4" w:space="0" w:color="000000"/>
              <w:right w:val="single" w:sz="4" w:space="0" w:color="000000"/>
            </w:tcBorders>
            <w:shd w:val="clear" w:color="000000" w:fill="FFFFFF"/>
            <w:vAlign w:val="center"/>
          </w:tcPr>
          <w:p w14:paraId="12FCF4EE" w14:textId="77777777" w:rsidR="00A32F1F" w:rsidRDefault="00A32F1F">
            <w:pPr>
              <w:spacing w:after="0" w:line="240" w:lineRule="auto"/>
              <w:jc w:val="center"/>
              <w:rPr>
                <w:rFonts w:ascii="Times New Roman" w:hAnsi="Times New Roman"/>
                <w:b/>
                <w:bCs/>
                <w:sz w:val="20"/>
                <w:szCs w:val="20"/>
              </w:rPr>
            </w:pPr>
          </w:p>
        </w:tc>
        <w:tc>
          <w:tcPr>
            <w:tcW w:w="432" w:type="dxa"/>
            <w:tcBorders>
              <w:bottom w:val="single" w:sz="4" w:space="0" w:color="000000"/>
              <w:right w:val="single" w:sz="4" w:space="0" w:color="000000"/>
            </w:tcBorders>
            <w:shd w:val="clear" w:color="000000" w:fill="FFFFFF"/>
            <w:vAlign w:val="center"/>
          </w:tcPr>
          <w:p w14:paraId="0D4CFC65" w14:textId="77777777" w:rsidR="00A32F1F" w:rsidRDefault="00A32F1F">
            <w:pPr>
              <w:spacing w:after="0" w:line="240" w:lineRule="auto"/>
              <w:jc w:val="center"/>
              <w:rPr>
                <w:rFonts w:ascii="Times New Roman" w:hAnsi="Times New Roman"/>
                <w:b/>
                <w:bCs/>
                <w:sz w:val="20"/>
                <w:szCs w:val="20"/>
              </w:rPr>
            </w:pPr>
          </w:p>
        </w:tc>
        <w:tc>
          <w:tcPr>
            <w:tcW w:w="432" w:type="dxa"/>
            <w:tcBorders>
              <w:bottom w:val="single" w:sz="4" w:space="0" w:color="000000"/>
              <w:right w:val="single" w:sz="4" w:space="0" w:color="000000"/>
            </w:tcBorders>
            <w:shd w:val="clear" w:color="000000" w:fill="FFFFFF"/>
            <w:vAlign w:val="center"/>
          </w:tcPr>
          <w:p w14:paraId="5D7B6F6E" w14:textId="77777777" w:rsidR="00A32F1F" w:rsidRDefault="00A32F1F">
            <w:pPr>
              <w:spacing w:after="0" w:line="240" w:lineRule="auto"/>
              <w:jc w:val="center"/>
              <w:rPr>
                <w:rFonts w:ascii="Times New Roman" w:hAnsi="Times New Roman"/>
                <w:b/>
                <w:bCs/>
                <w:sz w:val="20"/>
                <w:szCs w:val="20"/>
              </w:rPr>
            </w:pPr>
          </w:p>
        </w:tc>
        <w:tc>
          <w:tcPr>
            <w:tcW w:w="433" w:type="dxa"/>
            <w:tcBorders>
              <w:bottom w:val="single" w:sz="4" w:space="0" w:color="000000"/>
              <w:right w:val="single" w:sz="4" w:space="0" w:color="000000"/>
            </w:tcBorders>
            <w:shd w:val="clear" w:color="000000" w:fill="FFFFFF"/>
            <w:vAlign w:val="center"/>
          </w:tcPr>
          <w:p w14:paraId="636EA667"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26F29649"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437C3254"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0EA3A91E"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379BAD41" w14:textId="77777777" w:rsidR="00A32F1F" w:rsidRDefault="00A32F1F">
            <w:pPr>
              <w:spacing w:after="0" w:line="240" w:lineRule="auto"/>
              <w:jc w:val="center"/>
              <w:rPr>
                <w:rFonts w:ascii="Times New Roman" w:hAnsi="Times New Roman"/>
                <w:b/>
                <w:bCs/>
                <w:sz w:val="20"/>
                <w:szCs w:val="20"/>
              </w:rPr>
            </w:pPr>
          </w:p>
        </w:tc>
        <w:tc>
          <w:tcPr>
            <w:tcW w:w="372" w:type="dxa"/>
            <w:tcBorders>
              <w:bottom w:val="single" w:sz="4" w:space="0" w:color="000000"/>
              <w:right w:val="single" w:sz="4" w:space="0" w:color="000000"/>
            </w:tcBorders>
            <w:shd w:val="clear" w:color="000000" w:fill="FFFFFF"/>
            <w:vAlign w:val="center"/>
          </w:tcPr>
          <w:p w14:paraId="6A5269C8"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76B10F52"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01A5ABB0"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4BB82BD2"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7375E98F"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0D8E0931" w14:textId="77777777" w:rsidR="00A32F1F" w:rsidRDefault="00A32F1F">
            <w:pPr>
              <w:spacing w:after="0" w:line="240" w:lineRule="auto"/>
              <w:jc w:val="center"/>
              <w:rPr>
                <w:rFonts w:ascii="Times New Roman" w:hAnsi="Times New Roman"/>
                <w:b/>
                <w:bCs/>
                <w:sz w:val="20"/>
                <w:szCs w:val="20"/>
              </w:rPr>
            </w:pPr>
          </w:p>
        </w:tc>
        <w:tc>
          <w:tcPr>
            <w:tcW w:w="371" w:type="dxa"/>
            <w:tcBorders>
              <w:bottom w:val="single" w:sz="4" w:space="0" w:color="000000"/>
              <w:right w:val="single" w:sz="4" w:space="0" w:color="000000"/>
            </w:tcBorders>
            <w:shd w:val="clear" w:color="000000" w:fill="FFFFFF"/>
            <w:vAlign w:val="center"/>
          </w:tcPr>
          <w:p w14:paraId="1D034231"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210F1DC8" w14:textId="77777777" w:rsidR="00A32F1F" w:rsidRDefault="00A32F1F">
            <w:pPr>
              <w:spacing w:after="0" w:line="240" w:lineRule="auto"/>
              <w:jc w:val="center"/>
              <w:rPr>
                <w:rFonts w:ascii="Times New Roman" w:hAnsi="Times New Roman"/>
                <w:b/>
                <w:bCs/>
                <w:sz w:val="20"/>
                <w:szCs w:val="20"/>
              </w:rPr>
            </w:pPr>
          </w:p>
        </w:tc>
        <w:tc>
          <w:tcPr>
            <w:tcW w:w="433" w:type="dxa"/>
            <w:tcBorders>
              <w:bottom w:val="single" w:sz="4" w:space="0" w:color="000000"/>
              <w:right w:val="single" w:sz="4" w:space="0" w:color="000000"/>
            </w:tcBorders>
            <w:shd w:val="clear" w:color="000000" w:fill="FFFFFF"/>
            <w:vAlign w:val="center"/>
          </w:tcPr>
          <w:p w14:paraId="5BF63C2D"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106F5EDF"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B97404B"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148A4854" w14:textId="77777777" w:rsidR="00A32F1F" w:rsidRDefault="00A32F1F">
            <w:pPr>
              <w:spacing w:after="0" w:line="240" w:lineRule="auto"/>
              <w:jc w:val="center"/>
              <w:rPr>
                <w:rFonts w:ascii="Times New Roman" w:hAnsi="Times New Roman"/>
                <w:sz w:val="16"/>
                <w:szCs w:val="16"/>
              </w:rPr>
            </w:pPr>
          </w:p>
        </w:tc>
      </w:tr>
      <w:tr w:rsidR="00A32F1F" w14:paraId="214DB97F" w14:textId="77777777">
        <w:trPr>
          <w:trHeight w:val="510"/>
        </w:trPr>
        <w:tc>
          <w:tcPr>
            <w:tcW w:w="1239" w:type="dxa"/>
            <w:tcBorders>
              <w:left w:val="single" w:sz="4" w:space="0" w:color="000000"/>
              <w:bottom w:val="single" w:sz="4" w:space="0" w:color="000000"/>
              <w:right w:val="single" w:sz="4" w:space="0" w:color="000000"/>
            </w:tcBorders>
            <w:shd w:val="clear" w:color="000000" w:fill="FFFFFF"/>
            <w:vAlign w:val="center"/>
          </w:tcPr>
          <w:p w14:paraId="23F8AEB0"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ПМ.01</w:t>
            </w:r>
          </w:p>
        </w:tc>
        <w:tc>
          <w:tcPr>
            <w:tcW w:w="5237" w:type="dxa"/>
            <w:tcBorders>
              <w:bottom w:val="single" w:sz="4" w:space="0" w:color="000000"/>
              <w:right w:val="single" w:sz="4" w:space="0" w:color="000000"/>
            </w:tcBorders>
            <w:shd w:val="clear" w:color="000000" w:fill="FFFFFF"/>
            <w:vAlign w:val="center"/>
          </w:tcPr>
          <w:p w14:paraId="16526716"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Эксплуатация и обслуживание судов технического флота</w:t>
            </w:r>
          </w:p>
        </w:tc>
        <w:tc>
          <w:tcPr>
            <w:tcW w:w="432" w:type="dxa"/>
            <w:tcBorders>
              <w:bottom w:val="single" w:sz="4" w:space="0" w:color="000000"/>
              <w:right w:val="single" w:sz="4" w:space="0" w:color="000000"/>
            </w:tcBorders>
            <w:shd w:val="clear" w:color="000000" w:fill="FFFFFF"/>
            <w:vAlign w:val="center"/>
          </w:tcPr>
          <w:p w14:paraId="724985F7" w14:textId="77777777" w:rsidR="00A32F1F" w:rsidRDefault="00A32F1F">
            <w:pPr>
              <w:spacing w:after="0" w:line="240" w:lineRule="auto"/>
              <w:jc w:val="center"/>
              <w:rPr>
                <w:rFonts w:ascii="Times New Roman" w:hAnsi="Times New Roman"/>
                <w:b/>
                <w:bCs/>
                <w:sz w:val="20"/>
                <w:szCs w:val="20"/>
              </w:rPr>
            </w:pPr>
          </w:p>
        </w:tc>
        <w:tc>
          <w:tcPr>
            <w:tcW w:w="432" w:type="dxa"/>
            <w:tcBorders>
              <w:bottom w:val="single" w:sz="4" w:space="0" w:color="000000"/>
              <w:right w:val="single" w:sz="4" w:space="0" w:color="000000"/>
            </w:tcBorders>
            <w:shd w:val="clear" w:color="000000" w:fill="FFFFFF"/>
            <w:vAlign w:val="center"/>
          </w:tcPr>
          <w:p w14:paraId="09A53FCF" w14:textId="77777777" w:rsidR="00A32F1F" w:rsidRDefault="00A32F1F">
            <w:pPr>
              <w:spacing w:after="0" w:line="240" w:lineRule="auto"/>
              <w:jc w:val="center"/>
              <w:rPr>
                <w:rFonts w:ascii="Times New Roman" w:hAnsi="Times New Roman"/>
                <w:b/>
                <w:bCs/>
                <w:sz w:val="20"/>
                <w:szCs w:val="20"/>
              </w:rPr>
            </w:pPr>
          </w:p>
        </w:tc>
        <w:tc>
          <w:tcPr>
            <w:tcW w:w="432" w:type="dxa"/>
            <w:tcBorders>
              <w:bottom w:val="single" w:sz="4" w:space="0" w:color="000000"/>
              <w:right w:val="single" w:sz="4" w:space="0" w:color="000000"/>
            </w:tcBorders>
            <w:shd w:val="clear" w:color="000000" w:fill="FFFFFF"/>
            <w:vAlign w:val="center"/>
          </w:tcPr>
          <w:p w14:paraId="238D8B0B" w14:textId="77777777" w:rsidR="00A32F1F" w:rsidRDefault="00A32F1F">
            <w:pPr>
              <w:spacing w:after="0" w:line="240" w:lineRule="auto"/>
              <w:jc w:val="center"/>
              <w:rPr>
                <w:rFonts w:ascii="Times New Roman" w:hAnsi="Times New Roman"/>
                <w:b/>
                <w:bCs/>
                <w:sz w:val="20"/>
                <w:szCs w:val="20"/>
              </w:rPr>
            </w:pPr>
          </w:p>
        </w:tc>
        <w:tc>
          <w:tcPr>
            <w:tcW w:w="433" w:type="dxa"/>
            <w:tcBorders>
              <w:bottom w:val="single" w:sz="4" w:space="0" w:color="000000"/>
              <w:right w:val="single" w:sz="4" w:space="0" w:color="000000"/>
            </w:tcBorders>
            <w:shd w:val="clear" w:color="000000" w:fill="FFFFFF"/>
            <w:vAlign w:val="center"/>
          </w:tcPr>
          <w:p w14:paraId="081BEA3C"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31F5ACFB"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38F9E0F7"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65383E04"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39B01AF0" w14:textId="77777777" w:rsidR="00A32F1F" w:rsidRDefault="00A32F1F">
            <w:pPr>
              <w:spacing w:after="0" w:line="240" w:lineRule="auto"/>
              <w:jc w:val="center"/>
              <w:rPr>
                <w:rFonts w:ascii="Times New Roman" w:hAnsi="Times New Roman"/>
                <w:b/>
                <w:bCs/>
                <w:sz w:val="20"/>
                <w:szCs w:val="20"/>
              </w:rPr>
            </w:pPr>
          </w:p>
        </w:tc>
        <w:tc>
          <w:tcPr>
            <w:tcW w:w="372" w:type="dxa"/>
            <w:tcBorders>
              <w:bottom w:val="single" w:sz="4" w:space="0" w:color="000000"/>
              <w:right w:val="single" w:sz="4" w:space="0" w:color="000000"/>
            </w:tcBorders>
            <w:shd w:val="clear" w:color="000000" w:fill="FFFFFF"/>
            <w:vAlign w:val="center"/>
          </w:tcPr>
          <w:p w14:paraId="340629DA"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6B8060AA"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37095D1C"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7D45BEAE"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77B10C4C"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5E31BFCF" w14:textId="77777777" w:rsidR="00A32F1F" w:rsidRDefault="00A32F1F">
            <w:pPr>
              <w:spacing w:after="0" w:line="240" w:lineRule="auto"/>
              <w:jc w:val="center"/>
              <w:rPr>
                <w:rFonts w:ascii="Times New Roman" w:hAnsi="Times New Roman"/>
                <w:b/>
                <w:bCs/>
                <w:sz w:val="20"/>
                <w:szCs w:val="20"/>
              </w:rPr>
            </w:pPr>
          </w:p>
        </w:tc>
        <w:tc>
          <w:tcPr>
            <w:tcW w:w="371" w:type="dxa"/>
            <w:tcBorders>
              <w:bottom w:val="single" w:sz="4" w:space="0" w:color="000000"/>
              <w:right w:val="single" w:sz="4" w:space="0" w:color="000000"/>
            </w:tcBorders>
            <w:shd w:val="clear" w:color="000000" w:fill="FFFFFF"/>
            <w:vAlign w:val="center"/>
          </w:tcPr>
          <w:p w14:paraId="3598604F" w14:textId="77777777" w:rsidR="00A32F1F" w:rsidRDefault="00A32F1F">
            <w:pPr>
              <w:spacing w:after="0" w:line="240" w:lineRule="auto"/>
              <w:jc w:val="center"/>
              <w:rPr>
                <w:rFonts w:ascii="Times New Roman" w:hAnsi="Times New Roman"/>
                <w:b/>
                <w:bCs/>
                <w:sz w:val="20"/>
                <w:szCs w:val="20"/>
              </w:rPr>
            </w:pPr>
          </w:p>
        </w:tc>
        <w:tc>
          <w:tcPr>
            <w:tcW w:w="370" w:type="dxa"/>
            <w:tcBorders>
              <w:bottom w:val="single" w:sz="4" w:space="0" w:color="000000"/>
              <w:right w:val="single" w:sz="4" w:space="0" w:color="000000"/>
            </w:tcBorders>
            <w:shd w:val="clear" w:color="000000" w:fill="FFFFFF"/>
            <w:vAlign w:val="center"/>
          </w:tcPr>
          <w:p w14:paraId="31B3970F" w14:textId="77777777" w:rsidR="00A32F1F" w:rsidRDefault="00A32F1F">
            <w:pPr>
              <w:spacing w:after="0" w:line="240" w:lineRule="auto"/>
              <w:jc w:val="center"/>
              <w:rPr>
                <w:rFonts w:ascii="Times New Roman" w:hAnsi="Times New Roman"/>
                <w:b/>
                <w:bCs/>
                <w:sz w:val="20"/>
                <w:szCs w:val="20"/>
              </w:rPr>
            </w:pPr>
          </w:p>
        </w:tc>
        <w:tc>
          <w:tcPr>
            <w:tcW w:w="433" w:type="dxa"/>
            <w:tcBorders>
              <w:bottom w:val="single" w:sz="4" w:space="0" w:color="000000"/>
              <w:right w:val="single" w:sz="4" w:space="0" w:color="000000"/>
            </w:tcBorders>
            <w:shd w:val="clear" w:color="000000" w:fill="FFFFFF"/>
            <w:vAlign w:val="center"/>
          </w:tcPr>
          <w:p w14:paraId="51B6E48D"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706AE7B6"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50481FEF"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79FE0689" w14:textId="77777777" w:rsidR="00A32F1F" w:rsidRDefault="00A32F1F">
            <w:pPr>
              <w:spacing w:after="0" w:line="240" w:lineRule="auto"/>
              <w:jc w:val="center"/>
              <w:rPr>
                <w:rFonts w:ascii="Times New Roman" w:hAnsi="Times New Roman"/>
                <w:sz w:val="16"/>
                <w:szCs w:val="16"/>
              </w:rPr>
            </w:pPr>
          </w:p>
        </w:tc>
      </w:tr>
      <w:tr w:rsidR="00A32F1F" w14:paraId="70181441" w14:textId="77777777">
        <w:trPr>
          <w:trHeight w:val="1800"/>
        </w:trPr>
        <w:tc>
          <w:tcPr>
            <w:tcW w:w="1239" w:type="dxa"/>
            <w:tcBorders>
              <w:left w:val="single" w:sz="4" w:space="0" w:color="000000"/>
              <w:bottom w:val="single" w:sz="4" w:space="0" w:color="000000"/>
              <w:right w:val="single" w:sz="4" w:space="0" w:color="000000"/>
            </w:tcBorders>
            <w:shd w:val="clear" w:color="000000" w:fill="FFFFFF"/>
            <w:vAlign w:val="center"/>
          </w:tcPr>
          <w:p w14:paraId="3DD1FD33" w14:textId="77777777" w:rsidR="00A32F1F" w:rsidRDefault="003F2D74">
            <w:pPr>
              <w:spacing w:after="0" w:line="240" w:lineRule="auto"/>
              <w:jc w:val="center"/>
              <w:rPr>
                <w:rFonts w:ascii="Times New Roman" w:hAnsi="Times New Roman"/>
              </w:rPr>
            </w:pPr>
            <w:r>
              <w:rPr>
                <w:rFonts w:ascii="Times New Roman" w:hAnsi="Times New Roman"/>
              </w:rPr>
              <w:t>МДК.01.01</w:t>
            </w:r>
          </w:p>
        </w:tc>
        <w:tc>
          <w:tcPr>
            <w:tcW w:w="5237" w:type="dxa"/>
            <w:tcBorders>
              <w:bottom w:val="single" w:sz="4" w:space="0" w:color="000000"/>
              <w:right w:val="single" w:sz="4" w:space="0" w:color="000000"/>
            </w:tcBorders>
            <w:shd w:val="clear" w:color="000000" w:fill="FFFFFF"/>
            <w:vAlign w:val="center"/>
          </w:tcPr>
          <w:p w14:paraId="3BEB72FB" w14:textId="77777777" w:rsidR="00A32F1F" w:rsidRDefault="003F2D74">
            <w:pPr>
              <w:spacing w:after="0" w:line="240" w:lineRule="auto"/>
              <w:jc w:val="center"/>
              <w:rPr>
                <w:rFonts w:ascii="Times New Roman" w:hAnsi="Times New Roman"/>
              </w:rPr>
            </w:pPr>
            <w:r>
              <w:rPr>
                <w:rFonts w:ascii="Times New Roman" w:hAnsi="Times New Roman"/>
              </w:rPr>
              <w:t>Технология дноуглубления, эксплуатация судов технического флота и навигационного оборудования внутренних водных путей</w:t>
            </w:r>
          </w:p>
        </w:tc>
        <w:tc>
          <w:tcPr>
            <w:tcW w:w="432" w:type="dxa"/>
            <w:tcBorders>
              <w:bottom w:val="single" w:sz="4" w:space="0" w:color="000000"/>
              <w:right w:val="single" w:sz="4" w:space="0" w:color="000000"/>
            </w:tcBorders>
            <w:shd w:val="clear" w:color="000000" w:fill="FFFFFF"/>
            <w:vAlign w:val="center"/>
          </w:tcPr>
          <w:p w14:paraId="52A6DEC6"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66BD38BB"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04363FDE"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303CEAA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C02318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6B32D85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18A35D3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4E3B3948"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2" w:type="dxa"/>
            <w:tcBorders>
              <w:bottom w:val="single" w:sz="4" w:space="0" w:color="000000"/>
              <w:right w:val="single" w:sz="4" w:space="0" w:color="000000"/>
            </w:tcBorders>
            <w:shd w:val="clear" w:color="000000" w:fill="FFFFFF"/>
            <w:vAlign w:val="center"/>
          </w:tcPr>
          <w:p w14:paraId="51114B2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1F7C383C"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7B862A5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65123B11"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0770ECB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1235234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1" w:type="dxa"/>
            <w:tcBorders>
              <w:bottom w:val="single" w:sz="4" w:space="0" w:color="000000"/>
              <w:right w:val="single" w:sz="4" w:space="0" w:color="000000"/>
            </w:tcBorders>
            <w:shd w:val="clear" w:color="000000" w:fill="FFFFFF"/>
            <w:vAlign w:val="center"/>
          </w:tcPr>
          <w:p w14:paraId="1B967677"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764B84C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3" w:type="dxa"/>
            <w:tcBorders>
              <w:bottom w:val="single" w:sz="4" w:space="0" w:color="000000"/>
              <w:right w:val="single" w:sz="4" w:space="0" w:color="000000"/>
            </w:tcBorders>
            <w:shd w:val="clear" w:color="000000" w:fill="FFFFFF"/>
            <w:vAlign w:val="center"/>
          </w:tcPr>
          <w:p w14:paraId="4A30AB91"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832B038"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5B9F2650"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038DC05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44</w:t>
            </w:r>
          </w:p>
        </w:tc>
      </w:tr>
      <w:tr w:rsidR="00A32F1F" w14:paraId="7CB2BF8C" w14:textId="77777777">
        <w:trPr>
          <w:trHeight w:val="1020"/>
        </w:trPr>
        <w:tc>
          <w:tcPr>
            <w:tcW w:w="1239" w:type="dxa"/>
            <w:tcBorders>
              <w:left w:val="single" w:sz="4" w:space="0" w:color="000000"/>
              <w:bottom w:val="single" w:sz="4" w:space="0" w:color="000000"/>
              <w:right w:val="single" w:sz="4" w:space="0" w:color="000000"/>
            </w:tcBorders>
            <w:shd w:val="clear" w:color="000000" w:fill="FFFFFF"/>
            <w:vAlign w:val="center"/>
          </w:tcPr>
          <w:p w14:paraId="66CDF53A"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ПМ.02</w:t>
            </w:r>
          </w:p>
        </w:tc>
        <w:tc>
          <w:tcPr>
            <w:tcW w:w="5237" w:type="dxa"/>
            <w:tcBorders>
              <w:bottom w:val="single" w:sz="4" w:space="0" w:color="000000"/>
              <w:right w:val="single" w:sz="4" w:space="0" w:color="000000"/>
            </w:tcBorders>
            <w:shd w:val="clear" w:color="000000" w:fill="FFFFFF"/>
            <w:vAlign w:val="center"/>
          </w:tcPr>
          <w:p w14:paraId="06459667"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Эксплуатация и обслуживание судовых энергетических установок и вспомогательных механизмов</w:t>
            </w:r>
          </w:p>
        </w:tc>
        <w:tc>
          <w:tcPr>
            <w:tcW w:w="432" w:type="dxa"/>
            <w:tcBorders>
              <w:bottom w:val="single" w:sz="4" w:space="0" w:color="000000"/>
              <w:right w:val="single" w:sz="4" w:space="0" w:color="000000"/>
            </w:tcBorders>
            <w:shd w:val="clear" w:color="000000" w:fill="FFFFFF"/>
            <w:vAlign w:val="center"/>
          </w:tcPr>
          <w:p w14:paraId="36A7A936"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59135482"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559DDB8A"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23FC0E9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7C82E9E"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75B1179F"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25E41FC1"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3BA305A8" w14:textId="77777777" w:rsidR="00A32F1F" w:rsidRDefault="00A32F1F">
            <w:pPr>
              <w:spacing w:after="0" w:line="240" w:lineRule="auto"/>
              <w:jc w:val="center"/>
              <w:rPr>
                <w:rFonts w:ascii="Times New Roman" w:hAnsi="Times New Roman"/>
              </w:rPr>
            </w:pPr>
          </w:p>
        </w:tc>
        <w:tc>
          <w:tcPr>
            <w:tcW w:w="372" w:type="dxa"/>
            <w:tcBorders>
              <w:bottom w:val="single" w:sz="4" w:space="0" w:color="000000"/>
              <w:right w:val="single" w:sz="4" w:space="0" w:color="000000"/>
            </w:tcBorders>
            <w:shd w:val="clear" w:color="000000" w:fill="FFFFFF"/>
            <w:vAlign w:val="center"/>
          </w:tcPr>
          <w:p w14:paraId="781CD00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4648544"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F593F85"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3DE6A589"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546958E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884717A" w14:textId="77777777" w:rsidR="00A32F1F" w:rsidRDefault="00A32F1F">
            <w:pPr>
              <w:spacing w:after="0" w:line="240" w:lineRule="auto"/>
              <w:jc w:val="center"/>
              <w:rPr>
                <w:rFonts w:ascii="Times New Roman" w:hAnsi="Times New Roman"/>
              </w:rPr>
            </w:pPr>
          </w:p>
        </w:tc>
        <w:tc>
          <w:tcPr>
            <w:tcW w:w="371" w:type="dxa"/>
            <w:tcBorders>
              <w:bottom w:val="single" w:sz="4" w:space="0" w:color="000000"/>
              <w:right w:val="single" w:sz="4" w:space="0" w:color="000000"/>
            </w:tcBorders>
            <w:shd w:val="clear" w:color="000000" w:fill="FFFFFF"/>
            <w:vAlign w:val="center"/>
          </w:tcPr>
          <w:p w14:paraId="3C02542D"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406409AE"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58D42F0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F1DF391"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B15E675"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3236D5B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0</w:t>
            </w:r>
          </w:p>
        </w:tc>
      </w:tr>
      <w:tr w:rsidR="00A32F1F" w14:paraId="0D1EF278" w14:textId="77777777">
        <w:trPr>
          <w:trHeight w:val="1200"/>
        </w:trPr>
        <w:tc>
          <w:tcPr>
            <w:tcW w:w="1239" w:type="dxa"/>
            <w:tcBorders>
              <w:left w:val="single" w:sz="4" w:space="0" w:color="000000"/>
              <w:bottom w:val="single" w:sz="4" w:space="0" w:color="000000"/>
              <w:right w:val="single" w:sz="4" w:space="0" w:color="000000"/>
            </w:tcBorders>
            <w:shd w:val="clear" w:color="000000" w:fill="FFFFFF"/>
            <w:vAlign w:val="center"/>
          </w:tcPr>
          <w:p w14:paraId="706B62C8" w14:textId="77777777" w:rsidR="00A32F1F" w:rsidRDefault="003F2D74">
            <w:pPr>
              <w:spacing w:after="0" w:line="240" w:lineRule="auto"/>
              <w:jc w:val="center"/>
              <w:rPr>
                <w:rFonts w:ascii="Times New Roman" w:hAnsi="Times New Roman"/>
              </w:rPr>
            </w:pPr>
            <w:r>
              <w:rPr>
                <w:rFonts w:ascii="Times New Roman" w:hAnsi="Times New Roman"/>
              </w:rPr>
              <w:t>МДК.02.01</w:t>
            </w:r>
          </w:p>
        </w:tc>
        <w:tc>
          <w:tcPr>
            <w:tcW w:w="5237" w:type="dxa"/>
            <w:tcBorders>
              <w:bottom w:val="single" w:sz="4" w:space="0" w:color="000000"/>
              <w:right w:val="single" w:sz="4" w:space="0" w:color="000000"/>
            </w:tcBorders>
            <w:shd w:val="clear" w:color="000000" w:fill="FFFFFF"/>
            <w:vAlign w:val="center"/>
          </w:tcPr>
          <w:p w14:paraId="62B9757C" w14:textId="77777777" w:rsidR="00A32F1F" w:rsidRDefault="003F2D74">
            <w:pPr>
              <w:spacing w:after="0" w:line="240" w:lineRule="auto"/>
              <w:jc w:val="center"/>
              <w:rPr>
                <w:rFonts w:ascii="Times New Roman" w:hAnsi="Times New Roman"/>
              </w:rPr>
            </w:pPr>
            <w:r>
              <w:rPr>
                <w:rFonts w:ascii="Times New Roman" w:hAnsi="Times New Roman"/>
              </w:rPr>
              <w:t>Устройство и эксплуатация судовых энергетических установок и судового оборудования</w:t>
            </w:r>
          </w:p>
        </w:tc>
        <w:tc>
          <w:tcPr>
            <w:tcW w:w="432" w:type="dxa"/>
            <w:tcBorders>
              <w:bottom w:val="single" w:sz="4" w:space="0" w:color="000000"/>
              <w:right w:val="single" w:sz="4" w:space="0" w:color="000000"/>
            </w:tcBorders>
            <w:shd w:val="clear" w:color="000000" w:fill="FFFFFF"/>
            <w:vAlign w:val="center"/>
          </w:tcPr>
          <w:p w14:paraId="7FDD065C"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5D4A0256"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7B489473"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2A73FF9B"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F21B2A7"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0ACF863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565D964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5F5AB32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2" w:type="dxa"/>
            <w:tcBorders>
              <w:bottom w:val="single" w:sz="4" w:space="0" w:color="000000"/>
              <w:right w:val="single" w:sz="4" w:space="0" w:color="000000"/>
            </w:tcBorders>
            <w:shd w:val="clear" w:color="000000" w:fill="FFFFFF"/>
            <w:vAlign w:val="center"/>
          </w:tcPr>
          <w:p w14:paraId="3598A49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3BEEBCCC"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50CDC1B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008C662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2537277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4FF165B5"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1" w:type="dxa"/>
            <w:tcBorders>
              <w:bottom w:val="single" w:sz="4" w:space="0" w:color="000000"/>
              <w:right w:val="single" w:sz="4" w:space="0" w:color="000000"/>
            </w:tcBorders>
            <w:shd w:val="clear" w:color="000000" w:fill="FFFFFF"/>
            <w:vAlign w:val="center"/>
          </w:tcPr>
          <w:p w14:paraId="7AD7AA8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3EB6EAF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3" w:type="dxa"/>
            <w:tcBorders>
              <w:bottom w:val="single" w:sz="4" w:space="0" w:color="000000"/>
              <w:right w:val="single" w:sz="4" w:space="0" w:color="000000"/>
            </w:tcBorders>
            <w:shd w:val="clear" w:color="000000" w:fill="FFFFFF"/>
            <w:vAlign w:val="center"/>
          </w:tcPr>
          <w:p w14:paraId="0A61F13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A6F5D69"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4D5F7935"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62B9CDF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44</w:t>
            </w:r>
          </w:p>
        </w:tc>
      </w:tr>
      <w:tr w:rsidR="00A32F1F" w14:paraId="6E22C8D3" w14:textId="77777777">
        <w:trPr>
          <w:trHeight w:val="765"/>
        </w:trPr>
        <w:tc>
          <w:tcPr>
            <w:tcW w:w="1239" w:type="dxa"/>
            <w:tcBorders>
              <w:left w:val="single" w:sz="4" w:space="0" w:color="000000"/>
              <w:bottom w:val="single" w:sz="4" w:space="0" w:color="000000"/>
              <w:right w:val="single" w:sz="4" w:space="0" w:color="000000"/>
            </w:tcBorders>
            <w:shd w:val="clear" w:color="000000" w:fill="FFFFFF"/>
            <w:vAlign w:val="center"/>
          </w:tcPr>
          <w:p w14:paraId="77489D7D"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ПМ.03</w:t>
            </w:r>
          </w:p>
        </w:tc>
        <w:tc>
          <w:tcPr>
            <w:tcW w:w="5237" w:type="dxa"/>
            <w:tcBorders>
              <w:bottom w:val="single" w:sz="4" w:space="0" w:color="000000"/>
              <w:right w:val="single" w:sz="4" w:space="0" w:color="000000"/>
            </w:tcBorders>
            <w:shd w:val="clear" w:color="000000" w:fill="FFFFFF"/>
            <w:vAlign w:val="center"/>
          </w:tcPr>
          <w:p w14:paraId="37CEB195"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Проектно-изыскательские работы на внутренних водных путях</w:t>
            </w:r>
          </w:p>
        </w:tc>
        <w:tc>
          <w:tcPr>
            <w:tcW w:w="432" w:type="dxa"/>
            <w:tcBorders>
              <w:bottom w:val="single" w:sz="4" w:space="0" w:color="000000"/>
              <w:right w:val="single" w:sz="4" w:space="0" w:color="000000"/>
            </w:tcBorders>
            <w:shd w:val="clear" w:color="000000" w:fill="FFFFFF"/>
            <w:vAlign w:val="center"/>
          </w:tcPr>
          <w:p w14:paraId="0F7F6DA2"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269DA4CA"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08C7910F"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6B149E5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10BBB7D"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0A246755"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319CCED8"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67B7F953" w14:textId="77777777" w:rsidR="00A32F1F" w:rsidRDefault="00A32F1F">
            <w:pPr>
              <w:spacing w:after="0" w:line="240" w:lineRule="auto"/>
              <w:jc w:val="center"/>
              <w:rPr>
                <w:rFonts w:ascii="Times New Roman" w:hAnsi="Times New Roman"/>
              </w:rPr>
            </w:pPr>
          </w:p>
        </w:tc>
        <w:tc>
          <w:tcPr>
            <w:tcW w:w="372" w:type="dxa"/>
            <w:tcBorders>
              <w:bottom w:val="single" w:sz="4" w:space="0" w:color="000000"/>
              <w:right w:val="single" w:sz="4" w:space="0" w:color="000000"/>
            </w:tcBorders>
            <w:shd w:val="clear" w:color="000000" w:fill="FFFFFF"/>
            <w:vAlign w:val="center"/>
          </w:tcPr>
          <w:p w14:paraId="17E4E29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2D54A84"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0B98825F"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74CE36DF"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261C0A5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CC572DD" w14:textId="77777777" w:rsidR="00A32F1F" w:rsidRDefault="00A32F1F">
            <w:pPr>
              <w:spacing w:after="0" w:line="240" w:lineRule="auto"/>
              <w:jc w:val="center"/>
              <w:rPr>
                <w:rFonts w:ascii="Times New Roman" w:hAnsi="Times New Roman"/>
              </w:rPr>
            </w:pPr>
          </w:p>
        </w:tc>
        <w:tc>
          <w:tcPr>
            <w:tcW w:w="371" w:type="dxa"/>
            <w:tcBorders>
              <w:bottom w:val="single" w:sz="4" w:space="0" w:color="000000"/>
              <w:right w:val="single" w:sz="4" w:space="0" w:color="000000"/>
            </w:tcBorders>
            <w:shd w:val="clear" w:color="000000" w:fill="FFFFFF"/>
            <w:vAlign w:val="center"/>
          </w:tcPr>
          <w:p w14:paraId="5DD45828"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3646E880"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5952348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1B67B42"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0A366C0"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67A98A12"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0</w:t>
            </w:r>
          </w:p>
        </w:tc>
      </w:tr>
      <w:tr w:rsidR="00A32F1F" w14:paraId="7F3F9B8C" w14:textId="77777777">
        <w:trPr>
          <w:trHeight w:val="300"/>
        </w:trPr>
        <w:tc>
          <w:tcPr>
            <w:tcW w:w="1239" w:type="dxa"/>
            <w:tcBorders>
              <w:left w:val="single" w:sz="4" w:space="0" w:color="000000"/>
              <w:bottom w:val="single" w:sz="4" w:space="0" w:color="000000"/>
              <w:right w:val="single" w:sz="4" w:space="0" w:color="000000"/>
            </w:tcBorders>
            <w:shd w:val="clear" w:color="000000" w:fill="FFFFFF"/>
            <w:vAlign w:val="center"/>
          </w:tcPr>
          <w:p w14:paraId="477F4342" w14:textId="77777777" w:rsidR="00A32F1F" w:rsidRDefault="003F2D74">
            <w:pPr>
              <w:spacing w:after="0" w:line="240" w:lineRule="auto"/>
              <w:jc w:val="center"/>
              <w:rPr>
                <w:rFonts w:ascii="Times New Roman" w:hAnsi="Times New Roman"/>
              </w:rPr>
            </w:pPr>
            <w:r>
              <w:rPr>
                <w:rFonts w:ascii="Times New Roman" w:hAnsi="Times New Roman"/>
              </w:rPr>
              <w:t>УП.03</w:t>
            </w:r>
          </w:p>
        </w:tc>
        <w:tc>
          <w:tcPr>
            <w:tcW w:w="5237" w:type="dxa"/>
            <w:tcBorders>
              <w:bottom w:val="single" w:sz="4" w:space="0" w:color="000000"/>
              <w:right w:val="single" w:sz="4" w:space="0" w:color="000000"/>
            </w:tcBorders>
            <w:shd w:val="clear" w:color="000000" w:fill="FFFFFF"/>
            <w:vAlign w:val="center"/>
          </w:tcPr>
          <w:p w14:paraId="78441783" w14:textId="77777777" w:rsidR="00A32F1F" w:rsidRDefault="003F2D74">
            <w:pPr>
              <w:spacing w:after="0" w:line="240" w:lineRule="auto"/>
              <w:jc w:val="center"/>
              <w:rPr>
                <w:rFonts w:ascii="Times New Roman" w:hAnsi="Times New Roman"/>
              </w:rPr>
            </w:pPr>
            <w:r>
              <w:rPr>
                <w:rFonts w:ascii="Times New Roman" w:hAnsi="Times New Roman"/>
              </w:rPr>
              <w:t>Учебная практика</w:t>
            </w:r>
          </w:p>
        </w:tc>
        <w:tc>
          <w:tcPr>
            <w:tcW w:w="432" w:type="dxa"/>
            <w:tcBorders>
              <w:bottom w:val="single" w:sz="4" w:space="0" w:color="000000"/>
              <w:right w:val="single" w:sz="4" w:space="0" w:color="000000"/>
            </w:tcBorders>
            <w:shd w:val="clear" w:color="000000" w:fill="FFFFFF"/>
            <w:vAlign w:val="center"/>
          </w:tcPr>
          <w:p w14:paraId="6746E2F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2" w:type="dxa"/>
            <w:tcBorders>
              <w:bottom w:val="single" w:sz="4" w:space="0" w:color="000000"/>
              <w:right w:val="single" w:sz="4" w:space="0" w:color="000000"/>
            </w:tcBorders>
            <w:shd w:val="clear" w:color="000000" w:fill="FFFFFF"/>
            <w:vAlign w:val="center"/>
          </w:tcPr>
          <w:p w14:paraId="257D1630"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2" w:type="dxa"/>
            <w:tcBorders>
              <w:bottom w:val="single" w:sz="4" w:space="0" w:color="000000"/>
              <w:right w:val="single" w:sz="4" w:space="0" w:color="000000"/>
            </w:tcBorders>
            <w:shd w:val="clear" w:color="000000" w:fill="FFFFFF"/>
            <w:vAlign w:val="center"/>
          </w:tcPr>
          <w:p w14:paraId="4AC8F2B9"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3" w:type="dxa"/>
            <w:tcBorders>
              <w:bottom w:val="single" w:sz="4" w:space="0" w:color="000000"/>
              <w:right w:val="single" w:sz="4" w:space="0" w:color="000000"/>
            </w:tcBorders>
            <w:shd w:val="clear" w:color="000000" w:fill="FFFFFF"/>
            <w:vAlign w:val="center"/>
          </w:tcPr>
          <w:p w14:paraId="1A148165"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0" w:type="dxa"/>
            <w:tcBorders>
              <w:bottom w:val="single" w:sz="4" w:space="0" w:color="000000"/>
              <w:right w:val="single" w:sz="4" w:space="0" w:color="000000"/>
            </w:tcBorders>
            <w:shd w:val="clear" w:color="000000" w:fill="FFFFFF"/>
            <w:vAlign w:val="center"/>
          </w:tcPr>
          <w:p w14:paraId="1FB4BF88"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742494F4"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3A733898"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714F050B" w14:textId="77777777" w:rsidR="00A32F1F" w:rsidRDefault="00A32F1F">
            <w:pPr>
              <w:spacing w:after="0" w:line="240" w:lineRule="auto"/>
              <w:jc w:val="center"/>
              <w:rPr>
                <w:rFonts w:ascii="Times New Roman" w:hAnsi="Times New Roman"/>
              </w:rPr>
            </w:pPr>
          </w:p>
        </w:tc>
        <w:tc>
          <w:tcPr>
            <w:tcW w:w="372" w:type="dxa"/>
            <w:tcBorders>
              <w:bottom w:val="single" w:sz="4" w:space="0" w:color="000000"/>
              <w:right w:val="single" w:sz="4" w:space="0" w:color="000000"/>
            </w:tcBorders>
            <w:shd w:val="clear" w:color="000000" w:fill="FFFFFF"/>
            <w:vAlign w:val="center"/>
          </w:tcPr>
          <w:p w14:paraId="7F81716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3E95B4F"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4A60B127"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7A78FBA2"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0E5A673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D36A271" w14:textId="77777777" w:rsidR="00A32F1F" w:rsidRDefault="00A32F1F">
            <w:pPr>
              <w:spacing w:after="0" w:line="240" w:lineRule="auto"/>
              <w:jc w:val="center"/>
              <w:rPr>
                <w:rFonts w:ascii="Times New Roman" w:hAnsi="Times New Roman"/>
              </w:rPr>
            </w:pPr>
          </w:p>
        </w:tc>
        <w:tc>
          <w:tcPr>
            <w:tcW w:w="371" w:type="dxa"/>
            <w:tcBorders>
              <w:bottom w:val="single" w:sz="4" w:space="0" w:color="000000"/>
              <w:right w:val="single" w:sz="4" w:space="0" w:color="000000"/>
            </w:tcBorders>
            <w:shd w:val="clear" w:color="000000" w:fill="FFFFFF"/>
            <w:vAlign w:val="center"/>
          </w:tcPr>
          <w:p w14:paraId="74028D62"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20F6DB9E"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39540F5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8DD7FBA"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479FDD5"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270B802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144</w:t>
            </w:r>
          </w:p>
        </w:tc>
      </w:tr>
      <w:tr w:rsidR="00A32F1F" w14:paraId="4DA272B0" w14:textId="77777777">
        <w:trPr>
          <w:trHeight w:val="300"/>
        </w:trPr>
        <w:tc>
          <w:tcPr>
            <w:tcW w:w="1239" w:type="dxa"/>
            <w:tcBorders>
              <w:left w:val="single" w:sz="4" w:space="0" w:color="000000"/>
              <w:bottom w:val="single" w:sz="4" w:space="0" w:color="000000"/>
              <w:right w:val="single" w:sz="4" w:space="0" w:color="000000"/>
            </w:tcBorders>
            <w:shd w:val="clear" w:color="000000" w:fill="FFFFFF"/>
            <w:vAlign w:val="center"/>
          </w:tcPr>
          <w:p w14:paraId="463F4C16"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ПМ.04</w:t>
            </w:r>
          </w:p>
        </w:tc>
        <w:tc>
          <w:tcPr>
            <w:tcW w:w="5237" w:type="dxa"/>
            <w:tcBorders>
              <w:bottom w:val="single" w:sz="4" w:space="0" w:color="000000"/>
              <w:right w:val="single" w:sz="4" w:space="0" w:color="000000"/>
            </w:tcBorders>
            <w:shd w:val="clear" w:color="000000" w:fill="FFFFFF"/>
            <w:vAlign w:val="center"/>
          </w:tcPr>
          <w:p w14:paraId="0556B625"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Обеспечение безопасности плавания</w:t>
            </w:r>
          </w:p>
        </w:tc>
        <w:tc>
          <w:tcPr>
            <w:tcW w:w="432" w:type="dxa"/>
            <w:tcBorders>
              <w:bottom w:val="single" w:sz="4" w:space="0" w:color="000000"/>
              <w:right w:val="single" w:sz="4" w:space="0" w:color="000000"/>
            </w:tcBorders>
            <w:shd w:val="clear" w:color="000000" w:fill="FFFFFF"/>
            <w:vAlign w:val="center"/>
          </w:tcPr>
          <w:p w14:paraId="6A966E39"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280F772C"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745B8D20"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7742030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A7B0DDE"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DCFCDE6"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481AB8A3"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442A1503" w14:textId="77777777" w:rsidR="00A32F1F" w:rsidRDefault="00A32F1F">
            <w:pPr>
              <w:spacing w:after="0" w:line="240" w:lineRule="auto"/>
              <w:jc w:val="center"/>
              <w:rPr>
                <w:rFonts w:ascii="Times New Roman" w:hAnsi="Times New Roman"/>
              </w:rPr>
            </w:pPr>
          </w:p>
        </w:tc>
        <w:tc>
          <w:tcPr>
            <w:tcW w:w="372" w:type="dxa"/>
            <w:tcBorders>
              <w:bottom w:val="single" w:sz="4" w:space="0" w:color="000000"/>
              <w:right w:val="single" w:sz="4" w:space="0" w:color="000000"/>
            </w:tcBorders>
            <w:shd w:val="clear" w:color="000000" w:fill="FFFFFF"/>
            <w:vAlign w:val="center"/>
          </w:tcPr>
          <w:p w14:paraId="1D74FF1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C6AD785"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9DACBB5"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79C58FAE"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2B25F781"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A94DBEA" w14:textId="77777777" w:rsidR="00A32F1F" w:rsidRDefault="00A32F1F">
            <w:pPr>
              <w:spacing w:after="0" w:line="240" w:lineRule="auto"/>
              <w:jc w:val="center"/>
              <w:rPr>
                <w:rFonts w:ascii="Times New Roman" w:hAnsi="Times New Roman"/>
              </w:rPr>
            </w:pPr>
          </w:p>
        </w:tc>
        <w:tc>
          <w:tcPr>
            <w:tcW w:w="371" w:type="dxa"/>
            <w:tcBorders>
              <w:bottom w:val="single" w:sz="4" w:space="0" w:color="000000"/>
              <w:right w:val="single" w:sz="4" w:space="0" w:color="000000"/>
            </w:tcBorders>
            <w:shd w:val="clear" w:color="000000" w:fill="FFFFFF"/>
            <w:vAlign w:val="center"/>
          </w:tcPr>
          <w:p w14:paraId="6BC587DB" w14:textId="77777777" w:rsidR="00A32F1F" w:rsidRDefault="00A32F1F">
            <w:pPr>
              <w:spacing w:after="0" w:line="240" w:lineRule="auto"/>
              <w:jc w:val="center"/>
              <w:rPr>
                <w:rFonts w:ascii="Times New Roman" w:hAnsi="Times New Roman"/>
              </w:rPr>
            </w:pPr>
          </w:p>
        </w:tc>
        <w:tc>
          <w:tcPr>
            <w:tcW w:w="370" w:type="dxa"/>
            <w:tcBorders>
              <w:bottom w:val="single" w:sz="4" w:space="0" w:color="000000"/>
              <w:right w:val="single" w:sz="4" w:space="0" w:color="000000"/>
            </w:tcBorders>
            <w:shd w:val="clear" w:color="000000" w:fill="FFFFFF"/>
            <w:vAlign w:val="center"/>
          </w:tcPr>
          <w:p w14:paraId="13F9D353"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722CC6E1"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AD69AA1"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55F6D3C0"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79264E9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0</w:t>
            </w:r>
          </w:p>
        </w:tc>
      </w:tr>
      <w:tr w:rsidR="00A32F1F" w14:paraId="67EA0658" w14:textId="77777777">
        <w:trPr>
          <w:trHeight w:val="600"/>
        </w:trPr>
        <w:tc>
          <w:tcPr>
            <w:tcW w:w="1239" w:type="dxa"/>
            <w:tcBorders>
              <w:left w:val="single" w:sz="4" w:space="0" w:color="000000"/>
              <w:bottom w:val="single" w:sz="4" w:space="0" w:color="000000"/>
              <w:right w:val="single" w:sz="4" w:space="0" w:color="000000"/>
            </w:tcBorders>
            <w:shd w:val="clear" w:color="000000" w:fill="FFFFFF"/>
            <w:vAlign w:val="center"/>
          </w:tcPr>
          <w:p w14:paraId="6C16B6CE" w14:textId="77777777" w:rsidR="00A32F1F" w:rsidRDefault="003F2D74">
            <w:pPr>
              <w:spacing w:after="0" w:line="240" w:lineRule="auto"/>
              <w:jc w:val="center"/>
              <w:rPr>
                <w:rFonts w:ascii="Times New Roman" w:hAnsi="Times New Roman"/>
              </w:rPr>
            </w:pPr>
            <w:r>
              <w:rPr>
                <w:rFonts w:ascii="Times New Roman" w:hAnsi="Times New Roman"/>
              </w:rPr>
              <w:t>МДК.04.01</w:t>
            </w:r>
          </w:p>
        </w:tc>
        <w:tc>
          <w:tcPr>
            <w:tcW w:w="5237" w:type="dxa"/>
            <w:tcBorders>
              <w:bottom w:val="single" w:sz="4" w:space="0" w:color="000000"/>
              <w:right w:val="single" w:sz="4" w:space="0" w:color="000000"/>
            </w:tcBorders>
            <w:shd w:val="clear" w:color="000000" w:fill="FFFFFF"/>
            <w:vAlign w:val="center"/>
          </w:tcPr>
          <w:p w14:paraId="3E6FFA1E" w14:textId="77777777" w:rsidR="00A32F1F" w:rsidRDefault="003F2D74">
            <w:pPr>
              <w:spacing w:after="0" w:line="240" w:lineRule="auto"/>
              <w:jc w:val="center"/>
              <w:rPr>
                <w:rFonts w:ascii="Times New Roman" w:hAnsi="Times New Roman"/>
              </w:rPr>
            </w:pPr>
            <w:r>
              <w:rPr>
                <w:rFonts w:ascii="Times New Roman" w:hAnsi="Times New Roman"/>
              </w:rPr>
              <w:t>Безопасность жизнедеятельности на судне и транспортная безопасность</w:t>
            </w:r>
          </w:p>
        </w:tc>
        <w:tc>
          <w:tcPr>
            <w:tcW w:w="432" w:type="dxa"/>
            <w:tcBorders>
              <w:bottom w:val="single" w:sz="4" w:space="0" w:color="000000"/>
              <w:right w:val="single" w:sz="4" w:space="0" w:color="000000"/>
            </w:tcBorders>
            <w:shd w:val="clear" w:color="000000" w:fill="FFFFFF"/>
            <w:vAlign w:val="center"/>
          </w:tcPr>
          <w:p w14:paraId="68DB1F59"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394E79FE"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12AAC4E4"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3C501A7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8145DE9"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70639832"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370" w:type="dxa"/>
            <w:tcBorders>
              <w:bottom w:val="single" w:sz="4" w:space="0" w:color="000000"/>
              <w:right w:val="single" w:sz="4" w:space="0" w:color="000000"/>
            </w:tcBorders>
            <w:shd w:val="clear" w:color="000000" w:fill="FFFFFF"/>
            <w:vAlign w:val="center"/>
          </w:tcPr>
          <w:p w14:paraId="37D2AD3A"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370" w:type="dxa"/>
            <w:tcBorders>
              <w:bottom w:val="single" w:sz="4" w:space="0" w:color="000000"/>
              <w:right w:val="single" w:sz="4" w:space="0" w:color="000000"/>
            </w:tcBorders>
            <w:shd w:val="clear" w:color="000000" w:fill="FFFFFF"/>
            <w:vAlign w:val="center"/>
          </w:tcPr>
          <w:p w14:paraId="284C55AD"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372" w:type="dxa"/>
            <w:tcBorders>
              <w:bottom w:val="single" w:sz="4" w:space="0" w:color="000000"/>
              <w:right w:val="single" w:sz="4" w:space="0" w:color="000000"/>
            </w:tcBorders>
            <w:shd w:val="clear" w:color="000000" w:fill="FFFFFF"/>
            <w:vAlign w:val="center"/>
          </w:tcPr>
          <w:p w14:paraId="137F8BE4"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430" w:type="dxa"/>
            <w:tcBorders>
              <w:bottom w:val="single" w:sz="4" w:space="0" w:color="000000"/>
              <w:right w:val="single" w:sz="4" w:space="0" w:color="000000"/>
            </w:tcBorders>
            <w:shd w:val="clear" w:color="000000" w:fill="FFFFFF"/>
            <w:vAlign w:val="center"/>
          </w:tcPr>
          <w:p w14:paraId="1F266C97"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370" w:type="dxa"/>
            <w:tcBorders>
              <w:bottom w:val="single" w:sz="4" w:space="0" w:color="000000"/>
              <w:right w:val="single" w:sz="4" w:space="0" w:color="000000"/>
            </w:tcBorders>
            <w:shd w:val="clear" w:color="000000" w:fill="FFFFFF"/>
            <w:vAlign w:val="center"/>
          </w:tcPr>
          <w:p w14:paraId="2020B0A1"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370" w:type="dxa"/>
            <w:tcBorders>
              <w:bottom w:val="single" w:sz="4" w:space="0" w:color="000000"/>
              <w:right w:val="single" w:sz="4" w:space="0" w:color="000000"/>
            </w:tcBorders>
            <w:shd w:val="clear" w:color="000000" w:fill="FFFFFF"/>
            <w:vAlign w:val="center"/>
          </w:tcPr>
          <w:p w14:paraId="2124C6D0"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370" w:type="dxa"/>
            <w:tcBorders>
              <w:bottom w:val="single" w:sz="4" w:space="0" w:color="000000"/>
              <w:right w:val="single" w:sz="4" w:space="0" w:color="000000"/>
            </w:tcBorders>
            <w:shd w:val="clear" w:color="000000" w:fill="FFFFFF"/>
            <w:vAlign w:val="center"/>
          </w:tcPr>
          <w:p w14:paraId="1AEBE77E"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430" w:type="dxa"/>
            <w:tcBorders>
              <w:bottom w:val="single" w:sz="4" w:space="0" w:color="000000"/>
              <w:right w:val="single" w:sz="4" w:space="0" w:color="000000"/>
            </w:tcBorders>
            <w:shd w:val="clear" w:color="000000" w:fill="FFFFFF"/>
            <w:vAlign w:val="center"/>
          </w:tcPr>
          <w:p w14:paraId="671C7CA7"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371" w:type="dxa"/>
            <w:tcBorders>
              <w:bottom w:val="single" w:sz="4" w:space="0" w:color="000000"/>
              <w:right w:val="single" w:sz="4" w:space="0" w:color="000000"/>
            </w:tcBorders>
            <w:shd w:val="clear" w:color="000000" w:fill="FFFFFF"/>
            <w:vAlign w:val="center"/>
          </w:tcPr>
          <w:p w14:paraId="4AE6EF21"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370" w:type="dxa"/>
            <w:tcBorders>
              <w:bottom w:val="single" w:sz="4" w:space="0" w:color="000000"/>
              <w:right w:val="single" w:sz="4" w:space="0" w:color="000000"/>
            </w:tcBorders>
            <w:shd w:val="clear" w:color="000000" w:fill="FFFFFF"/>
            <w:vAlign w:val="center"/>
          </w:tcPr>
          <w:p w14:paraId="1870A460" w14:textId="77777777" w:rsidR="00A32F1F" w:rsidRDefault="003F2D74">
            <w:pPr>
              <w:spacing w:after="0" w:line="240" w:lineRule="auto"/>
              <w:jc w:val="center"/>
              <w:rPr>
                <w:rFonts w:ascii="Times New Roman" w:hAnsi="Times New Roman"/>
              </w:rPr>
            </w:pPr>
            <w:r>
              <w:rPr>
                <w:rFonts w:ascii="Times New Roman" w:hAnsi="Times New Roman"/>
              </w:rPr>
              <w:t>7</w:t>
            </w:r>
          </w:p>
        </w:tc>
        <w:tc>
          <w:tcPr>
            <w:tcW w:w="433" w:type="dxa"/>
            <w:tcBorders>
              <w:bottom w:val="single" w:sz="4" w:space="0" w:color="000000"/>
              <w:right w:val="single" w:sz="4" w:space="0" w:color="000000"/>
            </w:tcBorders>
            <w:shd w:val="clear" w:color="000000" w:fill="FFFFFF"/>
            <w:vAlign w:val="center"/>
          </w:tcPr>
          <w:p w14:paraId="345EB31E"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00A613D"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94124C0"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732B871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77</w:t>
            </w:r>
          </w:p>
        </w:tc>
      </w:tr>
      <w:tr w:rsidR="00A32F1F" w14:paraId="6EE02487" w14:textId="77777777">
        <w:trPr>
          <w:trHeight w:val="1020"/>
        </w:trPr>
        <w:tc>
          <w:tcPr>
            <w:tcW w:w="1239" w:type="dxa"/>
            <w:tcBorders>
              <w:left w:val="single" w:sz="4" w:space="0" w:color="000000"/>
              <w:bottom w:val="single" w:sz="4" w:space="0" w:color="000000"/>
              <w:right w:val="single" w:sz="4" w:space="0" w:color="000000"/>
            </w:tcBorders>
            <w:shd w:val="clear" w:color="000000" w:fill="FFFFFF"/>
            <w:vAlign w:val="center"/>
          </w:tcPr>
          <w:p w14:paraId="18025662"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lastRenderedPageBreak/>
              <w:t>ПМ.06</w:t>
            </w:r>
          </w:p>
        </w:tc>
        <w:tc>
          <w:tcPr>
            <w:tcW w:w="5237" w:type="dxa"/>
            <w:tcBorders>
              <w:bottom w:val="single" w:sz="4" w:space="0" w:color="000000"/>
              <w:right w:val="single" w:sz="4" w:space="0" w:color="000000"/>
            </w:tcBorders>
            <w:shd w:val="clear" w:color="000000" w:fill="FFFFFF"/>
            <w:vAlign w:val="center"/>
          </w:tcPr>
          <w:p w14:paraId="2CB89D1C"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Выполнение работ по одной или нескольким профессиям рабочих, должностям служащих</w:t>
            </w:r>
          </w:p>
        </w:tc>
        <w:tc>
          <w:tcPr>
            <w:tcW w:w="432" w:type="dxa"/>
            <w:tcBorders>
              <w:bottom w:val="single" w:sz="4" w:space="0" w:color="000000"/>
              <w:right w:val="single" w:sz="4" w:space="0" w:color="000000"/>
            </w:tcBorders>
            <w:shd w:val="clear" w:color="000000" w:fill="FFFFFF"/>
            <w:vAlign w:val="center"/>
          </w:tcPr>
          <w:p w14:paraId="416FF4CB"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7F0EDD5E"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784F663E"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1912458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D02CA6C"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1F1C84C7"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241E7D5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40BC4608"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2" w:type="dxa"/>
            <w:tcBorders>
              <w:bottom w:val="single" w:sz="4" w:space="0" w:color="000000"/>
              <w:right w:val="single" w:sz="4" w:space="0" w:color="000000"/>
            </w:tcBorders>
            <w:shd w:val="clear" w:color="000000" w:fill="FFFFFF"/>
            <w:vAlign w:val="center"/>
          </w:tcPr>
          <w:p w14:paraId="11D7744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11958E2F"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317C5D3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0B11E7E5"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48FA03E6"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3A7461E0"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1" w:type="dxa"/>
            <w:tcBorders>
              <w:bottom w:val="single" w:sz="4" w:space="0" w:color="000000"/>
              <w:right w:val="single" w:sz="4" w:space="0" w:color="000000"/>
            </w:tcBorders>
            <w:shd w:val="clear" w:color="000000" w:fill="FFFFFF"/>
            <w:vAlign w:val="center"/>
          </w:tcPr>
          <w:p w14:paraId="1DDBA79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0EBA18B1"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3" w:type="dxa"/>
            <w:tcBorders>
              <w:bottom w:val="single" w:sz="4" w:space="0" w:color="000000"/>
              <w:right w:val="single" w:sz="4" w:space="0" w:color="000000"/>
            </w:tcBorders>
            <w:shd w:val="clear" w:color="000000" w:fill="FFFFFF"/>
            <w:vAlign w:val="center"/>
          </w:tcPr>
          <w:p w14:paraId="1451EBEF"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30" w:type="dxa"/>
            <w:tcBorders>
              <w:bottom w:val="single" w:sz="4" w:space="0" w:color="000000"/>
              <w:right w:val="single" w:sz="4" w:space="0" w:color="000000"/>
            </w:tcBorders>
            <w:shd w:val="clear" w:color="000000" w:fill="FFFFFF"/>
            <w:vAlign w:val="center"/>
          </w:tcPr>
          <w:p w14:paraId="25D4FB0E"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76B009A5"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5A6EFCA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51</w:t>
            </w:r>
          </w:p>
        </w:tc>
      </w:tr>
      <w:tr w:rsidR="00A32F1F" w14:paraId="5829C4D8" w14:textId="77777777">
        <w:trPr>
          <w:trHeight w:val="510"/>
        </w:trPr>
        <w:tc>
          <w:tcPr>
            <w:tcW w:w="1239" w:type="dxa"/>
            <w:tcBorders>
              <w:left w:val="single" w:sz="4" w:space="0" w:color="000000"/>
              <w:bottom w:val="single" w:sz="4" w:space="0" w:color="000000"/>
              <w:right w:val="single" w:sz="4" w:space="0" w:color="000000"/>
            </w:tcBorders>
            <w:shd w:val="clear" w:color="000000" w:fill="FFFFFF"/>
            <w:vAlign w:val="center"/>
          </w:tcPr>
          <w:p w14:paraId="27E64B47" w14:textId="77777777" w:rsidR="00A32F1F" w:rsidRDefault="00A32F1F">
            <w:pPr>
              <w:spacing w:after="0" w:line="240" w:lineRule="auto"/>
              <w:jc w:val="center"/>
              <w:rPr>
                <w:rFonts w:ascii="Times New Roman" w:hAnsi="Times New Roman"/>
                <w:b/>
                <w:bCs/>
                <w:sz w:val="20"/>
                <w:szCs w:val="20"/>
              </w:rPr>
            </w:pPr>
          </w:p>
        </w:tc>
        <w:tc>
          <w:tcPr>
            <w:tcW w:w="5237" w:type="dxa"/>
            <w:tcBorders>
              <w:bottom w:val="single" w:sz="4" w:space="0" w:color="000000"/>
              <w:right w:val="single" w:sz="4" w:space="0" w:color="000000"/>
            </w:tcBorders>
            <w:shd w:val="clear" w:color="000000" w:fill="FFFFFF"/>
            <w:vAlign w:val="center"/>
          </w:tcPr>
          <w:p w14:paraId="48E29C90"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Вариативная часть учебных циклов ППССЗ</w:t>
            </w:r>
          </w:p>
        </w:tc>
        <w:tc>
          <w:tcPr>
            <w:tcW w:w="432" w:type="dxa"/>
            <w:tcBorders>
              <w:bottom w:val="single" w:sz="4" w:space="0" w:color="000000"/>
              <w:right w:val="single" w:sz="4" w:space="0" w:color="000000"/>
            </w:tcBorders>
            <w:shd w:val="clear" w:color="000000" w:fill="FFFFFF"/>
            <w:vAlign w:val="center"/>
          </w:tcPr>
          <w:p w14:paraId="389D1BE0"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7E4338DD" w14:textId="77777777" w:rsidR="00A32F1F" w:rsidRDefault="00A32F1F">
            <w:pPr>
              <w:spacing w:after="0" w:line="240" w:lineRule="auto"/>
              <w:jc w:val="center"/>
              <w:rPr>
                <w:rFonts w:ascii="Times New Roman" w:hAnsi="Times New Roman"/>
              </w:rPr>
            </w:pPr>
          </w:p>
        </w:tc>
        <w:tc>
          <w:tcPr>
            <w:tcW w:w="432" w:type="dxa"/>
            <w:tcBorders>
              <w:bottom w:val="single" w:sz="4" w:space="0" w:color="000000"/>
              <w:right w:val="single" w:sz="4" w:space="0" w:color="000000"/>
            </w:tcBorders>
            <w:shd w:val="clear" w:color="000000" w:fill="FFFFFF"/>
            <w:vAlign w:val="center"/>
          </w:tcPr>
          <w:p w14:paraId="73E963FA" w14:textId="77777777" w:rsidR="00A32F1F" w:rsidRDefault="00A32F1F">
            <w:pPr>
              <w:spacing w:after="0" w:line="240" w:lineRule="auto"/>
              <w:jc w:val="center"/>
              <w:rPr>
                <w:rFonts w:ascii="Times New Roman" w:hAnsi="Times New Roman"/>
              </w:rPr>
            </w:pPr>
          </w:p>
        </w:tc>
        <w:tc>
          <w:tcPr>
            <w:tcW w:w="433" w:type="dxa"/>
            <w:tcBorders>
              <w:bottom w:val="single" w:sz="4" w:space="0" w:color="000000"/>
              <w:right w:val="single" w:sz="4" w:space="0" w:color="000000"/>
            </w:tcBorders>
            <w:shd w:val="clear" w:color="000000" w:fill="FFFFFF"/>
            <w:vAlign w:val="center"/>
          </w:tcPr>
          <w:p w14:paraId="5BAD6B0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6EFB31A" w14:textId="77777777" w:rsidR="00A32F1F" w:rsidRDefault="003F2D74">
            <w:pPr>
              <w:spacing w:after="0" w:line="240" w:lineRule="auto"/>
              <w:jc w:val="center"/>
              <w:rPr>
                <w:rFonts w:ascii="Times New Roman" w:hAnsi="Times New Roman"/>
              </w:rPr>
            </w:pPr>
            <w:r>
              <w:rPr>
                <w:rFonts w:ascii="Times New Roman" w:hAnsi="Times New Roman"/>
              </w:rPr>
              <w:t>к</w:t>
            </w:r>
          </w:p>
        </w:tc>
        <w:tc>
          <w:tcPr>
            <w:tcW w:w="370" w:type="dxa"/>
            <w:tcBorders>
              <w:bottom w:val="single" w:sz="4" w:space="0" w:color="000000"/>
              <w:right w:val="single" w:sz="4" w:space="0" w:color="000000"/>
            </w:tcBorders>
            <w:shd w:val="clear" w:color="000000" w:fill="FFFFFF"/>
            <w:vAlign w:val="center"/>
          </w:tcPr>
          <w:p w14:paraId="54B6B1D4"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7FD0F37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0E1A350B"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2" w:type="dxa"/>
            <w:tcBorders>
              <w:bottom w:val="single" w:sz="4" w:space="0" w:color="000000"/>
              <w:right w:val="single" w:sz="4" w:space="0" w:color="000000"/>
            </w:tcBorders>
            <w:shd w:val="clear" w:color="000000" w:fill="FFFFFF"/>
            <w:vAlign w:val="center"/>
          </w:tcPr>
          <w:p w14:paraId="1E719BAC"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076DE390"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1DBFC921"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370" w:type="dxa"/>
            <w:tcBorders>
              <w:bottom w:val="single" w:sz="4" w:space="0" w:color="000000"/>
              <w:right w:val="single" w:sz="4" w:space="0" w:color="000000"/>
            </w:tcBorders>
            <w:shd w:val="clear" w:color="000000" w:fill="FFFFFF"/>
            <w:vAlign w:val="center"/>
          </w:tcPr>
          <w:p w14:paraId="6193CB35"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370" w:type="dxa"/>
            <w:tcBorders>
              <w:bottom w:val="single" w:sz="4" w:space="0" w:color="000000"/>
              <w:right w:val="single" w:sz="4" w:space="0" w:color="000000"/>
            </w:tcBorders>
            <w:shd w:val="clear" w:color="000000" w:fill="FFFFFF"/>
            <w:vAlign w:val="center"/>
          </w:tcPr>
          <w:p w14:paraId="7DE79062"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430" w:type="dxa"/>
            <w:tcBorders>
              <w:bottom w:val="single" w:sz="4" w:space="0" w:color="000000"/>
              <w:right w:val="single" w:sz="4" w:space="0" w:color="000000"/>
            </w:tcBorders>
            <w:shd w:val="clear" w:color="000000" w:fill="FFFFFF"/>
            <w:vAlign w:val="center"/>
          </w:tcPr>
          <w:p w14:paraId="379B0187" w14:textId="77777777" w:rsidR="00A32F1F" w:rsidRDefault="003F2D74">
            <w:pPr>
              <w:spacing w:after="0" w:line="240" w:lineRule="auto"/>
              <w:jc w:val="center"/>
              <w:rPr>
                <w:rFonts w:ascii="Times New Roman" w:hAnsi="Times New Roman"/>
              </w:rPr>
            </w:pPr>
            <w:r>
              <w:rPr>
                <w:rFonts w:ascii="Times New Roman" w:hAnsi="Times New Roman"/>
              </w:rPr>
              <w:t>5</w:t>
            </w:r>
          </w:p>
        </w:tc>
        <w:tc>
          <w:tcPr>
            <w:tcW w:w="371" w:type="dxa"/>
            <w:tcBorders>
              <w:bottom w:val="single" w:sz="4" w:space="0" w:color="000000"/>
              <w:right w:val="single" w:sz="4" w:space="0" w:color="000000"/>
            </w:tcBorders>
            <w:shd w:val="clear" w:color="000000" w:fill="FFFFFF"/>
            <w:vAlign w:val="center"/>
          </w:tcPr>
          <w:p w14:paraId="509670AF"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370" w:type="dxa"/>
            <w:tcBorders>
              <w:bottom w:val="single" w:sz="4" w:space="0" w:color="000000"/>
              <w:right w:val="single" w:sz="4" w:space="0" w:color="000000"/>
            </w:tcBorders>
            <w:shd w:val="clear" w:color="000000" w:fill="FFFFFF"/>
            <w:vAlign w:val="center"/>
          </w:tcPr>
          <w:p w14:paraId="366DBED8"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3" w:type="dxa"/>
            <w:tcBorders>
              <w:bottom w:val="single" w:sz="4" w:space="0" w:color="000000"/>
              <w:right w:val="single" w:sz="4" w:space="0" w:color="000000"/>
            </w:tcBorders>
            <w:shd w:val="clear" w:color="000000" w:fill="FFFFFF"/>
            <w:vAlign w:val="center"/>
          </w:tcPr>
          <w:p w14:paraId="2B3F331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29701C5"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662BC04D"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377D2CB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40</w:t>
            </w:r>
          </w:p>
        </w:tc>
      </w:tr>
      <w:tr w:rsidR="00A32F1F" w14:paraId="31B1ED74" w14:textId="77777777">
        <w:trPr>
          <w:trHeight w:val="300"/>
        </w:trPr>
        <w:tc>
          <w:tcPr>
            <w:tcW w:w="6476"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5571742D"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Всего в неделю</w:t>
            </w:r>
          </w:p>
        </w:tc>
        <w:tc>
          <w:tcPr>
            <w:tcW w:w="432" w:type="dxa"/>
            <w:tcBorders>
              <w:bottom w:val="single" w:sz="4" w:space="0" w:color="000000"/>
              <w:right w:val="single" w:sz="4" w:space="0" w:color="000000"/>
            </w:tcBorders>
            <w:shd w:val="clear" w:color="000000" w:fill="FFFFFF"/>
            <w:vAlign w:val="center"/>
          </w:tcPr>
          <w:p w14:paraId="7C82B6C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2" w:type="dxa"/>
            <w:tcBorders>
              <w:bottom w:val="single" w:sz="4" w:space="0" w:color="000000"/>
              <w:right w:val="single" w:sz="4" w:space="0" w:color="000000"/>
            </w:tcBorders>
            <w:shd w:val="clear" w:color="000000" w:fill="FFFFFF"/>
            <w:vAlign w:val="center"/>
          </w:tcPr>
          <w:p w14:paraId="3DAB586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2" w:type="dxa"/>
            <w:tcBorders>
              <w:bottom w:val="single" w:sz="4" w:space="0" w:color="000000"/>
              <w:right w:val="single" w:sz="4" w:space="0" w:color="000000"/>
            </w:tcBorders>
            <w:shd w:val="clear" w:color="000000" w:fill="FFFFFF"/>
            <w:vAlign w:val="center"/>
          </w:tcPr>
          <w:p w14:paraId="716BF69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3" w:type="dxa"/>
            <w:tcBorders>
              <w:bottom w:val="single" w:sz="4" w:space="0" w:color="000000"/>
              <w:right w:val="single" w:sz="4" w:space="0" w:color="000000"/>
            </w:tcBorders>
            <w:shd w:val="clear" w:color="000000" w:fill="FFFFFF"/>
            <w:vAlign w:val="center"/>
          </w:tcPr>
          <w:p w14:paraId="55DF99A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7E17833F" w14:textId="77777777" w:rsidR="00A32F1F" w:rsidRDefault="00A32F1F">
            <w:pPr>
              <w:spacing w:after="0" w:line="240" w:lineRule="auto"/>
              <w:jc w:val="center"/>
              <w:rPr>
                <w:rFonts w:ascii="Times New Roman" w:hAnsi="Times New Roman"/>
                <w:sz w:val="16"/>
                <w:szCs w:val="16"/>
              </w:rPr>
            </w:pPr>
          </w:p>
        </w:tc>
        <w:tc>
          <w:tcPr>
            <w:tcW w:w="370" w:type="dxa"/>
            <w:tcBorders>
              <w:bottom w:val="single" w:sz="4" w:space="0" w:color="000000"/>
              <w:right w:val="single" w:sz="4" w:space="0" w:color="000000"/>
            </w:tcBorders>
            <w:shd w:val="clear" w:color="000000" w:fill="FFFFFF"/>
            <w:vAlign w:val="center"/>
          </w:tcPr>
          <w:p w14:paraId="6712FC5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370" w:type="dxa"/>
            <w:tcBorders>
              <w:bottom w:val="single" w:sz="4" w:space="0" w:color="000000"/>
              <w:right w:val="single" w:sz="4" w:space="0" w:color="000000"/>
            </w:tcBorders>
            <w:shd w:val="clear" w:color="000000" w:fill="FFFFFF"/>
            <w:vAlign w:val="center"/>
          </w:tcPr>
          <w:p w14:paraId="5E66E07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370" w:type="dxa"/>
            <w:tcBorders>
              <w:bottom w:val="single" w:sz="4" w:space="0" w:color="000000"/>
              <w:right w:val="single" w:sz="4" w:space="0" w:color="000000"/>
            </w:tcBorders>
            <w:shd w:val="clear" w:color="000000" w:fill="FFFFFF"/>
            <w:vAlign w:val="center"/>
          </w:tcPr>
          <w:p w14:paraId="2BBEB0D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372" w:type="dxa"/>
            <w:tcBorders>
              <w:bottom w:val="single" w:sz="4" w:space="0" w:color="000000"/>
              <w:right w:val="single" w:sz="4" w:space="0" w:color="000000"/>
            </w:tcBorders>
            <w:shd w:val="clear" w:color="000000" w:fill="FFFFFF"/>
            <w:vAlign w:val="center"/>
          </w:tcPr>
          <w:p w14:paraId="4D92FFF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1B73B5F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370" w:type="dxa"/>
            <w:tcBorders>
              <w:bottom w:val="single" w:sz="4" w:space="0" w:color="000000"/>
              <w:right w:val="single" w:sz="4" w:space="0" w:color="000000"/>
            </w:tcBorders>
            <w:shd w:val="clear" w:color="000000" w:fill="FFFFFF"/>
            <w:vAlign w:val="center"/>
          </w:tcPr>
          <w:p w14:paraId="4117FCB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370" w:type="dxa"/>
            <w:tcBorders>
              <w:bottom w:val="single" w:sz="4" w:space="0" w:color="000000"/>
              <w:right w:val="single" w:sz="4" w:space="0" w:color="000000"/>
            </w:tcBorders>
            <w:shd w:val="clear" w:color="000000" w:fill="FFFFFF"/>
            <w:vAlign w:val="center"/>
          </w:tcPr>
          <w:p w14:paraId="5047300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370" w:type="dxa"/>
            <w:tcBorders>
              <w:bottom w:val="single" w:sz="4" w:space="0" w:color="000000"/>
              <w:right w:val="single" w:sz="4" w:space="0" w:color="000000"/>
            </w:tcBorders>
            <w:shd w:val="clear" w:color="000000" w:fill="FFFFFF"/>
            <w:vAlign w:val="center"/>
          </w:tcPr>
          <w:p w14:paraId="560B63A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0DFBAE7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371" w:type="dxa"/>
            <w:tcBorders>
              <w:bottom w:val="single" w:sz="4" w:space="0" w:color="000000"/>
              <w:right w:val="single" w:sz="4" w:space="0" w:color="000000"/>
            </w:tcBorders>
            <w:shd w:val="clear" w:color="000000" w:fill="FFFFFF"/>
            <w:vAlign w:val="center"/>
          </w:tcPr>
          <w:p w14:paraId="0B6154D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370" w:type="dxa"/>
            <w:tcBorders>
              <w:bottom w:val="single" w:sz="4" w:space="0" w:color="000000"/>
              <w:right w:val="single" w:sz="4" w:space="0" w:color="000000"/>
            </w:tcBorders>
            <w:shd w:val="clear" w:color="000000" w:fill="FFFFFF"/>
            <w:vAlign w:val="center"/>
          </w:tcPr>
          <w:p w14:paraId="30017442"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3" w:type="dxa"/>
            <w:tcBorders>
              <w:bottom w:val="single" w:sz="4" w:space="0" w:color="000000"/>
              <w:right w:val="single" w:sz="4" w:space="0" w:color="000000"/>
            </w:tcBorders>
            <w:shd w:val="clear" w:color="000000" w:fill="FFFFFF"/>
            <w:vAlign w:val="center"/>
          </w:tcPr>
          <w:p w14:paraId="42D5D6E0"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20A1337B"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6340C2EF"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46832F1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576</w:t>
            </w:r>
          </w:p>
        </w:tc>
      </w:tr>
    </w:tbl>
    <w:p w14:paraId="11EF5728" w14:textId="77777777" w:rsidR="00A32F1F" w:rsidRDefault="00A32F1F">
      <w:pPr>
        <w:rPr>
          <w:rFonts w:ascii="Times New Roman" w:hAnsi="Times New Roman"/>
        </w:rPr>
      </w:pPr>
    </w:p>
    <w:tbl>
      <w:tblPr>
        <w:tblW w:w="14741" w:type="dxa"/>
        <w:tblLayout w:type="fixed"/>
        <w:tblCellMar>
          <w:left w:w="0" w:type="dxa"/>
          <w:right w:w="0" w:type="dxa"/>
        </w:tblCellMar>
        <w:tblLook w:val="04A0" w:firstRow="1" w:lastRow="0" w:firstColumn="1" w:lastColumn="0" w:noHBand="0" w:noVBand="1"/>
      </w:tblPr>
      <w:tblGrid>
        <w:gridCol w:w="872"/>
        <w:gridCol w:w="2084"/>
        <w:gridCol w:w="303"/>
        <w:gridCol w:w="303"/>
        <w:gridCol w:w="303"/>
        <w:gridCol w:w="303"/>
        <w:gridCol w:w="303"/>
        <w:gridCol w:w="303"/>
        <w:gridCol w:w="304"/>
        <w:gridCol w:w="303"/>
        <w:gridCol w:w="304"/>
        <w:gridCol w:w="303"/>
        <w:gridCol w:w="304"/>
        <w:gridCol w:w="303"/>
        <w:gridCol w:w="303"/>
        <w:gridCol w:w="303"/>
        <w:gridCol w:w="303"/>
        <w:gridCol w:w="306"/>
        <w:gridCol w:w="303"/>
        <w:gridCol w:w="303"/>
        <w:gridCol w:w="303"/>
        <w:gridCol w:w="305"/>
        <w:gridCol w:w="303"/>
        <w:gridCol w:w="303"/>
        <w:gridCol w:w="304"/>
        <w:gridCol w:w="304"/>
        <w:gridCol w:w="303"/>
        <w:gridCol w:w="303"/>
        <w:gridCol w:w="303"/>
        <w:gridCol w:w="302"/>
        <w:gridCol w:w="790"/>
        <w:gridCol w:w="283"/>
        <w:gridCol w:w="849"/>
        <w:gridCol w:w="486"/>
        <w:gridCol w:w="486"/>
        <w:gridCol w:w="381"/>
        <w:gridCol w:w="17"/>
      </w:tblGrid>
      <w:tr w:rsidR="00A32F1F" w14:paraId="68BA93C6" w14:textId="77777777" w:rsidTr="00B24FAC">
        <w:trPr>
          <w:trHeight w:val="205"/>
        </w:trPr>
        <w:tc>
          <w:tcPr>
            <w:tcW w:w="14741" w:type="dxa"/>
            <w:gridSpan w:val="37"/>
            <w:tcBorders>
              <w:bottom w:val="single" w:sz="4" w:space="0" w:color="000000"/>
            </w:tcBorders>
            <w:shd w:val="clear" w:color="000000" w:fill="FFFFFF"/>
            <w:vAlign w:val="center"/>
          </w:tcPr>
          <w:p w14:paraId="25EF4F1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 курс 2 семестр</w:t>
            </w:r>
          </w:p>
        </w:tc>
      </w:tr>
      <w:tr w:rsidR="00B24FAC" w14:paraId="5EA83E43" w14:textId="77777777" w:rsidTr="00B24FAC">
        <w:trPr>
          <w:gridAfter w:val="1"/>
          <w:wAfter w:w="7" w:type="dxa"/>
          <w:trHeight w:val="321"/>
        </w:trPr>
        <w:tc>
          <w:tcPr>
            <w:tcW w:w="874" w:type="dxa"/>
            <w:vMerge w:val="restart"/>
            <w:tcBorders>
              <w:left w:val="single" w:sz="4" w:space="0" w:color="000000"/>
              <w:bottom w:val="single" w:sz="4" w:space="0" w:color="000000"/>
              <w:right w:val="single" w:sz="4" w:space="0" w:color="000000"/>
            </w:tcBorders>
            <w:shd w:val="clear" w:color="000000" w:fill="FFFFFF"/>
            <w:textDirection w:val="btLr"/>
            <w:vAlign w:val="center"/>
          </w:tcPr>
          <w:p w14:paraId="58C4126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Индекс</w:t>
            </w:r>
          </w:p>
        </w:tc>
        <w:tc>
          <w:tcPr>
            <w:tcW w:w="2087" w:type="dxa"/>
            <w:vMerge w:val="restart"/>
            <w:tcBorders>
              <w:left w:val="single" w:sz="4" w:space="0" w:color="000000"/>
              <w:bottom w:val="single" w:sz="4" w:space="0" w:color="000000"/>
              <w:right w:val="single" w:sz="4" w:space="0" w:color="000000"/>
            </w:tcBorders>
            <w:shd w:val="clear" w:color="000000" w:fill="FFFFFF"/>
            <w:vAlign w:val="center"/>
          </w:tcPr>
          <w:p w14:paraId="7502125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Компоненты программы</w:t>
            </w:r>
          </w:p>
        </w:tc>
        <w:tc>
          <w:tcPr>
            <w:tcW w:w="912" w:type="dxa"/>
            <w:gridSpan w:val="3"/>
            <w:tcBorders>
              <w:top w:val="single" w:sz="4" w:space="0" w:color="000000"/>
              <w:bottom w:val="single" w:sz="4" w:space="0" w:color="000000"/>
              <w:right w:val="single" w:sz="4" w:space="0" w:color="000000"/>
            </w:tcBorders>
            <w:shd w:val="clear" w:color="000000" w:fill="FFFFFF"/>
            <w:vAlign w:val="center"/>
          </w:tcPr>
          <w:p w14:paraId="6B8589A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январь</w:t>
            </w:r>
          </w:p>
        </w:tc>
        <w:tc>
          <w:tcPr>
            <w:tcW w:w="303" w:type="dxa"/>
            <w:tcBorders>
              <w:bottom w:val="single" w:sz="4" w:space="0" w:color="000000"/>
              <w:right w:val="single" w:sz="4" w:space="0" w:color="000000"/>
            </w:tcBorders>
            <w:shd w:val="clear" w:color="000000" w:fill="FFFFFF"/>
            <w:textDirection w:val="btLr"/>
            <w:vAlign w:val="center"/>
          </w:tcPr>
          <w:p w14:paraId="7CFF094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910" w:type="dxa"/>
            <w:gridSpan w:val="3"/>
            <w:tcBorders>
              <w:top w:val="single" w:sz="4" w:space="0" w:color="000000"/>
              <w:bottom w:val="single" w:sz="4" w:space="0" w:color="000000"/>
              <w:right w:val="single" w:sz="4" w:space="0" w:color="000000"/>
            </w:tcBorders>
            <w:shd w:val="clear" w:color="000000" w:fill="FFFFFF"/>
            <w:vAlign w:val="center"/>
          </w:tcPr>
          <w:p w14:paraId="5F1511B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февраль</w:t>
            </w:r>
          </w:p>
        </w:tc>
        <w:tc>
          <w:tcPr>
            <w:tcW w:w="303" w:type="dxa"/>
            <w:tcBorders>
              <w:bottom w:val="single" w:sz="4" w:space="0" w:color="000000"/>
              <w:right w:val="single" w:sz="4" w:space="0" w:color="000000"/>
            </w:tcBorders>
            <w:shd w:val="clear" w:color="000000" w:fill="FFFFFF"/>
            <w:textDirection w:val="btLr"/>
            <w:vAlign w:val="center"/>
          </w:tcPr>
          <w:p w14:paraId="4655504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911" w:type="dxa"/>
            <w:gridSpan w:val="3"/>
            <w:tcBorders>
              <w:top w:val="single" w:sz="4" w:space="0" w:color="000000"/>
              <w:bottom w:val="single" w:sz="4" w:space="0" w:color="000000"/>
              <w:right w:val="single" w:sz="4" w:space="0" w:color="000000"/>
            </w:tcBorders>
            <w:shd w:val="clear" w:color="000000" w:fill="FFFFFF"/>
            <w:vAlign w:val="center"/>
          </w:tcPr>
          <w:p w14:paraId="51F49EF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март</w:t>
            </w:r>
          </w:p>
        </w:tc>
        <w:tc>
          <w:tcPr>
            <w:tcW w:w="303" w:type="dxa"/>
            <w:tcBorders>
              <w:bottom w:val="single" w:sz="4" w:space="0" w:color="000000"/>
              <w:right w:val="single" w:sz="4" w:space="0" w:color="000000"/>
            </w:tcBorders>
            <w:shd w:val="clear" w:color="000000" w:fill="FFFFFF"/>
            <w:textDirection w:val="btLr"/>
            <w:vAlign w:val="center"/>
          </w:tcPr>
          <w:p w14:paraId="30840D6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215" w:type="dxa"/>
            <w:gridSpan w:val="4"/>
            <w:tcBorders>
              <w:top w:val="single" w:sz="4" w:space="0" w:color="000000"/>
              <w:bottom w:val="single" w:sz="4" w:space="0" w:color="000000"/>
              <w:right w:val="single" w:sz="4" w:space="0" w:color="000000"/>
            </w:tcBorders>
            <w:shd w:val="clear" w:color="000000" w:fill="FFFFFF"/>
            <w:vAlign w:val="center"/>
          </w:tcPr>
          <w:p w14:paraId="5503ED4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апрель</w:t>
            </w:r>
          </w:p>
        </w:tc>
        <w:tc>
          <w:tcPr>
            <w:tcW w:w="1214" w:type="dxa"/>
            <w:gridSpan w:val="4"/>
            <w:tcBorders>
              <w:top w:val="single" w:sz="4" w:space="0" w:color="000000"/>
              <w:bottom w:val="single" w:sz="4" w:space="0" w:color="000000"/>
              <w:right w:val="single" w:sz="4" w:space="0" w:color="000000"/>
            </w:tcBorders>
            <w:shd w:val="clear" w:color="000000" w:fill="FFFFFF"/>
            <w:vAlign w:val="center"/>
          </w:tcPr>
          <w:p w14:paraId="12B3B9F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май</w:t>
            </w:r>
          </w:p>
        </w:tc>
        <w:tc>
          <w:tcPr>
            <w:tcW w:w="303" w:type="dxa"/>
            <w:tcBorders>
              <w:bottom w:val="single" w:sz="4" w:space="0" w:color="000000"/>
              <w:right w:val="single" w:sz="4" w:space="0" w:color="000000"/>
            </w:tcBorders>
            <w:shd w:val="clear" w:color="000000" w:fill="FFFFFF"/>
            <w:textDirection w:val="btLr"/>
            <w:vAlign w:val="center"/>
          </w:tcPr>
          <w:p w14:paraId="13F19FB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911" w:type="dxa"/>
            <w:gridSpan w:val="3"/>
            <w:tcBorders>
              <w:top w:val="single" w:sz="4" w:space="0" w:color="000000"/>
              <w:bottom w:val="single" w:sz="4" w:space="0" w:color="000000"/>
              <w:right w:val="single" w:sz="4" w:space="0" w:color="000000"/>
            </w:tcBorders>
            <w:shd w:val="clear" w:color="000000" w:fill="FFFFFF"/>
            <w:vAlign w:val="center"/>
          </w:tcPr>
          <w:p w14:paraId="3788A2F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июнь</w:t>
            </w:r>
          </w:p>
        </w:tc>
        <w:tc>
          <w:tcPr>
            <w:tcW w:w="303" w:type="dxa"/>
            <w:tcBorders>
              <w:bottom w:val="single" w:sz="4" w:space="0" w:color="000000"/>
              <w:right w:val="single" w:sz="4" w:space="0" w:color="000000"/>
            </w:tcBorders>
            <w:shd w:val="clear" w:color="000000" w:fill="FFFFFF"/>
            <w:textDirection w:val="btLr"/>
            <w:vAlign w:val="center"/>
          </w:tcPr>
          <w:p w14:paraId="0FE0D12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699" w:type="dxa"/>
            <w:gridSpan w:val="4"/>
            <w:tcBorders>
              <w:top w:val="single" w:sz="4" w:space="0" w:color="000000"/>
              <w:bottom w:val="single" w:sz="4" w:space="0" w:color="000000"/>
              <w:right w:val="single" w:sz="4" w:space="0" w:color="000000"/>
            </w:tcBorders>
            <w:shd w:val="clear" w:color="000000" w:fill="FFFFFF"/>
            <w:vAlign w:val="center"/>
          </w:tcPr>
          <w:p w14:paraId="3EC3619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июль</w:t>
            </w:r>
          </w:p>
        </w:tc>
        <w:tc>
          <w:tcPr>
            <w:tcW w:w="283" w:type="dxa"/>
            <w:tcBorders>
              <w:bottom w:val="single" w:sz="4" w:space="0" w:color="000000"/>
              <w:right w:val="single" w:sz="4" w:space="0" w:color="000000"/>
            </w:tcBorders>
            <w:shd w:val="clear" w:color="000000" w:fill="FFFFFF"/>
            <w:textDirection w:val="btLr"/>
            <w:vAlign w:val="center"/>
          </w:tcPr>
          <w:p w14:paraId="6884853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822" w:type="dxa"/>
            <w:gridSpan w:val="3"/>
            <w:tcBorders>
              <w:top w:val="single" w:sz="4" w:space="0" w:color="000000"/>
              <w:bottom w:val="single" w:sz="4" w:space="0" w:color="000000"/>
              <w:right w:val="single" w:sz="4" w:space="0" w:color="000000"/>
            </w:tcBorders>
            <w:shd w:val="clear" w:color="000000" w:fill="FFFFFF"/>
            <w:vAlign w:val="center"/>
          </w:tcPr>
          <w:p w14:paraId="3EF7B69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август</w:t>
            </w:r>
          </w:p>
        </w:tc>
        <w:tc>
          <w:tcPr>
            <w:tcW w:w="381" w:type="dxa"/>
            <w:vMerge w:val="restart"/>
            <w:tcBorders>
              <w:left w:val="single" w:sz="4" w:space="0" w:color="000000"/>
              <w:bottom w:val="single" w:sz="4" w:space="0" w:color="000000"/>
              <w:right w:val="single" w:sz="4" w:space="0" w:color="000000"/>
            </w:tcBorders>
            <w:shd w:val="clear" w:color="000000" w:fill="FFFFFF"/>
            <w:textDirection w:val="btLr"/>
            <w:vAlign w:val="center"/>
          </w:tcPr>
          <w:p w14:paraId="4024CBB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Всего часов</w:t>
            </w:r>
          </w:p>
        </w:tc>
      </w:tr>
      <w:tr w:rsidR="00B24FAC" w14:paraId="12728CCA" w14:textId="77777777" w:rsidTr="00B24FAC">
        <w:trPr>
          <w:gridAfter w:val="1"/>
          <w:wAfter w:w="17" w:type="dxa"/>
          <w:trHeight w:val="205"/>
        </w:trPr>
        <w:tc>
          <w:tcPr>
            <w:tcW w:w="874" w:type="dxa"/>
            <w:vMerge/>
            <w:tcBorders>
              <w:left w:val="single" w:sz="4" w:space="0" w:color="000000"/>
              <w:bottom w:val="single" w:sz="4" w:space="0" w:color="000000"/>
              <w:right w:val="single" w:sz="4" w:space="0" w:color="000000"/>
            </w:tcBorders>
            <w:vAlign w:val="center"/>
          </w:tcPr>
          <w:p w14:paraId="77698A2C" w14:textId="77777777" w:rsidR="00A32F1F" w:rsidRDefault="00A32F1F">
            <w:pPr>
              <w:spacing w:after="0" w:line="240" w:lineRule="auto"/>
              <w:jc w:val="center"/>
              <w:rPr>
                <w:rFonts w:ascii="Times New Roman" w:hAnsi="Times New Roman"/>
                <w:sz w:val="18"/>
                <w:szCs w:val="18"/>
              </w:rPr>
            </w:pPr>
          </w:p>
        </w:tc>
        <w:tc>
          <w:tcPr>
            <w:tcW w:w="2087" w:type="dxa"/>
            <w:vMerge/>
            <w:tcBorders>
              <w:left w:val="single" w:sz="4" w:space="0" w:color="000000"/>
              <w:bottom w:val="single" w:sz="4" w:space="0" w:color="000000"/>
              <w:right w:val="single" w:sz="4" w:space="0" w:color="000000"/>
            </w:tcBorders>
            <w:vAlign w:val="center"/>
          </w:tcPr>
          <w:p w14:paraId="26E6A12A"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78C1806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20</w:t>
            </w:r>
          </w:p>
        </w:tc>
        <w:tc>
          <w:tcPr>
            <w:tcW w:w="304" w:type="dxa"/>
            <w:tcBorders>
              <w:bottom w:val="single" w:sz="4" w:space="0" w:color="000000"/>
              <w:right w:val="single" w:sz="4" w:space="0" w:color="000000"/>
            </w:tcBorders>
            <w:shd w:val="clear" w:color="000000" w:fill="FFFFFF"/>
            <w:vAlign w:val="center"/>
          </w:tcPr>
          <w:p w14:paraId="3266E4F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21</w:t>
            </w:r>
          </w:p>
        </w:tc>
        <w:tc>
          <w:tcPr>
            <w:tcW w:w="303" w:type="dxa"/>
            <w:tcBorders>
              <w:bottom w:val="single" w:sz="4" w:space="0" w:color="000000"/>
              <w:right w:val="single" w:sz="4" w:space="0" w:color="000000"/>
            </w:tcBorders>
            <w:shd w:val="clear" w:color="000000" w:fill="FFFFFF"/>
            <w:vAlign w:val="center"/>
          </w:tcPr>
          <w:p w14:paraId="306A24B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22</w:t>
            </w:r>
          </w:p>
        </w:tc>
        <w:tc>
          <w:tcPr>
            <w:tcW w:w="303" w:type="dxa"/>
            <w:tcBorders>
              <w:bottom w:val="single" w:sz="4" w:space="0" w:color="000000"/>
              <w:right w:val="single" w:sz="4" w:space="0" w:color="000000"/>
            </w:tcBorders>
            <w:shd w:val="clear" w:color="000000" w:fill="FFFFFF"/>
            <w:vAlign w:val="center"/>
          </w:tcPr>
          <w:p w14:paraId="730EF2D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23</w:t>
            </w:r>
          </w:p>
        </w:tc>
        <w:tc>
          <w:tcPr>
            <w:tcW w:w="303" w:type="dxa"/>
            <w:tcBorders>
              <w:bottom w:val="single" w:sz="4" w:space="0" w:color="000000"/>
              <w:right w:val="single" w:sz="4" w:space="0" w:color="000000"/>
            </w:tcBorders>
            <w:shd w:val="clear" w:color="000000" w:fill="FFFFFF"/>
            <w:vAlign w:val="center"/>
          </w:tcPr>
          <w:p w14:paraId="1F87201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24</w:t>
            </w:r>
          </w:p>
        </w:tc>
        <w:tc>
          <w:tcPr>
            <w:tcW w:w="303" w:type="dxa"/>
            <w:tcBorders>
              <w:bottom w:val="single" w:sz="4" w:space="0" w:color="000000"/>
              <w:right w:val="single" w:sz="4" w:space="0" w:color="000000"/>
            </w:tcBorders>
            <w:shd w:val="clear" w:color="000000" w:fill="FFFFFF"/>
            <w:vAlign w:val="center"/>
          </w:tcPr>
          <w:p w14:paraId="1DE5C65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25</w:t>
            </w:r>
          </w:p>
        </w:tc>
        <w:tc>
          <w:tcPr>
            <w:tcW w:w="303" w:type="dxa"/>
            <w:tcBorders>
              <w:bottom w:val="single" w:sz="4" w:space="0" w:color="000000"/>
              <w:right w:val="single" w:sz="4" w:space="0" w:color="000000"/>
            </w:tcBorders>
            <w:shd w:val="clear" w:color="000000" w:fill="FFFFFF"/>
            <w:vAlign w:val="center"/>
          </w:tcPr>
          <w:p w14:paraId="12F6470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26</w:t>
            </w:r>
          </w:p>
        </w:tc>
        <w:tc>
          <w:tcPr>
            <w:tcW w:w="303" w:type="dxa"/>
            <w:tcBorders>
              <w:bottom w:val="single" w:sz="4" w:space="0" w:color="000000"/>
              <w:right w:val="single" w:sz="4" w:space="0" w:color="000000"/>
            </w:tcBorders>
            <w:shd w:val="clear" w:color="000000" w:fill="FFFFFF"/>
            <w:vAlign w:val="center"/>
          </w:tcPr>
          <w:p w14:paraId="0D10A2F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27</w:t>
            </w:r>
          </w:p>
        </w:tc>
        <w:tc>
          <w:tcPr>
            <w:tcW w:w="304" w:type="dxa"/>
            <w:tcBorders>
              <w:bottom w:val="single" w:sz="4" w:space="0" w:color="000000"/>
              <w:right w:val="single" w:sz="4" w:space="0" w:color="000000"/>
            </w:tcBorders>
            <w:shd w:val="clear" w:color="000000" w:fill="FFFFFF"/>
            <w:vAlign w:val="center"/>
          </w:tcPr>
          <w:p w14:paraId="52482D5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28</w:t>
            </w:r>
          </w:p>
        </w:tc>
        <w:tc>
          <w:tcPr>
            <w:tcW w:w="303" w:type="dxa"/>
            <w:tcBorders>
              <w:bottom w:val="single" w:sz="4" w:space="0" w:color="000000"/>
              <w:right w:val="single" w:sz="4" w:space="0" w:color="000000"/>
            </w:tcBorders>
            <w:shd w:val="clear" w:color="000000" w:fill="FFFFFF"/>
            <w:vAlign w:val="center"/>
          </w:tcPr>
          <w:p w14:paraId="35FFBC5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29</w:t>
            </w:r>
          </w:p>
        </w:tc>
        <w:tc>
          <w:tcPr>
            <w:tcW w:w="303" w:type="dxa"/>
            <w:tcBorders>
              <w:bottom w:val="single" w:sz="4" w:space="0" w:color="000000"/>
              <w:right w:val="single" w:sz="4" w:space="0" w:color="000000"/>
            </w:tcBorders>
            <w:shd w:val="clear" w:color="000000" w:fill="FFFFFF"/>
            <w:vAlign w:val="center"/>
          </w:tcPr>
          <w:p w14:paraId="2EE8503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30</w:t>
            </w:r>
          </w:p>
        </w:tc>
        <w:tc>
          <w:tcPr>
            <w:tcW w:w="303" w:type="dxa"/>
            <w:tcBorders>
              <w:bottom w:val="single" w:sz="4" w:space="0" w:color="000000"/>
              <w:right w:val="single" w:sz="4" w:space="0" w:color="000000"/>
            </w:tcBorders>
            <w:shd w:val="clear" w:color="000000" w:fill="FFFFFF"/>
            <w:vAlign w:val="center"/>
          </w:tcPr>
          <w:p w14:paraId="215ADB5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31</w:t>
            </w:r>
          </w:p>
        </w:tc>
        <w:tc>
          <w:tcPr>
            <w:tcW w:w="303" w:type="dxa"/>
            <w:tcBorders>
              <w:bottom w:val="single" w:sz="4" w:space="0" w:color="000000"/>
              <w:right w:val="single" w:sz="4" w:space="0" w:color="000000"/>
            </w:tcBorders>
            <w:shd w:val="clear" w:color="000000" w:fill="FFFFFF"/>
            <w:vAlign w:val="center"/>
          </w:tcPr>
          <w:p w14:paraId="359DBF1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32</w:t>
            </w:r>
          </w:p>
        </w:tc>
        <w:tc>
          <w:tcPr>
            <w:tcW w:w="303" w:type="dxa"/>
            <w:tcBorders>
              <w:bottom w:val="single" w:sz="4" w:space="0" w:color="000000"/>
              <w:right w:val="single" w:sz="4" w:space="0" w:color="000000"/>
            </w:tcBorders>
            <w:shd w:val="clear" w:color="000000" w:fill="FFFFFF"/>
            <w:vAlign w:val="center"/>
          </w:tcPr>
          <w:p w14:paraId="7FB8ECC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33</w:t>
            </w:r>
          </w:p>
        </w:tc>
        <w:tc>
          <w:tcPr>
            <w:tcW w:w="303" w:type="dxa"/>
            <w:tcBorders>
              <w:bottom w:val="single" w:sz="4" w:space="0" w:color="000000"/>
              <w:right w:val="single" w:sz="4" w:space="0" w:color="000000"/>
            </w:tcBorders>
            <w:shd w:val="clear" w:color="000000" w:fill="FFFFFF"/>
            <w:vAlign w:val="center"/>
          </w:tcPr>
          <w:p w14:paraId="7460B88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34</w:t>
            </w:r>
          </w:p>
        </w:tc>
        <w:tc>
          <w:tcPr>
            <w:tcW w:w="304" w:type="dxa"/>
            <w:tcBorders>
              <w:bottom w:val="single" w:sz="4" w:space="0" w:color="000000"/>
              <w:right w:val="single" w:sz="4" w:space="0" w:color="000000"/>
            </w:tcBorders>
            <w:shd w:val="clear" w:color="000000" w:fill="FFFFFF"/>
            <w:vAlign w:val="center"/>
          </w:tcPr>
          <w:p w14:paraId="3D94074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35</w:t>
            </w:r>
          </w:p>
        </w:tc>
        <w:tc>
          <w:tcPr>
            <w:tcW w:w="303" w:type="dxa"/>
            <w:tcBorders>
              <w:bottom w:val="single" w:sz="4" w:space="0" w:color="000000"/>
              <w:right w:val="single" w:sz="4" w:space="0" w:color="000000"/>
            </w:tcBorders>
            <w:shd w:val="clear" w:color="000000" w:fill="FFFFFF"/>
            <w:vAlign w:val="center"/>
          </w:tcPr>
          <w:p w14:paraId="72E73E5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2C4EDDB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37</w:t>
            </w:r>
          </w:p>
        </w:tc>
        <w:tc>
          <w:tcPr>
            <w:tcW w:w="303" w:type="dxa"/>
            <w:tcBorders>
              <w:bottom w:val="single" w:sz="4" w:space="0" w:color="000000"/>
              <w:right w:val="single" w:sz="4" w:space="0" w:color="000000"/>
            </w:tcBorders>
            <w:shd w:val="clear" w:color="000000" w:fill="FFFFFF"/>
            <w:vAlign w:val="center"/>
          </w:tcPr>
          <w:p w14:paraId="689C1D6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38</w:t>
            </w:r>
          </w:p>
        </w:tc>
        <w:tc>
          <w:tcPr>
            <w:tcW w:w="303" w:type="dxa"/>
            <w:tcBorders>
              <w:bottom w:val="single" w:sz="4" w:space="0" w:color="000000"/>
              <w:right w:val="single" w:sz="4" w:space="0" w:color="000000"/>
            </w:tcBorders>
            <w:shd w:val="clear" w:color="000000" w:fill="FFFFFF"/>
            <w:vAlign w:val="center"/>
          </w:tcPr>
          <w:p w14:paraId="4821D30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39</w:t>
            </w:r>
          </w:p>
        </w:tc>
        <w:tc>
          <w:tcPr>
            <w:tcW w:w="303" w:type="dxa"/>
            <w:tcBorders>
              <w:bottom w:val="single" w:sz="4" w:space="0" w:color="000000"/>
              <w:right w:val="single" w:sz="4" w:space="0" w:color="000000"/>
            </w:tcBorders>
            <w:shd w:val="clear" w:color="000000" w:fill="FFFFFF"/>
            <w:vAlign w:val="center"/>
          </w:tcPr>
          <w:p w14:paraId="54A9E47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40</w:t>
            </w:r>
          </w:p>
        </w:tc>
        <w:tc>
          <w:tcPr>
            <w:tcW w:w="303" w:type="dxa"/>
            <w:tcBorders>
              <w:bottom w:val="single" w:sz="4" w:space="0" w:color="000000"/>
              <w:right w:val="single" w:sz="4" w:space="0" w:color="000000"/>
            </w:tcBorders>
            <w:shd w:val="clear" w:color="000000" w:fill="FFFFFF"/>
            <w:vAlign w:val="center"/>
          </w:tcPr>
          <w:p w14:paraId="14ADE40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41</w:t>
            </w:r>
          </w:p>
        </w:tc>
        <w:tc>
          <w:tcPr>
            <w:tcW w:w="304" w:type="dxa"/>
            <w:tcBorders>
              <w:bottom w:val="single" w:sz="4" w:space="0" w:color="000000"/>
              <w:right w:val="single" w:sz="4" w:space="0" w:color="000000"/>
            </w:tcBorders>
            <w:shd w:val="clear" w:color="000000" w:fill="FFFFFF"/>
            <w:vAlign w:val="center"/>
          </w:tcPr>
          <w:p w14:paraId="6E108DC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42</w:t>
            </w:r>
          </w:p>
        </w:tc>
        <w:tc>
          <w:tcPr>
            <w:tcW w:w="303" w:type="dxa"/>
            <w:tcBorders>
              <w:bottom w:val="single" w:sz="4" w:space="0" w:color="000000"/>
              <w:right w:val="single" w:sz="4" w:space="0" w:color="000000"/>
            </w:tcBorders>
            <w:shd w:val="clear" w:color="000000" w:fill="FFFFFF"/>
            <w:vAlign w:val="center"/>
          </w:tcPr>
          <w:p w14:paraId="0C1B9A2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43</w:t>
            </w:r>
          </w:p>
        </w:tc>
        <w:tc>
          <w:tcPr>
            <w:tcW w:w="303" w:type="dxa"/>
            <w:tcBorders>
              <w:bottom w:val="single" w:sz="4" w:space="0" w:color="000000"/>
              <w:right w:val="single" w:sz="4" w:space="0" w:color="000000"/>
            </w:tcBorders>
            <w:shd w:val="clear" w:color="000000" w:fill="FFFFFF"/>
            <w:vAlign w:val="center"/>
          </w:tcPr>
          <w:p w14:paraId="19F4BCA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44</w:t>
            </w:r>
          </w:p>
        </w:tc>
        <w:tc>
          <w:tcPr>
            <w:tcW w:w="303" w:type="dxa"/>
            <w:tcBorders>
              <w:bottom w:val="single" w:sz="4" w:space="0" w:color="000000"/>
              <w:right w:val="single" w:sz="4" w:space="0" w:color="000000"/>
            </w:tcBorders>
            <w:shd w:val="clear" w:color="000000" w:fill="FFFFFF"/>
            <w:vAlign w:val="center"/>
          </w:tcPr>
          <w:p w14:paraId="5CF541C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45</w:t>
            </w:r>
          </w:p>
        </w:tc>
        <w:tc>
          <w:tcPr>
            <w:tcW w:w="303" w:type="dxa"/>
            <w:tcBorders>
              <w:bottom w:val="single" w:sz="4" w:space="0" w:color="000000"/>
              <w:right w:val="single" w:sz="4" w:space="0" w:color="000000"/>
            </w:tcBorders>
            <w:shd w:val="clear" w:color="000000" w:fill="FFFFFF"/>
            <w:vAlign w:val="center"/>
          </w:tcPr>
          <w:p w14:paraId="47E87E1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46</w:t>
            </w:r>
          </w:p>
        </w:tc>
        <w:tc>
          <w:tcPr>
            <w:tcW w:w="302" w:type="dxa"/>
            <w:tcBorders>
              <w:bottom w:val="single" w:sz="4" w:space="0" w:color="000000"/>
              <w:right w:val="single" w:sz="4" w:space="0" w:color="000000"/>
            </w:tcBorders>
            <w:shd w:val="clear" w:color="000000" w:fill="FFFFFF"/>
            <w:vAlign w:val="center"/>
          </w:tcPr>
          <w:p w14:paraId="3D398D7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47</w:t>
            </w:r>
          </w:p>
        </w:tc>
        <w:tc>
          <w:tcPr>
            <w:tcW w:w="790" w:type="dxa"/>
            <w:tcBorders>
              <w:bottom w:val="single" w:sz="4" w:space="0" w:color="000000"/>
              <w:right w:val="single" w:sz="4" w:space="0" w:color="000000"/>
            </w:tcBorders>
            <w:shd w:val="clear" w:color="000000" w:fill="FFFFFF"/>
            <w:vAlign w:val="center"/>
          </w:tcPr>
          <w:p w14:paraId="63F61ED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48</w:t>
            </w:r>
          </w:p>
        </w:tc>
        <w:tc>
          <w:tcPr>
            <w:tcW w:w="283" w:type="dxa"/>
            <w:tcBorders>
              <w:bottom w:val="single" w:sz="4" w:space="0" w:color="000000"/>
              <w:right w:val="single" w:sz="4" w:space="0" w:color="000000"/>
            </w:tcBorders>
            <w:shd w:val="clear" w:color="000000" w:fill="FFFFFF"/>
            <w:vAlign w:val="center"/>
          </w:tcPr>
          <w:p w14:paraId="740B33C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49</w:t>
            </w:r>
          </w:p>
        </w:tc>
        <w:tc>
          <w:tcPr>
            <w:tcW w:w="850" w:type="dxa"/>
            <w:tcBorders>
              <w:bottom w:val="single" w:sz="4" w:space="0" w:color="000000"/>
              <w:right w:val="single" w:sz="4" w:space="0" w:color="000000"/>
            </w:tcBorders>
            <w:shd w:val="clear" w:color="000000" w:fill="FFFFFF"/>
            <w:vAlign w:val="center"/>
          </w:tcPr>
          <w:p w14:paraId="6CCDCF7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50</w:t>
            </w:r>
          </w:p>
        </w:tc>
        <w:tc>
          <w:tcPr>
            <w:tcW w:w="486" w:type="dxa"/>
            <w:tcBorders>
              <w:bottom w:val="single" w:sz="4" w:space="0" w:color="000000"/>
              <w:right w:val="single" w:sz="4" w:space="0" w:color="000000"/>
            </w:tcBorders>
            <w:shd w:val="clear" w:color="000000" w:fill="FFFFFF"/>
            <w:vAlign w:val="center"/>
          </w:tcPr>
          <w:p w14:paraId="2E9D5D1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51</w:t>
            </w:r>
          </w:p>
        </w:tc>
        <w:tc>
          <w:tcPr>
            <w:tcW w:w="485" w:type="dxa"/>
            <w:tcBorders>
              <w:bottom w:val="single" w:sz="4" w:space="0" w:color="000000"/>
              <w:right w:val="single" w:sz="4" w:space="0" w:color="000000"/>
            </w:tcBorders>
            <w:shd w:val="clear" w:color="000000" w:fill="FFFFFF"/>
            <w:vAlign w:val="center"/>
          </w:tcPr>
          <w:p w14:paraId="660989E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52</w:t>
            </w:r>
          </w:p>
        </w:tc>
        <w:tc>
          <w:tcPr>
            <w:tcW w:w="381" w:type="dxa"/>
            <w:vMerge/>
            <w:tcBorders>
              <w:left w:val="single" w:sz="4" w:space="0" w:color="000000"/>
              <w:bottom w:val="single" w:sz="4" w:space="0" w:color="000000"/>
              <w:right w:val="single" w:sz="4" w:space="0" w:color="000000"/>
            </w:tcBorders>
            <w:vAlign w:val="center"/>
          </w:tcPr>
          <w:p w14:paraId="16FD6759" w14:textId="77777777" w:rsidR="00A32F1F" w:rsidRDefault="00A32F1F">
            <w:pPr>
              <w:spacing w:after="0" w:line="240" w:lineRule="auto"/>
              <w:jc w:val="center"/>
              <w:rPr>
                <w:rFonts w:ascii="Times New Roman" w:hAnsi="Times New Roman"/>
                <w:sz w:val="18"/>
                <w:szCs w:val="18"/>
              </w:rPr>
            </w:pPr>
          </w:p>
        </w:tc>
      </w:tr>
      <w:tr w:rsidR="00B24FAC" w14:paraId="1E5D82CB"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4F8FD17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ОГСЭ.03</w:t>
            </w:r>
          </w:p>
        </w:tc>
        <w:tc>
          <w:tcPr>
            <w:tcW w:w="2087" w:type="dxa"/>
            <w:tcBorders>
              <w:bottom w:val="single" w:sz="4" w:space="0" w:color="000000"/>
              <w:right w:val="single" w:sz="4" w:space="0" w:color="000000"/>
            </w:tcBorders>
            <w:shd w:val="clear" w:color="000000" w:fill="FFFFFF"/>
            <w:vAlign w:val="center"/>
          </w:tcPr>
          <w:p w14:paraId="5B64736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Иностранный язык в профессиональной деятельности</w:t>
            </w:r>
          </w:p>
        </w:tc>
        <w:tc>
          <w:tcPr>
            <w:tcW w:w="304" w:type="dxa"/>
            <w:tcBorders>
              <w:bottom w:val="single" w:sz="4" w:space="0" w:color="000000"/>
              <w:right w:val="single" w:sz="4" w:space="0" w:color="000000"/>
            </w:tcBorders>
            <w:shd w:val="clear" w:color="000000" w:fill="FFFFFF"/>
            <w:vAlign w:val="center"/>
          </w:tcPr>
          <w:p w14:paraId="37AC7C8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4" w:type="dxa"/>
            <w:tcBorders>
              <w:bottom w:val="single" w:sz="4" w:space="0" w:color="000000"/>
              <w:right w:val="single" w:sz="4" w:space="0" w:color="000000"/>
            </w:tcBorders>
            <w:shd w:val="clear" w:color="000000" w:fill="FFFFFF"/>
            <w:vAlign w:val="center"/>
          </w:tcPr>
          <w:p w14:paraId="6F322AC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729FBEB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7563D20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117D8A9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183AD5A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2422C80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65615B89"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6301752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9F93A7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9445EA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EF16B0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EA353A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ACC969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5B9FAC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1AD712C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7F8AF7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A6F56A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C5BD48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9F6128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03238D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1BC2C03"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7AF12BA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123B6B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224CA9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87BF8D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706139E"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4F2B6133"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4E3CC256"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0BF82ACC"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4A8E8783"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58F1774B"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427A55C2"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6A38C15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28</w:t>
            </w:r>
          </w:p>
        </w:tc>
      </w:tr>
      <w:tr w:rsidR="00B24FAC" w14:paraId="395DF841" w14:textId="77777777" w:rsidTr="00B24FAC">
        <w:trPr>
          <w:gridAfter w:val="1"/>
          <w:wAfter w:w="17" w:type="dxa"/>
          <w:trHeight w:val="205"/>
        </w:trPr>
        <w:tc>
          <w:tcPr>
            <w:tcW w:w="874" w:type="dxa"/>
            <w:tcBorders>
              <w:left w:val="single" w:sz="4" w:space="0" w:color="000000"/>
              <w:bottom w:val="single" w:sz="4" w:space="0" w:color="000000"/>
              <w:right w:val="single" w:sz="4" w:space="0" w:color="000000"/>
            </w:tcBorders>
            <w:shd w:val="clear" w:color="000000" w:fill="FFFFFF"/>
            <w:vAlign w:val="center"/>
          </w:tcPr>
          <w:p w14:paraId="046F5FF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ОГСЭ.04</w:t>
            </w:r>
          </w:p>
        </w:tc>
        <w:tc>
          <w:tcPr>
            <w:tcW w:w="2087" w:type="dxa"/>
            <w:tcBorders>
              <w:bottom w:val="single" w:sz="4" w:space="0" w:color="000000"/>
              <w:right w:val="single" w:sz="4" w:space="0" w:color="000000"/>
            </w:tcBorders>
            <w:shd w:val="clear" w:color="000000" w:fill="FFFFFF"/>
            <w:vAlign w:val="center"/>
          </w:tcPr>
          <w:p w14:paraId="3FC165B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Физическая культура</w:t>
            </w:r>
          </w:p>
        </w:tc>
        <w:tc>
          <w:tcPr>
            <w:tcW w:w="304" w:type="dxa"/>
            <w:tcBorders>
              <w:bottom w:val="single" w:sz="4" w:space="0" w:color="000000"/>
              <w:right w:val="single" w:sz="4" w:space="0" w:color="000000"/>
            </w:tcBorders>
            <w:shd w:val="clear" w:color="000000" w:fill="FFFFFF"/>
            <w:vAlign w:val="center"/>
          </w:tcPr>
          <w:p w14:paraId="7968E9C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4" w:type="dxa"/>
            <w:tcBorders>
              <w:bottom w:val="single" w:sz="4" w:space="0" w:color="000000"/>
              <w:right w:val="single" w:sz="4" w:space="0" w:color="000000"/>
            </w:tcBorders>
            <w:shd w:val="clear" w:color="000000" w:fill="FFFFFF"/>
            <w:vAlign w:val="center"/>
          </w:tcPr>
          <w:p w14:paraId="48DDB3F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7C4DCC9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4FAEB01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7BA670A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3B3C414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11A245C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195A8642"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40DD4B9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4A9FA3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7F0A3F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5CFE77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3F0AAA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2CFDFB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BC69D3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4D8B0F9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AE2EDC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EC99D4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7A465E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8E6C52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8257E4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1690903"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558B6E9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11D662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FE59A5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65F258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B301DD6"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2FF57A80"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77695FBB"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208A83F8"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7CF57E75"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710145A3"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58D97739"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29BFAD0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r>
      <w:tr w:rsidR="00B24FAC" w14:paraId="31B2FA22" w14:textId="77777777" w:rsidTr="00B24FAC">
        <w:trPr>
          <w:gridAfter w:val="1"/>
          <w:wAfter w:w="17" w:type="dxa"/>
          <w:trHeight w:val="205"/>
        </w:trPr>
        <w:tc>
          <w:tcPr>
            <w:tcW w:w="874" w:type="dxa"/>
            <w:tcBorders>
              <w:left w:val="single" w:sz="4" w:space="0" w:color="000000"/>
              <w:bottom w:val="single" w:sz="4" w:space="0" w:color="000000"/>
              <w:right w:val="single" w:sz="4" w:space="0" w:color="000000"/>
            </w:tcBorders>
            <w:shd w:val="clear" w:color="000000" w:fill="FFFFFF"/>
            <w:vAlign w:val="center"/>
          </w:tcPr>
          <w:p w14:paraId="6509A21D"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ОП.00</w:t>
            </w:r>
          </w:p>
        </w:tc>
        <w:tc>
          <w:tcPr>
            <w:tcW w:w="2087" w:type="dxa"/>
            <w:tcBorders>
              <w:bottom w:val="single" w:sz="4" w:space="0" w:color="000000"/>
              <w:right w:val="single" w:sz="4" w:space="0" w:color="000000"/>
            </w:tcBorders>
            <w:shd w:val="clear" w:color="000000" w:fill="FFFFFF"/>
            <w:vAlign w:val="center"/>
          </w:tcPr>
          <w:p w14:paraId="3D9D1DD5"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Общепрофессиональный цикл</w:t>
            </w:r>
          </w:p>
        </w:tc>
        <w:tc>
          <w:tcPr>
            <w:tcW w:w="304" w:type="dxa"/>
            <w:tcBorders>
              <w:bottom w:val="single" w:sz="4" w:space="0" w:color="000000"/>
              <w:right w:val="single" w:sz="4" w:space="0" w:color="000000"/>
            </w:tcBorders>
            <w:shd w:val="clear" w:color="000000" w:fill="FFFFFF"/>
            <w:vAlign w:val="center"/>
          </w:tcPr>
          <w:p w14:paraId="4F8E526A"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21FC84C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F7E78B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1EA0E0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B29CF1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DFA219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FE8348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A33736F"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2E04E1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221210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BFDAEE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E2B190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66BDDD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32B233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8F34DE5"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5900449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A55805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D28AD9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C9877F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03EE6B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826E0B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6879037"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09B46F9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A2AA78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1691F6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8E5E7C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6FA0D85"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21E58428"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7D0BA807"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433A08E8"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24748992"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25CE5EFD"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791EC52E"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2C7F7B89" w14:textId="77777777" w:rsidR="00A32F1F" w:rsidRDefault="00A32F1F">
            <w:pPr>
              <w:spacing w:after="0" w:line="240" w:lineRule="auto"/>
              <w:jc w:val="center"/>
              <w:rPr>
                <w:rFonts w:ascii="Times New Roman" w:hAnsi="Times New Roman"/>
                <w:sz w:val="18"/>
                <w:szCs w:val="18"/>
              </w:rPr>
            </w:pPr>
          </w:p>
        </w:tc>
      </w:tr>
      <w:tr w:rsidR="00B24FAC" w14:paraId="13B5DDC6" w14:textId="77777777" w:rsidTr="00B24FAC">
        <w:trPr>
          <w:gridAfter w:val="1"/>
          <w:wAfter w:w="17" w:type="dxa"/>
          <w:trHeight w:val="205"/>
        </w:trPr>
        <w:tc>
          <w:tcPr>
            <w:tcW w:w="874" w:type="dxa"/>
            <w:tcBorders>
              <w:left w:val="single" w:sz="4" w:space="0" w:color="000000"/>
              <w:bottom w:val="single" w:sz="4" w:space="0" w:color="000000"/>
              <w:right w:val="single" w:sz="4" w:space="0" w:color="000000"/>
            </w:tcBorders>
            <w:shd w:val="clear" w:color="000000" w:fill="FFFFFF"/>
            <w:vAlign w:val="center"/>
          </w:tcPr>
          <w:p w14:paraId="3A32A92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ОП.08</w:t>
            </w:r>
          </w:p>
        </w:tc>
        <w:tc>
          <w:tcPr>
            <w:tcW w:w="2087" w:type="dxa"/>
            <w:tcBorders>
              <w:bottom w:val="single" w:sz="4" w:space="0" w:color="000000"/>
              <w:right w:val="single" w:sz="4" w:space="0" w:color="000000"/>
            </w:tcBorders>
            <w:shd w:val="clear" w:color="000000" w:fill="FFFFFF"/>
            <w:vAlign w:val="center"/>
          </w:tcPr>
          <w:p w14:paraId="448FAC2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Безопасность жизнедеятельности</w:t>
            </w:r>
          </w:p>
        </w:tc>
        <w:tc>
          <w:tcPr>
            <w:tcW w:w="304" w:type="dxa"/>
            <w:tcBorders>
              <w:bottom w:val="single" w:sz="4" w:space="0" w:color="000000"/>
              <w:right w:val="single" w:sz="4" w:space="0" w:color="000000"/>
            </w:tcBorders>
            <w:shd w:val="clear" w:color="000000" w:fill="FFFFFF"/>
            <w:vAlign w:val="center"/>
          </w:tcPr>
          <w:p w14:paraId="56CC71D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4" w:type="dxa"/>
            <w:tcBorders>
              <w:bottom w:val="single" w:sz="4" w:space="0" w:color="000000"/>
              <w:right w:val="single" w:sz="4" w:space="0" w:color="000000"/>
            </w:tcBorders>
            <w:shd w:val="clear" w:color="000000" w:fill="FFFFFF"/>
            <w:vAlign w:val="center"/>
          </w:tcPr>
          <w:p w14:paraId="7C373F5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6E867D7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3889394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0367C91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3F9A3ED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1B697C8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38DADFEC"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FCD1FE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B4D991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AF7D03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FFBB04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5A6C65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A14187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FFBD99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4BD6299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206CCF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9F104C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E512E3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B66F1B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753A52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EF41221"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6468359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CDD6F4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603975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2D1D18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660EC1B"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7F4EB892"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0A0BC77B"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00F078B4"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24533BA7"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28243A3B"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10DAB022"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30A3B72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28</w:t>
            </w:r>
          </w:p>
        </w:tc>
      </w:tr>
      <w:tr w:rsidR="00B24FAC" w14:paraId="6AD1B102" w14:textId="77777777" w:rsidTr="00B24FAC">
        <w:trPr>
          <w:gridAfter w:val="1"/>
          <w:wAfter w:w="17" w:type="dxa"/>
          <w:trHeight w:val="205"/>
        </w:trPr>
        <w:tc>
          <w:tcPr>
            <w:tcW w:w="874" w:type="dxa"/>
            <w:tcBorders>
              <w:left w:val="single" w:sz="4" w:space="0" w:color="000000"/>
              <w:bottom w:val="single" w:sz="4" w:space="0" w:color="000000"/>
              <w:right w:val="single" w:sz="4" w:space="0" w:color="000000"/>
            </w:tcBorders>
            <w:shd w:val="clear" w:color="000000" w:fill="FFFFFF"/>
            <w:vAlign w:val="center"/>
          </w:tcPr>
          <w:p w14:paraId="4309B029"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ПЦ.00</w:t>
            </w:r>
          </w:p>
        </w:tc>
        <w:tc>
          <w:tcPr>
            <w:tcW w:w="2087" w:type="dxa"/>
            <w:tcBorders>
              <w:bottom w:val="single" w:sz="4" w:space="0" w:color="000000"/>
              <w:right w:val="single" w:sz="4" w:space="0" w:color="000000"/>
            </w:tcBorders>
            <w:shd w:val="clear" w:color="000000" w:fill="FFFFFF"/>
            <w:vAlign w:val="center"/>
          </w:tcPr>
          <w:p w14:paraId="65B7F211"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Профессиональный цикл</w:t>
            </w:r>
          </w:p>
        </w:tc>
        <w:tc>
          <w:tcPr>
            <w:tcW w:w="304" w:type="dxa"/>
            <w:tcBorders>
              <w:bottom w:val="single" w:sz="4" w:space="0" w:color="000000"/>
              <w:right w:val="single" w:sz="4" w:space="0" w:color="000000"/>
            </w:tcBorders>
            <w:shd w:val="clear" w:color="000000" w:fill="FFFFFF"/>
            <w:vAlign w:val="center"/>
          </w:tcPr>
          <w:p w14:paraId="5CCE5E2D"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73FFC2A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5DC815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75B222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E39FE7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1E331C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3FA963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F6252F1"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A14BB8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86B591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94513B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A12C10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C83158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BDEF2C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313ADD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750178E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489428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0C985C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E1D727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ABC226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E80C2F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CC3D5F1"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5FF36D8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8BD618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4536C8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F786EB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A3CF265"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1F2BED47"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733A7570"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24B82FD1"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490F2E94"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667AD2CF"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10F63062"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4FAAE9A1" w14:textId="77777777" w:rsidR="00A32F1F" w:rsidRDefault="00A32F1F">
            <w:pPr>
              <w:spacing w:after="0" w:line="240" w:lineRule="auto"/>
              <w:jc w:val="center"/>
              <w:rPr>
                <w:rFonts w:ascii="Times New Roman" w:hAnsi="Times New Roman"/>
                <w:sz w:val="18"/>
                <w:szCs w:val="18"/>
              </w:rPr>
            </w:pPr>
          </w:p>
        </w:tc>
      </w:tr>
      <w:tr w:rsidR="00B24FAC" w14:paraId="2CE21D72"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09808CAC"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ПМ.01</w:t>
            </w:r>
          </w:p>
        </w:tc>
        <w:tc>
          <w:tcPr>
            <w:tcW w:w="2087" w:type="dxa"/>
            <w:tcBorders>
              <w:bottom w:val="single" w:sz="4" w:space="0" w:color="000000"/>
              <w:right w:val="single" w:sz="4" w:space="0" w:color="000000"/>
            </w:tcBorders>
            <w:shd w:val="clear" w:color="000000" w:fill="FFFFFF"/>
            <w:vAlign w:val="center"/>
          </w:tcPr>
          <w:p w14:paraId="23A1482D"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Эксплуатация и обслуживание судов технического флота</w:t>
            </w:r>
          </w:p>
        </w:tc>
        <w:tc>
          <w:tcPr>
            <w:tcW w:w="304" w:type="dxa"/>
            <w:tcBorders>
              <w:bottom w:val="single" w:sz="4" w:space="0" w:color="000000"/>
              <w:right w:val="single" w:sz="4" w:space="0" w:color="000000"/>
            </w:tcBorders>
            <w:shd w:val="clear" w:color="000000" w:fill="FFFFFF"/>
            <w:vAlign w:val="center"/>
          </w:tcPr>
          <w:p w14:paraId="7D5AA7D5"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19E58D2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664742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6C98A8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CD384D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99C810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40FB21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9307C50"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041E065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EE62C6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F42E58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46C520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A936BD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49C479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A73E9D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0BDF93F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B3CF61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CB9145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34E147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574D2C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DC8090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E0FCD86"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F4C887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61CF22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F82E51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B9A6C7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E3F8F96"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07742145"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0D2D1B40"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167B2F28"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0ECCE142"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64EA5EA4"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0E3DA63A"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6E1EC114" w14:textId="77777777" w:rsidR="00A32F1F" w:rsidRDefault="00A32F1F">
            <w:pPr>
              <w:spacing w:after="0" w:line="240" w:lineRule="auto"/>
              <w:jc w:val="center"/>
              <w:rPr>
                <w:rFonts w:ascii="Times New Roman" w:hAnsi="Times New Roman"/>
                <w:sz w:val="18"/>
                <w:szCs w:val="18"/>
              </w:rPr>
            </w:pPr>
          </w:p>
        </w:tc>
      </w:tr>
      <w:tr w:rsidR="00B24FAC" w14:paraId="1084B6C7" w14:textId="77777777" w:rsidTr="00B24FAC">
        <w:trPr>
          <w:gridAfter w:val="1"/>
          <w:wAfter w:w="17" w:type="dxa"/>
          <w:trHeight w:val="822"/>
        </w:trPr>
        <w:tc>
          <w:tcPr>
            <w:tcW w:w="874" w:type="dxa"/>
            <w:tcBorders>
              <w:left w:val="single" w:sz="4" w:space="0" w:color="000000"/>
              <w:bottom w:val="single" w:sz="4" w:space="0" w:color="000000"/>
              <w:right w:val="single" w:sz="4" w:space="0" w:color="000000"/>
            </w:tcBorders>
            <w:shd w:val="clear" w:color="000000" w:fill="FFFFFF"/>
            <w:vAlign w:val="center"/>
          </w:tcPr>
          <w:p w14:paraId="7990579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МДК.01.01</w:t>
            </w:r>
          </w:p>
        </w:tc>
        <w:tc>
          <w:tcPr>
            <w:tcW w:w="2087" w:type="dxa"/>
            <w:tcBorders>
              <w:bottom w:val="single" w:sz="4" w:space="0" w:color="000000"/>
              <w:right w:val="single" w:sz="4" w:space="0" w:color="000000"/>
            </w:tcBorders>
            <w:shd w:val="clear" w:color="000000" w:fill="FFFFFF"/>
            <w:vAlign w:val="center"/>
          </w:tcPr>
          <w:p w14:paraId="317CDFA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Технология дноуглубления, эксплуатация судов технического флота и навигационного оборудования внутренних водных путей</w:t>
            </w:r>
          </w:p>
        </w:tc>
        <w:tc>
          <w:tcPr>
            <w:tcW w:w="304" w:type="dxa"/>
            <w:tcBorders>
              <w:bottom w:val="single" w:sz="4" w:space="0" w:color="000000"/>
              <w:right w:val="single" w:sz="4" w:space="0" w:color="000000"/>
            </w:tcBorders>
            <w:shd w:val="clear" w:color="000000" w:fill="FFFFFF"/>
            <w:vAlign w:val="center"/>
          </w:tcPr>
          <w:p w14:paraId="1E9D9CB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6</w:t>
            </w:r>
          </w:p>
        </w:tc>
        <w:tc>
          <w:tcPr>
            <w:tcW w:w="304" w:type="dxa"/>
            <w:tcBorders>
              <w:bottom w:val="single" w:sz="4" w:space="0" w:color="000000"/>
              <w:right w:val="single" w:sz="4" w:space="0" w:color="000000"/>
            </w:tcBorders>
            <w:shd w:val="clear" w:color="000000" w:fill="FFFFFF"/>
            <w:vAlign w:val="center"/>
          </w:tcPr>
          <w:p w14:paraId="1F92843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6</w:t>
            </w:r>
          </w:p>
        </w:tc>
        <w:tc>
          <w:tcPr>
            <w:tcW w:w="303" w:type="dxa"/>
            <w:tcBorders>
              <w:bottom w:val="single" w:sz="4" w:space="0" w:color="000000"/>
              <w:right w:val="single" w:sz="4" w:space="0" w:color="000000"/>
            </w:tcBorders>
            <w:shd w:val="clear" w:color="000000" w:fill="FFFFFF"/>
            <w:vAlign w:val="center"/>
          </w:tcPr>
          <w:p w14:paraId="52E6A9A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6</w:t>
            </w:r>
          </w:p>
        </w:tc>
        <w:tc>
          <w:tcPr>
            <w:tcW w:w="303" w:type="dxa"/>
            <w:tcBorders>
              <w:bottom w:val="single" w:sz="4" w:space="0" w:color="000000"/>
              <w:right w:val="single" w:sz="4" w:space="0" w:color="000000"/>
            </w:tcBorders>
            <w:shd w:val="clear" w:color="000000" w:fill="FFFFFF"/>
            <w:vAlign w:val="center"/>
          </w:tcPr>
          <w:p w14:paraId="7607B26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6</w:t>
            </w:r>
          </w:p>
        </w:tc>
        <w:tc>
          <w:tcPr>
            <w:tcW w:w="303" w:type="dxa"/>
            <w:tcBorders>
              <w:bottom w:val="single" w:sz="4" w:space="0" w:color="000000"/>
              <w:right w:val="single" w:sz="4" w:space="0" w:color="000000"/>
            </w:tcBorders>
            <w:shd w:val="clear" w:color="000000" w:fill="FFFFFF"/>
            <w:vAlign w:val="center"/>
          </w:tcPr>
          <w:p w14:paraId="205301F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6</w:t>
            </w:r>
          </w:p>
        </w:tc>
        <w:tc>
          <w:tcPr>
            <w:tcW w:w="303" w:type="dxa"/>
            <w:tcBorders>
              <w:bottom w:val="single" w:sz="4" w:space="0" w:color="000000"/>
              <w:right w:val="single" w:sz="4" w:space="0" w:color="000000"/>
            </w:tcBorders>
            <w:shd w:val="clear" w:color="000000" w:fill="FFFFFF"/>
            <w:vAlign w:val="center"/>
          </w:tcPr>
          <w:p w14:paraId="2B801D2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6</w:t>
            </w:r>
          </w:p>
        </w:tc>
        <w:tc>
          <w:tcPr>
            <w:tcW w:w="303" w:type="dxa"/>
            <w:tcBorders>
              <w:bottom w:val="single" w:sz="4" w:space="0" w:color="000000"/>
              <w:right w:val="single" w:sz="4" w:space="0" w:color="000000"/>
            </w:tcBorders>
            <w:shd w:val="clear" w:color="000000" w:fill="FFFFFF"/>
            <w:vAlign w:val="center"/>
          </w:tcPr>
          <w:p w14:paraId="6CEB3DA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6</w:t>
            </w:r>
          </w:p>
        </w:tc>
        <w:tc>
          <w:tcPr>
            <w:tcW w:w="303" w:type="dxa"/>
            <w:tcBorders>
              <w:bottom w:val="single" w:sz="4" w:space="0" w:color="000000"/>
              <w:right w:val="single" w:sz="4" w:space="0" w:color="000000"/>
            </w:tcBorders>
            <w:shd w:val="clear" w:color="000000" w:fill="FFFFFF"/>
            <w:vAlign w:val="center"/>
          </w:tcPr>
          <w:p w14:paraId="17A828E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18</w:t>
            </w:r>
          </w:p>
        </w:tc>
        <w:tc>
          <w:tcPr>
            <w:tcW w:w="304" w:type="dxa"/>
            <w:tcBorders>
              <w:bottom w:val="single" w:sz="4" w:space="0" w:color="000000"/>
              <w:right w:val="single" w:sz="4" w:space="0" w:color="000000"/>
            </w:tcBorders>
            <w:shd w:val="clear" w:color="000000" w:fill="FFFFFF"/>
            <w:vAlign w:val="center"/>
          </w:tcPr>
          <w:p w14:paraId="2934D5B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AF6C99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8A1252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91A83D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941681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D42F3D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C90CBB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59E3A15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CB2590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10F59F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4FBE19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E0AAE9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AD94C1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D49221D"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9AE93D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96B839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CA5015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1304DD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52689D8"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7282F669"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25341D45"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5B53B51C"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3557D33B"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054F5308"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4F311027"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2845957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60</w:t>
            </w:r>
          </w:p>
        </w:tc>
      </w:tr>
      <w:tr w:rsidR="00B24FAC" w14:paraId="672BF782"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4E64A60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ПП.01</w:t>
            </w:r>
          </w:p>
        </w:tc>
        <w:tc>
          <w:tcPr>
            <w:tcW w:w="2087" w:type="dxa"/>
            <w:tcBorders>
              <w:bottom w:val="single" w:sz="4" w:space="0" w:color="000000"/>
              <w:right w:val="single" w:sz="4" w:space="0" w:color="000000"/>
            </w:tcBorders>
            <w:shd w:val="clear" w:color="000000" w:fill="FFFFFF"/>
            <w:vAlign w:val="center"/>
          </w:tcPr>
          <w:p w14:paraId="0641CA5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Производственная практика (по профилю специальности)</w:t>
            </w:r>
          </w:p>
        </w:tc>
        <w:tc>
          <w:tcPr>
            <w:tcW w:w="304" w:type="dxa"/>
            <w:tcBorders>
              <w:bottom w:val="single" w:sz="4" w:space="0" w:color="000000"/>
              <w:right w:val="single" w:sz="4" w:space="0" w:color="000000"/>
            </w:tcBorders>
            <w:shd w:val="clear" w:color="000000" w:fill="FFFFFF"/>
            <w:vAlign w:val="center"/>
          </w:tcPr>
          <w:p w14:paraId="24FCFC45"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1866BC8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85B829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9AE159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67E9B1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211AB4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AE3E94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4783A22"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35AE3D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0E2D55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91F539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1D640F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387024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D6FEAC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98EFE4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6DBED5A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4D16F69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04FE6B4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2F67332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2522324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2BEF1F0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0F868F4A"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833B66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2E8F01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D50AE4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B3AAB8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4D3AD7D"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27B384E1"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2CFD77DE"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12EC481B"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0D970017"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74EB2262"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7B92F3FF"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4FA77B24" w14:textId="77777777" w:rsidR="00A32F1F" w:rsidRDefault="00A32F1F">
            <w:pPr>
              <w:spacing w:after="0" w:line="240" w:lineRule="auto"/>
              <w:jc w:val="center"/>
              <w:rPr>
                <w:rFonts w:ascii="Times New Roman" w:hAnsi="Times New Roman"/>
                <w:sz w:val="18"/>
                <w:szCs w:val="18"/>
              </w:rPr>
            </w:pPr>
          </w:p>
        </w:tc>
      </w:tr>
      <w:tr w:rsidR="00B24FAC" w14:paraId="23FE5269" w14:textId="77777777" w:rsidTr="00B24FAC">
        <w:trPr>
          <w:gridAfter w:val="1"/>
          <w:wAfter w:w="17" w:type="dxa"/>
          <w:trHeight w:val="617"/>
        </w:trPr>
        <w:tc>
          <w:tcPr>
            <w:tcW w:w="874" w:type="dxa"/>
            <w:tcBorders>
              <w:left w:val="single" w:sz="4" w:space="0" w:color="000000"/>
              <w:bottom w:val="single" w:sz="4" w:space="0" w:color="000000"/>
              <w:right w:val="single" w:sz="4" w:space="0" w:color="000000"/>
            </w:tcBorders>
            <w:shd w:val="clear" w:color="000000" w:fill="FFFFFF"/>
            <w:vAlign w:val="center"/>
          </w:tcPr>
          <w:p w14:paraId="1CC3117E"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ПМ.02</w:t>
            </w:r>
          </w:p>
        </w:tc>
        <w:tc>
          <w:tcPr>
            <w:tcW w:w="2087" w:type="dxa"/>
            <w:tcBorders>
              <w:bottom w:val="single" w:sz="4" w:space="0" w:color="000000"/>
              <w:right w:val="single" w:sz="4" w:space="0" w:color="000000"/>
            </w:tcBorders>
            <w:shd w:val="clear" w:color="000000" w:fill="FFFFFF"/>
            <w:vAlign w:val="center"/>
          </w:tcPr>
          <w:p w14:paraId="0282CB65"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 xml:space="preserve">Эксплуатация и обслуживание судовых энергетических установок и вспомогательных </w:t>
            </w:r>
            <w:r>
              <w:rPr>
                <w:rFonts w:ascii="Times New Roman" w:hAnsi="Times New Roman"/>
                <w:b/>
                <w:bCs/>
                <w:sz w:val="18"/>
                <w:szCs w:val="18"/>
              </w:rPr>
              <w:lastRenderedPageBreak/>
              <w:t>механизмов</w:t>
            </w:r>
          </w:p>
        </w:tc>
        <w:tc>
          <w:tcPr>
            <w:tcW w:w="304" w:type="dxa"/>
            <w:tcBorders>
              <w:bottom w:val="single" w:sz="4" w:space="0" w:color="000000"/>
              <w:right w:val="single" w:sz="4" w:space="0" w:color="000000"/>
            </w:tcBorders>
            <w:shd w:val="clear" w:color="000000" w:fill="FFFFFF"/>
            <w:vAlign w:val="center"/>
          </w:tcPr>
          <w:p w14:paraId="6EC19324"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1336C7C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79B569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D55C04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DBDA94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013C19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0F68B8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D54AE4A"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04AF0F5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AEC8CB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FDFB76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48B443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DC466D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2A9375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0BDEA0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10C75F4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B9E75F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91F736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69B3EA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CBED59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015150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3D40A66"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289FE41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8FD212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1ED281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226BA5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2C67A5C"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7350F974"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047ED5C6"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10DBBF82"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594EA901"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39B66FD8"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26ED7B33"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7F9C232C" w14:textId="77777777" w:rsidR="00A32F1F" w:rsidRDefault="00A32F1F">
            <w:pPr>
              <w:spacing w:after="0" w:line="240" w:lineRule="auto"/>
              <w:jc w:val="center"/>
              <w:rPr>
                <w:rFonts w:ascii="Times New Roman" w:hAnsi="Times New Roman"/>
                <w:sz w:val="18"/>
                <w:szCs w:val="18"/>
              </w:rPr>
            </w:pPr>
          </w:p>
        </w:tc>
      </w:tr>
      <w:tr w:rsidR="00B24FAC" w14:paraId="166DE23D" w14:textId="77777777" w:rsidTr="00B24FAC">
        <w:trPr>
          <w:gridAfter w:val="1"/>
          <w:wAfter w:w="17" w:type="dxa"/>
          <w:trHeight w:val="617"/>
        </w:trPr>
        <w:tc>
          <w:tcPr>
            <w:tcW w:w="874" w:type="dxa"/>
            <w:tcBorders>
              <w:left w:val="single" w:sz="4" w:space="0" w:color="000000"/>
              <w:bottom w:val="single" w:sz="4" w:space="0" w:color="000000"/>
              <w:right w:val="single" w:sz="4" w:space="0" w:color="000000"/>
            </w:tcBorders>
            <w:shd w:val="clear" w:color="000000" w:fill="FFFFFF"/>
            <w:vAlign w:val="center"/>
          </w:tcPr>
          <w:p w14:paraId="6EAC50B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lastRenderedPageBreak/>
              <w:t>МДК.02.01</w:t>
            </w:r>
          </w:p>
        </w:tc>
        <w:tc>
          <w:tcPr>
            <w:tcW w:w="2087" w:type="dxa"/>
            <w:tcBorders>
              <w:bottom w:val="single" w:sz="4" w:space="0" w:color="000000"/>
              <w:right w:val="single" w:sz="4" w:space="0" w:color="000000"/>
            </w:tcBorders>
            <w:shd w:val="clear" w:color="000000" w:fill="FFFFFF"/>
            <w:vAlign w:val="center"/>
          </w:tcPr>
          <w:p w14:paraId="63A0B29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Устройство и эксплуатация судовых энергетических установок и судового оборудования</w:t>
            </w:r>
          </w:p>
        </w:tc>
        <w:tc>
          <w:tcPr>
            <w:tcW w:w="304" w:type="dxa"/>
            <w:tcBorders>
              <w:bottom w:val="single" w:sz="4" w:space="0" w:color="000000"/>
              <w:right w:val="single" w:sz="4" w:space="0" w:color="000000"/>
            </w:tcBorders>
            <w:shd w:val="clear" w:color="000000" w:fill="FFFFFF"/>
            <w:vAlign w:val="center"/>
          </w:tcPr>
          <w:p w14:paraId="26F0943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4" w:type="dxa"/>
            <w:tcBorders>
              <w:bottom w:val="single" w:sz="4" w:space="0" w:color="000000"/>
              <w:right w:val="single" w:sz="4" w:space="0" w:color="000000"/>
            </w:tcBorders>
            <w:shd w:val="clear" w:color="000000" w:fill="FFFFFF"/>
            <w:vAlign w:val="center"/>
          </w:tcPr>
          <w:p w14:paraId="7671D1E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078E43F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77D130D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2F4C96F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2847F47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6B7A73A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w:t>
            </w:r>
          </w:p>
        </w:tc>
        <w:tc>
          <w:tcPr>
            <w:tcW w:w="303" w:type="dxa"/>
            <w:tcBorders>
              <w:bottom w:val="single" w:sz="4" w:space="0" w:color="000000"/>
              <w:right w:val="single" w:sz="4" w:space="0" w:color="000000"/>
            </w:tcBorders>
            <w:shd w:val="clear" w:color="000000" w:fill="FFFFFF"/>
            <w:vAlign w:val="center"/>
          </w:tcPr>
          <w:p w14:paraId="53B412F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18</w:t>
            </w:r>
          </w:p>
        </w:tc>
        <w:tc>
          <w:tcPr>
            <w:tcW w:w="304" w:type="dxa"/>
            <w:tcBorders>
              <w:bottom w:val="single" w:sz="4" w:space="0" w:color="000000"/>
              <w:right w:val="single" w:sz="4" w:space="0" w:color="000000"/>
            </w:tcBorders>
            <w:shd w:val="clear" w:color="000000" w:fill="FFFFFF"/>
            <w:vAlign w:val="center"/>
          </w:tcPr>
          <w:p w14:paraId="3E47FE8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AFC130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372BDC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3E8154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983FF6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7EB0E3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F8DBD2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6B9E8B8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C5CD99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11484B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B3555C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828643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099A9A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20D9E44"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6F7D7EA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C6FBDD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5D34C9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62EAC2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7901A55"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2E4EFC82"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2739C199"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6DC4D129"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32991625"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35F353D9"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52E46D78"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204872E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46</w:t>
            </w:r>
          </w:p>
        </w:tc>
      </w:tr>
      <w:tr w:rsidR="00B24FAC" w14:paraId="39AF1D33"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108D067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ПП.02</w:t>
            </w:r>
          </w:p>
        </w:tc>
        <w:tc>
          <w:tcPr>
            <w:tcW w:w="2087" w:type="dxa"/>
            <w:tcBorders>
              <w:bottom w:val="single" w:sz="4" w:space="0" w:color="000000"/>
              <w:right w:val="single" w:sz="4" w:space="0" w:color="000000"/>
            </w:tcBorders>
            <w:shd w:val="clear" w:color="000000" w:fill="FFFFFF"/>
            <w:vAlign w:val="center"/>
          </w:tcPr>
          <w:p w14:paraId="0D3DE7F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Производственная практика (по профилю специальности)</w:t>
            </w:r>
          </w:p>
        </w:tc>
        <w:tc>
          <w:tcPr>
            <w:tcW w:w="304" w:type="dxa"/>
            <w:tcBorders>
              <w:bottom w:val="single" w:sz="4" w:space="0" w:color="000000"/>
              <w:right w:val="single" w:sz="4" w:space="0" w:color="000000"/>
            </w:tcBorders>
            <w:shd w:val="clear" w:color="000000" w:fill="FFFFFF"/>
            <w:vAlign w:val="center"/>
          </w:tcPr>
          <w:p w14:paraId="1AF79A76"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27ED642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9280A5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02204E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422BC1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397157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61FAF9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8A08F52"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02A717A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F442E5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5B2F8C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DFDEE9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1B6CE9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D20C92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DD2BE6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48DE72F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8ED64F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6464B0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1B8ADA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4EA80F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361438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568E27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4" w:type="dxa"/>
            <w:tcBorders>
              <w:bottom w:val="single" w:sz="4" w:space="0" w:color="000000"/>
              <w:right w:val="single" w:sz="4" w:space="0" w:color="000000"/>
            </w:tcBorders>
            <w:shd w:val="clear" w:color="000000" w:fill="FFFFFF"/>
            <w:vAlign w:val="center"/>
          </w:tcPr>
          <w:p w14:paraId="63C5E20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397DE43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2DA9D7F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67D0115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3435862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2" w:type="dxa"/>
            <w:tcBorders>
              <w:bottom w:val="single" w:sz="4" w:space="0" w:color="000000"/>
              <w:right w:val="single" w:sz="4" w:space="0" w:color="000000"/>
            </w:tcBorders>
            <w:shd w:val="clear" w:color="000000" w:fill="FFFFFF"/>
            <w:vAlign w:val="center"/>
          </w:tcPr>
          <w:p w14:paraId="046765D3"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0DBA0E39"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35C04785"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2C84969B"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75927140"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0E0FA641"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0969C4CA" w14:textId="77777777" w:rsidR="00A32F1F" w:rsidRDefault="00A32F1F">
            <w:pPr>
              <w:spacing w:after="0" w:line="240" w:lineRule="auto"/>
              <w:jc w:val="center"/>
              <w:rPr>
                <w:rFonts w:ascii="Times New Roman" w:hAnsi="Times New Roman"/>
                <w:sz w:val="18"/>
                <w:szCs w:val="18"/>
              </w:rPr>
            </w:pPr>
          </w:p>
        </w:tc>
      </w:tr>
      <w:tr w:rsidR="00B24FAC" w14:paraId="57539474"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0E0000A0"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ПМ.03</w:t>
            </w:r>
          </w:p>
        </w:tc>
        <w:tc>
          <w:tcPr>
            <w:tcW w:w="2087" w:type="dxa"/>
            <w:tcBorders>
              <w:bottom w:val="single" w:sz="4" w:space="0" w:color="000000"/>
              <w:right w:val="single" w:sz="4" w:space="0" w:color="000000"/>
            </w:tcBorders>
            <w:shd w:val="clear" w:color="000000" w:fill="FFFFFF"/>
            <w:vAlign w:val="center"/>
          </w:tcPr>
          <w:p w14:paraId="3124BE76"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Проектно-изыскательские работы на внутренних водных путях</w:t>
            </w:r>
          </w:p>
        </w:tc>
        <w:tc>
          <w:tcPr>
            <w:tcW w:w="304" w:type="dxa"/>
            <w:tcBorders>
              <w:bottom w:val="single" w:sz="4" w:space="0" w:color="000000"/>
              <w:right w:val="single" w:sz="4" w:space="0" w:color="000000"/>
            </w:tcBorders>
            <w:shd w:val="clear" w:color="000000" w:fill="FFFFFF"/>
            <w:vAlign w:val="center"/>
          </w:tcPr>
          <w:p w14:paraId="69AB8184"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73949E2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7856D3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4BC498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65D726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9FA68E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6983CF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966B228"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3CD82B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E1DA78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2B11DE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FD5909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F19EBD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079A44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59FCD0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2E883BF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B721B3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38B2A0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CD843F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FB3D9A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1B2D39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46BE035"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29852C5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503E73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1C922D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C4B26A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A17324E"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26F1BF6B"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2349209F"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477548CE"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7976E6E4"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6184B3C9"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3AF202B5"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715EA7AD" w14:textId="77777777" w:rsidR="00A32F1F" w:rsidRDefault="00A32F1F">
            <w:pPr>
              <w:spacing w:after="0" w:line="240" w:lineRule="auto"/>
              <w:jc w:val="center"/>
              <w:rPr>
                <w:rFonts w:ascii="Times New Roman" w:hAnsi="Times New Roman"/>
                <w:sz w:val="18"/>
                <w:szCs w:val="18"/>
              </w:rPr>
            </w:pPr>
          </w:p>
        </w:tc>
      </w:tr>
      <w:tr w:rsidR="00B24FAC" w14:paraId="03C060E1"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3C7302A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МДК.03.01</w:t>
            </w:r>
          </w:p>
        </w:tc>
        <w:tc>
          <w:tcPr>
            <w:tcW w:w="2087" w:type="dxa"/>
            <w:tcBorders>
              <w:bottom w:val="single" w:sz="4" w:space="0" w:color="000000"/>
              <w:right w:val="single" w:sz="4" w:space="0" w:color="000000"/>
            </w:tcBorders>
            <w:shd w:val="clear" w:color="000000" w:fill="FFFFFF"/>
            <w:vAlign w:val="center"/>
          </w:tcPr>
          <w:p w14:paraId="233A8D3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Гидрология, водные изыскания</w:t>
            </w:r>
          </w:p>
        </w:tc>
        <w:tc>
          <w:tcPr>
            <w:tcW w:w="304" w:type="dxa"/>
            <w:tcBorders>
              <w:bottom w:val="single" w:sz="4" w:space="0" w:color="000000"/>
              <w:right w:val="single" w:sz="4" w:space="0" w:color="000000"/>
            </w:tcBorders>
            <w:shd w:val="clear" w:color="000000" w:fill="FFFFFF"/>
            <w:vAlign w:val="center"/>
          </w:tcPr>
          <w:p w14:paraId="1847BC0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4" w:type="dxa"/>
            <w:tcBorders>
              <w:bottom w:val="single" w:sz="4" w:space="0" w:color="000000"/>
              <w:right w:val="single" w:sz="4" w:space="0" w:color="000000"/>
            </w:tcBorders>
            <w:shd w:val="clear" w:color="000000" w:fill="FFFFFF"/>
            <w:vAlign w:val="center"/>
          </w:tcPr>
          <w:p w14:paraId="13049AC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32B390E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2DCAAD0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535BFD5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0B11F33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4AACDA0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w:t>
            </w:r>
          </w:p>
        </w:tc>
        <w:tc>
          <w:tcPr>
            <w:tcW w:w="303" w:type="dxa"/>
            <w:tcBorders>
              <w:bottom w:val="single" w:sz="4" w:space="0" w:color="000000"/>
              <w:right w:val="single" w:sz="4" w:space="0" w:color="000000"/>
            </w:tcBorders>
            <w:shd w:val="clear" w:color="000000" w:fill="FFFFFF"/>
            <w:vAlign w:val="center"/>
          </w:tcPr>
          <w:p w14:paraId="64341B59"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3E0A0E0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2C8330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55B48C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A039F9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80EE8D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F06FFF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A9625E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3D390F3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108C9C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932B91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9F40F6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2FFF75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0C1FB9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CDE7281"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4CDB88B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D19BE9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FB23B7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3A11BE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6B93422"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0A11B886"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64E09AAF"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179B19A6"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3433A243"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3BE4BD94"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5149BD6B"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14F485D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r>
      <w:tr w:rsidR="00B24FAC" w14:paraId="2FF8D85A"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0651594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ПП.03</w:t>
            </w:r>
          </w:p>
        </w:tc>
        <w:tc>
          <w:tcPr>
            <w:tcW w:w="2087" w:type="dxa"/>
            <w:tcBorders>
              <w:bottom w:val="single" w:sz="4" w:space="0" w:color="000000"/>
              <w:right w:val="single" w:sz="4" w:space="0" w:color="000000"/>
            </w:tcBorders>
            <w:shd w:val="clear" w:color="000000" w:fill="FFFFFF"/>
            <w:vAlign w:val="center"/>
          </w:tcPr>
          <w:p w14:paraId="79DBB65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Производственная практика (по профилю специальности)</w:t>
            </w:r>
          </w:p>
        </w:tc>
        <w:tc>
          <w:tcPr>
            <w:tcW w:w="304" w:type="dxa"/>
            <w:tcBorders>
              <w:bottom w:val="single" w:sz="4" w:space="0" w:color="000000"/>
              <w:right w:val="single" w:sz="4" w:space="0" w:color="000000"/>
            </w:tcBorders>
            <w:shd w:val="clear" w:color="000000" w:fill="FFFFFF"/>
            <w:vAlign w:val="center"/>
          </w:tcPr>
          <w:p w14:paraId="7CEEF980"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76E691D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676E0E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99F672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345C79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707E0E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44CA67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B9BBA7E"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704E264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11F359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5583D9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540CD1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2089F8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FDD71D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D65E10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7875ECB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F06B3A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F269D5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76E77EF"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3FBCC3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DD5286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57BBE86"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2749030E"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7070AF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43CD8F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D5C1B6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194F811"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2AFD8B5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790" w:type="dxa"/>
            <w:tcBorders>
              <w:bottom w:val="single" w:sz="4" w:space="0" w:color="000000"/>
              <w:right w:val="single" w:sz="4" w:space="0" w:color="000000"/>
            </w:tcBorders>
            <w:shd w:val="clear" w:color="000000" w:fill="FFFFFF"/>
            <w:vAlign w:val="center"/>
          </w:tcPr>
          <w:p w14:paraId="5BD7DA1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283" w:type="dxa"/>
            <w:tcBorders>
              <w:bottom w:val="single" w:sz="4" w:space="0" w:color="000000"/>
              <w:right w:val="single" w:sz="4" w:space="0" w:color="000000"/>
            </w:tcBorders>
            <w:shd w:val="clear" w:color="000000" w:fill="FFFFFF"/>
            <w:vAlign w:val="center"/>
          </w:tcPr>
          <w:p w14:paraId="02D7128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850" w:type="dxa"/>
            <w:tcBorders>
              <w:bottom w:val="single" w:sz="4" w:space="0" w:color="000000"/>
              <w:right w:val="single" w:sz="4" w:space="0" w:color="000000"/>
            </w:tcBorders>
            <w:shd w:val="clear" w:color="000000" w:fill="FFFFFF"/>
            <w:vAlign w:val="center"/>
          </w:tcPr>
          <w:p w14:paraId="0FEF95C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486" w:type="dxa"/>
            <w:tcBorders>
              <w:bottom w:val="single" w:sz="4" w:space="0" w:color="000000"/>
              <w:right w:val="single" w:sz="4" w:space="0" w:color="000000"/>
            </w:tcBorders>
            <w:shd w:val="clear" w:color="000000" w:fill="FFFFFF"/>
            <w:vAlign w:val="center"/>
          </w:tcPr>
          <w:p w14:paraId="75518BA5"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54672B0E"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14EBAA81" w14:textId="77777777" w:rsidR="00A32F1F" w:rsidRDefault="00A32F1F">
            <w:pPr>
              <w:spacing w:after="0" w:line="240" w:lineRule="auto"/>
              <w:jc w:val="center"/>
              <w:rPr>
                <w:rFonts w:ascii="Times New Roman" w:hAnsi="Times New Roman"/>
                <w:sz w:val="18"/>
                <w:szCs w:val="18"/>
              </w:rPr>
            </w:pPr>
          </w:p>
        </w:tc>
      </w:tr>
      <w:tr w:rsidR="00B24FAC" w14:paraId="5D7FA58C" w14:textId="77777777" w:rsidTr="00B24FAC">
        <w:trPr>
          <w:gridAfter w:val="1"/>
          <w:wAfter w:w="17" w:type="dxa"/>
          <w:trHeight w:val="205"/>
        </w:trPr>
        <w:tc>
          <w:tcPr>
            <w:tcW w:w="874" w:type="dxa"/>
            <w:tcBorders>
              <w:left w:val="single" w:sz="4" w:space="0" w:color="000000"/>
              <w:bottom w:val="single" w:sz="4" w:space="0" w:color="000000"/>
              <w:right w:val="single" w:sz="4" w:space="0" w:color="000000"/>
            </w:tcBorders>
            <w:shd w:val="clear" w:color="000000" w:fill="FFFFFF"/>
            <w:vAlign w:val="center"/>
          </w:tcPr>
          <w:p w14:paraId="7890C517"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ПМ.04</w:t>
            </w:r>
          </w:p>
        </w:tc>
        <w:tc>
          <w:tcPr>
            <w:tcW w:w="2087" w:type="dxa"/>
            <w:tcBorders>
              <w:bottom w:val="single" w:sz="4" w:space="0" w:color="000000"/>
              <w:right w:val="single" w:sz="4" w:space="0" w:color="000000"/>
            </w:tcBorders>
            <w:shd w:val="clear" w:color="000000" w:fill="FFFFFF"/>
            <w:vAlign w:val="center"/>
          </w:tcPr>
          <w:p w14:paraId="64E5FFBC"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Обеспечение безопасности плавания</w:t>
            </w:r>
          </w:p>
        </w:tc>
        <w:tc>
          <w:tcPr>
            <w:tcW w:w="304" w:type="dxa"/>
            <w:tcBorders>
              <w:bottom w:val="single" w:sz="4" w:space="0" w:color="000000"/>
              <w:right w:val="single" w:sz="4" w:space="0" w:color="000000"/>
            </w:tcBorders>
            <w:shd w:val="clear" w:color="000000" w:fill="FFFFFF"/>
            <w:vAlign w:val="center"/>
          </w:tcPr>
          <w:p w14:paraId="6690BD37"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59B7D2B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C1C0B0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AE0D7A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EBCF029"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156495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648263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8EEA169"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65B3110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1A1629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74FBF9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975554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55452D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0EFACCB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68D1ED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2EE4F01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FDAFE2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F55755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C843E08"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84CC38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3F5C70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6E0CE79"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295DF8F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525AD4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175F69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582626B"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60648A2"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6A1D5DAB"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039F5BD7"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1392FE1B"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092B11BA"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5453BDB9"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2BA2420B"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0ACC5FB0" w14:textId="77777777" w:rsidR="00A32F1F" w:rsidRDefault="00A32F1F">
            <w:pPr>
              <w:spacing w:after="0" w:line="240" w:lineRule="auto"/>
              <w:jc w:val="center"/>
              <w:rPr>
                <w:rFonts w:ascii="Times New Roman" w:hAnsi="Times New Roman"/>
                <w:sz w:val="18"/>
                <w:szCs w:val="18"/>
              </w:rPr>
            </w:pPr>
          </w:p>
        </w:tc>
      </w:tr>
      <w:tr w:rsidR="00B24FAC" w14:paraId="40FB163A"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04FED80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ПП.04</w:t>
            </w:r>
          </w:p>
        </w:tc>
        <w:tc>
          <w:tcPr>
            <w:tcW w:w="2087" w:type="dxa"/>
            <w:tcBorders>
              <w:bottom w:val="single" w:sz="4" w:space="0" w:color="000000"/>
              <w:right w:val="single" w:sz="4" w:space="0" w:color="000000"/>
            </w:tcBorders>
            <w:shd w:val="clear" w:color="000000" w:fill="FFFFFF"/>
            <w:vAlign w:val="center"/>
          </w:tcPr>
          <w:p w14:paraId="3FB3760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Производственная практика (по профилю специальности)</w:t>
            </w:r>
          </w:p>
        </w:tc>
        <w:tc>
          <w:tcPr>
            <w:tcW w:w="304" w:type="dxa"/>
            <w:tcBorders>
              <w:bottom w:val="single" w:sz="4" w:space="0" w:color="000000"/>
              <w:right w:val="single" w:sz="4" w:space="0" w:color="000000"/>
            </w:tcBorders>
            <w:shd w:val="clear" w:color="000000" w:fill="FFFFFF"/>
            <w:vAlign w:val="center"/>
          </w:tcPr>
          <w:p w14:paraId="62C344A1"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782CB1C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5ACD83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2F077C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E30AC91"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C59204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2370E7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532D58E"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1A3778C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D2091F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58C118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298A859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2331E1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3E1608F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6E6380F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7A576044"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0514F72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059928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756B08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3BE744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C7F5D6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D2DEB57"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55AA3CAD"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EE68B0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D7108C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46B783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9EFA46E"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0983F09F"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25B2C361"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55FE1BE1"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1080770F"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2B6438A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485" w:type="dxa"/>
            <w:tcBorders>
              <w:bottom w:val="single" w:sz="4" w:space="0" w:color="000000"/>
              <w:right w:val="single" w:sz="4" w:space="0" w:color="000000"/>
            </w:tcBorders>
            <w:shd w:val="clear" w:color="000000" w:fill="FFFFFF"/>
            <w:vAlign w:val="center"/>
          </w:tcPr>
          <w:p w14:paraId="3EDDBC4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81" w:type="dxa"/>
            <w:tcBorders>
              <w:bottom w:val="single" w:sz="4" w:space="0" w:color="000000"/>
              <w:right w:val="single" w:sz="4" w:space="0" w:color="000000"/>
            </w:tcBorders>
            <w:shd w:val="clear" w:color="000000" w:fill="FFFFFF"/>
            <w:vAlign w:val="center"/>
          </w:tcPr>
          <w:p w14:paraId="5B8CBB52" w14:textId="77777777" w:rsidR="00A32F1F" w:rsidRDefault="00A32F1F">
            <w:pPr>
              <w:spacing w:after="0" w:line="240" w:lineRule="auto"/>
              <w:jc w:val="center"/>
              <w:rPr>
                <w:rFonts w:ascii="Times New Roman" w:hAnsi="Times New Roman"/>
                <w:sz w:val="18"/>
                <w:szCs w:val="18"/>
              </w:rPr>
            </w:pPr>
          </w:p>
        </w:tc>
      </w:tr>
      <w:tr w:rsidR="00B24FAC" w14:paraId="2F9F3D89" w14:textId="77777777" w:rsidTr="00B24FAC">
        <w:trPr>
          <w:gridAfter w:val="1"/>
          <w:wAfter w:w="17" w:type="dxa"/>
          <w:trHeight w:val="411"/>
        </w:trPr>
        <w:tc>
          <w:tcPr>
            <w:tcW w:w="874" w:type="dxa"/>
            <w:tcBorders>
              <w:left w:val="single" w:sz="4" w:space="0" w:color="000000"/>
              <w:bottom w:val="single" w:sz="4" w:space="0" w:color="000000"/>
              <w:right w:val="single" w:sz="4" w:space="0" w:color="000000"/>
            </w:tcBorders>
            <w:shd w:val="clear" w:color="000000" w:fill="FFFFFF"/>
            <w:vAlign w:val="center"/>
          </w:tcPr>
          <w:p w14:paraId="7B9075F3" w14:textId="77777777" w:rsidR="00A32F1F" w:rsidRDefault="00A32F1F">
            <w:pPr>
              <w:spacing w:after="0" w:line="240" w:lineRule="auto"/>
              <w:jc w:val="center"/>
              <w:rPr>
                <w:rFonts w:ascii="Times New Roman" w:hAnsi="Times New Roman"/>
                <w:b/>
                <w:bCs/>
                <w:sz w:val="18"/>
                <w:szCs w:val="18"/>
              </w:rPr>
            </w:pPr>
          </w:p>
        </w:tc>
        <w:tc>
          <w:tcPr>
            <w:tcW w:w="2087" w:type="dxa"/>
            <w:tcBorders>
              <w:bottom w:val="single" w:sz="4" w:space="0" w:color="000000"/>
              <w:right w:val="single" w:sz="4" w:space="0" w:color="000000"/>
            </w:tcBorders>
            <w:shd w:val="clear" w:color="000000" w:fill="FFFFFF"/>
            <w:vAlign w:val="center"/>
          </w:tcPr>
          <w:p w14:paraId="7009E509" w14:textId="77777777" w:rsidR="00A32F1F" w:rsidRDefault="003F2D74">
            <w:pPr>
              <w:spacing w:after="0" w:line="240" w:lineRule="auto"/>
              <w:jc w:val="center"/>
              <w:rPr>
                <w:rFonts w:ascii="Times New Roman" w:hAnsi="Times New Roman"/>
                <w:b/>
                <w:bCs/>
                <w:sz w:val="18"/>
                <w:szCs w:val="18"/>
              </w:rPr>
            </w:pPr>
            <w:r>
              <w:rPr>
                <w:rFonts w:ascii="Times New Roman" w:hAnsi="Times New Roman"/>
                <w:b/>
                <w:bCs/>
                <w:sz w:val="18"/>
                <w:szCs w:val="18"/>
              </w:rPr>
              <w:t>Вариативная часть учебных циклов ППССЗ</w:t>
            </w:r>
          </w:p>
        </w:tc>
        <w:tc>
          <w:tcPr>
            <w:tcW w:w="304" w:type="dxa"/>
            <w:tcBorders>
              <w:bottom w:val="single" w:sz="4" w:space="0" w:color="000000"/>
              <w:right w:val="single" w:sz="4" w:space="0" w:color="000000"/>
            </w:tcBorders>
            <w:shd w:val="clear" w:color="000000" w:fill="FFFFFF"/>
            <w:vAlign w:val="center"/>
          </w:tcPr>
          <w:p w14:paraId="46A46A8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c>
          <w:tcPr>
            <w:tcW w:w="304" w:type="dxa"/>
            <w:tcBorders>
              <w:bottom w:val="single" w:sz="4" w:space="0" w:color="000000"/>
              <w:right w:val="single" w:sz="4" w:space="0" w:color="000000"/>
            </w:tcBorders>
            <w:shd w:val="clear" w:color="000000" w:fill="FFFFFF"/>
            <w:vAlign w:val="center"/>
          </w:tcPr>
          <w:p w14:paraId="2C988CC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c>
          <w:tcPr>
            <w:tcW w:w="303" w:type="dxa"/>
            <w:tcBorders>
              <w:bottom w:val="single" w:sz="4" w:space="0" w:color="000000"/>
              <w:right w:val="single" w:sz="4" w:space="0" w:color="000000"/>
            </w:tcBorders>
            <w:shd w:val="clear" w:color="000000" w:fill="FFFFFF"/>
            <w:vAlign w:val="center"/>
          </w:tcPr>
          <w:p w14:paraId="735E455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c>
          <w:tcPr>
            <w:tcW w:w="303" w:type="dxa"/>
            <w:tcBorders>
              <w:bottom w:val="single" w:sz="4" w:space="0" w:color="000000"/>
              <w:right w:val="single" w:sz="4" w:space="0" w:color="000000"/>
            </w:tcBorders>
            <w:shd w:val="clear" w:color="000000" w:fill="FFFFFF"/>
            <w:vAlign w:val="center"/>
          </w:tcPr>
          <w:p w14:paraId="02966B7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c>
          <w:tcPr>
            <w:tcW w:w="303" w:type="dxa"/>
            <w:tcBorders>
              <w:bottom w:val="single" w:sz="4" w:space="0" w:color="000000"/>
              <w:right w:val="single" w:sz="4" w:space="0" w:color="000000"/>
            </w:tcBorders>
            <w:shd w:val="clear" w:color="000000" w:fill="FFFFFF"/>
            <w:vAlign w:val="center"/>
          </w:tcPr>
          <w:p w14:paraId="5FA5F79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c>
          <w:tcPr>
            <w:tcW w:w="303" w:type="dxa"/>
            <w:tcBorders>
              <w:bottom w:val="single" w:sz="4" w:space="0" w:color="000000"/>
              <w:right w:val="single" w:sz="4" w:space="0" w:color="000000"/>
            </w:tcBorders>
            <w:shd w:val="clear" w:color="000000" w:fill="FFFFFF"/>
            <w:vAlign w:val="center"/>
          </w:tcPr>
          <w:p w14:paraId="7D17641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c>
          <w:tcPr>
            <w:tcW w:w="303" w:type="dxa"/>
            <w:tcBorders>
              <w:bottom w:val="single" w:sz="4" w:space="0" w:color="000000"/>
              <w:right w:val="single" w:sz="4" w:space="0" w:color="000000"/>
            </w:tcBorders>
            <w:shd w:val="clear" w:color="000000" w:fill="FFFFFF"/>
            <w:vAlign w:val="center"/>
          </w:tcPr>
          <w:p w14:paraId="0568E01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14</w:t>
            </w:r>
          </w:p>
        </w:tc>
        <w:tc>
          <w:tcPr>
            <w:tcW w:w="303" w:type="dxa"/>
            <w:tcBorders>
              <w:bottom w:val="single" w:sz="4" w:space="0" w:color="000000"/>
              <w:right w:val="single" w:sz="4" w:space="0" w:color="000000"/>
            </w:tcBorders>
            <w:shd w:val="clear" w:color="000000" w:fill="FFFFFF"/>
            <w:vAlign w:val="center"/>
          </w:tcPr>
          <w:p w14:paraId="2368A7BF"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00F80D6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725DE3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12C9A7C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5D35BE5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1D46CB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7D5BA98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3" w:type="dxa"/>
            <w:tcBorders>
              <w:bottom w:val="single" w:sz="4" w:space="0" w:color="000000"/>
              <w:right w:val="single" w:sz="4" w:space="0" w:color="000000"/>
            </w:tcBorders>
            <w:shd w:val="clear" w:color="000000" w:fill="FFFFFF"/>
            <w:vAlign w:val="center"/>
          </w:tcPr>
          <w:p w14:paraId="4082B1F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к</w:t>
            </w:r>
          </w:p>
        </w:tc>
        <w:tc>
          <w:tcPr>
            <w:tcW w:w="304" w:type="dxa"/>
            <w:tcBorders>
              <w:bottom w:val="single" w:sz="4" w:space="0" w:color="000000"/>
              <w:right w:val="single" w:sz="4" w:space="0" w:color="000000"/>
            </w:tcBorders>
            <w:shd w:val="clear" w:color="000000" w:fill="FFFFFF"/>
            <w:vAlign w:val="center"/>
          </w:tcPr>
          <w:p w14:paraId="70F27DE3"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1D464E7"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6C2FBA1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E0241A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379E2426"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48DD965A"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77DDDEA6" w14:textId="77777777" w:rsidR="00A32F1F" w:rsidRDefault="00A32F1F">
            <w:pPr>
              <w:spacing w:after="0" w:line="240" w:lineRule="auto"/>
              <w:jc w:val="center"/>
              <w:rPr>
                <w:rFonts w:ascii="Times New Roman" w:hAnsi="Times New Roman"/>
                <w:sz w:val="18"/>
                <w:szCs w:val="18"/>
              </w:rPr>
            </w:pPr>
          </w:p>
        </w:tc>
        <w:tc>
          <w:tcPr>
            <w:tcW w:w="304" w:type="dxa"/>
            <w:tcBorders>
              <w:bottom w:val="single" w:sz="4" w:space="0" w:color="000000"/>
              <w:right w:val="single" w:sz="4" w:space="0" w:color="000000"/>
            </w:tcBorders>
            <w:shd w:val="clear" w:color="000000" w:fill="FFFFFF"/>
            <w:vAlign w:val="center"/>
          </w:tcPr>
          <w:p w14:paraId="15B36BFC"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1F4268C2"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1B99585"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57A9EE40" w14:textId="77777777" w:rsidR="00A32F1F" w:rsidRDefault="00A32F1F">
            <w:pPr>
              <w:spacing w:after="0" w:line="240" w:lineRule="auto"/>
              <w:jc w:val="center"/>
              <w:rPr>
                <w:rFonts w:ascii="Times New Roman" w:hAnsi="Times New Roman"/>
                <w:sz w:val="18"/>
                <w:szCs w:val="18"/>
              </w:rPr>
            </w:pPr>
          </w:p>
        </w:tc>
        <w:tc>
          <w:tcPr>
            <w:tcW w:w="303" w:type="dxa"/>
            <w:tcBorders>
              <w:bottom w:val="single" w:sz="4" w:space="0" w:color="000000"/>
              <w:right w:val="single" w:sz="4" w:space="0" w:color="000000"/>
            </w:tcBorders>
            <w:shd w:val="clear" w:color="000000" w:fill="FFFFFF"/>
            <w:vAlign w:val="center"/>
          </w:tcPr>
          <w:p w14:paraId="2D25EC69" w14:textId="77777777" w:rsidR="00A32F1F" w:rsidRDefault="00A32F1F">
            <w:pPr>
              <w:spacing w:after="0" w:line="240" w:lineRule="auto"/>
              <w:jc w:val="center"/>
              <w:rPr>
                <w:rFonts w:ascii="Times New Roman" w:hAnsi="Times New Roman"/>
                <w:sz w:val="18"/>
                <w:szCs w:val="18"/>
              </w:rPr>
            </w:pPr>
          </w:p>
        </w:tc>
        <w:tc>
          <w:tcPr>
            <w:tcW w:w="302" w:type="dxa"/>
            <w:tcBorders>
              <w:bottom w:val="single" w:sz="4" w:space="0" w:color="000000"/>
              <w:right w:val="single" w:sz="4" w:space="0" w:color="000000"/>
            </w:tcBorders>
            <w:shd w:val="clear" w:color="000000" w:fill="FFFFFF"/>
            <w:vAlign w:val="center"/>
          </w:tcPr>
          <w:p w14:paraId="22EB45D9" w14:textId="77777777" w:rsidR="00A32F1F" w:rsidRDefault="00A32F1F">
            <w:pPr>
              <w:spacing w:after="0" w:line="240" w:lineRule="auto"/>
              <w:jc w:val="center"/>
              <w:rPr>
                <w:rFonts w:ascii="Times New Roman" w:hAnsi="Times New Roman"/>
                <w:sz w:val="18"/>
                <w:szCs w:val="18"/>
              </w:rPr>
            </w:pPr>
          </w:p>
        </w:tc>
        <w:tc>
          <w:tcPr>
            <w:tcW w:w="790" w:type="dxa"/>
            <w:tcBorders>
              <w:bottom w:val="single" w:sz="4" w:space="0" w:color="000000"/>
              <w:right w:val="single" w:sz="4" w:space="0" w:color="000000"/>
            </w:tcBorders>
            <w:shd w:val="clear" w:color="000000" w:fill="FFFFFF"/>
            <w:vAlign w:val="center"/>
          </w:tcPr>
          <w:p w14:paraId="36E3572C" w14:textId="77777777" w:rsidR="00A32F1F" w:rsidRDefault="00A32F1F">
            <w:pPr>
              <w:spacing w:after="0" w:line="240" w:lineRule="auto"/>
              <w:jc w:val="center"/>
              <w:rPr>
                <w:rFonts w:ascii="Times New Roman" w:hAnsi="Times New Roman"/>
                <w:sz w:val="18"/>
                <w:szCs w:val="18"/>
              </w:rPr>
            </w:pPr>
          </w:p>
        </w:tc>
        <w:tc>
          <w:tcPr>
            <w:tcW w:w="283" w:type="dxa"/>
            <w:tcBorders>
              <w:bottom w:val="single" w:sz="4" w:space="0" w:color="000000"/>
              <w:right w:val="single" w:sz="4" w:space="0" w:color="000000"/>
            </w:tcBorders>
            <w:shd w:val="clear" w:color="000000" w:fill="FFFFFF"/>
            <w:vAlign w:val="center"/>
          </w:tcPr>
          <w:p w14:paraId="4A93F572" w14:textId="77777777" w:rsidR="00A32F1F" w:rsidRDefault="00A32F1F">
            <w:pPr>
              <w:spacing w:after="0" w:line="240" w:lineRule="auto"/>
              <w:jc w:val="center"/>
              <w:rPr>
                <w:rFonts w:ascii="Times New Roman" w:hAnsi="Times New Roman"/>
                <w:sz w:val="18"/>
                <w:szCs w:val="18"/>
              </w:rPr>
            </w:pPr>
          </w:p>
        </w:tc>
        <w:tc>
          <w:tcPr>
            <w:tcW w:w="850" w:type="dxa"/>
            <w:tcBorders>
              <w:bottom w:val="single" w:sz="4" w:space="0" w:color="000000"/>
              <w:right w:val="single" w:sz="4" w:space="0" w:color="000000"/>
            </w:tcBorders>
            <w:shd w:val="clear" w:color="000000" w:fill="FFFFFF"/>
            <w:vAlign w:val="center"/>
          </w:tcPr>
          <w:p w14:paraId="293BF4AD" w14:textId="77777777" w:rsidR="00A32F1F" w:rsidRDefault="00A32F1F">
            <w:pPr>
              <w:spacing w:after="0" w:line="240" w:lineRule="auto"/>
              <w:jc w:val="center"/>
              <w:rPr>
                <w:rFonts w:ascii="Times New Roman" w:hAnsi="Times New Roman"/>
                <w:sz w:val="18"/>
                <w:szCs w:val="18"/>
              </w:rPr>
            </w:pPr>
          </w:p>
        </w:tc>
        <w:tc>
          <w:tcPr>
            <w:tcW w:w="486" w:type="dxa"/>
            <w:tcBorders>
              <w:bottom w:val="single" w:sz="4" w:space="0" w:color="000000"/>
              <w:right w:val="single" w:sz="4" w:space="0" w:color="000000"/>
            </w:tcBorders>
            <w:shd w:val="clear" w:color="000000" w:fill="FFFFFF"/>
            <w:vAlign w:val="center"/>
          </w:tcPr>
          <w:p w14:paraId="7C2657A7" w14:textId="77777777" w:rsidR="00A32F1F" w:rsidRDefault="00A32F1F">
            <w:pPr>
              <w:spacing w:after="0" w:line="240" w:lineRule="auto"/>
              <w:jc w:val="center"/>
              <w:rPr>
                <w:rFonts w:ascii="Times New Roman" w:hAnsi="Times New Roman"/>
                <w:sz w:val="18"/>
                <w:szCs w:val="18"/>
              </w:rPr>
            </w:pPr>
          </w:p>
        </w:tc>
        <w:tc>
          <w:tcPr>
            <w:tcW w:w="485" w:type="dxa"/>
            <w:tcBorders>
              <w:bottom w:val="single" w:sz="4" w:space="0" w:color="000000"/>
              <w:right w:val="single" w:sz="4" w:space="0" w:color="000000"/>
            </w:tcBorders>
            <w:shd w:val="clear" w:color="000000" w:fill="FFFFFF"/>
            <w:vAlign w:val="center"/>
          </w:tcPr>
          <w:p w14:paraId="65FD9475" w14:textId="77777777" w:rsidR="00A32F1F" w:rsidRDefault="00A32F1F">
            <w:pPr>
              <w:spacing w:after="0" w:line="240" w:lineRule="auto"/>
              <w:jc w:val="center"/>
              <w:rPr>
                <w:rFonts w:ascii="Times New Roman" w:hAnsi="Times New Roman"/>
                <w:sz w:val="18"/>
                <w:szCs w:val="18"/>
              </w:rPr>
            </w:pPr>
          </w:p>
        </w:tc>
        <w:tc>
          <w:tcPr>
            <w:tcW w:w="381" w:type="dxa"/>
            <w:tcBorders>
              <w:bottom w:val="single" w:sz="4" w:space="0" w:color="000000"/>
              <w:right w:val="single" w:sz="4" w:space="0" w:color="000000"/>
            </w:tcBorders>
            <w:shd w:val="clear" w:color="000000" w:fill="FFFFFF"/>
            <w:vAlign w:val="center"/>
          </w:tcPr>
          <w:p w14:paraId="4C3530D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98</w:t>
            </w:r>
          </w:p>
        </w:tc>
      </w:tr>
      <w:tr w:rsidR="00B24FAC" w14:paraId="4D66F518" w14:textId="77777777" w:rsidTr="00B24FAC">
        <w:trPr>
          <w:gridAfter w:val="1"/>
          <w:wAfter w:w="17" w:type="dxa"/>
          <w:trHeight w:val="205"/>
        </w:trPr>
        <w:tc>
          <w:tcPr>
            <w:tcW w:w="296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0B0888AA"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Всего в неделю</w:t>
            </w:r>
          </w:p>
        </w:tc>
        <w:tc>
          <w:tcPr>
            <w:tcW w:w="304" w:type="dxa"/>
            <w:tcBorders>
              <w:bottom w:val="single" w:sz="4" w:space="0" w:color="000000"/>
              <w:right w:val="single" w:sz="4" w:space="0" w:color="000000"/>
            </w:tcBorders>
            <w:shd w:val="clear" w:color="000000" w:fill="FFFFFF"/>
            <w:vAlign w:val="center"/>
          </w:tcPr>
          <w:p w14:paraId="616F97B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4" w:type="dxa"/>
            <w:tcBorders>
              <w:bottom w:val="single" w:sz="4" w:space="0" w:color="000000"/>
              <w:right w:val="single" w:sz="4" w:space="0" w:color="000000"/>
            </w:tcBorders>
            <w:shd w:val="clear" w:color="000000" w:fill="FFFFFF"/>
            <w:vAlign w:val="center"/>
          </w:tcPr>
          <w:p w14:paraId="111BCC3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7275AB5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273C5C7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51B40BE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033AAD5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7D188A1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317689F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4" w:type="dxa"/>
            <w:tcBorders>
              <w:bottom w:val="single" w:sz="4" w:space="0" w:color="000000"/>
              <w:right w:val="single" w:sz="4" w:space="0" w:color="000000"/>
            </w:tcBorders>
            <w:shd w:val="clear" w:color="000000" w:fill="FFFFFF"/>
            <w:vAlign w:val="center"/>
          </w:tcPr>
          <w:p w14:paraId="2B98CCE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0</w:t>
            </w:r>
          </w:p>
        </w:tc>
        <w:tc>
          <w:tcPr>
            <w:tcW w:w="303" w:type="dxa"/>
            <w:tcBorders>
              <w:bottom w:val="single" w:sz="4" w:space="0" w:color="000000"/>
              <w:right w:val="single" w:sz="4" w:space="0" w:color="000000"/>
            </w:tcBorders>
            <w:shd w:val="clear" w:color="000000" w:fill="FFFFFF"/>
            <w:vAlign w:val="center"/>
          </w:tcPr>
          <w:p w14:paraId="1FFAC9B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0</w:t>
            </w:r>
          </w:p>
        </w:tc>
        <w:tc>
          <w:tcPr>
            <w:tcW w:w="303" w:type="dxa"/>
            <w:tcBorders>
              <w:bottom w:val="single" w:sz="4" w:space="0" w:color="000000"/>
              <w:right w:val="single" w:sz="4" w:space="0" w:color="000000"/>
            </w:tcBorders>
            <w:shd w:val="clear" w:color="000000" w:fill="FFFFFF"/>
            <w:vAlign w:val="center"/>
          </w:tcPr>
          <w:p w14:paraId="731A142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0</w:t>
            </w:r>
          </w:p>
        </w:tc>
        <w:tc>
          <w:tcPr>
            <w:tcW w:w="303" w:type="dxa"/>
            <w:tcBorders>
              <w:bottom w:val="single" w:sz="4" w:space="0" w:color="000000"/>
              <w:right w:val="single" w:sz="4" w:space="0" w:color="000000"/>
            </w:tcBorders>
            <w:shd w:val="clear" w:color="000000" w:fill="FFFFFF"/>
            <w:vAlign w:val="center"/>
          </w:tcPr>
          <w:p w14:paraId="4A82FFD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0</w:t>
            </w:r>
          </w:p>
        </w:tc>
        <w:tc>
          <w:tcPr>
            <w:tcW w:w="303" w:type="dxa"/>
            <w:tcBorders>
              <w:bottom w:val="single" w:sz="4" w:space="0" w:color="000000"/>
              <w:right w:val="single" w:sz="4" w:space="0" w:color="000000"/>
            </w:tcBorders>
            <w:shd w:val="clear" w:color="000000" w:fill="FFFFFF"/>
            <w:vAlign w:val="center"/>
          </w:tcPr>
          <w:p w14:paraId="1E9EC56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0</w:t>
            </w:r>
          </w:p>
        </w:tc>
        <w:tc>
          <w:tcPr>
            <w:tcW w:w="303" w:type="dxa"/>
            <w:tcBorders>
              <w:bottom w:val="single" w:sz="4" w:space="0" w:color="000000"/>
              <w:right w:val="single" w:sz="4" w:space="0" w:color="000000"/>
            </w:tcBorders>
            <w:shd w:val="clear" w:color="000000" w:fill="FFFFFF"/>
            <w:vAlign w:val="center"/>
          </w:tcPr>
          <w:p w14:paraId="4C07235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0</w:t>
            </w:r>
          </w:p>
        </w:tc>
        <w:tc>
          <w:tcPr>
            <w:tcW w:w="303" w:type="dxa"/>
            <w:tcBorders>
              <w:bottom w:val="single" w:sz="4" w:space="0" w:color="000000"/>
              <w:right w:val="single" w:sz="4" w:space="0" w:color="000000"/>
            </w:tcBorders>
            <w:shd w:val="clear" w:color="000000" w:fill="FFFFFF"/>
            <w:vAlign w:val="center"/>
          </w:tcPr>
          <w:p w14:paraId="48E4435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0</w:t>
            </w:r>
          </w:p>
        </w:tc>
        <w:tc>
          <w:tcPr>
            <w:tcW w:w="304" w:type="dxa"/>
            <w:tcBorders>
              <w:bottom w:val="single" w:sz="4" w:space="0" w:color="000000"/>
              <w:right w:val="single" w:sz="4" w:space="0" w:color="000000"/>
            </w:tcBorders>
            <w:shd w:val="clear" w:color="000000" w:fill="FFFFFF"/>
            <w:vAlign w:val="center"/>
          </w:tcPr>
          <w:p w14:paraId="77F7F59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7E954FE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412878F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48B4656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4BA4096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6F0A539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7A36B700"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4" w:type="dxa"/>
            <w:tcBorders>
              <w:bottom w:val="single" w:sz="4" w:space="0" w:color="000000"/>
              <w:right w:val="single" w:sz="4" w:space="0" w:color="000000"/>
            </w:tcBorders>
            <w:shd w:val="clear" w:color="000000" w:fill="FFFFFF"/>
            <w:vAlign w:val="center"/>
          </w:tcPr>
          <w:p w14:paraId="20177CB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4017C90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6B88D262"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7AFBF18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3" w:type="dxa"/>
            <w:tcBorders>
              <w:bottom w:val="single" w:sz="4" w:space="0" w:color="000000"/>
              <w:right w:val="single" w:sz="4" w:space="0" w:color="000000"/>
            </w:tcBorders>
            <w:shd w:val="clear" w:color="000000" w:fill="FFFFFF"/>
            <w:vAlign w:val="center"/>
          </w:tcPr>
          <w:p w14:paraId="2E6EF3C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02" w:type="dxa"/>
            <w:tcBorders>
              <w:bottom w:val="single" w:sz="4" w:space="0" w:color="000000"/>
              <w:right w:val="single" w:sz="4" w:space="0" w:color="000000"/>
            </w:tcBorders>
            <w:shd w:val="clear" w:color="000000" w:fill="FFFFFF"/>
            <w:vAlign w:val="center"/>
          </w:tcPr>
          <w:p w14:paraId="718C259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790" w:type="dxa"/>
            <w:tcBorders>
              <w:bottom w:val="single" w:sz="4" w:space="0" w:color="000000"/>
              <w:right w:val="single" w:sz="4" w:space="0" w:color="000000"/>
            </w:tcBorders>
            <w:shd w:val="clear" w:color="000000" w:fill="FFFFFF"/>
            <w:vAlign w:val="center"/>
          </w:tcPr>
          <w:p w14:paraId="288AE01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283" w:type="dxa"/>
            <w:tcBorders>
              <w:bottom w:val="single" w:sz="4" w:space="0" w:color="000000"/>
              <w:right w:val="single" w:sz="4" w:space="0" w:color="000000"/>
            </w:tcBorders>
            <w:shd w:val="clear" w:color="000000" w:fill="FFFFFF"/>
            <w:vAlign w:val="center"/>
          </w:tcPr>
          <w:p w14:paraId="72C3516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850" w:type="dxa"/>
            <w:tcBorders>
              <w:bottom w:val="single" w:sz="4" w:space="0" w:color="000000"/>
              <w:right w:val="single" w:sz="4" w:space="0" w:color="000000"/>
            </w:tcBorders>
            <w:shd w:val="clear" w:color="000000" w:fill="FFFFFF"/>
            <w:vAlign w:val="center"/>
          </w:tcPr>
          <w:p w14:paraId="4A15E89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486" w:type="dxa"/>
            <w:tcBorders>
              <w:bottom w:val="single" w:sz="4" w:space="0" w:color="000000"/>
              <w:right w:val="single" w:sz="4" w:space="0" w:color="000000"/>
            </w:tcBorders>
            <w:shd w:val="clear" w:color="000000" w:fill="FFFFFF"/>
            <w:vAlign w:val="center"/>
          </w:tcPr>
          <w:p w14:paraId="458856CC"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485" w:type="dxa"/>
            <w:tcBorders>
              <w:bottom w:val="single" w:sz="4" w:space="0" w:color="000000"/>
              <w:right w:val="single" w:sz="4" w:space="0" w:color="000000"/>
            </w:tcBorders>
            <w:shd w:val="clear" w:color="000000" w:fill="FFFFFF"/>
            <w:vAlign w:val="center"/>
          </w:tcPr>
          <w:p w14:paraId="1A76B291"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36</w:t>
            </w:r>
          </w:p>
        </w:tc>
        <w:tc>
          <w:tcPr>
            <w:tcW w:w="381" w:type="dxa"/>
            <w:tcBorders>
              <w:bottom w:val="single" w:sz="4" w:space="0" w:color="000000"/>
              <w:right w:val="single" w:sz="4" w:space="0" w:color="000000"/>
            </w:tcBorders>
            <w:shd w:val="clear" w:color="000000" w:fill="FFFFFF"/>
            <w:vAlign w:val="center"/>
          </w:tcPr>
          <w:p w14:paraId="56AD321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288</w:t>
            </w:r>
          </w:p>
        </w:tc>
      </w:tr>
    </w:tbl>
    <w:p w14:paraId="01D56CAB" w14:textId="77777777" w:rsidR="00A32F1F" w:rsidRDefault="00A32F1F">
      <w:pPr>
        <w:rPr>
          <w:rFonts w:ascii="Times New Roman" w:hAnsi="Times New Roman"/>
        </w:rPr>
      </w:pPr>
    </w:p>
    <w:tbl>
      <w:tblPr>
        <w:tblW w:w="5000" w:type="pct"/>
        <w:tblInd w:w="108" w:type="dxa"/>
        <w:tblLayout w:type="fixed"/>
        <w:tblLook w:val="04A0" w:firstRow="1" w:lastRow="0" w:firstColumn="1" w:lastColumn="0" w:noHBand="0" w:noVBand="1"/>
      </w:tblPr>
      <w:tblGrid>
        <w:gridCol w:w="1943"/>
        <w:gridCol w:w="4103"/>
        <w:gridCol w:w="436"/>
        <w:gridCol w:w="436"/>
        <w:gridCol w:w="436"/>
        <w:gridCol w:w="436"/>
        <w:gridCol w:w="436"/>
        <w:gridCol w:w="435"/>
        <w:gridCol w:w="436"/>
        <w:gridCol w:w="437"/>
        <w:gridCol w:w="436"/>
        <w:gridCol w:w="437"/>
        <w:gridCol w:w="437"/>
        <w:gridCol w:w="437"/>
        <w:gridCol w:w="437"/>
        <w:gridCol w:w="437"/>
        <w:gridCol w:w="434"/>
        <w:gridCol w:w="437"/>
        <w:gridCol w:w="436"/>
        <w:gridCol w:w="436"/>
        <w:gridCol w:w="437"/>
        <w:gridCol w:w="451"/>
      </w:tblGrid>
      <w:tr w:rsidR="00A32F1F" w14:paraId="3E1FCD37" w14:textId="77777777">
        <w:trPr>
          <w:trHeight w:val="300"/>
        </w:trPr>
        <w:tc>
          <w:tcPr>
            <w:tcW w:w="14565" w:type="dxa"/>
            <w:gridSpan w:val="22"/>
            <w:tcBorders>
              <w:bottom w:val="single" w:sz="4" w:space="0" w:color="000000"/>
            </w:tcBorders>
            <w:shd w:val="clear" w:color="000000" w:fill="FFFFFF"/>
            <w:vAlign w:val="center"/>
          </w:tcPr>
          <w:p w14:paraId="73B69284" w14:textId="77777777" w:rsidR="00A32F1F" w:rsidRDefault="003F2D74">
            <w:pPr>
              <w:spacing w:after="0" w:line="240" w:lineRule="auto"/>
              <w:jc w:val="center"/>
              <w:rPr>
                <w:rFonts w:ascii="Times New Roman" w:hAnsi="Times New Roman"/>
              </w:rPr>
            </w:pPr>
            <w:r>
              <w:rPr>
                <w:rFonts w:ascii="Times New Roman" w:hAnsi="Times New Roman"/>
              </w:rPr>
              <w:t>3 курс 1 семестр</w:t>
            </w:r>
          </w:p>
        </w:tc>
      </w:tr>
      <w:tr w:rsidR="00A32F1F" w14:paraId="6330A3EF" w14:textId="77777777">
        <w:trPr>
          <w:trHeight w:val="645"/>
        </w:trPr>
        <w:tc>
          <w:tcPr>
            <w:tcW w:w="1915" w:type="dxa"/>
            <w:vMerge w:val="restart"/>
            <w:tcBorders>
              <w:left w:val="single" w:sz="4" w:space="0" w:color="000000"/>
              <w:bottom w:val="single" w:sz="4" w:space="0" w:color="000000"/>
              <w:right w:val="single" w:sz="4" w:space="0" w:color="000000"/>
            </w:tcBorders>
            <w:shd w:val="clear" w:color="000000" w:fill="FFFFFF"/>
            <w:textDirection w:val="btLr"/>
            <w:vAlign w:val="center"/>
          </w:tcPr>
          <w:p w14:paraId="651079BD"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Индекс</w:t>
            </w:r>
          </w:p>
        </w:tc>
        <w:tc>
          <w:tcPr>
            <w:tcW w:w="4043" w:type="dxa"/>
            <w:vMerge w:val="restart"/>
            <w:tcBorders>
              <w:left w:val="single" w:sz="4" w:space="0" w:color="000000"/>
              <w:bottom w:val="single" w:sz="4" w:space="0" w:color="000000"/>
              <w:right w:val="single" w:sz="4" w:space="0" w:color="000000"/>
            </w:tcBorders>
            <w:shd w:val="clear" w:color="000000" w:fill="FFFFFF"/>
            <w:vAlign w:val="center"/>
          </w:tcPr>
          <w:p w14:paraId="441B41C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Компоненты программы</w:t>
            </w:r>
          </w:p>
        </w:tc>
        <w:tc>
          <w:tcPr>
            <w:tcW w:w="430" w:type="dxa"/>
            <w:tcBorders>
              <w:bottom w:val="single" w:sz="4" w:space="0" w:color="000000"/>
              <w:right w:val="single" w:sz="4" w:space="0" w:color="000000"/>
            </w:tcBorders>
            <w:shd w:val="clear" w:color="000000" w:fill="FFFFFF"/>
            <w:textDirection w:val="btLr"/>
            <w:vAlign w:val="center"/>
          </w:tcPr>
          <w:p w14:paraId="64B7E56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290" w:type="dxa"/>
            <w:gridSpan w:val="3"/>
            <w:tcBorders>
              <w:top w:val="single" w:sz="4" w:space="0" w:color="000000"/>
              <w:bottom w:val="single" w:sz="4" w:space="0" w:color="000000"/>
              <w:right w:val="single" w:sz="4" w:space="0" w:color="000000"/>
            </w:tcBorders>
            <w:shd w:val="clear" w:color="000000" w:fill="FFFFFF"/>
            <w:vAlign w:val="center"/>
          </w:tcPr>
          <w:p w14:paraId="7DE9A13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сентябрь</w:t>
            </w:r>
          </w:p>
        </w:tc>
        <w:tc>
          <w:tcPr>
            <w:tcW w:w="430" w:type="dxa"/>
            <w:tcBorders>
              <w:bottom w:val="single" w:sz="4" w:space="0" w:color="000000"/>
              <w:right w:val="single" w:sz="4" w:space="0" w:color="000000"/>
            </w:tcBorders>
            <w:shd w:val="clear" w:color="000000" w:fill="FFFFFF"/>
            <w:textDirection w:val="btLr"/>
            <w:vAlign w:val="center"/>
          </w:tcPr>
          <w:p w14:paraId="06DBEA7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717" w:type="dxa"/>
            <w:gridSpan w:val="4"/>
            <w:tcBorders>
              <w:top w:val="single" w:sz="4" w:space="0" w:color="000000"/>
              <w:bottom w:val="single" w:sz="4" w:space="0" w:color="000000"/>
              <w:right w:val="single" w:sz="4" w:space="0" w:color="000000"/>
            </w:tcBorders>
            <w:shd w:val="clear" w:color="000000" w:fill="FFFFFF"/>
            <w:vAlign w:val="center"/>
          </w:tcPr>
          <w:p w14:paraId="3DBFC04F"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Октябрь</w:t>
            </w:r>
          </w:p>
        </w:tc>
        <w:tc>
          <w:tcPr>
            <w:tcW w:w="430" w:type="dxa"/>
            <w:tcBorders>
              <w:bottom w:val="single" w:sz="4" w:space="0" w:color="000000"/>
              <w:right w:val="single" w:sz="4" w:space="0" w:color="000000"/>
            </w:tcBorders>
            <w:shd w:val="clear" w:color="000000" w:fill="FFFFFF"/>
            <w:textDirection w:val="btLr"/>
            <w:vAlign w:val="center"/>
          </w:tcPr>
          <w:p w14:paraId="00417D0E"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290" w:type="dxa"/>
            <w:gridSpan w:val="3"/>
            <w:tcBorders>
              <w:top w:val="single" w:sz="4" w:space="0" w:color="000000"/>
              <w:bottom w:val="single" w:sz="4" w:space="0" w:color="000000"/>
              <w:right w:val="single" w:sz="4" w:space="0" w:color="000000"/>
            </w:tcBorders>
            <w:shd w:val="clear" w:color="000000" w:fill="FFFFFF"/>
            <w:vAlign w:val="center"/>
          </w:tcPr>
          <w:p w14:paraId="6B673A3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ноябрь</w:t>
            </w:r>
          </w:p>
        </w:tc>
        <w:tc>
          <w:tcPr>
            <w:tcW w:w="430" w:type="dxa"/>
            <w:tcBorders>
              <w:bottom w:val="single" w:sz="4" w:space="0" w:color="000000"/>
              <w:right w:val="single" w:sz="4" w:space="0" w:color="000000"/>
            </w:tcBorders>
            <w:shd w:val="clear" w:color="000000" w:fill="FFFFFF"/>
            <w:textDirection w:val="btLr"/>
            <w:vAlign w:val="center"/>
          </w:tcPr>
          <w:p w14:paraId="7230DEF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287" w:type="dxa"/>
            <w:gridSpan w:val="3"/>
            <w:tcBorders>
              <w:top w:val="single" w:sz="4" w:space="0" w:color="000000"/>
              <w:bottom w:val="single" w:sz="4" w:space="0" w:color="000000"/>
              <w:right w:val="single" w:sz="4" w:space="0" w:color="000000"/>
            </w:tcBorders>
            <w:shd w:val="clear" w:color="000000" w:fill="FFFFFF"/>
            <w:vAlign w:val="center"/>
          </w:tcPr>
          <w:p w14:paraId="57E69E8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декабрь</w:t>
            </w:r>
          </w:p>
        </w:tc>
        <w:tc>
          <w:tcPr>
            <w:tcW w:w="429" w:type="dxa"/>
            <w:tcBorders>
              <w:bottom w:val="single" w:sz="4" w:space="0" w:color="000000"/>
              <w:right w:val="single" w:sz="4" w:space="0" w:color="000000"/>
            </w:tcBorders>
            <w:shd w:val="clear" w:color="000000" w:fill="FFFFFF"/>
            <w:textDirection w:val="btLr"/>
            <w:vAlign w:val="center"/>
          </w:tcPr>
          <w:p w14:paraId="455D1B3B"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430" w:type="dxa"/>
            <w:tcBorders>
              <w:bottom w:val="single" w:sz="4" w:space="0" w:color="000000"/>
              <w:right w:val="single" w:sz="4" w:space="0" w:color="000000"/>
            </w:tcBorders>
            <w:shd w:val="clear" w:color="000000" w:fill="FFFFFF"/>
            <w:textDirection w:val="btLr"/>
            <w:vAlign w:val="center"/>
          </w:tcPr>
          <w:p w14:paraId="1FEA6D0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январь</w:t>
            </w:r>
          </w:p>
        </w:tc>
        <w:tc>
          <w:tcPr>
            <w:tcW w:w="444" w:type="dxa"/>
            <w:vMerge w:val="restart"/>
            <w:tcBorders>
              <w:left w:val="single" w:sz="4" w:space="0" w:color="000000"/>
              <w:bottom w:val="single" w:sz="4" w:space="0" w:color="000000"/>
              <w:right w:val="single" w:sz="4" w:space="0" w:color="000000"/>
            </w:tcBorders>
            <w:shd w:val="clear" w:color="000000" w:fill="FFFFFF"/>
            <w:textDirection w:val="btLr"/>
            <w:vAlign w:val="center"/>
          </w:tcPr>
          <w:p w14:paraId="7F65105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A32F1F" w14:paraId="62D2D808" w14:textId="77777777">
        <w:trPr>
          <w:trHeight w:val="300"/>
        </w:trPr>
        <w:tc>
          <w:tcPr>
            <w:tcW w:w="1915" w:type="dxa"/>
            <w:vMerge/>
            <w:tcBorders>
              <w:left w:val="single" w:sz="4" w:space="0" w:color="000000"/>
              <w:bottom w:val="single" w:sz="4" w:space="0" w:color="000000"/>
              <w:right w:val="single" w:sz="4" w:space="0" w:color="000000"/>
            </w:tcBorders>
            <w:vAlign w:val="center"/>
          </w:tcPr>
          <w:p w14:paraId="5C0DE8DB" w14:textId="77777777" w:rsidR="00A32F1F" w:rsidRDefault="00A32F1F">
            <w:pPr>
              <w:spacing w:after="0" w:line="240" w:lineRule="auto"/>
              <w:jc w:val="center"/>
              <w:rPr>
                <w:rFonts w:ascii="Times New Roman" w:hAnsi="Times New Roman"/>
                <w:sz w:val="16"/>
                <w:szCs w:val="16"/>
              </w:rPr>
            </w:pPr>
          </w:p>
        </w:tc>
        <w:tc>
          <w:tcPr>
            <w:tcW w:w="4043" w:type="dxa"/>
            <w:vMerge/>
            <w:tcBorders>
              <w:left w:val="single" w:sz="4" w:space="0" w:color="000000"/>
              <w:bottom w:val="single" w:sz="4" w:space="0" w:color="000000"/>
              <w:right w:val="single" w:sz="4" w:space="0" w:color="000000"/>
            </w:tcBorders>
            <w:vAlign w:val="center"/>
          </w:tcPr>
          <w:p w14:paraId="1CAAFC04" w14:textId="77777777" w:rsidR="00A32F1F" w:rsidRDefault="00A32F1F">
            <w:pPr>
              <w:spacing w:after="0" w:line="240" w:lineRule="auto"/>
              <w:jc w:val="center"/>
              <w:rPr>
                <w:rFonts w:ascii="Times New Roman" w:hAnsi="Times New Roman"/>
                <w:sz w:val="16"/>
                <w:szCs w:val="16"/>
              </w:rPr>
            </w:pPr>
          </w:p>
        </w:tc>
        <w:tc>
          <w:tcPr>
            <w:tcW w:w="430" w:type="dxa"/>
            <w:tcBorders>
              <w:bottom w:val="single" w:sz="4" w:space="0" w:color="000000"/>
              <w:right w:val="single" w:sz="4" w:space="0" w:color="000000"/>
            </w:tcBorders>
            <w:shd w:val="clear" w:color="000000" w:fill="FFFFFF"/>
            <w:vAlign w:val="center"/>
          </w:tcPr>
          <w:p w14:paraId="6692F2D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w:t>
            </w:r>
          </w:p>
        </w:tc>
        <w:tc>
          <w:tcPr>
            <w:tcW w:w="430" w:type="dxa"/>
            <w:tcBorders>
              <w:bottom w:val="single" w:sz="4" w:space="0" w:color="000000"/>
              <w:right w:val="single" w:sz="4" w:space="0" w:color="000000"/>
            </w:tcBorders>
            <w:shd w:val="clear" w:color="000000" w:fill="FFFFFF"/>
            <w:vAlign w:val="center"/>
          </w:tcPr>
          <w:p w14:paraId="2E7B876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w:t>
            </w:r>
          </w:p>
        </w:tc>
        <w:tc>
          <w:tcPr>
            <w:tcW w:w="430" w:type="dxa"/>
            <w:tcBorders>
              <w:bottom w:val="single" w:sz="4" w:space="0" w:color="000000"/>
              <w:right w:val="single" w:sz="4" w:space="0" w:color="000000"/>
            </w:tcBorders>
            <w:shd w:val="clear" w:color="000000" w:fill="FFFFFF"/>
            <w:vAlign w:val="center"/>
          </w:tcPr>
          <w:p w14:paraId="5405B3E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w:t>
            </w:r>
          </w:p>
        </w:tc>
        <w:tc>
          <w:tcPr>
            <w:tcW w:w="430" w:type="dxa"/>
            <w:tcBorders>
              <w:bottom w:val="single" w:sz="4" w:space="0" w:color="000000"/>
              <w:right w:val="single" w:sz="4" w:space="0" w:color="000000"/>
            </w:tcBorders>
            <w:shd w:val="clear" w:color="000000" w:fill="FFFFFF"/>
            <w:vAlign w:val="center"/>
          </w:tcPr>
          <w:p w14:paraId="79D3CE6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w:t>
            </w:r>
          </w:p>
        </w:tc>
        <w:tc>
          <w:tcPr>
            <w:tcW w:w="430" w:type="dxa"/>
            <w:tcBorders>
              <w:bottom w:val="single" w:sz="4" w:space="0" w:color="000000"/>
              <w:right w:val="single" w:sz="4" w:space="0" w:color="000000"/>
            </w:tcBorders>
            <w:shd w:val="clear" w:color="000000" w:fill="FFFFFF"/>
            <w:vAlign w:val="center"/>
          </w:tcPr>
          <w:p w14:paraId="4DA240AD"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5</w:t>
            </w:r>
          </w:p>
        </w:tc>
        <w:tc>
          <w:tcPr>
            <w:tcW w:w="429" w:type="dxa"/>
            <w:tcBorders>
              <w:bottom w:val="single" w:sz="4" w:space="0" w:color="000000"/>
              <w:right w:val="single" w:sz="4" w:space="0" w:color="000000"/>
            </w:tcBorders>
            <w:shd w:val="clear" w:color="000000" w:fill="FFFFFF"/>
            <w:vAlign w:val="center"/>
          </w:tcPr>
          <w:p w14:paraId="6497FF0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6</w:t>
            </w:r>
          </w:p>
        </w:tc>
        <w:tc>
          <w:tcPr>
            <w:tcW w:w="429" w:type="dxa"/>
            <w:tcBorders>
              <w:bottom w:val="single" w:sz="4" w:space="0" w:color="000000"/>
              <w:right w:val="single" w:sz="4" w:space="0" w:color="000000"/>
            </w:tcBorders>
            <w:shd w:val="clear" w:color="000000" w:fill="FFFFFF"/>
            <w:vAlign w:val="center"/>
          </w:tcPr>
          <w:p w14:paraId="36202CCD"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7</w:t>
            </w:r>
          </w:p>
        </w:tc>
        <w:tc>
          <w:tcPr>
            <w:tcW w:w="430" w:type="dxa"/>
            <w:tcBorders>
              <w:bottom w:val="single" w:sz="4" w:space="0" w:color="000000"/>
              <w:right w:val="single" w:sz="4" w:space="0" w:color="000000"/>
            </w:tcBorders>
            <w:shd w:val="clear" w:color="000000" w:fill="FFFFFF"/>
            <w:vAlign w:val="center"/>
          </w:tcPr>
          <w:p w14:paraId="0B638C38"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8</w:t>
            </w:r>
          </w:p>
        </w:tc>
        <w:tc>
          <w:tcPr>
            <w:tcW w:w="429" w:type="dxa"/>
            <w:tcBorders>
              <w:bottom w:val="single" w:sz="4" w:space="0" w:color="000000"/>
              <w:right w:val="single" w:sz="4" w:space="0" w:color="000000"/>
            </w:tcBorders>
            <w:shd w:val="clear" w:color="000000" w:fill="FFFFFF"/>
            <w:vAlign w:val="center"/>
          </w:tcPr>
          <w:p w14:paraId="0506E85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9</w:t>
            </w:r>
          </w:p>
        </w:tc>
        <w:tc>
          <w:tcPr>
            <w:tcW w:w="430" w:type="dxa"/>
            <w:tcBorders>
              <w:bottom w:val="single" w:sz="4" w:space="0" w:color="000000"/>
              <w:right w:val="single" w:sz="4" w:space="0" w:color="000000"/>
            </w:tcBorders>
            <w:shd w:val="clear" w:color="000000" w:fill="FFFFFF"/>
            <w:vAlign w:val="center"/>
          </w:tcPr>
          <w:p w14:paraId="750CC4B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10</w:t>
            </w:r>
          </w:p>
        </w:tc>
        <w:tc>
          <w:tcPr>
            <w:tcW w:w="430" w:type="dxa"/>
            <w:tcBorders>
              <w:bottom w:val="single" w:sz="4" w:space="0" w:color="000000"/>
              <w:right w:val="single" w:sz="4" w:space="0" w:color="000000"/>
            </w:tcBorders>
            <w:shd w:val="clear" w:color="000000" w:fill="FFFFFF"/>
            <w:vAlign w:val="center"/>
          </w:tcPr>
          <w:p w14:paraId="05E4BD7D"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11</w:t>
            </w:r>
          </w:p>
        </w:tc>
        <w:tc>
          <w:tcPr>
            <w:tcW w:w="430" w:type="dxa"/>
            <w:tcBorders>
              <w:bottom w:val="single" w:sz="4" w:space="0" w:color="000000"/>
              <w:right w:val="single" w:sz="4" w:space="0" w:color="000000"/>
            </w:tcBorders>
            <w:shd w:val="clear" w:color="000000" w:fill="FFFFFF"/>
            <w:vAlign w:val="center"/>
          </w:tcPr>
          <w:p w14:paraId="33461FA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12</w:t>
            </w:r>
          </w:p>
        </w:tc>
        <w:tc>
          <w:tcPr>
            <w:tcW w:w="430" w:type="dxa"/>
            <w:tcBorders>
              <w:bottom w:val="single" w:sz="4" w:space="0" w:color="000000"/>
              <w:right w:val="single" w:sz="4" w:space="0" w:color="000000"/>
            </w:tcBorders>
            <w:shd w:val="clear" w:color="000000" w:fill="FFFFFF"/>
            <w:vAlign w:val="center"/>
          </w:tcPr>
          <w:p w14:paraId="243A23B0"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13</w:t>
            </w:r>
          </w:p>
        </w:tc>
        <w:tc>
          <w:tcPr>
            <w:tcW w:w="430" w:type="dxa"/>
            <w:tcBorders>
              <w:bottom w:val="single" w:sz="4" w:space="0" w:color="000000"/>
              <w:right w:val="single" w:sz="4" w:space="0" w:color="000000"/>
            </w:tcBorders>
            <w:shd w:val="clear" w:color="000000" w:fill="FFFFFF"/>
            <w:vAlign w:val="center"/>
          </w:tcPr>
          <w:p w14:paraId="6577E9B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14</w:t>
            </w:r>
          </w:p>
        </w:tc>
        <w:tc>
          <w:tcPr>
            <w:tcW w:w="428" w:type="dxa"/>
            <w:tcBorders>
              <w:bottom w:val="single" w:sz="4" w:space="0" w:color="000000"/>
              <w:right w:val="single" w:sz="4" w:space="0" w:color="000000"/>
            </w:tcBorders>
            <w:shd w:val="clear" w:color="000000" w:fill="FFFFFF"/>
            <w:vAlign w:val="center"/>
          </w:tcPr>
          <w:p w14:paraId="444EA01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15</w:t>
            </w:r>
          </w:p>
        </w:tc>
        <w:tc>
          <w:tcPr>
            <w:tcW w:w="430" w:type="dxa"/>
            <w:tcBorders>
              <w:bottom w:val="single" w:sz="4" w:space="0" w:color="000000"/>
              <w:right w:val="single" w:sz="4" w:space="0" w:color="000000"/>
            </w:tcBorders>
            <w:shd w:val="clear" w:color="000000" w:fill="FFFFFF"/>
            <w:vAlign w:val="center"/>
          </w:tcPr>
          <w:p w14:paraId="1761A26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16</w:t>
            </w:r>
          </w:p>
        </w:tc>
        <w:tc>
          <w:tcPr>
            <w:tcW w:w="429" w:type="dxa"/>
            <w:tcBorders>
              <w:bottom w:val="single" w:sz="4" w:space="0" w:color="000000"/>
              <w:right w:val="single" w:sz="4" w:space="0" w:color="000000"/>
            </w:tcBorders>
            <w:shd w:val="clear" w:color="000000" w:fill="FFFFFF"/>
            <w:vAlign w:val="center"/>
          </w:tcPr>
          <w:p w14:paraId="179FF46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17</w:t>
            </w:r>
          </w:p>
        </w:tc>
        <w:tc>
          <w:tcPr>
            <w:tcW w:w="429" w:type="dxa"/>
            <w:tcBorders>
              <w:bottom w:val="single" w:sz="4" w:space="0" w:color="000000"/>
              <w:right w:val="single" w:sz="4" w:space="0" w:color="000000"/>
            </w:tcBorders>
            <w:shd w:val="clear" w:color="000000" w:fill="FFFFFF"/>
            <w:vAlign w:val="center"/>
          </w:tcPr>
          <w:p w14:paraId="6E70DD7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18</w:t>
            </w:r>
          </w:p>
        </w:tc>
        <w:tc>
          <w:tcPr>
            <w:tcW w:w="430" w:type="dxa"/>
            <w:tcBorders>
              <w:bottom w:val="single" w:sz="4" w:space="0" w:color="000000"/>
              <w:right w:val="single" w:sz="4" w:space="0" w:color="000000"/>
            </w:tcBorders>
            <w:shd w:val="clear" w:color="000000" w:fill="FFFFFF"/>
            <w:vAlign w:val="center"/>
          </w:tcPr>
          <w:p w14:paraId="7AED700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19</w:t>
            </w:r>
          </w:p>
        </w:tc>
        <w:tc>
          <w:tcPr>
            <w:tcW w:w="444" w:type="dxa"/>
            <w:vMerge/>
            <w:tcBorders>
              <w:left w:val="single" w:sz="4" w:space="0" w:color="000000"/>
              <w:bottom w:val="single" w:sz="4" w:space="0" w:color="000000"/>
              <w:right w:val="single" w:sz="4" w:space="0" w:color="000000"/>
            </w:tcBorders>
            <w:vAlign w:val="center"/>
          </w:tcPr>
          <w:p w14:paraId="01EFAD2A" w14:textId="77777777" w:rsidR="00A32F1F" w:rsidRDefault="00A32F1F">
            <w:pPr>
              <w:spacing w:after="0" w:line="240" w:lineRule="auto"/>
              <w:jc w:val="center"/>
              <w:rPr>
                <w:rFonts w:ascii="Times New Roman" w:hAnsi="Times New Roman"/>
                <w:sz w:val="16"/>
                <w:szCs w:val="16"/>
              </w:rPr>
            </w:pPr>
          </w:p>
        </w:tc>
      </w:tr>
      <w:tr w:rsidR="00A32F1F" w14:paraId="5C15EB07" w14:textId="77777777">
        <w:trPr>
          <w:trHeight w:val="420"/>
        </w:trPr>
        <w:tc>
          <w:tcPr>
            <w:tcW w:w="1915" w:type="dxa"/>
            <w:tcBorders>
              <w:left w:val="single" w:sz="4" w:space="0" w:color="000000"/>
              <w:bottom w:val="single" w:sz="4" w:space="0" w:color="000000"/>
              <w:right w:val="single" w:sz="4" w:space="0" w:color="000000"/>
            </w:tcBorders>
            <w:shd w:val="clear" w:color="000000" w:fill="FFFFFF"/>
            <w:vAlign w:val="center"/>
          </w:tcPr>
          <w:p w14:paraId="4DB69874"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ОГСЭ.00</w:t>
            </w:r>
          </w:p>
        </w:tc>
        <w:tc>
          <w:tcPr>
            <w:tcW w:w="4043" w:type="dxa"/>
            <w:tcBorders>
              <w:bottom w:val="single" w:sz="4" w:space="0" w:color="000000"/>
              <w:right w:val="single" w:sz="4" w:space="0" w:color="000000"/>
            </w:tcBorders>
            <w:shd w:val="clear" w:color="000000" w:fill="FFFFFF"/>
            <w:vAlign w:val="center"/>
          </w:tcPr>
          <w:p w14:paraId="71037A0C"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Общий гуманитарный и социально-экономический цикл</w:t>
            </w:r>
          </w:p>
        </w:tc>
        <w:tc>
          <w:tcPr>
            <w:tcW w:w="430" w:type="dxa"/>
            <w:tcBorders>
              <w:bottom w:val="single" w:sz="4" w:space="0" w:color="000000"/>
              <w:right w:val="single" w:sz="4" w:space="0" w:color="000000"/>
            </w:tcBorders>
            <w:shd w:val="clear" w:color="000000" w:fill="FFFFFF"/>
            <w:vAlign w:val="center"/>
          </w:tcPr>
          <w:p w14:paraId="2D6E0B6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1B76D2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4E3D7C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3DA8A8B"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201E3BF"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D8AC36C"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F77C014"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010B8CC"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C8E5BE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C69699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303AAD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EBD680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34D76E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DD6DD45"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36F3952E"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9AEDBF4"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438FC1B"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92C50D5"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5425B79F"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46022A19" w14:textId="77777777" w:rsidR="00A32F1F" w:rsidRDefault="00A32F1F">
            <w:pPr>
              <w:spacing w:after="0" w:line="240" w:lineRule="auto"/>
              <w:jc w:val="center"/>
              <w:rPr>
                <w:rFonts w:ascii="Times New Roman" w:hAnsi="Times New Roman"/>
                <w:sz w:val="16"/>
                <w:szCs w:val="16"/>
              </w:rPr>
            </w:pPr>
          </w:p>
        </w:tc>
      </w:tr>
      <w:tr w:rsidR="00A32F1F" w14:paraId="572044B8" w14:textId="77777777">
        <w:trPr>
          <w:trHeight w:val="765"/>
        </w:trPr>
        <w:tc>
          <w:tcPr>
            <w:tcW w:w="1915" w:type="dxa"/>
            <w:tcBorders>
              <w:left w:val="single" w:sz="4" w:space="0" w:color="000000"/>
              <w:bottom w:val="single" w:sz="4" w:space="0" w:color="000000"/>
              <w:right w:val="single" w:sz="4" w:space="0" w:color="000000"/>
            </w:tcBorders>
            <w:shd w:val="clear" w:color="000000" w:fill="FFFFFF"/>
            <w:vAlign w:val="center"/>
          </w:tcPr>
          <w:p w14:paraId="4FE6659A"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ОГСЭ.00</w:t>
            </w:r>
          </w:p>
        </w:tc>
        <w:tc>
          <w:tcPr>
            <w:tcW w:w="4043" w:type="dxa"/>
            <w:tcBorders>
              <w:bottom w:val="single" w:sz="4" w:space="0" w:color="000000"/>
              <w:right w:val="single" w:sz="4" w:space="0" w:color="000000"/>
            </w:tcBorders>
            <w:shd w:val="clear" w:color="000000" w:fill="FFFFFF"/>
            <w:vAlign w:val="center"/>
          </w:tcPr>
          <w:p w14:paraId="54D49AAA"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Общий гуманитарный и социально-экономический учебный цикл</w:t>
            </w:r>
          </w:p>
        </w:tc>
        <w:tc>
          <w:tcPr>
            <w:tcW w:w="430" w:type="dxa"/>
            <w:tcBorders>
              <w:bottom w:val="single" w:sz="4" w:space="0" w:color="000000"/>
              <w:right w:val="single" w:sz="4" w:space="0" w:color="000000"/>
            </w:tcBorders>
            <w:shd w:val="clear" w:color="000000" w:fill="FFFFFF"/>
            <w:vAlign w:val="center"/>
          </w:tcPr>
          <w:p w14:paraId="7B3E3DC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DD5DDB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0A7228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6E44A3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F010503"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52A31C8"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EC4C2D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D745FD8"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448DA6E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949BA8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C866EA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C4F64F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CE22ED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C2B4AAA"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03DC38D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27C9AB2"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147604C"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A46484E"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5550CC8C"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17C40C80" w14:textId="77777777" w:rsidR="00A32F1F" w:rsidRDefault="00A32F1F">
            <w:pPr>
              <w:spacing w:after="0" w:line="240" w:lineRule="auto"/>
              <w:jc w:val="center"/>
              <w:rPr>
                <w:rFonts w:ascii="Times New Roman" w:hAnsi="Times New Roman"/>
                <w:sz w:val="16"/>
                <w:szCs w:val="16"/>
              </w:rPr>
            </w:pPr>
          </w:p>
        </w:tc>
      </w:tr>
      <w:tr w:rsidR="00A32F1F" w14:paraId="5222F512" w14:textId="77777777">
        <w:trPr>
          <w:trHeight w:val="900"/>
        </w:trPr>
        <w:tc>
          <w:tcPr>
            <w:tcW w:w="1915" w:type="dxa"/>
            <w:tcBorders>
              <w:left w:val="single" w:sz="4" w:space="0" w:color="000000"/>
              <w:bottom w:val="single" w:sz="4" w:space="0" w:color="000000"/>
              <w:right w:val="single" w:sz="4" w:space="0" w:color="000000"/>
            </w:tcBorders>
            <w:shd w:val="clear" w:color="000000" w:fill="FFFFFF"/>
            <w:vAlign w:val="center"/>
          </w:tcPr>
          <w:p w14:paraId="0BF925DB" w14:textId="77777777" w:rsidR="00A32F1F" w:rsidRDefault="003F2D74">
            <w:pPr>
              <w:spacing w:after="0" w:line="240" w:lineRule="auto"/>
              <w:jc w:val="center"/>
              <w:rPr>
                <w:rFonts w:ascii="Times New Roman" w:hAnsi="Times New Roman"/>
              </w:rPr>
            </w:pPr>
            <w:r>
              <w:rPr>
                <w:rFonts w:ascii="Times New Roman" w:hAnsi="Times New Roman"/>
              </w:rPr>
              <w:lastRenderedPageBreak/>
              <w:t>ОГСЭ.03</w:t>
            </w:r>
          </w:p>
        </w:tc>
        <w:tc>
          <w:tcPr>
            <w:tcW w:w="4043" w:type="dxa"/>
            <w:tcBorders>
              <w:bottom w:val="single" w:sz="4" w:space="0" w:color="000000"/>
              <w:right w:val="single" w:sz="4" w:space="0" w:color="000000"/>
            </w:tcBorders>
            <w:shd w:val="clear" w:color="000000" w:fill="FFFFFF"/>
            <w:vAlign w:val="center"/>
          </w:tcPr>
          <w:p w14:paraId="702E0252" w14:textId="77777777" w:rsidR="00A32F1F" w:rsidRDefault="003F2D74">
            <w:pPr>
              <w:spacing w:after="0" w:line="240" w:lineRule="auto"/>
              <w:jc w:val="center"/>
              <w:rPr>
                <w:rFonts w:ascii="Times New Roman" w:hAnsi="Times New Roman"/>
              </w:rPr>
            </w:pPr>
            <w:r>
              <w:rPr>
                <w:rFonts w:ascii="Times New Roman" w:hAnsi="Times New Roman"/>
              </w:rPr>
              <w:t>Иностранный язык в профессиональной деятельности</w:t>
            </w:r>
          </w:p>
        </w:tc>
        <w:tc>
          <w:tcPr>
            <w:tcW w:w="430" w:type="dxa"/>
            <w:tcBorders>
              <w:bottom w:val="single" w:sz="4" w:space="0" w:color="000000"/>
              <w:right w:val="single" w:sz="4" w:space="0" w:color="000000"/>
            </w:tcBorders>
            <w:shd w:val="clear" w:color="000000" w:fill="FFFFFF"/>
            <w:vAlign w:val="center"/>
          </w:tcPr>
          <w:p w14:paraId="301BF3B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B62352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19E32C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D0E975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3D0D466"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D712731"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8F97058"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7457CF3C"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29" w:type="dxa"/>
            <w:tcBorders>
              <w:bottom w:val="single" w:sz="4" w:space="0" w:color="000000"/>
              <w:right w:val="single" w:sz="4" w:space="0" w:color="000000"/>
            </w:tcBorders>
            <w:shd w:val="clear" w:color="000000" w:fill="FFFFFF"/>
            <w:vAlign w:val="center"/>
          </w:tcPr>
          <w:p w14:paraId="67B626E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51FE9021"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2DEC2EA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58C5E53A"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3AF7BCE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4D1609A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28" w:type="dxa"/>
            <w:tcBorders>
              <w:bottom w:val="single" w:sz="4" w:space="0" w:color="000000"/>
              <w:right w:val="single" w:sz="4" w:space="0" w:color="000000"/>
            </w:tcBorders>
            <w:shd w:val="clear" w:color="000000" w:fill="FFFFFF"/>
            <w:vAlign w:val="center"/>
          </w:tcPr>
          <w:p w14:paraId="617C7C64"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7FBD01C9"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29" w:type="dxa"/>
            <w:tcBorders>
              <w:bottom w:val="single" w:sz="4" w:space="0" w:color="000000"/>
              <w:right w:val="single" w:sz="4" w:space="0" w:color="000000"/>
            </w:tcBorders>
            <w:shd w:val="clear" w:color="000000" w:fill="FFFFFF"/>
            <w:vAlign w:val="center"/>
          </w:tcPr>
          <w:p w14:paraId="10FA66B8"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1436D7E"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42CC7402"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388B46A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30</w:t>
            </w:r>
          </w:p>
        </w:tc>
      </w:tr>
      <w:tr w:rsidR="00A32F1F" w14:paraId="3637ABF2" w14:textId="77777777">
        <w:trPr>
          <w:trHeight w:val="300"/>
        </w:trPr>
        <w:tc>
          <w:tcPr>
            <w:tcW w:w="1915" w:type="dxa"/>
            <w:tcBorders>
              <w:left w:val="single" w:sz="4" w:space="0" w:color="000000"/>
              <w:bottom w:val="single" w:sz="4" w:space="0" w:color="000000"/>
              <w:right w:val="single" w:sz="4" w:space="0" w:color="000000"/>
            </w:tcBorders>
            <w:shd w:val="clear" w:color="000000" w:fill="FFFFFF"/>
            <w:vAlign w:val="center"/>
          </w:tcPr>
          <w:p w14:paraId="2220A369" w14:textId="77777777" w:rsidR="00A32F1F" w:rsidRDefault="003F2D74">
            <w:pPr>
              <w:spacing w:after="0" w:line="240" w:lineRule="auto"/>
              <w:jc w:val="center"/>
              <w:rPr>
                <w:rFonts w:ascii="Times New Roman" w:hAnsi="Times New Roman"/>
              </w:rPr>
            </w:pPr>
            <w:r>
              <w:rPr>
                <w:rFonts w:ascii="Times New Roman" w:hAnsi="Times New Roman"/>
              </w:rPr>
              <w:t>ОГСЭ.04</w:t>
            </w:r>
          </w:p>
        </w:tc>
        <w:tc>
          <w:tcPr>
            <w:tcW w:w="4043" w:type="dxa"/>
            <w:tcBorders>
              <w:bottom w:val="single" w:sz="4" w:space="0" w:color="000000"/>
              <w:right w:val="single" w:sz="4" w:space="0" w:color="000000"/>
            </w:tcBorders>
            <w:shd w:val="clear" w:color="000000" w:fill="FFFFFF"/>
            <w:vAlign w:val="center"/>
          </w:tcPr>
          <w:p w14:paraId="5929ADE3"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Физическая культура</w:t>
            </w:r>
          </w:p>
        </w:tc>
        <w:tc>
          <w:tcPr>
            <w:tcW w:w="430" w:type="dxa"/>
            <w:tcBorders>
              <w:bottom w:val="single" w:sz="4" w:space="0" w:color="000000"/>
              <w:right w:val="single" w:sz="4" w:space="0" w:color="000000"/>
            </w:tcBorders>
            <w:shd w:val="clear" w:color="000000" w:fill="FFFFFF"/>
            <w:vAlign w:val="center"/>
          </w:tcPr>
          <w:p w14:paraId="2F00C6E4"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BDAE21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721186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BB0EA4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D195422"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FBD4CC2"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3C366EF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0F4CC8D0"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29" w:type="dxa"/>
            <w:tcBorders>
              <w:bottom w:val="single" w:sz="4" w:space="0" w:color="000000"/>
              <w:right w:val="single" w:sz="4" w:space="0" w:color="000000"/>
            </w:tcBorders>
            <w:shd w:val="clear" w:color="000000" w:fill="FFFFFF"/>
            <w:vAlign w:val="center"/>
          </w:tcPr>
          <w:p w14:paraId="0FC0926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69BE48A5"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43F5D51B"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48FD4D9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389773F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25480B0B"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28" w:type="dxa"/>
            <w:tcBorders>
              <w:bottom w:val="single" w:sz="4" w:space="0" w:color="000000"/>
              <w:right w:val="single" w:sz="4" w:space="0" w:color="000000"/>
            </w:tcBorders>
            <w:shd w:val="clear" w:color="000000" w:fill="FFFFFF"/>
            <w:vAlign w:val="center"/>
          </w:tcPr>
          <w:p w14:paraId="57DC6FB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30" w:type="dxa"/>
            <w:tcBorders>
              <w:bottom w:val="single" w:sz="4" w:space="0" w:color="000000"/>
              <w:right w:val="single" w:sz="4" w:space="0" w:color="000000"/>
            </w:tcBorders>
            <w:shd w:val="clear" w:color="000000" w:fill="FFFFFF"/>
            <w:vAlign w:val="center"/>
          </w:tcPr>
          <w:p w14:paraId="3EB6038A"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429" w:type="dxa"/>
            <w:tcBorders>
              <w:bottom w:val="single" w:sz="4" w:space="0" w:color="000000"/>
              <w:right w:val="single" w:sz="4" w:space="0" w:color="000000"/>
            </w:tcBorders>
            <w:shd w:val="clear" w:color="000000" w:fill="FFFFFF"/>
            <w:vAlign w:val="center"/>
          </w:tcPr>
          <w:p w14:paraId="67B292FB"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48BD9CD2"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2D3604E0"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0C65BE0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30</w:t>
            </w:r>
          </w:p>
        </w:tc>
      </w:tr>
      <w:tr w:rsidR="00A32F1F" w14:paraId="2B4696ED" w14:textId="77777777">
        <w:trPr>
          <w:trHeight w:val="300"/>
        </w:trPr>
        <w:tc>
          <w:tcPr>
            <w:tcW w:w="1915" w:type="dxa"/>
            <w:tcBorders>
              <w:left w:val="single" w:sz="4" w:space="0" w:color="000000"/>
              <w:bottom w:val="single" w:sz="4" w:space="0" w:color="000000"/>
              <w:right w:val="single" w:sz="4" w:space="0" w:color="000000"/>
            </w:tcBorders>
            <w:shd w:val="clear" w:color="000000" w:fill="FFFFFF"/>
            <w:vAlign w:val="center"/>
          </w:tcPr>
          <w:p w14:paraId="10CC2C7F"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ОП.00</w:t>
            </w:r>
          </w:p>
        </w:tc>
        <w:tc>
          <w:tcPr>
            <w:tcW w:w="4043" w:type="dxa"/>
            <w:tcBorders>
              <w:bottom w:val="single" w:sz="4" w:space="0" w:color="000000"/>
              <w:right w:val="single" w:sz="4" w:space="0" w:color="000000"/>
            </w:tcBorders>
            <w:shd w:val="clear" w:color="000000" w:fill="FFFFFF"/>
            <w:vAlign w:val="center"/>
          </w:tcPr>
          <w:p w14:paraId="03D3C5DA"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Общепрофессиональный цикл</w:t>
            </w:r>
          </w:p>
        </w:tc>
        <w:tc>
          <w:tcPr>
            <w:tcW w:w="430" w:type="dxa"/>
            <w:tcBorders>
              <w:bottom w:val="single" w:sz="4" w:space="0" w:color="000000"/>
              <w:right w:val="single" w:sz="4" w:space="0" w:color="000000"/>
            </w:tcBorders>
            <w:shd w:val="clear" w:color="000000" w:fill="FFFFFF"/>
            <w:vAlign w:val="center"/>
          </w:tcPr>
          <w:p w14:paraId="6E59FB2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D04375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5CD0044"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49018D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7164F9E"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DF933DE"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C47B2D4"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5A42723"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57E456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83A4D0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FA9C4B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EEC325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65309B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AA9A067"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087B7C4B"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45BF9CE"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78AFBEC"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9EF6D65"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41447B4E"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7B3B4157" w14:textId="77777777" w:rsidR="00A32F1F" w:rsidRDefault="00A32F1F">
            <w:pPr>
              <w:spacing w:after="0" w:line="240" w:lineRule="auto"/>
              <w:jc w:val="center"/>
              <w:rPr>
                <w:rFonts w:ascii="Times New Roman" w:hAnsi="Times New Roman"/>
                <w:sz w:val="16"/>
                <w:szCs w:val="16"/>
              </w:rPr>
            </w:pPr>
          </w:p>
        </w:tc>
      </w:tr>
      <w:tr w:rsidR="00A32F1F" w14:paraId="1AB7B83B" w14:textId="77777777">
        <w:trPr>
          <w:trHeight w:val="600"/>
        </w:trPr>
        <w:tc>
          <w:tcPr>
            <w:tcW w:w="1915" w:type="dxa"/>
            <w:tcBorders>
              <w:left w:val="single" w:sz="4" w:space="0" w:color="000000"/>
              <w:bottom w:val="single" w:sz="4" w:space="0" w:color="000000"/>
              <w:right w:val="single" w:sz="4" w:space="0" w:color="000000"/>
            </w:tcBorders>
            <w:shd w:val="clear" w:color="000000" w:fill="FFFFFF"/>
            <w:vAlign w:val="center"/>
          </w:tcPr>
          <w:p w14:paraId="4E18C05D" w14:textId="77777777" w:rsidR="00A32F1F" w:rsidRDefault="003F2D74">
            <w:pPr>
              <w:spacing w:after="0" w:line="240" w:lineRule="auto"/>
              <w:jc w:val="center"/>
              <w:rPr>
                <w:rFonts w:ascii="Times New Roman" w:hAnsi="Times New Roman"/>
              </w:rPr>
            </w:pPr>
            <w:r>
              <w:rPr>
                <w:rFonts w:ascii="Times New Roman" w:hAnsi="Times New Roman"/>
              </w:rPr>
              <w:t>ОП.08</w:t>
            </w:r>
          </w:p>
        </w:tc>
        <w:tc>
          <w:tcPr>
            <w:tcW w:w="4043" w:type="dxa"/>
            <w:tcBorders>
              <w:bottom w:val="single" w:sz="4" w:space="0" w:color="000000"/>
              <w:right w:val="single" w:sz="4" w:space="0" w:color="000000"/>
            </w:tcBorders>
            <w:shd w:val="clear" w:color="000000" w:fill="FFFFFF"/>
            <w:vAlign w:val="center"/>
          </w:tcPr>
          <w:p w14:paraId="26988774" w14:textId="77777777" w:rsidR="00A32F1F" w:rsidRDefault="003F2D74">
            <w:pPr>
              <w:spacing w:after="0" w:line="240" w:lineRule="auto"/>
              <w:jc w:val="center"/>
              <w:rPr>
                <w:rFonts w:ascii="Times New Roman" w:hAnsi="Times New Roman"/>
              </w:rPr>
            </w:pPr>
            <w:r>
              <w:rPr>
                <w:rFonts w:ascii="Times New Roman" w:hAnsi="Times New Roman"/>
              </w:rPr>
              <w:t>Безопасность жизнедеятельности</w:t>
            </w:r>
          </w:p>
        </w:tc>
        <w:tc>
          <w:tcPr>
            <w:tcW w:w="430" w:type="dxa"/>
            <w:tcBorders>
              <w:bottom w:val="single" w:sz="4" w:space="0" w:color="000000"/>
              <w:right w:val="single" w:sz="4" w:space="0" w:color="000000"/>
            </w:tcBorders>
            <w:shd w:val="clear" w:color="000000" w:fill="FFFFFF"/>
            <w:vAlign w:val="center"/>
          </w:tcPr>
          <w:p w14:paraId="4491348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199BCA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1E7D5D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603A49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4CF49D9"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F50B464"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62540C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5E3249FC"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29" w:type="dxa"/>
            <w:tcBorders>
              <w:bottom w:val="single" w:sz="4" w:space="0" w:color="000000"/>
              <w:right w:val="single" w:sz="4" w:space="0" w:color="000000"/>
            </w:tcBorders>
            <w:shd w:val="clear" w:color="000000" w:fill="FFFFFF"/>
            <w:vAlign w:val="center"/>
          </w:tcPr>
          <w:p w14:paraId="4A4D3DE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104BF22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4C96717A"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428C39F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1897F6F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18E9695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28" w:type="dxa"/>
            <w:tcBorders>
              <w:bottom w:val="single" w:sz="4" w:space="0" w:color="000000"/>
              <w:right w:val="single" w:sz="4" w:space="0" w:color="000000"/>
            </w:tcBorders>
            <w:shd w:val="clear" w:color="000000" w:fill="FFFFFF"/>
            <w:vAlign w:val="center"/>
          </w:tcPr>
          <w:p w14:paraId="4D7A4C99"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67D9734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29" w:type="dxa"/>
            <w:tcBorders>
              <w:bottom w:val="single" w:sz="4" w:space="0" w:color="000000"/>
              <w:right w:val="single" w:sz="4" w:space="0" w:color="000000"/>
            </w:tcBorders>
            <w:shd w:val="clear" w:color="000000" w:fill="FFFFFF"/>
            <w:vAlign w:val="center"/>
          </w:tcPr>
          <w:p w14:paraId="1C295C7E"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9CE097D"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704EF7B2"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2081481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40</w:t>
            </w:r>
          </w:p>
        </w:tc>
      </w:tr>
      <w:tr w:rsidR="00A32F1F" w14:paraId="3532D5D2" w14:textId="77777777">
        <w:trPr>
          <w:trHeight w:val="300"/>
        </w:trPr>
        <w:tc>
          <w:tcPr>
            <w:tcW w:w="1915" w:type="dxa"/>
            <w:tcBorders>
              <w:left w:val="single" w:sz="4" w:space="0" w:color="000000"/>
              <w:bottom w:val="single" w:sz="4" w:space="0" w:color="000000"/>
              <w:right w:val="single" w:sz="4" w:space="0" w:color="000000"/>
            </w:tcBorders>
            <w:shd w:val="clear" w:color="000000" w:fill="FFFFFF"/>
            <w:vAlign w:val="center"/>
          </w:tcPr>
          <w:p w14:paraId="15237E6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ПЦ.00</w:t>
            </w:r>
          </w:p>
        </w:tc>
        <w:tc>
          <w:tcPr>
            <w:tcW w:w="4043" w:type="dxa"/>
            <w:tcBorders>
              <w:bottom w:val="single" w:sz="4" w:space="0" w:color="000000"/>
              <w:right w:val="single" w:sz="4" w:space="0" w:color="000000"/>
            </w:tcBorders>
            <w:shd w:val="clear" w:color="000000" w:fill="FFFFFF"/>
            <w:vAlign w:val="center"/>
          </w:tcPr>
          <w:p w14:paraId="0DB546DB"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Профессиональный цикл</w:t>
            </w:r>
          </w:p>
        </w:tc>
        <w:tc>
          <w:tcPr>
            <w:tcW w:w="430" w:type="dxa"/>
            <w:tcBorders>
              <w:bottom w:val="single" w:sz="4" w:space="0" w:color="000000"/>
              <w:right w:val="single" w:sz="4" w:space="0" w:color="000000"/>
            </w:tcBorders>
            <w:shd w:val="clear" w:color="000000" w:fill="FFFFFF"/>
            <w:vAlign w:val="center"/>
          </w:tcPr>
          <w:p w14:paraId="7E6C08AF"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11962C92"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49388E6B"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19BC6D40"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6CB7E393"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5A26880" w14:textId="77777777" w:rsidR="00A32F1F" w:rsidRDefault="00A32F1F">
            <w:pPr>
              <w:spacing w:after="0" w:line="240" w:lineRule="auto"/>
              <w:jc w:val="center"/>
              <w:rPr>
                <w:rFonts w:ascii="Times New Roman" w:hAnsi="Times New Roman"/>
                <w:b/>
                <w:bCs/>
                <w:sz w:val="20"/>
                <w:szCs w:val="20"/>
              </w:rPr>
            </w:pPr>
          </w:p>
        </w:tc>
        <w:tc>
          <w:tcPr>
            <w:tcW w:w="429" w:type="dxa"/>
            <w:tcBorders>
              <w:bottom w:val="single" w:sz="4" w:space="0" w:color="000000"/>
              <w:right w:val="single" w:sz="4" w:space="0" w:color="000000"/>
            </w:tcBorders>
            <w:shd w:val="clear" w:color="000000" w:fill="FFFFFF"/>
            <w:vAlign w:val="center"/>
          </w:tcPr>
          <w:p w14:paraId="228FD822"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03635DD5" w14:textId="77777777" w:rsidR="00A32F1F" w:rsidRDefault="00A32F1F">
            <w:pPr>
              <w:spacing w:after="0" w:line="240" w:lineRule="auto"/>
              <w:jc w:val="center"/>
              <w:rPr>
                <w:rFonts w:ascii="Times New Roman" w:hAnsi="Times New Roman"/>
                <w:b/>
                <w:bCs/>
                <w:sz w:val="20"/>
                <w:szCs w:val="20"/>
              </w:rPr>
            </w:pPr>
          </w:p>
        </w:tc>
        <w:tc>
          <w:tcPr>
            <w:tcW w:w="429" w:type="dxa"/>
            <w:tcBorders>
              <w:bottom w:val="single" w:sz="4" w:space="0" w:color="000000"/>
              <w:right w:val="single" w:sz="4" w:space="0" w:color="000000"/>
            </w:tcBorders>
            <w:shd w:val="clear" w:color="000000" w:fill="FFFFFF"/>
            <w:vAlign w:val="center"/>
          </w:tcPr>
          <w:p w14:paraId="161360D0"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0075DA64"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4447E51A"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152CE7D2"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76C62C44"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2B9D29C3" w14:textId="77777777" w:rsidR="00A32F1F" w:rsidRDefault="00A32F1F">
            <w:pPr>
              <w:spacing w:after="0" w:line="240" w:lineRule="auto"/>
              <w:jc w:val="center"/>
              <w:rPr>
                <w:rFonts w:ascii="Times New Roman" w:hAnsi="Times New Roman"/>
                <w:b/>
                <w:bCs/>
                <w:sz w:val="20"/>
                <w:szCs w:val="20"/>
              </w:rPr>
            </w:pPr>
          </w:p>
        </w:tc>
        <w:tc>
          <w:tcPr>
            <w:tcW w:w="428" w:type="dxa"/>
            <w:tcBorders>
              <w:bottom w:val="single" w:sz="4" w:space="0" w:color="000000"/>
              <w:right w:val="single" w:sz="4" w:space="0" w:color="000000"/>
            </w:tcBorders>
            <w:shd w:val="clear" w:color="000000" w:fill="FFFFFF"/>
            <w:vAlign w:val="center"/>
          </w:tcPr>
          <w:p w14:paraId="4757D776"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0FF1977F" w14:textId="77777777" w:rsidR="00A32F1F" w:rsidRDefault="00A32F1F">
            <w:pPr>
              <w:spacing w:after="0" w:line="240" w:lineRule="auto"/>
              <w:jc w:val="center"/>
              <w:rPr>
                <w:rFonts w:ascii="Times New Roman" w:hAnsi="Times New Roman"/>
                <w:b/>
                <w:bCs/>
                <w:sz w:val="20"/>
                <w:szCs w:val="20"/>
              </w:rPr>
            </w:pPr>
          </w:p>
        </w:tc>
        <w:tc>
          <w:tcPr>
            <w:tcW w:w="429" w:type="dxa"/>
            <w:tcBorders>
              <w:bottom w:val="single" w:sz="4" w:space="0" w:color="000000"/>
              <w:right w:val="single" w:sz="4" w:space="0" w:color="000000"/>
            </w:tcBorders>
            <w:shd w:val="clear" w:color="000000" w:fill="FFFFFF"/>
            <w:vAlign w:val="center"/>
          </w:tcPr>
          <w:p w14:paraId="424D9D82" w14:textId="77777777" w:rsidR="00A32F1F" w:rsidRDefault="00A32F1F">
            <w:pPr>
              <w:spacing w:after="0" w:line="240" w:lineRule="auto"/>
              <w:jc w:val="center"/>
              <w:rPr>
                <w:rFonts w:ascii="Times New Roman" w:hAnsi="Times New Roman"/>
                <w:b/>
                <w:bCs/>
                <w:sz w:val="20"/>
                <w:szCs w:val="20"/>
              </w:rPr>
            </w:pPr>
          </w:p>
        </w:tc>
        <w:tc>
          <w:tcPr>
            <w:tcW w:w="429" w:type="dxa"/>
            <w:tcBorders>
              <w:bottom w:val="single" w:sz="4" w:space="0" w:color="000000"/>
              <w:right w:val="single" w:sz="4" w:space="0" w:color="000000"/>
            </w:tcBorders>
            <w:shd w:val="clear" w:color="000000" w:fill="FFFFFF"/>
            <w:vAlign w:val="center"/>
          </w:tcPr>
          <w:p w14:paraId="36A04ACF"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3E62C516"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6E2FA752" w14:textId="77777777" w:rsidR="00A32F1F" w:rsidRDefault="00A32F1F">
            <w:pPr>
              <w:spacing w:after="0" w:line="240" w:lineRule="auto"/>
              <w:jc w:val="center"/>
              <w:rPr>
                <w:rFonts w:ascii="Times New Roman" w:hAnsi="Times New Roman"/>
                <w:sz w:val="16"/>
                <w:szCs w:val="16"/>
              </w:rPr>
            </w:pPr>
          </w:p>
        </w:tc>
      </w:tr>
      <w:tr w:rsidR="00A32F1F" w14:paraId="5DE203FE" w14:textId="77777777">
        <w:trPr>
          <w:trHeight w:val="510"/>
        </w:trPr>
        <w:tc>
          <w:tcPr>
            <w:tcW w:w="1915" w:type="dxa"/>
            <w:tcBorders>
              <w:left w:val="single" w:sz="4" w:space="0" w:color="000000"/>
              <w:bottom w:val="single" w:sz="4" w:space="0" w:color="000000"/>
              <w:right w:val="single" w:sz="4" w:space="0" w:color="000000"/>
            </w:tcBorders>
            <w:shd w:val="clear" w:color="000000" w:fill="FFFFFF"/>
            <w:vAlign w:val="center"/>
          </w:tcPr>
          <w:p w14:paraId="7A41BBD1"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ПМ.01</w:t>
            </w:r>
          </w:p>
        </w:tc>
        <w:tc>
          <w:tcPr>
            <w:tcW w:w="4043" w:type="dxa"/>
            <w:tcBorders>
              <w:bottom w:val="single" w:sz="4" w:space="0" w:color="000000"/>
              <w:right w:val="single" w:sz="4" w:space="0" w:color="000000"/>
            </w:tcBorders>
            <w:shd w:val="clear" w:color="000000" w:fill="FFFFFF"/>
            <w:vAlign w:val="center"/>
          </w:tcPr>
          <w:p w14:paraId="46CF3BA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Эксплуатация и обслуживание судов технического флота</w:t>
            </w:r>
          </w:p>
        </w:tc>
        <w:tc>
          <w:tcPr>
            <w:tcW w:w="430" w:type="dxa"/>
            <w:tcBorders>
              <w:bottom w:val="single" w:sz="4" w:space="0" w:color="000000"/>
              <w:right w:val="single" w:sz="4" w:space="0" w:color="000000"/>
            </w:tcBorders>
            <w:shd w:val="clear" w:color="000000" w:fill="FFFFFF"/>
            <w:vAlign w:val="center"/>
          </w:tcPr>
          <w:p w14:paraId="17308A41"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3C349A82"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49183E39"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4217F81C"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2C961720"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501EF02" w14:textId="77777777" w:rsidR="00A32F1F" w:rsidRDefault="00A32F1F">
            <w:pPr>
              <w:spacing w:after="0" w:line="240" w:lineRule="auto"/>
              <w:jc w:val="center"/>
              <w:rPr>
                <w:rFonts w:ascii="Times New Roman" w:hAnsi="Times New Roman"/>
                <w:b/>
                <w:bCs/>
                <w:sz w:val="20"/>
                <w:szCs w:val="20"/>
              </w:rPr>
            </w:pPr>
          </w:p>
        </w:tc>
        <w:tc>
          <w:tcPr>
            <w:tcW w:w="429" w:type="dxa"/>
            <w:tcBorders>
              <w:bottom w:val="single" w:sz="4" w:space="0" w:color="000000"/>
              <w:right w:val="single" w:sz="4" w:space="0" w:color="000000"/>
            </w:tcBorders>
            <w:shd w:val="clear" w:color="000000" w:fill="FFFFFF"/>
            <w:vAlign w:val="center"/>
          </w:tcPr>
          <w:p w14:paraId="063AE50A"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1C7164C9" w14:textId="77777777" w:rsidR="00A32F1F" w:rsidRDefault="00A32F1F">
            <w:pPr>
              <w:spacing w:after="0" w:line="240" w:lineRule="auto"/>
              <w:jc w:val="center"/>
              <w:rPr>
                <w:rFonts w:ascii="Times New Roman" w:hAnsi="Times New Roman"/>
                <w:b/>
                <w:bCs/>
                <w:sz w:val="20"/>
                <w:szCs w:val="20"/>
              </w:rPr>
            </w:pPr>
          </w:p>
        </w:tc>
        <w:tc>
          <w:tcPr>
            <w:tcW w:w="429" w:type="dxa"/>
            <w:tcBorders>
              <w:bottom w:val="single" w:sz="4" w:space="0" w:color="000000"/>
              <w:right w:val="single" w:sz="4" w:space="0" w:color="000000"/>
            </w:tcBorders>
            <w:shd w:val="clear" w:color="000000" w:fill="FFFFFF"/>
            <w:vAlign w:val="center"/>
          </w:tcPr>
          <w:p w14:paraId="453436AE"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7F228BDF"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6B5CE1F8"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6555DFF3"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2A7D6D08"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28CC9A22" w14:textId="77777777" w:rsidR="00A32F1F" w:rsidRDefault="00A32F1F">
            <w:pPr>
              <w:spacing w:after="0" w:line="240" w:lineRule="auto"/>
              <w:jc w:val="center"/>
              <w:rPr>
                <w:rFonts w:ascii="Times New Roman" w:hAnsi="Times New Roman"/>
                <w:b/>
                <w:bCs/>
                <w:sz w:val="20"/>
                <w:szCs w:val="20"/>
              </w:rPr>
            </w:pPr>
          </w:p>
        </w:tc>
        <w:tc>
          <w:tcPr>
            <w:tcW w:w="428" w:type="dxa"/>
            <w:tcBorders>
              <w:bottom w:val="single" w:sz="4" w:space="0" w:color="000000"/>
              <w:right w:val="single" w:sz="4" w:space="0" w:color="000000"/>
            </w:tcBorders>
            <w:shd w:val="clear" w:color="000000" w:fill="FFFFFF"/>
            <w:vAlign w:val="center"/>
          </w:tcPr>
          <w:p w14:paraId="4C41D61B" w14:textId="77777777" w:rsidR="00A32F1F" w:rsidRDefault="00A32F1F">
            <w:pPr>
              <w:spacing w:after="0" w:line="240" w:lineRule="auto"/>
              <w:jc w:val="center"/>
              <w:rPr>
                <w:rFonts w:ascii="Times New Roman" w:hAnsi="Times New Roman"/>
                <w:b/>
                <w:bCs/>
                <w:sz w:val="20"/>
                <w:szCs w:val="20"/>
              </w:rPr>
            </w:pPr>
          </w:p>
        </w:tc>
        <w:tc>
          <w:tcPr>
            <w:tcW w:w="430" w:type="dxa"/>
            <w:tcBorders>
              <w:bottom w:val="single" w:sz="4" w:space="0" w:color="000000"/>
              <w:right w:val="single" w:sz="4" w:space="0" w:color="000000"/>
            </w:tcBorders>
            <w:shd w:val="clear" w:color="000000" w:fill="FFFFFF"/>
            <w:vAlign w:val="center"/>
          </w:tcPr>
          <w:p w14:paraId="14BF95CA" w14:textId="77777777" w:rsidR="00A32F1F" w:rsidRDefault="00A32F1F">
            <w:pPr>
              <w:spacing w:after="0" w:line="240" w:lineRule="auto"/>
              <w:jc w:val="center"/>
              <w:rPr>
                <w:rFonts w:ascii="Times New Roman" w:hAnsi="Times New Roman"/>
                <w:b/>
                <w:bCs/>
                <w:sz w:val="20"/>
                <w:szCs w:val="20"/>
              </w:rPr>
            </w:pPr>
          </w:p>
        </w:tc>
        <w:tc>
          <w:tcPr>
            <w:tcW w:w="429" w:type="dxa"/>
            <w:tcBorders>
              <w:bottom w:val="single" w:sz="4" w:space="0" w:color="000000"/>
              <w:right w:val="single" w:sz="4" w:space="0" w:color="000000"/>
            </w:tcBorders>
            <w:shd w:val="clear" w:color="000000" w:fill="FFFFFF"/>
            <w:vAlign w:val="center"/>
          </w:tcPr>
          <w:p w14:paraId="14E220E8" w14:textId="77777777" w:rsidR="00A32F1F" w:rsidRDefault="00A32F1F">
            <w:pPr>
              <w:spacing w:after="0" w:line="240" w:lineRule="auto"/>
              <w:jc w:val="center"/>
              <w:rPr>
                <w:rFonts w:ascii="Times New Roman" w:hAnsi="Times New Roman"/>
                <w:b/>
                <w:bCs/>
                <w:sz w:val="20"/>
                <w:szCs w:val="20"/>
              </w:rPr>
            </w:pPr>
          </w:p>
        </w:tc>
        <w:tc>
          <w:tcPr>
            <w:tcW w:w="429" w:type="dxa"/>
            <w:tcBorders>
              <w:bottom w:val="single" w:sz="4" w:space="0" w:color="000000"/>
              <w:right w:val="single" w:sz="4" w:space="0" w:color="000000"/>
            </w:tcBorders>
            <w:shd w:val="clear" w:color="000000" w:fill="FFFFFF"/>
            <w:vAlign w:val="center"/>
          </w:tcPr>
          <w:p w14:paraId="42151270"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3D712855"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39250FF5" w14:textId="77777777" w:rsidR="00A32F1F" w:rsidRDefault="00A32F1F">
            <w:pPr>
              <w:spacing w:after="0" w:line="240" w:lineRule="auto"/>
              <w:jc w:val="center"/>
              <w:rPr>
                <w:rFonts w:ascii="Times New Roman" w:hAnsi="Times New Roman"/>
                <w:sz w:val="16"/>
                <w:szCs w:val="16"/>
              </w:rPr>
            </w:pPr>
          </w:p>
        </w:tc>
      </w:tr>
      <w:tr w:rsidR="00A32F1F" w14:paraId="71B80120" w14:textId="77777777">
        <w:trPr>
          <w:trHeight w:val="1800"/>
        </w:trPr>
        <w:tc>
          <w:tcPr>
            <w:tcW w:w="1915" w:type="dxa"/>
            <w:tcBorders>
              <w:left w:val="single" w:sz="4" w:space="0" w:color="000000"/>
              <w:bottom w:val="single" w:sz="4" w:space="0" w:color="000000"/>
              <w:right w:val="single" w:sz="4" w:space="0" w:color="000000"/>
            </w:tcBorders>
            <w:shd w:val="clear" w:color="000000" w:fill="FFFFFF"/>
            <w:vAlign w:val="center"/>
          </w:tcPr>
          <w:p w14:paraId="42C006E2" w14:textId="77777777" w:rsidR="00A32F1F" w:rsidRDefault="003F2D74">
            <w:pPr>
              <w:spacing w:after="0" w:line="240" w:lineRule="auto"/>
              <w:jc w:val="center"/>
              <w:rPr>
                <w:rFonts w:ascii="Times New Roman" w:hAnsi="Times New Roman"/>
              </w:rPr>
            </w:pPr>
            <w:r>
              <w:rPr>
                <w:rFonts w:ascii="Times New Roman" w:hAnsi="Times New Roman"/>
              </w:rPr>
              <w:t>МДК.01.01</w:t>
            </w:r>
          </w:p>
        </w:tc>
        <w:tc>
          <w:tcPr>
            <w:tcW w:w="4043" w:type="dxa"/>
            <w:tcBorders>
              <w:bottom w:val="single" w:sz="4" w:space="0" w:color="000000"/>
              <w:right w:val="single" w:sz="4" w:space="0" w:color="000000"/>
            </w:tcBorders>
            <w:shd w:val="clear" w:color="000000" w:fill="FFFFFF"/>
            <w:vAlign w:val="center"/>
          </w:tcPr>
          <w:p w14:paraId="5BD4DD3F" w14:textId="77777777" w:rsidR="00A32F1F" w:rsidRDefault="003F2D74">
            <w:pPr>
              <w:spacing w:after="0" w:line="240" w:lineRule="auto"/>
              <w:jc w:val="center"/>
              <w:rPr>
                <w:rFonts w:ascii="Times New Roman" w:hAnsi="Times New Roman"/>
              </w:rPr>
            </w:pPr>
            <w:r>
              <w:rPr>
                <w:rFonts w:ascii="Times New Roman" w:hAnsi="Times New Roman"/>
              </w:rPr>
              <w:t>Технология дноуглубления, эксплуатация судов технического флота и навигационного оборудования внутренних водных путей</w:t>
            </w:r>
          </w:p>
        </w:tc>
        <w:tc>
          <w:tcPr>
            <w:tcW w:w="430" w:type="dxa"/>
            <w:tcBorders>
              <w:bottom w:val="single" w:sz="4" w:space="0" w:color="000000"/>
              <w:right w:val="single" w:sz="4" w:space="0" w:color="000000"/>
            </w:tcBorders>
            <w:shd w:val="clear" w:color="000000" w:fill="FFFFFF"/>
            <w:vAlign w:val="center"/>
          </w:tcPr>
          <w:p w14:paraId="1038AF3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9A708C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808A9C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F6668A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6C97FF8"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B3F3ADD"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23C20E1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66A3987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29" w:type="dxa"/>
            <w:tcBorders>
              <w:bottom w:val="single" w:sz="4" w:space="0" w:color="000000"/>
              <w:right w:val="single" w:sz="4" w:space="0" w:color="000000"/>
            </w:tcBorders>
            <w:shd w:val="clear" w:color="000000" w:fill="FFFFFF"/>
            <w:vAlign w:val="center"/>
          </w:tcPr>
          <w:p w14:paraId="2D1C0C3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280D08F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171E096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765AAEA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0FEBCD8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6439AF1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28" w:type="dxa"/>
            <w:tcBorders>
              <w:bottom w:val="single" w:sz="4" w:space="0" w:color="000000"/>
              <w:right w:val="single" w:sz="4" w:space="0" w:color="000000"/>
            </w:tcBorders>
            <w:shd w:val="clear" w:color="000000" w:fill="FFFFFF"/>
            <w:vAlign w:val="center"/>
          </w:tcPr>
          <w:p w14:paraId="13FF759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4A4E6F4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29" w:type="dxa"/>
            <w:tcBorders>
              <w:bottom w:val="single" w:sz="4" w:space="0" w:color="000000"/>
              <w:right w:val="single" w:sz="4" w:space="0" w:color="000000"/>
            </w:tcBorders>
            <w:shd w:val="clear" w:color="000000" w:fill="FFFFFF"/>
            <w:vAlign w:val="center"/>
          </w:tcPr>
          <w:p w14:paraId="3E0FDFB1"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2056E88"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256E1A18"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0BEBD78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20</w:t>
            </w:r>
          </w:p>
        </w:tc>
      </w:tr>
      <w:tr w:rsidR="00A32F1F" w14:paraId="46016ABF" w14:textId="77777777">
        <w:trPr>
          <w:trHeight w:val="1020"/>
        </w:trPr>
        <w:tc>
          <w:tcPr>
            <w:tcW w:w="1915" w:type="dxa"/>
            <w:tcBorders>
              <w:left w:val="single" w:sz="4" w:space="0" w:color="000000"/>
              <w:bottom w:val="single" w:sz="4" w:space="0" w:color="000000"/>
              <w:right w:val="single" w:sz="4" w:space="0" w:color="000000"/>
            </w:tcBorders>
            <w:shd w:val="clear" w:color="000000" w:fill="FFFFFF"/>
            <w:vAlign w:val="center"/>
          </w:tcPr>
          <w:p w14:paraId="3B101379"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ПМ.02</w:t>
            </w:r>
          </w:p>
        </w:tc>
        <w:tc>
          <w:tcPr>
            <w:tcW w:w="4043" w:type="dxa"/>
            <w:tcBorders>
              <w:bottom w:val="single" w:sz="4" w:space="0" w:color="000000"/>
              <w:right w:val="single" w:sz="4" w:space="0" w:color="000000"/>
            </w:tcBorders>
            <w:shd w:val="clear" w:color="000000" w:fill="FFFFFF"/>
            <w:vAlign w:val="center"/>
          </w:tcPr>
          <w:p w14:paraId="72C7E3B1"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Эксплуатация и обслуживание судовых энергетических установок и вспомогательных механизмов</w:t>
            </w:r>
          </w:p>
        </w:tc>
        <w:tc>
          <w:tcPr>
            <w:tcW w:w="430" w:type="dxa"/>
            <w:tcBorders>
              <w:bottom w:val="single" w:sz="4" w:space="0" w:color="000000"/>
              <w:right w:val="single" w:sz="4" w:space="0" w:color="000000"/>
            </w:tcBorders>
            <w:shd w:val="clear" w:color="000000" w:fill="FFFFFF"/>
            <w:vAlign w:val="center"/>
          </w:tcPr>
          <w:p w14:paraId="7976FC3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4B731E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3018BD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D5E575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748E90A"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320EEF7"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217C346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4F30F84"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BA6F8FE"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FAB116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0C749E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86AE04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72B214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CA90CBD"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2C5AAE5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DDF06DD"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0171C28"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1A01C7F"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2672188B"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02244F43" w14:textId="77777777" w:rsidR="00A32F1F" w:rsidRDefault="00A32F1F">
            <w:pPr>
              <w:spacing w:after="0" w:line="240" w:lineRule="auto"/>
              <w:jc w:val="center"/>
              <w:rPr>
                <w:rFonts w:ascii="Times New Roman" w:hAnsi="Times New Roman"/>
                <w:sz w:val="16"/>
                <w:szCs w:val="16"/>
              </w:rPr>
            </w:pPr>
          </w:p>
        </w:tc>
      </w:tr>
      <w:tr w:rsidR="00A32F1F" w14:paraId="1FDFD585" w14:textId="77777777">
        <w:trPr>
          <w:trHeight w:val="1200"/>
        </w:trPr>
        <w:tc>
          <w:tcPr>
            <w:tcW w:w="1915" w:type="dxa"/>
            <w:tcBorders>
              <w:left w:val="single" w:sz="4" w:space="0" w:color="000000"/>
              <w:bottom w:val="single" w:sz="4" w:space="0" w:color="000000"/>
              <w:right w:val="single" w:sz="4" w:space="0" w:color="000000"/>
            </w:tcBorders>
            <w:shd w:val="clear" w:color="000000" w:fill="FFFFFF"/>
            <w:vAlign w:val="center"/>
          </w:tcPr>
          <w:p w14:paraId="3F68FE13" w14:textId="77777777" w:rsidR="00A32F1F" w:rsidRDefault="003F2D74">
            <w:pPr>
              <w:spacing w:after="0" w:line="240" w:lineRule="auto"/>
              <w:jc w:val="center"/>
              <w:rPr>
                <w:rFonts w:ascii="Times New Roman" w:hAnsi="Times New Roman"/>
              </w:rPr>
            </w:pPr>
            <w:r>
              <w:rPr>
                <w:rFonts w:ascii="Times New Roman" w:hAnsi="Times New Roman"/>
              </w:rPr>
              <w:t>МДК.02.01</w:t>
            </w:r>
          </w:p>
        </w:tc>
        <w:tc>
          <w:tcPr>
            <w:tcW w:w="4043" w:type="dxa"/>
            <w:tcBorders>
              <w:bottom w:val="single" w:sz="4" w:space="0" w:color="000000"/>
              <w:right w:val="single" w:sz="4" w:space="0" w:color="000000"/>
            </w:tcBorders>
            <w:shd w:val="clear" w:color="000000" w:fill="FFFFFF"/>
            <w:vAlign w:val="center"/>
          </w:tcPr>
          <w:p w14:paraId="39E803D5" w14:textId="77777777" w:rsidR="00A32F1F" w:rsidRDefault="003F2D74">
            <w:pPr>
              <w:spacing w:after="0" w:line="240" w:lineRule="auto"/>
              <w:jc w:val="center"/>
              <w:rPr>
                <w:rFonts w:ascii="Times New Roman" w:hAnsi="Times New Roman"/>
              </w:rPr>
            </w:pPr>
            <w:r>
              <w:rPr>
                <w:rFonts w:ascii="Times New Roman" w:hAnsi="Times New Roman"/>
              </w:rPr>
              <w:t>Устройство и эксплуатация судовых энергетических установок и судового оборудования</w:t>
            </w:r>
          </w:p>
        </w:tc>
        <w:tc>
          <w:tcPr>
            <w:tcW w:w="430" w:type="dxa"/>
            <w:tcBorders>
              <w:bottom w:val="single" w:sz="4" w:space="0" w:color="000000"/>
              <w:right w:val="single" w:sz="4" w:space="0" w:color="000000"/>
            </w:tcBorders>
            <w:shd w:val="clear" w:color="000000" w:fill="FFFFFF"/>
            <w:vAlign w:val="center"/>
          </w:tcPr>
          <w:p w14:paraId="14E7CF8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C1257E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6C1E55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787566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E0B730E"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849C9AA"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1CA2FA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24943DD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29" w:type="dxa"/>
            <w:tcBorders>
              <w:bottom w:val="single" w:sz="4" w:space="0" w:color="000000"/>
              <w:right w:val="single" w:sz="4" w:space="0" w:color="000000"/>
            </w:tcBorders>
            <w:shd w:val="clear" w:color="000000" w:fill="FFFFFF"/>
            <w:vAlign w:val="center"/>
          </w:tcPr>
          <w:p w14:paraId="661639B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7DB06FE0"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74C0DB22"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25A3A3C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11D00ACD"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753B22B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28" w:type="dxa"/>
            <w:tcBorders>
              <w:bottom w:val="single" w:sz="4" w:space="0" w:color="000000"/>
              <w:right w:val="single" w:sz="4" w:space="0" w:color="000000"/>
            </w:tcBorders>
            <w:shd w:val="clear" w:color="000000" w:fill="FFFFFF"/>
            <w:vAlign w:val="center"/>
          </w:tcPr>
          <w:p w14:paraId="78AF311F"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73FC7B74"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29" w:type="dxa"/>
            <w:tcBorders>
              <w:bottom w:val="single" w:sz="4" w:space="0" w:color="000000"/>
              <w:right w:val="single" w:sz="4" w:space="0" w:color="000000"/>
            </w:tcBorders>
            <w:shd w:val="clear" w:color="000000" w:fill="FFFFFF"/>
            <w:vAlign w:val="center"/>
          </w:tcPr>
          <w:p w14:paraId="38190175"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29" w:type="dxa"/>
            <w:tcBorders>
              <w:bottom w:val="single" w:sz="4" w:space="0" w:color="000000"/>
              <w:right w:val="single" w:sz="4" w:space="0" w:color="000000"/>
            </w:tcBorders>
            <w:shd w:val="clear" w:color="000000" w:fill="FFFFFF"/>
            <w:vAlign w:val="center"/>
          </w:tcPr>
          <w:p w14:paraId="3259CA22"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39AC5205"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22D3513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58</w:t>
            </w:r>
          </w:p>
        </w:tc>
      </w:tr>
      <w:tr w:rsidR="00A32F1F" w14:paraId="1494F797" w14:textId="77777777">
        <w:trPr>
          <w:trHeight w:val="900"/>
        </w:trPr>
        <w:tc>
          <w:tcPr>
            <w:tcW w:w="1915" w:type="dxa"/>
            <w:tcBorders>
              <w:left w:val="single" w:sz="4" w:space="0" w:color="000000"/>
              <w:bottom w:val="single" w:sz="4" w:space="0" w:color="000000"/>
              <w:right w:val="single" w:sz="4" w:space="0" w:color="000000"/>
            </w:tcBorders>
            <w:shd w:val="clear" w:color="000000" w:fill="FFFFFF"/>
            <w:vAlign w:val="center"/>
          </w:tcPr>
          <w:p w14:paraId="690F12AD" w14:textId="77777777" w:rsidR="00A32F1F" w:rsidRDefault="003F2D74">
            <w:pPr>
              <w:spacing w:after="0" w:line="240" w:lineRule="auto"/>
              <w:jc w:val="center"/>
              <w:rPr>
                <w:rFonts w:ascii="Times New Roman" w:hAnsi="Times New Roman"/>
              </w:rPr>
            </w:pPr>
            <w:r>
              <w:rPr>
                <w:rFonts w:ascii="Times New Roman" w:hAnsi="Times New Roman"/>
              </w:rPr>
              <w:t>ПП.02</w:t>
            </w:r>
          </w:p>
        </w:tc>
        <w:tc>
          <w:tcPr>
            <w:tcW w:w="4043" w:type="dxa"/>
            <w:tcBorders>
              <w:bottom w:val="single" w:sz="4" w:space="0" w:color="000000"/>
              <w:right w:val="single" w:sz="4" w:space="0" w:color="000000"/>
            </w:tcBorders>
            <w:shd w:val="clear" w:color="000000" w:fill="FFFFFF"/>
            <w:vAlign w:val="center"/>
          </w:tcPr>
          <w:p w14:paraId="024C5C01" w14:textId="77777777" w:rsidR="00A32F1F" w:rsidRDefault="003F2D74">
            <w:pPr>
              <w:spacing w:after="0" w:line="240" w:lineRule="auto"/>
              <w:jc w:val="center"/>
              <w:rPr>
                <w:rFonts w:ascii="Times New Roman" w:hAnsi="Times New Roman"/>
              </w:rPr>
            </w:pPr>
            <w:r>
              <w:rPr>
                <w:rFonts w:ascii="Times New Roman" w:hAnsi="Times New Roman"/>
              </w:rPr>
              <w:t>Производственная практика (по профилю специальности)</w:t>
            </w:r>
          </w:p>
        </w:tc>
        <w:tc>
          <w:tcPr>
            <w:tcW w:w="430" w:type="dxa"/>
            <w:tcBorders>
              <w:bottom w:val="single" w:sz="4" w:space="0" w:color="000000"/>
              <w:right w:val="single" w:sz="4" w:space="0" w:color="000000"/>
            </w:tcBorders>
            <w:shd w:val="clear" w:color="000000" w:fill="FFFFFF"/>
            <w:vAlign w:val="center"/>
          </w:tcPr>
          <w:p w14:paraId="46724E15"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0" w:type="dxa"/>
            <w:tcBorders>
              <w:bottom w:val="single" w:sz="4" w:space="0" w:color="000000"/>
              <w:right w:val="single" w:sz="4" w:space="0" w:color="000000"/>
            </w:tcBorders>
            <w:shd w:val="clear" w:color="000000" w:fill="FFFFFF"/>
            <w:vAlign w:val="center"/>
          </w:tcPr>
          <w:p w14:paraId="2A2A4C8E"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0" w:type="dxa"/>
            <w:tcBorders>
              <w:bottom w:val="single" w:sz="4" w:space="0" w:color="000000"/>
              <w:right w:val="single" w:sz="4" w:space="0" w:color="000000"/>
            </w:tcBorders>
            <w:shd w:val="clear" w:color="000000" w:fill="FFFFFF"/>
            <w:vAlign w:val="center"/>
          </w:tcPr>
          <w:p w14:paraId="33C7B4A9"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0" w:type="dxa"/>
            <w:tcBorders>
              <w:bottom w:val="single" w:sz="4" w:space="0" w:color="000000"/>
              <w:right w:val="single" w:sz="4" w:space="0" w:color="000000"/>
            </w:tcBorders>
            <w:shd w:val="clear" w:color="000000" w:fill="FFFFFF"/>
            <w:vAlign w:val="center"/>
          </w:tcPr>
          <w:p w14:paraId="0F6A7F6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3A65B41"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20076F02"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83A618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2BBCADC"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96245D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A1D525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1ECD7A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619174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B9EC5E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51AF0DC"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7596D56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685B413"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425A06DB"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2C5E41E"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4CCCFD3C"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6F1BB252" w14:textId="77777777" w:rsidR="00A32F1F" w:rsidRDefault="00A32F1F">
            <w:pPr>
              <w:spacing w:after="0" w:line="240" w:lineRule="auto"/>
              <w:jc w:val="center"/>
              <w:rPr>
                <w:rFonts w:ascii="Times New Roman" w:hAnsi="Times New Roman"/>
                <w:sz w:val="16"/>
                <w:szCs w:val="16"/>
              </w:rPr>
            </w:pPr>
          </w:p>
        </w:tc>
      </w:tr>
      <w:tr w:rsidR="00A32F1F" w14:paraId="1B3740B0" w14:textId="77777777">
        <w:trPr>
          <w:trHeight w:val="765"/>
        </w:trPr>
        <w:tc>
          <w:tcPr>
            <w:tcW w:w="1915" w:type="dxa"/>
            <w:tcBorders>
              <w:left w:val="single" w:sz="4" w:space="0" w:color="000000"/>
              <w:bottom w:val="single" w:sz="4" w:space="0" w:color="000000"/>
              <w:right w:val="single" w:sz="4" w:space="0" w:color="000000"/>
            </w:tcBorders>
            <w:shd w:val="clear" w:color="000000" w:fill="FFFFFF"/>
            <w:vAlign w:val="center"/>
          </w:tcPr>
          <w:p w14:paraId="31EB22D0"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ПМ.03</w:t>
            </w:r>
          </w:p>
        </w:tc>
        <w:tc>
          <w:tcPr>
            <w:tcW w:w="4043" w:type="dxa"/>
            <w:tcBorders>
              <w:bottom w:val="single" w:sz="4" w:space="0" w:color="000000"/>
              <w:right w:val="single" w:sz="4" w:space="0" w:color="000000"/>
            </w:tcBorders>
            <w:shd w:val="clear" w:color="000000" w:fill="FFFFFF"/>
            <w:vAlign w:val="center"/>
          </w:tcPr>
          <w:p w14:paraId="24A35FEE"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Проектно-изыскательские работы на внутренних водных путях</w:t>
            </w:r>
          </w:p>
        </w:tc>
        <w:tc>
          <w:tcPr>
            <w:tcW w:w="430" w:type="dxa"/>
            <w:tcBorders>
              <w:bottom w:val="single" w:sz="4" w:space="0" w:color="000000"/>
              <w:right w:val="single" w:sz="4" w:space="0" w:color="000000"/>
            </w:tcBorders>
            <w:shd w:val="clear" w:color="000000" w:fill="FFFFFF"/>
            <w:vAlign w:val="center"/>
          </w:tcPr>
          <w:p w14:paraId="2AA3E33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C4F64F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CE1C20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BDD867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C7B9F94"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DA5B446"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901D48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642CC28"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B9EEC3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AD8604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9F27874"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603F33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096BFEE"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24DC85B"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1D0C1C0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49D2C7C"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4CC0845C"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0A2AC3E"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4BB692CD"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362A98DE" w14:textId="77777777" w:rsidR="00A32F1F" w:rsidRDefault="00A32F1F">
            <w:pPr>
              <w:spacing w:after="0" w:line="240" w:lineRule="auto"/>
              <w:jc w:val="center"/>
              <w:rPr>
                <w:rFonts w:ascii="Times New Roman" w:hAnsi="Times New Roman"/>
                <w:sz w:val="16"/>
                <w:szCs w:val="16"/>
              </w:rPr>
            </w:pPr>
          </w:p>
        </w:tc>
      </w:tr>
      <w:tr w:rsidR="00A32F1F" w14:paraId="0CA7A9F5" w14:textId="77777777">
        <w:trPr>
          <w:trHeight w:val="600"/>
        </w:trPr>
        <w:tc>
          <w:tcPr>
            <w:tcW w:w="1915" w:type="dxa"/>
            <w:tcBorders>
              <w:left w:val="single" w:sz="4" w:space="0" w:color="000000"/>
              <w:bottom w:val="single" w:sz="4" w:space="0" w:color="000000"/>
              <w:right w:val="single" w:sz="4" w:space="0" w:color="000000"/>
            </w:tcBorders>
            <w:shd w:val="clear" w:color="000000" w:fill="FFFFFF"/>
            <w:vAlign w:val="center"/>
          </w:tcPr>
          <w:p w14:paraId="31B950B8" w14:textId="77777777" w:rsidR="00A32F1F" w:rsidRDefault="003F2D74">
            <w:pPr>
              <w:spacing w:after="0" w:line="240" w:lineRule="auto"/>
              <w:jc w:val="center"/>
              <w:rPr>
                <w:rFonts w:ascii="Times New Roman" w:hAnsi="Times New Roman"/>
              </w:rPr>
            </w:pPr>
            <w:r>
              <w:rPr>
                <w:rFonts w:ascii="Times New Roman" w:hAnsi="Times New Roman"/>
              </w:rPr>
              <w:lastRenderedPageBreak/>
              <w:t>МДК.03.01</w:t>
            </w:r>
          </w:p>
        </w:tc>
        <w:tc>
          <w:tcPr>
            <w:tcW w:w="4043" w:type="dxa"/>
            <w:tcBorders>
              <w:bottom w:val="single" w:sz="4" w:space="0" w:color="000000"/>
            </w:tcBorders>
            <w:shd w:val="clear" w:color="000000" w:fill="FFFFFF"/>
            <w:vAlign w:val="center"/>
          </w:tcPr>
          <w:p w14:paraId="2D5A5FD6" w14:textId="77777777" w:rsidR="00A32F1F" w:rsidRDefault="003F2D74">
            <w:pPr>
              <w:spacing w:after="0" w:line="240" w:lineRule="auto"/>
              <w:jc w:val="center"/>
              <w:rPr>
                <w:rFonts w:ascii="Times New Roman" w:hAnsi="Times New Roman"/>
              </w:rPr>
            </w:pPr>
            <w:r>
              <w:rPr>
                <w:rFonts w:ascii="Times New Roman" w:hAnsi="Times New Roman"/>
              </w:rPr>
              <w:t>Гидрология, водные изыскания</w:t>
            </w:r>
          </w:p>
        </w:tc>
        <w:tc>
          <w:tcPr>
            <w:tcW w:w="430" w:type="dxa"/>
            <w:tcBorders>
              <w:left w:val="single" w:sz="4" w:space="0" w:color="000000"/>
              <w:bottom w:val="single" w:sz="4" w:space="0" w:color="000000"/>
              <w:right w:val="single" w:sz="4" w:space="0" w:color="000000"/>
            </w:tcBorders>
            <w:shd w:val="clear" w:color="000000" w:fill="FFFFFF"/>
            <w:vAlign w:val="center"/>
          </w:tcPr>
          <w:p w14:paraId="7F1B690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999655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CD2C4F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CDA9D81"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9D94830"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3FB329B0"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7530D0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2827489E"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29" w:type="dxa"/>
            <w:tcBorders>
              <w:bottom w:val="single" w:sz="4" w:space="0" w:color="000000"/>
              <w:right w:val="single" w:sz="4" w:space="0" w:color="000000"/>
            </w:tcBorders>
            <w:shd w:val="clear" w:color="000000" w:fill="FFFFFF"/>
            <w:vAlign w:val="center"/>
          </w:tcPr>
          <w:p w14:paraId="06199A0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1F370D6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1E0B1DB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2B7FA66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5B1FD51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30" w:type="dxa"/>
            <w:tcBorders>
              <w:bottom w:val="single" w:sz="4" w:space="0" w:color="000000"/>
              <w:right w:val="single" w:sz="4" w:space="0" w:color="000000"/>
            </w:tcBorders>
            <w:shd w:val="clear" w:color="000000" w:fill="FFFFFF"/>
            <w:vAlign w:val="center"/>
          </w:tcPr>
          <w:p w14:paraId="6F3E05F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428" w:type="dxa"/>
            <w:tcBorders>
              <w:bottom w:val="single" w:sz="4" w:space="0" w:color="000000"/>
              <w:right w:val="single" w:sz="4" w:space="0" w:color="000000"/>
            </w:tcBorders>
            <w:shd w:val="clear" w:color="000000" w:fill="FFFFFF"/>
            <w:vAlign w:val="center"/>
          </w:tcPr>
          <w:p w14:paraId="3977497E"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30" w:type="dxa"/>
            <w:tcBorders>
              <w:bottom w:val="single" w:sz="4" w:space="0" w:color="000000"/>
              <w:right w:val="single" w:sz="4" w:space="0" w:color="000000"/>
            </w:tcBorders>
            <w:shd w:val="clear" w:color="000000" w:fill="FFFFFF"/>
            <w:vAlign w:val="center"/>
          </w:tcPr>
          <w:p w14:paraId="304B3753" w14:textId="77777777" w:rsidR="00A32F1F" w:rsidRDefault="003F2D74">
            <w:pPr>
              <w:spacing w:after="0" w:line="240" w:lineRule="auto"/>
              <w:jc w:val="center"/>
              <w:rPr>
                <w:rFonts w:ascii="Times New Roman" w:hAnsi="Times New Roman"/>
              </w:rPr>
            </w:pPr>
            <w:r>
              <w:rPr>
                <w:rFonts w:ascii="Times New Roman" w:hAnsi="Times New Roman"/>
              </w:rPr>
              <w:t>4</w:t>
            </w:r>
          </w:p>
        </w:tc>
        <w:tc>
          <w:tcPr>
            <w:tcW w:w="429" w:type="dxa"/>
            <w:tcBorders>
              <w:bottom w:val="single" w:sz="4" w:space="0" w:color="000000"/>
              <w:right w:val="single" w:sz="4" w:space="0" w:color="000000"/>
            </w:tcBorders>
            <w:shd w:val="clear" w:color="000000" w:fill="FFFFFF"/>
            <w:vAlign w:val="center"/>
          </w:tcPr>
          <w:p w14:paraId="509628BE"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2BA5E6B4"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6904D87"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38FAE81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24</w:t>
            </w:r>
          </w:p>
        </w:tc>
      </w:tr>
      <w:tr w:rsidR="00A32F1F" w14:paraId="6B074BFC" w14:textId="77777777">
        <w:trPr>
          <w:trHeight w:val="900"/>
        </w:trPr>
        <w:tc>
          <w:tcPr>
            <w:tcW w:w="1915" w:type="dxa"/>
            <w:tcBorders>
              <w:left w:val="single" w:sz="4" w:space="0" w:color="000000"/>
              <w:right w:val="single" w:sz="4" w:space="0" w:color="000000"/>
            </w:tcBorders>
            <w:shd w:val="clear" w:color="000000" w:fill="FFFFFF"/>
            <w:vAlign w:val="center"/>
          </w:tcPr>
          <w:p w14:paraId="172FD46D" w14:textId="77777777" w:rsidR="00A32F1F" w:rsidRDefault="003F2D74">
            <w:pPr>
              <w:spacing w:after="0" w:line="240" w:lineRule="auto"/>
              <w:jc w:val="center"/>
              <w:rPr>
                <w:rFonts w:ascii="Times New Roman" w:hAnsi="Times New Roman"/>
              </w:rPr>
            </w:pPr>
            <w:r>
              <w:rPr>
                <w:rFonts w:ascii="Times New Roman" w:hAnsi="Times New Roman"/>
              </w:rPr>
              <w:t>ПП.03</w:t>
            </w:r>
          </w:p>
        </w:tc>
        <w:tc>
          <w:tcPr>
            <w:tcW w:w="4043" w:type="dxa"/>
            <w:tcBorders>
              <w:bottom w:val="single" w:sz="4" w:space="0" w:color="000000"/>
              <w:right w:val="single" w:sz="4" w:space="0" w:color="000000"/>
            </w:tcBorders>
            <w:shd w:val="clear" w:color="000000" w:fill="FFFFFF"/>
            <w:vAlign w:val="center"/>
          </w:tcPr>
          <w:p w14:paraId="20F52AD2" w14:textId="77777777" w:rsidR="00A32F1F" w:rsidRDefault="003F2D74">
            <w:pPr>
              <w:spacing w:after="0" w:line="240" w:lineRule="auto"/>
              <w:jc w:val="center"/>
              <w:rPr>
                <w:rFonts w:ascii="Times New Roman" w:hAnsi="Times New Roman"/>
              </w:rPr>
            </w:pPr>
            <w:r>
              <w:rPr>
                <w:rFonts w:ascii="Times New Roman" w:hAnsi="Times New Roman"/>
              </w:rPr>
              <w:t>Производственная практика (по профилю специальности)</w:t>
            </w:r>
          </w:p>
        </w:tc>
        <w:tc>
          <w:tcPr>
            <w:tcW w:w="430" w:type="dxa"/>
            <w:tcBorders>
              <w:bottom w:val="single" w:sz="4" w:space="0" w:color="000000"/>
              <w:right w:val="single" w:sz="4" w:space="0" w:color="000000"/>
            </w:tcBorders>
            <w:shd w:val="clear" w:color="000000" w:fill="FFFFFF"/>
            <w:vAlign w:val="center"/>
          </w:tcPr>
          <w:p w14:paraId="7878903B"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4420E6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52EB59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BFA5D7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30" w:type="dxa"/>
            <w:tcBorders>
              <w:bottom w:val="single" w:sz="4" w:space="0" w:color="000000"/>
              <w:right w:val="single" w:sz="4" w:space="0" w:color="000000"/>
            </w:tcBorders>
            <w:shd w:val="clear" w:color="000000" w:fill="FFFFFF"/>
            <w:vAlign w:val="center"/>
          </w:tcPr>
          <w:p w14:paraId="2EDF993C"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29" w:type="dxa"/>
            <w:tcBorders>
              <w:bottom w:val="single" w:sz="4" w:space="0" w:color="000000"/>
              <w:right w:val="single" w:sz="4" w:space="0" w:color="000000"/>
            </w:tcBorders>
            <w:shd w:val="clear" w:color="000000" w:fill="FFFFFF"/>
            <w:vAlign w:val="center"/>
          </w:tcPr>
          <w:p w14:paraId="53065CD3"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3623F62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CA7E8ED"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09F97F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59711E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F9716A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24CB39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391DD2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DDDF755"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476673B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072D6E0"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0AA3894"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D493A23"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2D484FA5"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4A243B64" w14:textId="77777777" w:rsidR="00A32F1F" w:rsidRDefault="00A32F1F">
            <w:pPr>
              <w:spacing w:after="0" w:line="240" w:lineRule="auto"/>
              <w:jc w:val="center"/>
              <w:rPr>
                <w:rFonts w:ascii="Times New Roman" w:hAnsi="Times New Roman"/>
                <w:sz w:val="16"/>
                <w:szCs w:val="16"/>
              </w:rPr>
            </w:pPr>
          </w:p>
        </w:tc>
      </w:tr>
      <w:tr w:rsidR="00A32F1F" w14:paraId="73F1E117" w14:textId="77777777">
        <w:trPr>
          <w:trHeight w:val="300"/>
        </w:trPr>
        <w:tc>
          <w:tcPr>
            <w:tcW w:w="1915"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1FAE887"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ПМ.04</w:t>
            </w:r>
          </w:p>
        </w:tc>
        <w:tc>
          <w:tcPr>
            <w:tcW w:w="4043" w:type="dxa"/>
            <w:tcBorders>
              <w:bottom w:val="single" w:sz="4" w:space="0" w:color="000000"/>
            </w:tcBorders>
            <w:shd w:val="clear" w:color="000000" w:fill="FFFFFF"/>
            <w:vAlign w:val="center"/>
          </w:tcPr>
          <w:p w14:paraId="61B73EC2"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Обеспечение безопасности плавания</w:t>
            </w:r>
          </w:p>
        </w:tc>
        <w:tc>
          <w:tcPr>
            <w:tcW w:w="430" w:type="dxa"/>
            <w:tcBorders>
              <w:left w:val="single" w:sz="4" w:space="0" w:color="000000"/>
              <w:bottom w:val="single" w:sz="4" w:space="0" w:color="000000"/>
              <w:right w:val="single" w:sz="4" w:space="0" w:color="000000"/>
            </w:tcBorders>
            <w:shd w:val="clear" w:color="000000" w:fill="FFFFFF"/>
            <w:vAlign w:val="center"/>
          </w:tcPr>
          <w:p w14:paraId="4DEF8FC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A6B0C4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7C2AA8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213DF0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F5F99A8"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2196AFE1"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2CE6202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36C7B12"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43BA218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6A5168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65E14C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24F168B"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F20919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F7DFF15"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5FAFAF6E"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1E9F0E4"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36CB442E"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29" w:type="dxa"/>
            <w:tcBorders>
              <w:bottom w:val="single" w:sz="4" w:space="0" w:color="000000"/>
              <w:right w:val="single" w:sz="4" w:space="0" w:color="000000"/>
            </w:tcBorders>
            <w:shd w:val="clear" w:color="000000" w:fill="FFFFFF"/>
            <w:vAlign w:val="center"/>
          </w:tcPr>
          <w:p w14:paraId="2F035B2C"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2ECD853F"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1D7D88B2" w14:textId="77777777" w:rsidR="00A32F1F" w:rsidRDefault="00A32F1F">
            <w:pPr>
              <w:spacing w:after="0" w:line="240" w:lineRule="auto"/>
              <w:jc w:val="center"/>
              <w:rPr>
                <w:rFonts w:ascii="Times New Roman" w:hAnsi="Times New Roman"/>
                <w:sz w:val="16"/>
                <w:szCs w:val="16"/>
              </w:rPr>
            </w:pPr>
          </w:p>
        </w:tc>
      </w:tr>
      <w:tr w:rsidR="00A32F1F" w14:paraId="6D820F7C" w14:textId="77777777">
        <w:trPr>
          <w:trHeight w:val="300"/>
        </w:trPr>
        <w:tc>
          <w:tcPr>
            <w:tcW w:w="1915" w:type="dxa"/>
            <w:tcBorders>
              <w:left w:val="single" w:sz="4" w:space="0" w:color="000000"/>
              <w:bottom w:val="single" w:sz="4" w:space="0" w:color="000000"/>
              <w:right w:val="single" w:sz="4" w:space="0" w:color="000000"/>
            </w:tcBorders>
            <w:shd w:val="clear" w:color="000000" w:fill="FFFFFF"/>
            <w:vAlign w:val="center"/>
          </w:tcPr>
          <w:p w14:paraId="215513B0"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ПМ.05</w:t>
            </w:r>
          </w:p>
        </w:tc>
        <w:tc>
          <w:tcPr>
            <w:tcW w:w="4043" w:type="dxa"/>
            <w:tcBorders>
              <w:bottom w:val="single" w:sz="4" w:space="0" w:color="000000"/>
            </w:tcBorders>
            <w:shd w:val="clear" w:color="000000" w:fill="FFFFFF"/>
            <w:vAlign w:val="center"/>
          </w:tcPr>
          <w:p w14:paraId="57E102CE"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Управление структурным подразделением</w:t>
            </w:r>
          </w:p>
        </w:tc>
        <w:tc>
          <w:tcPr>
            <w:tcW w:w="430" w:type="dxa"/>
            <w:tcBorders>
              <w:left w:val="single" w:sz="4" w:space="0" w:color="000000"/>
              <w:bottom w:val="single" w:sz="4" w:space="0" w:color="000000"/>
              <w:right w:val="single" w:sz="4" w:space="0" w:color="000000"/>
            </w:tcBorders>
            <w:shd w:val="clear" w:color="000000" w:fill="FFFFFF"/>
            <w:vAlign w:val="center"/>
          </w:tcPr>
          <w:p w14:paraId="6E3577B1"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43DBFD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FF6067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C627E7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999508D"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9B3FE19"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927ECDD"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BB67D6D"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2F69FB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A59A5D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C3B0C3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050307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F5FE53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CE9AB0C"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5B53E86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D080A7E"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8875165"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7A4A96C9"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1A878A0B"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5CC7868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0</w:t>
            </w:r>
          </w:p>
        </w:tc>
      </w:tr>
      <w:tr w:rsidR="00A32F1F" w14:paraId="19AB91A5" w14:textId="77777777">
        <w:trPr>
          <w:trHeight w:val="1200"/>
        </w:trPr>
        <w:tc>
          <w:tcPr>
            <w:tcW w:w="1915" w:type="dxa"/>
            <w:tcBorders>
              <w:left w:val="single" w:sz="4" w:space="0" w:color="000000"/>
              <w:bottom w:val="single" w:sz="4" w:space="0" w:color="000000"/>
              <w:right w:val="single" w:sz="4" w:space="0" w:color="000000"/>
            </w:tcBorders>
            <w:shd w:val="clear" w:color="000000" w:fill="FFFFFF"/>
            <w:vAlign w:val="center"/>
          </w:tcPr>
          <w:p w14:paraId="31990BB2" w14:textId="77777777" w:rsidR="00A32F1F" w:rsidRDefault="003F2D74">
            <w:pPr>
              <w:spacing w:after="0" w:line="240" w:lineRule="auto"/>
              <w:jc w:val="center"/>
              <w:rPr>
                <w:rFonts w:ascii="Times New Roman" w:hAnsi="Times New Roman"/>
              </w:rPr>
            </w:pPr>
            <w:r>
              <w:rPr>
                <w:rFonts w:ascii="Times New Roman" w:hAnsi="Times New Roman"/>
              </w:rPr>
              <w:t>МДК.05.01</w:t>
            </w:r>
          </w:p>
        </w:tc>
        <w:tc>
          <w:tcPr>
            <w:tcW w:w="4043" w:type="dxa"/>
            <w:tcBorders>
              <w:bottom w:val="single" w:sz="4" w:space="0" w:color="000000"/>
            </w:tcBorders>
            <w:shd w:val="clear" w:color="000000" w:fill="FFFFFF"/>
            <w:vAlign w:val="center"/>
          </w:tcPr>
          <w:p w14:paraId="57628B0C" w14:textId="77777777" w:rsidR="00A32F1F" w:rsidRDefault="003F2D74">
            <w:pPr>
              <w:spacing w:after="0" w:line="240" w:lineRule="auto"/>
              <w:jc w:val="center"/>
              <w:rPr>
                <w:rFonts w:ascii="Times New Roman" w:hAnsi="Times New Roman"/>
              </w:rPr>
            </w:pPr>
            <w:r>
              <w:rPr>
                <w:rFonts w:ascii="Times New Roman" w:hAnsi="Times New Roman"/>
              </w:rPr>
              <w:t>Планирование и организация работы</w:t>
            </w:r>
            <w:r>
              <w:rPr>
                <w:rFonts w:ascii="Times New Roman" w:hAnsi="Times New Roman"/>
              </w:rPr>
              <w:br/>
              <w:t>структурного подразделения</w:t>
            </w:r>
          </w:p>
        </w:tc>
        <w:tc>
          <w:tcPr>
            <w:tcW w:w="430" w:type="dxa"/>
            <w:tcBorders>
              <w:left w:val="single" w:sz="4" w:space="0" w:color="000000"/>
              <w:bottom w:val="single" w:sz="4" w:space="0" w:color="000000"/>
              <w:right w:val="single" w:sz="4" w:space="0" w:color="000000"/>
            </w:tcBorders>
            <w:shd w:val="clear" w:color="000000" w:fill="FFFFFF"/>
            <w:vAlign w:val="center"/>
          </w:tcPr>
          <w:p w14:paraId="7A7D2DF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F59381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CC8CE34"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E9B5532"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78200A65"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03BBD7B"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EE0C3AB"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FBF4280"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4767065E"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66C165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BA211C7"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390B0AB"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0D684D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0B3C59D"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0BB0DBC6"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AEBF634"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950DB81"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E01C54E" w14:textId="77777777" w:rsidR="00A32F1F" w:rsidRDefault="00A32F1F">
            <w:pPr>
              <w:spacing w:after="0" w:line="240" w:lineRule="auto"/>
              <w:jc w:val="center"/>
              <w:rPr>
                <w:rFonts w:ascii="Times New Roman" w:hAnsi="Times New Roman"/>
                <w:b/>
                <w:bCs/>
                <w:sz w:val="16"/>
                <w:szCs w:val="16"/>
              </w:rPr>
            </w:pPr>
          </w:p>
        </w:tc>
        <w:tc>
          <w:tcPr>
            <w:tcW w:w="430" w:type="dxa"/>
            <w:tcBorders>
              <w:bottom w:val="single" w:sz="4" w:space="0" w:color="000000"/>
              <w:right w:val="single" w:sz="4" w:space="0" w:color="000000"/>
            </w:tcBorders>
            <w:shd w:val="clear" w:color="000000" w:fill="FFFFFF"/>
            <w:vAlign w:val="center"/>
          </w:tcPr>
          <w:p w14:paraId="04FB36FA" w14:textId="77777777" w:rsidR="00A32F1F" w:rsidRDefault="00A32F1F">
            <w:pPr>
              <w:spacing w:after="0" w:line="240" w:lineRule="auto"/>
              <w:jc w:val="center"/>
              <w:rPr>
                <w:rFonts w:ascii="Times New Roman" w:hAnsi="Times New Roman"/>
                <w:b/>
                <w:bCs/>
                <w:sz w:val="16"/>
                <w:szCs w:val="16"/>
              </w:rPr>
            </w:pPr>
          </w:p>
        </w:tc>
        <w:tc>
          <w:tcPr>
            <w:tcW w:w="444" w:type="dxa"/>
            <w:tcBorders>
              <w:bottom w:val="single" w:sz="4" w:space="0" w:color="000000"/>
              <w:right w:val="single" w:sz="4" w:space="0" w:color="000000"/>
            </w:tcBorders>
            <w:shd w:val="clear" w:color="000000" w:fill="FFFFFF"/>
            <w:vAlign w:val="center"/>
          </w:tcPr>
          <w:p w14:paraId="3478CF0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0</w:t>
            </w:r>
          </w:p>
        </w:tc>
      </w:tr>
      <w:tr w:rsidR="00A32F1F" w14:paraId="70FD646F" w14:textId="77777777">
        <w:trPr>
          <w:trHeight w:val="1020"/>
        </w:trPr>
        <w:tc>
          <w:tcPr>
            <w:tcW w:w="1915" w:type="dxa"/>
            <w:tcBorders>
              <w:left w:val="single" w:sz="4" w:space="0" w:color="000000"/>
              <w:bottom w:val="single" w:sz="4" w:space="0" w:color="000000"/>
              <w:right w:val="single" w:sz="4" w:space="0" w:color="000000"/>
            </w:tcBorders>
            <w:shd w:val="clear" w:color="000000" w:fill="FFFFFF"/>
            <w:vAlign w:val="center"/>
          </w:tcPr>
          <w:p w14:paraId="65FF26B4" w14:textId="77777777" w:rsidR="00A32F1F" w:rsidRDefault="003F2D74">
            <w:pPr>
              <w:spacing w:after="0" w:line="240" w:lineRule="auto"/>
              <w:jc w:val="center"/>
              <w:rPr>
                <w:rFonts w:ascii="Times New Roman" w:hAnsi="Times New Roman"/>
              </w:rPr>
            </w:pPr>
            <w:r>
              <w:rPr>
                <w:rFonts w:ascii="Times New Roman" w:hAnsi="Times New Roman"/>
              </w:rPr>
              <w:t>ПП.05</w:t>
            </w:r>
          </w:p>
        </w:tc>
        <w:tc>
          <w:tcPr>
            <w:tcW w:w="4043" w:type="dxa"/>
            <w:tcBorders>
              <w:bottom w:val="single" w:sz="4" w:space="0" w:color="000000"/>
            </w:tcBorders>
            <w:shd w:val="clear" w:color="000000" w:fill="FFFFFF"/>
            <w:vAlign w:val="center"/>
          </w:tcPr>
          <w:p w14:paraId="087CB756" w14:textId="77777777" w:rsidR="00A32F1F" w:rsidRDefault="003F2D74">
            <w:pPr>
              <w:spacing w:after="0" w:line="240" w:lineRule="auto"/>
              <w:jc w:val="center"/>
              <w:rPr>
                <w:rFonts w:ascii="Times New Roman" w:hAnsi="Times New Roman"/>
              </w:rPr>
            </w:pPr>
            <w:r>
              <w:rPr>
                <w:rFonts w:ascii="Times New Roman" w:hAnsi="Times New Roman"/>
              </w:rPr>
              <w:t>Производственная практика (по профилю специальности)</w:t>
            </w:r>
          </w:p>
        </w:tc>
        <w:tc>
          <w:tcPr>
            <w:tcW w:w="430" w:type="dxa"/>
            <w:tcBorders>
              <w:left w:val="single" w:sz="4" w:space="0" w:color="000000"/>
              <w:bottom w:val="single" w:sz="4" w:space="0" w:color="000000"/>
              <w:right w:val="single" w:sz="4" w:space="0" w:color="000000"/>
            </w:tcBorders>
            <w:shd w:val="clear" w:color="000000" w:fill="FFFFFF"/>
            <w:vAlign w:val="center"/>
          </w:tcPr>
          <w:p w14:paraId="33921FF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07E0B8F3"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323E591"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232ADAB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E15A607"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F8F249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29" w:type="dxa"/>
            <w:tcBorders>
              <w:bottom w:val="single" w:sz="4" w:space="0" w:color="000000"/>
              <w:right w:val="single" w:sz="4" w:space="0" w:color="000000"/>
            </w:tcBorders>
            <w:shd w:val="clear" w:color="000000" w:fill="FFFFFF"/>
            <w:vAlign w:val="center"/>
          </w:tcPr>
          <w:p w14:paraId="117AE090"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205C0E4"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21C5B6B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8FFFDD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FBA4679"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382E653A"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66EE30AB"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ACDFEB7" w14:textId="77777777" w:rsidR="00A32F1F" w:rsidRDefault="00A32F1F">
            <w:pPr>
              <w:spacing w:after="0" w:line="240" w:lineRule="auto"/>
              <w:jc w:val="center"/>
              <w:rPr>
                <w:rFonts w:ascii="Times New Roman" w:hAnsi="Times New Roman"/>
              </w:rPr>
            </w:pPr>
          </w:p>
        </w:tc>
        <w:tc>
          <w:tcPr>
            <w:tcW w:w="428" w:type="dxa"/>
            <w:tcBorders>
              <w:bottom w:val="single" w:sz="4" w:space="0" w:color="000000"/>
              <w:right w:val="single" w:sz="4" w:space="0" w:color="000000"/>
            </w:tcBorders>
            <w:shd w:val="clear" w:color="000000" w:fill="FFFFFF"/>
            <w:vAlign w:val="center"/>
          </w:tcPr>
          <w:p w14:paraId="2BB19038"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5F670BC"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6A4FC592"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115B53C0"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77A89AD4"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1A48AC0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r>
      <w:tr w:rsidR="00A32F1F" w14:paraId="5A818FEA" w14:textId="77777777">
        <w:trPr>
          <w:trHeight w:val="510"/>
        </w:trPr>
        <w:tc>
          <w:tcPr>
            <w:tcW w:w="1915" w:type="dxa"/>
            <w:tcBorders>
              <w:left w:val="single" w:sz="4" w:space="0" w:color="000000"/>
              <w:bottom w:val="single" w:sz="4" w:space="0" w:color="000000"/>
              <w:right w:val="single" w:sz="4" w:space="0" w:color="000000"/>
            </w:tcBorders>
            <w:shd w:val="clear" w:color="000000" w:fill="FFFFFF"/>
            <w:vAlign w:val="center"/>
          </w:tcPr>
          <w:p w14:paraId="4402DDE0" w14:textId="77777777" w:rsidR="00A32F1F" w:rsidRDefault="00A32F1F">
            <w:pPr>
              <w:spacing w:after="0" w:line="240" w:lineRule="auto"/>
              <w:jc w:val="center"/>
              <w:rPr>
                <w:rFonts w:ascii="Times New Roman" w:hAnsi="Times New Roman"/>
                <w:b/>
                <w:bCs/>
                <w:sz w:val="20"/>
                <w:szCs w:val="20"/>
              </w:rPr>
            </w:pPr>
          </w:p>
        </w:tc>
        <w:tc>
          <w:tcPr>
            <w:tcW w:w="4043" w:type="dxa"/>
            <w:tcBorders>
              <w:bottom w:val="single" w:sz="4" w:space="0" w:color="000000"/>
              <w:right w:val="single" w:sz="4" w:space="0" w:color="000000"/>
            </w:tcBorders>
            <w:shd w:val="clear" w:color="000000" w:fill="FFFFFF"/>
            <w:vAlign w:val="center"/>
          </w:tcPr>
          <w:p w14:paraId="3D06B56A"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Вариативная часть учебных циклов ППССЗ</w:t>
            </w:r>
          </w:p>
        </w:tc>
        <w:tc>
          <w:tcPr>
            <w:tcW w:w="430" w:type="dxa"/>
            <w:tcBorders>
              <w:bottom w:val="single" w:sz="4" w:space="0" w:color="000000"/>
              <w:right w:val="single" w:sz="4" w:space="0" w:color="000000"/>
            </w:tcBorders>
            <w:shd w:val="clear" w:color="000000" w:fill="FFFFFF"/>
            <w:vAlign w:val="center"/>
          </w:tcPr>
          <w:p w14:paraId="456A7195"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F94454F"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1633BBEC"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59BD0681" w14:textId="77777777" w:rsidR="00A32F1F" w:rsidRDefault="00A32F1F">
            <w:pPr>
              <w:spacing w:after="0" w:line="240" w:lineRule="auto"/>
              <w:jc w:val="center"/>
              <w:rPr>
                <w:rFonts w:ascii="Times New Roman" w:hAnsi="Times New Roman"/>
              </w:rPr>
            </w:pPr>
          </w:p>
        </w:tc>
        <w:tc>
          <w:tcPr>
            <w:tcW w:w="430" w:type="dxa"/>
            <w:tcBorders>
              <w:bottom w:val="single" w:sz="4" w:space="0" w:color="000000"/>
              <w:right w:val="single" w:sz="4" w:space="0" w:color="000000"/>
            </w:tcBorders>
            <w:shd w:val="clear" w:color="000000" w:fill="FFFFFF"/>
            <w:vAlign w:val="center"/>
          </w:tcPr>
          <w:p w14:paraId="43AF5E6D"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39C65417"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0894BDB1"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30" w:type="dxa"/>
            <w:tcBorders>
              <w:bottom w:val="single" w:sz="4" w:space="0" w:color="000000"/>
              <w:right w:val="single" w:sz="4" w:space="0" w:color="000000"/>
            </w:tcBorders>
            <w:shd w:val="clear" w:color="000000" w:fill="FFFFFF"/>
            <w:vAlign w:val="center"/>
          </w:tcPr>
          <w:p w14:paraId="4D3DDFC7"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29" w:type="dxa"/>
            <w:tcBorders>
              <w:bottom w:val="single" w:sz="4" w:space="0" w:color="000000"/>
              <w:right w:val="single" w:sz="4" w:space="0" w:color="000000"/>
            </w:tcBorders>
            <w:shd w:val="clear" w:color="000000" w:fill="FFFFFF"/>
            <w:vAlign w:val="center"/>
          </w:tcPr>
          <w:p w14:paraId="59BEC323"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30" w:type="dxa"/>
            <w:tcBorders>
              <w:bottom w:val="single" w:sz="4" w:space="0" w:color="000000"/>
              <w:right w:val="single" w:sz="4" w:space="0" w:color="000000"/>
            </w:tcBorders>
            <w:shd w:val="clear" w:color="000000" w:fill="FFFFFF"/>
            <w:vAlign w:val="center"/>
          </w:tcPr>
          <w:p w14:paraId="0650FA7F"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30" w:type="dxa"/>
            <w:tcBorders>
              <w:bottom w:val="single" w:sz="4" w:space="0" w:color="000000"/>
              <w:right w:val="single" w:sz="4" w:space="0" w:color="000000"/>
            </w:tcBorders>
            <w:shd w:val="clear" w:color="000000" w:fill="FFFFFF"/>
            <w:vAlign w:val="center"/>
          </w:tcPr>
          <w:p w14:paraId="6BA69960"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30" w:type="dxa"/>
            <w:tcBorders>
              <w:bottom w:val="single" w:sz="4" w:space="0" w:color="000000"/>
              <w:right w:val="single" w:sz="4" w:space="0" w:color="000000"/>
            </w:tcBorders>
            <w:shd w:val="clear" w:color="000000" w:fill="FFFFFF"/>
            <w:vAlign w:val="center"/>
          </w:tcPr>
          <w:p w14:paraId="7156DD66"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30" w:type="dxa"/>
            <w:tcBorders>
              <w:bottom w:val="single" w:sz="4" w:space="0" w:color="000000"/>
              <w:right w:val="single" w:sz="4" w:space="0" w:color="000000"/>
            </w:tcBorders>
            <w:shd w:val="clear" w:color="000000" w:fill="FFFFFF"/>
            <w:vAlign w:val="center"/>
          </w:tcPr>
          <w:p w14:paraId="2C78970E"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30" w:type="dxa"/>
            <w:tcBorders>
              <w:bottom w:val="single" w:sz="4" w:space="0" w:color="000000"/>
              <w:right w:val="single" w:sz="4" w:space="0" w:color="000000"/>
            </w:tcBorders>
            <w:shd w:val="clear" w:color="000000" w:fill="FFFFFF"/>
            <w:vAlign w:val="center"/>
          </w:tcPr>
          <w:p w14:paraId="2947B773"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428" w:type="dxa"/>
            <w:tcBorders>
              <w:bottom w:val="single" w:sz="4" w:space="0" w:color="000000"/>
              <w:right w:val="single" w:sz="4" w:space="0" w:color="000000"/>
            </w:tcBorders>
            <w:shd w:val="clear" w:color="000000" w:fill="FFFFFF"/>
            <w:vAlign w:val="center"/>
          </w:tcPr>
          <w:p w14:paraId="3F557591"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430" w:type="dxa"/>
            <w:tcBorders>
              <w:bottom w:val="single" w:sz="4" w:space="0" w:color="000000"/>
              <w:right w:val="single" w:sz="4" w:space="0" w:color="000000"/>
            </w:tcBorders>
            <w:shd w:val="clear" w:color="000000" w:fill="FFFFFF"/>
            <w:vAlign w:val="center"/>
          </w:tcPr>
          <w:p w14:paraId="4C8C1DC2"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429" w:type="dxa"/>
            <w:tcBorders>
              <w:bottom w:val="single" w:sz="4" w:space="0" w:color="000000"/>
              <w:right w:val="single" w:sz="4" w:space="0" w:color="000000"/>
            </w:tcBorders>
            <w:shd w:val="clear" w:color="000000" w:fill="FFFFFF"/>
            <w:vAlign w:val="center"/>
          </w:tcPr>
          <w:p w14:paraId="365E6C66" w14:textId="77777777" w:rsidR="00A32F1F" w:rsidRDefault="00A32F1F">
            <w:pPr>
              <w:spacing w:after="0" w:line="240" w:lineRule="auto"/>
              <w:jc w:val="center"/>
              <w:rPr>
                <w:rFonts w:ascii="Times New Roman" w:hAnsi="Times New Roman"/>
              </w:rPr>
            </w:pPr>
          </w:p>
        </w:tc>
        <w:tc>
          <w:tcPr>
            <w:tcW w:w="429" w:type="dxa"/>
            <w:tcBorders>
              <w:bottom w:val="single" w:sz="4" w:space="0" w:color="000000"/>
              <w:right w:val="single" w:sz="4" w:space="0" w:color="000000"/>
            </w:tcBorders>
            <w:shd w:val="clear" w:color="000000" w:fill="FFFFFF"/>
            <w:vAlign w:val="center"/>
          </w:tcPr>
          <w:p w14:paraId="5F71657C"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30" w:type="dxa"/>
            <w:tcBorders>
              <w:bottom w:val="single" w:sz="4" w:space="0" w:color="000000"/>
              <w:right w:val="single" w:sz="4" w:space="0" w:color="000000"/>
            </w:tcBorders>
            <w:shd w:val="clear" w:color="000000" w:fill="FFFFFF"/>
            <w:vAlign w:val="center"/>
          </w:tcPr>
          <w:p w14:paraId="1C4F3D7C"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к</w:t>
            </w:r>
          </w:p>
        </w:tc>
        <w:tc>
          <w:tcPr>
            <w:tcW w:w="444" w:type="dxa"/>
            <w:tcBorders>
              <w:bottom w:val="single" w:sz="4" w:space="0" w:color="000000"/>
              <w:right w:val="single" w:sz="4" w:space="0" w:color="000000"/>
            </w:tcBorders>
            <w:shd w:val="clear" w:color="000000" w:fill="FFFFFF"/>
            <w:vAlign w:val="center"/>
          </w:tcPr>
          <w:p w14:paraId="26F6860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176</w:t>
            </w:r>
          </w:p>
        </w:tc>
      </w:tr>
      <w:tr w:rsidR="00A32F1F" w14:paraId="40A1586E" w14:textId="77777777">
        <w:trPr>
          <w:trHeight w:val="300"/>
        </w:trPr>
        <w:tc>
          <w:tcPr>
            <w:tcW w:w="5958"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377AF321" w14:textId="77777777" w:rsidR="00A32F1F" w:rsidRDefault="003F2D74">
            <w:pPr>
              <w:spacing w:after="0" w:line="240" w:lineRule="auto"/>
              <w:jc w:val="center"/>
              <w:rPr>
                <w:rFonts w:ascii="Times New Roman" w:hAnsi="Times New Roman"/>
                <w:b/>
                <w:bCs/>
                <w:sz w:val="16"/>
                <w:szCs w:val="16"/>
              </w:rPr>
            </w:pPr>
            <w:r>
              <w:rPr>
                <w:rFonts w:ascii="Times New Roman" w:hAnsi="Times New Roman"/>
                <w:b/>
                <w:bCs/>
                <w:sz w:val="16"/>
                <w:szCs w:val="16"/>
              </w:rPr>
              <w:t>Всего в неделю</w:t>
            </w:r>
          </w:p>
        </w:tc>
        <w:tc>
          <w:tcPr>
            <w:tcW w:w="430" w:type="dxa"/>
            <w:tcBorders>
              <w:bottom w:val="single" w:sz="4" w:space="0" w:color="000000"/>
              <w:right w:val="single" w:sz="4" w:space="0" w:color="000000"/>
            </w:tcBorders>
            <w:shd w:val="clear" w:color="000000" w:fill="FFFFFF"/>
            <w:vAlign w:val="center"/>
          </w:tcPr>
          <w:p w14:paraId="02CDFAC8"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331A6A3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1769126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34F4BFA8"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2C6964A0"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29" w:type="dxa"/>
            <w:tcBorders>
              <w:bottom w:val="single" w:sz="4" w:space="0" w:color="000000"/>
              <w:right w:val="single" w:sz="4" w:space="0" w:color="000000"/>
            </w:tcBorders>
            <w:shd w:val="clear" w:color="000000" w:fill="FFFFFF"/>
            <w:vAlign w:val="center"/>
          </w:tcPr>
          <w:p w14:paraId="62462AB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29" w:type="dxa"/>
            <w:tcBorders>
              <w:bottom w:val="single" w:sz="4" w:space="0" w:color="000000"/>
              <w:right w:val="single" w:sz="4" w:space="0" w:color="000000"/>
            </w:tcBorders>
            <w:shd w:val="clear" w:color="000000" w:fill="FFFFFF"/>
            <w:vAlign w:val="center"/>
          </w:tcPr>
          <w:p w14:paraId="38E25B9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5EE196C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29" w:type="dxa"/>
            <w:tcBorders>
              <w:bottom w:val="single" w:sz="4" w:space="0" w:color="000000"/>
              <w:right w:val="single" w:sz="4" w:space="0" w:color="000000"/>
            </w:tcBorders>
            <w:shd w:val="clear" w:color="000000" w:fill="FFFFFF"/>
            <w:vAlign w:val="center"/>
          </w:tcPr>
          <w:p w14:paraId="0F6192E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2D4E7101"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3552043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2678651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73CAABD2"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412E854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28" w:type="dxa"/>
            <w:tcBorders>
              <w:bottom w:val="single" w:sz="4" w:space="0" w:color="000000"/>
              <w:right w:val="single" w:sz="4" w:space="0" w:color="000000"/>
            </w:tcBorders>
            <w:shd w:val="clear" w:color="000000" w:fill="FFFFFF"/>
            <w:vAlign w:val="center"/>
          </w:tcPr>
          <w:p w14:paraId="30BC0DD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30" w:type="dxa"/>
            <w:tcBorders>
              <w:bottom w:val="single" w:sz="4" w:space="0" w:color="000000"/>
              <w:right w:val="single" w:sz="4" w:space="0" w:color="000000"/>
            </w:tcBorders>
            <w:shd w:val="clear" w:color="000000" w:fill="FFFFFF"/>
            <w:vAlign w:val="center"/>
          </w:tcPr>
          <w:p w14:paraId="396D0160"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29" w:type="dxa"/>
            <w:tcBorders>
              <w:bottom w:val="single" w:sz="4" w:space="0" w:color="000000"/>
              <w:right w:val="single" w:sz="4" w:space="0" w:color="000000"/>
            </w:tcBorders>
            <w:shd w:val="clear" w:color="000000" w:fill="FFFFFF"/>
            <w:vAlign w:val="center"/>
          </w:tcPr>
          <w:p w14:paraId="25DA7FC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429" w:type="dxa"/>
            <w:tcBorders>
              <w:bottom w:val="single" w:sz="4" w:space="0" w:color="000000"/>
              <w:right w:val="single" w:sz="4" w:space="0" w:color="000000"/>
            </w:tcBorders>
            <w:shd w:val="clear" w:color="000000" w:fill="FFFFFF"/>
            <w:vAlign w:val="center"/>
          </w:tcPr>
          <w:p w14:paraId="4A653FE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0</w:t>
            </w:r>
          </w:p>
        </w:tc>
        <w:tc>
          <w:tcPr>
            <w:tcW w:w="430" w:type="dxa"/>
            <w:tcBorders>
              <w:bottom w:val="single" w:sz="4" w:space="0" w:color="000000"/>
              <w:right w:val="single" w:sz="4" w:space="0" w:color="000000"/>
            </w:tcBorders>
            <w:shd w:val="clear" w:color="000000" w:fill="FFFFFF"/>
            <w:vAlign w:val="center"/>
          </w:tcPr>
          <w:p w14:paraId="29513A6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0</w:t>
            </w:r>
          </w:p>
        </w:tc>
        <w:tc>
          <w:tcPr>
            <w:tcW w:w="444" w:type="dxa"/>
            <w:tcBorders>
              <w:bottom w:val="single" w:sz="4" w:space="0" w:color="000000"/>
              <w:right w:val="single" w:sz="4" w:space="0" w:color="000000"/>
            </w:tcBorders>
            <w:shd w:val="clear" w:color="000000" w:fill="FFFFFF"/>
            <w:vAlign w:val="center"/>
          </w:tcPr>
          <w:p w14:paraId="2C39CE0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414</w:t>
            </w:r>
          </w:p>
        </w:tc>
      </w:tr>
    </w:tbl>
    <w:p w14:paraId="08CA39CC" w14:textId="77777777" w:rsidR="00A32F1F" w:rsidRDefault="00A32F1F">
      <w:pPr>
        <w:rPr>
          <w:rFonts w:ascii="Times New Roman" w:hAnsi="Times New Roman"/>
        </w:rPr>
      </w:pPr>
    </w:p>
    <w:tbl>
      <w:tblPr>
        <w:tblW w:w="5000" w:type="pct"/>
        <w:tblLayout w:type="fixed"/>
        <w:tblCellMar>
          <w:left w:w="0" w:type="dxa"/>
          <w:right w:w="0" w:type="dxa"/>
        </w:tblCellMar>
        <w:tblLook w:val="04A0" w:firstRow="1" w:lastRow="0" w:firstColumn="1" w:lastColumn="0" w:noHBand="0" w:noVBand="1"/>
      </w:tblPr>
      <w:tblGrid>
        <w:gridCol w:w="1185"/>
        <w:gridCol w:w="3898"/>
        <w:gridCol w:w="292"/>
        <w:gridCol w:w="290"/>
        <w:gridCol w:w="291"/>
        <w:gridCol w:w="291"/>
        <w:gridCol w:w="292"/>
        <w:gridCol w:w="290"/>
        <w:gridCol w:w="290"/>
        <w:gridCol w:w="288"/>
        <w:gridCol w:w="289"/>
        <w:gridCol w:w="290"/>
        <w:gridCol w:w="288"/>
        <w:gridCol w:w="289"/>
        <w:gridCol w:w="290"/>
        <w:gridCol w:w="288"/>
        <w:gridCol w:w="290"/>
        <w:gridCol w:w="289"/>
        <w:gridCol w:w="288"/>
        <w:gridCol w:w="290"/>
        <w:gridCol w:w="289"/>
        <w:gridCol w:w="288"/>
        <w:gridCol w:w="290"/>
        <w:gridCol w:w="491"/>
        <w:gridCol w:w="593"/>
        <w:gridCol w:w="423"/>
        <w:gridCol w:w="1898"/>
      </w:tblGrid>
      <w:tr w:rsidR="00A32F1F" w14:paraId="219E8B07" w14:textId="77777777">
        <w:trPr>
          <w:trHeight w:val="300"/>
        </w:trPr>
        <w:tc>
          <w:tcPr>
            <w:tcW w:w="14568" w:type="dxa"/>
            <w:gridSpan w:val="27"/>
            <w:tcBorders>
              <w:bottom w:val="single" w:sz="4" w:space="0" w:color="000000"/>
            </w:tcBorders>
            <w:shd w:val="clear" w:color="000000" w:fill="FFFFFF"/>
            <w:vAlign w:val="center"/>
          </w:tcPr>
          <w:p w14:paraId="511805AC" w14:textId="77777777" w:rsidR="00A32F1F" w:rsidRDefault="003F2D74">
            <w:pPr>
              <w:spacing w:after="0" w:line="240" w:lineRule="auto"/>
              <w:jc w:val="center"/>
              <w:rPr>
                <w:rFonts w:ascii="Times New Roman" w:hAnsi="Times New Roman"/>
              </w:rPr>
            </w:pPr>
            <w:r>
              <w:rPr>
                <w:rFonts w:ascii="Times New Roman" w:hAnsi="Times New Roman"/>
              </w:rPr>
              <w:t>3 курс 2 семестр</w:t>
            </w:r>
          </w:p>
        </w:tc>
      </w:tr>
      <w:tr w:rsidR="00A32F1F" w14:paraId="659CC5C0" w14:textId="77777777">
        <w:trPr>
          <w:trHeight w:val="375"/>
        </w:trPr>
        <w:tc>
          <w:tcPr>
            <w:tcW w:w="1184" w:type="dxa"/>
            <w:vMerge w:val="restart"/>
            <w:tcBorders>
              <w:left w:val="single" w:sz="4" w:space="0" w:color="000000"/>
              <w:bottom w:val="single" w:sz="4" w:space="0" w:color="000000"/>
              <w:right w:val="single" w:sz="4" w:space="0" w:color="000000"/>
            </w:tcBorders>
            <w:shd w:val="clear" w:color="000000" w:fill="FFFFFF"/>
            <w:textDirection w:val="btLr"/>
            <w:vAlign w:val="center"/>
          </w:tcPr>
          <w:p w14:paraId="5A48427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Индекс</w:t>
            </w:r>
          </w:p>
        </w:tc>
        <w:tc>
          <w:tcPr>
            <w:tcW w:w="3897" w:type="dxa"/>
            <w:vMerge w:val="restart"/>
            <w:tcBorders>
              <w:left w:val="single" w:sz="4" w:space="0" w:color="000000"/>
              <w:bottom w:val="single" w:sz="4" w:space="0" w:color="000000"/>
              <w:right w:val="single" w:sz="4" w:space="0" w:color="000000"/>
            </w:tcBorders>
            <w:shd w:val="clear" w:color="000000" w:fill="FFFFFF"/>
            <w:vAlign w:val="center"/>
          </w:tcPr>
          <w:p w14:paraId="212AAE8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Компоненты программы</w:t>
            </w:r>
          </w:p>
        </w:tc>
        <w:tc>
          <w:tcPr>
            <w:tcW w:w="873"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7D76BFC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январь</w:t>
            </w:r>
          </w:p>
        </w:tc>
        <w:tc>
          <w:tcPr>
            <w:tcW w:w="291" w:type="dxa"/>
            <w:tcBorders>
              <w:bottom w:val="single" w:sz="4" w:space="0" w:color="000000"/>
              <w:right w:val="single" w:sz="4" w:space="0" w:color="000000"/>
            </w:tcBorders>
            <w:shd w:val="clear" w:color="000000" w:fill="FFFFFF"/>
            <w:textDirection w:val="btLr"/>
            <w:vAlign w:val="center"/>
          </w:tcPr>
          <w:p w14:paraId="4FA7C806"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872"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72B177E7"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февраль</w:t>
            </w:r>
          </w:p>
        </w:tc>
        <w:tc>
          <w:tcPr>
            <w:tcW w:w="288" w:type="dxa"/>
            <w:tcBorders>
              <w:bottom w:val="single" w:sz="4" w:space="0" w:color="000000"/>
              <w:right w:val="single" w:sz="4" w:space="0" w:color="000000"/>
            </w:tcBorders>
            <w:shd w:val="clear" w:color="000000" w:fill="FFFFFF"/>
            <w:textDirection w:val="btLr"/>
            <w:vAlign w:val="center"/>
          </w:tcPr>
          <w:p w14:paraId="1D51BE13"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867"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63F59AC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март</w:t>
            </w:r>
          </w:p>
        </w:tc>
        <w:tc>
          <w:tcPr>
            <w:tcW w:w="289" w:type="dxa"/>
            <w:tcBorders>
              <w:bottom w:val="single" w:sz="4" w:space="0" w:color="000000"/>
              <w:right w:val="single" w:sz="4" w:space="0" w:color="000000"/>
            </w:tcBorders>
            <w:shd w:val="clear" w:color="000000" w:fill="FFFFFF"/>
            <w:textDirection w:val="btLr"/>
            <w:vAlign w:val="center"/>
          </w:tcPr>
          <w:p w14:paraId="603F566D"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157" w:type="dxa"/>
            <w:gridSpan w:val="4"/>
            <w:tcBorders>
              <w:top w:val="single" w:sz="4" w:space="0" w:color="000000"/>
              <w:bottom w:val="single" w:sz="4" w:space="0" w:color="000000"/>
              <w:right w:val="single" w:sz="4" w:space="0" w:color="000000"/>
            </w:tcBorders>
            <w:shd w:val="clear" w:color="000000" w:fill="FFFFFF"/>
            <w:textDirection w:val="btLr"/>
            <w:vAlign w:val="center"/>
          </w:tcPr>
          <w:p w14:paraId="78E36BC9"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апрель</w:t>
            </w:r>
          </w:p>
        </w:tc>
        <w:tc>
          <w:tcPr>
            <w:tcW w:w="1155" w:type="dxa"/>
            <w:gridSpan w:val="4"/>
            <w:tcBorders>
              <w:top w:val="single" w:sz="4" w:space="0" w:color="000000"/>
              <w:bottom w:val="single" w:sz="4" w:space="0" w:color="000000"/>
              <w:right w:val="single" w:sz="4" w:space="0" w:color="000000"/>
            </w:tcBorders>
            <w:shd w:val="clear" w:color="000000" w:fill="FFFFFF"/>
            <w:textDirection w:val="btLr"/>
            <w:vAlign w:val="center"/>
          </w:tcPr>
          <w:p w14:paraId="47AAF634"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май</w:t>
            </w:r>
          </w:p>
        </w:tc>
        <w:tc>
          <w:tcPr>
            <w:tcW w:w="290" w:type="dxa"/>
            <w:tcBorders>
              <w:bottom w:val="single" w:sz="4" w:space="0" w:color="000000"/>
              <w:right w:val="single" w:sz="4" w:space="0" w:color="000000"/>
            </w:tcBorders>
            <w:shd w:val="clear" w:color="000000" w:fill="FFFFFF"/>
            <w:textDirection w:val="btLr"/>
            <w:vAlign w:val="center"/>
          </w:tcPr>
          <w:p w14:paraId="04B41038"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ПН</w:t>
            </w:r>
          </w:p>
        </w:tc>
        <w:tc>
          <w:tcPr>
            <w:tcW w:w="1507" w:type="dxa"/>
            <w:gridSpan w:val="3"/>
            <w:tcBorders>
              <w:top w:val="single" w:sz="4" w:space="0" w:color="000000"/>
              <w:bottom w:val="single" w:sz="4" w:space="0" w:color="000000"/>
              <w:right w:val="single" w:sz="4" w:space="0" w:color="000000"/>
            </w:tcBorders>
            <w:shd w:val="clear" w:color="000000" w:fill="FFFFFF"/>
            <w:textDirection w:val="btLr"/>
            <w:vAlign w:val="center"/>
          </w:tcPr>
          <w:p w14:paraId="0ADEFA55" w14:textId="77777777" w:rsidR="00A32F1F" w:rsidRDefault="003F2D74">
            <w:pPr>
              <w:spacing w:after="0" w:line="240" w:lineRule="auto"/>
              <w:jc w:val="center"/>
              <w:rPr>
                <w:rFonts w:ascii="Times New Roman" w:hAnsi="Times New Roman"/>
                <w:sz w:val="18"/>
                <w:szCs w:val="18"/>
              </w:rPr>
            </w:pPr>
            <w:r>
              <w:rPr>
                <w:rFonts w:ascii="Times New Roman" w:hAnsi="Times New Roman"/>
                <w:sz w:val="18"/>
                <w:szCs w:val="18"/>
              </w:rPr>
              <w:t>июнь</w:t>
            </w:r>
          </w:p>
        </w:tc>
        <w:tc>
          <w:tcPr>
            <w:tcW w:w="1898" w:type="dxa"/>
            <w:vMerge w:val="restart"/>
            <w:tcBorders>
              <w:left w:val="single" w:sz="4" w:space="0" w:color="000000"/>
              <w:bottom w:val="single" w:sz="4" w:space="0" w:color="000000"/>
              <w:right w:val="single" w:sz="4" w:space="0" w:color="000000"/>
            </w:tcBorders>
            <w:shd w:val="clear" w:color="000000" w:fill="FFFFFF"/>
            <w:textDirection w:val="btLr"/>
            <w:vAlign w:val="center"/>
          </w:tcPr>
          <w:p w14:paraId="2736350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Всего часов</w:t>
            </w:r>
          </w:p>
        </w:tc>
      </w:tr>
      <w:tr w:rsidR="00A32F1F" w14:paraId="3858BDBF" w14:textId="77777777">
        <w:trPr>
          <w:trHeight w:val="300"/>
        </w:trPr>
        <w:tc>
          <w:tcPr>
            <w:tcW w:w="1184" w:type="dxa"/>
            <w:vMerge/>
            <w:tcBorders>
              <w:left w:val="single" w:sz="4" w:space="0" w:color="000000"/>
              <w:bottom w:val="single" w:sz="4" w:space="0" w:color="000000"/>
              <w:right w:val="single" w:sz="4" w:space="0" w:color="000000"/>
            </w:tcBorders>
            <w:vAlign w:val="center"/>
          </w:tcPr>
          <w:p w14:paraId="4A5B34C9" w14:textId="77777777" w:rsidR="00A32F1F" w:rsidRDefault="00A32F1F">
            <w:pPr>
              <w:spacing w:after="0" w:line="240" w:lineRule="auto"/>
              <w:jc w:val="center"/>
              <w:rPr>
                <w:rFonts w:ascii="Times New Roman" w:hAnsi="Times New Roman"/>
                <w:sz w:val="16"/>
                <w:szCs w:val="16"/>
              </w:rPr>
            </w:pPr>
          </w:p>
        </w:tc>
        <w:tc>
          <w:tcPr>
            <w:tcW w:w="3897" w:type="dxa"/>
            <w:vMerge/>
            <w:tcBorders>
              <w:left w:val="single" w:sz="4" w:space="0" w:color="000000"/>
              <w:bottom w:val="single" w:sz="4" w:space="0" w:color="000000"/>
              <w:right w:val="single" w:sz="4" w:space="0" w:color="000000"/>
            </w:tcBorders>
            <w:vAlign w:val="center"/>
          </w:tcPr>
          <w:p w14:paraId="2804DB49" w14:textId="77777777" w:rsidR="00A32F1F" w:rsidRDefault="00A32F1F">
            <w:pPr>
              <w:spacing w:after="0" w:line="240" w:lineRule="auto"/>
              <w:jc w:val="center"/>
              <w:rPr>
                <w:rFonts w:ascii="Times New Roman" w:hAnsi="Times New Roman"/>
                <w:sz w:val="16"/>
                <w:szCs w:val="16"/>
              </w:rPr>
            </w:pPr>
          </w:p>
        </w:tc>
        <w:tc>
          <w:tcPr>
            <w:tcW w:w="292" w:type="dxa"/>
            <w:tcBorders>
              <w:bottom w:val="single" w:sz="4" w:space="0" w:color="000000"/>
              <w:right w:val="single" w:sz="4" w:space="0" w:color="000000"/>
            </w:tcBorders>
            <w:shd w:val="clear" w:color="000000" w:fill="FFFFFF"/>
            <w:vAlign w:val="center"/>
          </w:tcPr>
          <w:p w14:paraId="5D5D584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20</w:t>
            </w:r>
          </w:p>
        </w:tc>
        <w:tc>
          <w:tcPr>
            <w:tcW w:w="290" w:type="dxa"/>
            <w:tcBorders>
              <w:bottom w:val="single" w:sz="4" w:space="0" w:color="000000"/>
              <w:right w:val="single" w:sz="4" w:space="0" w:color="000000"/>
            </w:tcBorders>
            <w:shd w:val="clear" w:color="000000" w:fill="FFFFFF"/>
            <w:vAlign w:val="center"/>
          </w:tcPr>
          <w:p w14:paraId="6111B1E7"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21</w:t>
            </w:r>
          </w:p>
        </w:tc>
        <w:tc>
          <w:tcPr>
            <w:tcW w:w="291" w:type="dxa"/>
            <w:tcBorders>
              <w:bottom w:val="single" w:sz="4" w:space="0" w:color="000000"/>
              <w:right w:val="single" w:sz="4" w:space="0" w:color="000000"/>
            </w:tcBorders>
            <w:shd w:val="clear" w:color="000000" w:fill="FFFFFF"/>
            <w:vAlign w:val="center"/>
          </w:tcPr>
          <w:p w14:paraId="7EE2D7A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22</w:t>
            </w:r>
          </w:p>
        </w:tc>
        <w:tc>
          <w:tcPr>
            <w:tcW w:w="291" w:type="dxa"/>
            <w:tcBorders>
              <w:bottom w:val="single" w:sz="4" w:space="0" w:color="000000"/>
              <w:right w:val="single" w:sz="4" w:space="0" w:color="000000"/>
            </w:tcBorders>
            <w:shd w:val="clear" w:color="000000" w:fill="FFFFFF"/>
            <w:vAlign w:val="center"/>
          </w:tcPr>
          <w:p w14:paraId="5F77778F"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23</w:t>
            </w:r>
          </w:p>
        </w:tc>
        <w:tc>
          <w:tcPr>
            <w:tcW w:w="292" w:type="dxa"/>
            <w:tcBorders>
              <w:bottom w:val="single" w:sz="4" w:space="0" w:color="000000"/>
              <w:right w:val="single" w:sz="4" w:space="0" w:color="000000"/>
            </w:tcBorders>
            <w:shd w:val="clear" w:color="000000" w:fill="FFFFFF"/>
            <w:vAlign w:val="center"/>
          </w:tcPr>
          <w:p w14:paraId="05327FC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24</w:t>
            </w:r>
          </w:p>
        </w:tc>
        <w:tc>
          <w:tcPr>
            <w:tcW w:w="290" w:type="dxa"/>
            <w:tcBorders>
              <w:bottom w:val="single" w:sz="4" w:space="0" w:color="000000"/>
              <w:right w:val="single" w:sz="4" w:space="0" w:color="000000"/>
            </w:tcBorders>
            <w:shd w:val="clear" w:color="000000" w:fill="FFFFFF"/>
            <w:vAlign w:val="center"/>
          </w:tcPr>
          <w:p w14:paraId="7D5D563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25</w:t>
            </w:r>
          </w:p>
        </w:tc>
        <w:tc>
          <w:tcPr>
            <w:tcW w:w="290" w:type="dxa"/>
            <w:tcBorders>
              <w:bottom w:val="single" w:sz="4" w:space="0" w:color="000000"/>
              <w:right w:val="single" w:sz="4" w:space="0" w:color="000000"/>
            </w:tcBorders>
            <w:shd w:val="clear" w:color="000000" w:fill="FFFFFF"/>
            <w:vAlign w:val="center"/>
          </w:tcPr>
          <w:p w14:paraId="00C1D3D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26</w:t>
            </w:r>
          </w:p>
        </w:tc>
        <w:tc>
          <w:tcPr>
            <w:tcW w:w="288" w:type="dxa"/>
            <w:tcBorders>
              <w:bottom w:val="single" w:sz="4" w:space="0" w:color="000000"/>
              <w:right w:val="single" w:sz="4" w:space="0" w:color="000000"/>
            </w:tcBorders>
            <w:shd w:val="clear" w:color="000000" w:fill="FFFFFF"/>
            <w:vAlign w:val="center"/>
          </w:tcPr>
          <w:p w14:paraId="26E9118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27</w:t>
            </w:r>
          </w:p>
        </w:tc>
        <w:tc>
          <w:tcPr>
            <w:tcW w:w="289" w:type="dxa"/>
            <w:tcBorders>
              <w:bottom w:val="single" w:sz="4" w:space="0" w:color="000000"/>
              <w:right w:val="single" w:sz="4" w:space="0" w:color="000000"/>
            </w:tcBorders>
            <w:shd w:val="clear" w:color="000000" w:fill="FFFFFF"/>
            <w:vAlign w:val="center"/>
          </w:tcPr>
          <w:p w14:paraId="565194B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28</w:t>
            </w:r>
          </w:p>
        </w:tc>
        <w:tc>
          <w:tcPr>
            <w:tcW w:w="290" w:type="dxa"/>
            <w:tcBorders>
              <w:bottom w:val="single" w:sz="4" w:space="0" w:color="000000"/>
              <w:right w:val="single" w:sz="4" w:space="0" w:color="000000"/>
            </w:tcBorders>
            <w:shd w:val="clear" w:color="000000" w:fill="FFFFFF"/>
            <w:vAlign w:val="center"/>
          </w:tcPr>
          <w:p w14:paraId="12C36326"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29</w:t>
            </w:r>
          </w:p>
        </w:tc>
        <w:tc>
          <w:tcPr>
            <w:tcW w:w="288" w:type="dxa"/>
            <w:tcBorders>
              <w:bottom w:val="single" w:sz="4" w:space="0" w:color="000000"/>
              <w:right w:val="single" w:sz="4" w:space="0" w:color="000000"/>
            </w:tcBorders>
            <w:shd w:val="clear" w:color="000000" w:fill="FFFFFF"/>
            <w:vAlign w:val="center"/>
          </w:tcPr>
          <w:p w14:paraId="6CBF742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30</w:t>
            </w:r>
          </w:p>
        </w:tc>
        <w:tc>
          <w:tcPr>
            <w:tcW w:w="289" w:type="dxa"/>
            <w:tcBorders>
              <w:bottom w:val="single" w:sz="4" w:space="0" w:color="000000"/>
              <w:right w:val="single" w:sz="4" w:space="0" w:color="000000"/>
            </w:tcBorders>
            <w:shd w:val="clear" w:color="000000" w:fill="FFFFFF"/>
            <w:vAlign w:val="center"/>
          </w:tcPr>
          <w:p w14:paraId="07D8FE9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31</w:t>
            </w:r>
          </w:p>
        </w:tc>
        <w:tc>
          <w:tcPr>
            <w:tcW w:w="290" w:type="dxa"/>
            <w:tcBorders>
              <w:bottom w:val="single" w:sz="4" w:space="0" w:color="000000"/>
              <w:right w:val="single" w:sz="4" w:space="0" w:color="000000"/>
            </w:tcBorders>
            <w:shd w:val="clear" w:color="000000" w:fill="FFFFFF"/>
            <w:vAlign w:val="center"/>
          </w:tcPr>
          <w:p w14:paraId="2AAB1C9A"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32</w:t>
            </w:r>
          </w:p>
        </w:tc>
        <w:tc>
          <w:tcPr>
            <w:tcW w:w="288" w:type="dxa"/>
            <w:tcBorders>
              <w:bottom w:val="single" w:sz="4" w:space="0" w:color="000000"/>
              <w:right w:val="single" w:sz="4" w:space="0" w:color="000000"/>
            </w:tcBorders>
            <w:shd w:val="clear" w:color="000000" w:fill="FFFFFF"/>
            <w:vAlign w:val="center"/>
          </w:tcPr>
          <w:p w14:paraId="01751990"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33</w:t>
            </w:r>
          </w:p>
        </w:tc>
        <w:tc>
          <w:tcPr>
            <w:tcW w:w="290" w:type="dxa"/>
            <w:tcBorders>
              <w:bottom w:val="single" w:sz="4" w:space="0" w:color="000000"/>
              <w:right w:val="single" w:sz="4" w:space="0" w:color="000000"/>
            </w:tcBorders>
            <w:shd w:val="clear" w:color="000000" w:fill="FFFFFF"/>
            <w:vAlign w:val="center"/>
          </w:tcPr>
          <w:p w14:paraId="0462661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34</w:t>
            </w:r>
          </w:p>
        </w:tc>
        <w:tc>
          <w:tcPr>
            <w:tcW w:w="289" w:type="dxa"/>
            <w:tcBorders>
              <w:bottom w:val="single" w:sz="4" w:space="0" w:color="000000"/>
              <w:right w:val="single" w:sz="4" w:space="0" w:color="000000"/>
            </w:tcBorders>
            <w:shd w:val="clear" w:color="000000" w:fill="FFFFFF"/>
            <w:vAlign w:val="center"/>
          </w:tcPr>
          <w:p w14:paraId="4DF2F30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35</w:t>
            </w:r>
          </w:p>
        </w:tc>
        <w:tc>
          <w:tcPr>
            <w:tcW w:w="288" w:type="dxa"/>
            <w:tcBorders>
              <w:bottom w:val="single" w:sz="4" w:space="0" w:color="000000"/>
              <w:right w:val="single" w:sz="4" w:space="0" w:color="000000"/>
            </w:tcBorders>
            <w:shd w:val="clear" w:color="000000" w:fill="FFFFFF"/>
            <w:vAlign w:val="center"/>
          </w:tcPr>
          <w:p w14:paraId="7C61DF69"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36</w:t>
            </w:r>
          </w:p>
        </w:tc>
        <w:tc>
          <w:tcPr>
            <w:tcW w:w="290" w:type="dxa"/>
            <w:tcBorders>
              <w:bottom w:val="single" w:sz="4" w:space="0" w:color="000000"/>
              <w:right w:val="single" w:sz="4" w:space="0" w:color="000000"/>
            </w:tcBorders>
            <w:shd w:val="clear" w:color="000000" w:fill="FFFFFF"/>
            <w:vAlign w:val="center"/>
          </w:tcPr>
          <w:p w14:paraId="51C4C2D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37</w:t>
            </w:r>
          </w:p>
        </w:tc>
        <w:tc>
          <w:tcPr>
            <w:tcW w:w="289" w:type="dxa"/>
            <w:tcBorders>
              <w:bottom w:val="single" w:sz="4" w:space="0" w:color="000000"/>
              <w:right w:val="single" w:sz="4" w:space="0" w:color="000000"/>
            </w:tcBorders>
            <w:shd w:val="clear" w:color="000000" w:fill="FFFFFF"/>
            <w:vAlign w:val="center"/>
          </w:tcPr>
          <w:p w14:paraId="0474A514"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38</w:t>
            </w:r>
          </w:p>
        </w:tc>
        <w:tc>
          <w:tcPr>
            <w:tcW w:w="288" w:type="dxa"/>
            <w:tcBorders>
              <w:bottom w:val="single" w:sz="4" w:space="0" w:color="000000"/>
              <w:right w:val="single" w:sz="4" w:space="0" w:color="000000"/>
            </w:tcBorders>
            <w:shd w:val="clear" w:color="000000" w:fill="FFFFFF"/>
            <w:vAlign w:val="center"/>
          </w:tcPr>
          <w:p w14:paraId="09EDAF5C"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39</w:t>
            </w:r>
          </w:p>
        </w:tc>
        <w:tc>
          <w:tcPr>
            <w:tcW w:w="290" w:type="dxa"/>
            <w:tcBorders>
              <w:bottom w:val="single" w:sz="4" w:space="0" w:color="000000"/>
              <w:right w:val="single" w:sz="4" w:space="0" w:color="000000"/>
            </w:tcBorders>
            <w:shd w:val="clear" w:color="000000" w:fill="FFFFFF"/>
            <w:vAlign w:val="center"/>
          </w:tcPr>
          <w:p w14:paraId="7E6D0DA5"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40</w:t>
            </w:r>
          </w:p>
        </w:tc>
        <w:tc>
          <w:tcPr>
            <w:tcW w:w="491" w:type="dxa"/>
            <w:tcBorders>
              <w:bottom w:val="single" w:sz="4" w:space="0" w:color="000000"/>
              <w:right w:val="single" w:sz="4" w:space="0" w:color="000000"/>
            </w:tcBorders>
            <w:shd w:val="clear" w:color="000000" w:fill="FFFFFF"/>
            <w:vAlign w:val="center"/>
          </w:tcPr>
          <w:p w14:paraId="38B1801B"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41</w:t>
            </w:r>
          </w:p>
        </w:tc>
        <w:tc>
          <w:tcPr>
            <w:tcW w:w="593" w:type="dxa"/>
            <w:tcBorders>
              <w:bottom w:val="single" w:sz="4" w:space="0" w:color="000000"/>
              <w:right w:val="single" w:sz="4" w:space="0" w:color="000000"/>
            </w:tcBorders>
            <w:shd w:val="clear" w:color="000000" w:fill="FFFFFF"/>
            <w:vAlign w:val="center"/>
          </w:tcPr>
          <w:p w14:paraId="0C8C6DBE"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42</w:t>
            </w:r>
          </w:p>
        </w:tc>
        <w:tc>
          <w:tcPr>
            <w:tcW w:w="423" w:type="dxa"/>
            <w:tcBorders>
              <w:bottom w:val="single" w:sz="4" w:space="0" w:color="000000"/>
              <w:right w:val="single" w:sz="4" w:space="0" w:color="000000"/>
            </w:tcBorders>
            <w:shd w:val="clear" w:color="000000" w:fill="FFFFFF"/>
            <w:vAlign w:val="center"/>
          </w:tcPr>
          <w:p w14:paraId="025AD503" w14:textId="77777777" w:rsidR="00A32F1F" w:rsidRDefault="003F2D74">
            <w:pPr>
              <w:spacing w:after="0" w:line="240" w:lineRule="auto"/>
              <w:jc w:val="center"/>
              <w:rPr>
                <w:rFonts w:ascii="Times New Roman" w:hAnsi="Times New Roman"/>
                <w:sz w:val="16"/>
                <w:szCs w:val="16"/>
              </w:rPr>
            </w:pPr>
            <w:r>
              <w:rPr>
                <w:rFonts w:ascii="Times New Roman" w:hAnsi="Times New Roman"/>
                <w:sz w:val="16"/>
                <w:szCs w:val="16"/>
              </w:rPr>
              <w:t>43</w:t>
            </w:r>
          </w:p>
        </w:tc>
        <w:tc>
          <w:tcPr>
            <w:tcW w:w="1898" w:type="dxa"/>
            <w:vMerge/>
            <w:tcBorders>
              <w:left w:val="single" w:sz="4" w:space="0" w:color="000000"/>
              <w:bottom w:val="single" w:sz="4" w:space="0" w:color="000000"/>
              <w:right w:val="single" w:sz="4" w:space="0" w:color="000000"/>
            </w:tcBorders>
            <w:vAlign w:val="center"/>
          </w:tcPr>
          <w:p w14:paraId="71AA9666" w14:textId="77777777" w:rsidR="00A32F1F" w:rsidRDefault="00A32F1F">
            <w:pPr>
              <w:spacing w:after="0" w:line="240" w:lineRule="auto"/>
              <w:jc w:val="center"/>
              <w:rPr>
                <w:rFonts w:ascii="Times New Roman" w:hAnsi="Times New Roman"/>
                <w:sz w:val="16"/>
                <w:szCs w:val="16"/>
              </w:rPr>
            </w:pPr>
          </w:p>
        </w:tc>
      </w:tr>
      <w:tr w:rsidR="00A32F1F" w14:paraId="42D89ADE" w14:textId="77777777">
        <w:trPr>
          <w:trHeight w:val="600"/>
        </w:trPr>
        <w:tc>
          <w:tcPr>
            <w:tcW w:w="1184" w:type="dxa"/>
            <w:tcBorders>
              <w:left w:val="single" w:sz="4" w:space="0" w:color="000000"/>
              <w:bottom w:val="single" w:sz="4" w:space="0" w:color="000000"/>
              <w:right w:val="single" w:sz="4" w:space="0" w:color="000000"/>
            </w:tcBorders>
            <w:shd w:val="clear" w:color="000000" w:fill="FFFFFF"/>
            <w:vAlign w:val="center"/>
          </w:tcPr>
          <w:p w14:paraId="3F740827" w14:textId="77777777" w:rsidR="00A32F1F" w:rsidRDefault="003F2D74">
            <w:pPr>
              <w:spacing w:after="0" w:line="240" w:lineRule="auto"/>
              <w:jc w:val="center"/>
              <w:rPr>
                <w:rFonts w:ascii="Times New Roman" w:hAnsi="Times New Roman"/>
              </w:rPr>
            </w:pPr>
            <w:r>
              <w:rPr>
                <w:rFonts w:ascii="Times New Roman" w:hAnsi="Times New Roman"/>
              </w:rPr>
              <w:t>ОГСЭ.03</w:t>
            </w:r>
          </w:p>
        </w:tc>
        <w:tc>
          <w:tcPr>
            <w:tcW w:w="3897" w:type="dxa"/>
            <w:tcBorders>
              <w:bottom w:val="single" w:sz="4" w:space="0" w:color="000000"/>
              <w:right w:val="single" w:sz="4" w:space="0" w:color="000000"/>
            </w:tcBorders>
            <w:shd w:val="clear" w:color="000000" w:fill="FFFFFF"/>
            <w:vAlign w:val="center"/>
          </w:tcPr>
          <w:p w14:paraId="616989BF" w14:textId="77777777" w:rsidR="00A32F1F" w:rsidRDefault="003F2D74">
            <w:pPr>
              <w:spacing w:after="0" w:line="240" w:lineRule="auto"/>
              <w:jc w:val="center"/>
              <w:rPr>
                <w:rFonts w:ascii="Times New Roman" w:hAnsi="Times New Roman"/>
              </w:rPr>
            </w:pPr>
            <w:r>
              <w:rPr>
                <w:rFonts w:ascii="Times New Roman" w:hAnsi="Times New Roman"/>
              </w:rPr>
              <w:t>Иностранный язык в профессиональной деятельности</w:t>
            </w:r>
          </w:p>
        </w:tc>
        <w:tc>
          <w:tcPr>
            <w:tcW w:w="292" w:type="dxa"/>
            <w:tcBorders>
              <w:bottom w:val="single" w:sz="4" w:space="0" w:color="000000"/>
              <w:right w:val="single" w:sz="4" w:space="0" w:color="000000"/>
            </w:tcBorders>
            <w:shd w:val="clear" w:color="000000" w:fill="FFFFFF"/>
            <w:vAlign w:val="center"/>
          </w:tcPr>
          <w:p w14:paraId="28D64C7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4040302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1" w:type="dxa"/>
            <w:tcBorders>
              <w:bottom w:val="single" w:sz="4" w:space="0" w:color="000000"/>
              <w:right w:val="single" w:sz="4" w:space="0" w:color="000000"/>
            </w:tcBorders>
            <w:shd w:val="clear" w:color="000000" w:fill="FFFFFF"/>
            <w:vAlign w:val="center"/>
          </w:tcPr>
          <w:p w14:paraId="7984D1A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1" w:type="dxa"/>
            <w:tcBorders>
              <w:bottom w:val="single" w:sz="4" w:space="0" w:color="000000"/>
              <w:right w:val="single" w:sz="4" w:space="0" w:color="000000"/>
            </w:tcBorders>
            <w:shd w:val="clear" w:color="000000" w:fill="FFFFFF"/>
            <w:vAlign w:val="center"/>
          </w:tcPr>
          <w:p w14:paraId="776B494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2" w:type="dxa"/>
            <w:tcBorders>
              <w:bottom w:val="single" w:sz="4" w:space="0" w:color="000000"/>
              <w:right w:val="single" w:sz="4" w:space="0" w:color="000000"/>
            </w:tcBorders>
            <w:shd w:val="clear" w:color="000000" w:fill="FFFFFF"/>
            <w:vAlign w:val="center"/>
          </w:tcPr>
          <w:p w14:paraId="69E64A4E"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42BD90B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7D668CE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62388FD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2EF3638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4A3D2660"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26F61AE6"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4A72C43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2FDE69F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029314F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5F9866CD"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74ACB83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2123FC7C"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7C99E71A"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3743CA48"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EB3ED1F"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179C843F"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6A8A3163"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52958E43"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4E7F7E60"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0C200125" w14:textId="77777777" w:rsidR="00A32F1F" w:rsidRDefault="003F2D74">
            <w:pPr>
              <w:spacing w:after="0" w:line="240" w:lineRule="auto"/>
              <w:jc w:val="center"/>
              <w:rPr>
                <w:rFonts w:ascii="Times New Roman" w:hAnsi="Times New Roman"/>
              </w:rPr>
            </w:pPr>
            <w:r>
              <w:rPr>
                <w:rFonts w:ascii="Times New Roman" w:hAnsi="Times New Roman"/>
              </w:rPr>
              <w:t>32</w:t>
            </w:r>
          </w:p>
        </w:tc>
      </w:tr>
      <w:tr w:rsidR="00A32F1F" w14:paraId="53980D9F" w14:textId="77777777">
        <w:trPr>
          <w:trHeight w:val="300"/>
        </w:trPr>
        <w:tc>
          <w:tcPr>
            <w:tcW w:w="1184" w:type="dxa"/>
            <w:tcBorders>
              <w:left w:val="single" w:sz="4" w:space="0" w:color="000000"/>
              <w:bottom w:val="single" w:sz="4" w:space="0" w:color="000000"/>
              <w:right w:val="single" w:sz="4" w:space="0" w:color="000000"/>
            </w:tcBorders>
            <w:shd w:val="clear" w:color="000000" w:fill="FFFFFF"/>
            <w:vAlign w:val="center"/>
          </w:tcPr>
          <w:p w14:paraId="0ABA19DB" w14:textId="77777777" w:rsidR="00A32F1F" w:rsidRDefault="003F2D74">
            <w:pPr>
              <w:spacing w:after="0" w:line="240" w:lineRule="auto"/>
              <w:jc w:val="center"/>
              <w:rPr>
                <w:rFonts w:ascii="Times New Roman" w:hAnsi="Times New Roman"/>
              </w:rPr>
            </w:pPr>
            <w:r>
              <w:rPr>
                <w:rFonts w:ascii="Times New Roman" w:hAnsi="Times New Roman"/>
              </w:rPr>
              <w:t>ОГСЭ.04</w:t>
            </w:r>
          </w:p>
        </w:tc>
        <w:tc>
          <w:tcPr>
            <w:tcW w:w="3897" w:type="dxa"/>
            <w:tcBorders>
              <w:bottom w:val="single" w:sz="4" w:space="0" w:color="000000"/>
              <w:right w:val="single" w:sz="4" w:space="0" w:color="000000"/>
            </w:tcBorders>
            <w:shd w:val="clear" w:color="000000" w:fill="FFFFFF"/>
            <w:vAlign w:val="center"/>
          </w:tcPr>
          <w:p w14:paraId="207EACEB"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Физическая культура</w:t>
            </w:r>
          </w:p>
        </w:tc>
        <w:tc>
          <w:tcPr>
            <w:tcW w:w="292" w:type="dxa"/>
            <w:tcBorders>
              <w:bottom w:val="single" w:sz="4" w:space="0" w:color="000000"/>
              <w:right w:val="single" w:sz="4" w:space="0" w:color="000000"/>
            </w:tcBorders>
            <w:shd w:val="clear" w:color="000000" w:fill="FFFFFF"/>
            <w:vAlign w:val="center"/>
          </w:tcPr>
          <w:p w14:paraId="36BC7C5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77FB5F6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1" w:type="dxa"/>
            <w:tcBorders>
              <w:bottom w:val="single" w:sz="4" w:space="0" w:color="000000"/>
              <w:right w:val="single" w:sz="4" w:space="0" w:color="000000"/>
            </w:tcBorders>
            <w:shd w:val="clear" w:color="000000" w:fill="FFFFFF"/>
            <w:vAlign w:val="center"/>
          </w:tcPr>
          <w:p w14:paraId="018738E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1" w:type="dxa"/>
            <w:tcBorders>
              <w:bottom w:val="single" w:sz="4" w:space="0" w:color="000000"/>
              <w:right w:val="single" w:sz="4" w:space="0" w:color="000000"/>
            </w:tcBorders>
            <w:shd w:val="clear" w:color="000000" w:fill="FFFFFF"/>
            <w:vAlign w:val="center"/>
          </w:tcPr>
          <w:p w14:paraId="3B9DB00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2" w:type="dxa"/>
            <w:tcBorders>
              <w:bottom w:val="single" w:sz="4" w:space="0" w:color="000000"/>
              <w:right w:val="single" w:sz="4" w:space="0" w:color="000000"/>
            </w:tcBorders>
            <w:shd w:val="clear" w:color="000000" w:fill="FFFFFF"/>
            <w:vAlign w:val="center"/>
          </w:tcPr>
          <w:p w14:paraId="2B7707C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1071958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70819BF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3749BA6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228119E6"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4DCB588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0D103A4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4298FD6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023E2E1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2679E6E4"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2D9B92D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445C528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24D74037"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70C74DC7"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28FFB64B"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5011D68"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46D20788"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0277C3DA"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47A134B2"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0E6F7AD8"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65C86358" w14:textId="77777777" w:rsidR="00A32F1F" w:rsidRDefault="003F2D74">
            <w:pPr>
              <w:spacing w:after="0" w:line="240" w:lineRule="auto"/>
              <w:jc w:val="center"/>
              <w:rPr>
                <w:rFonts w:ascii="Times New Roman" w:hAnsi="Times New Roman"/>
              </w:rPr>
            </w:pPr>
            <w:r>
              <w:rPr>
                <w:rFonts w:ascii="Times New Roman" w:hAnsi="Times New Roman"/>
              </w:rPr>
              <w:t>32</w:t>
            </w:r>
          </w:p>
        </w:tc>
      </w:tr>
      <w:tr w:rsidR="00A32F1F" w14:paraId="5D0FCBC4" w14:textId="77777777">
        <w:trPr>
          <w:trHeight w:val="300"/>
        </w:trPr>
        <w:tc>
          <w:tcPr>
            <w:tcW w:w="1184" w:type="dxa"/>
            <w:tcBorders>
              <w:left w:val="single" w:sz="4" w:space="0" w:color="000000"/>
              <w:bottom w:val="single" w:sz="4" w:space="0" w:color="000000"/>
              <w:right w:val="single" w:sz="4" w:space="0" w:color="000000"/>
            </w:tcBorders>
            <w:shd w:val="clear" w:color="000000" w:fill="FFFFFF"/>
            <w:vAlign w:val="center"/>
          </w:tcPr>
          <w:p w14:paraId="0B4F60C3"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ПЦ.00</w:t>
            </w:r>
          </w:p>
        </w:tc>
        <w:tc>
          <w:tcPr>
            <w:tcW w:w="3897" w:type="dxa"/>
            <w:tcBorders>
              <w:bottom w:val="single" w:sz="4" w:space="0" w:color="000000"/>
              <w:right w:val="single" w:sz="4" w:space="0" w:color="000000"/>
            </w:tcBorders>
            <w:shd w:val="clear" w:color="000000" w:fill="FFFFFF"/>
            <w:vAlign w:val="center"/>
          </w:tcPr>
          <w:p w14:paraId="7F3FBDB3"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Профессиональный цикл</w:t>
            </w:r>
          </w:p>
        </w:tc>
        <w:tc>
          <w:tcPr>
            <w:tcW w:w="292" w:type="dxa"/>
            <w:tcBorders>
              <w:bottom w:val="single" w:sz="4" w:space="0" w:color="000000"/>
              <w:right w:val="single" w:sz="4" w:space="0" w:color="000000"/>
            </w:tcBorders>
            <w:shd w:val="clear" w:color="000000" w:fill="FFFFFF"/>
            <w:vAlign w:val="center"/>
          </w:tcPr>
          <w:p w14:paraId="4B5D8A51"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5E901CDE"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59B04983"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5B0110C3" w14:textId="77777777" w:rsidR="00A32F1F" w:rsidRDefault="00A32F1F">
            <w:pPr>
              <w:spacing w:after="0" w:line="240" w:lineRule="auto"/>
              <w:jc w:val="center"/>
              <w:rPr>
                <w:rFonts w:ascii="Times New Roman" w:hAnsi="Times New Roman"/>
              </w:rPr>
            </w:pPr>
          </w:p>
        </w:tc>
        <w:tc>
          <w:tcPr>
            <w:tcW w:w="292" w:type="dxa"/>
            <w:tcBorders>
              <w:bottom w:val="single" w:sz="4" w:space="0" w:color="000000"/>
              <w:right w:val="single" w:sz="4" w:space="0" w:color="000000"/>
            </w:tcBorders>
            <w:shd w:val="clear" w:color="000000" w:fill="FFFFFF"/>
            <w:vAlign w:val="center"/>
          </w:tcPr>
          <w:p w14:paraId="52ECF170"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6F74567"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372E79F4"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0D0950F2"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39731C72"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101714AA"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608069AA"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39628988"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1442FA07"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687EAD4A"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5ECAEC69"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29DC7401"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095B0782"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43BC219"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0391F195"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0ED92F6"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52B92D4"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73AC8FFA"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3E1C562B"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60227C45"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26065C4D" w14:textId="77777777" w:rsidR="00A32F1F" w:rsidRDefault="003F2D74">
            <w:pPr>
              <w:spacing w:after="0" w:line="240" w:lineRule="auto"/>
              <w:jc w:val="center"/>
              <w:rPr>
                <w:rFonts w:ascii="Times New Roman" w:hAnsi="Times New Roman"/>
              </w:rPr>
            </w:pPr>
            <w:r>
              <w:rPr>
                <w:rFonts w:ascii="Times New Roman" w:hAnsi="Times New Roman"/>
              </w:rPr>
              <w:t>0</w:t>
            </w:r>
          </w:p>
        </w:tc>
      </w:tr>
      <w:tr w:rsidR="00A32F1F" w14:paraId="6DF992A9" w14:textId="77777777">
        <w:trPr>
          <w:trHeight w:val="510"/>
        </w:trPr>
        <w:tc>
          <w:tcPr>
            <w:tcW w:w="1184" w:type="dxa"/>
            <w:tcBorders>
              <w:left w:val="single" w:sz="4" w:space="0" w:color="000000"/>
              <w:bottom w:val="single" w:sz="4" w:space="0" w:color="000000"/>
              <w:right w:val="single" w:sz="4" w:space="0" w:color="000000"/>
            </w:tcBorders>
            <w:shd w:val="clear" w:color="000000" w:fill="FFFFFF"/>
            <w:vAlign w:val="center"/>
          </w:tcPr>
          <w:p w14:paraId="4208F738"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ПМ.01</w:t>
            </w:r>
          </w:p>
        </w:tc>
        <w:tc>
          <w:tcPr>
            <w:tcW w:w="3897" w:type="dxa"/>
            <w:tcBorders>
              <w:bottom w:val="single" w:sz="4" w:space="0" w:color="000000"/>
              <w:right w:val="single" w:sz="4" w:space="0" w:color="000000"/>
            </w:tcBorders>
            <w:shd w:val="clear" w:color="000000" w:fill="FFFFFF"/>
            <w:vAlign w:val="center"/>
          </w:tcPr>
          <w:p w14:paraId="6D00F117"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Эксплуатация и обслуживание судов технического флота</w:t>
            </w:r>
          </w:p>
        </w:tc>
        <w:tc>
          <w:tcPr>
            <w:tcW w:w="292" w:type="dxa"/>
            <w:tcBorders>
              <w:bottom w:val="single" w:sz="4" w:space="0" w:color="000000"/>
              <w:right w:val="single" w:sz="4" w:space="0" w:color="000000"/>
            </w:tcBorders>
            <w:shd w:val="clear" w:color="000000" w:fill="FFFFFF"/>
            <w:vAlign w:val="center"/>
          </w:tcPr>
          <w:p w14:paraId="582DDFB6"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72EC39BB"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6B6FBB5C"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38739F26" w14:textId="77777777" w:rsidR="00A32F1F" w:rsidRDefault="00A32F1F">
            <w:pPr>
              <w:spacing w:after="0" w:line="240" w:lineRule="auto"/>
              <w:jc w:val="center"/>
              <w:rPr>
                <w:rFonts w:ascii="Times New Roman" w:hAnsi="Times New Roman"/>
              </w:rPr>
            </w:pPr>
          </w:p>
        </w:tc>
        <w:tc>
          <w:tcPr>
            <w:tcW w:w="292" w:type="dxa"/>
            <w:tcBorders>
              <w:bottom w:val="single" w:sz="4" w:space="0" w:color="000000"/>
              <w:right w:val="single" w:sz="4" w:space="0" w:color="000000"/>
            </w:tcBorders>
            <w:shd w:val="clear" w:color="000000" w:fill="FFFFFF"/>
            <w:vAlign w:val="center"/>
          </w:tcPr>
          <w:p w14:paraId="46AD4FD8"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1DCDF8C"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1178BBAE"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FC4B011"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17A37351"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748B968E"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2A1BC544"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066B88F7"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672153D"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1A5B720"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D6F2B08"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7CD294AA"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59E37E4"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290" w:type="dxa"/>
            <w:tcBorders>
              <w:bottom w:val="single" w:sz="4" w:space="0" w:color="000000"/>
              <w:right w:val="single" w:sz="4" w:space="0" w:color="000000"/>
            </w:tcBorders>
            <w:shd w:val="clear" w:color="000000" w:fill="FFFFFF"/>
            <w:vAlign w:val="center"/>
          </w:tcPr>
          <w:p w14:paraId="11D302AB"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671A0F9E"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6DD614C2"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48E75A0D"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6E767D10"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52A8AE92"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2C3DF646"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601DB019" w14:textId="77777777" w:rsidR="00A32F1F" w:rsidRDefault="00A32F1F">
            <w:pPr>
              <w:spacing w:after="0" w:line="240" w:lineRule="auto"/>
              <w:jc w:val="center"/>
              <w:rPr>
                <w:rFonts w:ascii="Times New Roman" w:hAnsi="Times New Roman"/>
              </w:rPr>
            </w:pPr>
          </w:p>
        </w:tc>
      </w:tr>
      <w:tr w:rsidR="00A32F1F" w14:paraId="1ADA1506" w14:textId="77777777">
        <w:trPr>
          <w:trHeight w:val="1200"/>
        </w:trPr>
        <w:tc>
          <w:tcPr>
            <w:tcW w:w="1184" w:type="dxa"/>
            <w:tcBorders>
              <w:left w:val="single" w:sz="4" w:space="0" w:color="000000"/>
              <w:bottom w:val="single" w:sz="4" w:space="0" w:color="000000"/>
              <w:right w:val="single" w:sz="4" w:space="0" w:color="000000"/>
            </w:tcBorders>
            <w:shd w:val="clear" w:color="000000" w:fill="FFFFFF"/>
            <w:vAlign w:val="center"/>
          </w:tcPr>
          <w:p w14:paraId="1A7C4699" w14:textId="77777777" w:rsidR="00A32F1F" w:rsidRDefault="003F2D74">
            <w:pPr>
              <w:spacing w:after="0" w:line="240" w:lineRule="auto"/>
              <w:jc w:val="center"/>
              <w:rPr>
                <w:rFonts w:ascii="Times New Roman" w:hAnsi="Times New Roman"/>
              </w:rPr>
            </w:pPr>
            <w:r>
              <w:rPr>
                <w:rFonts w:ascii="Times New Roman" w:hAnsi="Times New Roman"/>
              </w:rPr>
              <w:lastRenderedPageBreak/>
              <w:t>МДК.01.01</w:t>
            </w:r>
          </w:p>
        </w:tc>
        <w:tc>
          <w:tcPr>
            <w:tcW w:w="3897" w:type="dxa"/>
            <w:tcBorders>
              <w:bottom w:val="single" w:sz="4" w:space="0" w:color="000000"/>
              <w:right w:val="single" w:sz="4" w:space="0" w:color="000000"/>
            </w:tcBorders>
            <w:shd w:val="clear" w:color="000000" w:fill="FFFFFF"/>
            <w:vAlign w:val="center"/>
          </w:tcPr>
          <w:p w14:paraId="2CAD0FF5" w14:textId="77777777" w:rsidR="00A32F1F" w:rsidRDefault="003F2D74">
            <w:pPr>
              <w:spacing w:after="0" w:line="240" w:lineRule="auto"/>
              <w:jc w:val="center"/>
              <w:rPr>
                <w:rFonts w:ascii="Times New Roman" w:hAnsi="Times New Roman"/>
              </w:rPr>
            </w:pPr>
            <w:r>
              <w:rPr>
                <w:rFonts w:ascii="Times New Roman" w:hAnsi="Times New Roman"/>
              </w:rPr>
              <w:t>Технология дноуглубления, эксплуатация судов технического флота и навигационного оборудования внутренних водных путей</w:t>
            </w:r>
          </w:p>
        </w:tc>
        <w:tc>
          <w:tcPr>
            <w:tcW w:w="292" w:type="dxa"/>
            <w:tcBorders>
              <w:bottom w:val="single" w:sz="4" w:space="0" w:color="000000"/>
              <w:right w:val="single" w:sz="4" w:space="0" w:color="000000"/>
            </w:tcBorders>
            <w:shd w:val="clear" w:color="000000" w:fill="FFFFFF"/>
            <w:vAlign w:val="center"/>
          </w:tcPr>
          <w:p w14:paraId="064A029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0" w:type="dxa"/>
            <w:tcBorders>
              <w:bottom w:val="single" w:sz="4" w:space="0" w:color="000000"/>
              <w:right w:val="single" w:sz="4" w:space="0" w:color="000000"/>
            </w:tcBorders>
            <w:shd w:val="clear" w:color="000000" w:fill="FFFFFF"/>
            <w:vAlign w:val="center"/>
          </w:tcPr>
          <w:p w14:paraId="60516956"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1" w:type="dxa"/>
            <w:tcBorders>
              <w:bottom w:val="single" w:sz="4" w:space="0" w:color="000000"/>
              <w:right w:val="single" w:sz="4" w:space="0" w:color="000000"/>
            </w:tcBorders>
            <w:shd w:val="clear" w:color="000000" w:fill="FFFFFF"/>
            <w:vAlign w:val="center"/>
          </w:tcPr>
          <w:p w14:paraId="2E430154"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1" w:type="dxa"/>
            <w:tcBorders>
              <w:bottom w:val="single" w:sz="4" w:space="0" w:color="000000"/>
              <w:right w:val="single" w:sz="4" w:space="0" w:color="000000"/>
            </w:tcBorders>
            <w:shd w:val="clear" w:color="000000" w:fill="FFFFFF"/>
            <w:vAlign w:val="center"/>
          </w:tcPr>
          <w:p w14:paraId="5B96BB5F"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2" w:type="dxa"/>
            <w:tcBorders>
              <w:bottom w:val="single" w:sz="4" w:space="0" w:color="000000"/>
              <w:right w:val="single" w:sz="4" w:space="0" w:color="000000"/>
            </w:tcBorders>
            <w:shd w:val="clear" w:color="000000" w:fill="FFFFFF"/>
            <w:vAlign w:val="center"/>
          </w:tcPr>
          <w:p w14:paraId="409F0CC5"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0" w:type="dxa"/>
            <w:tcBorders>
              <w:bottom w:val="single" w:sz="4" w:space="0" w:color="000000"/>
              <w:right w:val="single" w:sz="4" w:space="0" w:color="000000"/>
            </w:tcBorders>
            <w:shd w:val="clear" w:color="000000" w:fill="FFFFFF"/>
            <w:vAlign w:val="center"/>
          </w:tcPr>
          <w:p w14:paraId="30B9B291"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0" w:type="dxa"/>
            <w:tcBorders>
              <w:bottom w:val="single" w:sz="4" w:space="0" w:color="000000"/>
              <w:right w:val="single" w:sz="4" w:space="0" w:color="000000"/>
            </w:tcBorders>
            <w:shd w:val="clear" w:color="000000" w:fill="FFFFFF"/>
            <w:vAlign w:val="center"/>
          </w:tcPr>
          <w:p w14:paraId="5F0425B6"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88" w:type="dxa"/>
            <w:tcBorders>
              <w:bottom w:val="single" w:sz="4" w:space="0" w:color="000000"/>
              <w:right w:val="single" w:sz="4" w:space="0" w:color="000000"/>
            </w:tcBorders>
            <w:shd w:val="clear" w:color="000000" w:fill="FFFFFF"/>
            <w:vAlign w:val="center"/>
          </w:tcPr>
          <w:p w14:paraId="3D27AA6F"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89" w:type="dxa"/>
            <w:tcBorders>
              <w:bottom w:val="single" w:sz="4" w:space="0" w:color="000000"/>
              <w:right w:val="single" w:sz="4" w:space="0" w:color="000000"/>
            </w:tcBorders>
            <w:shd w:val="clear" w:color="000000" w:fill="FFFFFF"/>
            <w:vAlign w:val="center"/>
          </w:tcPr>
          <w:p w14:paraId="35C22CB5"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0" w:type="dxa"/>
            <w:tcBorders>
              <w:bottom w:val="single" w:sz="4" w:space="0" w:color="000000"/>
              <w:right w:val="single" w:sz="4" w:space="0" w:color="000000"/>
            </w:tcBorders>
            <w:shd w:val="clear" w:color="000000" w:fill="FFFFFF"/>
            <w:vAlign w:val="center"/>
          </w:tcPr>
          <w:p w14:paraId="7539E10F"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88" w:type="dxa"/>
            <w:tcBorders>
              <w:bottom w:val="single" w:sz="4" w:space="0" w:color="000000"/>
              <w:right w:val="single" w:sz="4" w:space="0" w:color="000000"/>
            </w:tcBorders>
            <w:shd w:val="clear" w:color="000000" w:fill="FFFFFF"/>
            <w:vAlign w:val="center"/>
          </w:tcPr>
          <w:p w14:paraId="487BFD53"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89" w:type="dxa"/>
            <w:tcBorders>
              <w:bottom w:val="single" w:sz="4" w:space="0" w:color="000000"/>
              <w:right w:val="single" w:sz="4" w:space="0" w:color="000000"/>
            </w:tcBorders>
            <w:shd w:val="clear" w:color="000000" w:fill="FFFFFF"/>
            <w:vAlign w:val="center"/>
          </w:tcPr>
          <w:p w14:paraId="57B2432D"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0" w:type="dxa"/>
            <w:tcBorders>
              <w:bottom w:val="single" w:sz="4" w:space="0" w:color="000000"/>
              <w:right w:val="single" w:sz="4" w:space="0" w:color="000000"/>
            </w:tcBorders>
            <w:shd w:val="clear" w:color="000000" w:fill="FFFFFF"/>
            <w:vAlign w:val="center"/>
          </w:tcPr>
          <w:p w14:paraId="6CC7F002"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88" w:type="dxa"/>
            <w:tcBorders>
              <w:bottom w:val="single" w:sz="4" w:space="0" w:color="000000"/>
              <w:right w:val="single" w:sz="4" w:space="0" w:color="000000"/>
            </w:tcBorders>
            <w:shd w:val="clear" w:color="000000" w:fill="FFFFFF"/>
            <w:vAlign w:val="center"/>
          </w:tcPr>
          <w:p w14:paraId="4D4F74B0"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90" w:type="dxa"/>
            <w:tcBorders>
              <w:bottom w:val="single" w:sz="4" w:space="0" w:color="000000"/>
              <w:right w:val="single" w:sz="4" w:space="0" w:color="000000"/>
            </w:tcBorders>
            <w:shd w:val="clear" w:color="000000" w:fill="FFFFFF"/>
            <w:vAlign w:val="center"/>
          </w:tcPr>
          <w:p w14:paraId="7C3C566E"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89" w:type="dxa"/>
            <w:tcBorders>
              <w:bottom w:val="single" w:sz="4" w:space="0" w:color="000000"/>
              <w:right w:val="single" w:sz="4" w:space="0" w:color="000000"/>
            </w:tcBorders>
            <w:shd w:val="clear" w:color="000000" w:fill="FFFFFF"/>
            <w:vAlign w:val="center"/>
          </w:tcPr>
          <w:p w14:paraId="31CCB9A4" w14:textId="77777777" w:rsidR="00A32F1F" w:rsidRDefault="003F2D74">
            <w:pPr>
              <w:spacing w:after="0" w:line="240" w:lineRule="auto"/>
              <w:jc w:val="center"/>
              <w:rPr>
                <w:rFonts w:ascii="Times New Roman" w:hAnsi="Times New Roman"/>
              </w:rPr>
            </w:pPr>
            <w:r>
              <w:rPr>
                <w:rFonts w:ascii="Times New Roman" w:hAnsi="Times New Roman"/>
              </w:rPr>
              <w:t>3</w:t>
            </w:r>
          </w:p>
        </w:tc>
        <w:tc>
          <w:tcPr>
            <w:tcW w:w="288" w:type="dxa"/>
            <w:tcBorders>
              <w:bottom w:val="single" w:sz="4" w:space="0" w:color="000000"/>
              <w:right w:val="single" w:sz="4" w:space="0" w:color="000000"/>
            </w:tcBorders>
            <w:shd w:val="clear" w:color="000000" w:fill="FFFFFF"/>
            <w:vAlign w:val="center"/>
          </w:tcPr>
          <w:p w14:paraId="15FA8FD6"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486CD49E"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12257D01"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3394D67"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85B518C"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32541544"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5EC0AE63"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20EF0041"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0BE993DC" w14:textId="77777777" w:rsidR="00A32F1F" w:rsidRDefault="00A32F1F">
            <w:pPr>
              <w:spacing w:after="0" w:line="240" w:lineRule="auto"/>
              <w:jc w:val="center"/>
              <w:rPr>
                <w:rFonts w:ascii="Times New Roman" w:hAnsi="Times New Roman"/>
              </w:rPr>
            </w:pPr>
          </w:p>
        </w:tc>
      </w:tr>
      <w:tr w:rsidR="00A32F1F" w14:paraId="10F04287" w14:textId="77777777">
        <w:trPr>
          <w:trHeight w:val="765"/>
        </w:trPr>
        <w:tc>
          <w:tcPr>
            <w:tcW w:w="1184" w:type="dxa"/>
            <w:tcBorders>
              <w:left w:val="single" w:sz="4" w:space="0" w:color="000000"/>
              <w:bottom w:val="single" w:sz="4" w:space="0" w:color="000000"/>
              <w:right w:val="single" w:sz="4" w:space="0" w:color="000000"/>
            </w:tcBorders>
            <w:shd w:val="clear" w:color="000000" w:fill="FFFFFF"/>
            <w:vAlign w:val="center"/>
          </w:tcPr>
          <w:p w14:paraId="3B654033"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ПМ.02</w:t>
            </w:r>
          </w:p>
        </w:tc>
        <w:tc>
          <w:tcPr>
            <w:tcW w:w="3897" w:type="dxa"/>
            <w:tcBorders>
              <w:bottom w:val="single" w:sz="4" w:space="0" w:color="000000"/>
              <w:right w:val="single" w:sz="4" w:space="0" w:color="000000"/>
            </w:tcBorders>
            <w:shd w:val="clear" w:color="000000" w:fill="FFFFFF"/>
            <w:vAlign w:val="center"/>
          </w:tcPr>
          <w:p w14:paraId="365CC722"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Эксплуатация и обслуживание судовых энергетических установок и вспомогательных механизмов</w:t>
            </w:r>
          </w:p>
        </w:tc>
        <w:tc>
          <w:tcPr>
            <w:tcW w:w="292" w:type="dxa"/>
            <w:tcBorders>
              <w:bottom w:val="single" w:sz="4" w:space="0" w:color="000000"/>
              <w:right w:val="single" w:sz="4" w:space="0" w:color="000000"/>
            </w:tcBorders>
            <w:shd w:val="clear" w:color="000000" w:fill="FFFFFF"/>
            <w:vAlign w:val="center"/>
          </w:tcPr>
          <w:p w14:paraId="20503EB1"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4181CFE3"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2C110B29"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24E5F99D" w14:textId="77777777" w:rsidR="00A32F1F" w:rsidRDefault="00A32F1F">
            <w:pPr>
              <w:spacing w:after="0" w:line="240" w:lineRule="auto"/>
              <w:jc w:val="center"/>
              <w:rPr>
                <w:rFonts w:ascii="Times New Roman" w:hAnsi="Times New Roman"/>
              </w:rPr>
            </w:pPr>
          </w:p>
        </w:tc>
        <w:tc>
          <w:tcPr>
            <w:tcW w:w="292" w:type="dxa"/>
            <w:tcBorders>
              <w:bottom w:val="single" w:sz="4" w:space="0" w:color="000000"/>
              <w:right w:val="single" w:sz="4" w:space="0" w:color="000000"/>
            </w:tcBorders>
            <w:shd w:val="clear" w:color="000000" w:fill="FFFFFF"/>
            <w:vAlign w:val="center"/>
          </w:tcPr>
          <w:p w14:paraId="25A5CE15"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4DFD17F"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7974D51E"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220D3E4"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106D8C33"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55A8471C"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3BCDB0F"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6F2C98C7"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1CEDEB54"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6E69B1AE"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7D25AF1"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0BF7BDC6"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A380FD3"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13C3E2A7"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289" w:type="dxa"/>
            <w:tcBorders>
              <w:bottom w:val="single" w:sz="4" w:space="0" w:color="000000"/>
              <w:right w:val="single" w:sz="4" w:space="0" w:color="000000"/>
            </w:tcBorders>
            <w:shd w:val="clear" w:color="000000" w:fill="FFFFFF"/>
            <w:vAlign w:val="center"/>
          </w:tcPr>
          <w:p w14:paraId="5CDAE1B4"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411A9B4"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44A84D22"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07A3FD07"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392EA9B2"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4E30D553"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4274ABD1" w14:textId="77777777" w:rsidR="00A32F1F" w:rsidRDefault="00A32F1F">
            <w:pPr>
              <w:spacing w:after="0" w:line="240" w:lineRule="auto"/>
              <w:jc w:val="center"/>
              <w:rPr>
                <w:rFonts w:ascii="Times New Roman" w:hAnsi="Times New Roman"/>
              </w:rPr>
            </w:pPr>
          </w:p>
        </w:tc>
      </w:tr>
      <w:tr w:rsidR="00A32F1F" w14:paraId="73B54DAD" w14:textId="77777777">
        <w:trPr>
          <w:trHeight w:val="900"/>
        </w:trPr>
        <w:tc>
          <w:tcPr>
            <w:tcW w:w="1184" w:type="dxa"/>
            <w:tcBorders>
              <w:left w:val="single" w:sz="4" w:space="0" w:color="000000"/>
              <w:bottom w:val="single" w:sz="4" w:space="0" w:color="000000"/>
              <w:right w:val="single" w:sz="4" w:space="0" w:color="000000"/>
            </w:tcBorders>
            <w:shd w:val="clear" w:color="000000" w:fill="FFFFFF"/>
            <w:vAlign w:val="center"/>
          </w:tcPr>
          <w:p w14:paraId="6C34E119" w14:textId="77777777" w:rsidR="00A32F1F" w:rsidRDefault="003F2D74">
            <w:pPr>
              <w:spacing w:after="0" w:line="240" w:lineRule="auto"/>
              <w:jc w:val="center"/>
              <w:rPr>
                <w:rFonts w:ascii="Times New Roman" w:hAnsi="Times New Roman"/>
              </w:rPr>
            </w:pPr>
            <w:r>
              <w:rPr>
                <w:rFonts w:ascii="Times New Roman" w:hAnsi="Times New Roman"/>
              </w:rPr>
              <w:t>МДК.02.01</w:t>
            </w:r>
          </w:p>
        </w:tc>
        <w:tc>
          <w:tcPr>
            <w:tcW w:w="3897" w:type="dxa"/>
            <w:tcBorders>
              <w:bottom w:val="single" w:sz="4" w:space="0" w:color="000000"/>
              <w:right w:val="single" w:sz="4" w:space="0" w:color="000000"/>
            </w:tcBorders>
            <w:shd w:val="clear" w:color="000000" w:fill="FFFFFF"/>
            <w:vAlign w:val="center"/>
          </w:tcPr>
          <w:p w14:paraId="43AC74CB" w14:textId="77777777" w:rsidR="00A32F1F" w:rsidRDefault="003F2D74">
            <w:pPr>
              <w:spacing w:after="0" w:line="240" w:lineRule="auto"/>
              <w:jc w:val="center"/>
              <w:rPr>
                <w:rFonts w:ascii="Times New Roman" w:hAnsi="Times New Roman"/>
              </w:rPr>
            </w:pPr>
            <w:r>
              <w:rPr>
                <w:rFonts w:ascii="Times New Roman" w:hAnsi="Times New Roman"/>
              </w:rPr>
              <w:t>Устройство и эксплуатация судовых энергетических установок и судового оборудования</w:t>
            </w:r>
          </w:p>
        </w:tc>
        <w:tc>
          <w:tcPr>
            <w:tcW w:w="292" w:type="dxa"/>
            <w:tcBorders>
              <w:bottom w:val="single" w:sz="4" w:space="0" w:color="000000"/>
              <w:right w:val="single" w:sz="4" w:space="0" w:color="000000"/>
            </w:tcBorders>
            <w:shd w:val="clear" w:color="000000" w:fill="FFFFFF"/>
            <w:vAlign w:val="center"/>
          </w:tcPr>
          <w:p w14:paraId="4A095B33"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0" w:type="dxa"/>
            <w:tcBorders>
              <w:bottom w:val="single" w:sz="4" w:space="0" w:color="000000"/>
              <w:right w:val="single" w:sz="4" w:space="0" w:color="000000"/>
            </w:tcBorders>
            <w:shd w:val="clear" w:color="000000" w:fill="FFFFFF"/>
            <w:vAlign w:val="center"/>
          </w:tcPr>
          <w:p w14:paraId="63FC89FE"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1" w:type="dxa"/>
            <w:tcBorders>
              <w:bottom w:val="single" w:sz="4" w:space="0" w:color="000000"/>
              <w:right w:val="single" w:sz="4" w:space="0" w:color="000000"/>
            </w:tcBorders>
            <w:shd w:val="clear" w:color="000000" w:fill="FFFFFF"/>
            <w:vAlign w:val="center"/>
          </w:tcPr>
          <w:p w14:paraId="6A46C6A3"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1" w:type="dxa"/>
            <w:tcBorders>
              <w:bottom w:val="single" w:sz="4" w:space="0" w:color="000000"/>
              <w:right w:val="single" w:sz="4" w:space="0" w:color="000000"/>
            </w:tcBorders>
            <w:shd w:val="clear" w:color="000000" w:fill="FFFFFF"/>
            <w:vAlign w:val="center"/>
          </w:tcPr>
          <w:p w14:paraId="383F5499"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2" w:type="dxa"/>
            <w:tcBorders>
              <w:bottom w:val="single" w:sz="4" w:space="0" w:color="000000"/>
              <w:right w:val="single" w:sz="4" w:space="0" w:color="000000"/>
            </w:tcBorders>
            <w:shd w:val="clear" w:color="000000" w:fill="FFFFFF"/>
            <w:vAlign w:val="center"/>
          </w:tcPr>
          <w:p w14:paraId="709D554F"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0" w:type="dxa"/>
            <w:tcBorders>
              <w:bottom w:val="single" w:sz="4" w:space="0" w:color="000000"/>
              <w:right w:val="single" w:sz="4" w:space="0" w:color="000000"/>
            </w:tcBorders>
            <w:shd w:val="clear" w:color="000000" w:fill="FFFFFF"/>
            <w:vAlign w:val="center"/>
          </w:tcPr>
          <w:p w14:paraId="5EDEAED5"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0" w:type="dxa"/>
            <w:tcBorders>
              <w:bottom w:val="single" w:sz="4" w:space="0" w:color="000000"/>
              <w:right w:val="single" w:sz="4" w:space="0" w:color="000000"/>
            </w:tcBorders>
            <w:shd w:val="clear" w:color="000000" w:fill="FFFFFF"/>
            <w:vAlign w:val="center"/>
          </w:tcPr>
          <w:p w14:paraId="1FE61A64"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8" w:type="dxa"/>
            <w:tcBorders>
              <w:bottom w:val="single" w:sz="4" w:space="0" w:color="000000"/>
              <w:right w:val="single" w:sz="4" w:space="0" w:color="000000"/>
            </w:tcBorders>
            <w:shd w:val="clear" w:color="000000" w:fill="FFFFFF"/>
            <w:vAlign w:val="center"/>
          </w:tcPr>
          <w:p w14:paraId="598F2F37"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9" w:type="dxa"/>
            <w:tcBorders>
              <w:bottom w:val="single" w:sz="4" w:space="0" w:color="000000"/>
              <w:right w:val="single" w:sz="4" w:space="0" w:color="000000"/>
            </w:tcBorders>
            <w:shd w:val="clear" w:color="000000" w:fill="FFFFFF"/>
            <w:vAlign w:val="center"/>
          </w:tcPr>
          <w:p w14:paraId="6513365B"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0" w:type="dxa"/>
            <w:tcBorders>
              <w:bottom w:val="single" w:sz="4" w:space="0" w:color="000000"/>
              <w:right w:val="single" w:sz="4" w:space="0" w:color="000000"/>
            </w:tcBorders>
            <w:shd w:val="clear" w:color="000000" w:fill="FFFFFF"/>
            <w:vAlign w:val="center"/>
          </w:tcPr>
          <w:p w14:paraId="2D19380C"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8" w:type="dxa"/>
            <w:tcBorders>
              <w:bottom w:val="single" w:sz="4" w:space="0" w:color="000000"/>
              <w:right w:val="single" w:sz="4" w:space="0" w:color="000000"/>
            </w:tcBorders>
            <w:shd w:val="clear" w:color="000000" w:fill="FFFFFF"/>
            <w:vAlign w:val="center"/>
          </w:tcPr>
          <w:p w14:paraId="3B87E8EB"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9" w:type="dxa"/>
            <w:tcBorders>
              <w:bottom w:val="single" w:sz="4" w:space="0" w:color="000000"/>
              <w:right w:val="single" w:sz="4" w:space="0" w:color="000000"/>
            </w:tcBorders>
            <w:shd w:val="clear" w:color="000000" w:fill="FFFFFF"/>
            <w:vAlign w:val="center"/>
          </w:tcPr>
          <w:p w14:paraId="67FF60ED"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0" w:type="dxa"/>
            <w:tcBorders>
              <w:bottom w:val="single" w:sz="4" w:space="0" w:color="000000"/>
              <w:right w:val="single" w:sz="4" w:space="0" w:color="000000"/>
            </w:tcBorders>
            <w:shd w:val="clear" w:color="000000" w:fill="FFFFFF"/>
            <w:vAlign w:val="center"/>
          </w:tcPr>
          <w:p w14:paraId="4B3650F8"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8" w:type="dxa"/>
            <w:tcBorders>
              <w:bottom w:val="single" w:sz="4" w:space="0" w:color="000000"/>
              <w:right w:val="single" w:sz="4" w:space="0" w:color="000000"/>
            </w:tcBorders>
            <w:shd w:val="clear" w:color="000000" w:fill="FFFFFF"/>
            <w:vAlign w:val="center"/>
          </w:tcPr>
          <w:p w14:paraId="7DCD1102"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90" w:type="dxa"/>
            <w:tcBorders>
              <w:bottom w:val="single" w:sz="4" w:space="0" w:color="000000"/>
              <w:right w:val="single" w:sz="4" w:space="0" w:color="000000"/>
            </w:tcBorders>
            <w:shd w:val="clear" w:color="000000" w:fill="FFFFFF"/>
            <w:vAlign w:val="center"/>
          </w:tcPr>
          <w:p w14:paraId="3F126E8A"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9" w:type="dxa"/>
            <w:tcBorders>
              <w:bottom w:val="single" w:sz="4" w:space="0" w:color="000000"/>
              <w:right w:val="single" w:sz="4" w:space="0" w:color="000000"/>
            </w:tcBorders>
            <w:shd w:val="clear" w:color="000000" w:fill="FFFFFF"/>
            <w:vAlign w:val="center"/>
          </w:tcPr>
          <w:p w14:paraId="412784DE" w14:textId="77777777" w:rsidR="00A32F1F" w:rsidRDefault="003F2D74">
            <w:pPr>
              <w:spacing w:after="0" w:line="240" w:lineRule="auto"/>
              <w:jc w:val="center"/>
              <w:rPr>
                <w:rFonts w:ascii="Times New Roman" w:hAnsi="Times New Roman"/>
              </w:rPr>
            </w:pPr>
            <w:r>
              <w:rPr>
                <w:rFonts w:ascii="Times New Roman" w:hAnsi="Times New Roman"/>
              </w:rPr>
              <w:t>6</w:t>
            </w:r>
          </w:p>
        </w:tc>
        <w:tc>
          <w:tcPr>
            <w:tcW w:w="288" w:type="dxa"/>
            <w:tcBorders>
              <w:bottom w:val="single" w:sz="4" w:space="0" w:color="000000"/>
              <w:right w:val="single" w:sz="4" w:space="0" w:color="000000"/>
            </w:tcBorders>
            <w:shd w:val="clear" w:color="000000" w:fill="FFFFFF"/>
            <w:vAlign w:val="center"/>
          </w:tcPr>
          <w:p w14:paraId="2420FF3C"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20EC5852"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26050C1F"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2AAEBBEF"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C6C7BEC"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38DAB3C6"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392F7EC2"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6E1EAB6B"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29A32AFF" w14:textId="77777777" w:rsidR="00A32F1F" w:rsidRDefault="00A32F1F">
            <w:pPr>
              <w:spacing w:after="0" w:line="240" w:lineRule="auto"/>
              <w:jc w:val="center"/>
              <w:rPr>
                <w:rFonts w:ascii="Times New Roman" w:hAnsi="Times New Roman"/>
              </w:rPr>
            </w:pPr>
          </w:p>
        </w:tc>
      </w:tr>
      <w:tr w:rsidR="00A32F1F" w14:paraId="0E833EE5" w14:textId="77777777">
        <w:trPr>
          <w:trHeight w:val="510"/>
        </w:trPr>
        <w:tc>
          <w:tcPr>
            <w:tcW w:w="1184" w:type="dxa"/>
            <w:tcBorders>
              <w:left w:val="single" w:sz="4" w:space="0" w:color="000000"/>
              <w:bottom w:val="single" w:sz="4" w:space="0" w:color="000000"/>
              <w:right w:val="single" w:sz="4" w:space="0" w:color="000000"/>
            </w:tcBorders>
            <w:shd w:val="clear" w:color="000000" w:fill="FFFFFF"/>
            <w:vAlign w:val="center"/>
          </w:tcPr>
          <w:p w14:paraId="0D71EC46"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ПМ.03</w:t>
            </w:r>
          </w:p>
        </w:tc>
        <w:tc>
          <w:tcPr>
            <w:tcW w:w="3897" w:type="dxa"/>
            <w:tcBorders>
              <w:bottom w:val="single" w:sz="4" w:space="0" w:color="000000"/>
              <w:right w:val="single" w:sz="4" w:space="0" w:color="000000"/>
            </w:tcBorders>
            <w:shd w:val="clear" w:color="000000" w:fill="FFFFFF"/>
            <w:vAlign w:val="center"/>
          </w:tcPr>
          <w:p w14:paraId="6681E7CF"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Проектно-изыскательские работы на внутренних водных путях</w:t>
            </w:r>
          </w:p>
        </w:tc>
        <w:tc>
          <w:tcPr>
            <w:tcW w:w="292" w:type="dxa"/>
            <w:tcBorders>
              <w:bottom w:val="single" w:sz="4" w:space="0" w:color="000000"/>
              <w:right w:val="single" w:sz="4" w:space="0" w:color="000000"/>
            </w:tcBorders>
            <w:shd w:val="clear" w:color="000000" w:fill="FFFFFF"/>
            <w:vAlign w:val="center"/>
          </w:tcPr>
          <w:p w14:paraId="20A6DAC0"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3C22B677"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1ABECE59"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24FEDB04" w14:textId="77777777" w:rsidR="00A32F1F" w:rsidRDefault="00A32F1F">
            <w:pPr>
              <w:spacing w:after="0" w:line="240" w:lineRule="auto"/>
              <w:jc w:val="center"/>
              <w:rPr>
                <w:rFonts w:ascii="Times New Roman" w:hAnsi="Times New Roman"/>
              </w:rPr>
            </w:pPr>
          </w:p>
        </w:tc>
        <w:tc>
          <w:tcPr>
            <w:tcW w:w="292" w:type="dxa"/>
            <w:tcBorders>
              <w:bottom w:val="single" w:sz="4" w:space="0" w:color="000000"/>
              <w:right w:val="single" w:sz="4" w:space="0" w:color="000000"/>
            </w:tcBorders>
            <w:shd w:val="clear" w:color="000000" w:fill="FFFFFF"/>
            <w:vAlign w:val="center"/>
          </w:tcPr>
          <w:p w14:paraId="6024E225"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204A067"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68A45AB"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019F7816"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5DCE889F"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575C25E3"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052669FB"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2DBC86F8"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3492A831"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94B404E"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56EEEEBD"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2749B2FC"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51643DB8"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290" w:type="dxa"/>
            <w:tcBorders>
              <w:bottom w:val="single" w:sz="4" w:space="0" w:color="000000"/>
              <w:right w:val="single" w:sz="4" w:space="0" w:color="000000"/>
            </w:tcBorders>
            <w:shd w:val="clear" w:color="000000" w:fill="FFFFFF"/>
            <w:vAlign w:val="center"/>
          </w:tcPr>
          <w:p w14:paraId="0DA0A353"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66A654B5"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60C8E61"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7ABEE4EB"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086108BB"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0D989D11"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32CE5252"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3038CFA8" w14:textId="77777777" w:rsidR="00A32F1F" w:rsidRDefault="003F2D74">
            <w:pPr>
              <w:spacing w:after="0" w:line="240" w:lineRule="auto"/>
              <w:jc w:val="center"/>
              <w:rPr>
                <w:rFonts w:ascii="Times New Roman" w:hAnsi="Times New Roman"/>
              </w:rPr>
            </w:pPr>
            <w:r>
              <w:rPr>
                <w:rFonts w:ascii="Times New Roman" w:hAnsi="Times New Roman"/>
              </w:rPr>
              <w:t>18</w:t>
            </w:r>
          </w:p>
        </w:tc>
      </w:tr>
      <w:tr w:rsidR="00A32F1F" w14:paraId="3E86D6B0" w14:textId="77777777">
        <w:trPr>
          <w:trHeight w:val="600"/>
        </w:trPr>
        <w:tc>
          <w:tcPr>
            <w:tcW w:w="1184" w:type="dxa"/>
            <w:tcBorders>
              <w:left w:val="single" w:sz="4" w:space="0" w:color="000000"/>
              <w:bottom w:val="single" w:sz="4" w:space="0" w:color="000000"/>
              <w:right w:val="single" w:sz="4" w:space="0" w:color="000000"/>
            </w:tcBorders>
            <w:shd w:val="clear" w:color="000000" w:fill="FFFFFF"/>
            <w:vAlign w:val="center"/>
          </w:tcPr>
          <w:p w14:paraId="5C108904" w14:textId="77777777" w:rsidR="00A32F1F" w:rsidRDefault="003F2D74">
            <w:pPr>
              <w:spacing w:after="0" w:line="240" w:lineRule="auto"/>
              <w:jc w:val="center"/>
              <w:rPr>
                <w:rFonts w:ascii="Times New Roman" w:hAnsi="Times New Roman"/>
              </w:rPr>
            </w:pPr>
            <w:r>
              <w:rPr>
                <w:rFonts w:ascii="Times New Roman" w:hAnsi="Times New Roman"/>
              </w:rPr>
              <w:t>МДК.03.01</w:t>
            </w:r>
          </w:p>
        </w:tc>
        <w:tc>
          <w:tcPr>
            <w:tcW w:w="3897" w:type="dxa"/>
            <w:tcBorders>
              <w:bottom w:val="single" w:sz="4" w:space="0" w:color="000000"/>
              <w:right w:val="single" w:sz="4" w:space="0" w:color="000000"/>
            </w:tcBorders>
            <w:shd w:val="clear" w:color="000000" w:fill="FFFFFF"/>
            <w:vAlign w:val="center"/>
          </w:tcPr>
          <w:p w14:paraId="016556A4" w14:textId="77777777" w:rsidR="00A32F1F" w:rsidRDefault="003F2D74">
            <w:pPr>
              <w:spacing w:after="0" w:line="240" w:lineRule="auto"/>
              <w:jc w:val="center"/>
              <w:rPr>
                <w:rFonts w:ascii="Times New Roman" w:hAnsi="Times New Roman"/>
              </w:rPr>
            </w:pPr>
            <w:r>
              <w:rPr>
                <w:rFonts w:ascii="Times New Roman" w:hAnsi="Times New Roman"/>
              </w:rPr>
              <w:t>Гидрология, водные изыскания</w:t>
            </w:r>
          </w:p>
        </w:tc>
        <w:tc>
          <w:tcPr>
            <w:tcW w:w="292" w:type="dxa"/>
            <w:tcBorders>
              <w:bottom w:val="single" w:sz="4" w:space="0" w:color="000000"/>
              <w:right w:val="single" w:sz="4" w:space="0" w:color="000000"/>
            </w:tcBorders>
            <w:shd w:val="clear" w:color="000000" w:fill="FFFFFF"/>
            <w:vAlign w:val="center"/>
          </w:tcPr>
          <w:p w14:paraId="27B9928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1537A47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1" w:type="dxa"/>
            <w:tcBorders>
              <w:bottom w:val="single" w:sz="4" w:space="0" w:color="000000"/>
              <w:right w:val="single" w:sz="4" w:space="0" w:color="000000"/>
            </w:tcBorders>
            <w:shd w:val="clear" w:color="000000" w:fill="FFFFFF"/>
            <w:vAlign w:val="center"/>
          </w:tcPr>
          <w:p w14:paraId="12ADDAB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1" w:type="dxa"/>
            <w:tcBorders>
              <w:bottom w:val="single" w:sz="4" w:space="0" w:color="000000"/>
              <w:right w:val="single" w:sz="4" w:space="0" w:color="000000"/>
            </w:tcBorders>
            <w:shd w:val="clear" w:color="000000" w:fill="FFFFFF"/>
            <w:vAlign w:val="center"/>
          </w:tcPr>
          <w:p w14:paraId="32AB658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2" w:type="dxa"/>
            <w:tcBorders>
              <w:bottom w:val="single" w:sz="4" w:space="0" w:color="000000"/>
              <w:right w:val="single" w:sz="4" w:space="0" w:color="000000"/>
            </w:tcBorders>
            <w:shd w:val="clear" w:color="000000" w:fill="FFFFFF"/>
            <w:vAlign w:val="center"/>
          </w:tcPr>
          <w:p w14:paraId="74627DC3"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017F8D4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155AA59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518F8DC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0B3F4DFF"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169FF61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11AFE07E"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2343EDF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000D9678"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24523CBB"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01F0A230"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078ABAC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702CCFCB"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22C8B9D"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01F4A762"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21C60790"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451CE930"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012AAC62"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5D23EC30"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4628DD4E"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28BEE5E9" w14:textId="77777777" w:rsidR="00A32F1F" w:rsidRDefault="003F2D74">
            <w:pPr>
              <w:spacing w:after="0" w:line="240" w:lineRule="auto"/>
              <w:jc w:val="center"/>
              <w:rPr>
                <w:rFonts w:ascii="Times New Roman" w:hAnsi="Times New Roman"/>
              </w:rPr>
            </w:pPr>
            <w:r>
              <w:rPr>
                <w:rFonts w:ascii="Times New Roman" w:hAnsi="Times New Roman"/>
              </w:rPr>
              <w:t>32</w:t>
            </w:r>
          </w:p>
        </w:tc>
      </w:tr>
      <w:tr w:rsidR="00A32F1F" w14:paraId="78046F67" w14:textId="77777777">
        <w:trPr>
          <w:trHeight w:val="300"/>
        </w:trPr>
        <w:tc>
          <w:tcPr>
            <w:tcW w:w="1184" w:type="dxa"/>
            <w:tcBorders>
              <w:left w:val="single" w:sz="4" w:space="0" w:color="000000"/>
              <w:bottom w:val="single" w:sz="4" w:space="0" w:color="000000"/>
              <w:right w:val="single" w:sz="4" w:space="0" w:color="000000"/>
            </w:tcBorders>
            <w:shd w:val="clear" w:color="000000" w:fill="FFFFFF"/>
            <w:vAlign w:val="center"/>
          </w:tcPr>
          <w:p w14:paraId="55E6FCDF"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ПМ.05</w:t>
            </w:r>
          </w:p>
        </w:tc>
        <w:tc>
          <w:tcPr>
            <w:tcW w:w="3897" w:type="dxa"/>
            <w:tcBorders>
              <w:bottom w:val="single" w:sz="4" w:space="0" w:color="000000"/>
            </w:tcBorders>
            <w:shd w:val="clear" w:color="000000" w:fill="FFFFFF"/>
            <w:vAlign w:val="center"/>
          </w:tcPr>
          <w:p w14:paraId="197FD62C"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Управление структурным подразделением</w:t>
            </w:r>
          </w:p>
        </w:tc>
        <w:tc>
          <w:tcPr>
            <w:tcW w:w="292" w:type="dxa"/>
            <w:tcBorders>
              <w:left w:val="single" w:sz="4" w:space="0" w:color="000000"/>
              <w:bottom w:val="single" w:sz="4" w:space="0" w:color="000000"/>
              <w:right w:val="single" w:sz="4" w:space="0" w:color="000000"/>
            </w:tcBorders>
            <w:shd w:val="clear" w:color="000000" w:fill="FFFFFF"/>
            <w:vAlign w:val="center"/>
          </w:tcPr>
          <w:p w14:paraId="584823AF"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28DD846"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76AEDE40"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2D9141E0" w14:textId="77777777" w:rsidR="00A32F1F" w:rsidRDefault="00A32F1F">
            <w:pPr>
              <w:spacing w:after="0" w:line="240" w:lineRule="auto"/>
              <w:jc w:val="center"/>
              <w:rPr>
                <w:rFonts w:ascii="Times New Roman" w:hAnsi="Times New Roman"/>
              </w:rPr>
            </w:pPr>
          </w:p>
        </w:tc>
        <w:tc>
          <w:tcPr>
            <w:tcW w:w="292" w:type="dxa"/>
            <w:tcBorders>
              <w:bottom w:val="single" w:sz="4" w:space="0" w:color="000000"/>
              <w:right w:val="single" w:sz="4" w:space="0" w:color="000000"/>
            </w:tcBorders>
            <w:shd w:val="clear" w:color="000000" w:fill="FFFFFF"/>
            <w:vAlign w:val="center"/>
          </w:tcPr>
          <w:p w14:paraId="3898F555"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5F08983E"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7C55E9C"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9CB6994"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2B9E239D"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CC9177F"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9975EB1"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3F189A5F"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2DE701E9"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241017E"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2E2FAF0"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38C1C3EC"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C85FC70"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3B324E5F"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289" w:type="dxa"/>
            <w:tcBorders>
              <w:bottom w:val="single" w:sz="4" w:space="0" w:color="000000"/>
              <w:right w:val="single" w:sz="4" w:space="0" w:color="000000"/>
            </w:tcBorders>
            <w:shd w:val="clear" w:color="000000" w:fill="FFFFFF"/>
            <w:vAlign w:val="center"/>
          </w:tcPr>
          <w:p w14:paraId="13F56BC1"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9338B67"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5977C269"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626A27BC"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1D833F3A"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4F1D4513"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30EFBBCD" w14:textId="77777777" w:rsidR="00A32F1F" w:rsidRDefault="003F2D74">
            <w:pPr>
              <w:spacing w:after="0" w:line="240" w:lineRule="auto"/>
              <w:jc w:val="center"/>
              <w:rPr>
                <w:rFonts w:ascii="Times New Roman" w:hAnsi="Times New Roman"/>
              </w:rPr>
            </w:pPr>
            <w:r>
              <w:rPr>
                <w:rFonts w:ascii="Times New Roman" w:hAnsi="Times New Roman"/>
              </w:rPr>
              <w:t>18</w:t>
            </w:r>
          </w:p>
        </w:tc>
      </w:tr>
      <w:tr w:rsidR="00A32F1F" w14:paraId="653B5A05" w14:textId="77777777">
        <w:trPr>
          <w:trHeight w:val="600"/>
        </w:trPr>
        <w:tc>
          <w:tcPr>
            <w:tcW w:w="1184" w:type="dxa"/>
            <w:tcBorders>
              <w:left w:val="single" w:sz="4" w:space="0" w:color="000000"/>
              <w:bottom w:val="single" w:sz="4" w:space="0" w:color="000000"/>
              <w:right w:val="single" w:sz="4" w:space="0" w:color="000000"/>
            </w:tcBorders>
            <w:shd w:val="clear" w:color="000000" w:fill="FFFFFF"/>
            <w:vAlign w:val="center"/>
          </w:tcPr>
          <w:p w14:paraId="5D32AAA4" w14:textId="77777777" w:rsidR="00A32F1F" w:rsidRDefault="003F2D74">
            <w:pPr>
              <w:spacing w:after="0" w:line="240" w:lineRule="auto"/>
              <w:jc w:val="center"/>
              <w:rPr>
                <w:rFonts w:ascii="Times New Roman" w:hAnsi="Times New Roman"/>
              </w:rPr>
            </w:pPr>
            <w:r>
              <w:rPr>
                <w:rFonts w:ascii="Times New Roman" w:hAnsi="Times New Roman"/>
              </w:rPr>
              <w:t>МДК.05.01</w:t>
            </w:r>
          </w:p>
        </w:tc>
        <w:tc>
          <w:tcPr>
            <w:tcW w:w="3897" w:type="dxa"/>
            <w:tcBorders>
              <w:bottom w:val="single" w:sz="4" w:space="0" w:color="000000"/>
            </w:tcBorders>
            <w:shd w:val="clear" w:color="000000" w:fill="FFFFFF"/>
            <w:vAlign w:val="center"/>
          </w:tcPr>
          <w:p w14:paraId="7BC948E4" w14:textId="77777777" w:rsidR="00A32F1F" w:rsidRDefault="003F2D74">
            <w:pPr>
              <w:spacing w:after="0" w:line="240" w:lineRule="auto"/>
              <w:jc w:val="center"/>
              <w:rPr>
                <w:rFonts w:ascii="Times New Roman" w:hAnsi="Times New Roman"/>
              </w:rPr>
            </w:pPr>
            <w:r>
              <w:rPr>
                <w:rFonts w:ascii="Times New Roman" w:hAnsi="Times New Roman"/>
              </w:rPr>
              <w:t>Планирование и организация работы</w:t>
            </w:r>
            <w:r>
              <w:rPr>
                <w:rFonts w:ascii="Times New Roman" w:hAnsi="Times New Roman"/>
              </w:rPr>
              <w:br/>
              <w:t>структурного подразделения</w:t>
            </w:r>
          </w:p>
        </w:tc>
        <w:tc>
          <w:tcPr>
            <w:tcW w:w="292" w:type="dxa"/>
            <w:tcBorders>
              <w:left w:val="single" w:sz="4" w:space="0" w:color="000000"/>
              <w:bottom w:val="single" w:sz="4" w:space="0" w:color="000000"/>
              <w:right w:val="single" w:sz="4" w:space="0" w:color="000000"/>
            </w:tcBorders>
            <w:shd w:val="clear" w:color="000000" w:fill="FFFFFF"/>
            <w:vAlign w:val="center"/>
          </w:tcPr>
          <w:p w14:paraId="73FE419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7C2669D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1" w:type="dxa"/>
            <w:tcBorders>
              <w:bottom w:val="single" w:sz="4" w:space="0" w:color="000000"/>
              <w:right w:val="single" w:sz="4" w:space="0" w:color="000000"/>
            </w:tcBorders>
            <w:shd w:val="clear" w:color="000000" w:fill="FFFFFF"/>
            <w:vAlign w:val="center"/>
          </w:tcPr>
          <w:p w14:paraId="68B8057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1" w:type="dxa"/>
            <w:tcBorders>
              <w:bottom w:val="single" w:sz="4" w:space="0" w:color="000000"/>
              <w:right w:val="single" w:sz="4" w:space="0" w:color="000000"/>
            </w:tcBorders>
            <w:shd w:val="clear" w:color="000000" w:fill="FFFFFF"/>
            <w:vAlign w:val="center"/>
          </w:tcPr>
          <w:p w14:paraId="76B5CF3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2" w:type="dxa"/>
            <w:tcBorders>
              <w:bottom w:val="single" w:sz="4" w:space="0" w:color="000000"/>
              <w:right w:val="single" w:sz="4" w:space="0" w:color="000000"/>
            </w:tcBorders>
            <w:shd w:val="clear" w:color="000000" w:fill="FFFFFF"/>
            <w:vAlign w:val="center"/>
          </w:tcPr>
          <w:p w14:paraId="37DC356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15FA3732"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3B242D2A"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75E58057"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007992E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53046C39"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6BB8A02C"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24E598A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171DB1B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6937365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90" w:type="dxa"/>
            <w:tcBorders>
              <w:bottom w:val="single" w:sz="4" w:space="0" w:color="000000"/>
              <w:right w:val="single" w:sz="4" w:space="0" w:color="000000"/>
            </w:tcBorders>
            <w:shd w:val="clear" w:color="000000" w:fill="FFFFFF"/>
            <w:vAlign w:val="center"/>
          </w:tcPr>
          <w:p w14:paraId="062C42F5"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9" w:type="dxa"/>
            <w:tcBorders>
              <w:bottom w:val="single" w:sz="4" w:space="0" w:color="000000"/>
              <w:right w:val="single" w:sz="4" w:space="0" w:color="000000"/>
            </w:tcBorders>
            <w:shd w:val="clear" w:color="000000" w:fill="FFFFFF"/>
            <w:vAlign w:val="center"/>
          </w:tcPr>
          <w:p w14:paraId="6B116FF1" w14:textId="77777777" w:rsidR="00A32F1F" w:rsidRDefault="003F2D74">
            <w:pPr>
              <w:spacing w:after="0" w:line="240" w:lineRule="auto"/>
              <w:jc w:val="center"/>
              <w:rPr>
                <w:rFonts w:ascii="Times New Roman" w:hAnsi="Times New Roman"/>
              </w:rPr>
            </w:pPr>
            <w:r>
              <w:rPr>
                <w:rFonts w:ascii="Times New Roman" w:hAnsi="Times New Roman"/>
              </w:rPr>
              <w:t>2</w:t>
            </w:r>
          </w:p>
        </w:tc>
        <w:tc>
          <w:tcPr>
            <w:tcW w:w="288" w:type="dxa"/>
            <w:tcBorders>
              <w:bottom w:val="single" w:sz="4" w:space="0" w:color="000000"/>
              <w:right w:val="single" w:sz="4" w:space="0" w:color="000000"/>
            </w:tcBorders>
            <w:shd w:val="clear" w:color="000000" w:fill="FFFFFF"/>
            <w:vAlign w:val="center"/>
          </w:tcPr>
          <w:p w14:paraId="17006092"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048589CC"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120418E6"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23BF577"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11449BC4"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10187743"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15A3FCA4"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4F1FD500"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133B4E66" w14:textId="77777777" w:rsidR="00A32F1F" w:rsidRDefault="003F2D74">
            <w:pPr>
              <w:spacing w:after="0" w:line="240" w:lineRule="auto"/>
              <w:jc w:val="center"/>
              <w:rPr>
                <w:rFonts w:ascii="Times New Roman" w:hAnsi="Times New Roman"/>
              </w:rPr>
            </w:pPr>
            <w:r>
              <w:rPr>
                <w:rFonts w:ascii="Times New Roman" w:hAnsi="Times New Roman"/>
              </w:rPr>
              <w:t>32</w:t>
            </w:r>
          </w:p>
        </w:tc>
      </w:tr>
      <w:tr w:rsidR="00A32F1F" w14:paraId="0AEBF6D9" w14:textId="77777777">
        <w:trPr>
          <w:trHeight w:val="525"/>
        </w:trPr>
        <w:tc>
          <w:tcPr>
            <w:tcW w:w="1184" w:type="dxa"/>
            <w:tcBorders>
              <w:left w:val="single" w:sz="4" w:space="0" w:color="000000"/>
              <w:bottom w:val="single" w:sz="4" w:space="0" w:color="000000"/>
              <w:right w:val="single" w:sz="4" w:space="0" w:color="000000"/>
            </w:tcBorders>
            <w:shd w:val="clear" w:color="000000" w:fill="FFFFFF"/>
            <w:vAlign w:val="center"/>
          </w:tcPr>
          <w:p w14:paraId="30F97026" w14:textId="77777777" w:rsidR="00A32F1F" w:rsidRDefault="00A32F1F">
            <w:pPr>
              <w:spacing w:after="0" w:line="240" w:lineRule="auto"/>
              <w:jc w:val="center"/>
              <w:rPr>
                <w:rFonts w:ascii="Times New Roman" w:hAnsi="Times New Roman"/>
                <w:b/>
                <w:bCs/>
                <w:sz w:val="20"/>
                <w:szCs w:val="20"/>
              </w:rPr>
            </w:pPr>
          </w:p>
        </w:tc>
        <w:tc>
          <w:tcPr>
            <w:tcW w:w="3897" w:type="dxa"/>
            <w:tcBorders>
              <w:bottom w:val="single" w:sz="4" w:space="0" w:color="000000"/>
              <w:right w:val="single" w:sz="4" w:space="0" w:color="000000"/>
            </w:tcBorders>
            <w:shd w:val="clear" w:color="000000" w:fill="FFFFFF"/>
            <w:vAlign w:val="center"/>
          </w:tcPr>
          <w:p w14:paraId="6C501EB8"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Вариативная часть учебных циклов ППССЗ</w:t>
            </w:r>
          </w:p>
        </w:tc>
        <w:tc>
          <w:tcPr>
            <w:tcW w:w="292" w:type="dxa"/>
            <w:tcBorders>
              <w:bottom w:val="single" w:sz="4" w:space="0" w:color="000000"/>
              <w:right w:val="single" w:sz="4" w:space="0" w:color="000000"/>
            </w:tcBorders>
            <w:shd w:val="clear" w:color="000000" w:fill="FFFFFF"/>
            <w:vAlign w:val="center"/>
          </w:tcPr>
          <w:p w14:paraId="58B76C88"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0" w:type="dxa"/>
            <w:tcBorders>
              <w:bottom w:val="single" w:sz="4" w:space="0" w:color="000000"/>
              <w:right w:val="single" w:sz="4" w:space="0" w:color="000000"/>
            </w:tcBorders>
            <w:shd w:val="clear" w:color="000000" w:fill="FFFFFF"/>
            <w:vAlign w:val="center"/>
          </w:tcPr>
          <w:p w14:paraId="0FCB88A2"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1" w:type="dxa"/>
            <w:tcBorders>
              <w:bottom w:val="single" w:sz="4" w:space="0" w:color="000000"/>
              <w:right w:val="single" w:sz="4" w:space="0" w:color="000000"/>
            </w:tcBorders>
            <w:shd w:val="clear" w:color="000000" w:fill="FFFFFF"/>
            <w:vAlign w:val="center"/>
          </w:tcPr>
          <w:p w14:paraId="0E455F8F"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1" w:type="dxa"/>
            <w:tcBorders>
              <w:bottom w:val="single" w:sz="4" w:space="0" w:color="000000"/>
              <w:right w:val="single" w:sz="4" w:space="0" w:color="000000"/>
            </w:tcBorders>
            <w:shd w:val="clear" w:color="000000" w:fill="FFFFFF"/>
            <w:vAlign w:val="center"/>
          </w:tcPr>
          <w:p w14:paraId="166FA6FA"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2" w:type="dxa"/>
            <w:tcBorders>
              <w:bottom w:val="single" w:sz="4" w:space="0" w:color="000000"/>
              <w:right w:val="single" w:sz="4" w:space="0" w:color="000000"/>
            </w:tcBorders>
            <w:shd w:val="clear" w:color="000000" w:fill="FFFFFF"/>
            <w:vAlign w:val="center"/>
          </w:tcPr>
          <w:p w14:paraId="546576DF"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0" w:type="dxa"/>
            <w:tcBorders>
              <w:bottom w:val="single" w:sz="4" w:space="0" w:color="000000"/>
              <w:right w:val="single" w:sz="4" w:space="0" w:color="000000"/>
            </w:tcBorders>
            <w:shd w:val="clear" w:color="000000" w:fill="FFFFFF"/>
            <w:vAlign w:val="center"/>
          </w:tcPr>
          <w:p w14:paraId="538E2FBD"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0" w:type="dxa"/>
            <w:tcBorders>
              <w:bottom w:val="single" w:sz="4" w:space="0" w:color="000000"/>
              <w:right w:val="single" w:sz="4" w:space="0" w:color="000000"/>
            </w:tcBorders>
            <w:shd w:val="clear" w:color="000000" w:fill="FFFFFF"/>
            <w:vAlign w:val="center"/>
          </w:tcPr>
          <w:p w14:paraId="10CA40A0"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88" w:type="dxa"/>
            <w:tcBorders>
              <w:bottom w:val="single" w:sz="4" w:space="0" w:color="000000"/>
              <w:right w:val="single" w:sz="4" w:space="0" w:color="000000"/>
            </w:tcBorders>
            <w:shd w:val="clear" w:color="000000" w:fill="FFFFFF"/>
            <w:vAlign w:val="center"/>
          </w:tcPr>
          <w:p w14:paraId="3A1E013C"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89" w:type="dxa"/>
            <w:tcBorders>
              <w:bottom w:val="single" w:sz="4" w:space="0" w:color="000000"/>
              <w:right w:val="single" w:sz="4" w:space="0" w:color="000000"/>
            </w:tcBorders>
            <w:shd w:val="clear" w:color="000000" w:fill="FFFFFF"/>
            <w:vAlign w:val="center"/>
          </w:tcPr>
          <w:p w14:paraId="2C221CBC"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0" w:type="dxa"/>
            <w:tcBorders>
              <w:bottom w:val="single" w:sz="4" w:space="0" w:color="000000"/>
              <w:right w:val="single" w:sz="4" w:space="0" w:color="000000"/>
            </w:tcBorders>
            <w:shd w:val="clear" w:color="000000" w:fill="FFFFFF"/>
            <w:vAlign w:val="center"/>
          </w:tcPr>
          <w:p w14:paraId="33B52C25"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88" w:type="dxa"/>
            <w:tcBorders>
              <w:bottom w:val="single" w:sz="4" w:space="0" w:color="000000"/>
              <w:right w:val="single" w:sz="4" w:space="0" w:color="000000"/>
            </w:tcBorders>
            <w:shd w:val="clear" w:color="000000" w:fill="FFFFFF"/>
            <w:vAlign w:val="center"/>
          </w:tcPr>
          <w:p w14:paraId="486B44BC"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89" w:type="dxa"/>
            <w:tcBorders>
              <w:bottom w:val="single" w:sz="4" w:space="0" w:color="000000"/>
              <w:right w:val="single" w:sz="4" w:space="0" w:color="000000"/>
            </w:tcBorders>
            <w:shd w:val="clear" w:color="000000" w:fill="FFFFFF"/>
            <w:vAlign w:val="center"/>
          </w:tcPr>
          <w:p w14:paraId="5638AA1A"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0" w:type="dxa"/>
            <w:tcBorders>
              <w:bottom w:val="single" w:sz="4" w:space="0" w:color="000000"/>
              <w:right w:val="single" w:sz="4" w:space="0" w:color="000000"/>
            </w:tcBorders>
            <w:shd w:val="clear" w:color="000000" w:fill="FFFFFF"/>
            <w:vAlign w:val="center"/>
          </w:tcPr>
          <w:p w14:paraId="56E27E10"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88" w:type="dxa"/>
            <w:tcBorders>
              <w:bottom w:val="single" w:sz="4" w:space="0" w:color="000000"/>
              <w:right w:val="single" w:sz="4" w:space="0" w:color="000000"/>
            </w:tcBorders>
            <w:shd w:val="clear" w:color="000000" w:fill="FFFFFF"/>
            <w:vAlign w:val="center"/>
          </w:tcPr>
          <w:p w14:paraId="4A0B04C1"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90" w:type="dxa"/>
            <w:tcBorders>
              <w:bottom w:val="single" w:sz="4" w:space="0" w:color="000000"/>
              <w:right w:val="single" w:sz="4" w:space="0" w:color="000000"/>
            </w:tcBorders>
            <w:shd w:val="clear" w:color="000000" w:fill="FFFFFF"/>
            <w:vAlign w:val="center"/>
          </w:tcPr>
          <w:p w14:paraId="23C22AE5"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89" w:type="dxa"/>
            <w:tcBorders>
              <w:bottom w:val="single" w:sz="4" w:space="0" w:color="000000"/>
              <w:right w:val="single" w:sz="4" w:space="0" w:color="000000"/>
            </w:tcBorders>
            <w:shd w:val="clear" w:color="000000" w:fill="FFFFFF"/>
            <w:vAlign w:val="center"/>
          </w:tcPr>
          <w:p w14:paraId="6AF4514E" w14:textId="77777777" w:rsidR="00A32F1F" w:rsidRDefault="003F2D74">
            <w:pPr>
              <w:spacing w:after="0" w:line="240" w:lineRule="auto"/>
              <w:jc w:val="center"/>
              <w:rPr>
                <w:rFonts w:ascii="Times New Roman" w:hAnsi="Times New Roman"/>
              </w:rPr>
            </w:pPr>
            <w:r>
              <w:rPr>
                <w:rFonts w:ascii="Times New Roman" w:hAnsi="Times New Roman"/>
              </w:rPr>
              <w:t>19</w:t>
            </w:r>
          </w:p>
        </w:tc>
        <w:tc>
          <w:tcPr>
            <w:tcW w:w="288" w:type="dxa"/>
            <w:tcBorders>
              <w:bottom w:val="single" w:sz="4" w:space="0" w:color="000000"/>
              <w:right w:val="single" w:sz="4" w:space="0" w:color="000000"/>
            </w:tcBorders>
            <w:shd w:val="clear" w:color="000000" w:fill="FFFFFF"/>
            <w:vAlign w:val="center"/>
          </w:tcPr>
          <w:p w14:paraId="39E00D6E"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370049C"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5B6DB1BB"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1A4843B4"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15A1207" w14:textId="77777777" w:rsidR="00A32F1F" w:rsidRDefault="00A32F1F">
            <w:pPr>
              <w:spacing w:after="0" w:line="240" w:lineRule="auto"/>
              <w:jc w:val="center"/>
              <w:rPr>
                <w:rFonts w:ascii="Times New Roman" w:hAnsi="Times New Roman"/>
              </w:rPr>
            </w:pPr>
          </w:p>
        </w:tc>
        <w:tc>
          <w:tcPr>
            <w:tcW w:w="491" w:type="dxa"/>
            <w:tcBorders>
              <w:bottom w:val="single" w:sz="4" w:space="0" w:color="000000"/>
              <w:right w:val="single" w:sz="4" w:space="0" w:color="000000"/>
            </w:tcBorders>
            <w:shd w:val="clear" w:color="000000" w:fill="FFFFFF"/>
            <w:vAlign w:val="center"/>
          </w:tcPr>
          <w:p w14:paraId="577274E0" w14:textId="77777777" w:rsidR="00A32F1F" w:rsidRDefault="00A32F1F">
            <w:pPr>
              <w:spacing w:after="0" w:line="240" w:lineRule="auto"/>
              <w:jc w:val="center"/>
              <w:rPr>
                <w:rFonts w:ascii="Times New Roman" w:hAnsi="Times New Roman"/>
              </w:rPr>
            </w:pPr>
          </w:p>
        </w:tc>
        <w:tc>
          <w:tcPr>
            <w:tcW w:w="593" w:type="dxa"/>
            <w:tcBorders>
              <w:bottom w:val="single" w:sz="4" w:space="0" w:color="000000"/>
              <w:right w:val="single" w:sz="4" w:space="0" w:color="000000"/>
            </w:tcBorders>
            <w:shd w:val="clear" w:color="000000" w:fill="FFFFFF"/>
            <w:vAlign w:val="center"/>
          </w:tcPr>
          <w:p w14:paraId="5CFAA983" w14:textId="77777777" w:rsidR="00A32F1F" w:rsidRDefault="00A32F1F">
            <w:pPr>
              <w:spacing w:after="0" w:line="240" w:lineRule="auto"/>
              <w:jc w:val="center"/>
              <w:rPr>
                <w:rFonts w:ascii="Times New Roman" w:hAnsi="Times New Roman"/>
              </w:rPr>
            </w:pPr>
          </w:p>
        </w:tc>
        <w:tc>
          <w:tcPr>
            <w:tcW w:w="423" w:type="dxa"/>
            <w:tcBorders>
              <w:bottom w:val="single" w:sz="4" w:space="0" w:color="000000"/>
              <w:right w:val="single" w:sz="4" w:space="0" w:color="000000"/>
            </w:tcBorders>
            <w:shd w:val="clear" w:color="000000" w:fill="FFFFFF"/>
            <w:vAlign w:val="center"/>
          </w:tcPr>
          <w:p w14:paraId="1745F543" w14:textId="77777777" w:rsidR="00A32F1F" w:rsidRDefault="00A32F1F">
            <w:pPr>
              <w:spacing w:after="0" w:line="240" w:lineRule="auto"/>
              <w:jc w:val="center"/>
              <w:rPr>
                <w:rFonts w:ascii="Times New Roman" w:hAnsi="Times New Roman"/>
              </w:rPr>
            </w:pPr>
          </w:p>
        </w:tc>
        <w:tc>
          <w:tcPr>
            <w:tcW w:w="1898" w:type="dxa"/>
            <w:tcBorders>
              <w:bottom w:val="single" w:sz="4" w:space="0" w:color="000000"/>
              <w:right w:val="single" w:sz="4" w:space="0" w:color="000000"/>
            </w:tcBorders>
            <w:shd w:val="clear" w:color="000000" w:fill="FFFFFF"/>
            <w:vAlign w:val="center"/>
          </w:tcPr>
          <w:p w14:paraId="71DEC9AD" w14:textId="77777777" w:rsidR="00A32F1F" w:rsidRDefault="003F2D74">
            <w:pPr>
              <w:spacing w:after="0" w:line="240" w:lineRule="auto"/>
              <w:jc w:val="center"/>
              <w:rPr>
                <w:rFonts w:ascii="Times New Roman" w:hAnsi="Times New Roman"/>
              </w:rPr>
            </w:pPr>
            <w:r>
              <w:rPr>
                <w:rFonts w:ascii="Times New Roman" w:hAnsi="Times New Roman"/>
              </w:rPr>
              <w:t>304</w:t>
            </w:r>
          </w:p>
        </w:tc>
      </w:tr>
      <w:tr w:rsidR="00A32F1F" w14:paraId="49CC72C4" w14:textId="77777777">
        <w:trPr>
          <w:trHeight w:val="300"/>
        </w:trPr>
        <w:tc>
          <w:tcPr>
            <w:tcW w:w="508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1969A632" w14:textId="77777777" w:rsidR="00A32F1F" w:rsidRDefault="003F2D74">
            <w:pPr>
              <w:spacing w:after="0" w:line="240" w:lineRule="auto"/>
              <w:jc w:val="center"/>
              <w:rPr>
                <w:rFonts w:ascii="Times New Roman" w:hAnsi="Times New Roman"/>
                <w:b/>
                <w:bCs/>
                <w:sz w:val="20"/>
                <w:szCs w:val="20"/>
              </w:rPr>
            </w:pPr>
            <w:r>
              <w:rPr>
                <w:rFonts w:ascii="Times New Roman" w:hAnsi="Times New Roman"/>
                <w:b/>
                <w:bCs/>
                <w:sz w:val="20"/>
                <w:szCs w:val="20"/>
              </w:rPr>
              <w:t>ГИА</w:t>
            </w:r>
          </w:p>
        </w:tc>
        <w:tc>
          <w:tcPr>
            <w:tcW w:w="292" w:type="dxa"/>
            <w:tcBorders>
              <w:bottom w:val="single" w:sz="4" w:space="0" w:color="000000"/>
              <w:right w:val="single" w:sz="4" w:space="0" w:color="000000"/>
            </w:tcBorders>
            <w:shd w:val="clear" w:color="000000" w:fill="FFFFFF"/>
            <w:vAlign w:val="center"/>
          </w:tcPr>
          <w:p w14:paraId="05198AF5"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3FF494B9"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24FA4E22" w14:textId="77777777" w:rsidR="00A32F1F" w:rsidRDefault="00A32F1F">
            <w:pPr>
              <w:spacing w:after="0" w:line="240" w:lineRule="auto"/>
              <w:jc w:val="center"/>
              <w:rPr>
                <w:rFonts w:ascii="Times New Roman" w:hAnsi="Times New Roman"/>
              </w:rPr>
            </w:pPr>
          </w:p>
        </w:tc>
        <w:tc>
          <w:tcPr>
            <w:tcW w:w="291" w:type="dxa"/>
            <w:tcBorders>
              <w:bottom w:val="single" w:sz="4" w:space="0" w:color="000000"/>
              <w:right w:val="single" w:sz="4" w:space="0" w:color="000000"/>
            </w:tcBorders>
            <w:shd w:val="clear" w:color="000000" w:fill="FFFFFF"/>
            <w:vAlign w:val="center"/>
          </w:tcPr>
          <w:p w14:paraId="3194286C" w14:textId="77777777" w:rsidR="00A32F1F" w:rsidRDefault="00A32F1F">
            <w:pPr>
              <w:spacing w:after="0" w:line="240" w:lineRule="auto"/>
              <w:jc w:val="center"/>
              <w:rPr>
                <w:rFonts w:ascii="Times New Roman" w:hAnsi="Times New Roman"/>
              </w:rPr>
            </w:pPr>
          </w:p>
        </w:tc>
        <w:tc>
          <w:tcPr>
            <w:tcW w:w="292" w:type="dxa"/>
            <w:tcBorders>
              <w:bottom w:val="single" w:sz="4" w:space="0" w:color="000000"/>
              <w:right w:val="single" w:sz="4" w:space="0" w:color="000000"/>
            </w:tcBorders>
            <w:shd w:val="clear" w:color="000000" w:fill="FFFFFF"/>
            <w:vAlign w:val="center"/>
          </w:tcPr>
          <w:p w14:paraId="1BDF884F"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697D06B4"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7C771695"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7FAA413E"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4195F61D"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310F837D"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B341ACB"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58F4A30E"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3C202A9A"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390F199B"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135629FA"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6B95070D" w14:textId="77777777" w:rsidR="00A32F1F" w:rsidRDefault="00A32F1F">
            <w:pPr>
              <w:spacing w:after="0" w:line="240" w:lineRule="auto"/>
              <w:jc w:val="center"/>
              <w:rPr>
                <w:rFonts w:ascii="Times New Roman" w:hAnsi="Times New Roman"/>
              </w:rPr>
            </w:pPr>
          </w:p>
        </w:tc>
        <w:tc>
          <w:tcPr>
            <w:tcW w:w="288" w:type="dxa"/>
            <w:tcBorders>
              <w:bottom w:val="single" w:sz="4" w:space="0" w:color="000000"/>
              <w:right w:val="single" w:sz="4" w:space="0" w:color="000000"/>
            </w:tcBorders>
            <w:shd w:val="clear" w:color="000000" w:fill="FFFFFF"/>
            <w:vAlign w:val="center"/>
          </w:tcPr>
          <w:p w14:paraId="4F3C7682" w14:textId="77777777" w:rsidR="00A32F1F" w:rsidRDefault="00A32F1F">
            <w:pPr>
              <w:spacing w:after="0" w:line="240" w:lineRule="auto"/>
              <w:jc w:val="center"/>
              <w:rPr>
                <w:rFonts w:ascii="Times New Roman" w:hAnsi="Times New Roman"/>
              </w:rPr>
            </w:pPr>
          </w:p>
        </w:tc>
        <w:tc>
          <w:tcPr>
            <w:tcW w:w="290" w:type="dxa"/>
            <w:tcBorders>
              <w:bottom w:val="single" w:sz="4" w:space="0" w:color="000000"/>
              <w:right w:val="single" w:sz="4" w:space="0" w:color="000000"/>
            </w:tcBorders>
            <w:shd w:val="clear" w:color="000000" w:fill="FFFFFF"/>
            <w:vAlign w:val="center"/>
          </w:tcPr>
          <w:p w14:paraId="5D9B2B92" w14:textId="77777777" w:rsidR="00A32F1F" w:rsidRDefault="00A32F1F">
            <w:pPr>
              <w:spacing w:after="0" w:line="240" w:lineRule="auto"/>
              <w:jc w:val="center"/>
              <w:rPr>
                <w:rFonts w:ascii="Times New Roman" w:hAnsi="Times New Roman"/>
              </w:rPr>
            </w:pPr>
          </w:p>
        </w:tc>
        <w:tc>
          <w:tcPr>
            <w:tcW w:w="289" w:type="dxa"/>
            <w:tcBorders>
              <w:bottom w:val="single" w:sz="4" w:space="0" w:color="000000"/>
              <w:right w:val="single" w:sz="4" w:space="0" w:color="000000"/>
            </w:tcBorders>
            <w:shd w:val="clear" w:color="000000" w:fill="FFFFFF"/>
            <w:vAlign w:val="center"/>
          </w:tcPr>
          <w:p w14:paraId="24E371C8"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000000" w:fill="FFFFFF"/>
            <w:vAlign w:val="center"/>
          </w:tcPr>
          <w:p w14:paraId="4490D528"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034E2EA9"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91" w:type="dxa"/>
            <w:tcBorders>
              <w:bottom w:val="single" w:sz="4" w:space="0" w:color="000000"/>
              <w:right w:val="single" w:sz="4" w:space="0" w:color="000000"/>
            </w:tcBorders>
            <w:shd w:val="clear" w:color="000000" w:fill="FFFFFF"/>
            <w:vAlign w:val="center"/>
          </w:tcPr>
          <w:p w14:paraId="6960B5AD"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593" w:type="dxa"/>
            <w:tcBorders>
              <w:bottom w:val="single" w:sz="4" w:space="0" w:color="000000"/>
              <w:right w:val="single" w:sz="4" w:space="0" w:color="000000"/>
            </w:tcBorders>
            <w:shd w:val="clear" w:color="000000" w:fill="FFFFFF"/>
            <w:vAlign w:val="center"/>
          </w:tcPr>
          <w:p w14:paraId="3E26951A"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23" w:type="dxa"/>
            <w:tcBorders>
              <w:bottom w:val="single" w:sz="4" w:space="0" w:color="000000"/>
              <w:right w:val="single" w:sz="4" w:space="0" w:color="000000"/>
            </w:tcBorders>
            <w:shd w:val="clear" w:color="000000" w:fill="FFFFFF"/>
            <w:vAlign w:val="center"/>
          </w:tcPr>
          <w:p w14:paraId="6932DC76"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1898" w:type="dxa"/>
            <w:tcBorders>
              <w:bottom w:val="single" w:sz="4" w:space="0" w:color="000000"/>
              <w:right w:val="single" w:sz="4" w:space="0" w:color="000000"/>
            </w:tcBorders>
            <w:shd w:val="clear" w:color="000000" w:fill="FFFFFF"/>
            <w:vAlign w:val="center"/>
          </w:tcPr>
          <w:p w14:paraId="5F4088C9" w14:textId="77777777" w:rsidR="00A32F1F" w:rsidRDefault="003F2D74">
            <w:pPr>
              <w:spacing w:after="0" w:line="240" w:lineRule="auto"/>
              <w:jc w:val="center"/>
              <w:rPr>
                <w:rFonts w:ascii="Times New Roman" w:hAnsi="Times New Roman"/>
              </w:rPr>
            </w:pPr>
            <w:r>
              <w:rPr>
                <w:rFonts w:ascii="Times New Roman" w:hAnsi="Times New Roman"/>
              </w:rPr>
              <w:t>216</w:t>
            </w:r>
          </w:p>
        </w:tc>
      </w:tr>
      <w:tr w:rsidR="00A32F1F" w14:paraId="13D7B6CF" w14:textId="77777777">
        <w:trPr>
          <w:trHeight w:val="300"/>
        </w:trPr>
        <w:tc>
          <w:tcPr>
            <w:tcW w:w="5081"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tcPr>
          <w:p w14:paraId="435BAAAF" w14:textId="77777777" w:rsidR="00A32F1F" w:rsidRDefault="003F2D74">
            <w:pPr>
              <w:spacing w:after="0" w:line="240" w:lineRule="auto"/>
              <w:jc w:val="center"/>
              <w:rPr>
                <w:rFonts w:ascii="Times New Roman" w:hAnsi="Times New Roman"/>
              </w:rPr>
            </w:pPr>
            <w:r>
              <w:rPr>
                <w:rFonts w:ascii="Times New Roman" w:hAnsi="Times New Roman"/>
              </w:rPr>
              <w:t>Всего в неделю</w:t>
            </w:r>
          </w:p>
        </w:tc>
        <w:tc>
          <w:tcPr>
            <w:tcW w:w="292" w:type="dxa"/>
            <w:tcBorders>
              <w:bottom w:val="single" w:sz="4" w:space="0" w:color="000000"/>
              <w:right w:val="single" w:sz="4" w:space="0" w:color="000000"/>
            </w:tcBorders>
            <w:shd w:val="clear" w:color="000000" w:fill="FFFFFF"/>
            <w:vAlign w:val="center"/>
          </w:tcPr>
          <w:p w14:paraId="2EAFE17A"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2C69E05C"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1" w:type="dxa"/>
            <w:tcBorders>
              <w:bottom w:val="single" w:sz="4" w:space="0" w:color="000000"/>
              <w:right w:val="single" w:sz="4" w:space="0" w:color="000000"/>
            </w:tcBorders>
            <w:shd w:val="clear" w:color="000000" w:fill="FFFFFF"/>
            <w:vAlign w:val="center"/>
          </w:tcPr>
          <w:p w14:paraId="74D0F77F"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1" w:type="dxa"/>
            <w:tcBorders>
              <w:bottom w:val="single" w:sz="4" w:space="0" w:color="000000"/>
              <w:right w:val="single" w:sz="4" w:space="0" w:color="000000"/>
            </w:tcBorders>
            <w:shd w:val="clear" w:color="000000" w:fill="FFFFFF"/>
            <w:vAlign w:val="center"/>
          </w:tcPr>
          <w:p w14:paraId="0FB3A75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2" w:type="dxa"/>
            <w:tcBorders>
              <w:bottom w:val="single" w:sz="4" w:space="0" w:color="000000"/>
              <w:right w:val="single" w:sz="4" w:space="0" w:color="000000"/>
            </w:tcBorders>
            <w:shd w:val="clear" w:color="000000" w:fill="FFFFFF"/>
            <w:vAlign w:val="center"/>
          </w:tcPr>
          <w:p w14:paraId="7A26A2B8"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373D53F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46CA425B"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000000" w:fill="FFFFFF"/>
            <w:vAlign w:val="center"/>
          </w:tcPr>
          <w:p w14:paraId="586075EC"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9" w:type="dxa"/>
            <w:tcBorders>
              <w:bottom w:val="single" w:sz="4" w:space="0" w:color="000000"/>
              <w:right w:val="single" w:sz="4" w:space="0" w:color="000000"/>
            </w:tcBorders>
            <w:shd w:val="clear" w:color="000000" w:fill="FFFFFF"/>
            <w:vAlign w:val="center"/>
          </w:tcPr>
          <w:p w14:paraId="0798C8E9"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0B6054E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000000" w:fill="FFFFFF"/>
            <w:vAlign w:val="center"/>
          </w:tcPr>
          <w:p w14:paraId="09A52B76"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9" w:type="dxa"/>
            <w:tcBorders>
              <w:bottom w:val="single" w:sz="4" w:space="0" w:color="000000"/>
              <w:right w:val="single" w:sz="4" w:space="0" w:color="000000"/>
            </w:tcBorders>
            <w:shd w:val="clear" w:color="000000" w:fill="FFFFFF"/>
            <w:vAlign w:val="center"/>
          </w:tcPr>
          <w:p w14:paraId="2080FAAD"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0F1D8A27"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000000" w:fill="FFFFFF"/>
            <w:vAlign w:val="center"/>
          </w:tcPr>
          <w:p w14:paraId="7B49C2B2"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57BF2046"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9" w:type="dxa"/>
            <w:tcBorders>
              <w:bottom w:val="single" w:sz="4" w:space="0" w:color="000000"/>
              <w:right w:val="single" w:sz="4" w:space="0" w:color="000000"/>
            </w:tcBorders>
            <w:shd w:val="clear" w:color="000000" w:fill="FFFFFF"/>
            <w:vAlign w:val="center"/>
          </w:tcPr>
          <w:p w14:paraId="5A45EFC6"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000000" w:fill="FFFFFF"/>
            <w:vAlign w:val="center"/>
          </w:tcPr>
          <w:p w14:paraId="480C70AC"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204B45FC"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9" w:type="dxa"/>
            <w:tcBorders>
              <w:bottom w:val="single" w:sz="4" w:space="0" w:color="000000"/>
              <w:right w:val="single" w:sz="4" w:space="0" w:color="000000"/>
            </w:tcBorders>
            <w:shd w:val="clear" w:color="000000" w:fill="FFFFFF"/>
            <w:vAlign w:val="center"/>
          </w:tcPr>
          <w:p w14:paraId="02C8A3AD"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88" w:type="dxa"/>
            <w:tcBorders>
              <w:bottom w:val="single" w:sz="4" w:space="0" w:color="000000"/>
              <w:right w:val="single" w:sz="4" w:space="0" w:color="000000"/>
            </w:tcBorders>
            <w:shd w:val="clear" w:color="000000" w:fill="FFFFFF"/>
            <w:vAlign w:val="center"/>
          </w:tcPr>
          <w:p w14:paraId="663BD021"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290" w:type="dxa"/>
            <w:tcBorders>
              <w:bottom w:val="single" w:sz="4" w:space="0" w:color="000000"/>
              <w:right w:val="single" w:sz="4" w:space="0" w:color="000000"/>
            </w:tcBorders>
            <w:shd w:val="clear" w:color="000000" w:fill="FFFFFF"/>
            <w:vAlign w:val="center"/>
          </w:tcPr>
          <w:p w14:paraId="1FAC693E"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91" w:type="dxa"/>
            <w:tcBorders>
              <w:bottom w:val="single" w:sz="4" w:space="0" w:color="000000"/>
              <w:right w:val="single" w:sz="4" w:space="0" w:color="000000"/>
            </w:tcBorders>
            <w:shd w:val="clear" w:color="000000" w:fill="FFFFFF"/>
            <w:vAlign w:val="center"/>
          </w:tcPr>
          <w:p w14:paraId="344E458B"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593" w:type="dxa"/>
            <w:tcBorders>
              <w:bottom w:val="single" w:sz="4" w:space="0" w:color="000000"/>
              <w:right w:val="single" w:sz="4" w:space="0" w:color="000000"/>
            </w:tcBorders>
            <w:shd w:val="clear" w:color="000000" w:fill="FFFFFF"/>
            <w:vAlign w:val="center"/>
          </w:tcPr>
          <w:p w14:paraId="39CEAD0E"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423" w:type="dxa"/>
            <w:tcBorders>
              <w:bottom w:val="single" w:sz="4" w:space="0" w:color="000000"/>
              <w:right w:val="single" w:sz="4" w:space="0" w:color="000000"/>
            </w:tcBorders>
            <w:shd w:val="clear" w:color="000000" w:fill="FFFFFF"/>
            <w:vAlign w:val="center"/>
          </w:tcPr>
          <w:p w14:paraId="48D1B778"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1898" w:type="dxa"/>
            <w:tcBorders>
              <w:bottom w:val="single" w:sz="4" w:space="0" w:color="000000"/>
              <w:right w:val="single" w:sz="4" w:space="0" w:color="000000"/>
            </w:tcBorders>
            <w:shd w:val="clear" w:color="000000" w:fill="FFFFFF"/>
            <w:vAlign w:val="center"/>
          </w:tcPr>
          <w:p w14:paraId="30785814" w14:textId="77777777" w:rsidR="00A32F1F" w:rsidRDefault="003F2D74">
            <w:pPr>
              <w:spacing w:after="0" w:line="240" w:lineRule="auto"/>
              <w:jc w:val="center"/>
              <w:rPr>
                <w:rFonts w:ascii="Times New Roman" w:hAnsi="Times New Roman"/>
              </w:rPr>
            </w:pPr>
            <w:r>
              <w:rPr>
                <w:rFonts w:ascii="Times New Roman" w:hAnsi="Times New Roman"/>
              </w:rPr>
              <w:t>684</w:t>
            </w:r>
          </w:p>
        </w:tc>
      </w:tr>
    </w:tbl>
    <w:p w14:paraId="558CD7DF" w14:textId="77777777" w:rsidR="00A32F1F" w:rsidRDefault="00A32F1F">
      <w:pPr>
        <w:rPr>
          <w:rFonts w:ascii="Times New Roman" w:hAnsi="Times New Roman"/>
        </w:rPr>
      </w:pPr>
    </w:p>
    <w:p w14:paraId="17427A74" w14:textId="77777777" w:rsidR="00A32F1F" w:rsidRDefault="00A32F1F">
      <w:pPr>
        <w:spacing w:after="160" w:line="259" w:lineRule="auto"/>
        <w:rPr>
          <w:rFonts w:ascii="Times New Roman" w:hAnsi="Times New Roman"/>
        </w:rPr>
      </w:pPr>
    </w:p>
    <w:p w14:paraId="6C6071F4" w14:textId="77777777" w:rsidR="00A32F1F" w:rsidRDefault="00A32F1F">
      <w:pPr>
        <w:rPr>
          <w:rFonts w:ascii="Times New Roman" w:hAnsi="Times New Roman"/>
        </w:rPr>
        <w:sectPr w:rsidR="00A32F1F">
          <w:headerReference w:type="even" r:id="rId27"/>
          <w:headerReference w:type="default" r:id="rId28"/>
          <w:footerReference w:type="even" r:id="rId29"/>
          <w:footerReference w:type="default" r:id="rId30"/>
          <w:headerReference w:type="first" r:id="rId31"/>
          <w:footerReference w:type="first" r:id="rId32"/>
          <w:pgSz w:w="16838" w:h="11906" w:orient="landscape"/>
          <w:pgMar w:top="851" w:right="1134" w:bottom="1701" w:left="1134" w:header="709" w:footer="709" w:gutter="0"/>
          <w:cols w:space="720"/>
          <w:formProt w:val="0"/>
          <w:docGrid w:linePitch="360" w:charSpace="4096"/>
        </w:sectPr>
      </w:pPr>
    </w:p>
    <w:p w14:paraId="4B009839" w14:textId="77777777" w:rsidR="00A32F1F" w:rsidRDefault="003F2D74">
      <w:pPr>
        <w:pStyle w:val="1"/>
        <w:ind w:firstLine="709"/>
        <w:rPr>
          <w:rFonts w:ascii="Times New Roman" w:hAnsi="Times New Roman"/>
          <w:sz w:val="24"/>
          <w:szCs w:val="24"/>
        </w:rPr>
      </w:pPr>
      <w:bookmarkStart w:id="17" w:name="_Toc73366537"/>
      <w:bookmarkStart w:id="18" w:name="_Toc189572555"/>
      <w:r>
        <w:rPr>
          <w:rFonts w:ascii="Times New Roman" w:hAnsi="Times New Roman"/>
          <w:sz w:val="24"/>
          <w:szCs w:val="24"/>
        </w:rPr>
        <w:lastRenderedPageBreak/>
        <w:t>5.3. Примерная рабочая программа воспитания</w:t>
      </w:r>
      <w:bookmarkEnd w:id="17"/>
      <w:bookmarkEnd w:id="18"/>
    </w:p>
    <w:p w14:paraId="70DCA2D6"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5.3.1. Цели и задачи воспитания обучающихся при освоении ими образовательной программы:</w:t>
      </w:r>
    </w:p>
    <w:p w14:paraId="5B5FEDAB" w14:textId="77777777" w:rsidR="00A32F1F" w:rsidRDefault="003F2D74">
      <w:pPr>
        <w:spacing w:after="0"/>
        <w:ind w:firstLine="709"/>
        <w:jc w:val="both"/>
        <w:rPr>
          <w:rFonts w:ascii="Times New Roman" w:hAnsi="Times New Roman"/>
          <w:sz w:val="24"/>
          <w:szCs w:val="24"/>
        </w:rPr>
      </w:pPr>
      <w:bookmarkStart w:id="19" w:name="_Hlk75277507"/>
      <w:r>
        <w:rPr>
          <w:rFonts w:ascii="Times New Roman" w:hAnsi="Times New Roman"/>
          <w:sz w:val="24"/>
          <w:szCs w:val="24"/>
        </w:rPr>
        <w:t xml:space="preserve">Цель рабочей программы воспитания – </w:t>
      </w:r>
      <w:bookmarkEnd w:id="19"/>
      <w:r>
        <w:rPr>
          <w:rFonts w:ascii="Times New Roman" w:hAnsi="Times New Roman"/>
          <w:sz w:val="24"/>
          <w:szCs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p w14:paraId="0A2D91C4"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 xml:space="preserve">Задачи: </w:t>
      </w:r>
    </w:p>
    <w:p w14:paraId="113DBB1D"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83FEFC6"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17DE472A"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 формирование у обучающиеся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455CCDA1"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 усиление воспитательного воздействия благодаря непрерывности процесса воспитания.</w:t>
      </w:r>
    </w:p>
    <w:p w14:paraId="14497C3F"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5.3.2. Примерная рабочая программа воспитания представлена в приложении 3.</w:t>
      </w:r>
    </w:p>
    <w:p w14:paraId="62303FCC" w14:textId="77777777" w:rsidR="00A32F1F" w:rsidRDefault="00A32F1F">
      <w:pPr>
        <w:spacing w:after="0"/>
        <w:ind w:firstLine="709"/>
        <w:jc w:val="both"/>
        <w:rPr>
          <w:rFonts w:ascii="Times New Roman" w:hAnsi="Times New Roman"/>
          <w:sz w:val="24"/>
          <w:szCs w:val="24"/>
        </w:rPr>
      </w:pPr>
    </w:p>
    <w:p w14:paraId="700C56D0" w14:textId="77777777" w:rsidR="00A32F1F" w:rsidRDefault="003F2D74">
      <w:pPr>
        <w:pStyle w:val="1"/>
        <w:ind w:firstLine="709"/>
        <w:rPr>
          <w:rFonts w:ascii="Times New Roman" w:hAnsi="Times New Roman"/>
          <w:sz w:val="24"/>
          <w:szCs w:val="24"/>
        </w:rPr>
      </w:pPr>
      <w:bookmarkStart w:id="20" w:name="_Toc73366538"/>
      <w:bookmarkStart w:id="21" w:name="_Toc189572556"/>
      <w:r>
        <w:rPr>
          <w:rFonts w:ascii="Times New Roman" w:hAnsi="Times New Roman"/>
          <w:sz w:val="24"/>
          <w:szCs w:val="24"/>
        </w:rPr>
        <w:t>5.4. Примерный календарный план воспитательной работы</w:t>
      </w:r>
      <w:bookmarkEnd w:id="20"/>
      <w:bookmarkEnd w:id="21"/>
    </w:p>
    <w:p w14:paraId="246B645F" w14:textId="77777777" w:rsidR="00A32F1F" w:rsidRDefault="003F2D74">
      <w:pPr>
        <w:spacing w:after="0"/>
        <w:ind w:firstLine="709"/>
        <w:jc w:val="both"/>
        <w:rPr>
          <w:rFonts w:ascii="Times New Roman" w:hAnsi="Times New Roman"/>
          <w:sz w:val="24"/>
          <w:szCs w:val="24"/>
        </w:rPr>
      </w:pPr>
      <w:r>
        <w:rPr>
          <w:rFonts w:ascii="Times New Roman" w:hAnsi="Times New Roman"/>
          <w:sz w:val="24"/>
          <w:szCs w:val="24"/>
        </w:rPr>
        <w:t>Примерный календарный план воспитательной работы представлен в приложении 3.</w:t>
      </w:r>
    </w:p>
    <w:p w14:paraId="46F65F43" w14:textId="77777777" w:rsidR="00A32F1F" w:rsidRDefault="00A32F1F">
      <w:pPr>
        <w:spacing w:after="0"/>
        <w:ind w:firstLine="709"/>
        <w:jc w:val="both"/>
        <w:rPr>
          <w:rFonts w:ascii="Times New Roman" w:hAnsi="Times New Roman"/>
          <w:sz w:val="24"/>
          <w:szCs w:val="24"/>
        </w:rPr>
      </w:pPr>
    </w:p>
    <w:p w14:paraId="74B16381" w14:textId="77777777" w:rsidR="00A32F1F" w:rsidRDefault="003F2D74">
      <w:pPr>
        <w:pStyle w:val="1"/>
        <w:ind w:firstLine="709"/>
        <w:rPr>
          <w:rFonts w:ascii="Times New Roman" w:hAnsi="Times New Roman"/>
        </w:rPr>
      </w:pPr>
      <w:bookmarkStart w:id="22" w:name="_Toc189572557"/>
      <w:r>
        <w:rPr>
          <w:rFonts w:ascii="Times New Roman" w:hAnsi="Times New Roman"/>
          <w:sz w:val="24"/>
        </w:rPr>
        <w:t>Раздел 6. Примерные условия реализации образовательной программы</w:t>
      </w:r>
      <w:bookmarkEnd w:id="22"/>
    </w:p>
    <w:p w14:paraId="544347B8" w14:textId="77777777" w:rsidR="00A32F1F" w:rsidRDefault="003F2D74">
      <w:pPr>
        <w:pStyle w:val="1"/>
        <w:ind w:firstLine="709"/>
        <w:jc w:val="both"/>
        <w:rPr>
          <w:rFonts w:ascii="Times New Roman" w:hAnsi="Times New Roman"/>
          <w:szCs w:val="24"/>
        </w:rPr>
      </w:pPr>
      <w:bookmarkStart w:id="23" w:name="_Toc189572558"/>
      <w:r>
        <w:rPr>
          <w:rFonts w:ascii="Times New Roman" w:hAnsi="Times New Roman"/>
          <w:sz w:val="24"/>
          <w:szCs w:val="24"/>
        </w:rPr>
        <w:t xml:space="preserve">6.1. </w:t>
      </w:r>
      <w:r>
        <w:rPr>
          <w:rFonts w:ascii="Times New Roman" w:hAnsi="Times New Roman"/>
          <w:sz w:val="24"/>
          <w:lang w:eastAsia="en-US"/>
        </w:rPr>
        <w:t>Требования к материально-техническому обеспечению образовательной программы</w:t>
      </w:r>
      <w:bookmarkEnd w:id="23"/>
    </w:p>
    <w:p w14:paraId="3423416D"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4791B56F" w14:textId="77777777" w:rsidR="00A32F1F" w:rsidRDefault="00A32F1F">
      <w:pPr>
        <w:spacing w:after="0" w:line="240" w:lineRule="auto"/>
        <w:ind w:firstLine="709"/>
        <w:jc w:val="both"/>
        <w:rPr>
          <w:rFonts w:ascii="Times New Roman" w:hAnsi="Times New Roman"/>
          <w:b/>
          <w:sz w:val="24"/>
          <w:szCs w:val="24"/>
        </w:rPr>
      </w:pPr>
    </w:p>
    <w:p w14:paraId="3BEA3E10" w14:textId="77777777" w:rsidR="00A32F1F" w:rsidRDefault="003F2D74">
      <w:pPr>
        <w:spacing w:after="0" w:line="240" w:lineRule="auto"/>
        <w:ind w:firstLine="709"/>
        <w:jc w:val="both"/>
        <w:rPr>
          <w:rFonts w:ascii="Times New Roman" w:hAnsi="Times New Roman"/>
          <w:b/>
          <w:sz w:val="24"/>
          <w:szCs w:val="24"/>
        </w:rPr>
      </w:pPr>
      <w:r>
        <w:rPr>
          <w:rFonts w:ascii="Times New Roman" w:hAnsi="Times New Roman"/>
          <w:b/>
          <w:sz w:val="24"/>
          <w:szCs w:val="24"/>
        </w:rPr>
        <w:t>Перечень специальных помещений</w:t>
      </w:r>
    </w:p>
    <w:p w14:paraId="245BC461" w14:textId="77777777" w:rsidR="00A32F1F" w:rsidRDefault="00A32F1F">
      <w:pPr>
        <w:spacing w:after="0" w:line="240" w:lineRule="auto"/>
        <w:ind w:firstLine="709"/>
        <w:rPr>
          <w:rFonts w:ascii="Times New Roman" w:hAnsi="Times New Roman"/>
          <w:b/>
          <w:sz w:val="24"/>
          <w:szCs w:val="24"/>
        </w:rPr>
      </w:pPr>
    </w:p>
    <w:p w14:paraId="6F898B89"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Учебные аудитории:</w:t>
      </w:r>
    </w:p>
    <w:p w14:paraId="0ABAFFDB" w14:textId="2B164DE8" w:rsidR="00A32F1F" w:rsidRPr="00DE7DD6" w:rsidRDefault="003F2D74" w:rsidP="00DE7DD6">
      <w:pPr>
        <w:pStyle w:val="a8"/>
        <w:numPr>
          <w:ilvl w:val="0"/>
          <w:numId w:val="146"/>
        </w:numPr>
        <w:spacing w:before="0" w:after="0"/>
        <w:ind w:left="993" w:hanging="284"/>
      </w:pPr>
      <w:r w:rsidRPr="00DE7DD6">
        <w:t>Общегуманитарны</w:t>
      </w:r>
      <w:r w:rsidR="00DE7DD6" w:rsidRPr="00DE7DD6">
        <w:t>х</w:t>
      </w:r>
      <w:r w:rsidRPr="00DE7DD6">
        <w:t xml:space="preserve"> и социально-экономически</w:t>
      </w:r>
      <w:r w:rsidR="00DE7DD6" w:rsidRPr="00DE7DD6">
        <w:t>х</w:t>
      </w:r>
      <w:r w:rsidRPr="00DE7DD6">
        <w:t xml:space="preserve"> дисциплин</w:t>
      </w:r>
    </w:p>
    <w:p w14:paraId="42F63C6A" w14:textId="6D449E9C" w:rsidR="00A32F1F" w:rsidRPr="00DE7DD6" w:rsidRDefault="003F2D74" w:rsidP="00DE7DD6">
      <w:pPr>
        <w:pStyle w:val="a8"/>
        <w:numPr>
          <w:ilvl w:val="0"/>
          <w:numId w:val="146"/>
        </w:numPr>
        <w:spacing w:before="0" w:after="0"/>
        <w:ind w:left="993" w:hanging="284"/>
      </w:pPr>
      <w:r w:rsidRPr="00DE7DD6">
        <w:t>Иностранн</w:t>
      </w:r>
      <w:r w:rsidR="00DE7DD6" w:rsidRPr="00DE7DD6">
        <w:t>ого</w:t>
      </w:r>
      <w:r w:rsidRPr="00DE7DD6">
        <w:t xml:space="preserve"> язык</w:t>
      </w:r>
      <w:r w:rsidR="00DE7DD6" w:rsidRPr="00DE7DD6">
        <w:t>а</w:t>
      </w:r>
    </w:p>
    <w:p w14:paraId="7B788FC3" w14:textId="0596CE76" w:rsidR="00A32F1F" w:rsidRPr="00DE7DD6" w:rsidRDefault="003F2D74" w:rsidP="00DE7DD6">
      <w:pPr>
        <w:pStyle w:val="a8"/>
        <w:numPr>
          <w:ilvl w:val="0"/>
          <w:numId w:val="146"/>
        </w:numPr>
        <w:spacing w:before="0" w:after="0"/>
        <w:ind w:left="993" w:hanging="284"/>
      </w:pPr>
      <w:r w:rsidRPr="00DE7DD6">
        <w:t>Математически</w:t>
      </w:r>
      <w:r w:rsidR="00DE7DD6" w:rsidRPr="00DE7DD6">
        <w:t>х</w:t>
      </w:r>
      <w:r w:rsidRPr="00DE7DD6">
        <w:t xml:space="preserve"> и естественно-научны</w:t>
      </w:r>
      <w:r w:rsidR="00DE7DD6" w:rsidRPr="00DE7DD6">
        <w:t>х</w:t>
      </w:r>
      <w:r w:rsidRPr="00DE7DD6">
        <w:t xml:space="preserve"> дисциплин</w:t>
      </w:r>
    </w:p>
    <w:p w14:paraId="5B302333" w14:textId="77873FA6" w:rsidR="00A32F1F" w:rsidRPr="00DE7DD6" w:rsidRDefault="003F2D74" w:rsidP="00DE7DD6">
      <w:pPr>
        <w:pStyle w:val="a8"/>
        <w:numPr>
          <w:ilvl w:val="0"/>
          <w:numId w:val="146"/>
        </w:numPr>
        <w:spacing w:before="0" w:after="0"/>
        <w:ind w:left="993" w:hanging="284"/>
      </w:pPr>
      <w:r w:rsidRPr="00DE7DD6">
        <w:t>Общепрофессиональны</w:t>
      </w:r>
      <w:r w:rsidR="00DE7DD6" w:rsidRPr="00DE7DD6">
        <w:t>х</w:t>
      </w:r>
      <w:r w:rsidRPr="00DE7DD6">
        <w:t xml:space="preserve"> дисциплин</w:t>
      </w:r>
    </w:p>
    <w:p w14:paraId="60C34300" w14:textId="382400CF" w:rsidR="00A32F1F" w:rsidRPr="00DE7DD6" w:rsidRDefault="003F2D74" w:rsidP="00DE7DD6">
      <w:pPr>
        <w:pStyle w:val="a8"/>
        <w:numPr>
          <w:ilvl w:val="0"/>
          <w:numId w:val="146"/>
        </w:numPr>
        <w:spacing w:before="0" w:after="0"/>
        <w:ind w:left="993" w:hanging="284"/>
      </w:pPr>
      <w:r w:rsidRPr="00DE7DD6">
        <w:t>Теори</w:t>
      </w:r>
      <w:r w:rsidR="00DE7DD6" w:rsidRPr="00DE7DD6">
        <w:t>и</w:t>
      </w:r>
      <w:r w:rsidRPr="00DE7DD6">
        <w:t xml:space="preserve"> и устройств</w:t>
      </w:r>
      <w:r w:rsidR="00DE7DD6" w:rsidRPr="00DE7DD6">
        <w:t>а</w:t>
      </w:r>
      <w:r w:rsidRPr="00DE7DD6">
        <w:t xml:space="preserve"> судна</w:t>
      </w:r>
    </w:p>
    <w:p w14:paraId="3DEE5149" w14:textId="23CCC648" w:rsidR="00A32F1F" w:rsidRPr="00DE7DD6" w:rsidRDefault="003F2D74" w:rsidP="00DE7DD6">
      <w:pPr>
        <w:pStyle w:val="a8"/>
        <w:numPr>
          <w:ilvl w:val="0"/>
          <w:numId w:val="146"/>
        </w:numPr>
        <w:spacing w:before="0" w:after="0"/>
        <w:ind w:left="993" w:hanging="284"/>
      </w:pPr>
      <w:r w:rsidRPr="00DE7DD6">
        <w:t>Безопасност</w:t>
      </w:r>
      <w:r w:rsidR="00DE7DD6" w:rsidRPr="00DE7DD6">
        <w:t>и</w:t>
      </w:r>
      <w:r w:rsidRPr="00DE7DD6">
        <w:t xml:space="preserve"> жизнедеятельности</w:t>
      </w:r>
    </w:p>
    <w:p w14:paraId="7AB121C7" w14:textId="1C217B94" w:rsidR="00A32F1F" w:rsidRPr="00DE7DD6" w:rsidRDefault="003F2D74" w:rsidP="00DE7DD6">
      <w:pPr>
        <w:pStyle w:val="a8"/>
        <w:numPr>
          <w:ilvl w:val="0"/>
          <w:numId w:val="146"/>
        </w:numPr>
        <w:spacing w:before="0" w:after="0"/>
        <w:ind w:left="993" w:hanging="284"/>
      </w:pPr>
      <w:r w:rsidRPr="00DE7DD6">
        <w:t>Профессиональны</w:t>
      </w:r>
      <w:r w:rsidR="00DE7DD6" w:rsidRPr="00DE7DD6">
        <w:t>х</w:t>
      </w:r>
      <w:r w:rsidRPr="00DE7DD6">
        <w:t xml:space="preserve"> дисциплин</w:t>
      </w:r>
    </w:p>
    <w:p w14:paraId="0B44CFC0" w14:textId="49D54421" w:rsidR="00A32F1F" w:rsidRPr="00DE7DD6" w:rsidRDefault="0057434B" w:rsidP="00DE7DD6">
      <w:pPr>
        <w:pStyle w:val="a8"/>
        <w:numPr>
          <w:ilvl w:val="0"/>
          <w:numId w:val="146"/>
        </w:numPr>
        <w:spacing w:before="0" w:after="0"/>
        <w:ind w:left="993" w:hanging="284"/>
      </w:pPr>
      <w:r w:rsidRPr="00DE7DD6">
        <w:lastRenderedPageBreak/>
        <w:t>Обеспечение безопасности плавания</w:t>
      </w:r>
    </w:p>
    <w:p w14:paraId="69E2B5D0" w14:textId="77777777" w:rsidR="00A32F1F" w:rsidRDefault="003F2D74">
      <w:pPr>
        <w:spacing w:after="0" w:line="240" w:lineRule="auto"/>
        <w:ind w:firstLine="709"/>
        <w:rPr>
          <w:rFonts w:ascii="Times New Roman" w:hAnsi="Times New Roman"/>
          <w:sz w:val="24"/>
          <w:szCs w:val="24"/>
        </w:rPr>
      </w:pPr>
      <w:r>
        <w:rPr>
          <w:rFonts w:ascii="Times New Roman" w:hAnsi="Times New Roman"/>
          <w:b/>
          <w:sz w:val="24"/>
          <w:szCs w:val="24"/>
        </w:rPr>
        <w:t>Лаборатории:</w:t>
      </w:r>
    </w:p>
    <w:p w14:paraId="3965EE30" w14:textId="31836ECA" w:rsidR="00A32F1F" w:rsidRDefault="00DE7DD6">
      <w:pPr>
        <w:spacing w:after="0" w:line="240" w:lineRule="auto"/>
        <w:ind w:firstLine="709"/>
        <w:rPr>
          <w:rFonts w:ascii="Times New Roman" w:hAnsi="Times New Roman"/>
          <w:i/>
          <w:sz w:val="24"/>
          <w:szCs w:val="24"/>
        </w:rPr>
      </w:pPr>
      <w:r>
        <w:rPr>
          <w:rFonts w:ascii="Times New Roman" w:hAnsi="Times New Roman"/>
          <w:sz w:val="24"/>
          <w:szCs w:val="24"/>
        </w:rPr>
        <w:t xml:space="preserve">- </w:t>
      </w:r>
      <w:r w:rsidR="003F2D74">
        <w:rPr>
          <w:rFonts w:ascii="Times New Roman" w:hAnsi="Times New Roman"/>
          <w:sz w:val="24"/>
          <w:szCs w:val="24"/>
        </w:rPr>
        <w:t>Электротехники и электроники</w:t>
      </w:r>
    </w:p>
    <w:p w14:paraId="166F8A6C"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 xml:space="preserve">Мастерские: </w:t>
      </w:r>
    </w:p>
    <w:p w14:paraId="2A59EF48" w14:textId="135B8794" w:rsidR="00A32F1F" w:rsidRPr="00DE7DD6" w:rsidRDefault="00DE7DD6" w:rsidP="00DE7DD6">
      <w:pPr>
        <w:spacing w:after="0" w:line="240" w:lineRule="auto"/>
        <w:ind w:firstLine="709"/>
        <w:rPr>
          <w:rFonts w:ascii="Times New Roman" w:hAnsi="Times New Roman"/>
          <w:sz w:val="24"/>
          <w:szCs w:val="24"/>
        </w:rPr>
      </w:pPr>
      <w:r>
        <w:rPr>
          <w:rFonts w:ascii="Times New Roman" w:hAnsi="Times New Roman"/>
          <w:sz w:val="24"/>
          <w:szCs w:val="24"/>
        </w:rPr>
        <w:t xml:space="preserve">- </w:t>
      </w:r>
      <w:r w:rsidR="003F2D74">
        <w:rPr>
          <w:rFonts w:ascii="Times New Roman" w:hAnsi="Times New Roman"/>
          <w:sz w:val="24"/>
          <w:szCs w:val="24"/>
        </w:rPr>
        <w:t>Учебная</w:t>
      </w:r>
    </w:p>
    <w:p w14:paraId="573D72B9"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Спортивный комплекс</w:t>
      </w:r>
    </w:p>
    <w:p w14:paraId="5B86EB06" w14:textId="3554DAD2" w:rsidR="00A32F1F" w:rsidRPr="00DE7DD6" w:rsidRDefault="003F2D74" w:rsidP="00DE7DD6">
      <w:pPr>
        <w:spacing w:after="0" w:line="240" w:lineRule="auto"/>
        <w:ind w:firstLine="709"/>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bCs/>
          <w:sz w:val="24"/>
          <w:szCs w:val="24"/>
        </w:rPr>
        <w:t>спортивный зал</w:t>
      </w:r>
      <w:r w:rsidR="00B24FAC">
        <w:rPr>
          <w:rFonts w:ascii="Times New Roman" w:hAnsi="Times New Roman"/>
          <w:bCs/>
          <w:sz w:val="24"/>
          <w:szCs w:val="24"/>
        </w:rPr>
        <w:t xml:space="preserve"> </w:t>
      </w:r>
      <w:r w:rsidR="00B24FAC">
        <w:rPr>
          <w:rFonts w:ascii="Times New Roman" w:hAnsi="Times New Roman"/>
          <w:sz w:val="24"/>
          <w:szCs w:val="24"/>
        </w:rPr>
        <w:t>(</w:t>
      </w:r>
      <w:r>
        <w:rPr>
          <w:rFonts w:ascii="Times New Roman" w:hAnsi="Times New Roman"/>
          <w:sz w:val="24"/>
          <w:szCs w:val="24"/>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рабочей программой)</w:t>
      </w:r>
    </w:p>
    <w:p w14:paraId="61F319EC"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Залы:</w:t>
      </w:r>
    </w:p>
    <w:p w14:paraId="46365D48"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библиотека, читальный зал с выходом в интернет;</w:t>
      </w:r>
    </w:p>
    <w:p w14:paraId="2EA5783C"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актовый зал;</w:t>
      </w:r>
    </w:p>
    <w:p w14:paraId="1D0270EA"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и др.</w:t>
      </w:r>
    </w:p>
    <w:p w14:paraId="01B26FB1" w14:textId="77777777" w:rsidR="00A32F1F" w:rsidRDefault="00A32F1F">
      <w:pPr>
        <w:spacing w:after="0" w:line="240" w:lineRule="auto"/>
        <w:ind w:firstLine="709"/>
        <w:rPr>
          <w:rFonts w:ascii="Times New Roman" w:hAnsi="Times New Roman"/>
          <w:sz w:val="24"/>
          <w:szCs w:val="24"/>
        </w:rPr>
      </w:pPr>
    </w:p>
    <w:p w14:paraId="357392FF"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bCs/>
          <w:sz w:val="24"/>
          <w:szCs w:val="24"/>
        </w:rPr>
        <w:t xml:space="preserve">6.1.2. Материально-техническое оснащение </w:t>
      </w:r>
      <w:r>
        <w:rPr>
          <w:rFonts w:ascii="Times New Roman" w:hAnsi="Times New Roman"/>
          <w:sz w:val="24"/>
          <w:szCs w:val="24"/>
        </w:rPr>
        <w:t>лабораторий, мастерских и баз практики по специальности 26.02.01 Эксплуатация внутренних водных путей</w:t>
      </w:r>
    </w:p>
    <w:p w14:paraId="2DDB153C"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Образовательная организация, реализующая программу по специальности</w:t>
      </w:r>
      <w:r>
        <w:rPr>
          <w:rFonts w:ascii="Times New Roman" w:hAnsi="Times New Roman"/>
          <w:i/>
          <w:sz w:val="24"/>
          <w:szCs w:val="24"/>
        </w:rPr>
        <w:t xml:space="preserve">, </w:t>
      </w:r>
      <w:r>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48CA6C0C" w14:textId="77777777" w:rsidR="00A32F1F" w:rsidRDefault="00A32F1F">
      <w:pPr>
        <w:spacing w:after="0" w:line="240" w:lineRule="auto"/>
        <w:ind w:firstLine="709"/>
        <w:rPr>
          <w:rFonts w:ascii="Times New Roman" w:hAnsi="Times New Roman"/>
          <w:b/>
          <w:sz w:val="24"/>
          <w:szCs w:val="24"/>
        </w:rPr>
      </w:pPr>
    </w:p>
    <w:p w14:paraId="4A451E39" w14:textId="2FEB8941" w:rsidR="00A32F1F" w:rsidRDefault="003F2D74" w:rsidP="00DE7DD6">
      <w:pPr>
        <w:spacing w:after="0" w:line="240" w:lineRule="auto"/>
        <w:ind w:firstLine="709"/>
        <w:rPr>
          <w:rFonts w:ascii="Times New Roman" w:hAnsi="Times New Roman"/>
          <w:bCs/>
          <w:sz w:val="24"/>
          <w:szCs w:val="24"/>
        </w:rPr>
      </w:pPr>
      <w:r>
        <w:rPr>
          <w:rFonts w:ascii="Times New Roman" w:hAnsi="Times New Roman"/>
          <w:bCs/>
          <w:sz w:val="24"/>
          <w:szCs w:val="24"/>
        </w:rPr>
        <w:t xml:space="preserve">6.1.2.1. Оснащение лабораторий </w:t>
      </w:r>
    </w:p>
    <w:p w14:paraId="58A54CB8" w14:textId="77777777" w:rsidR="00A32F1F" w:rsidRDefault="003F2D74">
      <w:pPr>
        <w:spacing w:after="0" w:line="240" w:lineRule="auto"/>
        <w:ind w:firstLine="709"/>
        <w:jc w:val="both"/>
        <w:rPr>
          <w:rFonts w:ascii="Times New Roman" w:hAnsi="Times New Roman"/>
          <w:b/>
          <w:i/>
          <w:sz w:val="24"/>
          <w:szCs w:val="24"/>
        </w:rPr>
      </w:pPr>
      <w:r>
        <w:rPr>
          <w:rFonts w:ascii="Times New Roman" w:hAnsi="Times New Roman"/>
          <w:b/>
          <w:i/>
          <w:sz w:val="24"/>
          <w:szCs w:val="24"/>
        </w:rPr>
        <w:t>«Лаборатория электротехники и электроники»</w:t>
      </w:r>
    </w:p>
    <w:p w14:paraId="587D0AC8"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xml:space="preserve">- рабочее место преподавателя; </w:t>
      </w:r>
    </w:p>
    <w:p w14:paraId="50136FA0"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xml:space="preserve">- рабочие места обучающихся; </w:t>
      </w:r>
    </w:p>
    <w:p w14:paraId="14AE2638"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xml:space="preserve">- лабораторные стенды или компьютерные имитаторы судового электрооборудования; </w:t>
      </w:r>
    </w:p>
    <w:p w14:paraId="77FCE4B1"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набор контрольно-измерительных приборов</w:t>
      </w:r>
    </w:p>
    <w:p w14:paraId="3BDE5CE7" w14:textId="77777777" w:rsidR="00A32F1F" w:rsidRDefault="00A32F1F">
      <w:pPr>
        <w:spacing w:after="0" w:line="240" w:lineRule="auto"/>
        <w:ind w:firstLine="709"/>
        <w:jc w:val="both"/>
        <w:rPr>
          <w:rFonts w:ascii="Times New Roman" w:hAnsi="Times New Roman"/>
          <w:sz w:val="24"/>
          <w:szCs w:val="24"/>
        </w:rPr>
      </w:pPr>
    </w:p>
    <w:p w14:paraId="5C9ED478" w14:textId="77777777" w:rsidR="00A32F1F" w:rsidRDefault="003F2D74">
      <w:pPr>
        <w:spacing w:after="0" w:line="240" w:lineRule="auto"/>
        <w:ind w:firstLine="709"/>
        <w:jc w:val="both"/>
        <w:rPr>
          <w:rFonts w:ascii="Times New Roman" w:hAnsi="Times New Roman"/>
          <w:bCs/>
          <w:sz w:val="24"/>
          <w:szCs w:val="24"/>
        </w:rPr>
      </w:pPr>
      <w:r>
        <w:rPr>
          <w:rFonts w:ascii="Times New Roman" w:hAnsi="Times New Roman"/>
          <w:bCs/>
          <w:sz w:val="24"/>
          <w:szCs w:val="24"/>
        </w:rPr>
        <w:t>6.1.2.2. Оснащение мастерских</w:t>
      </w:r>
    </w:p>
    <w:p w14:paraId="5449F588" w14:textId="77777777" w:rsidR="00A32F1F" w:rsidRDefault="003F2D74">
      <w:pPr>
        <w:spacing w:after="0" w:line="240" w:lineRule="auto"/>
        <w:ind w:firstLine="709"/>
        <w:jc w:val="both"/>
        <w:rPr>
          <w:rFonts w:ascii="Times New Roman" w:hAnsi="Times New Roman"/>
          <w:b/>
          <w:i/>
          <w:iCs/>
          <w:sz w:val="24"/>
          <w:szCs w:val="24"/>
        </w:rPr>
      </w:pPr>
      <w:r>
        <w:rPr>
          <w:rFonts w:ascii="Times New Roman" w:hAnsi="Times New Roman"/>
          <w:b/>
          <w:i/>
          <w:iCs/>
          <w:sz w:val="24"/>
          <w:szCs w:val="24"/>
        </w:rPr>
        <w:t>«Учебная мастерская»</w:t>
      </w:r>
    </w:p>
    <w:p w14:paraId="345D3880"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xml:space="preserve">- рабочее место преподавателя; </w:t>
      </w:r>
    </w:p>
    <w:p w14:paraId="774D5506"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xml:space="preserve">- рабочие места обучающихся; </w:t>
      </w:r>
    </w:p>
    <w:p w14:paraId="6CC3AECE"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xml:space="preserve">- верстак слесарный; </w:t>
      </w:r>
    </w:p>
    <w:p w14:paraId="2A15F6C5"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xml:space="preserve">- станок настольно-сверлильный; </w:t>
      </w:r>
    </w:p>
    <w:p w14:paraId="27A8A6A1"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набор слесарных и измерительных инструментов.</w:t>
      </w:r>
    </w:p>
    <w:p w14:paraId="0C0D37C6" w14:textId="77777777" w:rsidR="00A32F1F" w:rsidRDefault="00A32F1F">
      <w:pPr>
        <w:spacing w:after="0" w:line="240" w:lineRule="auto"/>
        <w:ind w:firstLine="709"/>
        <w:jc w:val="both"/>
        <w:rPr>
          <w:rFonts w:ascii="Times New Roman" w:hAnsi="Times New Roman"/>
          <w:b/>
          <w:sz w:val="24"/>
          <w:szCs w:val="24"/>
        </w:rPr>
      </w:pPr>
    </w:p>
    <w:p w14:paraId="72214CC4" w14:textId="77777777" w:rsidR="00A32F1F" w:rsidRDefault="003F2D74">
      <w:pPr>
        <w:spacing w:after="0" w:line="240" w:lineRule="auto"/>
        <w:ind w:firstLine="709"/>
        <w:jc w:val="both"/>
        <w:rPr>
          <w:rFonts w:ascii="Times New Roman" w:hAnsi="Times New Roman"/>
          <w:bCs/>
          <w:sz w:val="24"/>
          <w:szCs w:val="24"/>
        </w:rPr>
      </w:pPr>
      <w:r>
        <w:rPr>
          <w:rFonts w:ascii="Times New Roman" w:hAnsi="Times New Roman"/>
          <w:bCs/>
          <w:sz w:val="24"/>
          <w:szCs w:val="24"/>
        </w:rPr>
        <w:t>6.1.2.3. Оснащение баз практик</w:t>
      </w:r>
    </w:p>
    <w:p w14:paraId="028AF0FF"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274C086E"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Учебная практика реализуется в мастерских профессиональной образовательной организации и/или на учебных судах, находящихся в эксплуатации, или в организациях обеспечивающих выполнение всех видов работ, определенных содержанием программ профессионального цикла.</w:t>
      </w:r>
    </w:p>
    <w:p w14:paraId="2AEC3ABB" w14:textId="77777777" w:rsidR="00A32F1F" w:rsidRDefault="003F2D74">
      <w:pPr>
        <w:spacing w:after="0" w:line="240" w:lineRule="auto"/>
        <w:ind w:firstLine="709"/>
        <w:jc w:val="both"/>
        <w:rPr>
          <w:rFonts w:ascii="Times New Roman" w:hAnsi="Times New Roman"/>
          <w:b/>
          <w:sz w:val="24"/>
          <w:szCs w:val="24"/>
        </w:rPr>
      </w:pPr>
      <w:r>
        <w:rPr>
          <w:rFonts w:ascii="Times New Roman" w:hAnsi="Times New Roman"/>
          <w:sz w:val="24"/>
          <w:szCs w:val="24"/>
        </w:rPr>
        <w:t>Оснащение мест реализации учебной практики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профессионального цикла.</w:t>
      </w:r>
    </w:p>
    <w:p w14:paraId="4395EF73" w14:textId="4367C3F0"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Производственная практика реализуется в организациях транспортного (суда внутреннего плавания) профиля, обеспечивающих деятельность обучающихся в профессиональной области 17.</w:t>
      </w:r>
      <w:r w:rsidR="00DE7DD6">
        <w:rPr>
          <w:rFonts w:ascii="Times New Roman" w:hAnsi="Times New Roman"/>
          <w:sz w:val="24"/>
          <w:szCs w:val="24"/>
        </w:rPr>
        <w:t xml:space="preserve"> </w:t>
      </w:r>
      <w:r>
        <w:rPr>
          <w:rFonts w:ascii="Times New Roman" w:hAnsi="Times New Roman"/>
          <w:sz w:val="24"/>
          <w:szCs w:val="24"/>
        </w:rPr>
        <w:t>Транспорт, на судах, находящихся в эксплуатации.</w:t>
      </w:r>
    </w:p>
    <w:p w14:paraId="0041BCBA" w14:textId="04894594" w:rsidR="00A32F1F" w:rsidRDefault="003F2D74" w:rsidP="00DE7DD6">
      <w:pPr>
        <w:spacing w:after="0" w:line="240" w:lineRule="auto"/>
        <w:ind w:firstLine="709"/>
        <w:jc w:val="both"/>
        <w:rPr>
          <w:rFonts w:ascii="Times New Roman" w:hAnsi="Times New Roman"/>
          <w:sz w:val="24"/>
          <w:szCs w:val="24"/>
        </w:rPr>
      </w:pPr>
      <w:r>
        <w:rPr>
          <w:rFonts w:ascii="Times New Roman" w:hAnsi="Times New Roman"/>
          <w:sz w:val="24"/>
          <w:szCs w:val="24"/>
        </w:rPr>
        <w:lastRenderedPageBreak/>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14:paraId="74F1EE2E" w14:textId="77777777" w:rsidR="00A32F1F" w:rsidRDefault="003F2D74">
      <w:pPr>
        <w:pStyle w:val="1"/>
        <w:ind w:firstLine="709"/>
        <w:jc w:val="both"/>
        <w:rPr>
          <w:rFonts w:ascii="Times New Roman" w:hAnsi="Times New Roman"/>
          <w:lang w:eastAsia="en-US"/>
        </w:rPr>
      </w:pPr>
      <w:bookmarkStart w:id="24" w:name="_Hlk68082241"/>
      <w:bookmarkStart w:id="25" w:name="_Toc189572559"/>
      <w:r>
        <w:rPr>
          <w:rFonts w:ascii="Times New Roman" w:hAnsi="Times New Roman"/>
          <w:sz w:val="24"/>
        </w:rPr>
        <w:t xml:space="preserve">6.2. </w:t>
      </w:r>
      <w:r>
        <w:rPr>
          <w:rFonts w:ascii="Times New Roman" w:hAnsi="Times New Roman"/>
          <w:sz w:val="24"/>
          <w:lang w:eastAsia="en-US"/>
        </w:rPr>
        <w:t>Требования к учебно-методическому обеспечению образовательной программы</w:t>
      </w:r>
      <w:bookmarkEnd w:id="24"/>
      <w:bookmarkEnd w:id="25"/>
    </w:p>
    <w:p w14:paraId="004B46EA" w14:textId="77777777" w:rsidR="00A32F1F" w:rsidRDefault="003F2D7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6.2.1. Библиотечный фонд образовательной организации должен быть укомплектован печатными и (или) электронными учебными изданиями (включая учебники и учебные пособия) по каждой дисциплине (модулю) из расчета одно печатное и (или) электронное учебное издание по каждой дисциплине (модулю) на одного обучающегося.</w:t>
      </w:r>
    </w:p>
    <w:p w14:paraId="62EC2598" w14:textId="77777777" w:rsidR="00A32F1F" w:rsidRDefault="003F2D7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не менее 25 процентов обучающихся к цифровой (электронной) библиотеке.</w:t>
      </w:r>
    </w:p>
    <w:p w14:paraId="186B26F8" w14:textId="77777777" w:rsidR="00A32F1F" w:rsidRDefault="003F2D74">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3511C52" w14:textId="79FD4692" w:rsidR="00A32F1F" w:rsidRDefault="003F2D74" w:rsidP="00DE7DD6">
      <w:pPr>
        <w:spacing w:after="0" w:line="240" w:lineRule="auto"/>
        <w:ind w:firstLine="709"/>
        <w:jc w:val="both"/>
        <w:rPr>
          <w:rFonts w:ascii="Times New Roman" w:hAnsi="Times New Roman"/>
          <w:bCs/>
          <w:sz w:val="24"/>
          <w:szCs w:val="24"/>
          <w:lang w:eastAsia="en-US"/>
        </w:rPr>
      </w:pPr>
      <w:r>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9B82179" w14:textId="77777777" w:rsidR="00A32F1F" w:rsidRDefault="003F2D74">
      <w:pPr>
        <w:pStyle w:val="1"/>
        <w:ind w:firstLine="709"/>
        <w:rPr>
          <w:rFonts w:ascii="Times New Roman" w:hAnsi="Times New Roman"/>
        </w:rPr>
      </w:pPr>
      <w:bookmarkStart w:id="26" w:name="_Hlk68082671"/>
      <w:bookmarkStart w:id="27" w:name="_Toc189572560"/>
      <w:r>
        <w:rPr>
          <w:rFonts w:ascii="Times New Roman" w:hAnsi="Times New Roman"/>
          <w:sz w:val="24"/>
        </w:rPr>
        <w:t>6.3. Требования к организации воспитания обучающихся</w:t>
      </w:r>
      <w:bookmarkEnd w:id="26"/>
      <w:bookmarkEnd w:id="27"/>
    </w:p>
    <w:p w14:paraId="07E8F4D5" w14:textId="77777777" w:rsidR="00A32F1F" w:rsidRDefault="003F2D74" w:rsidP="00B24FAC">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6.3.1. Условия организации воспитания </w:t>
      </w:r>
      <w:r>
        <w:rPr>
          <w:rFonts w:ascii="Times New Roman" w:hAnsi="Times New Roman"/>
          <w:bCs/>
          <w:i/>
          <w:iCs/>
          <w:sz w:val="24"/>
          <w:szCs w:val="24"/>
        </w:rPr>
        <w:t>(определяются образовательной организацией)</w:t>
      </w:r>
    </w:p>
    <w:p w14:paraId="0F0539A4"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Выбор форм организации воспитательной работы основывается на анализе эффективности и практическом опыте.</w:t>
      </w:r>
    </w:p>
    <w:p w14:paraId="56810D23"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Для реализации Программы определены следующие формы воспитательной работы с обучающимися:</w:t>
      </w:r>
    </w:p>
    <w:p w14:paraId="2FE1D946"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 информационно-просветительские занятия (лекции, встречи, совещания, собрания и</w:t>
      </w:r>
    </w:p>
    <w:p w14:paraId="065918F1"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т.д.)</w:t>
      </w:r>
    </w:p>
    <w:p w14:paraId="231E861B"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 массовые и социокультурные мероприятия;</w:t>
      </w:r>
    </w:p>
    <w:p w14:paraId="650B8842"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 спортивно-массовые и оздоровительные мероприятия;</w:t>
      </w:r>
    </w:p>
    <w:p w14:paraId="06772CA3"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–деятельность творческих объединений, студенческих организаций;</w:t>
      </w:r>
    </w:p>
    <w:p w14:paraId="24F828D5"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 психолого-педагогические тренинги и индивидуальные консультации;</w:t>
      </w:r>
    </w:p>
    <w:p w14:paraId="5F432F05"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 xml:space="preserve">– научно-практические мероприятия (конференции, форумы, олимпиады, чемпионаты и </w:t>
      </w:r>
      <w:proofErr w:type="spellStart"/>
      <w:r>
        <w:rPr>
          <w:rFonts w:ascii="Times New Roman" w:hAnsi="Times New Roman"/>
          <w:bCs/>
          <w:sz w:val="24"/>
          <w:szCs w:val="24"/>
        </w:rPr>
        <w:t>др</w:t>
      </w:r>
      <w:proofErr w:type="spellEnd"/>
      <w:r>
        <w:rPr>
          <w:rFonts w:ascii="Times New Roman" w:hAnsi="Times New Roman"/>
          <w:bCs/>
          <w:sz w:val="24"/>
          <w:szCs w:val="24"/>
        </w:rPr>
        <w:t>);</w:t>
      </w:r>
    </w:p>
    <w:p w14:paraId="2F6FC323"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 профориентационные мероприятия (конкурсы, фестивали, мастер-классы, квесты, экскурсии и др.);</w:t>
      </w:r>
    </w:p>
    <w:p w14:paraId="6D9DD3E7" w14:textId="77777777" w:rsidR="00A32F1F" w:rsidRDefault="003F2D74" w:rsidP="00B24FAC">
      <w:pPr>
        <w:spacing w:after="0" w:line="240" w:lineRule="auto"/>
        <w:ind w:firstLine="426"/>
        <w:jc w:val="both"/>
        <w:rPr>
          <w:rFonts w:ascii="Times New Roman" w:hAnsi="Times New Roman"/>
          <w:bCs/>
          <w:sz w:val="24"/>
          <w:szCs w:val="24"/>
        </w:rPr>
      </w:pPr>
      <w:r>
        <w:rPr>
          <w:rFonts w:ascii="Times New Roman" w:hAnsi="Times New Roman"/>
          <w:bCs/>
          <w:sz w:val="24"/>
          <w:szCs w:val="24"/>
        </w:rPr>
        <w:t>– опросы, анкетирование, социологические исследования среди обучающихся.</w:t>
      </w:r>
    </w:p>
    <w:p w14:paraId="5AD73BFA" w14:textId="16DD7B12" w:rsidR="00A32F1F" w:rsidRDefault="003F2D74" w:rsidP="00B24FAC">
      <w:pPr>
        <w:spacing w:after="0" w:line="240" w:lineRule="auto"/>
        <w:ind w:firstLine="709"/>
        <w:jc w:val="both"/>
        <w:rPr>
          <w:rFonts w:ascii="Times New Roman" w:hAnsi="Times New Roman"/>
          <w:bCs/>
          <w:sz w:val="24"/>
          <w:szCs w:val="24"/>
        </w:rPr>
      </w:pPr>
      <w:r>
        <w:rPr>
          <w:rFonts w:ascii="Times New Roman" w:hAnsi="Times New Roman"/>
          <w:bCs/>
          <w:sz w:val="24"/>
          <w:szCs w:val="24"/>
        </w:rPr>
        <w:t>6.3.2.</w:t>
      </w:r>
      <w:r w:rsidR="00B24FAC">
        <w:rPr>
          <w:rFonts w:ascii="Times New Roman" w:hAnsi="Times New Roman"/>
          <w:bCs/>
          <w:sz w:val="24"/>
          <w:szCs w:val="24"/>
        </w:rPr>
        <w:t xml:space="preserve"> </w:t>
      </w:r>
      <w:r>
        <w:rPr>
          <w:rFonts w:ascii="Times New Roman" w:hAnsi="Times New Roman"/>
          <w:bCs/>
          <w:sz w:val="24"/>
          <w:szCs w:val="24"/>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p>
    <w:p w14:paraId="0E24D7CA" w14:textId="49C726FF" w:rsidR="00A32F1F" w:rsidRDefault="003F2D74" w:rsidP="00B24FAC">
      <w:pPr>
        <w:spacing w:after="0" w:line="240" w:lineRule="auto"/>
        <w:ind w:firstLine="709"/>
        <w:jc w:val="both"/>
        <w:rPr>
          <w:rFonts w:ascii="Times New Roman" w:hAnsi="Times New Roman"/>
          <w:bCs/>
          <w:sz w:val="24"/>
          <w:szCs w:val="24"/>
        </w:rPr>
      </w:pPr>
      <w:r>
        <w:rPr>
          <w:rFonts w:ascii="Times New Roman" w:hAnsi="Times New Roman"/>
          <w:bCs/>
          <w:sz w:val="24"/>
          <w:szCs w:val="24"/>
        </w:rPr>
        <w:t>6.3.3.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в примерных рабочей программы воспитания и календарного плана воспитательной работы.</w:t>
      </w:r>
    </w:p>
    <w:p w14:paraId="36771E6D" w14:textId="77777777" w:rsidR="00A32F1F" w:rsidRDefault="003F2D74" w:rsidP="00B24FAC">
      <w:pPr>
        <w:spacing w:after="0" w:line="240" w:lineRule="auto"/>
        <w:ind w:firstLine="709"/>
        <w:jc w:val="both"/>
        <w:rPr>
          <w:rFonts w:ascii="Times New Roman" w:hAnsi="Times New Roman"/>
          <w:bCs/>
          <w:sz w:val="24"/>
          <w:szCs w:val="24"/>
        </w:rPr>
      </w:pPr>
      <w:r>
        <w:rPr>
          <w:rFonts w:ascii="Times New Roman" w:hAnsi="Times New Roman"/>
          <w:bCs/>
          <w:sz w:val="24"/>
          <w:szCs w:val="24"/>
        </w:rPr>
        <w:t>6.3.4.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12D6FE5D" w14:textId="77777777" w:rsidR="00A32F1F" w:rsidRDefault="003F2D74">
      <w:pPr>
        <w:pStyle w:val="1"/>
        <w:ind w:firstLine="709"/>
        <w:rPr>
          <w:rFonts w:ascii="Times New Roman" w:hAnsi="Times New Roman"/>
        </w:rPr>
      </w:pPr>
      <w:bookmarkStart w:id="28" w:name="_Toc189572561"/>
      <w:r>
        <w:rPr>
          <w:rFonts w:ascii="Times New Roman" w:hAnsi="Times New Roman"/>
          <w:sz w:val="24"/>
        </w:rPr>
        <w:lastRenderedPageBreak/>
        <w:t>6.4. Требования к кадровым условиям реализации образовательной программы</w:t>
      </w:r>
      <w:bookmarkEnd w:id="28"/>
    </w:p>
    <w:p w14:paraId="5CE8E331" w14:textId="77777777" w:rsidR="00A32F1F" w:rsidRDefault="003F2D74">
      <w:pPr>
        <w:spacing w:after="0" w:line="240" w:lineRule="auto"/>
        <w:ind w:firstLine="708"/>
        <w:jc w:val="both"/>
        <w:rPr>
          <w:rFonts w:ascii="Times New Roman" w:hAnsi="Times New Roman"/>
          <w:sz w:val="24"/>
          <w:szCs w:val="24"/>
        </w:rPr>
      </w:pPr>
      <w:r>
        <w:rPr>
          <w:rFonts w:ascii="Times New Roman" w:hAnsi="Times New Roman"/>
          <w:sz w:val="24"/>
          <w:szCs w:val="24"/>
        </w:rPr>
        <w:t xml:space="preserve">6.4.1.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условиях гражданско-правового договора,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Pr>
          <w:rFonts w:ascii="Times New Roman" w:hAnsi="Times New Roman"/>
          <w:bCs/>
          <w:sz w:val="24"/>
          <w:szCs w:val="24"/>
        </w:rPr>
        <w:t>17 Транспорт</w:t>
      </w:r>
      <w:r>
        <w:rPr>
          <w:rFonts w:ascii="Times New Roman" w:hAnsi="Times New Roman"/>
          <w:bCs/>
          <w:iCs/>
          <w:sz w:val="24"/>
          <w:szCs w:val="24"/>
        </w:rPr>
        <w:t xml:space="preserve">, </w:t>
      </w:r>
      <w:proofErr w:type="spellStart"/>
      <w:r>
        <w:rPr>
          <w:rFonts w:ascii="Times New Roman" w:hAnsi="Times New Roman"/>
          <w:bCs/>
          <w:iCs/>
          <w:sz w:val="24"/>
          <w:szCs w:val="24"/>
        </w:rPr>
        <w:t>и</w:t>
      </w:r>
      <w:r>
        <w:rPr>
          <w:rFonts w:ascii="Times New Roman" w:hAnsi="Times New Roman"/>
          <w:sz w:val="24"/>
          <w:szCs w:val="24"/>
        </w:rPr>
        <w:t>имеющими</w:t>
      </w:r>
      <w:proofErr w:type="spellEnd"/>
      <w:r>
        <w:rPr>
          <w:rFonts w:ascii="Times New Roman" w:hAnsi="Times New Roman"/>
          <w:sz w:val="24"/>
          <w:szCs w:val="24"/>
        </w:rPr>
        <w:t xml:space="preserve"> стаж работы в данной профессиональной области не менее 3 </w:t>
      </w:r>
      <w:proofErr w:type="spellStart"/>
      <w:r>
        <w:rPr>
          <w:rFonts w:ascii="Times New Roman" w:hAnsi="Times New Roman"/>
          <w:sz w:val="24"/>
          <w:szCs w:val="24"/>
        </w:rPr>
        <w:t>лет,в</w:t>
      </w:r>
      <w:proofErr w:type="spellEnd"/>
      <w:r>
        <w:rPr>
          <w:rFonts w:ascii="Times New Roman" w:hAnsi="Times New Roman"/>
          <w:sz w:val="24"/>
          <w:szCs w:val="24"/>
        </w:rPr>
        <w:t xml:space="preserve"> организациях, направление деятельности которых соответствует области профессиональной деятельности, указанной пункте 1.7 ФГОС СПО,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5 процентов.</w:t>
      </w:r>
    </w:p>
    <w:p w14:paraId="6D60AB7C"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 Едином квалификационном справочнике должностей руководителей, специалистов и служащих (далее - ЕКС), а также профессиональном стандарте (при наличии).</w:t>
      </w:r>
    </w:p>
    <w:p w14:paraId="309FA856"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 xml:space="preserve">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 </w:t>
      </w:r>
      <w:r>
        <w:rPr>
          <w:rFonts w:ascii="Times New Roman" w:hAnsi="Times New Roman"/>
          <w:bCs/>
          <w:i/>
          <w:sz w:val="24"/>
          <w:szCs w:val="24"/>
        </w:rPr>
        <w:t>(указывается из пункта 1.7 ФГОС СПО)</w:t>
      </w:r>
      <w:r>
        <w:rPr>
          <w:rFonts w:ascii="Times New Roman" w:hAnsi="Times New Roman"/>
          <w:sz w:val="24"/>
          <w:szCs w:val="24"/>
        </w:rPr>
        <w:t>, не реже 1 раза в 3 года с учетом расширения спектра профессиональных компетенций.</w:t>
      </w:r>
    </w:p>
    <w:p w14:paraId="29508E83" w14:textId="213F0008" w:rsidR="00A32F1F" w:rsidRPr="00DE7DD6" w:rsidRDefault="003F2D74" w:rsidP="00DE7DD6">
      <w:pPr>
        <w:tabs>
          <w:tab w:val="left" w:pos="2835"/>
        </w:tabs>
        <w:spacing w:after="0" w:line="240" w:lineRule="auto"/>
        <w:ind w:firstLine="733"/>
        <w:jc w:val="both"/>
        <w:rPr>
          <w:rFonts w:ascii="Times New Roman" w:hAnsi="Times New Roman"/>
          <w:sz w:val="24"/>
          <w:szCs w:val="24"/>
        </w:rPr>
      </w:pPr>
      <w:r>
        <w:rPr>
          <w:rFonts w:ascii="Times New Roman" w:hAnsi="Times New Roman"/>
          <w:sz w:val="24"/>
          <w:szCs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3 лет в организациях, направление деятельности которых соответствует области профессиональной деятельности </w:t>
      </w:r>
      <w:r>
        <w:rPr>
          <w:rFonts w:ascii="Times New Roman" w:hAnsi="Times New Roman"/>
          <w:bCs/>
          <w:i/>
          <w:sz w:val="24"/>
          <w:szCs w:val="24"/>
        </w:rPr>
        <w:t>(указывается из пункта 1.7 ФГОС СПО)</w:t>
      </w:r>
      <w:r>
        <w:rPr>
          <w:rFonts w:ascii="Times New Roman" w:hAnsi="Times New Roman"/>
          <w:sz w:val="24"/>
          <w:szCs w:val="24"/>
        </w:rPr>
        <w:t>, в общем числе педагогических работников, реализующих программы профессиональных модулей образовательной программы, должна быть не менее 25 процентов.</w:t>
      </w:r>
    </w:p>
    <w:p w14:paraId="1277F0C3" w14:textId="77777777" w:rsidR="00A32F1F" w:rsidRDefault="003F2D74">
      <w:pPr>
        <w:pStyle w:val="1"/>
        <w:ind w:firstLine="709"/>
        <w:jc w:val="both"/>
        <w:rPr>
          <w:rFonts w:ascii="Times New Roman" w:hAnsi="Times New Roman"/>
          <w:sz w:val="24"/>
        </w:rPr>
      </w:pPr>
      <w:bookmarkStart w:id="29" w:name="_Hlk68082695"/>
      <w:bookmarkStart w:id="30" w:name="_Toc189572562"/>
      <w:r>
        <w:rPr>
          <w:rFonts w:ascii="Times New Roman" w:hAnsi="Times New Roman"/>
          <w:sz w:val="24"/>
        </w:rPr>
        <w:t>6.5. Требования к финансовым условиям реализации образовательной программы</w:t>
      </w:r>
      <w:bookmarkEnd w:id="29"/>
      <w:bookmarkEnd w:id="30"/>
    </w:p>
    <w:p w14:paraId="1E5C3305" w14:textId="77777777" w:rsidR="00A32F1F" w:rsidRDefault="003F2D74">
      <w:pPr>
        <w:spacing w:after="0" w:line="240" w:lineRule="auto"/>
        <w:ind w:firstLine="708"/>
        <w:jc w:val="both"/>
        <w:rPr>
          <w:rFonts w:ascii="Times New Roman" w:hAnsi="Times New Roman"/>
          <w:bCs/>
          <w:sz w:val="24"/>
          <w:szCs w:val="24"/>
        </w:rPr>
      </w:pPr>
      <w:r>
        <w:rPr>
          <w:rFonts w:ascii="Times New Roman" w:hAnsi="Times New Roman"/>
          <w:bCs/>
          <w:sz w:val="24"/>
          <w:szCs w:val="24"/>
        </w:rPr>
        <w:t>6.5.1. Примерные расчеты нормативных затрат оказания государственных услуг по реализации образовательной программы</w:t>
      </w:r>
    </w:p>
    <w:p w14:paraId="521E19E9" w14:textId="77777777" w:rsidR="00A32F1F" w:rsidRDefault="003F2D74">
      <w:pPr>
        <w:spacing w:after="0" w:line="240" w:lineRule="auto"/>
        <w:ind w:firstLine="709"/>
        <w:jc w:val="both"/>
        <w:rPr>
          <w:rFonts w:ascii="Times New Roman" w:hAnsi="Times New Roman"/>
          <w:sz w:val="24"/>
          <w:szCs w:val="24"/>
        </w:rPr>
      </w:pPr>
      <w:bookmarkStart w:id="31" w:name="_Toc460939924"/>
      <w:bookmarkStart w:id="32" w:name="_Toc460855517"/>
      <w:r>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Минобрнауки России 27 ноября 2015 г. № АП-114/18вн.</w:t>
      </w:r>
      <w:bookmarkEnd w:id="31"/>
      <w:bookmarkEnd w:id="32"/>
    </w:p>
    <w:p w14:paraId="6E2EFE9E" w14:textId="37E1CE11" w:rsidR="00A32F1F" w:rsidRDefault="003F2D74" w:rsidP="00B24FAC">
      <w:pPr>
        <w:spacing w:after="0" w:line="240" w:lineRule="auto"/>
        <w:ind w:firstLine="709"/>
        <w:jc w:val="both"/>
        <w:rPr>
          <w:rFonts w:ascii="Times New Roman" w:hAnsi="Times New Roman"/>
          <w:sz w:val="24"/>
          <w:szCs w:val="24"/>
        </w:rPr>
      </w:pPr>
      <w:r>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BEAECA3" w14:textId="77777777" w:rsidR="00A32F1F" w:rsidRDefault="003F2D74">
      <w:pPr>
        <w:pStyle w:val="1"/>
        <w:jc w:val="both"/>
        <w:rPr>
          <w:rFonts w:ascii="Times New Roman" w:hAnsi="Times New Roman"/>
          <w:sz w:val="24"/>
        </w:rPr>
      </w:pPr>
      <w:bookmarkStart w:id="33" w:name="_Toc189572563"/>
      <w:r>
        <w:rPr>
          <w:rFonts w:ascii="Times New Roman" w:hAnsi="Times New Roman"/>
          <w:sz w:val="24"/>
        </w:rPr>
        <w:t>Раздел 7. Формирование оценочных средств для проведения государственной итоговой аттестации</w:t>
      </w:r>
      <w:bookmarkEnd w:id="33"/>
    </w:p>
    <w:p w14:paraId="1E84D8CC" w14:textId="77777777" w:rsidR="00A32F1F" w:rsidRDefault="003F2D74">
      <w:pPr>
        <w:pStyle w:val="afff"/>
        <w:ind w:firstLine="709"/>
        <w:jc w:val="both"/>
        <w:rPr>
          <w:rFonts w:ascii="Arial" w:hAnsi="Arial" w:cs="Arial"/>
          <w:lang w:val="ru-RU"/>
        </w:rPr>
      </w:pPr>
      <w:r>
        <w:rPr>
          <w:lang w:val="ru-RU"/>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w:t>
      </w:r>
    </w:p>
    <w:p w14:paraId="697DCAB2" w14:textId="77777777" w:rsidR="00A32F1F" w:rsidRDefault="003F2D74">
      <w:pPr>
        <w:pStyle w:val="afff"/>
        <w:ind w:firstLine="709"/>
        <w:jc w:val="both"/>
        <w:rPr>
          <w:rFonts w:ascii="Arial" w:hAnsi="Arial" w:cs="Arial"/>
          <w:lang w:val="ru-RU"/>
        </w:rPr>
      </w:pPr>
      <w:r>
        <w:rPr>
          <w:lang w:val="ru-RU"/>
        </w:rPr>
        <w:lastRenderedPageBreak/>
        <w:t>В ходе ГИА оценивается степень соответствия сформированных компетенций выпускников требованиям ФГОС.</w:t>
      </w:r>
    </w:p>
    <w:p w14:paraId="19D5FE89" w14:textId="77777777" w:rsidR="00A32F1F" w:rsidRDefault="003F2D74">
      <w:pPr>
        <w:pStyle w:val="afff"/>
        <w:ind w:firstLine="709"/>
        <w:jc w:val="both"/>
        <w:rPr>
          <w:rFonts w:ascii="Arial" w:hAnsi="Arial" w:cs="Arial"/>
          <w:lang w:val="ru-RU"/>
        </w:rPr>
      </w:pPr>
      <w:r>
        <w:rPr>
          <w:lang w:val="ru-RU"/>
        </w:rPr>
        <w:t>ГИА проводится в форме государственного экзамена, в том числе в виде демонстрационного экзамена.</w:t>
      </w:r>
    </w:p>
    <w:p w14:paraId="41928883" w14:textId="77777777" w:rsidR="00A32F1F" w:rsidRDefault="003F2D74">
      <w:pPr>
        <w:pStyle w:val="afff"/>
        <w:ind w:firstLine="709"/>
        <w:jc w:val="both"/>
        <w:rPr>
          <w:rFonts w:ascii="Arial" w:hAnsi="Arial" w:cs="Arial"/>
          <w:lang w:val="ru-RU"/>
        </w:rPr>
      </w:pPr>
      <w:r>
        <w:rPr>
          <w:lang w:val="ru-RU"/>
        </w:rPr>
        <w:t>7.2. Выпускники, освоившие программы подготовки специалистов среднего звена, сдают государственный экзамен, в том числе в виде демонстрационного экзамена.</w:t>
      </w:r>
    </w:p>
    <w:p w14:paraId="2D8BF304" w14:textId="77777777" w:rsidR="00A32F1F" w:rsidRDefault="003F2D74">
      <w:pPr>
        <w:pStyle w:val="afff"/>
        <w:ind w:firstLine="709"/>
        <w:jc w:val="both"/>
        <w:rPr>
          <w:rFonts w:ascii="Arial" w:hAnsi="Arial" w:cs="Arial"/>
          <w:lang w:val="ru-RU"/>
        </w:rPr>
      </w:pPr>
      <w:r>
        <w:rPr>
          <w:lang w:val="ru-RU"/>
        </w:rPr>
        <w:t>7.3. Для государственной итоговой аттестации образовательной организацией разрабатывается программа государственной итоговой аттестации и фонды оценочных средств.</w:t>
      </w:r>
    </w:p>
    <w:p w14:paraId="6CF6A9BB" w14:textId="77777777" w:rsidR="00A32F1F" w:rsidRDefault="003F2D74">
      <w:pPr>
        <w:pStyle w:val="afff"/>
        <w:ind w:firstLine="709"/>
        <w:jc w:val="both"/>
        <w:rPr>
          <w:rFonts w:ascii="Arial" w:hAnsi="Arial" w:cs="Arial"/>
          <w:lang w:val="ru-RU"/>
        </w:rPr>
      </w:pPr>
      <w:r>
        <w:rPr>
          <w:spacing w:val="-2"/>
          <w:lang w:val="ru-RU"/>
        </w:rPr>
        <w:t>Задания для демонстрационного экзамена разрабатываются на основе профессиональных стандартов и с учётом оценочных материалов, разработанных</w:t>
      </w:r>
      <w:r w:rsidR="00F020C1">
        <w:rPr>
          <w:spacing w:val="-2"/>
          <w:highlight w:val="yellow"/>
          <w:lang w:val="ru-RU"/>
        </w:rPr>
        <w:t xml:space="preserve"> </w:t>
      </w:r>
      <w:r w:rsidR="00F020C1" w:rsidRPr="00F020C1">
        <w:rPr>
          <w:spacing w:val="-2"/>
          <w:lang w:val="ru-RU"/>
        </w:rPr>
        <w:t>специалистами ФГБОУ ДПО ИРПО</w:t>
      </w:r>
      <w:r w:rsidRPr="00F020C1">
        <w:rPr>
          <w:spacing w:val="-2"/>
          <w:lang w:val="ru-RU"/>
        </w:rPr>
        <w:t>,</w:t>
      </w:r>
      <w:r>
        <w:rPr>
          <w:spacing w:val="-2"/>
          <w:lang w:val="ru-RU"/>
        </w:rPr>
        <w:t xml:space="preserve"> при условии наличия соответствующих профессиональных стандартов и материалов.</w:t>
      </w:r>
    </w:p>
    <w:p w14:paraId="4DDA5D80" w14:textId="77777777" w:rsidR="00A32F1F" w:rsidRDefault="003F2D74">
      <w:pPr>
        <w:pStyle w:val="afff"/>
        <w:ind w:firstLine="709"/>
        <w:jc w:val="both"/>
        <w:rPr>
          <w:rFonts w:ascii="Arial" w:hAnsi="Arial" w:cs="Arial"/>
          <w:lang w:val="ru-RU"/>
        </w:rPr>
      </w:pPr>
      <w:r>
        <w:rPr>
          <w:lang w:val="ru-RU"/>
        </w:rPr>
        <w:t>7.4. Примерные оценочные средства для проведения ГИА включают типовые задания для демонстрационного экзамена, описание процедур и условий проведения государственной итоговой аттестации, критерии оценки.</w:t>
      </w:r>
    </w:p>
    <w:p w14:paraId="4D41C700" w14:textId="77777777" w:rsidR="00A32F1F" w:rsidRDefault="003F2D74">
      <w:pPr>
        <w:pStyle w:val="afff"/>
        <w:ind w:firstLine="709"/>
        <w:jc w:val="both"/>
        <w:rPr>
          <w:rFonts w:ascii="Arial" w:hAnsi="Arial" w:cs="Arial"/>
          <w:lang w:val="ru-RU"/>
        </w:rPr>
      </w:pPr>
      <w:r>
        <w:rPr>
          <w:spacing w:val="-4"/>
          <w:lang w:val="ru-RU"/>
        </w:rPr>
        <w:t>Примерные оценочные средства для проведения ГИА приведены в Приложении 4.</w:t>
      </w:r>
    </w:p>
    <w:p w14:paraId="6F7C1A1F" w14:textId="77777777" w:rsidR="00A32F1F" w:rsidRDefault="003F2D74" w:rsidP="00B24FAC">
      <w:pPr>
        <w:pStyle w:val="1"/>
        <w:rPr>
          <w:rFonts w:ascii="Times New Roman" w:hAnsi="Times New Roman"/>
        </w:rPr>
      </w:pPr>
      <w:bookmarkStart w:id="34" w:name="_Toc189572564"/>
      <w:r>
        <w:rPr>
          <w:rFonts w:ascii="Times New Roman" w:hAnsi="Times New Roman"/>
          <w:sz w:val="24"/>
        </w:rPr>
        <w:t>Раздел 8. Разработчики примерной образовательной программы</w:t>
      </w:r>
      <w:bookmarkEnd w:id="34"/>
    </w:p>
    <w:p w14:paraId="07031046" w14:textId="77777777" w:rsidR="00A32F1F" w:rsidRDefault="003F2D74">
      <w:pPr>
        <w:spacing w:after="0" w:line="240" w:lineRule="auto"/>
        <w:ind w:left="-142" w:firstLine="567"/>
        <w:jc w:val="center"/>
        <w:rPr>
          <w:rFonts w:ascii="Times New Roman" w:hAnsi="Times New Roman"/>
          <w:b/>
          <w:sz w:val="24"/>
          <w:szCs w:val="24"/>
        </w:rPr>
      </w:pPr>
      <w:r>
        <w:rPr>
          <w:rFonts w:ascii="Times New Roman" w:hAnsi="Times New Roman"/>
          <w:b/>
          <w:sz w:val="24"/>
          <w:szCs w:val="24"/>
        </w:rPr>
        <w:t>Группа разработчиков</w:t>
      </w:r>
    </w:p>
    <w:p w14:paraId="1B940E65" w14:textId="77777777" w:rsidR="00A32F1F" w:rsidRDefault="00A32F1F">
      <w:pPr>
        <w:spacing w:after="0" w:line="240" w:lineRule="auto"/>
        <w:rPr>
          <w:rFonts w:ascii="Times New Roman" w:hAnsi="Times New Roman"/>
          <w:b/>
          <w:sz w:val="24"/>
          <w:szCs w:val="24"/>
        </w:rPr>
      </w:pPr>
    </w:p>
    <w:tbl>
      <w:tblPr>
        <w:tblW w:w="9320" w:type="dxa"/>
        <w:jc w:val="center"/>
        <w:tblLayout w:type="fixed"/>
        <w:tblLook w:val="01E0" w:firstRow="1" w:lastRow="1" w:firstColumn="1" w:lastColumn="1" w:noHBand="0" w:noVBand="0"/>
      </w:tblPr>
      <w:tblGrid>
        <w:gridCol w:w="2818"/>
        <w:gridCol w:w="6502"/>
      </w:tblGrid>
      <w:tr w:rsidR="00A32F1F" w14:paraId="71A6E4A0" w14:textId="77777777">
        <w:trPr>
          <w:jc w:val="center"/>
        </w:trPr>
        <w:tc>
          <w:tcPr>
            <w:tcW w:w="2818" w:type="dxa"/>
            <w:tcBorders>
              <w:top w:val="single" w:sz="4" w:space="0" w:color="000000"/>
              <w:left w:val="single" w:sz="4" w:space="0" w:color="000000"/>
              <w:bottom w:val="single" w:sz="4" w:space="0" w:color="000000"/>
              <w:right w:val="single" w:sz="4" w:space="0" w:color="000000"/>
            </w:tcBorders>
          </w:tcPr>
          <w:p w14:paraId="19F8FEAD" w14:textId="77777777" w:rsidR="00A32F1F" w:rsidRDefault="003F2D74">
            <w:pPr>
              <w:spacing w:after="0" w:line="240" w:lineRule="auto"/>
              <w:ind w:left="-142" w:firstLine="567"/>
              <w:jc w:val="center"/>
              <w:rPr>
                <w:rFonts w:ascii="Times New Roman" w:hAnsi="Times New Roman"/>
                <w:sz w:val="24"/>
                <w:szCs w:val="24"/>
              </w:rPr>
            </w:pPr>
            <w:r>
              <w:rPr>
                <w:rFonts w:ascii="Times New Roman" w:hAnsi="Times New Roman"/>
                <w:sz w:val="24"/>
                <w:szCs w:val="24"/>
              </w:rPr>
              <w:t>ФИО</w:t>
            </w:r>
          </w:p>
        </w:tc>
        <w:tc>
          <w:tcPr>
            <w:tcW w:w="6501" w:type="dxa"/>
            <w:tcBorders>
              <w:top w:val="single" w:sz="4" w:space="0" w:color="000000"/>
              <w:left w:val="single" w:sz="4" w:space="0" w:color="000000"/>
              <w:bottom w:val="single" w:sz="4" w:space="0" w:color="000000"/>
              <w:right w:val="single" w:sz="4" w:space="0" w:color="000000"/>
            </w:tcBorders>
          </w:tcPr>
          <w:p w14:paraId="004EFF5B" w14:textId="77777777" w:rsidR="00A32F1F" w:rsidRDefault="003F2D74">
            <w:pPr>
              <w:spacing w:after="0" w:line="240" w:lineRule="auto"/>
              <w:ind w:left="-142" w:firstLine="567"/>
              <w:jc w:val="center"/>
              <w:rPr>
                <w:rFonts w:ascii="Times New Roman" w:hAnsi="Times New Roman"/>
                <w:sz w:val="24"/>
                <w:szCs w:val="24"/>
              </w:rPr>
            </w:pPr>
            <w:r>
              <w:rPr>
                <w:rFonts w:ascii="Times New Roman" w:hAnsi="Times New Roman"/>
                <w:sz w:val="24"/>
                <w:szCs w:val="24"/>
              </w:rPr>
              <w:t>Организация, должность</w:t>
            </w:r>
          </w:p>
        </w:tc>
      </w:tr>
      <w:tr w:rsidR="00A32F1F" w14:paraId="4F77437E" w14:textId="77777777">
        <w:trPr>
          <w:jc w:val="center"/>
        </w:trPr>
        <w:tc>
          <w:tcPr>
            <w:tcW w:w="2818" w:type="dxa"/>
            <w:tcBorders>
              <w:top w:val="single" w:sz="4" w:space="0" w:color="000000"/>
              <w:left w:val="single" w:sz="4" w:space="0" w:color="000000"/>
              <w:bottom w:val="single" w:sz="4" w:space="0" w:color="000000"/>
              <w:right w:val="single" w:sz="4" w:space="0" w:color="000000"/>
            </w:tcBorders>
          </w:tcPr>
          <w:p w14:paraId="2A9DD287" w14:textId="77777777" w:rsidR="00A32F1F" w:rsidRDefault="003F2D74">
            <w:pPr>
              <w:spacing w:after="0" w:line="240" w:lineRule="auto"/>
              <w:ind w:left="-142"/>
              <w:jc w:val="center"/>
              <w:rPr>
                <w:rFonts w:ascii="Times New Roman" w:hAnsi="Times New Roman"/>
                <w:sz w:val="24"/>
                <w:szCs w:val="24"/>
              </w:rPr>
            </w:pPr>
            <w:r>
              <w:rPr>
                <w:rFonts w:ascii="Times New Roman" w:hAnsi="Times New Roman"/>
                <w:sz w:val="24"/>
                <w:szCs w:val="24"/>
              </w:rPr>
              <w:t xml:space="preserve">Жаркой </w:t>
            </w:r>
          </w:p>
          <w:p w14:paraId="03A24569" w14:textId="77777777" w:rsidR="00A32F1F" w:rsidRDefault="003F2D74">
            <w:pPr>
              <w:spacing w:after="0" w:line="240" w:lineRule="auto"/>
              <w:ind w:left="-142"/>
              <w:jc w:val="center"/>
              <w:rPr>
                <w:rFonts w:ascii="Times New Roman" w:hAnsi="Times New Roman"/>
                <w:sz w:val="24"/>
                <w:szCs w:val="24"/>
              </w:rPr>
            </w:pPr>
            <w:r>
              <w:rPr>
                <w:rFonts w:ascii="Times New Roman" w:hAnsi="Times New Roman"/>
                <w:sz w:val="24"/>
                <w:szCs w:val="24"/>
              </w:rPr>
              <w:t>Олег Петрович</w:t>
            </w:r>
          </w:p>
        </w:tc>
        <w:tc>
          <w:tcPr>
            <w:tcW w:w="6501" w:type="dxa"/>
            <w:tcBorders>
              <w:top w:val="single" w:sz="4" w:space="0" w:color="000000"/>
              <w:left w:val="single" w:sz="4" w:space="0" w:color="000000"/>
              <w:bottom w:val="single" w:sz="4" w:space="0" w:color="000000"/>
              <w:right w:val="single" w:sz="4" w:space="0" w:color="000000"/>
            </w:tcBorders>
          </w:tcPr>
          <w:p w14:paraId="034D81C0" w14:textId="77777777" w:rsidR="00A32F1F" w:rsidRDefault="003F2D74">
            <w:pPr>
              <w:spacing w:after="0" w:line="240" w:lineRule="auto"/>
              <w:ind w:left="28"/>
              <w:jc w:val="both"/>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высшего образования «Волжский государственный университет водного транспорта», преподаватель</w:t>
            </w:r>
          </w:p>
        </w:tc>
      </w:tr>
      <w:tr w:rsidR="00A32F1F" w14:paraId="1E11B43D" w14:textId="77777777">
        <w:trPr>
          <w:jc w:val="center"/>
        </w:trPr>
        <w:tc>
          <w:tcPr>
            <w:tcW w:w="2818" w:type="dxa"/>
            <w:tcBorders>
              <w:top w:val="single" w:sz="4" w:space="0" w:color="000000"/>
              <w:left w:val="single" w:sz="4" w:space="0" w:color="000000"/>
              <w:bottom w:val="single" w:sz="4" w:space="0" w:color="000000"/>
              <w:right w:val="single" w:sz="4" w:space="0" w:color="000000"/>
            </w:tcBorders>
          </w:tcPr>
          <w:p w14:paraId="2D652114" w14:textId="77777777" w:rsidR="00A32F1F" w:rsidRDefault="003F2D74">
            <w:pPr>
              <w:spacing w:after="0" w:line="240" w:lineRule="auto"/>
              <w:ind w:left="-142" w:firstLine="307"/>
              <w:jc w:val="center"/>
              <w:rPr>
                <w:rFonts w:ascii="Times New Roman" w:hAnsi="Times New Roman"/>
                <w:sz w:val="24"/>
                <w:szCs w:val="24"/>
              </w:rPr>
            </w:pPr>
            <w:r>
              <w:rPr>
                <w:rFonts w:ascii="Times New Roman" w:hAnsi="Times New Roman"/>
                <w:sz w:val="24"/>
                <w:szCs w:val="24"/>
              </w:rPr>
              <w:t>Лебедев</w:t>
            </w:r>
          </w:p>
          <w:p w14:paraId="1BB2C0C1" w14:textId="77777777" w:rsidR="00A32F1F" w:rsidRDefault="003F2D74">
            <w:pPr>
              <w:spacing w:after="0" w:line="240" w:lineRule="auto"/>
              <w:ind w:left="-142" w:firstLine="307"/>
              <w:jc w:val="center"/>
              <w:rPr>
                <w:rFonts w:ascii="Times New Roman" w:hAnsi="Times New Roman"/>
                <w:sz w:val="24"/>
                <w:szCs w:val="24"/>
              </w:rPr>
            </w:pPr>
            <w:r>
              <w:rPr>
                <w:rFonts w:ascii="Times New Roman" w:hAnsi="Times New Roman"/>
                <w:sz w:val="24"/>
                <w:szCs w:val="24"/>
              </w:rPr>
              <w:t>Павел Васильевич</w:t>
            </w:r>
          </w:p>
        </w:tc>
        <w:tc>
          <w:tcPr>
            <w:tcW w:w="6501" w:type="dxa"/>
            <w:tcBorders>
              <w:top w:val="single" w:sz="4" w:space="0" w:color="000000"/>
              <w:left w:val="single" w:sz="4" w:space="0" w:color="000000"/>
              <w:bottom w:val="single" w:sz="4" w:space="0" w:color="000000"/>
              <w:right w:val="single" w:sz="4" w:space="0" w:color="000000"/>
            </w:tcBorders>
          </w:tcPr>
          <w:p w14:paraId="33996057" w14:textId="77777777" w:rsidR="00A32F1F" w:rsidRDefault="003F2D74">
            <w:pPr>
              <w:spacing w:after="0" w:line="240" w:lineRule="auto"/>
              <w:ind w:left="28"/>
              <w:jc w:val="both"/>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высшего образования «Волжский государственный университет водного транспорта», преподаватель</w:t>
            </w:r>
          </w:p>
        </w:tc>
      </w:tr>
      <w:tr w:rsidR="00A32F1F" w14:paraId="682CF4DC" w14:textId="77777777">
        <w:trPr>
          <w:jc w:val="center"/>
        </w:trPr>
        <w:tc>
          <w:tcPr>
            <w:tcW w:w="2818" w:type="dxa"/>
            <w:tcBorders>
              <w:top w:val="single" w:sz="4" w:space="0" w:color="000000"/>
              <w:left w:val="single" w:sz="4" w:space="0" w:color="000000"/>
              <w:bottom w:val="single" w:sz="4" w:space="0" w:color="000000"/>
              <w:right w:val="single" w:sz="4" w:space="0" w:color="000000"/>
            </w:tcBorders>
          </w:tcPr>
          <w:p w14:paraId="283C3857" w14:textId="77777777" w:rsidR="00A32F1F" w:rsidRDefault="003F2D74">
            <w:pPr>
              <w:spacing w:after="0" w:line="240" w:lineRule="auto"/>
              <w:ind w:left="-142"/>
              <w:jc w:val="center"/>
              <w:rPr>
                <w:rFonts w:ascii="Times New Roman" w:hAnsi="Times New Roman"/>
                <w:sz w:val="24"/>
                <w:szCs w:val="24"/>
              </w:rPr>
            </w:pPr>
            <w:r>
              <w:rPr>
                <w:rFonts w:ascii="Times New Roman" w:hAnsi="Times New Roman"/>
                <w:sz w:val="24"/>
                <w:szCs w:val="24"/>
              </w:rPr>
              <w:t xml:space="preserve">Зубатова </w:t>
            </w:r>
          </w:p>
          <w:p w14:paraId="294A3394" w14:textId="77777777" w:rsidR="00A32F1F" w:rsidRDefault="003F2D74">
            <w:pPr>
              <w:spacing w:after="0" w:line="240" w:lineRule="auto"/>
              <w:ind w:left="-142"/>
              <w:jc w:val="center"/>
              <w:rPr>
                <w:rFonts w:ascii="Times New Roman" w:hAnsi="Times New Roman"/>
                <w:sz w:val="24"/>
                <w:szCs w:val="24"/>
              </w:rPr>
            </w:pPr>
            <w:r>
              <w:rPr>
                <w:rFonts w:ascii="Times New Roman" w:hAnsi="Times New Roman"/>
                <w:sz w:val="24"/>
                <w:szCs w:val="24"/>
              </w:rPr>
              <w:t>Ирина Николаевна</w:t>
            </w:r>
          </w:p>
        </w:tc>
        <w:tc>
          <w:tcPr>
            <w:tcW w:w="6501" w:type="dxa"/>
            <w:tcBorders>
              <w:top w:val="single" w:sz="4" w:space="0" w:color="000000"/>
              <w:left w:val="single" w:sz="4" w:space="0" w:color="000000"/>
              <w:bottom w:val="single" w:sz="4" w:space="0" w:color="000000"/>
              <w:right w:val="single" w:sz="4" w:space="0" w:color="000000"/>
            </w:tcBorders>
          </w:tcPr>
          <w:p w14:paraId="1EA983AB" w14:textId="77777777" w:rsidR="00A32F1F" w:rsidRDefault="003F2D74">
            <w:pPr>
              <w:spacing w:after="0" w:line="240" w:lineRule="auto"/>
              <w:ind w:left="28"/>
              <w:jc w:val="both"/>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высшего образования «Волжский государственный университет водного транспорта», заместитель начальника училища по учебно-методической работе</w:t>
            </w:r>
          </w:p>
        </w:tc>
      </w:tr>
      <w:tr w:rsidR="00A32F1F" w14:paraId="4316A629" w14:textId="77777777">
        <w:trPr>
          <w:jc w:val="center"/>
        </w:trPr>
        <w:tc>
          <w:tcPr>
            <w:tcW w:w="2818" w:type="dxa"/>
            <w:tcBorders>
              <w:top w:val="single" w:sz="4" w:space="0" w:color="000000"/>
              <w:left w:val="single" w:sz="4" w:space="0" w:color="000000"/>
              <w:bottom w:val="single" w:sz="4" w:space="0" w:color="000000"/>
              <w:right w:val="single" w:sz="4" w:space="0" w:color="000000"/>
            </w:tcBorders>
          </w:tcPr>
          <w:p w14:paraId="1FBA8F8A" w14:textId="77777777" w:rsidR="00A32F1F" w:rsidRDefault="003F2D74">
            <w:pPr>
              <w:widowControl w:val="0"/>
              <w:spacing w:after="0" w:line="240" w:lineRule="auto"/>
              <w:jc w:val="center"/>
              <w:rPr>
                <w:rFonts w:ascii="Times New Roman" w:hAnsi="Times New Roman"/>
                <w:sz w:val="24"/>
                <w:szCs w:val="24"/>
              </w:rPr>
            </w:pPr>
            <w:r>
              <w:rPr>
                <w:rFonts w:ascii="Times New Roman" w:hAnsi="Times New Roman"/>
                <w:sz w:val="24"/>
                <w:szCs w:val="24"/>
              </w:rPr>
              <w:t xml:space="preserve">Иванов </w:t>
            </w:r>
          </w:p>
          <w:p w14:paraId="53215F06" w14:textId="621417CC" w:rsidR="00A32F1F" w:rsidRDefault="003F2D74">
            <w:pPr>
              <w:widowControl w:val="0"/>
              <w:spacing w:after="0" w:line="240" w:lineRule="auto"/>
              <w:jc w:val="center"/>
              <w:rPr>
                <w:rFonts w:ascii="Times New Roman" w:hAnsi="Times New Roman"/>
                <w:sz w:val="24"/>
                <w:szCs w:val="24"/>
              </w:rPr>
            </w:pPr>
            <w:r>
              <w:rPr>
                <w:rFonts w:ascii="Times New Roman" w:hAnsi="Times New Roman"/>
                <w:sz w:val="24"/>
                <w:szCs w:val="24"/>
              </w:rPr>
              <w:t>Михаил Александрович</w:t>
            </w:r>
          </w:p>
        </w:tc>
        <w:tc>
          <w:tcPr>
            <w:tcW w:w="6501" w:type="dxa"/>
            <w:tcBorders>
              <w:top w:val="single" w:sz="4" w:space="0" w:color="000000"/>
              <w:left w:val="single" w:sz="4" w:space="0" w:color="000000"/>
              <w:bottom w:val="single" w:sz="4" w:space="0" w:color="000000"/>
              <w:right w:val="single" w:sz="4" w:space="0" w:color="000000"/>
            </w:tcBorders>
          </w:tcPr>
          <w:p w14:paraId="4247445E" w14:textId="77777777" w:rsidR="00A32F1F" w:rsidRDefault="003F2D74">
            <w:pPr>
              <w:jc w:val="both"/>
              <w:rPr>
                <w:rFonts w:ascii="Times New Roman" w:hAnsi="Times New Roman"/>
                <w:color w:val="000000"/>
                <w:sz w:val="24"/>
                <w:szCs w:val="24"/>
                <w:shd w:val="clear" w:color="auto" w:fill="FFFFFF"/>
              </w:rPr>
            </w:pPr>
            <w:r w:rsidRPr="00F020C1">
              <w:rPr>
                <w:rFonts w:ascii="Times New Roman" w:hAnsi="Times New Roman"/>
                <w:color w:val="000000"/>
                <w:sz w:val="24"/>
                <w:szCs w:val="24"/>
                <w:shd w:val="clear" w:color="auto" w:fill="FFFFFF"/>
              </w:rPr>
              <w:t>ЧОУ ДПО Учебно-тренажерный центр «РУМБ»</w:t>
            </w:r>
          </w:p>
        </w:tc>
      </w:tr>
      <w:tr w:rsidR="00A32F1F" w14:paraId="782360F3" w14:textId="77777777">
        <w:trPr>
          <w:jc w:val="center"/>
        </w:trPr>
        <w:tc>
          <w:tcPr>
            <w:tcW w:w="2818" w:type="dxa"/>
            <w:tcBorders>
              <w:top w:val="single" w:sz="4" w:space="0" w:color="000000"/>
              <w:left w:val="single" w:sz="4" w:space="0" w:color="000000"/>
              <w:bottom w:val="single" w:sz="4" w:space="0" w:color="000000"/>
              <w:right w:val="single" w:sz="4" w:space="0" w:color="000000"/>
            </w:tcBorders>
          </w:tcPr>
          <w:p w14:paraId="56F14ED5" w14:textId="77777777" w:rsidR="00A32F1F" w:rsidRDefault="003F2D74">
            <w:pPr>
              <w:spacing w:after="0" w:line="240" w:lineRule="auto"/>
              <w:ind w:left="29" w:hanging="29"/>
              <w:jc w:val="center"/>
              <w:rPr>
                <w:rFonts w:ascii="Times New Roman" w:hAnsi="Times New Roman"/>
                <w:sz w:val="24"/>
                <w:szCs w:val="24"/>
              </w:rPr>
            </w:pPr>
            <w:r>
              <w:rPr>
                <w:rFonts w:ascii="Times New Roman" w:hAnsi="Times New Roman"/>
                <w:sz w:val="24"/>
                <w:szCs w:val="24"/>
              </w:rPr>
              <w:t xml:space="preserve">Якубова </w:t>
            </w:r>
          </w:p>
          <w:p w14:paraId="026A165A" w14:textId="77777777" w:rsidR="00A32F1F" w:rsidRDefault="003F2D74">
            <w:pPr>
              <w:spacing w:after="0" w:line="240" w:lineRule="auto"/>
              <w:ind w:left="29" w:hanging="29"/>
              <w:jc w:val="center"/>
              <w:rPr>
                <w:rFonts w:ascii="Times New Roman" w:hAnsi="Times New Roman"/>
                <w:sz w:val="24"/>
                <w:szCs w:val="24"/>
              </w:rPr>
            </w:pPr>
            <w:r>
              <w:rPr>
                <w:rFonts w:ascii="Times New Roman" w:hAnsi="Times New Roman"/>
                <w:sz w:val="24"/>
                <w:szCs w:val="24"/>
              </w:rPr>
              <w:t>Ольга Николаевна</w:t>
            </w:r>
          </w:p>
        </w:tc>
        <w:tc>
          <w:tcPr>
            <w:tcW w:w="6501" w:type="dxa"/>
            <w:tcBorders>
              <w:top w:val="single" w:sz="4" w:space="0" w:color="000000"/>
              <w:left w:val="single" w:sz="4" w:space="0" w:color="000000"/>
              <w:bottom w:val="single" w:sz="4" w:space="0" w:color="000000"/>
              <w:right w:val="single" w:sz="4" w:space="0" w:color="000000"/>
            </w:tcBorders>
          </w:tcPr>
          <w:p w14:paraId="3AE82D6C" w14:textId="77777777" w:rsidR="00A32F1F" w:rsidRDefault="003F2D74">
            <w:pPr>
              <w:spacing w:after="0" w:line="240" w:lineRule="auto"/>
              <w:ind w:left="72"/>
              <w:jc w:val="both"/>
              <w:rPr>
                <w:rFonts w:ascii="Times New Roman" w:hAnsi="Times New Roman"/>
                <w:sz w:val="24"/>
                <w:szCs w:val="24"/>
              </w:rPr>
            </w:pPr>
            <w:r>
              <w:rPr>
                <w:rFonts w:ascii="Times New Roman" w:hAnsi="Times New Roman"/>
                <w:sz w:val="24"/>
                <w:szCs w:val="24"/>
              </w:rPr>
              <w:t xml:space="preserve">Государственный университет морского и речного флота имени адмирала С.О. Макарова, доцент кафедры ОЭОДТО, специалист ФУМО СПО по УГПС 26.0.00 </w:t>
            </w:r>
            <w:proofErr w:type="spellStart"/>
            <w:r>
              <w:rPr>
                <w:rFonts w:ascii="Times New Roman" w:hAnsi="Times New Roman"/>
                <w:sz w:val="24"/>
                <w:szCs w:val="24"/>
              </w:rPr>
              <w:t>ТиТКиВТ</w:t>
            </w:r>
            <w:proofErr w:type="spellEnd"/>
          </w:p>
        </w:tc>
      </w:tr>
    </w:tbl>
    <w:p w14:paraId="004B3D85" w14:textId="77777777" w:rsidR="002F48D8" w:rsidRDefault="002F48D8">
      <w:pPr>
        <w:spacing w:after="0" w:line="240" w:lineRule="auto"/>
        <w:ind w:left="-142" w:firstLine="567"/>
        <w:jc w:val="center"/>
        <w:rPr>
          <w:rFonts w:ascii="Times New Roman" w:hAnsi="Times New Roman"/>
          <w:b/>
          <w:sz w:val="24"/>
          <w:szCs w:val="24"/>
        </w:rPr>
      </w:pPr>
    </w:p>
    <w:p w14:paraId="6183D8E0" w14:textId="77777777" w:rsidR="00A32F1F" w:rsidRDefault="003F2D74">
      <w:pPr>
        <w:spacing w:after="0" w:line="240" w:lineRule="auto"/>
        <w:ind w:left="-142" w:firstLine="567"/>
        <w:jc w:val="center"/>
        <w:rPr>
          <w:rFonts w:ascii="Times New Roman" w:hAnsi="Times New Roman"/>
          <w:b/>
          <w:sz w:val="24"/>
          <w:szCs w:val="24"/>
        </w:rPr>
      </w:pPr>
      <w:r>
        <w:rPr>
          <w:rFonts w:ascii="Times New Roman" w:hAnsi="Times New Roman"/>
          <w:b/>
          <w:sz w:val="24"/>
          <w:szCs w:val="24"/>
        </w:rPr>
        <w:t>Руководитель группы:</w:t>
      </w:r>
    </w:p>
    <w:p w14:paraId="1A24071C" w14:textId="77777777" w:rsidR="00A32F1F" w:rsidRDefault="00A32F1F">
      <w:pPr>
        <w:spacing w:after="0" w:line="240" w:lineRule="auto"/>
        <w:ind w:left="-142" w:firstLine="567"/>
        <w:jc w:val="center"/>
        <w:rPr>
          <w:rFonts w:ascii="Times New Roman" w:hAnsi="Times New Roman"/>
          <w:b/>
          <w:sz w:val="24"/>
          <w:szCs w:val="24"/>
        </w:rPr>
      </w:pPr>
    </w:p>
    <w:tbl>
      <w:tblPr>
        <w:tblW w:w="8856" w:type="dxa"/>
        <w:jc w:val="center"/>
        <w:tblLayout w:type="fixed"/>
        <w:tblLook w:val="01E0" w:firstRow="1" w:lastRow="1" w:firstColumn="1" w:lastColumn="1" w:noHBand="0" w:noVBand="0"/>
      </w:tblPr>
      <w:tblGrid>
        <w:gridCol w:w="2738"/>
        <w:gridCol w:w="6118"/>
      </w:tblGrid>
      <w:tr w:rsidR="00A32F1F" w14:paraId="1D521FCF" w14:textId="77777777">
        <w:trPr>
          <w:jc w:val="center"/>
        </w:trPr>
        <w:tc>
          <w:tcPr>
            <w:tcW w:w="2738" w:type="dxa"/>
            <w:tcBorders>
              <w:top w:val="single" w:sz="4" w:space="0" w:color="000000"/>
              <w:left w:val="single" w:sz="4" w:space="0" w:color="000000"/>
              <w:bottom w:val="single" w:sz="4" w:space="0" w:color="000000"/>
              <w:right w:val="single" w:sz="4" w:space="0" w:color="000000"/>
            </w:tcBorders>
          </w:tcPr>
          <w:p w14:paraId="73317717" w14:textId="77777777" w:rsidR="00A32F1F" w:rsidRDefault="003F2D74">
            <w:pPr>
              <w:spacing w:after="0" w:line="240" w:lineRule="auto"/>
              <w:ind w:left="-142" w:firstLine="567"/>
              <w:rPr>
                <w:rFonts w:ascii="Times New Roman" w:hAnsi="Times New Roman"/>
                <w:sz w:val="24"/>
                <w:szCs w:val="24"/>
              </w:rPr>
            </w:pPr>
            <w:r>
              <w:rPr>
                <w:rFonts w:ascii="Times New Roman" w:hAnsi="Times New Roman"/>
                <w:sz w:val="24"/>
                <w:szCs w:val="24"/>
              </w:rPr>
              <w:t>ФИО</w:t>
            </w:r>
          </w:p>
        </w:tc>
        <w:tc>
          <w:tcPr>
            <w:tcW w:w="6117" w:type="dxa"/>
            <w:tcBorders>
              <w:top w:val="single" w:sz="4" w:space="0" w:color="000000"/>
              <w:left w:val="single" w:sz="4" w:space="0" w:color="000000"/>
              <w:bottom w:val="single" w:sz="4" w:space="0" w:color="000000"/>
              <w:right w:val="single" w:sz="4" w:space="0" w:color="000000"/>
            </w:tcBorders>
          </w:tcPr>
          <w:p w14:paraId="4BB296DB" w14:textId="77777777" w:rsidR="00A32F1F" w:rsidRDefault="003F2D74">
            <w:pPr>
              <w:spacing w:after="0" w:line="240" w:lineRule="auto"/>
              <w:ind w:left="-142" w:firstLine="567"/>
              <w:rPr>
                <w:rFonts w:ascii="Times New Roman" w:hAnsi="Times New Roman"/>
                <w:sz w:val="24"/>
                <w:szCs w:val="24"/>
              </w:rPr>
            </w:pPr>
            <w:r>
              <w:rPr>
                <w:rFonts w:ascii="Times New Roman" w:hAnsi="Times New Roman"/>
                <w:sz w:val="24"/>
                <w:szCs w:val="24"/>
              </w:rPr>
              <w:t>Организация, должность</w:t>
            </w:r>
          </w:p>
        </w:tc>
      </w:tr>
      <w:tr w:rsidR="00A32F1F" w14:paraId="3E67559C" w14:textId="77777777">
        <w:trPr>
          <w:jc w:val="center"/>
        </w:trPr>
        <w:tc>
          <w:tcPr>
            <w:tcW w:w="2738" w:type="dxa"/>
            <w:tcBorders>
              <w:top w:val="single" w:sz="4" w:space="0" w:color="000000"/>
              <w:left w:val="single" w:sz="4" w:space="0" w:color="000000"/>
              <w:bottom w:val="single" w:sz="4" w:space="0" w:color="000000"/>
              <w:right w:val="single" w:sz="4" w:space="0" w:color="000000"/>
            </w:tcBorders>
          </w:tcPr>
          <w:p w14:paraId="729B1047" w14:textId="77777777" w:rsidR="00A32F1F" w:rsidRDefault="003F2D74">
            <w:pPr>
              <w:spacing w:after="0" w:line="240" w:lineRule="auto"/>
              <w:ind w:left="-142"/>
              <w:jc w:val="center"/>
              <w:rPr>
                <w:rFonts w:ascii="Times New Roman" w:hAnsi="Times New Roman"/>
                <w:sz w:val="24"/>
                <w:szCs w:val="24"/>
              </w:rPr>
            </w:pPr>
            <w:proofErr w:type="spellStart"/>
            <w:r>
              <w:rPr>
                <w:rFonts w:ascii="Times New Roman" w:hAnsi="Times New Roman"/>
                <w:sz w:val="24"/>
                <w:szCs w:val="24"/>
              </w:rPr>
              <w:t>Костюничев</w:t>
            </w:r>
            <w:proofErr w:type="spellEnd"/>
          </w:p>
          <w:p w14:paraId="41CC69F5" w14:textId="77777777" w:rsidR="00A32F1F" w:rsidRDefault="003F2D74">
            <w:pPr>
              <w:spacing w:after="0" w:line="240" w:lineRule="auto"/>
              <w:ind w:left="-142"/>
              <w:jc w:val="center"/>
              <w:rPr>
                <w:rFonts w:ascii="Times New Roman" w:hAnsi="Times New Roman"/>
                <w:sz w:val="24"/>
                <w:szCs w:val="24"/>
              </w:rPr>
            </w:pPr>
            <w:r>
              <w:rPr>
                <w:rFonts w:ascii="Times New Roman" w:hAnsi="Times New Roman"/>
                <w:sz w:val="24"/>
                <w:szCs w:val="24"/>
              </w:rPr>
              <w:t>Денис Николаевич</w:t>
            </w:r>
          </w:p>
        </w:tc>
        <w:tc>
          <w:tcPr>
            <w:tcW w:w="6117" w:type="dxa"/>
            <w:tcBorders>
              <w:top w:val="single" w:sz="4" w:space="0" w:color="000000"/>
              <w:left w:val="single" w:sz="4" w:space="0" w:color="000000"/>
              <w:bottom w:val="single" w:sz="4" w:space="0" w:color="000000"/>
              <w:right w:val="single" w:sz="4" w:space="0" w:color="000000"/>
            </w:tcBorders>
          </w:tcPr>
          <w:p w14:paraId="5A09A0B6" w14:textId="77777777" w:rsidR="00A32F1F" w:rsidRDefault="003F2D74">
            <w:pPr>
              <w:spacing w:after="0" w:line="240" w:lineRule="auto"/>
              <w:ind w:left="-142"/>
              <w:jc w:val="both"/>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высшего образования «Волжский государственный университет водного транспорта», проректор по среднему профессиональному образованию - начальник НРУ им. И.П. Кулибина</w:t>
            </w:r>
          </w:p>
        </w:tc>
      </w:tr>
    </w:tbl>
    <w:p w14:paraId="1D4C264E" w14:textId="77777777" w:rsidR="00A32F1F" w:rsidRDefault="00A32F1F">
      <w:pPr>
        <w:spacing w:after="0"/>
        <w:ind w:firstLine="709"/>
        <w:rPr>
          <w:rFonts w:ascii="Times New Roman" w:hAnsi="Times New Roman"/>
        </w:rPr>
      </w:pPr>
    </w:p>
    <w:p w14:paraId="5EE19EC8" w14:textId="77777777" w:rsidR="00A32F1F" w:rsidRDefault="003F2D74">
      <w:pPr>
        <w:spacing w:after="160" w:line="259" w:lineRule="auto"/>
        <w:rPr>
          <w:rFonts w:ascii="Times New Roman" w:hAnsi="Times New Roman"/>
          <w:b/>
          <w:szCs w:val="52"/>
        </w:rPr>
      </w:pPr>
      <w:r>
        <w:br w:type="page"/>
      </w:r>
    </w:p>
    <w:p w14:paraId="109543D0"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1.1</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49573E48" w14:textId="77777777" w:rsidR="00A32F1F" w:rsidRDefault="00A32F1F">
      <w:pPr>
        <w:jc w:val="center"/>
        <w:rPr>
          <w:rFonts w:ascii="Times New Roman" w:hAnsi="Times New Roman"/>
          <w:b/>
          <w:i/>
          <w:sz w:val="24"/>
          <w:szCs w:val="24"/>
        </w:rPr>
      </w:pPr>
    </w:p>
    <w:p w14:paraId="32FD2114" w14:textId="77777777" w:rsidR="00A32F1F" w:rsidRDefault="00A32F1F">
      <w:pPr>
        <w:jc w:val="center"/>
        <w:rPr>
          <w:rFonts w:ascii="Times New Roman" w:hAnsi="Times New Roman"/>
          <w:b/>
          <w:sz w:val="24"/>
          <w:szCs w:val="24"/>
        </w:rPr>
      </w:pPr>
    </w:p>
    <w:p w14:paraId="33EADCB3" w14:textId="77777777" w:rsidR="00A32F1F" w:rsidRDefault="00A32F1F">
      <w:pPr>
        <w:jc w:val="center"/>
        <w:rPr>
          <w:rFonts w:ascii="Times New Roman" w:hAnsi="Times New Roman"/>
          <w:b/>
          <w:sz w:val="24"/>
          <w:szCs w:val="24"/>
        </w:rPr>
      </w:pPr>
    </w:p>
    <w:p w14:paraId="54219019" w14:textId="77777777" w:rsidR="00A32F1F" w:rsidRDefault="00A32F1F">
      <w:pPr>
        <w:jc w:val="center"/>
        <w:rPr>
          <w:rFonts w:ascii="Times New Roman" w:hAnsi="Times New Roman"/>
          <w:b/>
          <w:sz w:val="24"/>
          <w:szCs w:val="24"/>
        </w:rPr>
      </w:pPr>
    </w:p>
    <w:p w14:paraId="26A1FD74" w14:textId="77777777" w:rsidR="00A32F1F" w:rsidRDefault="00A32F1F">
      <w:pPr>
        <w:jc w:val="center"/>
        <w:rPr>
          <w:rFonts w:ascii="Times New Roman" w:hAnsi="Times New Roman"/>
          <w:b/>
          <w:sz w:val="24"/>
          <w:szCs w:val="24"/>
        </w:rPr>
      </w:pPr>
    </w:p>
    <w:p w14:paraId="2F8513F9" w14:textId="77777777" w:rsidR="00A32F1F" w:rsidRDefault="00A32F1F">
      <w:pPr>
        <w:jc w:val="center"/>
        <w:rPr>
          <w:rFonts w:ascii="Times New Roman" w:hAnsi="Times New Roman"/>
          <w:b/>
          <w:sz w:val="24"/>
          <w:szCs w:val="24"/>
        </w:rPr>
      </w:pPr>
    </w:p>
    <w:p w14:paraId="1F5C0037" w14:textId="77777777" w:rsidR="00A32F1F" w:rsidRDefault="00A32F1F">
      <w:pPr>
        <w:jc w:val="center"/>
        <w:rPr>
          <w:rFonts w:ascii="Times New Roman" w:hAnsi="Times New Roman"/>
          <w:b/>
          <w:sz w:val="24"/>
          <w:szCs w:val="24"/>
        </w:rPr>
      </w:pPr>
    </w:p>
    <w:p w14:paraId="2780FFC5" w14:textId="77777777" w:rsidR="00A32F1F" w:rsidRDefault="00A32F1F">
      <w:pPr>
        <w:jc w:val="center"/>
        <w:rPr>
          <w:rFonts w:ascii="Times New Roman" w:hAnsi="Times New Roman"/>
          <w:b/>
          <w:sz w:val="24"/>
          <w:szCs w:val="24"/>
        </w:rPr>
      </w:pPr>
    </w:p>
    <w:p w14:paraId="1AE0EE7A"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422983DB" w14:textId="77777777" w:rsidR="00A32F1F" w:rsidRDefault="00A32F1F">
      <w:pPr>
        <w:jc w:val="center"/>
        <w:rPr>
          <w:rFonts w:ascii="Times New Roman" w:hAnsi="Times New Roman"/>
          <w:b/>
          <w:sz w:val="24"/>
          <w:szCs w:val="24"/>
          <w:u w:val="single"/>
        </w:rPr>
      </w:pPr>
    </w:p>
    <w:p w14:paraId="4DB4319D" w14:textId="77777777" w:rsidR="00A32F1F" w:rsidRDefault="003F2D74">
      <w:pPr>
        <w:pStyle w:val="1"/>
        <w:jc w:val="center"/>
        <w:rPr>
          <w:rFonts w:ascii="Times New Roman" w:hAnsi="Times New Roman"/>
        </w:rPr>
      </w:pPr>
      <w:bookmarkStart w:id="35" w:name="_Toc189572565"/>
      <w:r>
        <w:rPr>
          <w:rFonts w:ascii="Times New Roman" w:hAnsi="Times New Roman"/>
          <w:sz w:val="24"/>
        </w:rPr>
        <w:t>ПМ.01 ЭКСПЛУАТАЦИЯ И ОБСЛУЖИВАНИЕ СУДОВ ТЕХНИЧЕСКОГО ФЛОТА</w:t>
      </w:r>
      <w:bookmarkEnd w:id="35"/>
    </w:p>
    <w:p w14:paraId="14E031B3" w14:textId="77777777" w:rsidR="00A32F1F" w:rsidRDefault="003F2D74">
      <w:pPr>
        <w:jc w:val="center"/>
        <w:rPr>
          <w:rFonts w:ascii="Times New Roman" w:hAnsi="Times New Roman"/>
          <w:b/>
          <w:sz w:val="24"/>
          <w:szCs w:val="24"/>
        </w:rPr>
      </w:pPr>
      <w:r>
        <w:rPr>
          <w:rFonts w:ascii="Times New Roman" w:hAnsi="Times New Roman"/>
          <w:b/>
          <w:sz w:val="24"/>
          <w:szCs w:val="24"/>
        </w:rPr>
        <w:t>МДК.01.01 Технология дноуглубления, эксплуатация судов технического флота и навигационного оборудования внутренних водных путей</w:t>
      </w:r>
    </w:p>
    <w:p w14:paraId="77DF5573" w14:textId="77777777" w:rsidR="00A32F1F" w:rsidRDefault="00A32F1F">
      <w:pPr>
        <w:jc w:val="center"/>
        <w:rPr>
          <w:rFonts w:ascii="Times New Roman" w:hAnsi="Times New Roman"/>
          <w:b/>
          <w:i/>
          <w:sz w:val="24"/>
          <w:szCs w:val="24"/>
        </w:rPr>
      </w:pPr>
    </w:p>
    <w:p w14:paraId="4DDE0A2C" w14:textId="77777777" w:rsidR="00A32F1F" w:rsidRDefault="00A32F1F">
      <w:pPr>
        <w:jc w:val="center"/>
        <w:rPr>
          <w:rFonts w:ascii="Times New Roman" w:hAnsi="Times New Roman"/>
          <w:b/>
          <w:i/>
          <w:sz w:val="24"/>
          <w:szCs w:val="24"/>
        </w:rPr>
      </w:pPr>
    </w:p>
    <w:p w14:paraId="5A391B51" w14:textId="77777777" w:rsidR="00A32F1F" w:rsidRDefault="00A32F1F">
      <w:pPr>
        <w:jc w:val="center"/>
        <w:rPr>
          <w:rFonts w:ascii="Times New Roman" w:hAnsi="Times New Roman"/>
          <w:b/>
          <w:i/>
          <w:sz w:val="24"/>
          <w:szCs w:val="24"/>
        </w:rPr>
      </w:pPr>
    </w:p>
    <w:p w14:paraId="5BD9CA64" w14:textId="77777777" w:rsidR="00A32F1F" w:rsidRDefault="00A32F1F">
      <w:pPr>
        <w:jc w:val="center"/>
        <w:rPr>
          <w:rFonts w:ascii="Times New Roman" w:hAnsi="Times New Roman"/>
          <w:b/>
          <w:i/>
          <w:sz w:val="24"/>
          <w:szCs w:val="24"/>
        </w:rPr>
      </w:pPr>
    </w:p>
    <w:p w14:paraId="4D36419C" w14:textId="77777777" w:rsidR="00A32F1F" w:rsidRDefault="00A32F1F">
      <w:pPr>
        <w:jc w:val="center"/>
        <w:rPr>
          <w:rFonts w:ascii="Times New Roman" w:hAnsi="Times New Roman"/>
          <w:b/>
          <w:i/>
          <w:sz w:val="24"/>
          <w:szCs w:val="24"/>
        </w:rPr>
      </w:pPr>
    </w:p>
    <w:p w14:paraId="357FCB00" w14:textId="77777777" w:rsidR="00A32F1F" w:rsidRDefault="00A32F1F">
      <w:pPr>
        <w:jc w:val="center"/>
        <w:rPr>
          <w:rFonts w:ascii="Times New Roman" w:hAnsi="Times New Roman"/>
          <w:b/>
          <w:i/>
          <w:sz w:val="24"/>
          <w:szCs w:val="24"/>
        </w:rPr>
      </w:pPr>
    </w:p>
    <w:p w14:paraId="029B83DD" w14:textId="77777777" w:rsidR="00A32F1F" w:rsidRDefault="00A32F1F">
      <w:pPr>
        <w:jc w:val="center"/>
        <w:rPr>
          <w:rFonts w:ascii="Times New Roman" w:hAnsi="Times New Roman"/>
          <w:b/>
          <w:i/>
          <w:sz w:val="24"/>
          <w:szCs w:val="24"/>
        </w:rPr>
      </w:pPr>
    </w:p>
    <w:p w14:paraId="231E65FE" w14:textId="77777777" w:rsidR="00A32F1F" w:rsidRDefault="00A32F1F">
      <w:pPr>
        <w:jc w:val="center"/>
        <w:rPr>
          <w:rFonts w:ascii="Times New Roman" w:hAnsi="Times New Roman"/>
          <w:b/>
          <w:i/>
          <w:sz w:val="24"/>
          <w:szCs w:val="24"/>
        </w:rPr>
      </w:pPr>
    </w:p>
    <w:p w14:paraId="603B774C" w14:textId="77777777" w:rsidR="00A32F1F" w:rsidRDefault="00A32F1F">
      <w:pPr>
        <w:jc w:val="center"/>
        <w:rPr>
          <w:rFonts w:ascii="Times New Roman" w:hAnsi="Times New Roman"/>
          <w:b/>
          <w:i/>
          <w:sz w:val="24"/>
          <w:szCs w:val="24"/>
        </w:rPr>
      </w:pPr>
    </w:p>
    <w:p w14:paraId="645C8E07" w14:textId="77777777" w:rsidR="00A32F1F" w:rsidRDefault="00A32F1F">
      <w:pPr>
        <w:jc w:val="center"/>
        <w:rPr>
          <w:rFonts w:ascii="Times New Roman" w:hAnsi="Times New Roman"/>
          <w:b/>
          <w:i/>
          <w:sz w:val="24"/>
          <w:szCs w:val="24"/>
        </w:rPr>
      </w:pPr>
    </w:p>
    <w:p w14:paraId="4DC18034" w14:textId="77777777" w:rsidR="00A32F1F" w:rsidRDefault="00A32F1F">
      <w:pPr>
        <w:jc w:val="center"/>
        <w:rPr>
          <w:rFonts w:ascii="Times New Roman" w:hAnsi="Times New Roman"/>
          <w:b/>
          <w:i/>
          <w:sz w:val="24"/>
          <w:szCs w:val="24"/>
        </w:rPr>
      </w:pPr>
    </w:p>
    <w:p w14:paraId="136026AE" w14:textId="77777777" w:rsidR="00A32F1F" w:rsidRDefault="00A32F1F">
      <w:pPr>
        <w:jc w:val="center"/>
        <w:rPr>
          <w:rFonts w:ascii="Times New Roman" w:hAnsi="Times New Roman"/>
          <w:b/>
          <w:i/>
          <w:sz w:val="24"/>
          <w:szCs w:val="24"/>
        </w:rPr>
      </w:pPr>
    </w:p>
    <w:p w14:paraId="6AB8A83E" w14:textId="77777777" w:rsidR="00A32F1F" w:rsidRDefault="003F2D74">
      <w:pPr>
        <w:jc w:val="center"/>
        <w:rPr>
          <w:rFonts w:ascii="Times New Roman" w:hAnsi="Times New Roman"/>
          <w:b/>
          <w:sz w:val="24"/>
          <w:szCs w:val="24"/>
        </w:rPr>
        <w:sectPr w:rsidR="00A32F1F">
          <w:headerReference w:type="even" r:id="rId33"/>
          <w:headerReference w:type="default" r:id="rId34"/>
          <w:footerReference w:type="even" r:id="rId35"/>
          <w:footerReference w:type="default" r:id="rId36"/>
          <w:headerReference w:type="first" r:id="rId37"/>
          <w:footerReference w:type="first" r:id="rId38"/>
          <w:pgSz w:w="11906" w:h="16838"/>
          <w:pgMar w:top="1134" w:right="851" w:bottom="992" w:left="1418" w:header="709" w:footer="709" w:gutter="0"/>
          <w:cols w:space="720"/>
          <w:formProt w:val="0"/>
          <w:docGrid w:linePitch="100" w:charSpace="4096"/>
        </w:sectPr>
      </w:pPr>
      <w:r>
        <w:rPr>
          <w:rFonts w:ascii="Times New Roman" w:hAnsi="Times New Roman"/>
          <w:b/>
          <w:sz w:val="24"/>
          <w:szCs w:val="24"/>
        </w:rPr>
        <w:t>2024 год</w:t>
      </w:r>
    </w:p>
    <w:p w14:paraId="491B33DB"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33A13087"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47511286" w14:textId="77777777">
        <w:tc>
          <w:tcPr>
            <w:tcW w:w="7500" w:type="dxa"/>
          </w:tcPr>
          <w:p w14:paraId="49CF67F6" w14:textId="77777777" w:rsidR="00A32F1F" w:rsidRDefault="003F2D74" w:rsidP="00B85581">
            <w:pPr>
              <w:numPr>
                <w:ilvl w:val="0"/>
                <w:numId w:val="136"/>
              </w:numPr>
              <w:tabs>
                <w:tab w:val="left" w:pos="284"/>
              </w:tabs>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34D415B2" w14:textId="77777777" w:rsidR="00A32F1F" w:rsidRDefault="00A32F1F">
            <w:pPr>
              <w:rPr>
                <w:rFonts w:ascii="Times New Roman" w:hAnsi="Times New Roman"/>
                <w:b/>
                <w:sz w:val="24"/>
                <w:szCs w:val="24"/>
              </w:rPr>
            </w:pPr>
          </w:p>
        </w:tc>
      </w:tr>
      <w:tr w:rsidR="00A32F1F" w14:paraId="092EE6B3" w14:textId="77777777">
        <w:tc>
          <w:tcPr>
            <w:tcW w:w="7500" w:type="dxa"/>
          </w:tcPr>
          <w:p w14:paraId="0C4075C0" w14:textId="77777777" w:rsidR="00A32F1F" w:rsidRDefault="003F2D74" w:rsidP="00B85581">
            <w:pPr>
              <w:numPr>
                <w:ilvl w:val="0"/>
                <w:numId w:val="87"/>
              </w:numPr>
              <w:tabs>
                <w:tab w:val="left" w:pos="284"/>
              </w:tab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1FF1FCC7" w14:textId="77777777" w:rsidR="00A32F1F" w:rsidRDefault="003F2D74" w:rsidP="00B85581">
            <w:pPr>
              <w:numPr>
                <w:ilvl w:val="0"/>
                <w:numId w:val="87"/>
              </w:numPr>
              <w:tabs>
                <w:tab w:val="left" w:pos="284"/>
              </w:tab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217B1059" w14:textId="77777777" w:rsidR="00A32F1F" w:rsidRDefault="00A32F1F">
            <w:pPr>
              <w:ind w:left="644"/>
              <w:rPr>
                <w:rFonts w:ascii="Times New Roman" w:hAnsi="Times New Roman"/>
                <w:b/>
                <w:sz w:val="24"/>
                <w:szCs w:val="24"/>
              </w:rPr>
            </w:pPr>
          </w:p>
        </w:tc>
      </w:tr>
      <w:tr w:rsidR="00A32F1F" w14:paraId="76A71D28" w14:textId="77777777">
        <w:tc>
          <w:tcPr>
            <w:tcW w:w="7500" w:type="dxa"/>
          </w:tcPr>
          <w:p w14:paraId="675515A0" w14:textId="77777777" w:rsidR="00A32F1F" w:rsidRDefault="003F2D74" w:rsidP="00B85581">
            <w:pPr>
              <w:numPr>
                <w:ilvl w:val="0"/>
                <w:numId w:val="87"/>
              </w:numPr>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462B8898" w14:textId="77777777" w:rsidR="00A32F1F" w:rsidRDefault="00A32F1F">
            <w:pPr>
              <w:rPr>
                <w:rFonts w:ascii="Times New Roman" w:hAnsi="Times New Roman"/>
                <w:b/>
                <w:sz w:val="24"/>
                <w:szCs w:val="24"/>
              </w:rPr>
            </w:pPr>
          </w:p>
        </w:tc>
        <w:tc>
          <w:tcPr>
            <w:tcW w:w="1854" w:type="dxa"/>
          </w:tcPr>
          <w:p w14:paraId="0F241786" w14:textId="77777777" w:rsidR="00A32F1F" w:rsidRDefault="00A32F1F">
            <w:pPr>
              <w:rPr>
                <w:rFonts w:ascii="Times New Roman" w:hAnsi="Times New Roman"/>
                <w:b/>
                <w:sz w:val="24"/>
                <w:szCs w:val="24"/>
              </w:rPr>
            </w:pPr>
          </w:p>
        </w:tc>
      </w:tr>
    </w:tbl>
    <w:p w14:paraId="0416918E" w14:textId="77777777" w:rsidR="00A32F1F" w:rsidRDefault="00A32F1F">
      <w:pPr>
        <w:sectPr w:rsidR="00A32F1F">
          <w:headerReference w:type="even" r:id="rId39"/>
          <w:headerReference w:type="default" r:id="rId40"/>
          <w:footerReference w:type="even" r:id="rId41"/>
          <w:footerReference w:type="default" r:id="rId42"/>
          <w:headerReference w:type="first" r:id="rId43"/>
          <w:footerReference w:type="first" r:id="rId44"/>
          <w:pgSz w:w="11906" w:h="16838"/>
          <w:pgMar w:top="1134" w:right="851" w:bottom="992" w:left="1418" w:header="709" w:footer="709" w:gutter="0"/>
          <w:cols w:space="720"/>
          <w:formProt w:val="0"/>
          <w:docGrid w:linePitch="100" w:charSpace="4096"/>
        </w:sectPr>
      </w:pPr>
    </w:p>
    <w:p w14:paraId="70DA982D"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lastRenderedPageBreak/>
        <w:t>1. ОБЩАЯ ХАРАКТЕРИСТИКА ПРИМЕРНОЙ РАБОЧЕЙ ПРОГРАММЫ</w:t>
      </w:r>
    </w:p>
    <w:p w14:paraId="0D0CDAE8"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4136A0C4" w14:textId="77777777" w:rsidR="00A32F1F" w:rsidRDefault="003F2D74">
      <w:pPr>
        <w:jc w:val="center"/>
        <w:rPr>
          <w:rFonts w:ascii="Times New Roman" w:hAnsi="Times New Roman"/>
          <w:b/>
          <w:sz w:val="24"/>
          <w:szCs w:val="24"/>
        </w:rPr>
      </w:pPr>
      <w:r>
        <w:rPr>
          <w:rFonts w:ascii="Times New Roman" w:hAnsi="Times New Roman"/>
          <w:b/>
          <w:sz w:val="24"/>
          <w:szCs w:val="24"/>
        </w:rPr>
        <w:t>ПМ.01 Эксплуатация и обслуживание судов технического флота</w:t>
      </w:r>
    </w:p>
    <w:p w14:paraId="25D06D51" w14:textId="6CAB3DA9" w:rsidR="00A32F1F" w:rsidRDefault="003F2D74" w:rsidP="00B24FAC">
      <w:pPr>
        <w:jc w:val="center"/>
        <w:rPr>
          <w:rFonts w:ascii="Times New Roman" w:hAnsi="Times New Roman"/>
          <w:b/>
          <w:sz w:val="24"/>
          <w:szCs w:val="24"/>
        </w:rPr>
      </w:pPr>
      <w:r>
        <w:rPr>
          <w:rFonts w:ascii="Times New Roman" w:hAnsi="Times New Roman"/>
          <w:b/>
          <w:sz w:val="24"/>
          <w:szCs w:val="24"/>
        </w:rPr>
        <w:t>МДК.01.01 Технология дноуглубления, эксплуатация судов технического флота и навигационного оборудования внутренних водных путей</w:t>
      </w:r>
    </w:p>
    <w:p w14:paraId="47FE840F"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0A1CFFCE"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«Эксплуатация и обслуживание судов технического флота» и соответствующие ему общие компетенции, и профессиональные компетенции:</w:t>
      </w:r>
    </w:p>
    <w:p w14:paraId="158E38D6" w14:textId="77777777" w:rsidR="00A32F1F" w:rsidRDefault="003F2D74" w:rsidP="00B85581">
      <w:pPr>
        <w:pStyle w:val="a8"/>
        <w:numPr>
          <w:ilvl w:val="2"/>
          <w:numId w:val="88"/>
        </w:numPr>
        <w:spacing w:after="0"/>
        <w:jc w:val="both"/>
      </w:pPr>
      <w:r>
        <w:t>Перечень общих компетенций</w:t>
      </w:r>
    </w:p>
    <w:tbl>
      <w:tblPr>
        <w:tblW w:w="5000" w:type="pct"/>
        <w:tblInd w:w="113" w:type="dxa"/>
        <w:tblLayout w:type="fixed"/>
        <w:tblLook w:val="04A0" w:firstRow="1" w:lastRow="0" w:firstColumn="1" w:lastColumn="0" w:noHBand="0" w:noVBand="1"/>
      </w:tblPr>
      <w:tblGrid>
        <w:gridCol w:w="1010"/>
        <w:gridCol w:w="8843"/>
      </w:tblGrid>
      <w:tr w:rsidR="00A32F1F" w14:paraId="278D7FB2" w14:textId="77777777" w:rsidTr="00F75D08">
        <w:trPr>
          <w:trHeight w:val="415"/>
        </w:trPr>
        <w:tc>
          <w:tcPr>
            <w:tcW w:w="987" w:type="dxa"/>
            <w:tcBorders>
              <w:top w:val="single" w:sz="4" w:space="0" w:color="000000"/>
              <w:left w:val="single" w:sz="4" w:space="0" w:color="000000"/>
              <w:bottom w:val="single" w:sz="4" w:space="0" w:color="000000"/>
              <w:right w:val="single" w:sz="4" w:space="0" w:color="000000"/>
            </w:tcBorders>
            <w:vAlign w:val="center"/>
          </w:tcPr>
          <w:p w14:paraId="0C2729A9" w14:textId="77777777" w:rsidR="00A32F1F" w:rsidRDefault="003F2D74">
            <w:pPr>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Код</w:t>
            </w:r>
          </w:p>
        </w:tc>
        <w:tc>
          <w:tcPr>
            <w:tcW w:w="8640" w:type="dxa"/>
            <w:tcBorders>
              <w:top w:val="single" w:sz="4" w:space="0" w:color="000000"/>
              <w:left w:val="single" w:sz="4" w:space="0" w:color="000000"/>
              <w:bottom w:val="single" w:sz="4" w:space="0" w:color="000000"/>
              <w:right w:val="single" w:sz="4" w:space="0" w:color="000000"/>
            </w:tcBorders>
            <w:vAlign w:val="center"/>
          </w:tcPr>
          <w:p w14:paraId="5575E98C" w14:textId="77777777" w:rsidR="00A32F1F" w:rsidRDefault="003F2D74">
            <w:pPr>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Наименование общих компетенций</w:t>
            </w:r>
          </w:p>
        </w:tc>
      </w:tr>
      <w:tr w:rsidR="00A32F1F" w14:paraId="5D668464" w14:textId="77777777" w:rsidTr="00F75D08">
        <w:trPr>
          <w:trHeight w:val="562"/>
        </w:trPr>
        <w:tc>
          <w:tcPr>
            <w:tcW w:w="987" w:type="dxa"/>
            <w:tcBorders>
              <w:top w:val="single" w:sz="4" w:space="0" w:color="000000"/>
              <w:left w:val="single" w:sz="4" w:space="0" w:color="000000"/>
              <w:bottom w:val="single" w:sz="4" w:space="0" w:color="000000"/>
              <w:right w:val="single" w:sz="4" w:space="0" w:color="000000"/>
            </w:tcBorders>
            <w:vAlign w:val="center"/>
          </w:tcPr>
          <w:p w14:paraId="7A688F5A" w14:textId="77777777" w:rsidR="00A32F1F" w:rsidRDefault="003F2D74">
            <w:pPr>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ОК 01.</w:t>
            </w:r>
          </w:p>
        </w:tc>
        <w:tc>
          <w:tcPr>
            <w:tcW w:w="8640" w:type="dxa"/>
            <w:tcBorders>
              <w:top w:val="single" w:sz="4" w:space="0" w:color="000000"/>
              <w:left w:val="single" w:sz="4" w:space="0" w:color="000000"/>
              <w:bottom w:val="single" w:sz="4" w:space="0" w:color="000000"/>
              <w:right w:val="single" w:sz="4" w:space="0" w:color="000000"/>
            </w:tcBorders>
            <w:vAlign w:val="center"/>
          </w:tcPr>
          <w:p w14:paraId="185058AC" w14:textId="391525FE" w:rsidR="00A32F1F" w:rsidRDefault="001922B8">
            <w:pPr>
              <w:spacing w:after="0" w:line="240" w:lineRule="auto"/>
              <w:rPr>
                <w:rFonts w:ascii="Times New Roman" w:eastAsiaTheme="minorEastAsia" w:hAnsi="Times New Roman"/>
                <w:sz w:val="24"/>
                <w:szCs w:val="24"/>
              </w:rPr>
            </w:pPr>
            <w:r w:rsidRPr="001922B8">
              <w:rPr>
                <w:rFonts w:ascii="Times New Roman" w:eastAsiaTheme="minorEastAsia" w:hAnsi="Times New Roman"/>
                <w:sz w:val="24"/>
                <w:szCs w:val="24"/>
              </w:rPr>
              <w:t>Выбирать способы решения задач профессиональной деятельности применительно к различным контекстам</w:t>
            </w:r>
          </w:p>
        </w:tc>
      </w:tr>
      <w:tr w:rsidR="00A32F1F" w14:paraId="534CB749" w14:textId="77777777" w:rsidTr="00F75D08">
        <w:trPr>
          <w:trHeight w:val="556"/>
        </w:trPr>
        <w:tc>
          <w:tcPr>
            <w:tcW w:w="987" w:type="dxa"/>
            <w:tcBorders>
              <w:top w:val="single" w:sz="4" w:space="0" w:color="000000"/>
              <w:left w:val="single" w:sz="4" w:space="0" w:color="000000"/>
              <w:bottom w:val="single" w:sz="4" w:space="0" w:color="000000"/>
              <w:right w:val="single" w:sz="4" w:space="0" w:color="000000"/>
            </w:tcBorders>
            <w:vAlign w:val="center"/>
          </w:tcPr>
          <w:p w14:paraId="40F1DC3A" w14:textId="77777777" w:rsidR="00A32F1F" w:rsidRDefault="003F2D74">
            <w:pPr>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ОК 02.</w:t>
            </w:r>
          </w:p>
        </w:tc>
        <w:tc>
          <w:tcPr>
            <w:tcW w:w="8640" w:type="dxa"/>
            <w:tcBorders>
              <w:top w:val="single" w:sz="4" w:space="0" w:color="000000"/>
              <w:left w:val="single" w:sz="4" w:space="0" w:color="000000"/>
              <w:bottom w:val="single" w:sz="4" w:space="0" w:color="000000"/>
              <w:right w:val="single" w:sz="4" w:space="0" w:color="000000"/>
            </w:tcBorders>
            <w:vAlign w:val="center"/>
          </w:tcPr>
          <w:p w14:paraId="199A6621" w14:textId="3222FC2F" w:rsidR="00A32F1F" w:rsidRDefault="001922B8">
            <w:pPr>
              <w:spacing w:after="0" w:line="240" w:lineRule="auto"/>
              <w:rPr>
                <w:rFonts w:ascii="Times New Roman" w:eastAsiaTheme="minorEastAsia" w:hAnsi="Times New Roman"/>
                <w:sz w:val="24"/>
                <w:szCs w:val="24"/>
              </w:rPr>
            </w:pPr>
            <w:r w:rsidRPr="001922B8">
              <w:rPr>
                <w:rFonts w:ascii="Times New Roman" w:eastAsiaTheme="minorEastAsia"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32F1F" w14:paraId="0A2AAF45" w14:textId="77777777" w:rsidTr="00F75D08">
        <w:trPr>
          <w:trHeight w:val="549"/>
        </w:trPr>
        <w:tc>
          <w:tcPr>
            <w:tcW w:w="987" w:type="dxa"/>
            <w:tcBorders>
              <w:top w:val="single" w:sz="4" w:space="0" w:color="000000"/>
              <w:left w:val="single" w:sz="4" w:space="0" w:color="000000"/>
              <w:bottom w:val="single" w:sz="4" w:space="0" w:color="000000"/>
              <w:right w:val="single" w:sz="4" w:space="0" w:color="000000"/>
            </w:tcBorders>
            <w:vAlign w:val="center"/>
          </w:tcPr>
          <w:p w14:paraId="4120474F" w14:textId="77777777" w:rsidR="00A32F1F" w:rsidRDefault="003F2D74">
            <w:pPr>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ОК 03.</w:t>
            </w:r>
          </w:p>
        </w:tc>
        <w:tc>
          <w:tcPr>
            <w:tcW w:w="8640" w:type="dxa"/>
            <w:tcBorders>
              <w:top w:val="single" w:sz="4" w:space="0" w:color="000000"/>
              <w:left w:val="single" w:sz="4" w:space="0" w:color="000000"/>
              <w:bottom w:val="single" w:sz="4" w:space="0" w:color="000000"/>
              <w:right w:val="single" w:sz="4" w:space="0" w:color="000000"/>
            </w:tcBorders>
            <w:vAlign w:val="center"/>
          </w:tcPr>
          <w:p w14:paraId="0E5C68BC" w14:textId="29903325" w:rsidR="00A32F1F" w:rsidRDefault="001922B8">
            <w:pPr>
              <w:spacing w:after="0" w:line="240" w:lineRule="auto"/>
              <w:rPr>
                <w:rFonts w:ascii="Times New Roman" w:eastAsiaTheme="minorEastAsia" w:hAnsi="Times New Roman"/>
                <w:sz w:val="24"/>
                <w:szCs w:val="24"/>
              </w:rPr>
            </w:pPr>
            <w:r w:rsidRPr="001922B8">
              <w:rPr>
                <w:rFonts w:ascii="Times New Roman" w:eastAsiaTheme="minorEastAsia"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A32F1F" w14:paraId="361686BF" w14:textId="77777777" w:rsidTr="00F75D08">
        <w:trPr>
          <w:trHeight w:val="259"/>
        </w:trPr>
        <w:tc>
          <w:tcPr>
            <w:tcW w:w="987" w:type="dxa"/>
            <w:tcBorders>
              <w:top w:val="single" w:sz="4" w:space="0" w:color="000000"/>
              <w:left w:val="single" w:sz="4" w:space="0" w:color="000000"/>
              <w:bottom w:val="single" w:sz="4" w:space="0" w:color="000000"/>
              <w:right w:val="single" w:sz="4" w:space="0" w:color="000000"/>
            </w:tcBorders>
            <w:vAlign w:val="center"/>
          </w:tcPr>
          <w:p w14:paraId="22929BAC" w14:textId="77777777" w:rsidR="00A32F1F" w:rsidRDefault="003F2D74">
            <w:pPr>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ОК 04.</w:t>
            </w:r>
          </w:p>
        </w:tc>
        <w:tc>
          <w:tcPr>
            <w:tcW w:w="8640" w:type="dxa"/>
            <w:tcBorders>
              <w:top w:val="single" w:sz="4" w:space="0" w:color="000000"/>
              <w:left w:val="single" w:sz="4" w:space="0" w:color="000000"/>
              <w:bottom w:val="single" w:sz="4" w:space="0" w:color="000000"/>
              <w:right w:val="single" w:sz="4" w:space="0" w:color="000000"/>
            </w:tcBorders>
            <w:vAlign w:val="center"/>
          </w:tcPr>
          <w:p w14:paraId="6D6AD266" w14:textId="400E8E96" w:rsidR="00A32F1F" w:rsidRDefault="001922B8">
            <w:pPr>
              <w:spacing w:after="0" w:line="240" w:lineRule="auto"/>
              <w:rPr>
                <w:rFonts w:ascii="Times New Roman" w:hAnsi="Times New Roman"/>
                <w:sz w:val="24"/>
                <w:szCs w:val="24"/>
              </w:rPr>
            </w:pPr>
            <w:r w:rsidRPr="001922B8">
              <w:rPr>
                <w:rFonts w:ascii="Times New Roman" w:hAnsi="Times New Roman"/>
                <w:sz w:val="24"/>
                <w:szCs w:val="24"/>
              </w:rPr>
              <w:t>Эффективно взаимодействовать и работать в коллективе и команде</w:t>
            </w:r>
          </w:p>
        </w:tc>
      </w:tr>
      <w:tr w:rsidR="00A32F1F" w14:paraId="58475A07" w14:textId="77777777" w:rsidTr="00F75D08">
        <w:trPr>
          <w:trHeight w:val="370"/>
        </w:trPr>
        <w:tc>
          <w:tcPr>
            <w:tcW w:w="987" w:type="dxa"/>
            <w:tcBorders>
              <w:top w:val="single" w:sz="4" w:space="0" w:color="000000"/>
              <w:left w:val="single" w:sz="4" w:space="0" w:color="000000"/>
              <w:bottom w:val="single" w:sz="4" w:space="0" w:color="000000"/>
              <w:right w:val="single" w:sz="4" w:space="0" w:color="000000"/>
            </w:tcBorders>
            <w:vAlign w:val="center"/>
          </w:tcPr>
          <w:p w14:paraId="193C1240" w14:textId="77777777" w:rsidR="00A32F1F" w:rsidRDefault="003F2D74">
            <w:pPr>
              <w:spacing w:after="0" w:line="240" w:lineRule="auto"/>
              <w:rPr>
                <w:rFonts w:ascii="Times New Roman" w:eastAsiaTheme="minorEastAsia" w:hAnsi="Times New Roman"/>
                <w:sz w:val="24"/>
                <w:szCs w:val="24"/>
              </w:rPr>
            </w:pPr>
            <w:r>
              <w:rPr>
                <w:rFonts w:ascii="Times New Roman" w:eastAsiaTheme="minorEastAsia" w:hAnsi="Times New Roman"/>
                <w:sz w:val="24"/>
                <w:szCs w:val="24"/>
              </w:rPr>
              <w:t>ОК 05.</w:t>
            </w:r>
          </w:p>
        </w:tc>
        <w:tc>
          <w:tcPr>
            <w:tcW w:w="8640" w:type="dxa"/>
            <w:tcBorders>
              <w:top w:val="single" w:sz="4" w:space="0" w:color="000000"/>
              <w:left w:val="single" w:sz="4" w:space="0" w:color="000000"/>
              <w:bottom w:val="single" w:sz="4" w:space="0" w:color="000000"/>
              <w:right w:val="single" w:sz="4" w:space="0" w:color="000000"/>
            </w:tcBorders>
            <w:vAlign w:val="center"/>
          </w:tcPr>
          <w:p w14:paraId="3094D1F4" w14:textId="10150526" w:rsidR="00A32F1F" w:rsidRDefault="001922B8">
            <w:pPr>
              <w:spacing w:after="0" w:line="240" w:lineRule="auto"/>
              <w:rPr>
                <w:rFonts w:ascii="Times New Roman" w:hAnsi="Times New Roman"/>
                <w:sz w:val="24"/>
                <w:szCs w:val="24"/>
              </w:rPr>
            </w:pPr>
            <w:r w:rsidRPr="001922B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bl>
    <w:p w14:paraId="7D01D1A9" w14:textId="77777777" w:rsidR="00A32F1F" w:rsidRDefault="00A32F1F">
      <w:pPr>
        <w:pStyle w:val="2"/>
        <w:spacing w:before="0"/>
        <w:jc w:val="both"/>
        <w:rPr>
          <w:rStyle w:val="a6"/>
          <w:color w:val="auto"/>
          <w:sz w:val="24"/>
          <w:szCs w:val="24"/>
        </w:rPr>
      </w:pPr>
    </w:p>
    <w:p w14:paraId="49D528B2" w14:textId="77777777" w:rsidR="00A32F1F" w:rsidRDefault="003F2D74">
      <w:pPr>
        <w:rPr>
          <w:rFonts w:ascii="Times New Roman" w:eastAsiaTheme="minorEastAsia" w:hAnsi="Times New Roman"/>
          <w:sz w:val="24"/>
        </w:rPr>
      </w:pPr>
      <w:r>
        <w:rPr>
          <w:rFonts w:ascii="Times New Roman" w:eastAsiaTheme="minorEastAsia" w:hAnsi="Times New Roman"/>
          <w:sz w:val="24"/>
        </w:rPr>
        <w:t xml:space="preserve">1.1.2. Перечень профессиональных компетенций </w:t>
      </w:r>
    </w:p>
    <w:tbl>
      <w:tblPr>
        <w:tblW w:w="9571" w:type="dxa"/>
        <w:tblInd w:w="113" w:type="dxa"/>
        <w:tblLayout w:type="fixed"/>
        <w:tblLook w:val="04A0" w:firstRow="1" w:lastRow="0" w:firstColumn="1" w:lastColumn="0" w:noHBand="0" w:noVBand="1"/>
      </w:tblPr>
      <w:tblGrid>
        <w:gridCol w:w="1204"/>
        <w:gridCol w:w="8367"/>
      </w:tblGrid>
      <w:tr w:rsidR="00A32F1F" w14:paraId="2FD215E8" w14:textId="77777777">
        <w:tc>
          <w:tcPr>
            <w:tcW w:w="1204" w:type="dxa"/>
            <w:tcBorders>
              <w:top w:val="single" w:sz="4" w:space="0" w:color="000000"/>
              <w:left w:val="single" w:sz="4" w:space="0" w:color="000000"/>
              <w:bottom w:val="single" w:sz="4" w:space="0" w:color="000000"/>
              <w:right w:val="single" w:sz="4" w:space="0" w:color="000000"/>
            </w:tcBorders>
          </w:tcPr>
          <w:p w14:paraId="11870883" w14:textId="77777777" w:rsidR="00A32F1F" w:rsidRDefault="003F2D74">
            <w:pPr>
              <w:pStyle w:val="2"/>
              <w:spacing w:before="0"/>
              <w:jc w:val="both"/>
              <w:rPr>
                <w:rFonts w:ascii="Times New Roman" w:eastAsiaTheme="minorEastAsia" w:hAnsi="Times New Roman"/>
                <w:color w:val="auto"/>
                <w:sz w:val="24"/>
                <w:szCs w:val="24"/>
              </w:rPr>
            </w:pPr>
            <w:bookmarkStart w:id="36" w:name="_Toc75974173"/>
            <w:bookmarkStart w:id="37" w:name="_Toc75973985"/>
            <w:bookmarkStart w:id="38" w:name="_Toc189572390"/>
            <w:bookmarkStart w:id="39" w:name="_Toc189572566"/>
            <w:r>
              <w:rPr>
                <w:rFonts w:ascii="Times New Roman" w:eastAsiaTheme="minorEastAsia" w:hAnsi="Times New Roman"/>
                <w:color w:val="auto"/>
                <w:sz w:val="24"/>
                <w:szCs w:val="24"/>
              </w:rPr>
              <w:t>Код</w:t>
            </w:r>
            <w:bookmarkEnd w:id="36"/>
            <w:bookmarkEnd w:id="37"/>
            <w:bookmarkEnd w:id="38"/>
            <w:bookmarkEnd w:id="39"/>
          </w:p>
        </w:tc>
        <w:tc>
          <w:tcPr>
            <w:tcW w:w="8366" w:type="dxa"/>
            <w:tcBorders>
              <w:top w:val="single" w:sz="4" w:space="0" w:color="000000"/>
              <w:left w:val="single" w:sz="4" w:space="0" w:color="000000"/>
              <w:bottom w:val="single" w:sz="4" w:space="0" w:color="000000"/>
              <w:right w:val="single" w:sz="4" w:space="0" w:color="000000"/>
            </w:tcBorders>
          </w:tcPr>
          <w:p w14:paraId="045E46E3" w14:textId="77777777" w:rsidR="00A32F1F" w:rsidRDefault="003F2D74">
            <w:pPr>
              <w:pStyle w:val="2"/>
              <w:spacing w:before="0"/>
              <w:jc w:val="both"/>
              <w:rPr>
                <w:rFonts w:ascii="Times New Roman" w:eastAsiaTheme="minorEastAsia" w:hAnsi="Times New Roman"/>
                <w:color w:val="auto"/>
                <w:sz w:val="24"/>
                <w:szCs w:val="24"/>
              </w:rPr>
            </w:pPr>
            <w:bookmarkStart w:id="40" w:name="_Toc75974174"/>
            <w:bookmarkStart w:id="41" w:name="_Toc75973986"/>
            <w:bookmarkStart w:id="42" w:name="_Toc189572391"/>
            <w:bookmarkStart w:id="43" w:name="_Toc189572567"/>
            <w:r>
              <w:rPr>
                <w:rFonts w:ascii="Times New Roman" w:eastAsiaTheme="minorEastAsia" w:hAnsi="Times New Roman"/>
                <w:color w:val="auto"/>
                <w:sz w:val="24"/>
                <w:szCs w:val="24"/>
              </w:rPr>
              <w:t>Наименование видов деятельности и профессиональных компетенций</w:t>
            </w:r>
            <w:bookmarkEnd w:id="40"/>
            <w:bookmarkEnd w:id="41"/>
            <w:bookmarkEnd w:id="42"/>
            <w:bookmarkEnd w:id="43"/>
          </w:p>
        </w:tc>
      </w:tr>
      <w:tr w:rsidR="00A32F1F" w14:paraId="42C435EA" w14:textId="77777777">
        <w:tc>
          <w:tcPr>
            <w:tcW w:w="1204" w:type="dxa"/>
            <w:tcBorders>
              <w:top w:val="single" w:sz="4" w:space="0" w:color="000000"/>
              <w:left w:val="single" w:sz="4" w:space="0" w:color="000000"/>
              <w:bottom w:val="single" w:sz="4" w:space="0" w:color="000000"/>
              <w:right w:val="single" w:sz="4" w:space="0" w:color="000000"/>
            </w:tcBorders>
          </w:tcPr>
          <w:p w14:paraId="299F3BE6" w14:textId="77777777" w:rsidR="00A32F1F" w:rsidRDefault="003F2D74">
            <w:pPr>
              <w:pStyle w:val="2"/>
              <w:spacing w:before="0"/>
              <w:jc w:val="both"/>
              <w:rPr>
                <w:rFonts w:ascii="Times New Roman" w:eastAsiaTheme="minorEastAsia" w:hAnsi="Times New Roman"/>
                <w:color w:val="auto"/>
                <w:sz w:val="24"/>
                <w:szCs w:val="24"/>
              </w:rPr>
            </w:pPr>
            <w:bookmarkStart w:id="44" w:name="_Toc75974175"/>
            <w:bookmarkStart w:id="45" w:name="_Toc75973987"/>
            <w:bookmarkStart w:id="46" w:name="_Toc189572392"/>
            <w:bookmarkStart w:id="47" w:name="_Toc189572568"/>
            <w:r>
              <w:rPr>
                <w:rFonts w:ascii="Times New Roman" w:eastAsiaTheme="minorEastAsia" w:hAnsi="Times New Roman"/>
                <w:color w:val="auto"/>
                <w:sz w:val="24"/>
                <w:szCs w:val="24"/>
              </w:rPr>
              <w:t>ВД 1</w:t>
            </w:r>
            <w:bookmarkEnd w:id="44"/>
            <w:bookmarkEnd w:id="45"/>
            <w:bookmarkEnd w:id="46"/>
            <w:bookmarkEnd w:id="47"/>
          </w:p>
        </w:tc>
        <w:tc>
          <w:tcPr>
            <w:tcW w:w="8366" w:type="dxa"/>
            <w:tcBorders>
              <w:top w:val="single" w:sz="4" w:space="0" w:color="000000"/>
              <w:left w:val="single" w:sz="4" w:space="0" w:color="000000"/>
              <w:bottom w:val="single" w:sz="4" w:space="0" w:color="000000"/>
              <w:right w:val="single" w:sz="4" w:space="0" w:color="000000"/>
            </w:tcBorders>
          </w:tcPr>
          <w:p w14:paraId="5CC9BF7E" w14:textId="77777777" w:rsidR="00A32F1F" w:rsidRDefault="003F2D74">
            <w:pPr>
              <w:pStyle w:val="2"/>
              <w:spacing w:before="0"/>
              <w:jc w:val="both"/>
              <w:rPr>
                <w:rFonts w:ascii="Times New Roman" w:eastAsiaTheme="minorEastAsia" w:hAnsi="Times New Roman"/>
                <w:color w:val="auto"/>
                <w:sz w:val="24"/>
                <w:szCs w:val="24"/>
              </w:rPr>
            </w:pPr>
            <w:bookmarkStart w:id="48" w:name="_Toc75974176"/>
            <w:bookmarkStart w:id="49" w:name="_Toc75973988"/>
            <w:bookmarkStart w:id="50" w:name="_Toc189572393"/>
            <w:bookmarkStart w:id="51" w:name="_Toc189572569"/>
            <w:r>
              <w:rPr>
                <w:rFonts w:ascii="Times New Roman" w:eastAsiaTheme="minorEastAsia" w:hAnsi="Times New Roman"/>
                <w:color w:val="auto"/>
                <w:sz w:val="24"/>
                <w:szCs w:val="24"/>
              </w:rPr>
              <w:t>Эксплуатация и обслуживание судов технического флота</w:t>
            </w:r>
            <w:bookmarkEnd w:id="48"/>
            <w:bookmarkEnd w:id="49"/>
            <w:bookmarkEnd w:id="50"/>
            <w:bookmarkEnd w:id="51"/>
          </w:p>
        </w:tc>
      </w:tr>
      <w:tr w:rsidR="00A32F1F" w14:paraId="7508EBB9" w14:textId="77777777">
        <w:tc>
          <w:tcPr>
            <w:tcW w:w="1204" w:type="dxa"/>
            <w:tcBorders>
              <w:top w:val="single" w:sz="4" w:space="0" w:color="000000"/>
              <w:left w:val="single" w:sz="4" w:space="0" w:color="000000"/>
              <w:bottom w:val="single" w:sz="4" w:space="0" w:color="000000"/>
              <w:right w:val="single" w:sz="4" w:space="0" w:color="000000"/>
            </w:tcBorders>
          </w:tcPr>
          <w:p w14:paraId="7C55367C" w14:textId="77777777" w:rsidR="00A32F1F" w:rsidRDefault="003F2D74">
            <w:pPr>
              <w:pStyle w:val="2"/>
              <w:spacing w:before="0"/>
              <w:jc w:val="both"/>
              <w:rPr>
                <w:rFonts w:ascii="Times New Roman" w:eastAsiaTheme="minorEastAsia" w:hAnsi="Times New Roman"/>
                <w:color w:val="auto"/>
                <w:sz w:val="24"/>
                <w:szCs w:val="24"/>
              </w:rPr>
            </w:pPr>
            <w:bookmarkStart w:id="52" w:name="_Toc75974177"/>
            <w:bookmarkStart w:id="53" w:name="_Toc75973989"/>
            <w:bookmarkStart w:id="54" w:name="_Toc189572394"/>
            <w:bookmarkStart w:id="55" w:name="_Toc189572570"/>
            <w:r>
              <w:rPr>
                <w:rFonts w:ascii="Times New Roman" w:eastAsiaTheme="minorEastAsia" w:hAnsi="Times New Roman"/>
                <w:color w:val="auto"/>
                <w:sz w:val="24"/>
                <w:szCs w:val="24"/>
              </w:rPr>
              <w:t>ПК 1.1.</w:t>
            </w:r>
            <w:bookmarkEnd w:id="52"/>
            <w:bookmarkEnd w:id="53"/>
            <w:bookmarkEnd w:id="54"/>
            <w:bookmarkEnd w:id="55"/>
          </w:p>
        </w:tc>
        <w:tc>
          <w:tcPr>
            <w:tcW w:w="8366" w:type="dxa"/>
            <w:tcBorders>
              <w:top w:val="single" w:sz="4" w:space="0" w:color="000000"/>
              <w:left w:val="single" w:sz="4" w:space="0" w:color="000000"/>
              <w:bottom w:val="single" w:sz="4" w:space="0" w:color="000000"/>
              <w:right w:val="single" w:sz="4" w:space="0" w:color="000000"/>
            </w:tcBorders>
          </w:tcPr>
          <w:p w14:paraId="6C182323" w14:textId="77777777" w:rsidR="00A32F1F" w:rsidRDefault="003F2D74">
            <w:pPr>
              <w:pStyle w:val="ConsPlusNormal"/>
              <w:spacing w:before="200"/>
              <w:jc w:val="both"/>
              <w:rPr>
                <w:rFonts w:ascii="Times New Roman" w:hAnsi="Times New Roman" w:cs="Times New Roman"/>
                <w:sz w:val="24"/>
                <w:szCs w:val="24"/>
              </w:rPr>
            </w:pPr>
            <w:r>
              <w:rPr>
                <w:rFonts w:ascii="Times New Roman" w:hAnsi="Times New Roman" w:cs="Times New Roman"/>
                <w:sz w:val="24"/>
                <w:szCs w:val="24"/>
              </w:rPr>
              <w:t>Выполнять вахтенные производственные задания с соблюдением соответствующих технологий.</w:t>
            </w:r>
          </w:p>
        </w:tc>
      </w:tr>
      <w:tr w:rsidR="00A32F1F" w14:paraId="01E94F74" w14:textId="77777777">
        <w:tc>
          <w:tcPr>
            <w:tcW w:w="1204" w:type="dxa"/>
            <w:tcBorders>
              <w:top w:val="single" w:sz="4" w:space="0" w:color="000000"/>
              <w:left w:val="single" w:sz="4" w:space="0" w:color="000000"/>
              <w:bottom w:val="single" w:sz="4" w:space="0" w:color="000000"/>
              <w:right w:val="single" w:sz="4" w:space="0" w:color="000000"/>
            </w:tcBorders>
          </w:tcPr>
          <w:p w14:paraId="72481BB4" w14:textId="77777777" w:rsidR="00A32F1F" w:rsidRDefault="003F2D74">
            <w:pPr>
              <w:pStyle w:val="2"/>
              <w:spacing w:before="0"/>
              <w:jc w:val="both"/>
              <w:rPr>
                <w:rFonts w:ascii="Times New Roman" w:eastAsiaTheme="minorEastAsia" w:hAnsi="Times New Roman"/>
                <w:color w:val="auto"/>
                <w:sz w:val="24"/>
                <w:szCs w:val="24"/>
              </w:rPr>
            </w:pPr>
            <w:bookmarkStart w:id="56" w:name="_Toc75974178"/>
            <w:bookmarkStart w:id="57" w:name="_Toc75973990"/>
            <w:bookmarkStart w:id="58" w:name="_Toc189572395"/>
            <w:bookmarkStart w:id="59" w:name="_Toc189572571"/>
            <w:r>
              <w:rPr>
                <w:rFonts w:ascii="Times New Roman" w:eastAsiaTheme="minorEastAsia" w:hAnsi="Times New Roman"/>
                <w:color w:val="auto"/>
                <w:sz w:val="24"/>
                <w:szCs w:val="24"/>
              </w:rPr>
              <w:t>ПК 1.2.</w:t>
            </w:r>
            <w:bookmarkEnd w:id="56"/>
            <w:bookmarkEnd w:id="57"/>
            <w:bookmarkEnd w:id="58"/>
            <w:bookmarkEnd w:id="59"/>
          </w:p>
        </w:tc>
        <w:tc>
          <w:tcPr>
            <w:tcW w:w="8366" w:type="dxa"/>
            <w:tcBorders>
              <w:top w:val="single" w:sz="4" w:space="0" w:color="000000"/>
              <w:left w:val="single" w:sz="4" w:space="0" w:color="000000"/>
              <w:bottom w:val="single" w:sz="4" w:space="0" w:color="000000"/>
              <w:right w:val="single" w:sz="4" w:space="0" w:color="000000"/>
            </w:tcBorders>
          </w:tcPr>
          <w:p w14:paraId="535BC033" w14:textId="77777777" w:rsidR="00A32F1F" w:rsidRDefault="003F2D74">
            <w:pPr>
              <w:pStyle w:val="ConsPlusNormal"/>
              <w:spacing w:before="200"/>
              <w:jc w:val="both"/>
              <w:rPr>
                <w:rFonts w:ascii="Times New Roman" w:hAnsi="Times New Roman" w:cs="Times New Roman"/>
                <w:sz w:val="24"/>
                <w:szCs w:val="24"/>
              </w:rPr>
            </w:pPr>
            <w:r>
              <w:rPr>
                <w:rFonts w:ascii="Times New Roman" w:hAnsi="Times New Roman" w:cs="Times New Roman"/>
                <w:sz w:val="24"/>
                <w:szCs w:val="24"/>
              </w:rPr>
              <w:t>Выполнять производственные операции.</w:t>
            </w:r>
          </w:p>
        </w:tc>
      </w:tr>
      <w:tr w:rsidR="00A32F1F" w14:paraId="57E668AB" w14:textId="77777777">
        <w:tc>
          <w:tcPr>
            <w:tcW w:w="1204" w:type="dxa"/>
            <w:tcBorders>
              <w:top w:val="single" w:sz="4" w:space="0" w:color="000000"/>
              <w:left w:val="single" w:sz="4" w:space="0" w:color="000000"/>
              <w:bottom w:val="single" w:sz="4" w:space="0" w:color="000000"/>
              <w:right w:val="single" w:sz="4" w:space="0" w:color="000000"/>
            </w:tcBorders>
          </w:tcPr>
          <w:p w14:paraId="6E99D055" w14:textId="77777777" w:rsidR="00A32F1F" w:rsidRDefault="003F2D74">
            <w:pPr>
              <w:pStyle w:val="2"/>
              <w:spacing w:before="0"/>
              <w:jc w:val="both"/>
              <w:rPr>
                <w:rFonts w:ascii="Times New Roman" w:eastAsiaTheme="minorEastAsia" w:hAnsi="Times New Roman"/>
                <w:color w:val="auto"/>
                <w:sz w:val="24"/>
                <w:szCs w:val="24"/>
              </w:rPr>
            </w:pPr>
            <w:bookmarkStart w:id="60" w:name="_Toc75974179"/>
            <w:bookmarkStart w:id="61" w:name="_Toc75973991"/>
            <w:bookmarkStart w:id="62" w:name="_Toc189572396"/>
            <w:bookmarkStart w:id="63" w:name="_Toc189572572"/>
            <w:r>
              <w:rPr>
                <w:rFonts w:ascii="Times New Roman" w:eastAsiaTheme="minorEastAsia" w:hAnsi="Times New Roman"/>
                <w:color w:val="auto"/>
                <w:sz w:val="24"/>
                <w:szCs w:val="24"/>
              </w:rPr>
              <w:t>ПК 1.3.</w:t>
            </w:r>
            <w:bookmarkEnd w:id="60"/>
            <w:bookmarkEnd w:id="61"/>
            <w:bookmarkEnd w:id="62"/>
            <w:bookmarkEnd w:id="63"/>
          </w:p>
        </w:tc>
        <w:tc>
          <w:tcPr>
            <w:tcW w:w="8366" w:type="dxa"/>
            <w:tcBorders>
              <w:top w:val="single" w:sz="4" w:space="0" w:color="000000"/>
              <w:left w:val="single" w:sz="4" w:space="0" w:color="000000"/>
              <w:bottom w:val="single" w:sz="4" w:space="0" w:color="000000"/>
              <w:right w:val="single" w:sz="4" w:space="0" w:color="000000"/>
            </w:tcBorders>
          </w:tcPr>
          <w:p w14:paraId="1DDA39C1" w14:textId="77777777" w:rsidR="00A32F1F" w:rsidRDefault="003F2D74">
            <w:pPr>
              <w:pStyle w:val="ConsPlusNormal"/>
              <w:spacing w:before="200"/>
              <w:jc w:val="both"/>
              <w:rPr>
                <w:rFonts w:ascii="Times New Roman" w:hAnsi="Times New Roman" w:cs="Times New Roman"/>
                <w:sz w:val="24"/>
                <w:szCs w:val="24"/>
              </w:rPr>
            </w:pPr>
            <w:r>
              <w:rPr>
                <w:rFonts w:ascii="Times New Roman" w:hAnsi="Times New Roman" w:cs="Times New Roman"/>
                <w:sz w:val="24"/>
                <w:szCs w:val="24"/>
              </w:rPr>
              <w:t>Пользоваться техническими инструкциями, наставлениями и технологическими картами.</w:t>
            </w:r>
          </w:p>
        </w:tc>
      </w:tr>
      <w:tr w:rsidR="00A32F1F" w14:paraId="401BD0E4" w14:textId="77777777">
        <w:tc>
          <w:tcPr>
            <w:tcW w:w="1204" w:type="dxa"/>
            <w:tcBorders>
              <w:top w:val="single" w:sz="4" w:space="0" w:color="000000"/>
              <w:left w:val="single" w:sz="4" w:space="0" w:color="000000"/>
              <w:bottom w:val="single" w:sz="4" w:space="0" w:color="000000"/>
              <w:right w:val="single" w:sz="4" w:space="0" w:color="000000"/>
            </w:tcBorders>
          </w:tcPr>
          <w:p w14:paraId="3D4A53DE" w14:textId="77777777" w:rsidR="00A32F1F" w:rsidRDefault="003F2D74">
            <w:pPr>
              <w:pStyle w:val="2"/>
              <w:spacing w:before="0"/>
              <w:jc w:val="both"/>
              <w:rPr>
                <w:rFonts w:ascii="Times New Roman" w:eastAsiaTheme="minorEastAsia" w:hAnsi="Times New Roman"/>
                <w:color w:val="auto"/>
                <w:sz w:val="24"/>
                <w:szCs w:val="24"/>
              </w:rPr>
            </w:pPr>
            <w:bookmarkStart w:id="64" w:name="_Toc75974180"/>
            <w:bookmarkStart w:id="65" w:name="_Toc75973992"/>
            <w:bookmarkStart w:id="66" w:name="_Toc189572397"/>
            <w:bookmarkStart w:id="67" w:name="_Toc189572573"/>
            <w:r>
              <w:rPr>
                <w:rFonts w:ascii="Times New Roman" w:eastAsiaTheme="minorEastAsia" w:hAnsi="Times New Roman"/>
                <w:color w:val="auto"/>
                <w:sz w:val="24"/>
                <w:szCs w:val="24"/>
              </w:rPr>
              <w:t>ПК 1.4.</w:t>
            </w:r>
            <w:bookmarkEnd w:id="64"/>
            <w:bookmarkEnd w:id="65"/>
            <w:bookmarkEnd w:id="66"/>
            <w:bookmarkEnd w:id="67"/>
          </w:p>
        </w:tc>
        <w:tc>
          <w:tcPr>
            <w:tcW w:w="8366" w:type="dxa"/>
            <w:tcBorders>
              <w:top w:val="single" w:sz="4" w:space="0" w:color="000000"/>
              <w:left w:val="single" w:sz="4" w:space="0" w:color="000000"/>
              <w:bottom w:val="single" w:sz="4" w:space="0" w:color="000000"/>
              <w:right w:val="single" w:sz="4" w:space="0" w:color="000000"/>
            </w:tcBorders>
          </w:tcPr>
          <w:p w14:paraId="67804D21" w14:textId="77777777" w:rsidR="00A32F1F" w:rsidRDefault="003F2D74">
            <w:pPr>
              <w:pStyle w:val="ConsPlusNormal"/>
              <w:spacing w:before="200"/>
              <w:jc w:val="both"/>
              <w:rPr>
                <w:rFonts w:ascii="Times New Roman" w:hAnsi="Times New Roman" w:cs="Times New Roman"/>
                <w:sz w:val="24"/>
                <w:szCs w:val="24"/>
              </w:rPr>
            </w:pPr>
            <w:r>
              <w:rPr>
                <w:rFonts w:ascii="Times New Roman" w:hAnsi="Times New Roman" w:cs="Times New Roman"/>
                <w:sz w:val="24"/>
                <w:szCs w:val="24"/>
              </w:rPr>
              <w:t>Эксплуатировать рабочие устройства и оборудование земснарядов.</w:t>
            </w:r>
          </w:p>
        </w:tc>
      </w:tr>
    </w:tbl>
    <w:p w14:paraId="062995DF" w14:textId="77777777" w:rsidR="00A32F1F" w:rsidRDefault="00A32F1F">
      <w:pPr>
        <w:spacing w:after="0" w:line="240" w:lineRule="auto"/>
        <w:ind w:firstLine="709"/>
        <w:rPr>
          <w:rFonts w:ascii="Times New Roman" w:hAnsi="Times New Roman"/>
          <w:bCs/>
          <w:sz w:val="24"/>
          <w:szCs w:val="24"/>
        </w:rPr>
      </w:pPr>
    </w:p>
    <w:p w14:paraId="046733BA" w14:textId="77777777" w:rsidR="00A32F1F" w:rsidRDefault="003F2D74">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9464" w:type="dxa"/>
        <w:tblInd w:w="113" w:type="dxa"/>
        <w:tblLayout w:type="fixed"/>
        <w:tblLook w:val="04A0" w:firstRow="1" w:lastRow="0" w:firstColumn="1" w:lastColumn="0" w:noHBand="0" w:noVBand="1"/>
      </w:tblPr>
      <w:tblGrid>
        <w:gridCol w:w="2802"/>
        <w:gridCol w:w="6662"/>
      </w:tblGrid>
      <w:tr w:rsidR="00A32F1F" w14:paraId="19B4F335" w14:textId="77777777">
        <w:tc>
          <w:tcPr>
            <w:tcW w:w="2802" w:type="dxa"/>
            <w:tcBorders>
              <w:top w:val="single" w:sz="4" w:space="0" w:color="000000"/>
              <w:left w:val="single" w:sz="4" w:space="0" w:color="000000"/>
              <w:bottom w:val="single" w:sz="4" w:space="0" w:color="000000"/>
              <w:right w:val="single" w:sz="4" w:space="0" w:color="000000"/>
            </w:tcBorders>
          </w:tcPr>
          <w:p w14:paraId="06382464" w14:textId="77777777" w:rsidR="00A32F1F" w:rsidRDefault="003F2D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Иметь практический опыт</w:t>
            </w:r>
          </w:p>
        </w:tc>
        <w:tc>
          <w:tcPr>
            <w:tcW w:w="6661" w:type="dxa"/>
            <w:tcBorders>
              <w:top w:val="single" w:sz="4" w:space="0" w:color="000000"/>
              <w:left w:val="single" w:sz="4" w:space="0" w:color="000000"/>
              <w:bottom w:val="single" w:sz="4" w:space="0" w:color="000000"/>
              <w:right w:val="single" w:sz="4" w:space="0" w:color="000000"/>
            </w:tcBorders>
          </w:tcPr>
          <w:p w14:paraId="32D8BE2F" w14:textId="15E5ED45"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пользовани</w:t>
            </w:r>
            <w:r>
              <w:rPr>
                <w:rFonts w:ascii="Times New Roman" w:hAnsi="Times New Roman" w:cs="Times New Roman"/>
                <w:sz w:val="24"/>
                <w:szCs w:val="24"/>
              </w:rPr>
              <w:t>я</w:t>
            </w:r>
            <w:r w:rsidR="003F2D74">
              <w:rPr>
                <w:rFonts w:ascii="Times New Roman" w:hAnsi="Times New Roman" w:cs="Times New Roman"/>
                <w:sz w:val="24"/>
                <w:szCs w:val="24"/>
              </w:rPr>
              <w:t xml:space="preserve"> техническими инструкциями, наставлениями и технологическими картами;</w:t>
            </w:r>
          </w:p>
          <w:p w14:paraId="4004F135" w14:textId="251FDEC7"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эксплуатации рабочих устройств и оборудования земснарядов;</w:t>
            </w:r>
          </w:p>
          <w:p w14:paraId="18A659D2" w14:textId="1C8D24F8"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выполнении производственных операций;</w:t>
            </w:r>
          </w:p>
          <w:p w14:paraId="40D07F6B" w14:textId="5DCC5BB3"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работе со средствами навигационного оборудования и светосигнальными приборами навигационного оборудования.</w:t>
            </w:r>
          </w:p>
        </w:tc>
      </w:tr>
      <w:tr w:rsidR="00A32F1F" w14:paraId="676CF754" w14:textId="77777777">
        <w:tc>
          <w:tcPr>
            <w:tcW w:w="2802" w:type="dxa"/>
            <w:tcBorders>
              <w:top w:val="single" w:sz="4" w:space="0" w:color="000000"/>
              <w:left w:val="single" w:sz="4" w:space="0" w:color="000000"/>
              <w:bottom w:val="single" w:sz="4" w:space="0" w:color="000000"/>
              <w:right w:val="single" w:sz="4" w:space="0" w:color="000000"/>
            </w:tcBorders>
          </w:tcPr>
          <w:p w14:paraId="4DE2E8BB"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уметь</w:t>
            </w:r>
          </w:p>
        </w:tc>
        <w:tc>
          <w:tcPr>
            <w:tcW w:w="6661" w:type="dxa"/>
            <w:tcBorders>
              <w:top w:val="single" w:sz="4" w:space="0" w:color="000000"/>
              <w:left w:val="single" w:sz="4" w:space="0" w:color="000000"/>
              <w:bottom w:val="single" w:sz="4" w:space="0" w:color="000000"/>
              <w:right w:val="single" w:sz="4" w:space="0" w:color="000000"/>
            </w:tcBorders>
          </w:tcPr>
          <w:p w14:paraId="15073BC8" w14:textId="498D999C"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выбирать тип дноуглубительного снаряда в зависимости от условий работы;</w:t>
            </w:r>
          </w:p>
          <w:p w14:paraId="518D2612" w14:textId="47303B79"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эксплуатировать рабочие устройства и оборудование земснарядов;</w:t>
            </w:r>
          </w:p>
          <w:p w14:paraId="2EFA6625" w14:textId="11D73FE8"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осуществлять монтаж и регулировку светосигнальных приборов навигационного оборудования;</w:t>
            </w:r>
          </w:p>
          <w:p w14:paraId="572D589B" w14:textId="7789689F"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выбирать светосигнальные приборы;</w:t>
            </w:r>
          </w:p>
          <w:p w14:paraId="01AD10DF" w14:textId="7A3876E9"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выбирать светоотражающие покрытия и способы нанесения на навигационное оборудование</w:t>
            </w:r>
            <w:r>
              <w:rPr>
                <w:rFonts w:ascii="Times New Roman" w:hAnsi="Times New Roman" w:cs="Times New Roman"/>
                <w:sz w:val="24"/>
                <w:szCs w:val="24"/>
              </w:rPr>
              <w:t>.</w:t>
            </w:r>
          </w:p>
        </w:tc>
      </w:tr>
      <w:tr w:rsidR="00A32F1F" w14:paraId="502A08EA" w14:textId="77777777">
        <w:tc>
          <w:tcPr>
            <w:tcW w:w="2802" w:type="dxa"/>
            <w:tcBorders>
              <w:top w:val="single" w:sz="4" w:space="0" w:color="000000"/>
              <w:left w:val="single" w:sz="4" w:space="0" w:color="000000"/>
              <w:bottom w:val="single" w:sz="4" w:space="0" w:color="000000"/>
              <w:right w:val="single" w:sz="4" w:space="0" w:color="000000"/>
            </w:tcBorders>
          </w:tcPr>
          <w:p w14:paraId="5A5933D3"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знать</w:t>
            </w:r>
          </w:p>
        </w:tc>
        <w:tc>
          <w:tcPr>
            <w:tcW w:w="6661" w:type="dxa"/>
            <w:tcBorders>
              <w:top w:val="single" w:sz="4" w:space="0" w:color="000000"/>
              <w:left w:val="single" w:sz="4" w:space="0" w:color="000000"/>
              <w:bottom w:val="single" w:sz="4" w:space="0" w:color="000000"/>
              <w:right w:val="single" w:sz="4" w:space="0" w:color="000000"/>
            </w:tcBorders>
          </w:tcPr>
          <w:p w14:paraId="2B25FC1F" w14:textId="3BF1E345"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устройство судов технического флота различных типов;</w:t>
            </w:r>
          </w:p>
          <w:p w14:paraId="6B45FC43" w14:textId="77777777" w:rsidR="00A32F1F" w:rsidRDefault="003F2D74"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технический надзор за судами;</w:t>
            </w:r>
          </w:p>
          <w:p w14:paraId="76EB8FB8" w14:textId="6774B2FC"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правила технической эксплуатации рабочих устройств и оборудования земснарядов;</w:t>
            </w:r>
          </w:p>
          <w:p w14:paraId="45F58FF0" w14:textId="320F9908"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способы управления дноуглубительными и портовыми снарядами;</w:t>
            </w:r>
          </w:p>
          <w:p w14:paraId="789FBB08" w14:textId="7CA217AE"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технологические процессы землечерпания;</w:t>
            </w:r>
          </w:p>
          <w:p w14:paraId="22D721BC" w14:textId="75A47B90"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методы определения оптимального режима работы грунтового насоса;</w:t>
            </w:r>
          </w:p>
          <w:p w14:paraId="3235FEA4" w14:textId="29C17A88" w:rsidR="00A32F1F" w:rsidRDefault="001922B8" w:rsidP="001922B8">
            <w:pPr>
              <w:pStyle w:val="ConsPlusNormal"/>
              <w:ind w:left="90"/>
              <w:jc w:val="both"/>
              <w:rPr>
                <w:rFonts w:ascii="Times New Roman" w:hAnsi="Times New Roman" w:cs="Times New Roman"/>
                <w:sz w:val="24"/>
                <w:szCs w:val="24"/>
              </w:rPr>
            </w:pPr>
            <w:r>
              <w:rPr>
                <w:rFonts w:ascii="Times New Roman" w:hAnsi="Times New Roman" w:cs="Times New Roman"/>
                <w:sz w:val="24"/>
                <w:szCs w:val="24"/>
              </w:rPr>
              <w:t xml:space="preserve">- </w:t>
            </w:r>
            <w:r w:rsidR="003F2D74">
              <w:rPr>
                <w:rFonts w:ascii="Times New Roman" w:hAnsi="Times New Roman" w:cs="Times New Roman"/>
                <w:sz w:val="24"/>
                <w:szCs w:val="24"/>
              </w:rPr>
              <w:t>работы со средствами навигационного оборудования и светосигнальными приборами навигационного оборудования;</w:t>
            </w:r>
          </w:p>
          <w:p w14:paraId="5C76AF25" w14:textId="3CF6E9B3" w:rsidR="00A32F1F" w:rsidRDefault="001922B8" w:rsidP="001922B8">
            <w:pPr>
              <w:spacing w:after="0" w:line="240" w:lineRule="auto"/>
              <w:ind w:left="90"/>
              <w:rPr>
                <w:rFonts w:ascii="Times New Roman" w:hAnsi="Times New Roman"/>
                <w:bCs/>
                <w:sz w:val="24"/>
                <w:szCs w:val="24"/>
                <w:lang w:eastAsia="en-US"/>
              </w:rPr>
            </w:pPr>
            <w:r>
              <w:rPr>
                <w:rFonts w:ascii="Times New Roman" w:hAnsi="Times New Roman"/>
                <w:sz w:val="24"/>
                <w:szCs w:val="24"/>
              </w:rPr>
              <w:t xml:space="preserve">- </w:t>
            </w:r>
            <w:r w:rsidR="003F2D74">
              <w:rPr>
                <w:rFonts w:ascii="Times New Roman" w:hAnsi="Times New Roman"/>
                <w:sz w:val="24"/>
                <w:szCs w:val="24"/>
              </w:rPr>
              <w:t>правила расстановки навигационных знаков на внутренних водных путях, по координатам и с помощью спутниковых навигационных систем</w:t>
            </w:r>
            <w:r>
              <w:rPr>
                <w:rFonts w:ascii="Times New Roman" w:hAnsi="Times New Roman"/>
                <w:sz w:val="24"/>
                <w:szCs w:val="24"/>
              </w:rPr>
              <w:t>.</w:t>
            </w:r>
          </w:p>
        </w:tc>
      </w:tr>
    </w:tbl>
    <w:p w14:paraId="77A4D71D" w14:textId="77777777" w:rsidR="00A32F1F" w:rsidRDefault="00A32F1F">
      <w:pPr>
        <w:spacing w:after="0" w:line="240" w:lineRule="auto"/>
        <w:rPr>
          <w:rFonts w:ascii="Times New Roman" w:hAnsi="Times New Roman"/>
          <w:b/>
          <w:sz w:val="24"/>
          <w:szCs w:val="24"/>
        </w:rPr>
      </w:pPr>
    </w:p>
    <w:p w14:paraId="09DD7923" w14:textId="77777777" w:rsidR="00A32F1F" w:rsidRDefault="00A32F1F">
      <w:pPr>
        <w:spacing w:after="0" w:line="240" w:lineRule="auto"/>
        <w:ind w:firstLine="709"/>
        <w:rPr>
          <w:rFonts w:ascii="Times New Roman" w:hAnsi="Times New Roman"/>
          <w:b/>
          <w:sz w:val="24"/>
          <w:szCs w:val="24"/>
        </w:rPr>
      </w:pPr>
    </w:p>
    <w:p w14:paraId="107CE219"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21FA9D45" w14:textId="77777777" w:rsidR="00A32F1F" w:rsidRDefault="00A32F1F">
      <w:pPr>
        <w:spacing w:after="0"/>
        <w:rPr>
          <w:rFonts w:ascii="Times New Roman" w:hAnsi="Times New Roman"/>
          <w:sz w:val="24"/>
          <w:szCs w:val="24"/>
        </w:rPr>
      </w:pPr>
    </w:p>
    <w:p w14:paraId="26701EC9" w14:textId="77777777" w:rsidR="00A32F1F" w:rsidRDefault="003F2D74">
      <w:pPr>
        <w:spacing w:after="0"/>
        <w:rPr>
          <w:rFonts w:ascii="Times New Roman" w:hAnsi="Times New Roman"/>
          <w:sz w:val="24"/>
          <w:szCs w:val="24"/>
        </w:rPr>
      </w:pPr>
      <w:r>
        <w:rPr>
          <w:rFonts w:ascii="Times New Roman" w:hAnsi="Times New Roman"/>
          <w:sz w:val="24"/>
          <w:szCs w:val="24"/>
        </w:rPr>
        <w:t>Всего часов 550</w:t>
      </w:r>
    </w:p>
    <w:p w14:paraId="3659B9C5" w14:textId="77777777" w:rsidR="00A32F1F" w:rsidRDefault="003F2D74">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 360 часов</w:t>
      </w:r>
    </w:p>
    <w:p w14:paraId="2B388F9D" w14:textId="77777777" w:rsidR="00A32F1F" w:rsidRDefault="003F2D74">
      <w:pPr>
        <w:spacing w:after="0"/>
        <w:rPr>
          <w:rFonts w:ascii="Times New Roman" w:hAnsi="Times New Roman"/>
          <w:sz w:val="24"/>
          <w:szCs w:val="24"/>
        </w:rPr>
      </w:pPr>
      <w:r>
        <w:rPr>
          <w:rFonts w:ascii="Times New Roman" w:hAnsi="Times New Roman"/>
          <w:sz w:val="24"/>
          <w:szCs w:val="24"/>
        </w:rPr>
        <w:t>Из них на освоение МДК 164 часа</w:t>
      </w:r>
    </w:p>
    <w:p w14:paraId="33EA33BB" w14:textId="77777777" w:rsidR="00A32F1F" w:rsidRDefault="003F2D74">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работа8 часов</w:t>
      </w:r>
    </w:p>
    <w:p w14:paraId="3ACF6187" w14:textId="77777777" w:rsidR="00A32F1F" w:rsidRDefault="003F2D74">
      <w:pPr>
        <w:spacing w:after="0"/>
        <w:rPr>
          <w:rFonts w:ascii="Times New Roman" w:hAnsi="Times New Roman"/>
          <w:sz w:val="24"/>
          <w:szCs w:val="24"/>
        </w:rPr>
      </w:pPr>
      <w:r>
        <w:rPr>
          <w:rFonts w:ascii="Times New Roman" w:hAnsi="Times New Roman"/>
          <w:sz w:val="24"/>
          <w:szCs w:val="24"/>
        </w:rPr>
        <w:t>практики, в том числе учебная 144 часа</w:t>
      </w:r>
    </w:p>
    <w:p w14:paraId="40DD54A8" w14:textId="77777777" w:rsidR="00A32F1F" w:rsidRDefault="003F2D74">
      <w:pPr>
        <w:spacing w:after="0"/>
        <w:ind w:left="1416" w:firstLine="708"/>
        <w:rPr>
          <w:rFonts w:ascii="Times New Roman" w:hAnsi="Times New Roman"/>
          <w:sz w:val="24"/>
          <w:szCs w:val="24"/>
        </w:rPr>
      </w:pPr>
      <w:r>
        <w:rPr>
          <w:rFonts w:ascii="Times New Roman" w:hAnsi="Times New Roman"/>
          <w:sz w:val="24"/>
          <w:szCs w:val="24"/>
        </w:rPr>
        <w:t>производственная 216 часов</w:t>
      </w:r>
    </w:p>
    <w:p w14:paraId="060577FE" w14:textId="77777777" w:rsidR="00A32F1F" w:rsidRDefault="003F2D74">
      <w:pPr>
        <w:rPr>
          <w:rFonts w:ascii="Times New Roman" w:hAnsi="Times New Roman"/>
          <w:sz w:val="24"/>
          <w:szCs w:val="24"/>
        </w:rPr>
        <w:sectPr w:rsidR="00A32F1F">
          <w:headerReference w:type="even" r:id="rId45"/>
          <w:headerReference w:type="default" r:id="rId46"/>
          <w:footerReference w:type="even" r:id="rId47"/>
          <w:footerReference w:type="default" r:id="rId48"/>
          <w:headerReference w:type="first" r:id="rId49"/>
          <w:footerReference w:type="first" r:id="rId50"/>
          <w:pgSz w:w="11906" w:h="16838"/>
          <w:pgMar w:top="1134" w:right="851" w:bottom="992" w:left="1418" w:header="709" w:footer="709" w:gutter="0"/>
          <w:cols w:space="720"/>
          <w:formProt w:val="0"/>
          <w:docGrid w:linePitch="100" w:charSpace="4096"/>
        </w:sectPr>
      </w:pPr>
      <w:r>
        <w:rPr>
          <w:rFonts w:ascii="Times New Roman" w:hAnsi="Times New Roman"/>
          <w:sz w:val="24"/>
          <w:szCs w:val="24"/>
        </w:rPr>
        <w:t>Промежуточная аттестация 18 часов</w:t>
      </w:r>
      <w:r>
        <w:rPr>
          <w:rFonts w:ascii="Times New Roman" w:hAnsi="Times New Roman"/>
          <w:bCs/>
          <w:sz w:val="24"/>
          <w:szCs w:val="24"/>
        </w:rPr>
        <w:t>.</w:t>
      </w:r>
    </w:p>
    <w:p w14:paraId="1AD8FF47" w14:textId="77777777" w:rsidR="00A32F1F" w:rsidRDefault="003F2D7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1C5FC85" w14:textId="77777777" w:rsidR="00A32F1F" w:rsidRDefault="003F2D74">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00" w:type="pct"/>
        <w:tblInd w:w="113" w:type="dxa"/>
        <w:tblLayout w:type="fixed"/>
        <w:tblLook w:val="01E0" w:firstRow="1" w:lastRow="1" w:firstColumn="1" w:lastColumn="1" w:noHBand="0" w:noVBand="0"/>
      </w:tblPr>
      <w:tblGrid>
        <w:gridCol w:w="1821"/>
        <w:gridCol w:w="2180"/>
        <w:gridCol w:w="1277"/>
        <w:gridCol w:w="858"/>
        <w:gridCol w:w="842"/>
        <w:gridCol w:w="595"/>
        <w:gridCol w:w="1143"/>
        <w:gridCol w:w="1163"/>
        <w:gridCol w:w="897"/>
        <w:gridCol w:w="1767"/>
        <w:gridCol w:w="867"/>
        <w:gridCol w:w="1518"/>
      </w:tblGrid>
      <w:tr w:rsidR="00A32F1F" w14:paraId="3F9A73D7" w14:textId="77777777" w:rsidTr="001922B8">
        <w:trPr>
          <w:trHeight w:val="353"/>
        </w:trPr>
        <w:tc>
          <w:tcPr>
            <w:tcW w:w="179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7536DB"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21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C666C4"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210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616D1B" w14:textId="77777777" w:rsidR="00A32F1F" w:rsidRDefault="00A32F1F">
            <w:pPr>
              <w:spacing w:after="0" w:line="240" w:lineRule="auto"/>
              <w:jc w:val="center"/>
              <w:rPr>
                <w:rFonts w:ascii="Times New Roman" w:hAnsi="Times New Roman"/>
                <w:sz w:val="20"/>
                <w:szCs w:val="20"/>
              </w:rPr>
            </w:pPr>
          </w:p>
        </w:tc>
        <w:tc>
          <w:tcPr>
            <w:tcW w:w="8658" w:type="dxa"/>
            <w:gridSpan w:val="8"/>
            <w:tcBorders>
              <w:top w:val="single" w:sz="4" w:space="0" w:color="000000"/>
              <w:left w:val="single" w:sz="4" w:space="0" w:color="000000"/>
              <w:bottom w:val="single" w:sz="4" w:space="0" w:color="000000"/>
              <w:right w:val="single" w:sz="4" w:space="0" w:color="000000"/>
            </w:tcBorders>
            <w:shd w:val="clear" w:color="auto" w:fill="auto"/>
          </w:tcPr>
          <w:p w14:paraId="74A3810B" w14:textId="77777777" w:rsidR="00A32F1F" w:rsidRPr="001922B8" w:rsidRDefault="003F2D74">
            <w:pPr>
              <w:spacing w:after="0" w:line="240" w:lineRule="auto"/>
              <w:jc w:val="center"/>
              <w:rPr>
                <w:rFonts w:ascii="Times New Roman" w:hAnsi="Times New Roman"/>
                <w:sz w:val="20"/>
                <w:szCs w:val="20"/>
              </w:rPr>
            </w:pPr>
            <w:r w:rsidRPr="001922B8">
              <w:rPr>
                <w:rFonts w:ascii="Times New Roman" w:hAnsi="Times New Roman"/>
                <w:sz w:val="20"/>
                <w:szCs w:val="20"/>
              </w:rPr>
              <w:t xml:space="preserve">Объем профессионального модуля, </w:t>
            </w:r>
            <w:proofErr w:type="spellStart"/>
            <w:r w:rsidRPr="001922B8">
              <w:rPr>
                <w:rFonts w:ascii="Times New Roman" w:hAnsi="Times New Roman"/>
                <w:sz w:val="20"/>
                <w:szCs w:val="20"/>
              </w:rPr>
              <w:t>ак</w:t>
            </w:r>
            <w:proofErr w:type="spellEnd"/>
            <w:r w:rsidRPr="001922B8">
              <w:rPr>
                <w:rFonts w:ascii="Times New Roman" w:hAnsi="Times New Roman"/>
                <w:sz w:val="20"/>
                <w:szCs w:val="20"/>
              </w:rPr>
              <w:t>. час.</w:t>
            </w:r>
          </w:p>
        </w:tc>
      </w:tr>
      <w:tr w:rsidR="00A32F1F" w14:paraId="628204F0" w14:textId="77777777" w:rsidTr="001922B8">
        <w:trPr>
          <w:trHeight w:val="353"/>
        </w:trPr>
        <w:tc>
          <w:tcPr>
            <w:tcW w:w="1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35AC7DD" w14:textId="77777777" w:rsidR="00A32F1F" w:rsidRDefault="00A32F1F">
            <w:pPr>
              <w:spacing w:after="0" w:line="240" w:lineRule="auto"/>
              <w:rPr>
                <w:rFonts w:ascii="Times New Roman" w:hAnsi="Times New Roman"/>
                <w:sz w:val="20"/>
                <w:szCs w:val="20"/>
              </w:rPr>
            </w:pPr>
          </w:p>
        </w:tc>
        <w:tc>
          <w:tcPr>
            <w:tcW w:w="21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CB22B12" w14:textId="77777777" w:rsidR="00A32F1F" w:rsidRDefault="00A32F1F">
            <w:pPr>
              <w:spacing w:after="0" w:line="240" w:lineRule="auto"/>
              <w:rPr>
                <w:rFonts w:ascii="Times New Roman" w:hAnsi="Times New Roman"/>
                <w:sz w:val="20"/>
                <w:szCs w:val="20"/>
              </w:rPr>
            </w:pPr>
          </w:p>
        </w:tc>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A2B3DD0" w14:textId="77777777" w:rsidR="00A32F1F" w:rsidRDefault="003F2D74">
            <w:pPr>
              <w:spacing w:after="0" w:line="240" w:lineRule="auto"/>
              <w:jc w:val="center"/>
              <w:rPr>
                <w:rFonts w:ascii="Times New Roman" w:hAnsi="Times New Roman"/>
                <w:iCs/>
                <w:sz w:val="20"/>
                <w:szCs w:val="20"/>
              </w:rPr>
            </w:pPr>
            <w:r>
              <w:rPr>
                <w:rFonts w:ascii="Times New Roman" w:hAnsi="Times New Roman"/>
                <w:iCs/>
                <w:sz w:val="20"/>
                <w:szCs w:val="20"/>
              </w:rPr>
              <w:t>Суммарный объем нагрузки, час.</w:t>
            </w:r>
          </w:p>
        </w:tc>
        <w:tc>
          <w:tcPr>
            <w:tcW w:w="84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7EF1A2C" w14:textId="77777777" w:rsidR="00A32F1F" w:rsidRDefault="003F2D74">
            <w:pPr>
              <w:spacing w:after="0" w:line="240" w:lineRule="auto"/>
              <w:ind w:left="113" w:right="113"/>
              <w:jc w:val="center"/>
              <w:rPr>
                <w:rFonts w:ascii="Times New Roman" w:hAnsi="Times New Roman"/>
                <w:iCs/>
                <w:sz w:val="20"/>
                <w:szCs w:val="20"/>
              </w:rPr>
            </w:pPr>
            <w:r>
              <w:rPr>
                <w:rFonts w:ascii="Times New Roman" w:hAnsi="Times New Roman"/>
                <w:iCs/>
                <w:sz w:val="20"/>
                <w:szCs w:val="20"/>
              </w:rPr>
              <w:t xml:space="preserve">В т.ч. в форме </w:t>
            </w:r>
            <w:proofErr w:type="spellStart"/>
            <w:r>
              <w:rPr>
                <w:rFonts w:ascii="Times New Roman" w:hAnsi="Times New Roman"/>
                <w:iCs/>
                <w:sz w:val="20"/>
                <w:szCs w:val="20"/>
              </w:rPr>
              <w:t>практ</w:t>
            </w:r>
            <w:proofErr w:type="spellEnd"/>
            <w:r>
              <w:rPr>
                <w:rFonts w:ascii="Times New Roman" w:hAnsi="Times New Roman"/>
                <w:iCs/>
                <w:sz w:val="20"/>
                <w:szCs w:val="20"/>
              </w:rPr>
              <w:t>. подготовки</w:t>
            </w:r>
          </w:p>
        </w:tc>
        <w:tc>
          <w:tcPr>
            <w:tcW w:w="7163" w:type="dxa"/>
            <w:gridSpan w:val="7"/>
            <w:tcBorders>
              <w:top w:val="single" w:sz="4" w:space="0" w:color="000000"/>
              <w:left w:val="single" w:sz="4" w:space="0" w:color="000000"/>
              <w:bottom w:val="single" w:sz="4" w:space="0" w:color="000000"/>
              <w:right w:val="single" w:sz="4" w:space="0" w:color="000000"/>
            </w:tcBorders>
            <w:shd w:val="clear" w:color="auto" w:fill="auto"/>
          </w:tcPr>
          <w:p w14:paraId="6ACBDA01" w14:textId="77777777" w:rsidR="00A32F1F" w:rsidRPr="001922B8" w:rsidRDefault="003F2D74">
            <w:pPr>
              <w:spacing w:after="0" w:line="240" w:lineRule="auto"/>
              <w:jc w:val="center"/>
              <w:rPr>
                <w:rFonts w:ascii="Times New Roman" w:hAnsi="Times New Roman"/>
                <w:sz w:val="20"/>
                <w:szCs w:val="20"/>
              </w:rPr>
            </w:pPr>
            <w:r w:rsidRPr="001922B8">
              <w:rPr>
                <w:rFonts w:ascii="Times New Roman" w:hAnsi="Times New Roman"/>
                <w:sz w:val="20"/>
                <w:szCs w:val="20"/>
              </w:rPr>
              <w:t>Работа обучающихся во взаимодействии с преподавателем</w:t>
            </w:r>
          </w:p>
        </w:tc>
        <w:tc>
          <w:tcPr>
            <w:tcW w:w="1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775845" w14:textId="55E54879"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Самостоятельная работа</w:t>
            </w:r>
          </w:p>
        </w:tc>
      </w:tr>
      <w:tr w:rsidR="00A32F1F" w14:paraId="6BCEA9D5" w14:textId="77777777" w:rsidTr="001922B8">
        <w:trPr>
          <w:trHeight w:val="115"/>
        </w:trPr>
        <w:tc>
          <w:tcPr>
            <w:tcW w:w="1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1045C08" w14:textId="77777777" w:rsidR="00A32F1F" w:rsidRDefault="00A32F1F">
            <w:pPr>
              <w:spacing w:after="0" w:line="240" w:lineRule="auto"/>
              <w:rPr>
                <w:rFonts w:ascii="Times New Roman" w:hAnsi="Times New Roman"/>
                <w:sz w:val="20"/>
                <w:szCs w:val="20"/>
              </w:rPr>
            </w:pPr>
          </w:p>
        </w:tc>
        <w:tc>
          <w:tcPr>
            <w:tcW w:w="21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F4B6784" w14:textId="77777777" w:rsidR="00A32F1F" w:rsidRDefault="00A32F1F">
            <w:pPr>
              <w:spacing w:after="0" w:line="240" w:lineRule="auto"/>
              <w:rPr>
                <w:rFonts w:ascii="Times New Roman" w:hAnsi="Times New Roman"/>
                <w:sz w:val="20"/>
                <w:szCs w:val="20"/>
              </w:rPr>
            </w:pPr>
          </w:p>
        </w:tc>
        <w:tc>
          <w:tcPr>
            <w:tcW w:w="12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ACEE6CD" w14:textId="77777777" w:rsidR="00A32F1F" w:rsidRDefault="00A32F1F">
            <w:pPr>
              <w:spacing w:after="0" w:line="240" w:lineRule="auto"/>
              <w:rPr>
                <w:rFonts w:ascii="Times New Roman" w:hAnsi="Times New Roman"/>
                <w:iCs/>
                <w:sz w:val="20"/>
                <w:szCs w:val="20"/>
              </w:rPr>
            </w:pPr>
          </w:p>
        </w:tc>
        <w:tc>
          <w:tcPr>
            <w:tcW w:w="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E793AFC" w14:textId="77777777" w:rsidR="00A32F1F" w:rsidRDefault="00A32F1F">
            <w:pPr>
              <w:spacing w:after="0" w:line="240" w:lineRule="auto"/>
              <w:rPr>
                <w:rFonts w:ascii="Times New Roman" w:hAnsi="Times New Roman"/>
                <w:iCs/>
                <w:sz w:val="20"/>
                <w:szCs w:val="20"/>
              </w:rPr>
            </w:pPr>
          </w:p>
        </w:tc>
        <w:tc>
          <w:tcPr>
            <w:tcW w:w="3686" w:type="dxa"/>
            <w:gridSpan w:val="4"/>
            <w:tcBorders>
              <w:top w:val="single" w:sz="4" w:space="0" w:color="000000"/>
              <w:left w:val="single" w:sz="4" w:space="0" w:color="000000"/>
              <w:bottom w:val="single" w:sz="4" w:space="0" w:color="000000"/>
              <w:right w:val="single" w:sz="4" w:space="0" w:color="000000"/>
            </w:tcBorders>
            <w:shd w:val="clear" w:color="auto" w:fill="auto"/>
          </w:tcPr>
          <w:p w14:paraId="1BD8C0B2" w14:textId="77777777" w:rsidR="00A32F1F" w:rsidRPr="001922B8" w:rsidRDefault="003F2D74">
            <w:pPr>
              <w:spacing w:after="0" w:line="240" w:lineRule="auto"/>
              <w:jc w:val="center"/>
              <w:rPr>
                <w:rFonts w:ascii="Times New Roman" w:hAnsi="Times New Roman"/>
                <w:sz w:val="20"/>
                <w:szCs w:val="20"/>
              </w:rPr>
            </w:pPr>
            <w:r w:rsidRPr="001922B8">
              <w:rPr>
                <w:rFonts w:ascii="Times New Roman" w:hAnsi="Times New Roman"/>
                <w:sz w:val="20"/>
                <w:szCs w:val="20"/>
              </w:rPr>
              <w:t>Обучение по МДК</w:t>
            </w:r>
          </w:p>
        </w:tc>
        <w:tc>
          <w:tcPr>
            <w:tcW w:w="2623"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5653CC3" w14:textId="77777777" w:rsidR="00A32F1F" w:rsidRPr="001922B8" w:rsidRDefault="003F2D74">
            <w:pPr>
              <w:spacing w:after="0" w:line="240" w:lineRule="auto"/>
              <w:jc w:val="center"/>
              <w:rPr>
                <w:rFonts w:ascii="Times New Roman" w:hAnsi="Times New Roman"/>
                <w:sz w:val="20"/>
                <w:szCs w:val="20"/>
              </w:rPr>
            </w:pPr>
            <w:r w:rsidRPr="001922B8">
              <w:rPr>
                <w:rFonts w:ascii="Times New Roman" w:hAnsi="Times New Roman"/>
                <w:sz w:val="20"/>
                <w:szCs w:val="20"/>
              </w:rPr>
              <w:t>Практики</w:t>
            </w:r>
          </w:p>
        </w:tc>
        <w:tc>
          <w:tcPr>
            <w:tcW w:w="854" w:type="dxa"/>
            <w:tcBorders>
              <w:top w:val="single" w:sz="4" w:space="0" w:color="000000"/>
              <w:left w:val="single" w:sz="4" w:space="0" w:color="000000"/>
              <w:right w:val="single" w:sz="4" w:space="0" w:color="000000"/>
            </w:tcBorders>
            <w:shd w:val="clear" w:color="auto" w:fill="auto"/>
            <w:vAlign w:val="center"/>
          </w:tcPr>
          <w:p w14:paraId="77D8E558" w14:textId="77777777" w:rsidR="00A32F1F" w:rsidRPr="001922B8" w:rsidRDefault="00A32F1F">
            <w:pPr>
              <w:spacing w:after="0" w:line="240" w:lineRule="auto"/>
              <w:rPr>
                <w:rFonts w:ascii="Times New Roman" w:hAnsi="Times New Roman"/>
                <w:i/>
                <w:sz w:val="20"/>
                <w:szCs w:val="20"/>
              </w:rPr>
            </w:pP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6E35F5F" w14:textId="77777777" w:rsidR="00A32F1F" w:rsidRDefault="00A32F1F">
            <w:pPr>
              <w:spacing w:after="0" w:line="240" w:lineRule="auto"/>
              <w:rPr>
                <w:rFonts w:ascii="Times New Roman" w:hAnsi="Times New Roman"/>
                <w:sz w:val="20"/>
                <w:szCs w:val="20"/>
              </w:rPr>
            </w:pPr>
          </w:p>
        </w:tc>
      </w:tr>
      <w:tr w:rsidR="00A32F1F" w14:paraId="3A5F54ED" w14:textId="77777777" w:rsidTr="001922B8">
        <w:tc>
          <w:tcPr>
            <w:tcW w:w="1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5646EA" w14:textId="77777777" w:rsidR="00A32F1F" w:rsidRDefault="00A32F1F">
            <w:pPr>
              <w:spacing w:after="0" w:line="240" w:lineRule="auto"/>
              <w:rPr>
                <w:rFonts w:ascii="Times New Roman" w:hAnsi="Times New Roman"/>
                <w:sz w:val="20"/>
                <w:szCs w:val="20"/>
              </w:rPr>
            </w:pPr>
          </w:p>
        </w:tc>
        <w:tc>
          <w:tcPr>
            <w:tcW w:w="21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EB66A2" w14:textId="77777777" w:rsidR="00A32F1F" w:rsidRDefault="00A32F1F">
            <w:pPr>
              <w:spacing w:after="0" w:line="240" w:lineRule="auto"/>
              <w:rPr>
                <w:rFonts w:ascii="Times New Roman" w:hAnsi="Times New Roman"/>
                <w:sz w:val="20"/>
                <w:szCs w:val="20"/>
              </w:rPr>
            </w:pPr>
          </w:p>
        </w:tc>
        <w:tc>
          <w:tcPr>
            <w:tcW w:w="12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CD36C8" w14:textId="77777777" w:rsidR="00A32F1F" w:rsidRDefault="00A32F1F">
            <w:pPr>
              <w:spacing w:after="0" w:line="240" w:lineRule="auto"/>
              <w:rPr>
                <w:rFonts w:ascii="Times New Roman" w:hAnsi="Times New Roman"/>
                <w:iCs/>
                <w:sz w:val="20"/>
                <w:szCs w:val="20"/>
              </w:rPr>
            </w:pPr>
          </w:p>
        </w:tc>
        <w:tc>
          <w:tcPr>
            <w:tcW w:w="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BB8015" w14:textId="77777777" w:rsidR="00A32F1F" w:rsidRDefault="00A32F1F">
            <w:pPr>
              <w:spacing w:after="0" w:line="240" w:lineRule="auto"/>
              <w:rPr>
                <w:rFonts w:ascii="Times New Roman" w:hAnsi="Times New Roman"/>
                <w:iCs/>
                <w:sz w:val="20"/>
                <w:szCs w:val="20"/>
              </w:rPr>
            </w:pPr>
          </w:p>
        </w:tc>
        <w:tc>
          <w:tcPr>
            <w:tcW w:w="82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62D6EE9" w14:textId="77777777" w:rsidR="00A32F1F" w:rsidRPr="001922B8" w:rsidRDefault="003F2D74">
            <w:pPr>
              <w:spacing w:after="0" w:line="240" w:lineRule="auto"/>
              <w:jc w:val="center"/>
              <w:rPr>
                <w:rFonts w:ascii="Times New Roman" w:hAnsi="Times New Roman"/>
                <w:i/>
                <w:sz w:val="20"/>
                <w:szCs w:val="20"/>
              </w:rPr>
            </w:pPr>
            <w:r w:rsidRPr="001922B8">
              <w:rPr>
                <w:rFonts w:ascii="Times New Roman" w:hAnsi="Times New Roman"/>
                <w:sz w:val="20"/>
                <w:szCs w:val="20"/>
              </w:rPr>
              <w:t>Всего</w:t>
            </w: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804ACD9" w14:textId="77777777" w:rsidR="00A32F1F" w:rsidRPr="001922B8" w:rsidRDefault="003F2D74">
            <w:pPr>
              <w:spacing w:after="0" w:line="240" w:lineRule="auto"/>
              <w:jc w:val="center"/>
              <w:rPr>
                <w:rFonts w:ascii="Times New Roman" w:hAnsi="Times New Roman"/>
                <w:sz w:val="20"/>
                <w:szCs w:val="20"/>
              </w:rPr>
            </w:pPr>
            <w:r w:rsidRPr="001922B8">
              <w:rPr>
                <w:rFonts w:ascii="Times New Roman" w:hAnsi="Times New Roman"/>
                <w:sz w:val="20"/>
                <w:szCs w:val="20"/>
              </w:rPr>
              <w:t>В том числе</w:t>
            </w:r>
          </w:p>
        </w:tc>
        <w:tc>
          <w:tcPr>
            <w:tcW w:w="2623"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2667D042" w14:textId="77777777" w:rsidR="00A32F1F" w:rsidRPr="001922B8" w:rsidRDefault="00A32F1F">
            <w:pPr>
              <w:spacing w:after="0" w:line="240" w:lineRule="auto"/>
              <w:rPr>
                <w:rFonts w:ascii="Times New Roman" w:hAnsi="Times New Roman"/>
                <w:sz w:val="20"/>
                <w:szCs w:val="20"/>
              </w:rPr>
            </w:pPr>
          </w:p>
        </w:tc>
        <w:tc>
          <w:tcPr>
            <w:tcW w:w="854" w:type="dxa"/>
            <w:tcBorders>
              <w:left w:val="single" w:sz="4" w:space="0" w:color="000000"/>
              <w:bottom w:val="single" w:sz="4" w:space="0" w:color="000000"/>
              <w:right w:val="single" w:sz="4" w:space="0" w:color="000000"/>
            </w:tcBorders>
            <w:shd w:val="clear" w:color="auto" w:fill="auto"/>
            <w:vAlign w:val="center"/>
          </w:tcPr>
          <w:p w14:paraId="77AD3C21" w14:textId="581A2226" w:rsidR="00A32F1F" w:rsidRPr="001922B8" w:rsidRDefault="003F2D74">
            <w:pPr>
              <w:spacing w:after="0" w:line="240" w:lineRule="auto"/>
              <w:ind w:left="-57" w:right="-57"/>
              <w:jc w:val="center"/>
              <w:rPr>
                <w:rFonts w:ascii="Times New Roman" w:hAnsi="Times New Roman"/>
                <w:sz w:val="20"/>
                <w:szCs w:val="20"/>
              </w:rPr>
            </w:pPr>
            <w:r w:rsidRPr="001922B8">
              <w:rPr>
                <w:rFonts w:ascii="Times New Roman" w:hAnsi="Times New Roman"/>
                <w:sz w:val="20"/>
                <w:szCs w:val="20"/>
              </w:rPr>
              <w:t>Консультации</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E8BB1E" w14:textId="77777777" w:rsidR="00A32F1F" w:rsidRDefault="00A32F1F">
            <w:pPr>
              <w:spacing w:after="0" w:line="240" w:lineRule="auto"/>
              <w:rPr>
                <w:rFonts w:ascii="Times New Roman" w:hAnsi="Times New Roman"/>
                <w:sz w:val="20"/>
                <w:szCs w:val="20"/>
              </w:rPr>
            </w:pPr>
          </w:p>
        </w:tc>
      </w:tr>
      <w:tr w:rsidR="00A32F1F" w14:paraId="7842CE06" w14:textId="77777777" w:rsidTr="001922B8">
        <w:trPr>
          <w:cantSplit/>
          <w:trHeight w:val="1415"/>
        </w:trPr>
        <w:tc>
          <w:tcPr>
            <w:tcW w:w="179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649D891" w14:textId="77777777" w:rsidR="00A32F1F" w:rsidRDefault="00A32F1F">
            <w:pPr>
              <w:spacing w:after="0" w:line="240" w:lineRule="auto"/>
              <w:rPr>
                <w:rFonts w:ascii="Times New Roman" w:hAnsi="Times New Roman"/>
                <w:sz w:val="20"/>
                <w:szCs w:val="20"/>
              </w:rPr>
            </w:pPr>
          </w:p>
        </w:tc>
        <w:tc>
          <w:tcPr>
            <w:tcW w:w="21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A063607" w14:textId="77777777" w:rsidR="00A32F1F" w:rsidRDefault="00A32F1F">
            <w:pPr>
              <w:spacing w:after="0" w:line="240" w:lineRule="auto"/>
              <w:rPr>
                <w:rFonts w:ascii="Times New Roman" w:hAnsi="Times New Roman"/>
                <w:sz w:val="20"/>
                <w:szCs w:val="20"/>
              </w:rPr>
            </w:pPr>
          </w:p>
        </w:tc>
        <w:tc>
          <w:tcPr>
            <w:tcW w:w="12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536E0E" w14:textId="77777777" w:rsidR="00A32F1F" w:rsidRDefault="00A32F1F">
            <w:pPr>
              <w:spacing w:after="0" w:line="240" w:lineRule="auto"/>
              <w:rPr>
                <w:rFonts w:ascii="Times New Roman" w:hAnsi="Times New Roman"/>
                <w:iCs/>
                <w:sz w:val="20"/>
                <w:szCs w:val="20"/>
              </w:rPr>
            </w:pPr>
          </w:p>
        </w:tc>
        <w:tc>
          <w:tcPr>
            <w:tcW w:w="8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B1DBD0" w14:textId="77777777" w:rsidR="00A32F1F" w:rsidRDefault="00A32F1F">
            <w:pPr>
              <w:spacing w:after="0" w:line="240" w:lineRule="auto"/>
              <w:rPr>
                <w:rFonts w:ascii="Times New Roman" w:hAnsi="Times New Roman"/>
                <w:iCs/>
                <w:sz w:val="20"/>
                <w:szCs w:val="20"/>
              </w:rPr>
            </w:pPr>
          </w:p>
        </w:tc>
        <w:tc>
          <w:tcPr>
            <w:tcW w:w="82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4A9467" w14:textId="77777777" w:rsidR="00A32F1F" w:rsidRDefault="00A32F1F">
            <w:pPr>
              <w:spacing w:after="0" w:line="240" w:lineRule="auto"/>
              <w:rPr>
                <w:rFonts w:ascii="Times New Roman" w:hAnsi="Times New Roman"/>
                <w:i/>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C2C0517" w14:textId="77777777" w:rsidR="00A32F1F" w:rsidRDefault="003F2D74">
            <w:pPr>
              <w:spacing w:after="0" w:line="240" w:lineRule="auto"/>
              <w:ind w:left="113" w:right="113"/>
              <w:jc w:val="center"/>
              <w:rPr>
                <w:rFonts w:ascii="Times New Roman" w:hAnsi="Times New Roman"/>
                <w:iCs/>
                <w:sz w:val="20"/>
                <w:szCs w:val="20"/>
              </w:rPr>
            </w:pPr>
            <w:proofErr w:type="spellStart"/>
            <w:r>
              <w:rPr>
                <w:rFonts w:ascii="Times New Roman" w:hAnsi="Times New Roman"/>
                <w:iCs/>
                <w:sz w:val="20"/>
                <w:szCs w:val="20"/>
              </w:rPr>
              <w:t>Промежут</w:t>
            </w:r>
            <w:proofErr w:type="spellEnd"/>
            <w:r>
              <w:rPr>
                <w:rFonts w:ascii="Times New Roman" w:hAnsi="Times New Roman"/>
                <w:iCs/>
                <w:sz w:val="20"/>
                <w:szCs w:val="20"/>
              </w:rPr>
              <w:t xml:space="preserve">. </w:t>
            </w:r>
            <w:proofErr w:type="spellStart"/>
            <w:r>
              <w:rPr>
                <w:rFonts w:ascii="Times New Roman" w:hAnsi="Times New Roman"/>
                <w:iCs/>
                <w:sz w:val="20"/>
                <w:szCs w:val="20"/>
              </w:rPr>
              <w:t>аттест</w:t>
            </w:r>
            <w:proofErr w:type="spellEnd"/>
            <w:r>
              <w:rPr>
                <w:rFonts w:ascii="Times New Roman" w:hAnsi="Times New Roman"/>
                <w:iCs/>
                <w:sz w:val="20"/>
                <w:szCs w:val="20"/>
              </w:rPr>
              <w:t>.</w:t>
            </w:r>
          </w:p>
        </w:tc>
        <w:tc>
          <w:tcPr>
            <w:tcW w:w="1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C1CBF" w14:textId="77777777" w:rsidR="00A32F1F" w:rsidRDefault="003F2D74">
            <w:pPr>
              <w:spacing w:after="0" w:line="240" w:lineRule="auto"/>
              <w:ind w:left="-57" w:right="-57"/>
              <w:jc w:val="center"/>
              <w:rPr>
                <w:rFonts w:ascii="Times New Roman" w:hAnsi="Times New Roman"/>
                <w:sz w:val="20"/>
                <w:szCs w:val="20"/>
              </w:rPr>
            </w:pPr>
            <w:proofErr w:type="spellStart"/>
            <w:r>
              <w:rPr>
                <w:rFonts w:ascii="Times New Roman" w:hAnsi="Times New Roman"/>
                <w:sz w:val="20"/>
                <w:szCs w:val="20"/>
              </w:rPr>
              <w:t>Лаборат</w:t>
            </w:r>
            <w:proofErr w:type="spellEnd"/>
            <w:r>
              <w:rPr>
                <w:rFonts w:ascii="Times New Roman" w:hAnsi="Times New Roman"/>
                <w:sz w:val="20"/>
                <w:szCs w:val="20"/>
              </w:rPr>
              <w:t xml:space="preserve">. и </w:t>
            </w:r>
            <w:proofErr w:type="spellStart"/>
            <w:r>
              <w:rPr>
                <w:rFonts w:ascii="Times New Roman" w:hAnsi="Times New Roman"/>
                <w:sz w:val="20"/>
                <w:szCs w:val="20"/>
              </w:rPr>
              <w:t>практ</w:t>
            </w:r>
            <w:proofErr w:type="spellEnd"/>
            <w:r>
              <w:rPr>
                <w:rFonts w:ascii="Times New Roman" w:hAnsi="Times New Roman"/>
                <w:sz w:val="20"/>
                <w:szCs w:val="20"/>
              </w:rPr>
              <w:t>. занятий</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77999C"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Курсовых работ (проектов)</w:t>
            </w:r>
          </w:p>
        </w:tc>
        <w:tc>
          <w:tcPr>
            <w:tcW w:w="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4CE7C9"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3064FC5D" w14:textId="77777777" w:rsidR="00A32F1F" w:rsidRDefault="00A32F1F">
            <w:pPr>
              <w:spacing w:after="0" w:line="240" w:lineRule="auto"/>
              <w:ind w:left="-57" w:right="-57"/>
              <w:jc w:val="center"/>
              <w:rPr>
                <w:rFonts w:ascii="Times New Roman" w:hAnsi="Times New Roman"/>
                <w:i/>
                <w:sz w:val="20"/>
                <w:szCs w:val="20"/>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32364E"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7A5A22DA" w14:textId="77777777" w:rsidR="00A32F1F" w:rsidRDefault="00A32F1F">
            <w:pPr>
              <w:spacing w:after="0" w:line="240" w:lineRule="auto"/>
              <w:ind w:left="-57" w:right="-57"/>
              <w:jc w:val="center"/>
              <w:rPr>
                <w:rFonts w:ascii="Times New Roman" w:hAnsi="Times New Roman"/>
                <w:i/>
                <w:sz w:val="20"/>
                <w:szCs w:val="20"/>
              </w:rPr>
            </w:pPr>
          </w:p>
        </w:tc>
        <w:tc>
          <w:tcPr>
            <w:tcW w:w="854" w:type="dxa"/>
            <w:tcBorders>
              <w:left w:val="single" w:sz="4" w:space="0" w:color="000000"/>
              <w:bottom w:val="single" w:sz="4" w:space="0" w:color="000000"/>
              <w:right w:val="single" w:sz="4" w:space="0" w:color="000000"/>
            </w:tcBorders>
            <w:shd w:val="clear" w:color="auto" w:fill="auto"/>
            <w:vAlign w:val="center"/>
          </w:tcPr>
          <w:p w14:paraId="6EF80133" w14:textId="77777777" w:rsidR="00A32F1F" w:rsidRDefault="00A32F1F">
            <w:pPr>
              <w:spacing w:after="0" w:line="240" w:lineRule="auto"/>
              <w:rPr>
                <w:rFonts w:ascii="Times New Roman" w:hAnsi="Times New Roman"/>
                <w:sz w:val="20"/>
                <w:szCs w:val="20"/>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2F30B" w14:textId="77777777" w:rsidR="00A32F1F" w:rsidRDefault="00A32F1F">
            <w:pPr>
              <w:spacing w:after="0" w:line="240" w:lineRule="auto"/>
              <w:rPr>
                <w:rFonts w:ascii="Times New Roman" w:hAnsi="Times New Roman"/>
                <w:sz w:val="20"/>
                <w:szCs w:val="20"/>
              </w:rPr>
            </w:pPr>
          </w:p>
        </w:tc>
      </w:tr>
      <w:tr w:rsidR="00A32F1F" w14:paraId="7B7BA9BC" w14:textId="77777777" w:rsidTr="001922B8">
        <w:trPr>
          <w:trHeight w:val="415"/>
        </w:trPr>
        <w:tc>
          <w:tcPr>
            <w:tcW w:w="1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E6C500" w14:textId="77777777" w:rsidR="00A32F1F" w:rsidRDefault="003F2D74">
            <w:pPr>
              <w:spacing w:after="0" w:line="240" w:lineRule="auto"/>
              <w:jc w:val="center"/>
              <w:rPr>
                <w:rFonts w:ascii="Times New Roman" w:hAnsi="Times New Roman"/>
                <w:i/>
              </w:rPr>
            </w:pPr>
            <w:r>
              <w:rPr>
                <w:rFonts w:ascii="Times New Roman" w:hAnsi="Times New Roman"/>
                <w:i/>
              </w:rPr>
              <w:t>1</w:t>
            </w:r>
          </w:p>
        </w:tc>
        <w:tc>
          <w:tcPr>
            <w:tcW w:w="2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05E8C" w14:textId="77777777" w:rsidR="00A32F1F" w:rsidRDefault="003F2D74">
            <w:pPr>
              <w:spacing w:after="0" w:line="240" w:lineRule="auto"/>
              <w:jc w:val="center"/>
              <w:rPr>
                <w:rFonts w:ascii="Times New Roman" w:hAnsi="Times New Roman"/>
                <w:i/>
              </w:rPr>
            </w:pPr>
            <w:r>
              <w:rPr>
                <w:rFonts w:ascii="Times New Roman" w:hAnsi="Times New Roman"/>
                <w:i/>
              </w:rPr>
              <w:t>2</w:t>
            </w:r>
          </w:p>
        </w:tc>
        <w:tc>
          <w:tcPr>
            <w:tcW w:w="12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D820FE" w14:textId="77777777" w:rsidR="00A32F1F" w:rsidRDefault="003F2D74">
            <w:pPr>
              <w:spacing w:after="0" w:line="240" w:lineRule="auto"/>
              <w:jc w:val="center"/>
              <w:rPr>
                <w:rFonts w:ascii="Times New Roman" w:hAnsi="Times New Roman"/>
                <w:i/>
              </w:rPr>
            </w:pPr>
            <w:r>
              <w:rPr>
                <w:rFonts w:ascii="Times New Roman" w:hAnsi="Times New Roman"/>
                <w:i/>
              </w:rPr>
              <w:t>3</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5B7654C3" w14:textId="77777777" w:rsidR="00A32F1F" w:rsidRDefault="003F2D74">
            <w:pPr>
              <w:spacing w:after="0" w:line="240" w:lineRule="auto"/>
              <w:jc w:val="center"/>
              <w:rPr>
                <w:rFonts w:ascii="Times New Roman" w:hAnsi="Times New Roman"/>
                <w:i/>
              </w:rPr>
            </w:pPr>
            <w:r>
              <w:rPr>
                <w:rFonts w:ascii="Times New Roman" w:hAnsi="Times New Roman"/>
                <w:i/>
              </w:rPr>
              <w:t>4</w:t>
            </w:r>
          </w:p>
        </w:tc>
        <w:tc>
          <w:tcPr>
            <w:tcW w:w="8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9EA84A" w14:textId="77777777" w:rsidR="00A32F1F" w:rsidRDefault="003F2D74">
            <w:pPr>
              <w:spacing w:after="0" w:line="240" w:lineRule="auto"/>
              <w:jc w:val="center"/>
              <w:rPr>
                <w:rFonts w:ascii="Times New Roman" w:hAnsi="Times New Roman"/>
                <w:i/>
              </w:rPr>
            </w:pPr>
            <w:r>
              <w:rPr>
                <w:rFonts w:ascii="Times New Roman" w:hAnsi="Times New Roman"/>
                <w:i/>
              </w:rPr>
              <w:t>5</w:t>
            </w:r>
          </w:p>
        </w:tc>
        <w:tc>
          <w:tcPr>
            <w:tcW w:w="58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AFB7F" w14:textId="77777777" w:rsidR="00A32F1F" w:rsidRDefault="003F2D74">
            <w:pPr>
              <w:spacing w:after="0" w:line="240" w:lineRule="auto"/>
              <w:jc w:val="center"/>
              <w:rPr>
                <w:rFonts w:ascii="Times New Roman" w:hAnsi="Times New Roman"/>
                <w:i/>
              </w:rPr>
            </w:pPr>
            <w:r>
              <w:rPr>
                <w:rFonts w:ascii="Times New Roman" w:hAnsi="Times New Roman"/>
                <w:i/>
              </w:rPr>
              <w:t>6</w:t>
            </w:r>
          </w:p>
        </w:tc>
        <w:tc>
          <w:tcPr>
            <w:tcW w:w="112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EFE18" w14:textId="77777777" w:rsidR="00A32F1F" w:rsidRDefault="003F2D74">
            <w:pPr>
              <w:spacing w:after="0" w:line="240" w:lineRule="auto"/>
              <w:jc w:val="center"/>
              <w:rPr>
                <w:rFonts w:ascii="Times New Roman" w:hAnsi="Times New Roman"/>
                <w:i/>
              </w:rPr>
            </w:pPr>
            <w:r>
              <w:rPr>
                <w:rFonts w:ascii="Times New Roman" w:hAnsi="Times New Roman"/>
                <w:i/>
              </w:rPr>
              <w:t>7</w:t>
            </w:r>
          </w:p>
        </w:tc>
        <w:tc>
          <w:tcPr>
            <w:tcW w:w="11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E6B915" w14:textId="77777777" w:rsidR="00A32F1F" w:rsidRDefault="003F2D74">
            <w:pPr>
              <w:spacing w:after="0" w:line="240" w:lineRule="auto"/>
              <w:jc w:val="center"/>
              <w:rPr>
                <w:rFonts w:ascii="Times New Roman" w:hAnsi="Times New Roman"/>
                <w:i/>
              </w:rPr>
            </w:pPr>
            <w:r>
              <w:rPr>
                <w:rFonts w:ascii="Times New Roman" w:hAnsi="Times New Roman"/>
                <w:i/>
              </w:rPr>
              <w:t>8</w:t>
            </w:r>
          </w:p>
        </w:tc>
        <w:tc>
          <w:tcPr>
            <w:tcW w:w="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736B7" w14:textId="77777777" w:rsidR="00A32F1F" w:rsidRDefault="003F2D74">
            <w:pPr>
              <w:spacing w:after="0" w:line="240" w:lineRule="auto"/>
              <w:jc w:val="center"/>
              <w:rPr>
                <w:rFonts w:ascii="Times New Roman" w:hAnsi="Times New Roman"/>
                <w:i/>
              </w:rPr>
            </w:pPr>
            <w:r>
              <w:rPr>
                <w:rFonts w:ascii="Times New Roman" w:hAnsi="Times New Roman"/>
                <w:i/>
              </w:rPr>
              <w:t>9</w:t>
            </w:r>
          </w:p>
        </w:tc>
        <w:tc>
          <w:tcPr>
            <w:tcW w:w="17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DAED62" w14:textId="77777777" w:rsidR="00A32F1F" w:rsidRDefault="003F2D74">
            <w:pPr>
              <w:spacing w:after="0" w:line="240" w:lineRule="auto"/>
              <w:jc w:val="center"/>
              <w:rPr>
                <w:rFonts w:ascii="Times New Roman" w:hAnsi="Times New Roman"/>
                <w:i/>
              </w:rPr>
            </w:pPr>
            <w:r>
              <w:rPr>
                <w:rFonts w:ascii="Times New Roman" w:hAnsi="Times New Roman"/>
                <w:i/>
              </w:rPr>
              <w:t>10</w:t>
            </w:r>
          </w:p>
        </w:tc>
        <w:tc>
          <w:tcPr>
            <w:tcW w:w="85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1BFD0" w14:textId="77777777" w:rsidR="00A32F1F" w:rsidRDefault="003F2D74">
            <w:pPr>
              <w:spacing w:after="0" w:line="240" w:lineRule="auto"/>
              <w:jc w:val="center"/>
              <w:rPr>
                <w:rFonts w:ascii="Times New Roman" w:hAnsi="Times New Roman"/>
                <w:i/>
              </w:rPr>
            </w:pPr>
            <w:r>
              <w:rPr>
                <w:rFonts w:ascii="Times New Roman" w:hAnsi="Times New Roman"/>
                <w:i/>
              </w:rPr>
              <w:t>11</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6B86807" w14:textId="77777777" w:rsidR="00A32F1F" w:rsidRDefault="003F2D74">
            <w:pPr>
              <w:spacing w:after="0" w:line="240" w:lineRule="auto"/>
              <w:jc w:val="center"/>
              <w:rPr>
                <w:rFonts w:ascii="Times New Roman" w:hAnsi="Times New Roman"/>
                <w:i/>
              </w:rPr>
            </w:pPr>
            <w:r>
              <w:rPr>
                <w:rFonts w:ascii="Times New Roman" w:hAnsi="Times New Roman"/>
                <w:i/>
              </w:rPr>
              <w:t>12</w:t>
            </w:r>
          </w:p>
        </w:tc>
      </w:tr>
      <w:tr w:rsidR="00A32F1F" w14:paraId="176F7C2C" w14:textId="77777777" w:rsidTr="001922B8">
        <w:trPr>
          <w:trHeight w:val="1116"/>
        </w:trPr>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522B7F4A" w14:textId="77777777" w:rsidR="00A32F1F" w:rsidRDefault="003F2D74">
            <w:pPr>
              <w:spacing w:after="0" w:line="240" w:lineRule="auto"/>
              <w:rPr>
                <w:rFonts w:ascii="Times New Roman" w:hAnsi="Times New Roman"/>
              </w:rPr>
            </w:pPr>
            <w:r>
              <w:rPr>
                <w:rFonts w:ascii="Times New Roman" w:hAnsi="Times New Roman"/>
              </w:rPr>
              <w:t>ПК 1.1 – 1.4</w:t>
            </w:r>
          </w:p>
          <w:p w14:paraId="3C5B6E5C" w14:textId="77777777" w:rsidR="00A32F1F" w:rsidRDefault="003F2D74">
            <w:pPr>
              <w:spacing w:after="0" w:line="240" w:lineRule="auto"/>
              <w:rPr>
                <w:rFonts w:ascii="Times New Roman" w:hAnsi="Times New Roman"/>
              </w:rPr>
            </w:pPr>
            <w:r>
              <w:rPr>
                <w:rFonts w:ascii="Times New Roman" w:hAnsi="Times New Roman"/>
              </w:rPr>
              <w:t>ОК 01- 05</w:t>
            </w:r>
          </w:p>
          <w:p w14:paraId="69BF2C99" w14:textId="272B1F45" w:rsidR="00F75D08" w:rsidRDefault="00F75D08">
            <w:pPr>
              <w:spacing w:after="0" w:line="240" w:lineRule="auto"/>
              <w:rPr>
                <w:rFonts w:ascii="Times New Roman" w:hAnsi="Times New Roman"/>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14:paraId="661EC6F1" w14:textId="77777777" w:rsidR="00A32F1F" w:rsidRDefault="003F2D74">
            <w:pPr>
              <w:spacing w:after="0" w:line="240" w:lineRule="auto"/>
              <w:rPr>
                <w:rFonts w:ascii="Times New Roman" w:hAnsi="Times New Roman"/>
              </w:rPr>
            </w:pPr>
            <w:r>
              <w:rPr>
                <w:rFonts w:ascii="Times New Roman" w:hAnsi="Times New Roman"/>
              </w:rPr>
              <w:t>Раздел 1. Эксплуатация судов технического флота</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45C2F1D4" w14:textId="77777777" w:rsidR="00A32F1F" w:rsidRDefault="003F2D74">
            <w:pPr>
              <w:spacing w:after="0" w:line="240" w:lineRule="auto"/>
              <w:jc w:val="center"/>
              <w:rPr>
                <w:rFonts w:ascii="Times New Roman" w:hAnsi="Times New Roman"/>
                <w:b/>
                <w:bCs/>
              </w:rPr>
            </w:pPr>
            <w:r>
              <w:rPr>
                <w:rFonts w:ascii="Times New Roman" w:hAnsi="Times New Roman"/>
                <w:b/>
                <w:bCs/>
              </w:rPr>
              <w:t>62</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62C42988" w14:textId="77777777" w:rsidR="00A32F1F" w:rsidRDefault="00A32F1F">
            <w:pPr>
              <w:spacing w:after="0" w:line="240" w:lineRule="auto"/>
              <w:jc w:val="center"/>
              <w:rPr>
                <w:rFonts w:ascii="Times New Roman" w:hAnsi="Times New Roman"/>
              </w:rPr>
            </w:pPr>
          </w:p>
        </w:tc>
        <w:tc>
          <w:tcPr>
            <w:tcW w:w="829" w:type="dxa"/>
            <w:tcBorders>
              <w:top w:val="single" w:sz="4" w:space="0" w:color="000000"/>
              <w:left w:val="single" w:sz="4" w:space="0" w:color="000000"/>
              <w:bottom w:val="single" w:sz="4" w:space="0" w:color="000000"/>
              <w:right w:val="single" w:sz="4" w:space="0" w:color="000000"/>
            </w:tcBorders>
            <w:shd w:val="clear" w:color="auto" w:fill="auto"/>
          </w:tcPr>
          <w:p w14:paraId="1A7A263E" w14:textId="77777777" w:rsidR="00A32F1F" w:rsidRDefault="003F2D74">
            <w:pPr>
              <w:spacing w:after="0" w:line="240" w:lineRule="auto"/>
              <w:jc w:val="center"/>
              <w:rPr>
                <w:rFonts w:ascii="Times New Roman" w:hAnsi="Times New Roman"/>
                <w:b/>
                <w:bCs/>
              </w:rPr>
            </w:pPr>
            <w:r>
              <w:rPr>
                <w:rFonts w:ascii="Times New Roman" w:hAnsi="Times New Roman"/>
                <w:b/>
                <w:bCs/>
              </w:rPr>
              <w:t>60</w:t>
            </w: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14:paraId="5B19D836"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1126" w:type="dxa"/>
            <w:tcBorders>
              <w:top w:val="single" w:sz="4" w:space="0" w:color="000000"/>
              <w:left w:val="single" w:sz="4" w:space="0" w:color="000000"/>
              <w:bottom w:val="single" w:sz="4" w:space="0" w:color="000000"/>
              <w:right w:val="single" w:sz="4" w:space="0" w:color="000000"/>
            </w:tcBorders>
            <w:shd w:val="clear" w:color="auto" w:fill="auto"/>
          </w:tcPr>
          <w:p w14:paraId="09887898" w14:textId="77777777" w:rsidR="00A32F1F" w:rsidRDefault="003F2D74">
            <w:pPr>
              <w:spacing w:after="0" w:line="240" w:lineRule="auto"/>
              <w:jc w:val="center"/>
              <w:rPr>
                <w:rFonts w:ascii="Times New Roman" w:hAnsi="Times New Roman"/>
              </w:rPr>
            </w:pPr>
            <w:r>
              <w:rPr>
                <w:rFonts w:ascii="Times New Roman" w:hAnsi="Times New Roman"/>
              </w:rPr>
              <w:t>14</w:t>
            </w:r>
          </w:p>
        </w:tc>
        <w:tc>
          <w:tcPr>
            <w:tcW w:w="114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87250D" w14:textId="77777777" w:rsidR="00A32F1F" w:rsidRDefault="00A32F1F">
            <w:pPr>
              <w:spacing w:after="0" w:line="240" w:lineRule="auto"/>
              <w:jc w:val="center"/>
              <w:rPr>
                <w:rFonts w:ascii="Times New Roman" w:hAnsi="Times New Roman"/>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2A548A8" w14:textId="77777777" w:rsidR="00A32F1F" w:rsidRDefault="00A32F1F">
            <w:pPr>
              <w:spacing w:after="0" w:line="240" w:lineRule="auto"/>
              <w:jc w:val="center"/>
              <w:rPr>
                <w:rFonts w:ascii="Times New Roman" w:hAnsi="Times New Roman"/>
                <w:b/>
                <w:bCs/>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19E0FBD9" w14:textId="77777777" w:rsidR="00A32F1F" w:rsidRDefault="00A32F1F">
            <w:pPr>
              <w:spacing w:after="0" w:line="240" w:lineRule="auto"/>
              <w:jc w:val="center"/>
              <w:rPr>
                <w:rFonts w:ascii="Times New Roman" w:hAnsi="Times New Roman"/>
                <w:b/>
                <w:bCs/>
              </w:rPr>
            </w:pP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672A6AC1" w14:textId="77777777" w:rsidR="00A32F1F" w:rsidRDefault="00A32F1F">
            <w:pPr>
              <w:spacing w:after="0" w:line="240" w:lineRule="auto"/>
              <w:jc w:val="center"/>
              <w:rPr>
                <w:rFonts w:ascii="Times New Roman" w:hAnsi="Times New Roman"/>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14E646C"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4F125D59" w14:textId="77777777" w:rsidTr="001922B8">
        <w:trPr>
          <w:trHeight w:val="1116"/>
        </w:trPr>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2AFB5DE8" w14:textId="77777777" w:rsidR="00A32F1F" w:rsidRDefault="003F2D74">
            <w:pPr>
              <w:spacing w:after="0" w:line="240" w:lineRule="auto"/>
              <w:rPr>
                <w:rFonts w:ascii="Times New Roman" w:hAnsi="Times New Roman"/>
              </w:rPr>
            </w:pPr>
            <w:r>
              <w:rPr>
                <w:rFonts w:ascii="Times New Roman" w:hAnsi="Times New Roman"/>
              </w:rPr>
              <w:t>ПК 1.1 – 1.4</w:t>
            </w:r>
          </w:p>
          <w:p w14:paraId="084E506C" w14:textId="6AAC9020" w:rsidR="00A32F1F" w:rsidRDefault="003F2D74">
            <w:pPr>
              <w:spacing w:after="0" w:line="240" w:lineRule="auto"/>
              <w:rPr>
                <w:rFonts w:ascii="Times New Roman" w:hAnsi="Times New Roman"/>
              </w:rPr>
            </w:pPr>
            <w:r>
              <w:rPr>
                <w:rFonts w:ascii="Times New Roman" w:hAnsi="Times New Roman"/>
              </w:rPr>
              <w:t>ОК 01- 05</w:t>
            </w: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14:paraId="3F6FE91F" w14:textId="77777777" w:rsidR="00A32F1F" w:rsidRDefault="003F2D74">
            <w:pPr>
              <w:spacing w:after="0" w:line="240" w:lineRule="auto"/>
              <w:rPr>
                <w:rFonts w:ascii="Times New Roman" w:hAnsi="Times New Roman"/>
              </w:rPr>
            </w:pPr>
            <w:r>
              <w:rPr>
                <w:rFonts w:ascii="Times New Roman" w:hAnsi="Times New Roman"/>
              </w:rPr>
              <w:t>Раздел 2. Технология дноуглубления</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434F1258" w14:textId="77777777" w:rsidR="00A32F1F" w:rsidRDefault="003F2D74">
            <w:pPr>
              <w:spacing w:after="0" w:line="240" w:lineRule="auto"/>
              <w:jc w:val="center"/>
              <w:rPr>
                <w:rFonts w:ascii="Times New Roman" w:hAnsi="Times New Roman"/>
                <w:b/>
                <w:bCs/>
              </w:rPr>
            </w:pPr>
            <w:r>
              <w:rPr>
                <w:rFonts w:ascii="Times New Roman" w:hAnsi="Times New Roman"/>
                <w:b/>
                <w:bCs/>
              </w:rPr>
              <w:t>42</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4B7F89C4" w14:textId="77777777" w:rsidR="00A32F1F" w:rsidRDefault="00A32F1F">
            <w:pPr>
              <w:spacing w:after="0" w:line="240" w:lineRule="auto"/>
              <w:jc w:val="center"/>
              <w:rPr>
                <w:rFonts w:ascii="Times New Roman" w:hAnsi="Times New Roman"/>
              </w:rPr>
            </w:pPr>
          </w:p>
        </w:tc>
        <w:tc>
          <w:tcPr>
            <w:tcW w:w="829" w:type="dxa"/>
            <w:tcBorders>
              <w:top w:val="single" w:sz="4" w:space="0" w:color="000000"/>
              <w:left w:val="single" w:sz="4" w:space="0" w:color="000000"/>
              <w:bottom w:val="single" w:sz="4" w:space="0" w:color="000000"/>
              <w:right w:val="single" w:sz="4" w:space="0" w:color="000000"/>
            </w:tcBorders>
            <w:shd w:val="clear" w:color="auto" w:fill="auto"/>
          </w:tcPr>
          <w:p w14:paraId="76D50F33" w14:textId="77777777" w:rsidR="00A32F1F" w:rsidRDefault="003F2D74">
            <w:pPr>
              <w:spacing w:after="0" w:line="240" w:lineRule="auto"/>
              <w:jc w:val="center"/>
              <w:rPr>
                <w:rFonts w:ascii="Times New Roman" w:hAnsi="Times New Roman"/>
                <w:b/>
                <w:bCs/>
              </w:rPr>
            </w:pPr>
            <w:r>
              <w:rPr>
                <w:rFonts w:ascii="Times New Roman" w:hAnsi="Times New Roman"/>
                <w:b/>
                <w:bCs/>
              </w:rPr>
              <w:t>40</w:t>
            </w: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14:paraId="66B5000D" w14:textId="77777777" w:rsidR="00A32F1F" w:rsidRDefault="00A32F1F">
            <w:pPr>
              <w:spacing w:after="0" w:line="240" w:lineRule="auto"/>
              <w:jc w:val="center"/>
              <w:rPr>
                <w:rFonts w:ascii="Times New Roman" w:hAnsi="Times New Roman"/>
              </w:rPr>
            </w:pPr>
          </w:p>
        </w:tc>
        <w:tc>
          <w:tcPr>
            <w:tcW w:w="1126" w:type="dxa"/>
            <w:tcBorders>
              <w:top w:val="single" w:sz="4" w:space="0" w:color="000000"/>
              <w:left w:val="single" w:sz="4" w:space="0" w:color="000000"/>
              <w:bottom w:val="single" w:sz="4" w:space="0" w:color="000000"/>
              <w:right w:val="single" w:sz="4" w:space="0" w:color="000000"/>
            </w:tcBorders>
            <w:shd w:val="clear" w:color="auto" w:fill="auto"/>
          </w:tcPr>
          <w:p w14:paraId="48CFDB8C" w14:textId="77777777" w:rsidR="00A32F1F" w:rsidRDefault="00A32F1F">
            <w:pPr>
              <w:spacing w:after="0" w:line="240" w:lineRule="auto"/>
              <w:jc w:val="center"/>
              <w:rPr>
                <w:rFonts w:ascii="Times New Roman" w:hAnsi="Times New Roman"/>
              </w:rPr>
            </w:pPr>
          </w:p>
        </w:tc>
        <w:tc>
          <w:tcPr>
            <w:tcW w:w="1145" w:type="dxa"/>
            <w:vMerge/>
            <w:tcBorders>
              <w:top w:val="single" w:sz="4" w:space="0" w:color="000000"/>
              <w:left w:val="single" w:sz="4" w:space="0" w:color="000000"/>
              <w:bottom w:val="single" w:sz="4" w:space="0" w:color="000000"/>
              <w:right w:val="single" w:sz="4" w:space="0" w:color="000000"/>
            </w:tcBorders>
            <w:shd w:val="clear" w:color="auto" w:fill="auto"/>
          </w:tcPr>
          <w:p w14:paraId="6926681E" w14:textId="77777777" w:rsidR="00A32F1F" w:rsidRDefault="00A32F1F">
            <w:pPr>
              <w:spacing w:after="0" w:line="240" w:lineRule="auto"/>
              <w:jc w:val="center"/>
              <w:rPr>
                <w:rFonts w:ascii="Times New Roman" w:hAnsi="Times New Roman"/>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1753413" w14:textId="77777777" w:rsidR="00A32F1F" w:rsidRDefault="00A32F1F">
            <w:pPr>
              <w:spacing w:after="0" w:line="240" w:lineRule="auto"/>
              <w:jc w:val="center"/>
              <w:rPr>
                <w:rFonts w:ascii="Times New Roman" w:hAnsi="Times New Roman"/>
                <w:b/>
                <w:bCs/>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085B62F8" w14:textId="77777777" w:rsidR="00A32F1F" w:rsidRDefault="00A32F1F">
            <w:pPr>
              <w:spacing w:after="0" w:line="240" w:lineRule="auto"/>
              <w:jc w:val="center"/>
              <w:rPr>
                <w:rFonts w:ascii="Times New Roman" w:hAnsi="Times New Roman"/>
                <w:b/>
                <w:bCs/>
              </w:rPr>
            </w:pP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34F08210" w14:textId="77777777" w:rsidR="00A32F1F" w:rsidRDefault="00A32F1F">
            <w:pPr>
              <w:spacing w:after="0" w:line="240" w:lineRule="auto"/>
              <w:jc w:val="center"/>
              <w:rPr>
                <w:rFonts w:ascii="Times New Roman" w:hAnsi="Times New Roman"/>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9BA671C"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7E26DD43" w14:textId="77777777" w:rsidTr="001922B8">
        <w:trPr>
          <w:trHeight w:val="314"/>
        </w:trPr>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0E93FC0F" w14:textId="77777777" w:rsidR="00A32F1F" w:rsidRDefault="003F2D74">
            <w:pPr>
              <w:spacing w:after="0" w:line="240" w:lineRule="auto"/>
              <w:rPr>
                <w:rFonts w:ascii="Times New Roman" w:hAnsi="Times New Roman"/>
              </w:rPr>
            </w:pPr>
            <w:r>
              <w:rPr>
                <w:rFonts w:ascii="Times New Roman" w:hAnsi="Times New Roman"/>
              </w:rPr>
              <w:t>ПК 1.1 – 1.4</w:t>
            </w:r>
          </w:p>
          <w:p w14:paraId="5E3989A3" w14:textId="792205CC" w:rsidR="00A32F1F" w:rsidRDefault="003F2D74">
            <w:pPr>
              <w:spacing w:after="0" w:line="240" w:lineRule="auto"/>
              <w:rPr>
                <w:rFonts w:ascii="Times New Roman" w:hAnsi="Times New Roman"/>
              </w:rPr>
            </w:pPr>
            <w:r>
              <w:rPr>
                <w:rFonts w:ascii="Times New Roman" w:hAnsi="Times New Roman"/>
              </w:rPr>
              <w:t>ОК 01- 05</w:t>
            </w: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14:paraId="60622946" w14:textId="77777777" w:rsidR="00A32F1F" w:rsidRDefault="003F2D74">
            <w:pPr>
              <w:spacing w:after="0" w:line="240" w:lineRule="auto"/>
              <w:rPr>
                <w:rFonts w:ascii="Times New Roman" w:hAnsi="Times New Roman"/>
              </w:rPr>
            </w:pPr>
            <w:r>
              <w:rPr>
                <w:rFonts w:ascii="Times New Roman" w:hAnsi="Times New Roman"/>
              </w:rPr>
              <w:t>Раздел 3. Эксплуатация навигационного оборудования внутренних водных путей</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30D65452" w14:textId="77777777" w:rsidR="00A32F1F" w:rsidRDefault="003F2D74">
            <w:pPr>
              <w:spacing w:after="0" w:line="240" w:lineRule="auto"/>
              <w:jc w:val="center"/>
              <w:rPr>
                <w:rFonts w:ascii="Times New Roman" w:hAnsi="Times New Roman"/>
                <w:b/>
                <w:bCs/>
              </w:rPr>
            </w:pPr>
            <w:r>
              <w:rPr>
                <w:rFonts w:ascii="Times New Roman" w:hAnsi="Times New Roman"/>
                <w:b/>
                <w:bCs/>
              </w:rPr>
              <w:t>68</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96DAB3A" w14:textId="77777777" w:rsidR="00A32F1F" w:rsidRDefault="00A32F1F">
            <w:pPr>
              <w:spacing w:after="0" w:line="240" w:lineRule="auto"/>
              <w:jc w:val="center"/>
              <w:rPr>
                <w:rFonts w:ascii="Times New Roman" w:hAnsi="Times New Roman"/>
              </w:rPr>
            </w:pPr>
          </w:p>
        </w:tc>
        <w:tc>
          <w:tcPr>
            <w:tcW w:w="829" w:type="dxa"/>
            <w:tcBorders>
              <w:top w:val="single" w:sz="4" w:space="0" w:color="000000"/>
              <w:left w:val="single" w:sz="4" w:space="0" w:color="000000"/>
              <w:bottom w:val="single" w:sz="4" w:space="0" w:color="000000"/>
              <w:right w:val="single" w:sz="4" w:space="0" w:color="000000"/>
            </w:tcBorders>
            <w:shd w:val="clear" w:color="auto" w:fill="auto"/>
          </w:tcPr>
          <w:p w14:paraId="6F4E96F3" w14:textId="77777777" w:rsidR="00A32F1F" w:rsidRDefault="003F2D74">
            <w:pPr>
              <w:spacing w:after="0" w:line="240" w:lineRule="auto"/>
              <w:jc w:val="center"/>
              <w:rPr>
                <w:rFonts w:ascii="Times New Roman" w:hAnsi="Times New Roman"/>
                <w:b/>
                <w:bCs/>
              </w:rPr>
            </w:pPr>
            <w:r>
              <w:rPr>
                <w:rFonts w:ascii="Times New Roman" w:hAnsi="Times New Roman"/>
                <w:b/>
                <w:bCs/>
              </w:rPr>
              <w:t>64</w:t>
            </w: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14:paraId="3501E209"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126" w:type="dxa"/>
            <w:tcBorders>
              <w:top w:val="single" w:sz="4" w:space="0" w:color="000000"/>
              <w:left w:val="single" w:sz="4" w:space="0" w:color="000000"/>
              <w:bottom w:val="single" w:sz="4" w:space="0" w:color="000000"/>
              <w:right w:val="single" w:sz="4" w:space="0" w:color="000000"/>
            </w:tcBorders>
            <w:shd w:val="clear" w:color="auto" w:fill="auto"/>
          </w:tcPr>
          <w:p w14:paraId="2449538E"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114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2C1731B9" w14:textId="77777777" w:rsidR="00A32F1F" w:rsidRDefault="00A32F1F">
            <w:pPr>
              <w:spacing w:after="0" w:line="240" w:lineRule="auto"/>
              <w:rPr>
                <w:rFonts w:ascii="Times New Roman" w:hAnsi="Times New Roman"/>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0DB5675" w14:textId="77777777" w:rsidR="00A32F1F" w:rsidRDefault="00A32F1F">
            <w:pPr>
              <w:spacing w:after="0" w:line="240" w:lineRule="auto"/>
              <w:jc w:val="center"/>
              <w:rPr>
                <w:rFonts w:ascii="Times New Roman" w:hAnsi="Times New Roman"/>
                <w:b/>
                <w:bCs/>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49908E96" w14:textId="77777777" w:rsidR="00A32F1F" w:rsidRDefault="00A32F1F">
            <w:pPr>
              <w:spacing w:after="0" w:line="240" w:lineRule="auto"/>
              <w:jc w:val="center"/>
              <w:rPr>
                <w:rFonts w:ascii="Times New Roman" w:hAnsi="Times New Roman"/>
                <w:b/>
                <w:bCs/>
              </w:rPr>
            </w:pP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49BAE04A" w14:textId="77777777" w:rsidR="00A32F1F" w:rsidRDefault="00A32F1F">
            <w:pPr>
              <w:spacing w:after="0" w:line="240" w:lineRule="auto"/>
              <w:jc w:val="center"/>
              <w:rPr>
                <w:rFonts w:ascii="Times New Roman" w:hAnsi="Times New Roman"/>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13B61E2" w14:textId="77777777" w:rsidR="00A32F1F" w:rsidRDefault="003F2D74">
            <w:pPr>
              <w:spacing w:after="0" w:line="240" w:lineRule="auto"/>
              <w:jc w:val="center"/>
              <w:rPr>
                <w:rFonts w:ascii="Times New Roman" w:hAnsi="Times New Roman"/>
              </w:rPr>
            </w:pPr>
            <w:r>
              <w:rPr>
                <w:rFonts w:ascii="Times New Roman" w:hAnsi="Times New Roman"/>
              </w:rPr>
              <w:t>4</w:t>
            </w:r>
          </w:p>
        </w:tc>
      </w:tr>
      <w:tr w:rsidR="00A32F1F" w14:paraId="41E49FB9" w14:textId="77777777" w:rsidTr="001922B8">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34033C17" w14:textId="77777777" w:rsidR="00A32F1F" w:rsidRDefault="00A32F1F">
            <w:pPr>
              <w:spacing w:after="0" w:line="240" w:lineRule="auto"/>
              <w:rPr>
                <w:rFonts w:ascii="Times New Roman" w:hAnsi="Times New Roman"/>
                <w:i/>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14:paraId="7B2515CB" w14:textId="77777777" w:rsidR="00A32F1F" w:rsidRDefault="003F2D74">
            <w:pPr>
              <w:spacing w:after="0" w:line="240" w:lineRule="auto"/>
              <w:rPr>
                <w:rFonts w:ascii="Times New Roman" w:hAnsi="Times New Roman"/>
              </w:rPr>
            </w:pPr>
            <w:r>
              <w:rPr>
                <w:rFonts w:ascii="Times New Roman" w:hAnsi="Times New Roman"/>
              </w:rPr>
              <w:t>Учебная практика</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58C20BF9" w14:textId="77777777" w:rsidR="00A32F1F" w:rsidRDefault="003F2D74">
            <w:pPr>
              <w:spacing w:after="0" w:line="240" w:lineRule="auto"/>
              <w:jc w:val="center"/>
              <w:rPr>
                <w:rFonts w:ascii="Times New Roman" w:hAnsi="Times New Roman"/>
                <w:b/>
                <w:bCs/>
              </w:rPr>
            </w:pPr>
            <w:r>
              <w:rPr>
                <w:rFonts w:ascii="Times New Roman" w:hAnsi="Times New Roman"/>
                <w:b/>
                <w:bCs/>
              </w:rPr>
              <w:t>144</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75239C8" w14:textId="77777777" w:rsidR="00A32F1F" w:rsidRDefault="003F2D74">
            <w:pPr>
              <w:spacing w:after="0" w:line="240" w:lineRule="auto"/>
              <w:jc w:val="center"/>
              <w:rPr>
                <w:rFonts w:ascii="Times New Roman" w:hAnsi="Times New Roman"/>
                <w:i/>
              </w:rPr>
            </w:pPr>
            <w:r>
              <w:rPr>
                <w:rFonts w:ascii="Times New Roman" w:hAnsi="Times New Roman"/>
                <w:i/>
              </w:rPr>
              <w:t>144</w:t>
            </w:r>
          </w:p>
        </w:tc>
        <w:tc>
          <w:tcPr>
            <w:tcW w:w="829" w:type="dxa"/>
            <w:tcBorders>
              <w:top w:val="single" w:sz="4" w:space="0" w:color="000000"/>
              <w:left w:val="single" w:sz="4" w:space="0" w:color="000000"/>
              <w:bottom w:val="single" w:sz="4" w:space="0" w:color="000000"/>
              <w:right w:val="single" w:sz="4" w:space="0" w:color="000000"/>
            </w:tcBorders>
            <w:shd w:val="clear" w:color="auto" w:fill="auto"/>
          </w:tcPr>
          <w:p w14:paraId="187F7DD5" w14:textId="77777777" w:rsidR="00A32F1F" w:rsidRDefault="00A32F1F">
            <w:pPr>
              <w:spacing w:after="0" w:line="240" w:lineRule="auto"/>
              <w:jc w:val="center"/>
              <w:rPr>
                <w:rFonts w:ascii="Times New Roman" w:hAnsi="Times New Roman"/>
                <w:b/>
                <w:bCs/>
                <w:i/>
              </w:rPr>
            </w:pPr>
          </w:p>
        </w:tc>
        <w:tc>
          <w:tcPr>
            <w:tcW w:w="2857" w:type="dxa"/>
            <w:gridSpan w:val="3"/>
            <w:tcBorders>
              <w:top w:val="single" w:sz="4" w:space="0" w:color="000000"/>
              <w:left w:val="single" w:sz="4" w:space="0" w:color="000000"/>
              <w:bottom w:val="single" w:sz="4" w:space="0" w:color="000000"/>
              <w:right w:val="single" w:sz="4" w:space="0" w:color="000000"/>
            </w:tcBorders>
            <w:shd w:val="clear" w:color="auto" w:fill="auto"/>
          </w:tcPr>
          <w:p w14:paraId="6E0B157D" w14:textId="77777777" w:rsidR="00A32F1F" w:rsidRDefault="00A32F1F">
            <w:pPr>
              <w:spacing w:after="0" w:line="240" w:lineRule="auto"/>
              <w:jc w:val="center"/>
              <w:rPr>
                <w:rFonts w:ascii="Times New Roman" w:hAnsi="Times New Roman"/>
                <w:i/>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A4456B2" w14:textId="77777777" w:rsidR="00A32F1F" w:rsidRDefault="003F2D74">
            <w:pPr>
              <w:spacing w:after="0" w:line="240" w:lineRule="auto"/>
              <w:jc w:val="center"/>
              <w:rPr>
                <w:rFonts w:ascii="Times New Roman" w:hAnsi="Times New Roman"/>
                <w:b/>
              </w:rPr>
            </w:pPr>
            <w:r>
              <w:rPr>
                <w:rFonts w:ascii="Times New Roman" w:hAnsi="Times New Roman"/>
                <w:b/>
              </w:rPr>
              <w:t>144</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6ABEAEEC"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30497FC8" w14:textId="77777777" w:rsidR="00A32F1F" w:rsidRDefault="00A32F1F">
            <w:pPr>
              <w:spacing w:after="0" w:line="240" w:lineRule="auto"/>
              <w:jc w:val="center"/>
              <w:rPr>
                <w:rFonts w:ascii="Times New Roman" w:hAnsi="Times New Roman"/>
                <w:i/>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EB7F2A7" w14:textId="77777777" w:rsidR="00A32F1F" w:rsidRDefault="00A32F1F">
            <w:pPr>
              <w:spacing w:after="0" w:line="240" w:lineRule="auto"/>
              <w:jc w:val="center"/>
              <w:rPr>
                <w:rFonts w:ascii="Times New Roman" w:hAnsi="Times New Roman"/>
                <w:i/>
              </w:rPr>
            </w:pPr>
          </w:p>
        </w:tc>
      </w:tr>
      <w:tr w:rsidR="00A32F1F" w14:paraId="681C6ADD" w14:textId="77777777" w:rsidTr="001922B8">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7AD058BD" w14:textId="77777777" w:rsidR="00A32F1F" w:rsidRDefault="00A32F1F">
            <w:pPr>
              <w:spacing w:after="0" w:line="240" w:lineRule="auto"/>
              <w:rPr>
                <w:rFonts w:ascii="Times New Roman" w:hAnsi="Times New Roman"/>
                <w:i/>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14:paraId="25E95761" w14:textId="77777777" w:rsidR="00A32F1F" w:rsidRDefault="003F2D74">
            <w:pPr>
              <w:spacing w:after="0" w:line="240" w:lineRule="auto"/>
              <w:rPr>
                <w:rFonts w:ascii="Times New Roman" w:hAnsi="Times New Roman"/>
              </w:rPr>
            </w:pPr>
            <w:r>
              <w:rPr>
                <w:rFonts w:ascii="Times New Roman" w:hAnsi="Times New Roman"/>
              </w:rPr>
              <w:t xml:space="preserve">Производственная практика, часов </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03C9DC83" w14:textId="77777777" w:rsidR="00A32F1F" w:rsidRDefault="003F2D74">
            <w:pPr>
              <w:spacing w:after="0" w:line="240" w:lineRule="auto"/>
              <w:jc w:val="center"/>
              <w:rPr>
                <w:rFonts w:ascii="Times New Roman" w:hAnsi="Times New Roman"/>
                <w:b/>
                <w:bCs/>
                <w:i/>
              </w:rPr>
            </w:pPr>
            <w:r>
              <w:rPr>
                <w:rFonts w:ascii="Times New Roman" w:hAnsi="Times New Roman"/>
                <w:b/>
                <w:bCs/>
              </w:rPr>
              <w:t>216</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721D50DF" w14:textId="77777777" w:rsidR="00A32F1F" w:rsidRDefault="003F2D74">
            <w:pPr>
              <w:spacing w:after="0" w:line="240" w:lineRule="auto"/>
              <w:jc w:val="center"/>
              <w:rPr>
                <w:rFonts w:ascii="Times New Roman" w:hAnsi="Times New Roman"/>
                <w:i/>
              </w:rPr>
            </w:pPr>
            <w:r>
              <w:rPr>
                <w:rFonts w:ascii="Times New Roman" w:hAnsi="Times New Roman"/>
                <w:i/>
              </w:rPr>
              <w:t>216</w:t>
            </w:r>
          </w:p>
        </w:tc>
        <w:tc>
          <w:tcPr>
            <w:tcW w:w="829" w:type="dxa"/>
            <w:tcBorders>
              <w:top w:val="single" w:sz="4" w:space="0" w:color="000000"/>
              <w:left w:val="single" w:sz="4" w:space="0" w:color="000000"/>
              <w:bottom w:val="single" w:sz="4" w:space="0" w:color="000000"/>
              <w:right w:val="single" w:sz="4" w:space="0" w:color="000000"/>
            </w:tcBorders>
            <w:shd w:val="clear" w:color="auto" w:fill="auto"/>
          </w:tcPr>
          <w:p w14:paraId="69B47F8F" w14:textId="77777777" w:rsidR="00A32F1F" w:rsidRDefault="00A32F1F">
            <w:pPr>
              <w:spacing w:after="0" w:line="240" w:lineRule="auto"/>
              <w:jc w:val="center"/>
              <w:rPr>
                <w:rFonts w:ascii="Times New Roman" w:hAnsi="Times New Roman"/>
                <w:b/>
                <w:bCs/>
                <w:i/>
              </w:rPr>
            </w:pPr>
          </w:p>
        </w:tc>
        <w:tc>
          <w:tcPr>
            <w:tcW w:w="3740" w:type="dxa"/>
            <w:gridSpan w:val="4"/>
            <w:tcBorders>
              <w:top w:val="single" w:sz="4" w:space="0" w:color="000000"/>
              <w:left w:val="single" w:sz="4" w:space="0" w:color="000000"/>
              <w:bottom w:val="single" w:sz="4" w:space="0" w:color="000000"/>
              <w:right w:val="single" w:sz="4" w:space="0" w:color="000000"/>
            </w:tcBorders>
            <w:shd w:val="clear" w:color="auto" w:fill="auto"/>
          </w:tcPr>
          <w:p w14:paraId="4C8E773A" w14:textId="77777777" w:rsidR="00A32F1F" w:rsidRDefault="00A32F1F">
            <w:pPr>
              <w:spacing w:after="0" w:line="240" w:lineRule="auto"/>
              <w:jc w:val="center"/>
              <w:rPr>
                <w:rFonts w:ascii="Times New Roman" w:hAnsi="Times New Roman"/>
                <w:i/>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1080C397" w14:textId="77777777" w:rsidR="00A32F1F" w:rsidRDefault="003F2D74">
            <w:pPr>
              <w:spacing w:after="0" w:line="240" w:lineRule="auto"/>
              <w:jc w:val="center"/>
              <w:rPr>
                <w:rFonts w:ascii="Times New Roman" w:hAnsi="Times New Roman"/>
                <w:i/>
              </w:rPr>
            </w:pPr>
            <w:r>
              <w:rPr>
                <w:rFonts w:ascii="Times New Roman" w:hAnsi="Times New Roman"/>
                <w:b/>
                <w:bCs/>
              </w:rPr>
              <w:t>216</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36DC3154" w14:textId="77777777" w:rsidR="00A32F1F" w:rsidRDefault="00A32F1F">
            <w:pPr>
              <w:spacing w:after="0" w:line="240" w:lineRule="auto"/>
              <w:jc w:val="center"/>
              <w:rPr>
                <w:rFonts w:ascii="Times New Roman" w:hAnsi="Times New Roman"/>
                <w:i/>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85D2335" w14:textId="77777777" w:rsidR="00A32F1F" w:rsidRDefault="00A32F1F">
            <w:pPr>
              <w:spacing w:after="0" w:line="240" w:lineRule="auto"/>
              <w:jc w:val="center"/>
              <w:rPr>
                <w:rFonts w:ascii="Times New Roman" w:hAnsi="Times New Roman"/>
                <w:i/>
              </w:rPr>
            </w:pPr>
          </w:p>
        </w:tc>
      </w:tr>
      <w:tr w:rsidR="00A32F1F" w14:paraId="3ACC959F" w14:textId="77777777" w:rsidTr="001922B8">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253C8C7C" w14:textId="77777777" w:rsidR="00A32F1F" w:rsidRDefault="00A32F1F">
            <w:pPr>
              <w:spacing w:after="0" w:line="240" w:lineRule="auto"/>
              <w:rPr>
                <w:rFonts w:ascii="Times New Roman" w:hAnsi="Times New Roman"/>
                <w:i/>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14:paraId="1EE62F9D"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Экзамен по ПМ</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7FBD6735" w14:textId="77777777" w:rsidR="00A32F1F" w:rsidRDefault="003F2D74">
            <w:pPr>
              <w:spacing w:after="0" w:line="240" w:lineRule="auto"/>
              <w:ind w:left="-57"/>
              <w:jc w:val="center"/>
              <w:rPr>
                <w:rFonts w:ascii="Times New Roman" w:hAnsi="Times New Roman"/>
                <w:sz w:val="20"/>
                <w:szCs w:val="20"/>
              </w:rPr>
            </w:pPr>
            <w:r>
              <w:rPr>
                <w:rFonts w:ascii="Times New Roman" w:hAnsi="Times New Roman"/>
                <w:sz w:val="20"/>
                <w:szCs w:val="20"/>
              </w:rPr>
              <w:t>18</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202D5FE8" w14:textId="77777777" w:rsidR="00A32F1F" w:rsidRDefault="00A32F1F">
            <w:pPr>
              <w:spacing w:after="0" w:line="240" w:lineRule="auto"/>
              <w:jc w:val="center"/>
              <w:rPr>
                <w:rFonts w:ascii="Times New Roman" w:hAnsi="Times New Roman"/>
                <w:b/>
                <w:i/>
              </w:rPr>
            </w:pPr>
          </w:p>
        </w:tc>
        <w:tc>
          <w:tcPr>
            <w:tcW w:w="829" w:type="dxa"/>
            <w:tcBorders>
              <w:top w:val="single" w:sz="4" w:space="0" w:color="000000"/>
              <w:left w:val="single" w:sz="4" w:space="0" w:color="000000"/>
              <w:bottom w:val="single" w:sz="4" w:space="0" w:color="000000"/>
              <w:right w:val="single" w:sz="4" w:space="0" w:color="000000"/>
            </w:tcBorders>
            <w:shd w:val="clear" w:color="auto" w:fill="auto"/>
          </w:tcPr>
          <w:p w14:paraId="07C5004E" w14:textId="77777777" w:rsidR="00A32F1F" w:rsidRDefault="00A32F1F">
            <w:pPr>
              <w:spacing w:after="0" w:line="240" w:lineRule="auto"/>
              <w:jc w:val="center"/>
              <w:rPr>
                <w:rFonts w:ascii="Times New Roman" w:hAnsi="Times New Roman"/>
                <w:b/>
                <w:i/>
              </w:rPr>
            </w:pP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14:paraId="2BA96C94" w14:textId="77777777" w:rsidR="00A32F1F" w:rsidRDefault="003F2D74">
            <w:pPr>
              <w:spacing w:after="0" w:line="240" w:lineRule="auto"/>
              <w:jc w:val="center"/>
              <w:rPr>
                <w:rFonts w:ascii="Times New Roman" w:hAnsi="Times New Roman"/>
                <w:b/>
                <w:i/>
              </w:rPr>
            </w:pPr>
            <w:r>
              <w:rPr>
                <w:rFonts w:ascii="Times New Roman" w:hAnsi="Times New Roman"/>
                <w:b/>
                <w:i/>
              </w:rPr>
              <w:t>18</w:t>
            </w:r>
          </w:p>
        </w:tc>
        <w:tc>
          <w:tcPr>
            <w:tcW w:w="1126" w:type="dxa"/>
            <w:tcBorders>
              <w:top w:val="single" w:sz="4" w:space="0" w:color="000000"/>
              <w:left w:val="single" w:sz="4" w:space="0" w:color="000000"/>
              <w:bottom w:val="single" w:sz="4" w:space="0" w:color="000000"/>
              <w:right w:val="single" w:sz="4" w:space="0" w:color="000000"/>
            </w:tcBorders>
            <w:shd w:val="clear" w:color="auto" w:fill="auto"/>
          </w:tcPr>
          <w:p w14:paraId="1DB7451B" w14:textId="77777777" w:rsidR="00A32F1F" w:rsidRDefault="00A32F1F">
            <w:pPr>
              <w:spacing w:after="0" w:line="240" w:lineRule="auto"/>
              <w:jc w:val="center"/>
              <w:rPr>
                <w:rFonts w:ascii="Times New Roman" w:hAnsi="Times New Roman"/>
                <w:b/>
                <w:i/>
              </w:rPr>
            </w:pP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1AE2E066" w14:textId="77777777" w:rsidR="00A32F1F" w:rsidRDefault="00A32F1F">
            <w:pPr>
              <w:spacing w:after="0" w:line="240" w:lineRule="auto"/>
              <w:jc w:val="center"/>
              <w:rPr>
                <w:rFonts w:ascii="Times New Roman" w:hAnsi="Times New Roman"/>
                <w:b/>
                <w:i/>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CC75664" w14:textId="77777777" w:rsidR="00A32F1F" w:rsidRDefault="00A32F1F">
            <w:pPr>
              <w:spacing w:after="0" w:line="240" w:lineRule="auto"/>
              <w:jc w:val="center"/>
              <w:rPr>
                <w:rFonts w:ascii="Times New Roman" w:hAnsi="Times New Roman"/>
                <w:b/>
                <w:i/>
              </w:rPr>
            </w:pP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5649E9AF" w14:textId="77777777" w:rsidR="00A32F1F" w:rsidRDefault="00A32F1F">
            <w:pPr>
              <w:spacing w:after="0" w:line="240" w:lineRule="auto"/>
              <w:jc w:val="center"/>
              <w:rPr>
                <w:rFonts w:ascii="Times New Roman" w:hAnsi="Times New Roman"/>
                <w:b/>
              </w:rPr>
            </w:pP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6C96B09E" w14:textId="77777777" w:rsidR="00A32F1F" w:rsidRDefault="00A32F1F">
            <w:pPr>
              <w:spacing w:after="0" w:line="240" w:lineRule="auto"/>
              <w:jc w:val="center"/>
              <w:rPr>
                <w:rFonts w:ascii="Times New Roman" w:hAnsi="Times New Roman"/>
                <w:b/>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C0299A1" w14:textId="77777777" w:rsidR="00A32F1F" w:rsidRDefault="00A32F1F">
            <w:pPr>
              <w:spacing w:after="0" w:line="240" w:lineRule="auto"/>
              <w:jc w:val="center"/>
              <w:rPr>
                <w:rFonts w:ascii="Times New Roman" w:hAnsi="Times New Roman"/>
                <w:b/>
              </w:rPr>
            </w:pPr>
          </w:p>
        </w:tc>
      </w:tr>
      <w:tr w:rsidR="00A32F1F" w14:paraId="0767F03F" w14:textId="77777777" w:rsidTr="001922B8">
        <w:tc>
          <w:tcPr>
            <w:tcW w:w="1794" w:type="dxa"/>
            <w:tcBorders>
              <w:top w:val="single" w:sz="4" w:space="0" w:color="000000"/>
              <w:left w:val="single" w:sz="4" w:space="0" w:color="000000"/>
              <w:bottom w:val="single" w:sz="4" w:space="0" w:color="000000"/>
              <w:right w:val="single" w:sz="4" w:space="0" w:color="000000"/>
            </w:tcBorders>
            <w:shd w:val="clear" w:color="auto" w:fill="auto"/>
          </w:tcPr>
          <w:p w14:paraId="5594D066" w14:textId="77777777" w:rsidR="00A32F1F" w:rsidRDefault="00A32F1F">
            <w:pPr>
              <w:spacing w:line="240" w:lineRule="auto"/>
              <w:rPr>
                <w:rFonts w:ascii="Times New Roman" w:hAnsi="Times New Roman"/>
                <w:b/>
                <w:i/>
              </w:rPr>
            </w:pPr>
          </w:p>
        </w:tc>
        <w:tc>
          <w:tcPr>
            <w:tcW w:w="2147" w:type="dxa"/>
            <w:tcBorders>
              <w:top w:val="single" w:sz="4" w:space="0" w:color="000000"/>
              <w:left w:val="single" w:sz="4" w:space="0" w:color="000000"/>
              <w:bottom w:val="single" w:sz="4" w:space="0" w:color="000000"/>
              <w:right w:val="single" w:sz="4" w:space="0" w:color="000000"/>
            </w:tcBorders>
            <w:shd w:val="clear" w:color="auto" w:fill="auto"/>
          </w:tcPr>
          <w:p w14:paraId="490BB883" w14:textId="77777777" w:rsidR="00A32F1F" w:rsidRDefault="003F2D74">
            <w:pPr>
              <w:spacing w:line="240" w:lineRule="auto"/>
              <w:rPr>
                <w:rFonts w:ascii="Times New Roman" w:hAnsi="Times New Roman"/>
                <w:b/>
                <w:i/>
              </w:rPr>
            </w:pPr>
            <w:r>
              <w:rPr>
                <w:rFonts w:ascii="Times New Roman" w:hAnsi="Times New Roman"/>
                <w:b/>
                <w:i/>
              </w:rPr>
              <w:t>Всего:</w:t>
            </w:r>
          </w:p>
        </w:tc>
        <w:tc>
          <w:tcPr>
            <w:tcW w:w="1258" w:type="dxa"/>
            <w:tcBorders>
              <w:top w:val="single" w:sz="4" w:space="0" w:color="000000"/>
              <w:left w:val="single" w:sz="4" w:space="0" w:color="000000"/>
              <w:bottom w:val="single" w:sz="4" w:space="0" w:color="000000"/>
              <w:right w:val="single" w:sz="4" w:space="0" w:color="000000"/>
            </w:tcBorders>
            <w:shd w:val="clear" w:color="auto" w:fill="auto"/>
          </w:tcPr>
          <w:p w14:paraId="61B26329" w14:textId="77777777" w:rsidR="00A32F1F" w:rsidRDefault="003F2D74">
            <w:pPr>
              <w:spacing w:after="0" w:line="240" w:lineRule="auto"/>
              <w:jc w:val="center"/>
              <w:rPr>
                <w:rFonts w:ascii="Times New Roman" w:hAnsi="Times New Roman"/>
                <w:b/>
                <w:i/>
              </w:rPr>
            </w:pPr>
            <w:r>
              <w:rPr>
                <w:rFonts w:ascii="Times New Roman" w:hAnsi="Times New Roman"/>
                <w:b/>
                <w:i/>
              </w:rPr>
              <w:t>550</w:t>
            </w:r>
          </w:p>
        </w:tc>
        <w:tc>
          <w:tcPr>
            <w:tcW w:w="845" w:type="dxa"/>
            <w:tcBorders>
              <w:top w:val="single" w:sz="4" w:space="0" w:color="000000"/>
              <w:left w:val="single" w:sz="4" w:space="0" w:color="000000"/>
              <w:bottom w:val="single" w:sz="4" w:space="0" w:color="000000"/>
              <w:right w:val="single" w:sz="4" w:space="0" w:color="000000"/>
            </w:tcBorders>
            <w:shd w:val="clear" w:color="auto" w:fill="auto"/>
          </w:tcPr>
          <w:p w14:paraId="1393197A" w14:textId="77777777" w:rsidR="00A32F1F" w:rsidRDefault="003F2D74">
            <w:pPr>
              <w:spacing w:after="0" w:line="240" w:lineRule="auto"/>
              <w:jc w:val="center"/>
              <w:rPr>
                <w:rFonts w:ascii="Times New Roman" w:hAnsi="Times New Roman"/>
                <w:b/>
                <w:i/>
              </w:rPr>
            </w:pPr>
            <w:r>
              <w:rPr>
                <w:rFonts w:ascii="Times New Roman" w:hAnsi="Times New Roman"/>
                <w:b/>
                <w:i/>
              </w:rPr>
              <w:t>360</w:t>
            </w:r>
          </w:p>
        </w:tc>
        <w:tc>
          <w:tcPr>
            <w:tcW w:w="829" w:type="dxa"/>
            <w:tcBorders>
              <w:top w:val="single" w:sz="4" w:space="0" w:color="000000"/>
              <w:left w:val="single" w:sz="4" w:space="0" w:color="000000"/>
              <w:bottom w:val="single" w:sz="4" w:space="0" w:color="000000"/>
              <w:right w:val="single" w:sz="4" w:space="0" w:color="000000"/>
            </w:tcBorders>
            <w:shd w:val="clear" w:color="auto" w:fill="auto"/>
          </w:tcPr>
          <w:p w14:paraId="0D452149" w14:textId="77777777" w:rsidR="00A32F1F" w:rsidRDefault="003F2D74">
            <w:pPr>
              <w:spacing w:after="0" w:line="240" w:lineRule="auto"/>
              <w:jc w:val="center"/>
              <w:rPr>
                <w:rFonts w:ascii="Times New Roman" w:hAnsi="Times New Roman"/>
                <w:b/>
                <w:i/>
              </w:rPr>
            </w:pPr>
            <w:r>
              <w:rPr>
                <w:rFonts w:ascii="Times New Roman" w:hAnsi="Times New Roman"/>
                <w:b/>
                <w:i/>
              </w:rPr>
              <w:t>164</w:t>
            </w:r>
          </w:p>
        </w:tc>
        <w:tc>
          <w:tcPr>
            <w:tcW w:w="586" w:type="dxa"/>
            <w:tcBorders>
              <w:top w:val="single" w:sz="4" w:space="0" w:color="000000"/>
              <w:left w:val="single" w:sz="4" w:space="0" w:color="000000"/>
              <w:bottom w:val="single" w:sz="4" w:space="0" w:color="000000"/>
              <w:right w:val="single" w:sz="4" w:space="0" w:color="000000"/>
            </w:tcBorders>
            <w:shd w:val="clear" w:color="auto" w:fill="auto"/>
          </w:tcPr>
          <w:p w14:paraId="301A9755" w14:textId="77777777" w:rsidR="00A32F1F" w:rsidRDefault="003F2D74">
            <w:pPr>
              <w:spacing w:after="0" w:line="240" w:lineRule="auto"/>
              <w:jc w:val="center"/>
              <w:rPr>
                <w:rFonts w:ascii="Times New Roman" w:hAnsi="Times New Roman"/>
                <w:b/>
                <w:i/>
              </w:rPr>
            </w:pPr>
            <w:r>
              <w:rPr>
                <w:rFonts w:ascii="Times New Roman" w:hAnsi="Times New Roman"/>
                <w:b/>
                <w:i/>
              </w:rPr>
              <w:t>18</w:t>
            </w:r>
          </w:p>
        </w:tc>
        <w:tc>
          <w:tcPr>
            <w:tcW w:w="1126" w:type="dxa"/>
            <w:tcBorders>
              <w:top w:val="single" w:sz="4" w:space="0" w:color="000000"/>
              <w:left w:val="single" w:sz="4" w:space="0" w:color="000000"/>
              <w:bottom w:val="single" w:sz="4" w:space="0" w:color="000000"/>
              <w:right w:val="single" w:sz="4" w:space="0" w:color="000000"/>
            </w:tcBorders>
            <w:shd w:val="clear" w:color="auto" w:fill="auto"/>
          </w:tcPr>
          <w:p w14:paraId="072C58FF" w14:textId="77777777" w:rsidR="00A32F1F" w:rsidRDefault="003F2D74">
            <w:pPr>
              <w:spacing w:after="0" w:line="240" w:lineRule="auto"/>
              <w:jc w:val="center"/>
              <w:rPr>
                <w:rFonts w:ascii="Times New Roman" w:hAnsi="Times New Roman"/>
                <w:b/>
                <w:i/>
              </w:rPr>
            </w:pPr>
            <w:r>
              <w:rPr>
                <w:rFonts w:ascii="Times New Roman" w:hAnsi="Times New Roman"/>
                <w:b/>
                <w:i/>
              </w:rPr>
              <w:t>30</w:t>
            </w:r>
          </w:p>
        </w:tc>
        <w:tc>
          <w:tcPr>
            <w:tcW w:w="1145" w:type="dxa"/>
            <w:tcBorders>
              <w:top w:val="single" w:sz="4" w:space="0" w:color="000000"/>
              <w:left w:val="single" w:sz="4" w:space="0" w:color="000000"/>
              <w:bottom w:val="single" w:sz="4" w:space="0" w:color="000000"/>
              <w:right w:val="single" w:sz="4" w:space="0" w:color="000000"/>
            </w:tcBorders>
            <w:shd w:val="clear" w:color="auto" w:fill="auto"/>
          </w:tcPr>
          <w:p w14:paraId="4B5EDC31" w14:textId="77777777" w:rsidR="00A32F1F" w:rsidRDefault="00A32F1F">
            <w:pPr>
              <w:spacing w:after="0" w:line="240" w:lineRule="auto"/>
              <w:jc w:val="center"/>
              <w:rPr>
                <w:rFonts w:ascii="Times New Roman" w:hAnsi="Times New Roman"/>
                <w:b/>
                <w:i/>
                <w:vertAlign w:val="superscript"/>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1322E6D" w14:textId="77777777" w:rsidR="00A32F1F" w:rsidRDefault="003F2D74">
            <w:pPr>
              <w:spacing w:after="0" w:line="240" w:lineRule="auto"/>
              <w:jc w:val="center"/>
              <w:rPr>
                <w:rFonts w:ascii="Times New Roman" w:hAnsi="Times New Roman"/>
                <w:b/>
                <w:i/>
              </w:rPr>
            </w:pPr>
            <w:r>
              <w:rPr>
                <w:rFonts w:ascii="Times New Roman" w:hAnsi="Times New Roman"/>
                <w:b/>
                <w:i/>
              </w:rPr>
              <w:t>144</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14:paraId="4D2BD148" w14:textId="77777777" w:rsidR="00A32F1F" w:rsidRDefault="003F2D74">
            <w:pPr>
              <w:spacing w:after="0" w:line="240" w:lineRule="auto"/>
              <w:jc w:val="center"/>
              <w:rPr>
                <w:rFonts w:ascii="Times New Roman" w:hAnsi="Times New Roman"/>
                <w:b/>
                <w:i/>
              </w:rPr>
            </w:pPr>
            <w:r>
              <w:rPr>
                <w:rFonts w:ascii="Times New Roman" w:hAnsi="Times New Roman"/>
                <w:b/>
                <w:i/>
              </w:rPr>
              <w:t>216</w:t>
            </w:r>
          </w:p>
        </w:tc>
        <w:tc>
          <w:tcPr>
            <w:tcW w:w="854" w:type="dxa"/>
            <w:tcBorders>
              <w:top w:val="single" w:sz="4" w:space="0" w:color="000000"/>
              <w:left w:val="single" w:sz="4" w:space="0" w:color="000000"/>
              <w:bottom w:val="single" w:sz="4" w:space="0" w:color="000000"/>
              <w:right w:val="single" w:sz="4" w:space="0" w:color="000000"/>
            </w:tcBorders>
            <w:shd w:val="clear" w:color="auto" w:fill="auto"/>
          </w:tcPr>
          <w:p w14:paraId="25088E26" w14:textId="77777777" w:rsidR="00A32F1F" w:rsidRDefault="00A32F1F">
            <w:pPr>
              <w:spacing w:after="0" w:line="240" w:lineRule="auto"/>
              <w:jc w:val="center"/>
              <w:rPr>
                <w:rFonts w:ascii="Times New Roman" w:hAnsi="Times New Roman"/>
                <w:b/>
                <w:i/>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4421D39" w14:textId="77777777" w:rsidR="00A32F1F" w:rsidRDefault="003F2D74">
            <w:pPr>
              <w:spacing w:after="0" w:line="240" w:lineRule="auto"/>
              <w:jc w:val="center"/>
              <w:rPr>
                <w:rFonts w:ascii="Times New Roman" w:hAnsi="Times New Roman"/>
              </w:rPr>
            </w:pPr>
            <w:r>
              <w:rPr>
                <w:rFonts w:ascii="Times New Roman" w:hAnsi="Times New Roman"/>
              </w:rPr>
              <w:t>8</w:t>
            </w:r>
          </w:p>
        </w:tc>
      </w:tr>
    </w:tbl>
    <w:p w14:paraId="397860E0" w14:textId="77777777" w:rsidR="00A32F1F" w:rsidRDefault="003F2D74">
      <w:pPr>
        <w:rPr>
          <w:rFonts w:ascii="Times New Roman" w:hAnsi="Times New Roman"/>
          <w:b/>
        </w:rPr>
      </w:pPr>
      <w:r>
        <w:br w:type="page"/>
      </w:r>
    </w:p>
    <w:p w14:paraId="5A294FDC" w14:textId="77777777" w:rsidR="00A32F1F" w:rsidRDefault="003F2D74">
      <w:pPr>
        <w:ind w:firstLine="709"/>
        <w:jc w:val="both"/>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14459" w:type="dxa"/>
        <w:tblInd w:w="221" w:type="dxa"/>
        <w:tblLayout w:type="fixed"/>
        <w:tblLook w:val="01E0" w:firstRow="1" w:lastRow="1" w:firstColumn="1" w:lastColumn="1" w:noHBand="0" w:noVBand="0"/>
      </w:tblPr>
      <w:tblGrid>
        <w:gridCol w:w="3420"/>
        <w:gridCol w:w="9338"/>
        <w:gridCol w:w="1701"/>
      </w:tblGrid>
      <w:tr w:rsidR="00A32F1F" w14:paraId="363FB004" w14:textId="77777777">
        <w:tc>
          <w:tcPr>
            <w:tcW w:w="3420" w:type="dxa"/>
            <w:tcBorders>
              <w:top w:val="single" w:sz="4" w:space="0" w:color="000000"/>
              <w:left w:val="single" w:sz="4" w:space="0" w:color="000000"/>
              <w:bottom w:val="single" w:sz="4" w:space="0" w:color="000000"/>
              <w:right w:val="single" w:sz="4" w:space="0" w:color="000000"/>
            </w:tcBorders>
            <w:shd w:val="clear" w:color="auto" w:fill="auto"/>
          </w:tcPr>
          <w:p w14:paraId="7DE986A1" w14:textId="77777777" w:rsidR="00A32F1F" w:rsidRPr="00BB3C34" w:rsidRDefault="003F2D74">
            <w:pPr>
              <w:spacing w:after="0" w:line="240" w:lineRule="auto"/>
              <w:jc w:val="center"/>
              <w:rPr>
                <w:rFonts w:ascii="Times New Roman" w:hAnsi="Times New Roman"/>
                <w:b/>
                <w:bCs/>
              </w:rPr>
            </w:pPr>
            <w:r w:rsidRPr="00BB3C34">
              <w:rPr>
                <w:rFonts w:ascii="Times New Roman" w:hAnsi="Times New Roman"/>
                <w:b/>
                <w:bCs/>
              </w:rPr>
              <w:t>Наименование разделов и тем профессионального модуля (ПМ), междисциплинарных курсов (МДК)</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2DEDB48" w14:textId="77777777" w:rsidR="00A32F1F" w:rsidRPr="00BB3C34" w:rsidRDefault="003F2D74">
            <w:pPr>
              <w:spacing w:after="0" w:line="240" w:lineRule="auto"/>
              <w:jc w:val="center"/>
              <w:rPr>
                <w:rFonts w:ascii="Times New Roman" w:hAnsi="Times New Roman"/>
                <w:b/>
                <w:bCs/>
              </w:rPr>
            </w:pPr>
            <w:r w:rsidRPr="00BB3C34">
              <w:rPr>
                <w:rFonts w:ascii="Times New Roman" w:hAnsi="Times New Roman"/>
                <w:b/>
                <w:bCs/>
              </w:rPr>
              <w:t>Содержание учебного материала,</w:t>
            </w:r>
          </w:p>
          <w:p w14:paraId="3A8F1852" w14:textId="77777777" w:rsidR="00A32F1F" w:rsidRPr="00BB3C34" w:rsidRDefault="003F2D74">
            <w:pPr>
              <w:spacing w:after="0" w:line="240" w:lineRule="auto"/>
              <w:jc w:val="center"/>
              <w:rPr>
                <w:rFonts w:ascii="Times New Roman" w:hAnsi="Times New Roman"/>
                <w:b/>
                <w:bCs/>
              </w:rPr>
            </w:pPr>
            <w:r w:rsidRPr="00BB3C34">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EA4E05A" w14:textId="77777777" w:rsidR="00A32F1F" w:rsidRPr="00BB3C34" w:rsidRDefault="003F2D74">
            <w:pPr>
              <w:spacing w:after="0" w:line="240" w:lineRule="auto"/>
              <w:jc w:val="center"/>
              <w:rPr>
                <w:rFonts w:ascii="Times New Roman" w:hAnsi="Times New Roman"/>
                <w:b/>
              </w:rPr>
            </w:pPr>
            <w:r w:rsidRPr="00BB3C34">
              <w:rPr>
                <w:rFonts w:ascii="Times New Roman" w:hAnsi="Times New Roman"/>
                <w:b/>
                <w:bCs/>
              </w:rPr>
              <w:t>Объем в часах</w:t>
            </w:r>
          </w:p>
        </w:tc>
      </w:tr>
      <w:tr w:rsidR="00A32F1F" w14:paraId="39C04272" w14:textId="77777777">
        <w:tc>
          <w:tcPr>
            <w:tcW w:w="3420" w:type="dxa"/>
            <w:tcBorders>
              <w:top w:val="single" w:sz="4" w:space="0" w:color="000000"/>
              <w:left w:val="single" w:sz="4" w:space="0" w:color="000000"/>
              <w:bottom w:val="single" w:sz="4" w:space="0" w:color="000000"/>
              <w:right w:val="single" w:sz="4" w:space="0" w:color="000000"/>
            </w:tcBorders>
            <w:shd w:val="clear" w:color="auto" w:fill="auto"/>
          </w:tcPr>
          <w:p w14:paraId="445062B1" w14:textId="77777777" w:rsidR="00A32F1F" w:rsidRPr="00BB3C34" w:rsidRDefault="003F2D74">
            <w:pPr>
              <w:spacing w:after="0" w:line="240" w:lineRule="auto"/>
              <w:jc w:val="center"/>
              <w:rPr>
                <w:rFonts w:ascii="Times New Roman" w:hAnsi="Times New Roman"/>
              </w:rPr>
            </w:pPr>
            <w:r w:rsidRPr="00BB3C34">
              <w:rPr>
                <w:rFonts w:ascii="Times New Roman" w:hAnsi="Times New Roman"/>
              </w:rPr>
              <w:t>1</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5AE706F4" w14:textId="77777777" w:rsidR="00A32F1F" w:rsidRPr="00BB3C34" w:rsidRDefault="003F2D74">
            <w:pPr>
              <w:spacing w:after="0" w:line="240" w:lineRule="auto"/>
              <w:jc w:val="center"/>
              <w:rPr>
                <w:rFonts w:ascii="Times New Roman" w:hAnsi="Times New Roman"/>
              </w:rPr>
            </w:pPr>
            <w:r w:rsidRPr="00BB3C34">
              <w:rPr>
                <w:rFonts w:ascii="Times New Roman" w:hAnsi="Times New Roman"/>
              </w:rPr>
              <w:t>2</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C0292A2" w14:textId="77777777" w:rsidR="00A32F1F" w:rsidRPr="00BB3C34" w:rsidRDefault="003F2D74">
            <w:pPr>
              <w:spacing w:after="0" w:line="240" w:lineRule="auto"/>
              <w:jc w:val="center"/>
              <w:rPr>
                <w:rFonts w:ascii="Times New Roman" w:hAnsi="Times New Roman"/>
              </w:rPr>
            </w:pPr>
            <w:r w:rsidRPr="00BB3C34">
              <w:rPr>
                <w:rFonts w:ascii="Times New Roman" w:hAnsi="Times New Roman"/>
              </w:rPr>
              <w:t>3</w:t>
            </w:r>
          </w:p>
        </w:tc>
      </w:tr>
      <w:tr w:rsidR="00A32F1F" w14:paraId="29AAA956" w14:textId="77777777">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1FC1D0FB" w14:textId="744B15CA" w:rsidR="00A32F1F" w:rsidRPr="00BB3C34" w:rsidRDefault="00F75D08">
            <w:pPr>
              <w:spacing w:after="0" w:line="240" w:lineRule="auto"/>
              <w:rPr>
                <w:rFonts w:ascii="Times New Roman" w:hAnsi="Times New Roman"/>
                <w:b/>
                <w:bCs/>
              </w:rPr>
            </w:pPr>
            <w:r w:rsidRPr="00BB3C34">
              <w:rPr>
                <w:rFonts w:ascii="Times New Roman" w:hAnsi="Times New Roman"/>
                <w:b/>
                <w:bCs/>
              </w:rPr>
              <w:t>МДК.01.01 Технология дноуглубления, эксплуатация судов технического флота и навигационного оборудования внутренних водных путей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97ADE2F" w14:textId="3ACED339" w:rsidR="00A32F1F" w:rsidRPr="00BB3C34" w:rsidRDefault="00A32F1F">
            <w:pPr>
              <w:spacing w:after="0" w:line="240" w:lineRule="auto"/>
              <w:jc w:val="center"/>
              <w:rPr>
                <w:rFonts w:ascii="Times New Roman" w:hAnsi="Times New Roman"/>
                <w:bCs/>
              </w:rPr>
            </w:pPr>
          </w:p>
        </w:tc>
      </w:tr>
      <w:tr w:rsidR="00F75D08" w14:paraId="02181974" w14:textId="77777777">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0C016FC3" w14:textId="564ED651" w:rsidR="00F75D08" w:rsidRPr="00BB3C34" w:rsidRDefault="00F75D08" w:rsidP="00F75D08">
            <w:pPr>
              <w:spacing w:after="0" w:line="240" w:lineRule="auto"/>
              <w:rPr>
                <w:rFonts w:ascii="Times New Roman" w:hAnsi="Times New Roman"/>
                <w:b/>
                <w:bCs/>
              </w:rPr>
            </w:pPr>
            <w:r w:rsidRPr="00BB3C34">
              <w:rPr>
                <w:rFonts w:ascii="Times New Roman" w:hAnsi="Times New Roman"/>
                <w:b/>
                <w:bCs/>
              </w:rPr>
              <w:t>Раздел 1. Эксплуатация судов технического флота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E295113" w14:textId="2980C861"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62</w:t>
            </w:r>
          </w:p>
        </w:tc>
      </w:tr>
      <w:tr w:rsidR="00F75D08" w14:paraId="07C96D8E"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2F102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Тема 1.1. Классификация и буквенное обозначение снарядов. Производительность 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F8C5037"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EDF47F"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2</w:t>
            </w:r>
          </w:p>
        </w:tc>
      </w:tr>
      <w:tr w:rsidR="00F75D08" w14:paraId="4C300382" w14:textId="77777777">
        <w:trPr>
          <w:trHeight w:val="626"/>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557C83A7"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4D377CF" w14:textId="77777777" w:rsidR="00F75D08" w:rsidRPr="00BB3C34" w:rsidRDefault="00F75D08" w:rsidP="00F75D08">
            <w:pPr>
              <w:spacing w:after="0" w:line="240" w:lineRule="auto"/>
              <w:rPr>
                <w:rFonts w:ascii="Times New Roman" w:hAnsi="Times New Roman"/>
              </w:rPr>
            </w:pPr>
            <w:r w:rsidRPr="00BB3C34">
              <w:rPr>
                <w:rFonts w:ascii="Times New Roman" w:hAnsi="Times New Roman"/>
              </w:rPr>
              <w:t>Классификация дноуглубительных и портовых снарядов. Условные буквенные обозначения. Основные проекты земснарядов и их характеристики. Состав землечерпательных караванов дноуглубительных и портовых снарядов. Производительность земснаряда и её виды. Эксплуатационные показатели работы земснаряда</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5FA80761" w14:textId="77777777" w:rsidR="00F75D08" w:rsidRPr="00BB3C34" w:rsidRDefault="00F75D08" w:rsidP="00F75D08">
            <w:pPr>
              <w:spacing w:after="0" w:line="240" w:lineRule="auto"/>
              <w:jc w:val="center"/>
              <w:rPr>
                <w:rFonts w:ascii="Times New Roman" w:hAnsi="Times New Roman"/>
              </w:rPr>
            </w:pPr>
          </w:p>
        </w:tc>
      </w:tr>
      <w:tr w:rsidR="00F75D08" w14:paraId="3070548F" w14:textId="77777777">
        <w:trPr>
          <w:trHeight w:val="363"/>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90361F3" w14:textId="77777777" w:rsidR="00F75D08" w:rsidRPr="00BB3C34" w:rsidRDefault="00F75D08" w:rsidP="00F75D08">
            <w:pPr>
              <w:spacing w:after="0" w:line="240" w:lineRule="auto"/>
              <w:rPr>
                <w:rFonts w:ascii="Times New Roman" w:hAnsi="Times New Roman"/>
              </w:rPr>
            </w:pPr>
            <w:r w:rsidRPr="00BB3C34">
              <w:rPr>
                <w:rFonts w:ascii="Times New Roman" w:hAnsi="Times New Roman"/>
                <w:bCs/>
              </w:rPr>
              <w:t>Тема 1.2. Устройство землесосных 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1D18B4F"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EDA1BFC"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8</w:t>
            </w:r>
          </w:p>
        </w:tc>
      </w:tr>
      <w:tr w:rsidR="00F75D08" w14:paraId="31CD192F" w14:textId="77777777">
        <w:trPr>
          <w:trHeight w:val="1102"/>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6068CCC3"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F843460" w14:textId="29454BB6" w:rsidR="00F75D08" w:rsidRPr="00BB3C34" w:rsidRDefault="00F75D08" w:rsidP="00F75D08">
            <w:pPr>
              <w:spacing w:after="0" w:line="240" w:lineRule="auto"/>
              <w:jc w:val="both"/>
              <w:rPr>
                <w:rFonts w:ascii="Times New Roman" w:hAnsi="Times New Roman"/>
              </w:rPr>
            </w:pPr>
            <w:r w:rsidRPr="00BB3C34">
              <w:rPr>
                <w:rFonts w:ascii="Times New Roman" w:hAnsi="Times New Roman"/>
                <w:bCs/>
              </w:rPr>
              <w:t xml:space="preserve">Основные характеристики землесосов. Общее устройство и принцип действия землесосов. Компоновка оборудования. Разнообразие конструкций и проектов. Грунтовый центробежный насос его назначение, устройство, принцип действия, особенности конструкции и эксплуатации. Порядок пуска в работу и остановки грунтового центробежного насоса, основные рабочие характеристики. Всасывающий и напорный грунтопровод землесоса и его элементы. Всасывающие </w:t>
            </w:r>
            <w:proofErr w:type="spellStart"/>
            <w:r w:rsidRPr="00BB3C34">
              <w:rPr>
                <w:rFonts w:ascii="Times New Roman" w:hAnsi="Times New Roman"/>
                <w:bCs/>
              </w:rPr>
              <w:t>грунтоприёмники</w:t>
            </w:r>
            <w:proofErr w:type="spellEnd"/>
            <w:r w:rsidRPr="00BB3C34">
              <w:rPr>
                <w:rFonts w:ascii="Times New Roman" w:hAnsi="Times New Roman"/>
                <w:bCs/>
              </w:rPr>
              <w:t xml:space="preserve"> землесоса их назначение и классификация. </w:t>
            </w:r>
            <w:proofErr w:type="spellStart"/>
            <w:r w:rsidRPr="00BB3C34">
              <w:rPr>
                <w:rFonts w:ascii="Times New Roman" w:hAnsi="Times New Roman"/>
                <w:bCs/>
              </w:rPr>
              <w:t>Грунтоприёмники</w:t>
            </w:r>
            <w:proofErr w:type="spellEnd"/>
            <w:r w:rsidRPr="00BB3C34">
              <w:rPr>
                <w:rFonts w:ascii="Times New Roman" w:hAnsi="Times New Roman"/>
                <w:bCs/>
              </w:rPr>
              <w:t xml:space="preserve"> простого всасывания, с гидравлическим и механическим разрыхлителем.</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7DDA110D" w14:textId="77777777" w:rsidR="00F75D08" w:rsidRPr="00BB3C34" w:rsidRDefault="00F75D08" w:rsidP="00F75D08">
            <w:pPr>
              <w:spacing w:after="0" w:line="240" w:lineRule="auto"/>
              <w:jc w:val="center"/>
              <w:rPr>
                <w:rFonts w:ascii="Times New Roman" w:hAnsi="Times New Roman"/>
                <w:bCs/>
              </w:rPr>
            </w:pPr>
          </w:p>
        </w:tc>
      </w:tr>
      <w:tr w:rsidR="00F75D08" w14:paraId="2B84532E"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244BE47C"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E893CAC" w14:textId="77777777" w:rsidR="00F75D08" w:rsidRPr="00BB3C34" w:rsidRDefault="00F75D08" w:rsidP="00F75D08">
            <w:pPr>
              <w:spacing w:after="0" w:line="240" w:lineRule="auto"/>
              <w:rPr>
                <w:rFonts w:ascii="Times New Roman" w:hAnsi="Times New Roman"/>
                <w:b/>
                <w:bCs/>
              </w:rPr>
            </w:pPr>
            <w:r w:rsidRPr="00BB3C34">
              <w:rPr>
                <w:rFonts w:ascii="Times New Roman" w:hAnsi="Times New Roman"/>
                <w:b/>
              </w:rPr>
              <w:t>В том числе практических занятий и лабораторных работ</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E93ADF" w14:textId="77777777" w:rsidR="00F75D08" w:rsidRPr="00BB3C34" w:rsidRDefault="00F75D08" w:rsidP="00F75D08">
            <w:pPr>
              <w:spacing w:after="0" w:line="240" w:lineRule="auto"/>
              <w:jc w:val="center"/>
              <w:rPr>
                <w:rFonts w:ascii="Times New Roman" w:hAnsi="Times New Roman"/>
                <w:lang w:val="en-US"/>
              </w:rPr>
            </w:pPr>
            <w:r w:rsidRPr="00BB3C34">
              <w:rPr>
                <w:rFonts w:ascii="Times New Roman" w:hAnsi="Times New Roman"/>
              </w:rPr>
              <w:t>4</w:t>
            </w:r>
          </w:p>
        </w:tc>
      </w:tr>
      <w:tr w:rsidR="00F75D08" w14:paraId="59C7B398" w14:textId="77777777">
        <w:trPr>
          <w:trHeight w:val="276"/>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0E77E135"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8076B66" w14:textId="77777777" w:rsidR="00F75D08" w:rsidRPr="00BB3C34" w:rsidRDefault="00F75D08" w:rsidP="001922B8">
            <w:pPr>
              <w:spacing w:after="0" w:line="240" w:lineRule="auto"/>
              <w:rPr>
                <w:rFonts w:ascii="Times New Roman" w:hAnsi="Times New Roman"/>
                <w:bCs/>
              </w:rPr>
            </w:pPr>
            <w:r w:rsidRPr="00BB3C34">
              <w:rPr>
                <w:rFonts w:ascii="Times New Roman" w:hAnsi="Times New Roman"/>
              </w:rPr>
              <w:t>Практическое занятие №1. Изучение устройства землесосных снарядов</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3FAFE3EC" w14:textId="77777777" w:rsidR="00F75D08" w:rsidRPr="00BB3C34" w:rsidRDefault="00F75D08" w:rsidP="00F75D08">
            <w:pPr>
              <w:spacing w:after="0" w:line="240" w:lineRule="auto"/>
              <w:jc w:val="center"/>
              <w:rPr>
                <w:rFonts w:ascii="Times New Roman" w:hAnsi="Times New Roman"/>
              </w:rPr>
            </w:pPr>
          </w:p>
        </w:tc>
      </w:tr>
      <w:tr w:rsidR="00F75D08" w14:paraId="0D1A09D4" w14:textId="77777777">
        <w:trPr>
          <w:trHeight w:val="240"/>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41A668"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Тема 1.3. Устройство черпаковых</w:t>
            </w:r>
          </w:p>
          <w:p w14:paraId="3A99DBF8" w14:textId="77777777" w:rsidR="00F75D08" w:rsidRPr="00BB3C34" w:rsidRDefault="00F75D08" w:rsidP="00F75D08">
            <w:pPr>
              <w:spacing w:after="0" w:line="240" w:lineRule="auto"/>
              <w:rPr>
                <w:rFonts w:ascii="Times New Roman" w:eastAsia="Calibri" w:hAnsi="Times New Roman"/>
                <w:bCs/>
              </w:rPr>
            </w:pPr>
            <w:r w:rsidRPr="00BB3C34">
              <w:rPr>
                <w:rFonts w:ascii="Times New Roman" w:hAnsi="Times New Roman"/>
                <w:bCs/>
              </w:rPr>
              <w:t>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3B987A0F"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38F576E"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8</w:t>
            </w:r>
          </w:p>
        </w:tc>
      </w:tr>
      <w:tr w:rsidR="00F75D08" w14:paraId="1295CFDB" w14:textId="77777777">
        <w:trPr>
          <w:trHeight w:val="615"/>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3AF7CEF3" w14:textId="77777777" w:rsidR="00F75D08" w:rsidRPr="00BB3C34" w:rsidRDefault="00F75D08" w:rsidP="00F75D08">
            <w:pPr>
              <w:spacing w:after="0" w:line="240" w:lineRule="auto"/>
              <w:rPr>
                <w:rFonts w:ascii="Times New Roman" w:eastAsia="Calibri"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FCB1E50"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Основные характеристики многочерпаковых снарядов. Устройство и принцип действия многочерпаковых снарядов. Компоновка оборудования. Разнообразие конструкций и проектов.</w:t>
            </w:r>
          </w:p>
          <w:p w14:paraId="3E56BB54"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Устройство и назначение лоткового (</w:t>
            </w:r>
            <w:proofErr w:type="spellStart"/>
            <w:r w:rsidRPr="00BB3C34">
              <w:rPr>
                <w:rFonts w:ascii="Times New Roman" w:hAnsi="Times New Roman"/>
                <w:bCs/>
              </w:rPr>
              <w:t>лонгкулуарного</w:t>
            </w:r>
            <w:proofErr w:type="spellEnd"/>
            <w:r w:rsidRPr="00BB3C34">
              <w:rPr>
                <w:rFonts w:ascii="Times New Roman" w:hAnsi="Times New Roman"/>
                <w:bCs/>
              </w:rPr>
              <w:t>) снаряда. Транспортерные приставки (конвейеры). Устройство и принцип действия одночерпаковых штанговых снарядов. Область применения штанговых снарядов. Устройство и принцип действия одночерпаковых грейферных снарядов. Область применения</w:t>
            </w:r>
          </w:p>
          <w:p w14:paraId="205D5E4F"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грейферных снарядов.</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38F7B98B" w14:textId="77777777" w:rsidR="00F75D08" w:rsidRPr="00BB3C34" w:rsidRDefault="00F75D08" w:rsidP="00F75D08">
            <w:pPr>
              <w:spacing w:after="0" w:line="240" w:lineRule="auto"/>
              <w:jc w:val="center"/>
              <w:rPr>
                <w:rFonts w:ascii="Times New Roman" w:hAnsi="Times New Roman"/>
                <w:bCs/>
              </w:rPr>
            </w:pPr>
          </w:p>
        </w:tc>
      </w:tr>
      <w:tr w:rsidR="00F75D08" w14:paraId="058FC5F9" w14:textId="77777777">
        <w:trPr>
          <w:trHeight w:val="212"/>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1853CD8B"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6200FDD3" w14:textId="77777777" w:rsidR="00F75D08" w:rsidRPr="00BB3C34" w:rsidRDefault="00F75D08" w:rsidP="00F75D08">
            <w:pPr>
              <w:spacing w:after="0" w:line="240" w:lineRule="auto"/>
              <w:rPr>
                <w:rFonts w:ascii="Times New Roman" w:hAnsi="Times New Roman"/>
                <w:b/>
                <w:bCs/>
              </w:rPr>
            </w:pPr>
            <w:r w:rsidRPr="00BB3C34">
              <w:rPr>
                <w:rFonts w:ascii="Times New Roman" w:hAnsi="Times New Roman"/>
                <w:b/>
              </w:rPr>
              <w:t>В том числе практических занятий и лабораторных работ</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B16678F"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4</w:t>
            </w:r>
          </w:p>
        </w:tc>
      </w:tr>
      <w:tr w:rsidR="00F75D08" w14:paraId="4AAEC9F2" w14:textId="77777777">
        <w:trPr>
          <w:trHeight w:val="35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77AA9FF2"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67C6F37C" w14:textId="77777777" w:rsidR="00F75D08" w:rsidRPr="00BB3C34" w:rsidRDefault="00F75D08" w:rsidP="00F75D08">
            <w:pPr>
              <w:spacing w:after="0" w:line="240" w:lineRule="auto"/>
              <w:rPr>
                <w:rFonts w:ascii="Times New Roman" w:hAnsi="Times New Roman"/>
                <w:i/>
              </w:rPr>
            </w:pPr>
            <w:r w:rsidRPr="00BB3C34">
              <w:rPr>
                <w:rFonts w:ascii="Times New Roman" w:hAnsi="Times New Roman"/>
              </w:rPr>
              <w:t>Практическое занятие №2. Изучение устройства черпаковых снарядов</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5677BD87" w14:textId="77777777" w:rsidR="00F75D08" w:rsidRPr="00BB3C34" w:rsidRDefault="00F75D08" w:rsidP="00F75D08">
            <w:pPr>
              <w:spacing w:after="0" w:line="240" w:lineRule="auto"/>
              <w:jc w:val="center"/>
              <w:rPr>
                <w:rFonts w:ascii="Times New Roman" w:hAnsi="Times New Roman"/>
              </w:rPr>
            </w:pPr>
          </w:p>
        </w:tc>
      </w:tr>
      <w:tr w:rsidR="00F75D08" w14:paraId="6FCAB4B0" w14:textId="77777777">
        <w:trPr>
          <w:trHeight w:val="322"/>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8623F4" w14:textId="77777777" w:rsidR="00F75D08" w:rsidRPr="00BB3C34" w:rsidRDefault="00F75D08" w:rsidP="00F75D08">
            <w:pPr>
              <w:spacing w:after="0" w:line="240" w:lineRule="auto"/>
              <w:rPr>
                <w:rFonts w:ascii="Times New Roman" w:hAnsi="Times New Roman"/>
                <w:bCs/>
              </w:rPr>
            </w:pPr>
            <w:r w:rsidRPr="00BB3C34">
              <w:rPr>
                <w:rFonts w:ascii="Times New Roman" w:eastAsia="Calibri" w:hAnsi="Times New Roman"/>
                <w:bCs/>
              </w:rPr>
              <w:t xml:space="preserve">Тема 1.4. Технологическое </w:t>
            </w:r>
            <w:r w:rsidRPr="00BB3C34">
              <w:rPr>
                <w:rFonts w:ascii="Times New Roman" w:eastAsia="Calibri" w:hAnsi="Times New Roman"/>
                <w:bCs/>
              </w:rPr>
              <w:lastRenderedPageBreak/>
              <w:t>оборудование земснарядов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6B1E15B7"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lastRenderedPageBreak/>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33F1A8"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6</w:t>
            </w:r>
          </w:p>
        </w:tc>
      </w:tr>
      <w:tr w:rsidR="00F75D08" w14:paraId="29F43F0C" w14:textId="77777777">
        <w:trPr>
          <w:trHeight w:val="580"/>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4E82AB1D"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5EB5606" w14:textId="77777777" w:rsidR="00F75D08" w:rsidRPr="00BB3C34" w:rsidRDefault="00F75D08" w:rsidP="00F75D08">
            <w:pPr>
              <w:spacing w:after="0" w:line="240" w:lineRule="auto"/>
              <w:rPr>
                <w:rFonts w:ascii="Times New Roman" w:hAnsi="Times New Roman"/>
              </w:rPr>
            </w:pPr>
            <w:r w:rsidRPr="00BB3C34">
              <w:rPr>
                <w:rFonts w:ascii="Times New Roman" w:hAnsi="Times New Roman"/>
              </w:rPr>
              <w:t xml:space="preserve">Состав технологического оборудования </w:t>
            </w:r>
            <w:proofErr w:type="spellStart"/>
            <w:r w:rsidRPr="00BB3C34">
              <w:rPr>
                <w:rFonts w:ascii="Times New Roman" w:hAnsi="Times New Roman"/>
              </w:rPr>
              <w:t>земснарядов</w:t>
            </w:r>
            <w:proofErr w:type="gramStart"/>
            <w:r w:rsidRPr="00BB3C34">
              <w:rPr>
                <w:rFonts w:ascii="Times New Roman" w:hAnsi="Times New Roman"/>
              </w:rPr>
              <w:t>.Л</w:t>
            </w:r>
            <w:proofErr w:type="gramEnd"/>
            <w:r w:rsidRPr="00BB3C34">
              <w:rPr>
                <w:rFonts w:ascii="Times New Roman" w:hAnsi="Times New Roman"/>
              </w:rPr>
              <w:t>ебёдки</w:t>
            </w:r>
            <w:proofErr w:type="spellEnd"/>
            <w:r w:rsidRPr="00BB3C34">
              <w:rPr>
                <w:rFonts w:ascii="Times New Roman" w:hAnsi="Times New Roman"/>
              </w:rPr>
              <w:t xml:space="preserve"> земснарядов, их классификация. Оперативная лебёдка её устройство и принцип действия. Кинематическая схема лебёдки. Расположение лебёдок на палубе. Требования к оперативным лебёдкам. Управление лебёдками.</w:t>
            </w:r>
          </w:p>
          <w:p w14:paraId="304FD988" w14:textId="77777777" w:rsidR="00F75D08" w:rsidRPr="00BB3C34" w:rsidRDefault="00F75D08" w:rsidP="00F75D08">
            <w:pPr>
              <w:spacing w:after="0" w:line="240" w:lineRule="auto"/>
              <w:rPr>
                <w:rFonts w:ascii="Times New Roman" w:hAnsi="Times New Roman"/>
              </w:rPr>
            </w:pPr>
            <w:r w:rsidRPr="00BB3C34">
              <w:rPr>
                <w:rFonts w:ascii="Times New Roman" w:hAnsi="Times New Roman"/>
              </w:rPr>
              <w:t>Специальные устройства земснарядов (свайное и обогатительное оборудование).</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0258F679" w14:textId="77777777" w:rsidR="00F75D08" w:rsidRPr="00BB3C34" w:rsidRDefault="00F75D08" w:rsidP="00F75D08">
            <w:pPr>
              <w:spacing w:after="0" w:line="240" w:lineRule="auto"/>
              <w:jc w:val="center"/>
              <w:rPr>
                <w:rFonts w:ascii="Times New Roman" w:hAnsi="Times New Roman"/>
              </w:rPr>
            </w:pPr>
          </w:p>
        </w:tc>
      </w:tr>
      <w:tr w:rsidR="00F75D08" w14:paraId="709757F2" w14:textId="77777777">
        <w:trPr>
          <w:trHeight w:val="70"/>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2386F5" w14:textId="77777777" w:rsidR="00F75D08" w:rsidRPr="00BB3C34" w:rsidRDefault="00F75D08" w:rsidP="00F75D08">
            <w:pPr>
              <w:spacing w:after="0" w:line="240" w:lineRule="auto"/>
              <w:rPr>
                <w:rFonts w:ascii="Times New Roman" w:hAnsi="Times New Roman"/>
              </w:rPr>
            </w:pPr>
            <w:r w:rsidRPr="00BB3C34">
              <w:rPr>
                <w:rFonts w:ascii="Times New Roman" w:hAnsi="Times New Roman"/>
                <w:bCs/>
              </w:rPr>
              <w:lastRenderedPageBreak/>
              <w:t>Тема 1.5. Контрольно-измерительные приборы и средства автоматики земснарядов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5FFD1615"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B44FC7F"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4</w:t>
            </w:r>
          </w:p>
        </w:tc>
      </w:tr>
      <w:tr w:rsidR="00F75D08" w14:paraId="38518874" w14:textId="77777777">
        <w:trPr>
          <w:trHeight w:val="848"/>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7915C783"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5393DC4F" w14:textId="77777777" w:rsidR="00F75D08" w:rsidRPr="00BB3C34" w:rsidRDefault="00F75D08" w:rsidP="00F75D08">
            <w:pPr>
              <w:spacing w:after="0" w:line="240" w:lineRule="auto"/>
              <w:rPr>
                <w:rFonts w:ascii="Times New Roman" w:hAnsi="Times New Roman"/>
              </w:rPr>
            </w:pPr>
            <w:r w:rsidRPr="00BB3C34">
              <w:rPr>
                <w:rFonts w:ascii="Times New Roman" w:hAnsi="Times New Roman"/>
              </w:rPr>
              <w:t xml:space="preserve">Пульт управления земснарядом и располагаемые на нем контрольно-измерительные приборы. КИП земснарядов: вакуумметр, манометр, глубиномер, </w:t>
            </w:r>
            <w:proofErr w:type="spellStart"/>
            <w:r w:rsidRPr="00BB3C34">
              <w:rPr>
                <w:rFonts w:ascii="Times New Roman" w:hAnsi="Times New Roman"/>
              </w:rPr>
              <w:t>подачемер</w:t>
            </w:r>
            <w:proofErr w:type="spellEnd"/>
            <w:r w:rsidRPr="00BB3C34">
              <w:rPr>
                <w:rFonts w:ascii="Times New Roman" w:hAnsi="Times New Roman"/>
              </w:rPr>
              <w:t xml:space="preserve">, </w:t>
            </w:r>
            <w:proofErr w:type="spellStart"/>
            <w:r w:rsidRPr="00BB3C34">
              <w:rPr>
                <w:rFonts w:ascii="Times New Roman" w:hAnsi="Times New Roman"/>
              </w:rPr>
              <w:t>скоростемер</w:t>
            </w:r>
            <w:proofErr w:type="spellEnd"/>
            <w:r w:rsidRPr="00BB3C34">
              <w:rPr>
                <w:rFonts w:ascii="Times New Roman" w:hAnsi="Times New Roman"/>
              </w:rPr>
              <w:t xml:space="preserve">, тягомер, амперметр, расходомер, </w:t>
            </w:r>
            <w:proofErr w:type="spellStart"/>
            <w:r w:rsidRPr="00BB3C34">
              <w:rPr>
                <w:rFonts w:ascii="Times New Roman" w:hAnsi="Times New Roman"/>
              </w:rPr>
              <w:t>консистомер</w:t>
            </w:r>
            <w:proofErr w:type="spellEnd"/>
            <w:r w:rsidRPr="00BB3C34">
              <w:rPr>
                <w:rFonts w:ascii="Times New Roman" w:hAnsi="Times New Roman"/>
              </w:rPr>
              <w:t xml:space="preserve">, </w:t>
            </w:r>
            <w:proofErr w:type="spellStart"/>
            <w:r w:rsidRPr="00BB3C34">
              <w:rPr>
                <w:rFonts w:ascii="Times New Roman" w:hAnsi="Times New Roman"/>
              </w:rPr>
              <w:t>слоемер</w:t>
            </w:r>
            <w:proofErr w:type="spellEnd"/>
            <w:r w:rsidRPr="00BB3C34">
              <w:rPr>
                <w:rFonts w:ascii="Times New Roman" w:hAnsi="Times New Roman"/>
              </w:rPr>
              <w:t xml:space="preserve">, </w:t>
            </w:r>
            <w:proofErr w:type="spellStart"/>
            <w:r w:rsidRPr="00BB3C34">
              <w:rPr>
                <w:rFonts w:ascii="Times New Roman" w:hAnsi="Times New Roman"/>
              </w:rPr>
              <w:t>скоростемер</w:t>
            </w:r>
            <w:proofErr w:type="spellEnd"/>
            <w:r w:rsidRPr="00BB3C34">
              <w:rPr>
                <w:rFonts w:ascii="Times New Roman" w:hAnsi="Times New Roman"/>
              </w:rPr>
              <w:t xml:space="preserve"> черпаковой цепи, счётчик рабочего времени, их назначение, устройство, подключение и принцип действия. </w:t>
            </w:r>
          </w:p>
          <w:p w14:paraId="6A7795F1"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Системы автоматической ориентации земснаряда на прорези. Системы автоматической работы земснаряда.</w:t>
            </w:r>
          </w:p>
          <w:p w14:paraId="08C03730"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Назначение и устройство системы автоматического управления выпуском песчано-гравийной смеси из обогатительно-транспортирующего устройства</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5111F0D9" w14:textId="77777777" w:rsidR="00F75D08" w:rsidRPr="00BB3C34" w:rsidRDefault="00F75D08" w:rsidP="00F75D08">
            <w:pPr>
              <w:spacing w:after="0" w:line="240" w:lineRule="auto"/>
              <w:jc w:val="center"/>
              <w:rPr>
                <w:rFonts w:ascii="Times New Roman" w:hAnsi="Times New Roman"/>
              </w:rPr>
            </w:pPr>
          </w:p>
        </w:tc>
      </w:tr>
      <w:tr w:rsidR="00F75D08" w14:paraId="10AB297F" w14:textId="77777777">
        <w:trPr>
          <w:trHeight w:val="257"/>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EC98E4" w14:textId="77777777" w:rsidR="00F75D08" w:rsidRPr="00BB3C34" w:rsidRDefault="00F75D08" w:rsidP="00F75D08">
            <w:pPr>
              <w:spacing w:after="0" w:line="240" w:lineRule="auto"/>
              <w:rPr>
                <w:rFonts w:ascii="Times New Roman" w:hAnsi="Times New Roman"/>
                <w:bCs/>
              </w:rPr>
            </w:pPr>
            <w:r w:rsidRPr="00BB3C34">
              <w:rPr>
                <w:rFonts w:ascii="Times New Roman" w:eastAsia="Calibri" w:hAnsi="Times New Roman"/>
                <w:bCs/>
              </w:rPr>
              <w:t>Тема 1.6. Вспомогательный и обслуживающий флот</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51B238FF"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416421"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8</w:t>
            </w:r>
          </w:p>
        </w:tc>
      </w:tr>
      <w:tr w:rsidR="00F75D08" w14:paraId="68C7D333" w14:textId="77777777">
        <w:trPr>
          <w:trHeight w:val="1077"/>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1163A902" w14:textId="77777777" w:rsidR="00F75D08" w:rsidRPr="00BB3C34" w:rsidRDefault="00F75D08" w:rsidP="00F75D08">
            <w:pPr>
              <w:spacing w:after="0" w:line="240" w:lineRule="auto"/>
              <w:rPr>
                <w:rFonts w:ascii="Times New Roman" w:eastAsia="Calibri"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37576A39" w14:textId="77777777" w:rsidR="00F75D08" w:rsidRPr="00BB3C34" w:rsidRDefault="00F75D08" w:rsidP="00F75D08">
            <w:pPr>
              <w:spacing w:after="0" w:line="240" w:lineRule="auto"/>
            </w:pPr>
            <w:r w:rsidRPr="00BB3C34">
              <w:rPr>
                <w:rFonts w:ascii="Times New Roman" w:hAnsi="Times New Roman"/>
                <w:bCs/>
              </w:rPr>
              <w:t xml:space="preserve">Состав вспомогательного и обсуживающего флота. Моторизованные завозни, их назначение, конструкция, технологическое оборудование для операций с рабочими якорями земснаряда. Перекладка рабочих якорей и техника безопасности при работе на </w:t>
            </w:r>
            <w:proofErr w:type="spellStart"/>
            <w:r w:rsidRPr="00BB3C34">
              <w:rPr>
                <w:rFonts w:ascii="Times New Roman" w:hAnsi="Times New Roman"/>
                <w:bCs/>
              </w:rPr>
              <w:t>мотозавозне</w:t>
            </w:r>
            <w:proofErr w:type="spellEnd"/>
            <w:r w:rsidRPr="00BB3C34">
              <w:rPr>
                <w:rFonts w:ascii="Times New Roman" w:hAnsi="Times New Roman"/>
                <w:bCs/>
              </w:rPr>
              <w:t>. Техника безопасности при работе с якорями.</w:t>
            </w:r>
          </w:p>
          <w:p w14:paraId="2F92E4E6" w14:textId="77777777" w:rsidR="00F75D08" w:rsidRPr="00BB3C34" w:rsidRDefault="00F75D08" w:rsidP="00F75D08">
            <w:pPr>
              <w:spacing w:after="0" w:line="240" w:lineRule="auto"/>
              <w:rPr>
                <w:rFonts w:ascii="Times New Roman" w:hAnsi="Times New Roman"/>
                <w:bCs/>
              </w:rPr>
            </w:pPr>
            <w:proofErr w:type="spellStart"/>
            <w:r w:rsidRPr="00BB3C34">
              <w:rPr>
                <w:rFonts w:ascii="Times New Roman" w:hAnsi="Times New Roman"/>
                <w:bCs/>
              </w:rPr>
              <w:t>Грунтоотвозные</w:t>
            </w:r>
            <w:proofErr w:type="spellEnd"/>
            <w:r w:rsidRPr="00BB3C34">
              <w:rPr>
                <w:rFonts w:ascii="Times New Roman" w:hAnsi="Times New Roman"/>
                <w:bCs/>
              </w:rPr>
              <w:t xml:space="preserve"> шаланды, их назначение и классификация. Конструктивные особенности и принцип работы шаланд с днищевыми створками, с раскрывающимся и переворачивающимся корпусами. Устройство и принцип действия гидроцилиндра. Механизация швартовки и перевода шаланды у борта земснаряда. Техника безопасности при работе на шаландах. Самоходные станции для откачки воды из барж с гравием. Буксировщики, </w:t>
            </w:r>
            <w:proofErr w:type="spellStart"/>
            <w:r w:rsidRPr="00BB3C34">
              <w:rPr>
                <w:rFonts w:ascii="Times New Roman" w:hAnsi="Times New Roman"/>
                <w:bCs/>
              </w:rPr>
              <w:t>шаландеры</w:t>
            </w:r>
            <w:proofErr w:type="spellEnd"/>
            <w:r w:rsidRPr="00BB3C34">
              <w:rPr>
                <w:rFonts w:ascii="Times New Roman" w:hAnsi="Times New Roman"/>
                <w:bCs/>
              </w:rPr>
              <w:t xml:space="preserve">, брандвахты, топливные суда, разъездные лодки, бот-понтон под становой трос. Приставки к портовому снаряду. Плавучий </w:t>
            </w:r>
            <w:proofErr w:type="spellStart"/>
            <w:r w:rsidRPr="00BB3C34">
              <w:rPr>
                <w:rFonts w:ascii="Times New Roman" w:hAnsi="Times New Roman"/>
                <w:bCs/>
              </w:rPr>
              <w:t>гидроперегружатель</w:t>
            </w:r>
            <w:proofErr w:type="spellEnd"/>
            <w:r w:rsidRPr="00BB3C34">
              <w:rPr>
                <w:rFonts w:ascii="Times New Roman" w:hAnsi="Times New Roman"/>
                <w:bCs/>
              </w:rPr>
              <w:t>.</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31641D61" w14:textId="77777777" w:rsidR="00F75D08" w:rsidRPr="00BB3C34" w:rsidRDefault="00F75D08" w:rsidP="00F75D08">
            <w:pPr>
              <w:spacing w:after="0" w:line="240" w:lineRule="auto"/>
              <w:jc w:val="center"/>
              <w:rPr>
                <w:rFonts w:ascii="Times New Roman" w:hAnsi="Times New Roman"/>
                <w:bCs/>
              </w:rPr>
            </w:pPr>
          </w:p>
        </w:tc>
      </w:tr>
      <w:tr w:rsidR="00F75D08" w14:paraId="6F70C884"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54FE37DF"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37B258E1" w14:textId="77777777" w:rsidR="00F75D08" w:rsidRPr="00BB3C34" w:rsidRDefault="00F75D08" w:rsidP="00F75D08">
            <w:pPr>
              <w:shd w:val="clear" w:color="auto" w:fill="FFFFFF"/>
              <w:tabs>
                <w:tab w:val="left" w:pos="7035"/>
              </w:tabs>
              <w:spacing w:after="0" w:line="240" w:lineRule="auto"/>
              <w:rPr>
                <w:rFonts w:ascii="Times New Roman" w:hAnsi="Times New Roman"/>
                <w:b/>
                <w:bCs/>
              </w:rPr>
            </w:pPr>
            <w:r w:rsidRPr="00BB3C34">
              <w:rPr>
                <w:rFonts w:ascii="Times New Roman" w:hAnsi="Times New Roman"/>
                <w:b/>
              </w:rPr>
              <w:t>В том числе практических занятий и лабораторных работ</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00874AC"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4</w:t>
            </w:r>
          </w:p>
        </w:tc>
      </w:tr>
      <w:tr w:rsidR="00F75D08" w14:paraId="45FDEBE8"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54C96E95"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EA42311" w14:textId="77777777" w:rsidR="00F75D08" w:rsidRPr="00BB3C34" w:rsidRDefault="00F75D08" w:rsidP="001922B8">
            <w:pPr>
              <w:spacing w:after="0" w:line="240" w:lineRule="auto"/>
              <w:jc w:val="both"/>
              <w:rPr>
                <w:rFonts w:ascii="Times New Roman" w:hAnsi="Times New Roman"/>
                <w:i/>
              </w:rPr>
            </w:pPr>
            <w:r w:rsidRPr="00BB3C34">
              <w:rPr>
                <w:rFonts w:ascii="Times New Roman" w:hAnsi="Times New Roman"/>
              </w:rPr>
              <w:t>Практическое занятие №3. Изучение устройства судов вспомогательного и обслуживающего флота</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09E23452" w14:textId="77777777" w:rsidR="00F75D08" w:rsidRPr="00BB3C34" w:rsidRDefault="00F75D08" w:rsidP="00F75D08">
            <w:pPr>
              <w:spacing w:after="0" w:line="240" w:lineRule="auto"/>
              <w:jc w:val="center"/>
              <w:rPr>
                <w:rFonts w:ascii="Times New Roman" w:hAnsi="Times New Roman"/>
              </w:rPr>
            </w:pPr>
          </w:p>
        </w:tc>
      </w:tr>
      <w:tr w:rsidR="00F75D08" w14:paraId="41F3099C"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4FED03" w14:textId="77777777" w:rsidR="00F75D08" w:rsidRPr="00BB3C34" w:rsidRDefault="00F75D08" w:rsidP="00F75D08">
            <w:pPr>
              <w:spacing w:after="0" w:line="240" w:lineRule="auto"/>
              <w:rPr>
                <w:rFonts w:ascii="Times New Roman" w:hAnsi="Times New Roman"/>
                <w:bCs/>
              </w:rPr>
            </w:pPr>
            <w:r w:rsidRPr="00BB3C34">
              <w:rPr>
                <w:rFonts w:ascii="Times New Roman" w:eastAsia="Calibri" w:hAnsi="Times New Roman"/>
                <w:bCs/>
              </w:rPr>
              <w:t xml:space="preserve">Тема 1.7. Общее устройство </w:t>
            </w:r>
            <w:proofErr w:type="spellStart"/>
            <w:r w:rsidRPr="00BB3C34">
              <w:rPr>
                <w:rFonts w:ascii="Times New Roman" w:eastAsia="Calibri" w:hAnsi="Times New Roman"/>
                <w:bCs/>
              </w:rPr>
              <w:t>скалодробильных</w:t>
            </w:r>
            <w:proofErr w:type="spellEnd"/>
            <w:r w:rsidRPr="00BB3C34">
              <w:rPr>
                <w:rFonts w:ascii="Times New Roman" w:eastAsia="Calibri" w:hAnsi="Times New Roman"/>
                <w:bCs/>
              </w:rPr>
              <w:t>, скреперных, портовых и других альтернативных 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A445BBD"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803EB9"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4</w:t>
            </w:r>
          </w:p>
        </w:tc>
      </w:tr>
      <w:tr w:rsidR="00F75D08" w14:paraId="38F2477B" w14:textId="77777777">
        <w:trPr>
          <w:trHeight w:val="548"/>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23C48DAD"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67BDDD2" w14:textId="77777777" w:rsidR="00F75D08" w:rsidRPr="00BB3C34" w:rsidRDefault="00F75D08" w:rsidP="00F75D08">
            <w:pPr>
              <w:shd w:val="clear" w:color="auto" w:fill="FFFFFF"/>
              <w:spacing w:after="0" w:line="240" w:lineRule="auto"/>
              <w:rPr>
                <w:rFonts w:ascii="Times New Roman" w:hAnsi="Times New Roman"/>
                <w:bCs/>
              </w:rPr>
            </w:pPr>
            <w:r w:rsidRPr="00BB3C34">
              <w:rPr>
                <w:rFonts w:ascii="Times New Roman" w:hAnsi="Times New Roman"/>
                <w:bCs/>
              </w:rPr>
              <w:t xml:space="preserve">Виды </w:t>
            </w:r>
            <w:proofErr w:type="spellStart"/>
            <w:r w:rsidRPr="00BB3C34">
              <w:rPr>
                <w:rFonts w:ascii="Times New Roman" w:hAnsi="Times New Roman"/>
                <w:bCs/>
              </w:rPr>
              <w:t>скалодробильных</w:t>
            </w:r>
            <w:proofErr w:type="spellEnd"/>
            <w:r w:rsidRPr="00BB3C34">
              <w:rPr>
                <w:rFonts w:ascii="Times New Roman" w:hAnsi="Times New Roman"/>
                <w:bCs/>
              </w:rPr>
              <w:t xml:space="preserve"> снарядов, их общее устройство и принцип действия. Общее устройство, особенности конструкции и принцип действия скреперных и портовых снарядов</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18F98F11" w14:textId="77777777" w:rsidR="00F75D08" w:rsidRPr="00BB3C34" w:rsidRDefault="00F75D08" w:rsidP="00F75D08">
            <w:pPr>
              <w:spacing w:after="0" w:line="240" w:lineRule="auto"/>
              <w:jc w:val="center"/>
              <w:rPr>
                <w:rFonts w:ascii="Times New Roman" w:hAnsi="Times New Roman"/>
              </w:rPr>
            </w:pPr>
          </w:p>
        </w:tc>
      </w:tr>
      <w:tr w:rsidR="00F75D08" w14:paraId="137ABA9F" w14:textId="77777777">
        <w:trPr>
          <w:trHeight w:val="270"/>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41AD1E63"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9739A9A" w14:textId="77777777" w:rsidR="00F75D08" w:rsidRPr="00BB3C34" w:rsidRDefault="00F75D08" w:rsidP="00F75D08">
            <w:pPr>
              <w:shd w:val="clear" w:color="auto" w:fill="FFFFFF"/>
              <w:tabs>
                <w:tab w:val="left" w:pos="7035"/>
              </w:tabs>
              <w:spacing w:after="0" w:line="240" w:lineRule="auto"/>
              <w:rPr>
                <w:rFonts w:ascii="Times New Roman" w:hAnsi="Times New Roman"/>
                <w:b/>
                <w:bCs/>
              </w:rPr>
            </w:pPr>
            <w:r w:rsidRPr="00BB3C34">
              <w:rPr>
                <w:rFonts w:ascii="Times New Roman" w:hAnsi="Times New Roman"/>
                <w:b/>
              </w:rPr>
              <w:t>В том числе практических занятий и лабораторных работ</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2FEC93B"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2</w:t>
            </w:r>
          </w:p>
        </w:tc>
      </w:tr>
      <w:tr w:rsidR="00F75D08" w14:paraId="630A133F" w14:textId="77777777">
        <w:trPr>
          <w:trHeight w:val="270"/>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66562599"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11ED557F" w14:textId="77777777" w:rsidR="00F75D08" w:rsidRPr="00BB3C34" w:rsidRDefault="00F75D08" w:rsidP="001922B8">
            <w:pPr>
              <w:spacing w:after="0" w:line="240" w:lineRule="auto"/>
              <w:jc w:val="both"/>
              <w:rPr>
                <w:rFonts w:ascii="Times New Roman" w:hAnsi="Times New Roman"/>
                <w:i/>
              </w:rPr>
            </w:pPr>
            <w:r w:rsidRPr="00BB3C34">
              <w:rPr>
                <w:rFonts w:ascii="Times New Roman" w:hAnsi="Times New Roman"/>
              </w:rPr>
              <w:t xml:space="preserve">Практическое занятие №4. Изучение </w:t>
            </w:r>
            <w:proofErr w:type="spellStart"/>
            <w:r w:rsidRPr="00BB3C34">
              <w:rPr>
                <w:rFonts w:ascii="Times New Roman" w:hAnsi="Times New Roman"/>
              </w:rPr>
              <w:t>устройства</w:t>
            </w:r>
            <w:r w:rsidRPr="00BB3C34">
              <w:rPr>
                <w:rFonts w:ascii="Times New Roman" w:hAnsi="Times New Roman"/>
                <w:bCs/>
              </w:rPr>
              <w:t>скалодробильных</w:t>
            </w:r>
            <w:proofErr w:type="spellEnd"/>
            <w:r w:rsidRPr="00BB3C34">
              <w:rPr>
                <w:rFonts w:ascii="Times New Roman" w:hAnsi="Times New Roman"/>
                <w:bCs/>
              </w:rPr>
              <w:t xml:space="preserve"> и портовых снарядов</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58F5A6BA" w14:textId="77777777" w:rsidR="00F75D08" w:rsidRPr="00BB3C34" w:rsidRDefault="00F75D08" w:rsidP="00F75D08">
            <w:pPr>
              <w:spacing w:after="0" w:line="240" w:lineRule="auto"/>
              <w:jc w:val="center"/>
              <w:rPr>
                <w:rFonts w:ascii="Times New Roman" w:hAnsi="Times New Roman"/>
              </w:rPr>
            </w:pPr>
          </w:p>
        </w:tc>
      </w:tr>
      <w:tr w:rsidR="00F75D08" w14:paraId="156486BA" w14:textId="77777777">
        <w:trPr>
          <w:trHeight w:val="369"/>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4914463" w14:textId="77777777" w:rsidR="00F75D08" w:rsidRPr="00BB3C34" w:rsidRDefault="00F75D08" w:rsidP="00F75D08">
            <w:pPr>
              <w:spacing w:after="0" w:line="240" w:lineRule="auto"/>
              <w:rPr>
                <w:rFonts w:ascii="Times New Roman" w:hAnsi="Times New Roman"/>
              </w:rPr>
            </w:pPr>
            <w:r w:rsidRPr="00BB3C34">
              <w:rPr>
                <w:rFonts w:ascii="Times New Roman" w:hAnsi="Times New Roman"/>
              </w:rPr>
              <w:t>Тема 1.8. Техническое обслуживание и эксплуатация специального оборудования земснарядов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3F93E0B"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CDE8B1"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2</w:t>
            </w:r>
          </w:p>
        </w:tc>
      </w:tr>
      <w:tr w:rsidR="00F75D08" w14:paraId="0170D9AC" w14:textId="77777777">
        <w:trPr>
          <w:trHeight w:val="355"/>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4C91386E"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7A2EA9E7" w14:textId="77777777" w:rsidR="00F75D08" w:rsidRPr="00BB3C34" w:rsidRDefault="00F75D08" w:rsidP="00F75D08">
            <w:pPr>
              <w:shd w:val="clear" w:color="auto" w:fill="FFFFFF"/>
              <w:spacing w:after="0" w:line="240" w:lineRule="auto"/>
              <w:rPr>
                <w:rFonts w:ascii="Times New Roman" w:hAnsi="Times New Roman"/>
                <w:bCs/>
              </w:rPr>
            </w:pPr>
            <w:r w:rsidRPr="00BB3C34">
              <w:rPr>
                <w:rFonts w:ascii="Times New Roman" w:hAnsi="Times New Roman"/>
              </w:rPr>
              <w:t>Техническое обслуживание и эксплуатация землесосных и черпаковых снарядов</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6B38E9DE" w14:textId="77777777" w:rsidR="00F75D08" w:rsidRPr="00BB3C34" w:rsidRDefault="00F75D08" w:rsidP="00F75D08">
            <w:pPr>
              <w:spacing w:after="0" w:line="240" w:lineRule="auto"/>
              <w:jc w:val="center"/>
              <w:rPr>
                <w:rFonts w:ascii="Times New Roman" w:hAnsi="Times New Roman"/>
              </w:rPr>
            </w:pPr>
          </w:p>
        </w:tc>
      </w:tr>
      <w:tr w:rsidR="00F75D08" w14:paraId="41285463" w14:textId="77777777">
        <w:trPr>
          <w:trHeight w:val="70"/>
        </w:trPr>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615B3DE0" w14:textId="77777777" w:rsidR="00F75D08" w:rsidRPr="00BB3C34" w:rsidRDefault="00F75D08" w:rsidP="00F75D08">
            <w:pPr>
              <w:spacing w:after="0" w:line="240" w:lineRule="auto"/>
              <w:rPr>
                <w:rFonts w:ascii="Times New Roman" w:hAnsi="Times New Roman"/>
                <w:bCs/>
                <w:i/>
              </w:rPr>
            </w:pPr>
            <w:r w:rsidRPr="00BB3C34">
              <w:rPr>
                <w:rFonts w:ascii="Times New Roman" w:hAnsi="Times New Roman"/>
                <w:bCs/>
                <w:i/>
              </w:rPr>
              <w:lastRenderedPageBreak/>
              <w:t>Примерная тематика самостоятельной учебной работы при изучении раздела 1. Эксплуатация судов технического флота:</w:t>
            </w:r>
          </w:p>
          <w:p w14:paraId="0461A288" w14:textId="77777777" w:rsidR="00F75D08" w:rsidRPr="00BB3C34" w:rsidRDefault="00F75D08" w:rsidP="00F75D08">
            <w:pPr>
              <w:pStyle w:val="a8"/>
              <w:numPr>
                <w:ilvl w:val="0"/>
                <w:numId w:val="92"/>
              </w:numPr>
              <w:spacing w:before="0" w:after="0"/>
              <w:rPr>
                <w:bCs/>
                <w:sz w:val="22"/>
                <w:szCs w:val="22"/>
              </w:rPr>
            </w:pPr>
            <w:r w:rsidRPr="00BB3C34">
              <w:rPr>
                <w:sz w:val="22"/>
                <w:szCs w:val="22"/>
              </w:rPr>
              <w:t>Подготовка доклада/реферата по судам технического флота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0A4E66B"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2</w:t>
            </w:r>
          </w:p>
        </w:tc>
      </w:tr>
      <w:tr w:rsidR="00F75D08" w14:paraId="43593282" w14:textId="77777777">
        <w:trPr>
          <w:trHeight w:val="70"/>
        </w:trPr>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433A38AD" w14:textId="77777777" w:rsidR="00F75D08" w:rsidRPr="00BB3C34" w:rsidRDefault="00F75D08" w:rsidP="00F75D08">
            <w:pPr>
              <w:spacing w:after="0" w:line="240" w:lineRule="auto"/>
              <w:rPr>
                <w:rFonts w:ascii="Times New Roman" w:hAnsi="Times New Roman"/>
                <w:b/>
                <w:bCs/>
              </w:rPr>
            </w:pPr>
            <w:r w:rsidRPr="00BB3C34">
              <w:rPr>
                <w:rFonts w:ascii="Times New Roman" w:hAnsi="Times New Roman"/>
                <w:b/>
                <w:bCs/>
              </w:rPr>
              <w:t>Промежуточная аттестация по разделу №1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B9D0F1A" w14:textId="77777777" w:rsidR="00F75D08" w:rsidRPr="00BB3C34" w:rsidRDefault="00F75D08" w:rsidP="00F75D08">
            <w:pPr>
              <w:spacing w:after="0" w:line="240" w:lineRule="auto"/>
              <w:jc w:val="center"/>
              <w:rPr>
                <w:rFonts w:ascii="Times New Roman" w:hAnsi="Times New Roman"/>
                <w:b/>
              </w:rPr>
            </w:pPr>
            <w:r w:rsidRPr="00BB3C34">
              <w:rPr>
                <w:rFonts w:ascii="Times New Roman" w:hAnsi="Times New Roman"/>
                <w:b/>
              </w:rPr>
              <w:t>18</w:t>
            </w:r>
          </w:p>
        </w:tc>
      </w:tr>
      <w:tr w:rsidR="00F75D08" w14:paraId="3E442FA2" w14:textId="77777777">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4FF38BCE" w14:textId="77777777" w:rsidR="00F75D08" w:rsidRPr="00BB3C34" w:rsidRDefault="00F75D08" w:rsidP="00F75D08">
            <w:pPr>
              <w:spacing w:after="0" w:line="240" w:lineRule="auto"/>
              <w:rPr>
                <w:rFonts w:ascii="Times New Roman" w:hAnsi="Times New Roman"/>
                <w:b/>
              </w:rPr>
            </w:pPr>
            <w:r w:rsidRPr="00BB3C34">
              <w:rPr>
                <w:rFonts w:ascii="Times New Roman" w:hAnsi="Times New Roman"/>
                <w:b/>
                <w:bCs/>
              </w:rPr>
              <w:t>Раздел 2. Технология дноуглубления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D472ADD"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42</w:t>
            </w:r>
          </w:p>
        </w:tc>
      </w:tr>
      <w:tr w:rsidR="00F75D08" w14:paraId="1D74DB2A"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E44167"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Тема 2.1. Свойства и классификация грунтов, их влияние на выбор типа дноуглубительного флота.</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7ADE74E"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58F81D6"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2</w:t>
            </w:r>
          </w:p>
        </w:tc>
      </w:tr>
      <w:tr w:rsidR="00F75D08" w14:paraId="6D9CF70E"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2708ADCE"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13007F9F"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Классификация грунтов. Влияние грунтов на техническую производительность земснарядов. Основные свойства горных пород</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52CAAB1" w14:textId="77777777" w:rsidR="00F75D08" w:rsidRPr="00BB3C34" w:rsidRDefault="00F75D08" w:rsidP="00F75D08">
            <w:pPr>
              <w:spacing w:after="0" w:line="240" w:lineRule="auto"/>
              <w:jc w:val="center"/>
              <w:rPr>
                <w:rFonts w:ascii="Times New Roman" w:hAnsi="Times New Roman"/>
                <w:bCs/>
              </w:rPr>
            </w:pPr>
          </w:p>
        </w:tc>
      </w:tr>
      <w:tr w:rsidR="00F75D08" w14:paraId="17DC56CF"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9BEBB1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Тема 2.2. Виды рабочих перемещений земснарядов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651D1815"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831C196"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6</w:t>
            </w:r>
          </w:p>
        </w:tc>
      </w:tr>
      <w:tr w:rsidR="00F75D08" w14:paraId="0A32C326"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7AFB0954"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BA1DC52"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Траншейный и </w:t>
            </w:r>
            <w:proofErr w:type="spellStart"/>
            <w:r w:rsidRPr="00BB3C34">
              <w:rPr>
                <w:rFonts w:ascii="Times New Roman" w:hAnsi="Times New Roman"/>
                <w:bCs/>
              </w:rPr>
              <w:t>папильонажный</w:t>
            </w:r>
            <w:proofErr w:type="spellEnd"/>
            <w:r w:rsidRPr="00BB3C34">
              <w:rPr>
                <w:rFonts w:ascii="Times New Roman" w:hAnsi="Times New Roman"/>
                <w:bCs/>
              </w:rPr>
              <w:t xml:space="preserve"> способы. Виды </w:t>
            </w:r>
            <w:proofErr w:type="spellStart"/>
            <w:r w:rsidRPr="00BB3C34">
              <w:rPr>
                <w:rFonts w:ascii="Times New Roman" w:hAnsi="Times New Roman"/>
                <w:bCs/>
              </w:rPr>
              <w:t>папильонажа</w:t>
            </w:r>
            <w:proofErr w:type="spellEnd"/>
            <w:r w:rsidRPr="00BB3C34">
              <w:rPr>
                <w:rFonts w:ascii="Times New Roman" w:hAnsi="Times New Roman"/>
                <w:bCs/>
              </w:rPr>
              <w:t xml:space="preserve">: </w:t>
            </w:r>
            <w:proofErr w:type="spellStart"/>
            <w:r w:rsidRPr="00BB3C34">
              <w:rPr>
                <w:rFonts w:ascii="Times New Roman" w:hAnsi="Times New Roman"/>
                <w:bCs/>
              </w:rPr>
              <w:t>багермейстерский</w:t>
            </w:r>
            <w:proofErr w:type="spellEnd"/>
            <w:r w:rsidRPr="00BB3C34">
              <w:rPr>
                <w:rFonts w:ascii="Times New Roman" w:hAnsi="Times New Roman"/>
                <w:bCs/>
              </w:rPr>
              <w:t xml:space="preserve">, параллельный, веерный, крестовый. </w:t>
            </w:r>
          </w:p>
          <w:p w14:paraId="5B8DF28E"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Принцип работы и перемещения </w:t>
            </w:r>
            <w:proofErr w:type="spellStart"/>
            <w:r w:rsidRPr="00BB3C34">
              <w:rPr>
                <w:rFonts w:ascii="Times New Roman" w:hAnsi="Times New Roman"/>
                <w:bCs/>
              </w:rPr>
              <w:t>самоотвозных</w:t>
            </w:r>
            <w:proofErr w:type="spellEnd"/>
            <w:r w:rsidRPr="00BB3C34">
              <w:rPr>
                <w:rFonts w:ascii="Times New Roman" w:hAnsi="Times New Roman"/>
                <w:bCs/>
              </w:rPr>
              <w:t xml:space="preserve"> землесосов.</w:t>
            </w:r>
          </w:p>
          <w:p w14:paraId="6F9F1756"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Разбивка створов на местности и их закрепление. Способы работы грейферных земснарядов.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54F31B5" w14:textId="77777777" w:rsidR="00F75D08" w:rsidRPr="00BB3C34" w:rsidRDefault="00F75D08" w:rsidP="00F75D08">
            <w:pPr>
              <w:spacing w:after="0" w:line="240" w:lineRule="auto"/>
              <w:jc w:val="center"/>
              <w:rPr>
                <w:rFonts w:ascii="Times New Roman" w:hAnsi="Times New Roman"/>
                <w:bCs/>
              </w:rPr>
            </w:pPr>
          </w:p>
        </w:tc>
      </w:tr>
      <w:tr w:rsidR="00F75D08" w14:paraId="0FC8E5D2"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754CD7"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Тема 2.3. Режим работы грунтонасосной установки</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711AB40"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BE3733D"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4</w:t>
            </w:r>
          </w:p>
        </w:tc>
      </w:tr>
      <w:tr w:rsidR="00F75D08" w14:paraId="0D6B0B8D"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29256A1B"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1B6445DC"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Напорно-расходные характеристики грунтового насоса. </w:t>
            </w:r>
          </w:p>
          <w:p w14:paraId="70D8B74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Кривые зависимости от расхода пульпы. Критическая скорость</w:t>
            </w:r>
          </w:p>
          <w:p w14:paraId="44FCEF85"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Мертвый слой. Консистенция. Кавитация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67DA68C" w14:textId="77777777" w:rsidR="00F75D08" w:rsidRPr="00BB3C34" w:rsidRDefault="00F75D08" w:rsidP="00F75D08">
            <w:pPr>
              <w:spacing w:after="0" w:line="240" w:lineRule="auto"/>
              <w:jc w:val="center"/>
              <w:rPr>
                <w:rFonts w:ascii="Times New Roman" w:hAnsi="Times New Roman"/>
                <w:bCs/>
              </w:rPr>
            </w:pPr>
          </w:p>
        </w:tc>
      </w:tr>
      <w:tr w:rsidR="00F75D08" w14:paraId="277DB2D1"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A6C6A9"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Тема 2.4. Работа землесосных, многочерпаковых, одночерпаковых, </w:t>
            </w:r>
            <w:proofErr w:type="spellStart"/>
            <w:r w:rsidRPr="00BB3C34">
              <w:rPr>
                <w:rFonts w:ascii="Times New Roman" w:hAnsi="Times New Roman"/>
                <w:bCs/>
              </w:rPr>
              <w:t>скалодробильных</w:t>
            </w:r>
            <w:proofErr w:type="spellEnd"/>
            <w:r w:rsidRPr="00BB3C34">
              <w:rPr>
                <w:rFonts w:ascii="Times New Roman" w:hAnsi="Times New Roman"/>
                <w:bCs/>
              </w:rPr>
              <w:t xml:space="preserve"> 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3F202234"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CCF271"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10</w:t>
            </w:r>
          </w:p>
        </w:tc>
      </w:tr>
      <w:tr w:rsidR="00F75D08" w14:paraId="18CC3F79"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1C41C6A2"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26DEC00" w14:textId="77777777" w:rsidR="00F75D08" w:rsidRPr="00BB3C34" w:rsidRDefault="00F75D08" w:rsidP="00F75D08">
            <w:pPr>
              <w:spacing w:after="0" w:line="240" w:lineRule="auto"/>
              <w:jc w:val="both"/>
              <w:rPr>
                <w:rFonts w:ascii="Times New Roman" w:hAnsi="Times New Roman"/>
                <w:bCs/>
              </w:rPr>
            </w:pPr>
            <w:r w:rsidRPr="00BB3C34">
              <w:rPr>
                <w:rFonts w:ascii="Times New Roman" w:hAnsi="Times New Roman"/>
                <w:bCs/>
              </w:rPr>
              <w:t xml:space="preserve">Сущность работы землесоса при траншейном и </w:t>
            </w:r>
            <w:proofErr w:type="spellStart"/>
            <w:r w:rsidRPr="00BB3C34">
              <w:rPr>
                <w:rFonts w:ascii="Times New Roman" w:hAnsi="Times New Roman"/>
                <w:bCs/>
              </w:rPr>
              <w:t>папильонажном</w:t>
            </w:r>
            <w:proofErr w:type="spellEnd"/>
            <w:r w:rsidRPr="00BB3C34">
              <w:rPr>
                <w:rFonts w:ascii="Times New Roman" w:hAnsi="Times New Roman"/>
                <w:bCs/>
              </w:rPr>
              <w:t xml:space="preserve"> способе.</w:t>
            </w:r>
            <w:r w:rsidRPr="00BB3C34">
              <w:rPr>
                <w:rFonts w:ascii="Times New Roman" w:hAnsi="Times New Roman"/>
              </w:rPr>
              <w:t xml:space="preserve"> Основные показатели производительности по </w:t>
            </w:r>
            <w:proofErr w:type="spellStart"/>
            <w:r w:rsidRPr="00BB3C34">
              <w:rPr>
                <w:rFonts w:ascii="Times New Roman" w:hAnsi="Times New Roman"/>
              </w:rPr>
              <w:t>грунтозабору</w:t>
            </w:r>
            <w:proofErr w:type="spellEnd"/>
            <w:r w:rsidRPr="00BB3C34">
              <w:rPr>
                <w:rFonts w:ascii="Times New Roman" w:hAnsi="Times New Roman"/>
                <w:bCs/>
              </w:rPr>
              <w:t xml:space="preserve">. </w:t>
            </w:r>
            <w:r w:rsidRPr="00BB3C34">
              <w:rPr>
                <w:rFonts w:ascii="Times New Roman" w:hAnsi="Times New Roman"/>
              </w:rPr>
              <w:t>Производительность многочерпакового снаряда, ее зависимость от вместимости черпака, скорости движения черпаковой цепи, коэффициента наполнения черпаков, коэффициента разрыхления грунтов</w:t>
            </w:r>
            <w:r w:rsidRPr="00BB3C34">
              <w:rPr>
                <w:rFonts w:ascii="Times New Roman" w:hAnsi="Times New Roman"/>
                <w:bCs/>
              </w:rPr>
              <w:t>. Схема разработки грунта многочерпаковым снарядом.</w:t>
            </w:r>
            <w:r w:rsidRPr="00BB3C34">
              <w:rPr>
                <w:rFonts w:ascii="Times New Roman" w:hAnsi="Times New Roman"/>
              </w:rPr>
              <w:t xml:space="preserve"> Порядок выполнения работ черпаковыми земснарядами. </w:t>
            </w:r>
            <w:r w:rsidRPr="00BB3C34">
              <w:rPr>
                <w:rFonts w:ascii="Times New Roman" w:hAnsi="Times New Roman"/>
                <w:bCs/>
              </w:rPr>
              <w:t xml:space="preserve">Процесс извлечения грунта одночерпаковым штанговым и грейферным снарядами: виды перемещений этих земснарядов на прорези. Особенности работы черпаковых земснарядов на скальных грунтах. </w:t>
            </w:r>
            <w:r w:rsidRPr="00BB3C34">
              <w:rPr>
                <w:rFonts w:ascii="Times New Roman" w:hAnsi="Times New Roman"/>
              </w:rPr>
              <w:t xml:space="preserve">Мероприятия по повышению прочности многочерпаковых снарядов при работе на скальных грунтах. Технология дробления скальных пород </w:t>
            </w:r>
            <w:proofErr w:type="spellStart"/>
            <w:r w:rsidRPr="00BB3C34">
              <w:rPr>
                <w:rFonts w:ascii="Times New Roman" w:hAnsi="Times New Roman"/>
              </w:rPr>
              <w:t>скалодробильным</w:t>
            </w:r>
            <w:proofErr w:type="spellEnd"/>
            <w:r w:rsidRPr="00BB3C34">
              <w:rPr>
                <w:rFonts w:ascii="Times New Roman" w:hAnsi="Times New Roman"/>
              </w:rPr>
              <w:t xml:space="preserve"> снарядом</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E0389D9" w14:textId="77777777" w:rsidR="00F75D08" w:rsidRPr="00BB3C34" w:rsidRDefault="00F75D08" w:rsidP="00F75D08">
            <w:pPr>
              <w:spacing w:after="0" w:line="240" w:lineRule="auto"/>
              <w:jc w:val="center"/>
              <w:rPr>
                <w:rFonts w:ascii="Times New Roman" w:hAnsi="Times New Roman"/>
                <w:bCs/>
              </w:rPr>
            </w:pPr>
          </w:p>
        </w:tc>
      </w:tr>
      <w:tr w:rsidR="00F75D08" w14:paraId="0E8E202B"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ABBF53"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Тема 2.5. Выполнение вспомогательных операций при дноуглубительных работах</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DD7C019"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8F15D1D"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6</w:t>
            </w:r>
          </w:p>
        </w:tc>
      </w:tr>
      <w:tr w:rsidR="00F75D08" w14:paraId="633BF565"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7D74C40B"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391E392"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Операции, выполняющиеся при установке и сборке каравана земснаряда: перекладка становых, боковых и рефулерных якорей.</w:t>
            </w:r>
          </w:p>
          <w:p w14:paraId="0ED3F809"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Пропуск судов и плотов мимо работающих земснарядов. </w:t>
            </w:r>
          </w:p>
          <w:p w14:paraId="74DF3A3F"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Смена и ожидание шаланд. Переход с траншеи на траншею </w:t>
            </w:r>
          </w:p>
          <w:p w14:paraId="32CA7FF1"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Обеспечение безаварийного условия судоходство в районе работы земснаряда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D9B2089" w14:textId="77777777" w:rsidR="00F75D08" w:rsidRPr="00BB3C34" w:rsidRDefault="00F75D08" w:rsidP="00F75D08">
            <w:pPr>
              <w:spacing w:after="0" w:line="240" w:lineRule="auto"/>
              <w:jc w:val="center"/>
              <w:rPr>
                <w:rFonts w:ascii="Times New Roman" w:hAnsi="Times New Roman"/>
                <w:bCs/>
              </w:rPr>
            </w:pPr>
          </w:p>
        </w:tc>
      </w:tr>
      <w:tr w:rsidR="00F75D08" w14:paraId="320E41E9"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E42046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Тема 2.6. Планирование и организация землечерпательных работ по дноуглублению и добыче нерудных строительных </w:t>
            </w:r>
            <w:r w:rsidRPr="00BB3C34">
              <w:rPr>
                <w:rFonts w:ascii="Times New Roman" w:hAnsi="Times New Roman"/>
                <w:bCs/>
              </w:rPr>
              <w:lastRenderedPageBreak/>
              <w:t>материалов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15B0902F"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lastRenderedPageBreak/>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981299"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8</w:t>
            </w:r>
          </w:p>
        </w:tc>
      </w:tr>
      <w:tr w:rsidR="00F75D08" w14:paraId="32482879"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680368AD"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65D3974D" w14:textId="77777777" w:rsidR="00F75D08" w:rsidRPr="00BB3C34" w:rsidRDefault="00F75D08" w:rsidP="00F75D08">
            <w:pPr>
              <w:spacing w:after="0" w:line="240" w:lineRule="auto"/>
              <w:rPr>
                <w:rFonts w:ascii="Times New Roman" w:hAnsi="Times New Roman"/>
              </w:rPr>
            </w:pPr>
            <w:r w:rsidRPr="00BB3C34">
              <w:rPr>
                <w:rFonts w:ascii="Times New Roman" w:hAnsi="Times New Roman"/>
                <w:bCs/>
              </w:rPr>
              <w:t>Состав проекта путевых работ. Сущность оперативного планирования и метода выравнивания глубин на плесе</w:t>
            </w:r>
            <w:r w:rsidRPr="00BB3C34">
              <w:rPr>
                <w:rFonts w:ascii="Times New Roman" w:hAnsi="Times New Roman"/>
              </w:rPr>
              <w:t>.</w:t>
            </w:r>
          </w:p>
          <w:p w14:paraId="016058BE" w14:textId="77777777" w:rsidR="00F75D08" w:rsidRPr="00BB3C34" w:rsidRDefault="00F75D08" w:rsidP="00F75D08">
            <w:pPr>
              <w:spacing w:after="0" w:line="240" w:lineRule="auto"/>
              <w:rPr>
                <w:rFonts w:ascii="Times New Roman" w:hAnsi="Times New Roman"/>
              </w:rPr>
            </w:pPr>
            <w:r w:rsidRPr="00BB3C34">
              <w:rPr>
                <w:rFonts w:ascii="Times New Roman" w:hAnsi="Times New Roman"/>
              </w:rPr>
              <w:t xml:space="preserve">Срезка и ее определение. Глубина опускания рамы. Подсчет объема грунта. </w:t>
            </w:r>
          </w:p>
          <w:p w14:paraId="6839167C" w14:textId="77777777" w:rsidR="00F75D08" w:rsidRPr="00BB3C34" w:rsidRDefault="00F75D08" w:rsidP="00F75D08">
            <w:pPr>
              <w:spacing w:after="0" w:line="240" w:lineRule="auto"/>
              <w:rPr>
                <w:rFonts w:ascii="Times New Roman" w:hAnsi="Times New Roman"/>
              </w:rPr>
            </w:pPr>
            <w:r w:rsidRPr="00BB3C34">
              <w:rPr>
                <w:rFonts w:ascii="Times New Roman" w:hAnsi="Times New Roman"/>
                <w:bCs/>
              </w:rPr>
              <w:lastRenderedPageBreak/>
              <w:t xml:space="preserve">Определение запасов </w:t>
            </w:r>
            <w:proofErr w:type="spellStart"/>
            <w:r w:rsidRPr="00BB3C34">
              <w:rPr>
                <w:rFonts w:ascii="Times New Roman" w:hAnsi="Times New Roman"/>
                <w:bCs/>
              </w:rPr>
              <w:t>нерудно</w:t>
            </w:r>
            <w:proofErr w:type="spellEnd"/>
            <w:r w:rsidRPr="00BB3C34">
              <w:rPr>
                <w:rFonts w:ascii="Times New Roman" w:hAnsi="Times New Roman"/>
                <w:bCs/>
              </w:rPr>
              <w:t>-строительных материалов, подсчет извлеченной массы по измеренным геометрически и параметрам выработок. Определение объема грунта в емкостях и отвалах. Погрешность замеров. Работа дноуглубительных снарядов в нижних бьефах гидроузлов.</w:t>
            </w:r>
          </w:p>
          <w:p w14:paraId="71208C5B"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rPr>
              <w:t>Природоохранные мероприятия.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8B5674A" w14:textId="77777777" w:rsidR="00F75D08" w:rsidRPr="00BB3C34" w:rsidRDefault="00F75D08" w:rsidP="00F75D08">
            <w:pPr>
              <w:spacing w:after="0" w:line="240" w:lineRule="auto"/>
              <w:jc w:val="center"/>
              <w:rPr>
                <w:rFonts w:ascii="Times New Roman" w:hAnsi="Times New Roman"/>
                <w:bCs/>
              </w:rPr>
            </w:pPr>
          </w:p>
        </w:tc>
      </w:tr>
      <w:tr w:rsidR="00F75D08" w14:paraId="402F2F57"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5457257"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lastRenderedPageBreak/>
              <w:t>Тема 2.7. Учет и отчетность работы земснарядов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44038EB"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ED44385"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4</w:t>
            </w:r>
          </w:p>
        </w:tc>
      </w:tr>
      <w:tr w:rsidR="00F75D08" w14:paraId="4D0E6DED"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6D37F744"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1715E3AB"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Производственно-финансовый план дноуглубительных и портовых снарядов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DCBC341" w14:textId="77777777" w:rsidR="00F75D08" w:rsidRPr="00BB3C34" w:rsidRDefault="00F75D08" w:rsidP="00F75D08">
            <w:pPr>
              <w:spacing w:after="0" w:line="240" w:lineRule="auto"/>
              <w:jc w:val="center"/>
              <w:rPr>
                <w:rFonts w:ascii="Times New Roman" w:hAnsi="Times New Roman"/>
                <w:bCs/>
              </w:rPr>
            </w:pPr>
          </w:p>
        </w:tc>
      </w:tr>
      <w:tr w:rsidR="00F75D08" w14:paraId="58E1920D" w14:textId="77777777">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D9C0AB8"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Тема 2.8. Правила технической эксплуатации землечерпательного</w:t>
            </w:r>
          </w:p>
          <w:p w14:paraId="265404B8"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флота</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045D273"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11A743D2"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2</w:t>
            </w:r>
          </w:p>
        </w:tc>
      </w:tr>
      <w:tr w:rsidR="00F75D08" w14:paraId="42B33958" w14:textId="77777777">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60ACDEDC"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62EE7DAE"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rPr>
              <w:t>Техника безопасности при работе дноуглубительного и портового флота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2585B4B" w14:textId="77777777" w:rsidR="00F75D08" w:rsidRPr="00BB3C34" w:rsidRDefault="00F75D08" w:rsidP="00F75D08">
            <w:pPr>
              <w:spacing w:after="0" w:line="240" w:lineRule="auto"/>
              <w:jc w:val="center"/>
              <w:rPr>
                <w:rFonts w:ascii="Times New Roman" w:hAnsi="Times New Roman"/>
                <w:bCs/>
              </w:rPr>
            </w:pPr>
          </w:p>
        </w:tc>
      </w:tr>
      <w:tr w:rsidR="00F75D08" w14:paraId="261F287F" w14:textId="77777777">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70ABAA6D" w14:textId="77777777" w:rsidR="00F75D08" w:rsidRPr="00BB3C34" w:rsidRDefault="00F75D08" w:rsidP="00F75D08">
            <w:pPr>
              <w:spacing w:after="0" w:line="240" w:lineRule="auto"/>
              <w:rPr>
                <w:rFonts w:ascii="Times New Roman" w:hAnsi="Times New Roman"/>
                <w:i/>
              </w:rPr>
            </w:pPr>
            <w:r w:rsidRPr="00BB3C34">
              <w:rPr>
                <w:rFonts w:ascii="Times New Roman" w:hAnsi="Times New Roman"/>
                <w:bCs/>
              </w:rPr>
              <w:t>Примерная тематика самостоятельной учебной работы при изучении раздела №2 Технология дноуглубления</w:t>
            </w:r>
          </w:p>
          <w:p w14:paraId="04B6000D" w14:textId="77777777" w:rsidR="00F75D08" w:rsidRPr="00BB3C34" w:rsidRDefault="00F75D08" w:rsidP="00F75D08">
            <w:pPr>
              <w:pStyle w:val="a8"/>
              <w:numPr>
                <w:ilvl w:val="0"/>
                <w:numId w:val="91"/>
              </w:numPr>
              <w:spacing w:before="0" w:after="0"/>
              <w:rPr>
                <w:sz w:val="22"/>
                <w:szCs w:val="22"/>
              </w:rPr>
            </w:pPr>
            <w:r w:rsidRPr="00BB3C34">
              <w:rPr>
                <w:sz w:val="22"/>
                <w:szCs w:val="22"/>
              </w:rPr>
              <w:t>Выполнить схемы перемещения земснарядов при разных видах работ</w:t>
            </w:r>
          </w:p>
          <w:p w14:paraId="552CAE4A" w14:textId="77777777" w:rsidR="00F75D08" w:rsidRPr="00BB3C34" w:rsidRDefault="00F75D08" w:rsidP="00F75D08">
            <w:pPr>
              <w:pStyle w:val="a8"/>
              <w:numPr>
                <w:ilvl w:val="0"/>
                <w:numId w:val="91"/>
              </w:numPr>
              <w:spacing w:before="0" w:after="0"/>
              <w:rPr>
                <w:sz w:val="22"/>
                <w:szCs w:val="22"/>
              </w:rPr>
            </w:pPr>
            <w:r w:rsidRPr="00BB3C34">
              <w:rPr>
                <w:sz w:val="22"/>
                <w:szCs w:val="22"/>
              </w:rPr>
              <w:t>Способы защиты от износа корпуса и отдельных узлов грунтового насоса</w:t>
            </w:r>
          </w:p>
          <w:p w14:paraId="2E27363C" w14:textId="77777777" w:rsidR="00F75D08" w:rsidRPr="00BB3C34" w:rsidRDefault="00F75D08" w:rsidP="00F75D08">
            <w:pPr>
              <w:pStyle w:val="a8"/>
              <w:numPr>
                <w:ilvl w:val="0"/>
                <w:numId w:val="91"/>
              </w:numPr>
              <w:spacing w:before="0" w:after="0"/>
              <w:rPr>
                <w:sz w:val="22"/>
                <w:szCs w:val="22"/>
              </w:rPr>
            </w:pPr>
            <w:r w:rsidRPr="00BB3C34">
              <w:rPr>
                <w:bCs/>
                <w:sz w:val="22"/>
                <w:szCs w:val="22"/>
              </w:rPr>
              <w:t>Подготовка рабочих устройств и оборудования к пуску и пуск их</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585E1C" w14:textId="77777777" w:rsidR="00F75D08" w:rsidRPr="00BB3C34" w:rsidRDefault="00F75D08" w:rsidP="00F75D08">
            <w:pPr>
              <w:spacing w:after="0" w:line="240" w:lineRule="auto"/>
              <w:jc w:val="center"/>
              <w:rPr>
                <w:rFonts w:ascii="Times New Roman" w:hAnsi="Times New Roman"/>
                <w:bCs/>
              </w:rPr>
            </w:pPr>
            <w:r w:rsidRPr="00BB3C34">
              <w:rPr>
                <w:rFonts w:ascii="Times New Roman" w:hAnsi="Times New Roman"/>
                <w:bCs/>
              </w:rPr>
              <w:t>2</w:t>
            </w:r>
          </w:p>
        </w:tc>
      </w:tr>
      <w:tr w:rsidR="00F75D08" w14:paraId="2D78C3E9" w14:textId="77777777">
        <w:trPr>
          <w:trHeight w:val="70"/>
        </w:trPr>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14615F30" w14:textId="77777777" w:rsidR="00F75D08" w:rsidRPr="00BB3C34" w:rsidRDefault="00F75D08" w:rsidP="00F75D08">
            <w:pPr>
              <w:spacing w:after="0" w:line="240" w:lineRule="auto"/>
              <w:jc w:val="both"/>
              <w:rPr>
                <w:rFonts w:ascii="Times New Roman" w:hAnsi="Times New Roman"/>
                <w:b/>
              </w:rPr>
            </w:pPr>
            <w:r w:rsidRPr="00BB3C34">
              <w:rPr>
                <w:rFonts w:ascii="Times New Roman" w:hAnsi="Times New Roman"/>
                <w:b/>
                <w:bCs/>
              </w:rPr>
              <w:t>Раздел 3. Эксплуатация навигационного оборудования внутренних водных путей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68D801D"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68</w:t>
            </w:r>
          </w:p>
        </w:tc>
      </w:tr>
      <w:tr w:rsidR="00F75D08" w14:paraId="5DF3BB9E" w14:textId="77777777">
        <w:trPr>
          <w:trHeight w:val="181"/>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00805D" w14:textId="77777777" w:rsidR="00F75D08" w:rsidRPr="00BB3C34" w:rsidRDefault="00F75D08" w:rsidP="00F75D08">
            <w:pPr>
              <w:spacing w:after="0" w:line="240" w:lineRule="auto"/>
              <w:jc w:val="both"/>
              <w:rPr>
                <w:rFonts w:ascii="Times New Roman" w:hAnsi="Times New Roman"/>
              </w:rPr>
            </w:pPr>
            <w:r w:rsidRPr="00BB3C34">
              <w:rPr>
                <w:rFonts w:ascii="Times New Roman" w:hAnsi="Times New Roman"/>
              </w:rPr>
              <w:t>Тема 3.1. Состав и назначение навигационных знаков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67492488"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0B70CF"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10</w:t>
            </w:r>
          </w:p>
        </w:tc>
      </w:tr>
      <w:tr w:rsidR="00F75D08" w14:paraId="17664CD3"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6A719781"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2CE1A6A" w14:textId="77777777" w:rsidR="00F75D08" w:rsidRPr="00BB3C34" w:rsidRDefault="00F75D08" w:rsidP="00F75D08">
            <w:pPr>
              <w:spacing w:after="0" w:line="240" w:lineRule="auto"/>
              <w:jc w:val="both"/>
              <w:rPr>
                <w:rFonts w:ascii="Times New Roman" w:hAnsi="Times New Roman"/>
                <w:bCs/>
              </w:rPr>
            </w:pPr>
            <w:r w:rsidRPr="00BB3C34">
              <w:rPr>
                <w:rFonts w:ascii="Times New Roman" w:hAnsi="Times New Roman"/>
                <w:bCs/>
              </w:rPr>
              <w:t xml:space="preserve">Состав, конструкция, назначение, береговых и плавучих навигационных знаков. </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57D81339" w14:textId="77777777" w:rsidR="00F75D08" w:rsidRPr="00BB3C34" w:rsidRDefault="00F75D08" w:rsidP="00F75D08">
            <w:pPr>
              <w:spacing w:after="0" w:line="240" w:lineRule="auto"/>
              <w:jc w:val="center"/>
              <w:rPr>
                <w:rFonts w:ascii="Times New Roman" w:hAnsi="Times New Roman"/>
              </w:rPr>
            </w:pPr>
          </w:p>
        </w:tc>
      </w:tr>
      <w:tr w:rsidR="00F75D08" w14:paraId="2B6B9D45" w14:textId="77777777">
        <w:trPr>
          <w:trHeight w:val="341"/>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A9DE955" w14:textId="77777777" w:rsidR="00F75D08" w:rsidRPr="00BB3C34" w:rsidRDefault="00F75D08" w:rsidP="001922B8">
            <w:pPr>
              <w:spacing w:after="0" w:line="240" w:lineRule="auto"/>
              <w:rPr>
                <w:rFonts w:ascii="Times New Roman" w:hAnsi="Times New Roman"/>
              </w:rPr>
            </w:pPr>
            <w:r w:rsidRPr="00BB3C34">
              <w:rPr>
                <w:rFonts w:ascii="Times New Roman" w:hAnsi="Times New Roman"/>
              </w:rPr>
              <w:t>Тема 3.2. Навигационное оборудование водохранилищ</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70D41F0"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2A768C8"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16</w:t>
            </w:r>
          </w:p>
        </w:tc>
      </w:tr>
      <w:tr w:rsidR="00F75D08" w14:paraId="4AF5AA09"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5A7D2706" w14:textId="77777777" w:rsidR="00F75D08" w:rsidRPr="00BB3C34" w:rsidRDefault="00F75D08" w:rsidP="001922B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E4EEB8C" w14:textId="00697449" w:rsidR="00F75D08" w:rsidRPr="00BB3C34" w:rsidRDefault="00F75D08" w:rsidP="00F75D08">
            <w:pPr>
              <w:spacing w:after="0" w:line="240" w:lineRule="auto"/>
              <w:rPr>
                <w:rFonts w:ascii="Times New Roman" w:hAnsi="Times New Roman"/>
                <w:bCs/>
              </w:rPr>
            </w:pPr>
            <w:r w:rsidRPr="00BB3C34">
              <w:rPr>
                <w:rFonts w:ascii="Times New Roman" w:hAnsi="Times New Roman"/>
                <w:bCs/>
              </w:rPr>
              <w:t>Навигационное оборудование водохранилищ, судоходных каналов особенности. Навигационное оборудование судоходных каналов. Описание применяемых знаков и сигнальных огней.</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4AF0F96" w14:textId="77777777" w:rsidR="00F75D08" w:rsidRPr="00BB3C34" w:rsidRDefault="00F75D08" w:rsidP="00F75D08">
            <w:pPr>
              <w:spacing w:after="0" w:line="240" w:lineRule="auto"/>
              <w:jc w:val="center"/>
              <w:rPr>
                <w:rFonts w:ascii="Times New Roman" w:hAnsi="Times New Roman"/>
              </w:rPr>
            </w:pPr>
          </w:p>
        </w:tc>
      </w:tr>
      <w:tr w:rsidR="00F75D08" w14:paraId="23A64CD1"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4D88EC1E" w14:textId="77777777" w:rsidR="00F75D08" w:rsidRPr="00BB3C34" w:rsidRDefault="00F75D08" w:rsidP="001922B8">
            <w:pPr>
              <w:spacing w:after="0" w:line="240" w:lineRule="auto"/>
              <w:rPr>
                <w:rFonts w:ascii="Times New Roman" w:eastAsia="Calibri"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18D7145E" w14:textId="77777777" w:rsidR="00F75D08" w:rsidRPr="00BB3C34" w:rsidRDefault="00F75D08" w:rsidP="00F75D08">
            <w:pPr>
              <w:spacing w:after="0" w:line="240" w:lineRule="auto"/>
              <w:rPr>
                <w:rFonts w:ascii="Times New Roman" w:hAnsi="Times New Roman"/>
                <w:b/>
                <w:bCs/>
                <w:i/>
              </w:rPr>
            </w:pPr>
            <w:r w:rsidRPr="00BB3C34">
              <w:rPr>
                <w:rFonts w:ascii="Times New Roman" w:hAnsi="Times New Roman"/>
                <w:b/>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E3508FB"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6</w:t>
            </w:r>
          </w:p>
        </w:tc>
      </w:tr>
      <w:tr w:rsidR="00F75D08" w14:paraId="5476DE01"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3DDDBA47" w14:textId="77777777" w:rsidR="00F75D08" w:rsidRPr="00BB3C34" w:rsidRDefault="00F75D08" w:rsidP="001922B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7E401326" w14:textId="77777777" w:rsidR="00F75D08" w:rsidRPr="00BB3C34" w:rsidRDefault="00F75D08" w:rsidP="00F75D08">
            <w:pPr>
              <w:spacing w:after="0" w:line="240" w:lineRule="auto"/>
              <w:rPr>
                <w:rFonts w:ascii="Times New Roman" w:hAnsi="Times New Roman"/>
              </w:rPr>
            </w:pPr>
            <w:r w:rsidRPr="00BB3C34">
              <w:rPr>
                <w:rFonts w:ascii="Times New Roman" w:eastAsia="Calibri" w:hAnsi="Times New Roman"/>
                <w:bCs/>
              </w:rPr>
              <w:t>Расстановка навигационных знаков</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B2BA571" w14:textId="77777777" w:rsidR="00F75D08" w:rsidRPr="00BB3C34" w:rsidRDefault="00F75D08" w:rsidP="00F75D08">
            <w:pPr>
              <w:spacing w:after="0" w:line="240" w:lineRule="auto"/>
              <w:jc w:val="center"/>
              <w:rPr>
                <w:rFonts w:ascii="Times New Roman" w:hAnsi="Times New Roman"/>
              </w:rPr>
            </w:pPr>
          </w:p>
        </w:tc>
      </w:tr>
      <w:tr w:rsidR="00F75D08" w14:paraId="66AE9DE5" w14:textId="77777777">
        <w:trPr>
          <w:trHeight w:val="341"/>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F2FB33D" w14:textId="77777777" w:rsidR="00F75D08" w:rsidRPr="00BB3C34" w:rsidRDefault="00F75D08" w:rsidP="001922B8">
            <w:pPr>
              <w:spacing w:after="0" w:line="240" w:lineRule="auto"/>
              <w:rPr>
                <w:rFonts w:ascii="Times New Roman" w:hAnsi="Times New Roman"/>
              </w:rPr>
            </w:pPr>
            <w:r w:rsidRPr="00BB3C34">
              <w:rPr>
                <w:rFonts w:ascii="Times New Roman" w:hAnsi="Times New Roman"/>
              </w:rPr>
              <w:t>Тема 3.3. Видимость навигационных знаков</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13FC1410"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489A68AD"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16</w:t>
            </w:r>
          </w:p>
        </w:tc>
      </w:tr>
      <w:tr w:rsidR="00F75D08" w14:paraId="1FCA644B"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53EC4D5B" w14:textId="77777777" w:rsidR="00F75D08" w:rsidRPr="00BB3C34" w:rsidRDefault="00F75D08" w:rsidP="001922B8">
            <w:pPr>
              <w:spacing w:after="0" w:line="240" w:lineRule="auto"/>
              <w:rPr>
                <w:rFonts w:ascii="Times New Roman" w:eastAsia="Calibri"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2B607CDE" w14:textId="77777777" w:rsidR="00F75D08" w:rsidRPr="00BB3C34" w:rsidRDefault="00F75D08" w:rsidP="00F75D08">
            <w:pPr>
              <w:spacing w:after="0" w:line="240" w:lineRule="auto"/>
              <w:rPr>
                <w:rFonts w:ascii="Times New Roman" w:hAnsi="Times New Roman"/>
                <w:bCs/>
              </w:rPr>
            </w:pPr>
            <w:proofErr w:type="spellStart"/>
            <w:r w:rsidRPr="00BB3C34">
              <w:rPr>
                <w:rFonts w:ascii="Times New Roman" w:hAnsi="Times New Roman"/>
                <w:bCs/>
              </w:rPr>
              <w:t>Электросигнальные</w:t>
            </w:r>
            <w:proofErr w:type="spellEnd"/>
            <w:r w:rsidRPr="00BB3C34">
              <w:rPr>
                <w:rFonts w:ascii="Times New Roman" w:hAnsi="Times New Roman"/>
                <w:bCs/>
              </w:rPr>
              <w:t xml:space="preserve"> приборы. Основные группы фонарей – направленного и кругового действия. Дальность видимости огней серийных фонарей. Фокусировка фонарей кругового и направленного действия. Основные типы применяемых батарей. Их устройство и основные технические характеристики. Выбор батарей для питания светосигнальных приборов. Источники света. Автоматические устройства для управления сигнальными огнями.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FA31E33" w14:textId="77777777" w:rsidR="00F75D08" w:rsidRPr="00BB3C34" w:rsidRDefault="00F75D08" w:rsidP="00F75D08">
            <w:pPr>
              <w:spacing w:after="0" w:line="240" w:lineRule="auto"/>
              <w:jc w:val="center"/>
              <w:rPr>
                <w:rFonts w:ascii="Times New Roman" w:hAnsi="Times New Roman"/>
              </w:rPr>
            </w:pPr>
          </w:p>
        </w:tc>
      </w:tr>
      <w:tr w:rsidR="00F75D08" w14:paraId="07113A14"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32765BF3" w14:textId="77777777" w:rsidR="00F75D08" w:rsidRPr="00BB3C34" w:rsidRDefault="00F75D08" w:rsidP="001922B8">
            <w:pPr>
              <w:spacing w:after="0" w:line="240" w:lineRule="auto"/>
              <w:rPr>
                <w:rFonts w:ascii="Times New Roman" w:eastAsia="Calibri"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1B256CB" w14:textId="77777777" w:rsidR="00F75D08" w:rsidRPr="00BB3C34" w:rsidRDefault="00F75D08" w:rsidP="00F75D08">
            <w:pPr>
              <w:spacing w:after="0" w:line="240" w:lineRule="auto"/>
              <w:rPr>
                <w:rFonts w:ascii="Times New Roman" w:hAnsi="Times New Roman"/>
                <w:b/>
                <w:bCs/>
                <w:i/>
              </w:rPr>
            </w:pPr>
            <w:r w:rsidRPr="00BB3C34">
              <w:rPr>
                <w:rFonts w:ascii="Times New Roman" w:hAnsi="Times New Roman"/>
                <w:b/>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1B8513C"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4</w:t>
            </w:r>
          </w:p>
        </w:tc>
      </w:tr>
      <w:tr w:rsidR="00F75D08" w14:paraId="53D87BFE"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3AEDBC20" w14:textId="77777777" w:rsidR="00F75D08" w:rsidRPr="00BB3C34" w:rsidRDefault="00F75D08" w:rsidP="001922B8">
            <w:pPr>
              <w:spacing w:after="0" w:line="240" w:lineRule="auto"/>
              <w:rPr>
                <w:rFonts w:ascii="Times New Roman" w:eastAsia="Calibri"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D56ED91"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Изучение устройств светосигнальных приборов</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AE4BAA1"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4</w:t>
            </w:r>
          </w:p>
        </w:tc>
      </w:tr>
      <w:tr w:rsidR="00F75D08" w14:paraId="241D44FD"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3319A062" w14:textId="77777777" w:rsidR="00F75D08" w:rsidRPr="00BB3C34" w:rsidRDefault="00F75D08" w:rsidP="001922B8">
            <w:pPr>
              <w:spacing w:after="0" w:line="240" w:lineRule="auto"/>
              <w:rPr>
                <w:rFonts w:ascii="Times New Roman" w:eastAsia="Calibri"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792A92A9"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Выбор светосигнального прибора для различных участков водного пути.</w:t>
            </w:r>
          </w:p>
        </w:tc>
        <w:tc>
          <w:tcPr>
            <w:tcW w:w="1701" w:type="dxa"/>
            <w:vMerge/>
            <w:tcBorders>
              <w:top w:val="single" w:sz="4" w:space="0" w:color="000000"/>
              <w:left w:val="single" w:sz="4" w:space="0" w:color="000000"/>
              <w:bottom w:val="single" w:sz="4" w:space="0" w:color="000000"/>
              <w:right w:val="single" w:sz="4" w:space="0" w:color="000000"/>
            </w:tcBorders>
            <w:shd w:val="clear" w:color="auto" w:fill="auto"/>
          </w:tcPr>
          <w:p w14:paraId="71494D09" w14:textId="77777777" w:rsidR="00F75D08" w:rsidRPr="00BB3C34" w:rsidRDefault="00F75D08" w:rsidP="00F75D08">
            <w:pPr>
              <w:spacing w:after="0" w:line="240" w:lineRule="auto"/>
              <w:jc w:val="center"/>
              <w:rPr>
                <w:rFonts w:ascii="Times New Roman" w:hAnsi="Times New Roman"/>
              </w:rPr>
            </w:pPr>
          </w:p>
        </w:tc>
      </w:tr>
      <w:tr w:rsidR="00F75D08" w14:paraId="26483445" w14:textId="77777777">
        <w:trPr>
          <w:trHeight w:val="341"/>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EC54FC" w14:textId="77777777" w:rsidR="00F75D08" w:rsidRPr="00BB3C34" w:rsidRDefault="00F75D08" w:rsidP="001922B8">
            <w:pPr>
              <w:spacing w:after="0" w:line="240" w:lineRule="auto"/>
              <w:rPr>
                <w:rFonts w:ascii="Times New Roman" w:hAnsi="Times New Roman"/>
                <w:bCs/>
              </w:rPr>
            </w:pPr>
            <w:r w:rsidRPr="00BB3C34">
              <w:rPr>
                <w:rFonts w:ascii="Times New Roman" w:hAnsi="Times New Roman"/>
              </w:rPr>
              <w:t>Тема 3.4. Служба судоходной обстановки.</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32850E6E"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3587655B"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6</w:t>
            </w:r>
          </w:p>
        </w:tc>
      </w:tr>
      <w:tr w:rsidR="00F75D08" w14:paraId="5EE0D3D6"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3B09F73C" w14:textId="77777777" w:rsidR="00F75D08" w:rsidRPr="00BB3C34" w:rsidRDefault="00F75D08" w:rsidP="001922B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85E8D2B" w14:textId="77777777" w:rsidR="00F75D08" w:rsidRPr="00BB3C34" w:rsidRDefault="00F75D08" w:rsidP="00F75D08">
            <w:pPr>
              <w:tabs>
                <w:tab w:val="left" w:pos="252"/>
                <w:tab w:val="left" w:pos="720"/>
              </w:tabs>
              <w:spacing w:after="0" w:line="240" w:lineRule="auto"/>
              <w:jc w:val="both"/>
              <w:rPr>
                <w:rFonts w:ascii="Times New Roman" w:hAnsi="Times New Roman"/>
              </w:rPr>
            </w:pPr>
            <w:r w:rsidRPr="00BB3C34">
              <w:rPr>
                <w:rFonts w:ascii="Times New Roman" w:hAnsi="Times New Roman"/>
                <w:bCs/>
              </w:rPr>
              <w:t xml:space="preserve">Организация службы судоходной обстановки, обстановочные бригады и посты. Оборудование: </w:t>
            </w:r>
            <w:r w:rsidRPr="00BB3C34">
              <w:rPr>
                <w:rFonts w:ascii="Times New Roman" w:hAnsi="Times New Roman"/>
                <w:bCs/>
              </w:rPr>
              <w:lastRenderedPageBreak/>
              <w:t>суда, базы, плавучие и береговые знаки, инвентарь. Корректировка расстановки знаков, устранение повреждений, смена источников питания. Порядок передачи информации о состоянии пути, документация</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E5A7254" w14:textId="77777777" w:rsidR="00F75D08" w:rsidRPr="00BB3C34" w:rsidRDefault="00F75D08" w:rsidP="00F75D08">
            <w:pPr>
              <w:spacing w:after="0" w:line="240" w:lineRule="auto"/>
              <w:jc w:val="center"/>
              <w:rPr>
                <w:rFonts w:ascii="Times New Roman" w:hAnsi="Times New Roman"/>
              </w:rPr>
            </w:pPr>
          </w:p>
        </w:tc>
      </w:tr>
      <w:tr w:rsidR="00F75D08" w14:paraId="4DFDBEA1" w14:textId="77777777">
        <w:trPr>
          <w:trHeight w:val="341"/>
        </w:trPr>
        <w:tc>
          <w:tcPr>
            <w:tcW w:w="34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2B91FB" w14:textId="77777777" w:rsidR="00F75D08" w:rsidRPr="00BB3C34" w:rsidRDefault="00F75D08" w:rsidP="001922B8">
            <w:pPr>
              <w:spacing w:after="0" w:line="240" w:lineRule="auto"/>
              <w:rPr>
                <w:rFonts w:ascii="Times New Roman" w:hAnsi="Times New Roman"/>
              </w:rPr>
            </w:pPr>
            <w:r w:rsidRPr="00BB3C34">
              <w:rPr>
                <w:rFonts w:ascii="Times New Roman" w:hAnsi="Times New Roman"/>
              </w:rPr>
              <w:lastRenderedPageBreak/>
              <w:t>Тема 3.5. Расстановка навигационных знаков на реках, каналах, водохранилищах</w:t>
            </w: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0C8C30D7" w14:textId="77777777" w:rsidR="00F75D08" w:rsidRPr="00BB3C34" w:rsidRDefault="00F75D08" w:rsidP="00F75D08">
            <w:pPr>
              <w:spacing w:after="0" w:line="240" w:lineRule="auto"/>
              <w:jc w:val="both"/>
              <w:rPr>
                <w:rFonts w:ascii="Times New Roman" w:hAnsi="Times New Roman"/>
                <w:b/>
              </w:rPr>
            </w:pPr>
            <w:r w:rsidRPr="00BB3C34">
              <w:rPr>
                <w:rFonts w:ascii="Times New Roman" w:eastAsia="Calibri" w:hAnsi="Times New Roman"/>
                <w:b/>
              </w:rPr>
              <w:t>Содержание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793A55E2"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16</w:t>
            </w:r>
          </w:p>
        </w:tc>
      </w:tr>
      <w:tr w:rsidR="00F75D08" w14:paraId="1026ED77"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1A870653"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490A5DD7" w14:textId="77777777" w:rsidR="00F75D08" w:rsidRPr="00BB3C34" w:rsidRDefault="00F75D08" w:rsidP="00F75D08">
            <w:pPr>
              <w:spacing w:after="0" w:line="240" w:lineRule="auto"/>
              <w:rPr>
                <w:rFonts w:ascii="Times New Roman" w:hAnsi="Times New Roman"/>
              </w:rPr>
            </w:pPr>
            <w:r w:rsidRPr="00BB3C34">
              <w:rPr>
                <w:rFonts w:ascii="Times New Roman" w:hAnsi="Times New Roman"/>
              </w:rPr>
              <w:t>Расстановка знаков на реках, меженная и весенняя схемы расстановки. Особенности расстановки знаков на плесовых участках. Расстановка знаков на перекатах различных типов, поворотах судового хода. Порядок согласования и утверждения. Различия в составе навигационного оборудования в зависимости от группы водного пути</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2DBEEA15" w14:textId="77777777" w:rsidR="00F75D08" w:rsidRPr="00BB3C34" w:rsidRDefault="00F75D08" w:rsidP="00F75D08">
            <w:pPr>
              <w:spacing w:after="0" w:line="240" w:lineRule="auto"/>
              <w:jc w:val="center"/>
              <w:rPr>
                <w:rFonts w:ascii="Times New Roman" w:hAnsi="Times New Roman"/>
              </w:rPr>
            </w:pPr>
          </w:p>
        </w:tc>
      </w:tr>
      <w:tr w:rsidR="00F75D08" w14:paraId="43032A25"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4070ACCC" w14:textId="77777777" w:rsidR="00F75D08" w:rsidRPr="00BB3C34" w:rsidRDefault="00F75D08" w:rsidP="00F75D08">
            <w:pPr>
              <w:spacing w:after="0" w:line="240" w:lineRule="auto"/>
              <w:rPr>
                <w:rFonts w:ascii="Times New Roman" w:hAnsi="Times New Roman"/>
                <w:bCs/>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3DA1DB49" w14:textId="77777777" w:rsidR="00F75D08" w:rsidRPr="00BB3C34" w:rsidRDefault="00F75D08" w:rsidP="00F75D08">
            <w:pPr>
              <w:spacing w:after="0" w:line="240" w:lineRule="auto"/>
              <w:rPr>
                <w:rFonts w:ascii="Times New Roman" w:eastAsia="Calibri" w:hAnsi="Times New Roman"/>
                <w:b/>
                <w:i/>
              </w:rPr>
            </w:pPr>
            <w:r w:rsidRPr="00BB3C34">
              <w:rPr>
                <w:rFonts w:ascii="Times New Roman" w:hAnsi="Times New Roman"/>
                <w:b/>
              </w:rPr>
              <w:t>В том числе практических занятий и лабораторных работ</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5665CCF"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6</w:t>
            </w:r>
          </w:p>
        </w:tc>
      </w:tr>
      <w:tr w:rsidR="00F75D08" w14:paraId="21AA04B1" w14:textId="77777777">
        <w:trPr>
          <w:trHeight w:val="341"/>
        </w:trPr>
        <w:tc>
          <w:tcPr>
            <w:tcW w:w="3420" w:type="dxa"/>
            <w:vMerge/>
            <w:tcBorders>
              <w:top w:val="single" w:sz="4" w:space="0" w:color="000000"/>
              <w:left w:val="single" w:sz="4" w:space="0" w:color="000000"/>
              <w:bottom w:val="single" w:sz="4" w:space="0" w:color="000000"/>
              <w:right w:val="single" w:sz="4" w:space="0" w:color="000000"/>
            </w:tcBorders>
            <w:shd w:val="clear" w:color="auto" w:fill="auto"/>
          </w:tcPr>
          <w:p w14:paraId="6B74A914" w14:textId="77777777" w:rsidR="00F75D08" w:rsidRPr="00BB3C34" w:rsidRDefault="00F75D08" w:rsidP="00F75D08">
            <w:pPr>
              <w:spacing w:after="0" w:line="240" w:lineRule="auto"/>
              <w:rPr>
                <w:rFonts w:ascii="Times New Roman" w:hAnsi="Times New Roman"/>
              </w:rPr>
            </w:pPr>
          </w:p>
        </w:tc>
        <w:tc>
          <w:tcPr>
            <w:tcW w:w="9338" w:type="dxa"/>
            <w:tcBorders>
              <w:top w:val="single" w:sz="4" w:space="0" w:color="000000"/>
              <w:left w:val="single" w:sz="4" w:space="0" w:color="000000"/>
              <w:bottom w:val="single" w:sz="4" w:space="0" w:color="000000"/>
              <w:right w:val="single" w:sz="4" w:space="0" w:color="000000"/>
            </w:tcBorders>
            <w:shd w:val="clear" w:color="auto" w:fill="auto"/>
          </w:tcPr>
          <w:p w14:paraId="758743B9" w14:textId="77777777" w:rsidR="00F75D08" w:rsidRPr="00BB3C34" w:rsidRDefault="00F75D08" w:rsidP="00F75D08">
            <w:pPr>
              <w:spacing w:after="0" w:line="240" w:lineRule="auto"/>
              <w:rPr>
                <w:rFonts w:ascii="Times New Roman" w:hAnsi="Times New Roman"/>
              </w:rPr>
            </w:pPr>
            <w:r w:rsidRPr="00BB3C34">
              <w:rPr>
                <w:rFonts w:ascii="Times New Roman" w:eastAsia="Calibri" w:hAnsi="Times New Roman"/>
              </w:rPr>
              <w:t xml:space="preserve">Расстановка навигационных </w:t>
            </w:r>
            <w:proofErr w:type="spellStart"/>
            <w:r w:rsidRPr="00BB3C34">
              <w:rPr>
                <w:rFonts w:ascii="Times New Roman" w:eastAsia="Calibri" w:hAnsi="Times New Roman"/>
              </w:rPr>
              <w:t>знаковна</w:t>
            </w:r>
            <w:proofErr w:type="spellEnd"/>
            <w:r w:rsidRPr="00BB3C34">
              <w:rPr>
                <w:rFonts w:ascii="Times New Roman" w:eastAsia="Calibri" w:hAnsi="Times New Roman"/>
              </w:rPr>
              <w:t xml:space="preserve"> схемах судоходных трасс водохранилищ. Расстановка навигационных знаков на плесовых и перекатных участках рек</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613DF9EE" w14:textId="77777777" w:rsidR="00F75D08" w:rsidRPr="00BB3C34" w:rsidRDefault="00F75D08" w:rsidP="00F75D08">
            <w:pPr>
              <w:spacing w:after="0" w:line="240" w:lineRule="auto"/>
              <w:jc w:val="center"/>
              <w:rPr>
                <w:rFonts w:ascii="Times New Roman" w:hAnsi="Times New Roman"/>
              </w:rPr>
            </w:pPr>
          </w:p>
        </w:tc>
      </w:tr>
      <w:tr w:rsidR="00F75D08" w14:paraId="1DA4CFC7" w14:textId="77777777">
        <w:trPr>
          <w:trHeight w:val="293"/>
        </w:trPr>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1282BCF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Примерная тематика самостоятельной учебной работы при изучении раздела 3. Эксплуатация навигационного оборудования внутренних водных путей:</w:t>
            </w:r>
          </w:p>
          <w:p w14:paraId="3C9902B6" w14:textId="77777777" w:rsidR="00F75D08" w:rsidRPr="00BB3C34" w:rsidRDefault="00F75D08" w:rsidP="00F75D08">
            <w:pPr>
              <w:pStyle w:val="a8"/>
              <w:numPr>
                <w:ilvl w:val="0"/>
                <w:numId w:val="93"/>
              </w:numPr>
              <w:spacing w:before="0" w:after="0"/>
              <w:rPr>
                <w:bCs/>
                <w:sz w:val="22"/>
                <w:szCs w:val="22"/>
              </w:rPr>
            </w:pPr>
            <w:r w:rsidRPr="00BB3C34">
              <w:rPr>
                <w:bCs/>
                <w:sz w:val="22"/>
                <w:szCs w:val="22"/>
              </w:rPr>
              <w:t>Изучить график объезда участков бригадами, порядок передачи информации о состоянии пути</w:t>
            </w:r>
          </w:p>
          <w:p w14:paraId="5509E0EC" w14:textId="77777777" w:rsidR="00F75D08" w:rsidRPr="00BB3C34" w:rsidRDefault="00F75D08" w:rsidP="00F75D08">
            <w:pPr>
              <w:pStyle w:val="a8"/>
              <w:numPr>
                <w:ilvl w:val="0"/>
                <w:numId w:val="93"/>
              </w:numPr>
              <w:spacing w:before="0" w:after="0"/>
              <w:rPr>
                <w:bCs/>
                <w:sz w:val="22"/>
                <w:szCs w:val="22"/>
              </w:rPr>
            </w:pPr>
            <w:r w:rsidRPr="00BB3C34">
              <w:rPr>
                <w:bCs/>
                <w:sz w:val="22"/>
                <w:szCs w:val="22"/>
              </w:rPr>
              <w:t>Определить ширину судового хода, характеристику состава участка пути.</w:t>
            </w:r>
          </w:p>
          <w:p w14:paraId="7706B1A5" w14:textId="77777777" w:rsidR="00F75D08" w:rsidRPr="00BB3C34" w:rsidRDefault="00F75D08" w:rsidP="00F75D08">
            <w:pPr>
              <w:pStyle w:val="a8"/>
              <w:numPr>
                <w:ilvl w:val="0"/>
                <w:numId w:val="93"/>
              </w:numPr>
              <w:spacing w:before="0" w:after="0"/>
              <w:rPr>
                <w:bCs/>
                <w:sz w:val="22"/>
                <w:szCs w:val="22"/>
              </w:rPr>
            </w:pPr>
            <w:r w:rsidRPr="00BB3C34">
              <w:rPr>
                <w:bCs/>
                <w:sz w:val="22"/>
                <w:szCs w:val="22"/>
              </w:rPr>
              <w:t>Дальность видимости огней серийных фонарей</w:t>
            </w:r>
          </w:p>
          <w:p w14:paraId="56DA0711" w14:textId="77777777" w:rsidR="00F75D08" w:rsidRPr="00BB3C34" w:rsidRDefault="00F75D08" w:rsidP="00F75D08">
            <w:pPr>
              <w:pStyle w:val="a8"/>
              <w:numPr>
                <w:ilvl w:val="0"/>
                <w:numId w:val="93"/>
              </w:numPr>
              <w:spacing w:before="0" w:after="0"/>
              <w:rPr>
                <w:bCs/>
                <w:sz w:val="22"/>
                <w:szCs w:val="22"/>
              </w:rPr>
            </w:pPr>
            <w:r w:rsidRPr="00BB3C34">
              <w:rPr>
                <w:bCs/>
                <w:sz w:val="22"/>
                <w:szCs w:val="22"/>
              </w:rPr>
              <w:t>Светоотражающее покрытие и способы его нанесения на навигационное оборудование</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14:paraId="054E0865"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rPr>
              <w:t>4</w:t>
            </w:r>
          </w:p>
        </w:tc>
      </w:tr>
      <w:tr w:rsidR="00F75D08" w14:paraId="10D129F4" w14:textId="77777777">
        <w:trPr>
          <w:trHeight w:val="293"/>
        </w:trPr>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56C3CAE6"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Учебная практика</w:t>
            </w:r>
          </w:p>
          <w:p w14:paraId="304BCFF1"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Виды работ </w:t>
            </w:r>
          </w:p>
          <w:p w14:paraId="67752A17"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 расположением помещений земснаряда;</w:t>
            </w:r>
          </w:p>
          <w:p w14:paraId="14DC9085"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 энергетическими установками, вспомогательными механизмами и судовыми системами;</w:t>
            </w:r>
          </w:p>
          <w:p w14:paraId="6CA101D3"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 грунтовым центробежным насосом, грунтозаборным устройством;</w:t>
            </w:r>
          </w:p>
          <w:p w14:paraId="77CFEEB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обслуживание и уход за лебедками;</w:t>
            </w:r>
          </w:p>
          <w:p w14:paraId="7F06C8DC"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 технологическим оборудованием;</w:t>
            </w:r>
          </w:p>
          <w:p w14:paraId="42549808"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 ознакомление со вспомогательными судами </w:t>
            </w:r>
            <w:proofErr w:type="spellStart"/>
            <w:r w:rsidRPr="00BB3C34">
              <w:rPr>
                <w:rFonts w:ascii="Times New Roman" w:hAnsi="Times New Roman"/>
                <w:bCs/>
              </w:rPr>
              <w:t>земкаравана</w:t>
            </w:r>
            <w:proofErr w:type="spellEnd"/>
            <w:r w:rsidRPr="00BB3C34">
              <w:rPr>
                <w:rFonts w:ascii="Times New Roman" w:hAnsi="Times New Roman"/>
                <w:bCs/>
              </w:rPr>
              <w:t>;</w:t>
            </w:r>
          </w:p>
          <w:p w14:paraId="42594B57"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со штатным расписанием земснаряда и должностными обязанностями рядового состава;</w:t>
            </w:r>
          </w:p>
          <w:p w14:paraId="76AC19A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 основными требованиями к техническому обслуживанию и эксплуатации земснарядов</w:t>
            </w:r>
          </w:p>
          <w:p w14:paraId="4361F038"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изучение способов рабочих перемещений земснарядов и их ориентации на прорези;</w:t>
            </w:r>
          </w:p>
          <w:p w14:paraId="1F495D40"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 технологией выполнения вспомогательных операций;</w:t>
            </w:r>
          </w:p>
          <w:p w14:paraId="5C8B2FF9"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изучение учётно-отчётной документации земснаряда;</w:t>
            </w:r>
          </w:p>
          <w:p w14:paraId="62BC477C"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 безопасными приёмами труда;</w:t>
            </w:r>
          </w:p>
          <w:p w14:paraId="6C0F4CB1"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ознакомление с мероприятиями по охране труда и окружающей среды;</w:t>
            </w:r>
          </w:p>
          <w:p w14:paraId="21FE0AAE"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использование ГОСТ, технических инструкций, наставлений в производственной деятельности;</w:t>
            </w:r>
          </w:p>
          <w:p w14:paraId="29EC69B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обслуживание средств навигационного оборудования и светосигнальных приборов навигационного оборудования в навигационный и межнавигационный периоды;</w:t>
            </w:r>
          </w:p>
          <w:p w14:paraId="6DA137CC" w14:textId="77777777" w:rsidR="00F75D08" w:rsidRPr="00BB3C34" w:rsidRDefault="00F75D08" w:rsidP="00F75D08">
            <w:pPr>
              <w:spacing w:after="0" w:line="240" w:lineRule="auto"/>
              <w:rPr>
                <w:rFonts w:ascii="Times New Roman" w:hAnsi="Times New Roman"/>
                <w:bCs/>
                <w:i/>
              </w:rPr>
            </w:pPr>
            <w:r w:rsidRPr="00BB3C34">
              <w:rPr>
                <w:rFonts w:ascii="Times New Roman" w:hAnsi="Times New Roman"/>
                <w:bCs/>
              </w:rPr>
              <w:t>- применение правил расстановки навигационных знаков на внутренних водных путях, по координатам и с помощью спутниковых навигационных систем.</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E67987" w14:textId="77777777" w:rsidR="00F75D08" w:rsidRPr="00BB3C34" w:rsidRDefault="00F75D08" w:rsidP="00F75D08">
            <w:pPr>
              <w:spacing w:after="0" w:line="240" w:lineRule="auto"/>
              <w:jc w:val="center"/>
              <w:rPr>
                <w:rFonts w:ascii="Times New Roman" w:hAnsi="Times New Roman"/>
              </w:rPr>
            </w:pPr>
            <w:r w:rsidRPr="00BB3C34">
              <w:rPr>
                <w:rFonts w:ascii="Times New Roman" w:hAnsi="Times New Roman"/>
                <w:i/>
              </w:rPr>
              <w:t>144</w:t>
            </w:r>
          </w:p>
        </w:tc>
      </w:tr>
      <w:tr w:rsidR="00F75D08" w14:paraId="32DC9F1D" w14:textId="77777777">
        <w:trPr>
          <w:trHeight w:val="293"/>
        </w:trPr>
        <w:tc>
          <w:tcPr>
            <w:tcW w:w="12758" w:type="dxa"/>
            <w:gridSpan w:val="2"/>
            <w:tcBorders>
              <w:top w:val="single" w:sz="4" w:space="0" w:color="000000"/>
              <w:left w:val="single" w:sz="4" w:space="0" w:color="000000"/>
              <w:bottom w:val="single" w:sz="4" w:space="0" w:color="000000"/>
              <w:right w:val="single" w:sz="4" w:space="0" w:color="000000"/>
            </w:tcBorders>
            <w:shd w:val="clear" w:color="auto" w:fill="auto"/>
          </w:tcPr>
          <w:p w14:paraId="43433D6C"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lastRenderedPageBreak/>
              <w:t xml:space="preserve">Производственная практика </w:t>
            </w:r>
          </w:p>
          <w:p w14:paraId="05983287"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Виды работ </w:t>
            </w:r>
          </w:p>
          <w:p w14:paraId="3AD713C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общее ознакомление с земснарядом и судами землечерпательного каравана;</w:t>
            </w:r>
          </w:p>
          <w:p w14:paraId="681F6022"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-эксплуатация технологического оборудования земснаряда и судов землечерпательного каравана;</w:t>
            </w:r>
          </w:p>
          <w:p w14:paraId="16B7EF31"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-работа с нормативно-технической документации по устройству, эксплуатации и техническому обслуживанию судов технического флота;</w:t>
            </w:r>
          </w:p>
          <w:p w14:paraId="295FE16D"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-использование в работе контрольно-измерительных приборов и средств автоматизации управления земснарядом</w:t>
            </w:r>
          </w:p>
          <w:p w14:paraId="5E57D608"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-техническое обслуживание и эксплуатация специального оборудования земснарядов;</w:t>
            </w:r>
          </w:p>
          <w:p w14:paraId="6ABADD07"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-выбор оптимальных рабочих перемещений земснаряда на землечерпательной прорези;</w:t>
            </w:r>
          </w:p>
          <w:p w14:paraId="1DBE3381"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-выполнение производственных и периодических операций;</w:t>
            </w:r>
          </w:p>
          <w:p w14:paraId="24CAAD2A"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-формирование судов </w:t>
            </w:r>
            <w:proofErr w:type="spellStart"/>
            <w:r w:rsidRPr="00BB3C34">
              <w:rPr>
                <w:rFonts w:ascii="Times New Roman" w:hAnsi="Times New Roman"/>
                <w:bCs/>
              </w:rPr>
              <w:t>земкаравана</w:t>
            </w:r>
            <w:proofErr w:type="spellEnd"/>
            <w:r w:rsidRPr="00BB3C34">
              <w:rPr>
                <w:rFonts w:ascii="Times New Roman" w:hAnsi="Times New Roman"/>
                <w:bCs/>
              </w:rPr>
              <w:t xml:space="preserve"> для буксировки;</w:t>
            </w:r>
          </w:p>
          <w:p w14:paraId="0E61DACF"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 xml:space="preserve">-использование сигнальных огней и знаков на земснаряде и судах </w:t>
            </w:r>
            <w:proofErr w:type="spellStart"/>
            <w:r w:rsidRPr="00BB3C34">
              <w:rPr>
                <w:rFonts w:ascii="Times New Roman" w:hAnsi="Times New Roman"/>
                <w:bCs/>
              </w:rPr>
              <w:t>земкаравана</w:t>
            </w:r>
            <w:proofErr w:type="spellEnd"/>
            <w:r w:rsidRPr="00BB3C34">
              <w:rPr>
                <w:rFonts w:ascii="Times New Roman" w:hAnsi="Times New Roman"/>
                <w:bCs/>
              </w:rPr>
              <w:t>;</w:t>
            </w:r>
          </w:p>
          <w:p w14:paraId="5B13F3AA"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-пропуск судов земснарядом;</w:t>
            </w:r>
          </w:p>
          <w:p w14:paraId="2777B101"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-управление работой земснаряда;</w:t>
            </w:r>
          </w:p>
          <w:p w14:paraId="35CE2A96"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-несение вахтенной службы на земснаряде;</w:t>
            </w:r>
          </w:p>
          <w:p w14:paraId="41449150"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-ведение планирования, учёта и отчётности работы земснарядов;</w:t>
            </w:r>
          </w:p>
          <w:p w14:paraId="7E877536"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-выполнение охраны окружающей среды при проведении дноуглубительных работ и работ по добыче НСМ;</w:t>
            </w:r>
          </w:p>
          <w:p w14:paraId="2DA89FF0" w14:textId="77777777" w:rsidR="00F75D08" w:rsidRPr="00BB3C34" w:rsidRDefault="00F75D08" w:rsidP="00F75D08">
            <w:pPr>
              <w:spacing w:after="0" w:line="240" w:lineRule="auto"/>
              <w:rPr>
                <w:rFonts w:ascii="Times New Roman" w:hAnsi="Times New Roman"/>
                <w:bCs/>
              </w:rPr>
            </w:pPr>
            <w:r w:rsidRPr="00BB3C34">
              <w:rPr>
                <w:rFonts w:ascii="Times New Roman" w:hAnsi="Times New Roman"/>
                <w:bCs/>
              </w:rPr>
              <w:t>-выполнение охраны труда при дноуглубительных работах.</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0C95D3" w14:textId="77777777" w:rsidR="00F75D08" w:rsidRPr="00BB3C34" w:rsidRDefault="00F75D08" w:rsidP="00F75D08">
            <w:pPr>
              <w:spacing w:after="0" w:line="240" w:lineRule="auto"/>
              <w:jc w:val="center"/>
              <w:rPr>
                <w:rFonts w:ascii="Times New Roman" w:hAnsi="Times New Roman"/>
                <w:i/>
              </w:rPr>
            </w:pPr>
            <w:r w:rsidRPr="00BB3C34">
              <w:rPr>
                <w:rFonts w:ascii="Times New Roman" w:hAnsi="Times New Roman"/>
                <w:i/>
              </w:rPr>
              <w:t>216</w:t>
            </w:r>
          </w:p>
        </w:tc>
      </w:tr>
    </w:tbl>
    <w:p w14:paraId="54D0DEBF" w14:textId="77777777" w:rsidR="00A32F1F" w:rsidRDefault="00A32F1F">
      <w:pPr>
        <w:rPr>
          <w:rFonts w:ascii="Times New Roman" w:hAnsi="Times New Roman"/>
          <w:i/>
        </w:rPr>
        <w:sectPr w:rsidR="00A32F1F">
          <w:headerReference w:type="even" r:id="rId51"/>
          <w:headerReference w:type="default" r:id="rId52"/>
          <w:footerReference w:type="even" r:id="rId53"/>
          <w:footerReference w:type="default" r:id="rId54"/>
          <w:headerReference w:type="first" r:id="rId55"/>
          <w:footerReference w:type="first" r:id="rId56"/>
          <w:pgSz w:w="16838" w:h="11906" w:orient="landscape"/>
          <w:pgMar w:top="851" w:right="1134" w:bottom="851" w:left="992" w:header="709" w:footer="709" w:gutter="0"/>
          <w:cols w:space="720"/>
          <w:formProt w:val="0"/>
          <w:docGrid w:linePitch="100" w:charSpace="4096"/>
        </w:sectPr>
      </w:pPr>
    </w:p>
    <w:p w14:paraId="6BFE1C9A"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w:t>
      </w:r>
      <w:r>
        <w:rPr>
          <w:rFonts w:ascii="Times New Roman" w:hAnsi="Times New Roman"/>
          <w:b/>
          <w:bCs/>
          <w:sz w:val="24"/>
          <w:szCs w:val="24"/>
        </w:rPr>
        <w:br/>
        <w:t>ПРОФЕССИОНАЛЬНОГО МОДУЛЯ</w:t>
      </w:r>
    </w:p>
    <w:p w14:paraId="0E9C2A46" w14:textId="77777777" w:rsidR="00A32F1F" w:rsidRDefault="00A32F1F">
      <w:pPr>
        <w:spacing w:after="0"/>
        <w:ind w:firstLine="709"/>
        <w:rPr>
          <w:rFonts w:ascii="Times New Roman" w:hAnsi="Times New Roman"/>
          <w:b/>
          <w:bCs/>
          <w:sz w:val="24"/>
          <w:szCs w:val="24"/>
        </w:rPr>
      </w:pPr>
    </w:p>
    <w:p w14:paraId="180E6951"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BEB1081"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Учебная аудитория профессиональных дисциплин, оснащенная оборудованием: </w:t>
      </w:r>
    </w:p>
    <w:p w14:paraId="03E51B07" w14:textId="77777777" w:rsidR="00A32F1F" w:rsidRDefault="003F2D74">
      <w:pPr>
        <w:pStyle w:val="a8"/>
        <w:numPr>
          <w:ilvl w:val="0"/>
          <w:numId w:val="27"/>
        </w:numPr>
        <w:spacing w:after="0"/>
        <w:jc w:val="both"/>
        <w:rPr>
          <w:bCs/>
        </w:rPr>
      </w:pPr>
      <w:r>
        <w:rPr>
          <w:bCs/>
        </w:rPr>
        <w:t>рабочие места по количеству обучающихся;</w:t>
      </w:r>
    </w:p>
    <w:p w14:paraId="074AA042" w14:textId="77777777" w:rsidR="00A32F1F" w:rsidRDefault="003F2D74">
      <w:pPr>
        <w:pStyle w:val="a8"/>
        <w:numPr>
          <w:ilvl w:val="0"/>
          <w:numId w:val="27"/>
        </w:numPr>
        <w:spacing w:after="0"/>
        <w:jc w:val="both"/>
        <w:rPr>
          <w:bCs/>
        </w:rPr>
      </w:pPr>
      <w:r>
        <w:rPr>
          <w:bCs/>
        </w:rPr>
        <w:t>рабочее место преподавателя;</w:t>
      </w:r>
    </w:p>
    <w:p w14:paraId="54F2A6BE" w14:textId="77777777" w:rsidR="00A32F1F" w:rsidRDefault="003F2D74">
      <w:pPr>
        <w:pStyle w:val="a8"/>
        <w:numPr>
          <w:ilvl w:val="0"/>
          <w:numId w:val="27"/>
        </w:numPr>
        <w:spacing w:after="0"/>
        <w:jc w:val="both"/>
        <w:rPr>
          <w:bCs/>
        </w:rPr>
      </w:pPr>
      <w:r>
        <w:rPr>
          <w:bCs/>
        </w:rPr>
        <w:t>комплект учебно-наглядных пособий и методических материалов</w:t>
      </w:r>
    </w:p>
    <w:p w14:paraId="7BF3ABA6" w14:textId="77777777" w:rsidR="00A32F1F" w:rsidRDefault="003F2D74">
      <w:pPr>
        <w:spacing w:after="0"/>
        <w:ind w:firstLine="708"/>
        <w:jc w:val="both"/>
        <w:rPr>
          <w:rFonts w:ascii="Times New Roman" w:hAnsi="Times New Roman"/>
          <w:bCs/>
          <w:sz w:val="24"/>
        </w:rPr>
      </w:pPr>
      <w:r>
        <w:rPr>
          <w:rFonts w:ascii="Times New Roman" w:hAnsi="Times New Roman"/>
          <w:bCs/>
          <w:sz w:val="24"/>
        </w:rPr>
        <w:t xml:space="preserve">техническими средствами: </w:t>
      </w:r>
    </w:p>
    <w:p w14:paraId="4E0CFD55" w14:textId="77777777" w:rsidR="00A32F1F" w:rsidRDefault="003F2D74">
      <w:pPr>
        <w:pStyle w:val="a8"/>
        <w:numPr>
          <w:ilvl w:val="0"/>
          <w:numId w:val="28"/>
        </w:numPr>
        <w:spacing w:after="0"/>
        <w:jc w:val="both"/>
        <w:rPr>
          <w:bCs/>
        </w:rPr>
      </w:pPr>
      <w:r>
        <w:rPr>
          <w:bCs/>
        </w:rPr>
        <w:t>персональный компьютер или ноутбук;</w:t>
      </w:r>
    </w:p>
    <w:p w14:paraId="635F93CC" w14:textId="77777777" w:rsidR="00A32F1F" w:rsidRDefault="003F2D74">
      <w:pPr>
        <w:pStyle w:val="a8"/>
        <w:numPr>
          <w:ilvl w:val="0"/>
          <w:numId w:val="28"/>
        </w:numPr>
        <w:spacing w:after="0"/>
        <w:jc w:val="both"/>
        <w:rPr>
          <w:bCs/>
        </w:rPr>
      </w:pPr>
      <w:r>
        <w:rPr>
          <w:bCs/>
        </w:rPr>
        <w:t>проектор или интерактивная доска;</w:t>
      </w:r>
    </w:p>
    <w:p w14:paraId="64B5E4DB" w14:textId="77777777" w:rsidR="00A32F1F" w:rsidRDefault="003F2D74">
      <w:pPr>
        <w:pStyle w:val="a8"/>
        <w:numPr>
          <w:ilvl w:val="0"/>
          <w:numId w:val="28"/>
        </w:numPr>
        <w:spacing w:after="0"/>
        <w:jc w:val="both"/>
        <w:rPr>
          <w:bCs/>
        </w:rPr>
      </w:pPr>
      <w:r>
        <w:rPr>
          <w:bCs/>
        </w:rPr>
        <w:t>программное обеспечение общего и профессионального назначения.</w:t>
      </w:r>
    </w:p>
    <w:p w14:paraId="3119870B"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3B5E7089"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Производственная практика проводится на судах, находящихся в эксплуатации.</w:t>
      </w:r>
    </w:p>
    <w:p w14:paraId="311012CF" w14:textId="77777777" w:rsidR="00A32F1F" w:rsidRDefault="00A32F1F">
      <w:pPr>
        <w:spacing w:after="0"/>
        <w:ind w:firstLine="709"/>
        <w:jc w:val="both"/>
        <w:rPr>
          <w:rFonts w:ascii="Times New Roman" w:hAnsi="Times New Roman"/>
          <w:bCs/>
          <w:i/>
          <w:sz w:val="24"/>
          <w:szCs w:val="24"/>
        </w:rPr>
      </w:pPr>
    </w:p>
    <w:p w14:paraId="50AE5D46"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C3D2A9C" w14:textId="77777777" w:rsidR="00A32F1F" w:rsidRDefault="003F2D74">
      <w:pPr>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печатные</w:t>
      </w:r>
      <w:r>
        <w:rPr>
          <w:rFonts w:ascii="Times New Roman" w:hAnsi="Times New Roman"/>
          <w:sz w:val="24"/>
          <w:szCs w:val="24"/>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9876E4" w14:textId="77777777" w:rsidR="00A32F1F" w:rsidRDefault="00A32F1F">
      <w:pPr>
        <w:spacing w:after="0"/>
        <w:ind w:firstLine="709"/>
        <w:contextualSpacing/>
        <w:rPr>
          <w:rFonts w:ascii="Times New Roman" w:hAnsi="Times New Roman"/>
          <w:sz w:val="24"/>
          <w:szCs w:val="24"/>
        </w:rPr>
      </w:pPr>
    </w:p>
    <w:p w14:paraId="3115E8F6" w14:textId="77777777" w:rsidR="00A32F1F" w:rsidRDefault="003F2D74">
      <w:pPr>
        <w:pStyle w:val="a8"/>
        <w:spacing w:before="0" w:after="0"/>
        <w:ind w:left="0" w:firstLine="709"/>
        <w:contextualSpacing/>
        <w:rPr>
          <w:b/>
        </w:rPr>
      </w:pPr>
      <w:r>
        <w:rPr>
          <w:b/>
        </w:rPr>
        <w:t>3.2.1. Основные печатные издания</w:t>
      </w:r>
    </w:p>
    <w:p w14:paraId="309700EE"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1. Борисенко, Г.В. Эксплуатация судов технического флота: учебное пособие/Г. В. Борисенко. – М.: ФГБУ МОРРЕЧЦЕНТ,2018. – 214 с.</w:t>
      </w:r>
    </w:p>
    <w:p w14:paraId="2C0B82F4" w14:textId="77777777" w:rsidR="00A32F1F" w:rsidRDefault="003F2D74">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50AB91F9"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bCs/>
          <w:sz w:val="24"/>
          <w:szCs w:val="24"/>
        </w:rPr>
        <w:t>1.</w:t>
      </w:r>
      <w:r>
        <w:rPr>
          <w:rFonts w:ascii="Times New Roman" w:hAnsi="Times New Roman"/>
          <w:sz w:val="24"/>
          <w:szCs w:val="24"/>
        </w:rPr>
        <w:t>Гладков, Г.Л. Содержание внутренних водных путей. Навигационно-гидрографическое обеспечение судоходства</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Г. Л. Гладков, В. А. </w:t>
      </w:r>
      <w:proofErr w:type="spellStart"/>
      <w:r>
        <w:rPr>
          <w:rFonts w:ascii="Times New Roman" w:hAnsi="Times New Roman"/>
          <w:sz w:val="24"/>
          <w:szCs w:val="24"/>
        </w:rPr>
        <w:t>Бекряшев</w:t>
      </w:r>
      <w:proofErr w:type="spellEnd"/>
      <w:r>
        <w:rPr>
          <w:rFonts w:ascii="Times New Roman" w:hAnsi="Times New Roman"/>
          <w:sz w:val="24"/>
          <w:szCs w:val="24"/>
        </w:rPr>
        <w:t xml:space="preserve">, Е. Л. Бродский. — 2-е изд., </w:t>
      </w:r>
      <w:proofErr w:type="spellStart"/>
      <w:r>
        <w:rPr>
          <w:rFonts w:ascii="Times New Roman" w:hAnsi="Times New Roman"/>
          <w:sz w:val="24"/>
          <w:szCs w:val="24"/>
        </w:rPr>
        <w:t>испр</w:t>
      </w:r>
      <w:proofErr w:type="spellEnd"/>
      <w:r>
        <w:rPr>
          <w:rFonts w:ascii="Times New Roman" w:hAnsi="Times New Roman"/>
          <w:sz w:val="24"/>
          <w:szCs w:val="24"/>
        </w:rPr>
        <w:t>. — Санкт-Петербург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Лань, 2020. — 236 с. — ISBN 978-5-8114-3879-2. — Текст</w:t>
      </w:r>
      <w:proofErr w:type="gramStart"/>
      <w:r>
        <w:rPr>
          <w:rFonts w:ascii="Times New Roman" w:hAnsi="Times New Roman"/>
          <w:sz w:val="24"/>
          <w:szCs w:val="24"/>
        </w:rPr>
        <w:t> :</w:t>
      </w:r>
      <w:proofErr w:type="gramEnd"/>
      <w:r>
        <w:rPr>
          <w:rFonts w:ascii="Times New Roman" w:hAnsi="Times New Roman"/>
          <w:sz w:val="24"/>
          <w:szCs w:val="24"/>
        </w:rPr>
        <w:t xml:space="preserve"> электронный // Лань : электронно-библиотечная система. — URL: https://e.lanbook.com/book/126910 (дата обращения: 08.06.2021). — URL: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610BD44C" w14:textId="77777777" w:rsidR="00A32F1F" w:rsidRDefault="003F2D74">
      <w:pPr>
        <w:spacing w:after="0"/>
        <w:ind w:firstLine="709"/>
        <w:contextualSpacing/>
        <w:rPr>
          <w:rFonts w:ascii="Times New Roman" w:hAnsi="Times New Roman"/>
          <w:bCs/>
          <w:i/>
          <w:sz w:val="24"/>
          <w:szCs w:val="24"/>
        </w:rPr>
      </w:pPr>
      <w:r>
        <w:rPr>
          <w:rFonts w:ascii="Times New Roman" w:hAnsi="Times New Roman"/>
          <w:b/>
          <w:bCs/>
          <w:sz w:val="24"/>
          <w:szCs w:val="24"/>
        </w:rPr>
        <w:t xml:space="preserve">3.2.3. Дополнительные источники </w:t>
      </w:r>
      <w:r>
        <w:rPr>
          <w:rFonts w:ascii="Times New Roman" w:hAnsi="Times New Roman"/>
          <w:bCs/>
          <w:i/>
          <w:sz w:val="24"/>
          <w:szCs w:val="24"/>
        </w:rPr>
        <w:t>(при необходимости)</w:t>
      </w:r>
    </w:p>
    <w:p w14:paraId="1DDC5575"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1.</w:t>
      </w:r>
      <w:r>
        <w:rPr>
          <w:rFonts w:ascii="Times New Roman" w:hAnsi="Times New Roman"/>
          <w:sz w:val="24"/>
          <w:szCs w:val="24"/>
        </w:rPr>
        <w:t>Гладков, Г. Л. Содержание внутренних водных путей. Путевые работы</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Г. Л. Гладков, М. В. Журавлев, Ю. П. Соколов. — 2-е изд., </w:t>
      </w:r>
      <w:proofErr w:type="spellStart"/>
      <w:r>
        <w:rPr>
          <w:rFonts w:ascii="Times New Roman" w:hAnsi="Times New Roman"/>
          <w:sz w:val="24"/>
          <w:szCs w:val="24"/>
        </w:rPr>
        <w:t>испр</w:t>
      </w:r>
      <w:proofErr w:type="spellEnd"/>
      <w:r>
        <w:rPr>
          <w:rFonts w:ascii="Times New Roman" w:hAnsi="Times New Roman"/>
          <w:sz w:val="24"/>
          <w:szCs w:val="24"/>
        </w:rPr>
        <w:t>. — Санкт-Петербург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Лань, 2019. — 248 с. — ISBN 978-5-8114-3851-8. — Текст</w:t>
      </w:r>
      <w:proofErr w:type="gramStart"/>
      <w:r>
        <w:rPr>
          <w:rFonts w:ascii="Times New Roman" w:hAnsi="Times New Roman"/>
          <w:sz w:val="24"/>
          <w:szCs w:val="24"/>
        </w:rPr>
        <w:t> :</w:t>
      </w:r>
      <w:proofErr w:type="gramEnd"/>
      <w:r>
        <w:rPr>
          <w:rFonts w:ascii="Times New Roman" w:hAnsi="Times New Roman"/>
          <w:sz w:val="24"/>
          <w:szCs w:val="24"/>
        </w:rPr>
        <w:t xml:space="preserve"> электронный // Лань : электронно-библиотечная система. — URL: https://e.lanbook.com/book/125709 (дата обращения: 07.06.2021). — URL: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28C727EC" w14:textId="77777777" w:rsidR="00A32F1F" w:rsidRDefault="003F2D74">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2. </w:t>
      </w:r>
      <w:r>
        <w:rPr>
          <w:rFonts w:ascii="Times New Roman" w:hAnsi="Times New Roman"/>
          <w:bCs/>
          <w:sz w:val="24"/>
          <w:szCs w:val="24"/>
        </w:rPr>
        <w:t xml:space="preserve">Сазонов, А.А. Навигационное оборудование судового хода внутренних водных путей: учебно-метод. пособие для студ. </w:t>
      </w:r>
      <w:proofErr w:type="spellStart"/>
      <w:r>
        <w:rPr>
          <w:rFonts w:ascii="Times New Roman" w:hAnsi="Times New Roman"/>
          <w:bCs/>
          <w:sz w:val="24"/>
          <w:szCs w:val="24"/>
        </w:rPr>
        <w:t>очн</w:t>
      </w:r>
      <w:proofErr w:type="spellEnd"/>
      <w:r>
        <w:rPr>
          <w:rFonts w:ascii="Times New Roman" w:hAnsi="Times New Roman"/>
          <w:bCs/>
          <w:sz w:val="24"/>
          <w:szCs w:val="24"/>
        </w:rPr>
        <w:t xml:space="preserve">. и </w:t>
      </w:r>
      <w:proofErr w:type="spellStart"/>
      <w:r>
        <w:rPr>
          <w:rFonts w:ascii="Times New Roman" w:hAnsi="Times New Roman"/>
          <w:bCs/>
          <w:sz w:val="24"/>
          <w:szCs w:val="24"/>
        </w:rPr>
        <w:t>заочн</w:t>
      </w:r>
      <w:proofErr w:type="spellEnd"/>
      <w:r>
        <w:rPr>
          <w:rFonts w:ascii="Times New Roman" w:hAnsi="Times New Roman"/>
          <w:bCs/>
          <w:sz w:val="24"/>
          <w:szCs w:val="24"/>
        </w:rPr>
        <w:t xml:space="preserve">. обучения спец.:180403, 270800 / А.А. Сазонов, </w:t>
      </w:r>
      <w:proofErr w:type="spellStart"/>
      <w:r>
        <w:rPr>
          <w:rFonts w:ascii="Times New Roman" w:hAnsi="Times New Roman"/>
          <w:bCs/>
          <w:sz w:val="24"/>
          <w:szCs w:val="24"/>
        </w:rPr>
        <w:t>В.С.Добровольский</w:t>
      </w:r>
      <w:proofErr w:type="spellEnd"/>
      <w:r>
        <w:rPr>
          <w:rFonts w:ascii="Times New Roman" w:hAnsi="Times New Roman"/>
          <w:bCs/>
          <w:sz w:val="24"/>
          <w:szCs w:val="24"/>
        </w:rPr>
        <w:t xml:space="preserve">; ВГАВТ. </w:t>
      </w:r>
      <w:proofErr w:type="gramStart"/>
      <w:r>
        <w:rPr>
          <w:rFonts w:ascii="Times New Roman" w:hAnsi="Times New Roman"/>
          <w:bCs/>
          <w:sz w:val="24"/>
          <w:szCs w:val="24"/>
        </w:rPr>
        <w:t>–</w:t>
      </w:r>
      <w:proofErr w:type="spellStart"/>
      <w:r>
        <w:rPr>
          <w:rFonts w:ascii="Times New Roman" w:hAnsi="Times New Roman"/>
          <w:bCs/>
          <w:sz w:val="24"/>
          <w:szCs w:val="24"/>
        </w:rPr>
        <w:t>Н</w:t>
      </w:r>
      <w:proofErr w:type="gramEnd"/>
      <w:r>
        <w:rPr>
          <w:rFonts w:ascii="Times New Roman" w:hAnsi="Times New Roman"/>
          <w:bCs/>
          <w:sz w:val="24"/>
          <w:szCs w:val="24"/>
        </w:rPr>
        <w:t>.Новгород</w:t>
      </w:r>
      <w:proofErr w:type="spellEnd"/>
      <w:r>
        <w:rPr>
          <w:rFonts w:ascii="Times New Roman" w:hAnsi="Times New Roman"/>
          <w:bCs/>
          <w:sz w:val="24"/>
          <w:szCs w:val="24"/>
        </w:rPr>
        <w:t>, 2014.</w:t>
      </w:r>
    </w:p>
    <w:p w14:paraId="7B5347F8" w14:textId="77777777" w:rsidR="00A32F1F" w:rsidRDefault="003F2D74">
      <w:pPr>
        <w:ind w:hanging="142"/>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t>ПРОФЕССИОНАЛЬНОГО МОДУЛЯ</w:t>
      </w:r>
    </w:p>
    <w:tbl>
      <w:tblPr>
        <w:tblW w:w="9462" w:type="dxa"/>
        <w:tblInd w:w="-5" w:type="dxa"/>
        <w:tblLayout w:type="fixed"/>
        <w:tblLook w:val="01E0" w:firstRow="1" w:lastRow="1" w:firstColumn="1" w:lastColumn="1" w:noHBand="0" w:noVBand="0"/>
      </w:tblPr>
      <w:tblGrid>
        <w:gridCol w:w="2628"/>
        <w:gridCol w:w="4282"/>
        <w:gridCol w:w="2552"/>
      </w:tblGrid>
      <w:tr w:rsidR="00A32F1F" w14:paraId="7D2CAF9A" w14:textId="77777777" w:rsidTr="001922B8">
        <w:trPr>
          <w:trHeight w:val="1098"/>
        </w:trPr>
        <w:tc>
          <w:tcPr>
            <w:tcW w:w="2628" w:type="dxa"/>
            <w:tcBorders>
              <w:top w:val="single" w:sz="4" w:space="0" w:color="000000"/>
              <w:left w:val="single" w:sz="4" w:space="0" w:color="000000"/>
              <w:bottom w:val="single" w:sz="4" w:space="0" w:color="000000"/>
              <w:right w:val="single" w:sz="4" w:space="0" w:color="000000"/>
            </w:tcBorders>
          </w:tcPr>
          <w:p w14:paraId="44FD00FC"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Код и наименование профессиональных и общих компетенций, формируемых в рамках модуля</w:t>
            </w:r>
          </w:p>
        </w:tc>
        <w:tc>
          <w:tcPr>
            <w:tcW w:w="4282" w:type="dxa"/>
            <w:tcBorders>
              <w:top w:val="single" w:sz="4" w:space="0" w:color="000000"/>
              <w:left w:val="single" w:sz="4" w:space="0" w:color="000000"/>
              <w:bottom w:val="single" w:sz="4" w:space="0" w:color="000000"/>
              <w:right w:val="single" w:sz="4" w:space="0" w:color="000000"/>
            </w:tcBorders>
          </w:tcPr>
          <w:p w14:paraId="391BA22F"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Критерии оценки</w:t>
            </w:r>
          </w:p>
        </w:tc>
        <w:tc>
          <w:tcPr>
            <w:tcW w:w="2552" w:type="dxa"/>
            <w:tcBorders>
              <w:top w:val="single" w:sz="4" w:space="0" w:color="000000"/>
              <w:left w:val="single" w:sz="4" w:space="0" w:color="000000"/>
              <w:bottom w:val="single" w:sz="4" w:space="0" w:color="000000"/>
              <w:right w:val="single" w:sz="4" w:space="0" w:color="000000"/>
            </w:tcBorders>
          </w:tcPr>
          <w:p w14:paraId="7429A85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Методы оценки</w:t>
            </w:r>
          </w:p>
        </w:tc>
      </w:tr>
      <w:tr w:rsidR="00A32F1F" w14:paraId="22B10185" w14:textId="77777777" w:rsidTr="001922B8">
        <w:trPr>
          <w:trHeight w:val="2565"/>
        </w:trPr>
        <w:tc>
          <w:tcPr>
            <w:tcW w:w="2628" w:type="dxa"/>
            <w:tcBorders>
              <w:top w:val="single" w:sz="4" w:space="0" w:color="000000"/>
              <w:left w:val="single" w:sz="4" w:space="0" w:color="000000"/>
              <w:bottom w:val="single" w:sz="4" w:space="0" w:color="000000"/>
              <w:right w:val="single" w:sz="4" w:space="0" w:color="000000"/>
            </w:tcBorders>
          </w:tcPr>
          <w:p w14:paraId="3659B396"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ПК 1.1. Выполнять вахтенные производственные задания с соблюдением соответствующих технологий</w:t>
            </w:r>
          </w:p>
        </w:tc>
        <w:tc>
          <w:tcPr>
            <w:tcW w:w="4282" w:type="dxa"/>
            <w:tcBorders>
              <w:top w:val="single" w:sz="4" w:space="0" w:color="000000"/>
              <w:left w:val="single" w:sz="4" w:space="0" w:color="000000"/>
              <w:bottom w:val="single" w:sz="4" w:space="0" w:color="000000"/>
              <w:right w:val="single" w:sz="4" w:space="0" w:color="000000"/>
            </w:tcBorders>
          </w:tcPr>
          <w:p w14:paraId="2A4B5916"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выполнение установки</w:t>
            </w:r>
          </w:p>
          <w:p w14:paraId="27A5616F"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основных технологических</w:t>
            </w:r>
          </w:p>
          <w:p w14:paraId="0E979AE5"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параметров при осуществлении</w:t>
            </w:r>
          </w:p>
          <w:p w14:paraId="691E062D"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землечерпательных работ;</w:t>
            </w:r>
          </w:p>
          <w:p w14:paraId="3FDFD506"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определение чистоты разработки прорези в соответствии с нормативными документами;</w:t>
            </w:r>
          </w:p>
          <w:p w14:paraId="08FC178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определение срезки и корректировки глубины опускания рамы</w:t>
            </w:r>
          </w:p>
        </w:tc>
        <w:tc>
          <w:tcPr>
            <w:tcW w:w="2552" w:type="dxa"/>
            <w:vMerge w:val="restart"/>
            <w:tcBorders>
              <w:top w:val="single" w:sz="4" w:space="0" w:color="000000"/>
              <w:left w:val="single" w:sz="4" w:space="0" w:color="000000"/>
              <w:bottom w:val="single" w:sz="4" w:space="0" w:color="000000"/>
              <w:right w:val="single" w:sz="4" w:space="0" w:color="000000"/>
            </w:tcBorders>
          </w:tcPr>
          <w:p w14:paraId="4A1E7EEA"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w:t>
            </w:r>
          </w:p>
          <w:p w14:paraId="0EF7A2B0"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наблюдение за выполнением практических (лабораторных) работ;</w:t>
            </w:r>
          </w:p>
          <w:p w14:paraId="4D28FEF2"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промежуточный контроль в форме: зачета, дифференцированного зачета и экзамена по разделам профессионального модуля;</w:t>
            </w:r>
          </w:p>
          <w:p w14:paraId="38C96EEB"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квалификационный экзамен по профессиональному модуля с учетом результатов прохождения практики.</w:t>
            </w:r>
          </w:p>
        </w:tc>
      </w:tr>
      <w:tr w:rsidR="00A32F1F" w14:paraId="4ACE8017" w14:textId="77777777" w:rsidTr="001922B8">
        <w:tc>
          <w:tcPr>
            <w:tcW w:w="2628" w:type="dxa"/>
            <w:tcBorders>
              <w:top w:val="single" w:sz="4" w:space="0" w:color="000000"/>
              <w:left w:val="single" w:sz="4" w:space="0" w:color="000000"/>
              <w:bottom w:val="single" w:sz="4" w:space="0" w:color="000000"/>
              <w:right w:val="single" w:sz="4" w:space="0" w:color="000000"/>
            </w:tcBorders>
          </w:tcPr>
          <w:p w14:paraId="7B93FE1D"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ПК 1.2. Выполнять производственные операции</w:t>
            </w:r>
          </w:p>
        </w:tc>
        <w:tc>
          <w:tcPr>
            <w:tcW w:w="4282" w:type="dxa"/>
            <w:tcBorders>
              <w:top w:val="single" w:sz="4" w:space="0" w:color="000000"/>
              <w:left w:val="single" w:sz="4" w:space="0" w:color="000000"/>
              <w:bottom w:val="single" w:sz="4" w:space="0" w:color="000000"/>
              <w:right w:val="single" w:sz="4" w:space="0" w:color="000000"/>
            </w:tcBorders>
          </w:tcPr>
          <w:p w14:paraId="7788A494"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выполнение производственных</w:t>
            </w:r>
          </w:p>
          <w:p w14:paraId="501EC05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операций в соответствии с</w:t>
            </w:r>
          </w:p>
          <w:p w14:paraId="46C4DBB0"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правилами техники</w:t>
            </w:r>
          </w:p>
          <w:p w14:paraId="092CB6DF"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безопасности;</w:t>
            </w:r>
          </w:p>
          <w:p w14:paraId="13704AE0"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выполнение совмещенных</w:t>
            </w:r>
          </w:p>
          <w:p w14:paraId="55F54040"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производственных операций без остановки работы земснаряда с</w:t>
            </w:r>
          </w:p>
          <w:p w14:paraId="3CAEBF07"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учетом требований нормативных документов;</w:t>
            </w:r>
          </w:p>
          <w:p w14:paraId="16E338FA"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создание условий для пропуска судов при работе земснарядом на прорези</w:t>
            </w:r>
          </w:p>
          <w:p w14:paraId="260D8299"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определение методов и способов решения профессиональных задач</w:t>
            </w:r>
          </w:p>
          <w:p w14:paraId="6F57EEC3"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в области эксплуатации и</w:t>
            </w:r>
          </w:p>
          <w:p w14:paraId="1B6F9E1C"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обслуживания судов технического флота</w:t>
            </w:r>
          </w:p>
        </w:tc>
        <w:tc>
          <w:tcPr>
            <w:tcW w:w="2552" w:type="dxa"/>
            <w:vMerge/>
            <w:tcBorders>
              <w:top w:val="single" w:sz="4" w:space="0" w:color="000000"/>
              <w:left w:val="single" w:sz="4" w:space="0" w:color="000000"/>
              <w:bottom w:val="single" w:sz="4" w:space="0" w:color="000000"/>
              <w:right w:val="single" w:sz="4" w:space="0" w:color="000000"/>
            </w:tcBorders>
          </w:tcPr>
          <w:p w14:paraId="241167F9" w14:textId="77777777" w:rsidR="00A32F1F" w:rsidRDefault="00A32F1F">
            <w:pPr>
              <w:spacing w:after="0" w:line="240" w:lineRule="auto"/>
              <w:rPr>
                <w:rFonts w:ascii="Times New Roman" w:hAnsi="Times New Roman"/>
                <w:sz w:val="24"/>
                <w:szCs w:val="24"/>
              </w:rPr>
            </w:pPr>
          </w:p>
        </w:tc>
      </w:tr>
      <w:tr w:rsidR="00A32F1F" w14:paraId="6D68D99F" w14:textId="77777777" w:rsidTr="001922B8">
        <w:tc>
          <w:tcPr>
            <w:tcW w:w="2628" w:type="dxa"/>
            <w:tcBorders>
              <w:top w:val="single" w:sz="4" w:space="0" w:color="000000"/>
              <w:left w:val="single" w:sz="4" w:space="0" w:color="000000"/>
              <w:bottom w:val="single" w:sz="4" w:space="0" w:color="000000"/>
              <w:right w:val="single" w:sz="4" w:space="0" w:color="000000"/>
            </w:tcBorders>
          </w:tcPr>
          <w:p w14:paraId="6F14DAE1"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ПК 1.3. Пользоваться техническими инструкциями, наставлениями и технологическими картами</w:t>
            </w:r>
          </w:p>
        </w:tc>
        <w:tc>
          <w:tcPr>
            <w:tcW w:w="4282" w:type="dxa"/>
            <w:tcBorders>
              <w:top w:val="single" w:sz="4" w:space="0" w:color="000000"/>
              <w:left w:val="single" w:sz="4" w:space="0" w:color="000000"/>
              <w:bottom w:val="single" w:sz="4" w:space="0" w:color="000000"/>
              <w:right w:val="single" w:sz="4" w:space="0" w:color="000000"/>
            </w:tcBorders>
          </w:tcPr>
          <w:p w14:paraId="0E1DD27E"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выполнение землечерпательных работ, организованных и проводимых в соответствии с инструкциями;</w:t>
            </w:r>
          </w:p>
          <w:p w14:paraId="2920DCDA"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формулирование производственного плана в соответствии с установленными требованиями;</w:t>
            </w:r>
          </w:p>
        </w:tc>
        <w:tc>
          <w:tcPr>
            <w:tcW w:w="2552" w:type="dxa"/>
            <w:vMerge/>
            <w:tcBorders>
              <w:top w:val="single" w:sz="4" w:space="0" w:color="000000"/>
              <w:left w:val="single" w:sz="4" w:space="0" w:color="000000"/>
              <w:bottom w:val="single" w:sz="4" w:space="0" w:color="000000"/>
              <w:right w:val="single" w:sz="4" w:space="0" w:color="000000"/>
            </w:tcBorders>
          </w:tcPr>
          <w:p w14:paraId="6CC5700F" w14:textId="77777777" w:rsidR="00A32F1F" w:rsidRDefault="00A32F1F">
            <w:pPr>
              <w:spacing w:after="0" w:line="240" w:lineRule="auto"/>
              <w:rPr>
                <w:rFonts w:ascii="Times New Roman" w:hAnsi="Times New Roman"/>
                <w:sz w:val="24"/>
                <w:szCs w:val="24"/>
              </w:rPr>
            </w:pPr>
          </w:p>
        </w:tc>
      </w:tr>
      <w:tr w:rsidR="00A32F1F" w14:paraId="667EC7C3" w14:textId="77777777" w:rsidTr="001922B8">
        <w:tc>
          <w:tcPr>
            <w:tcW w:w="2628" w:type="dxa"/>
            <w:tcBorders>
              <w:top w:val="single" w:sz="4" w:space="0" w:color="000000"/>
              <w:left w:val="single" w:sz="4" w:space="0" w:color="000000"/>
              <w:bottom w:val="single" w:sz="4" w:space="0" w:color="000000"/>
              <w:right w:val="single" w:sz="4" w:space="0" w:color="000000"/>
            </w:tcBorders>
          </w:tcPr>
          <w:p w14:paraId="6A71916F"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ПК 1.4. Эксплуатировать рабочие устройства и оборудование земснарядов</w:t>
            </w:r>
          </w:p>
        </w:tc>
        <w:tc>
          <w:tcPr>
            <w:tcW w:w="4282" w:type="dxa"/>
            <w:tcBorders>
              <w:top w:val="single" w:sz="4" w:space="0" w:color="000000"/>
              <w:left w:val="single" w:sz="4" w:space="0" w:color="000000"/>
              <w:bottom w:val="single" w:sz="4" w:space="0" w:color="000000"/>
              <w:right w:val="single" w:sz="4" w:space="0" w:color="000000"/>
            </w:tcBorders>
          </w:tcPr>
          <w:p w14:paraId="21E54616"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демонстрация умений эксплуатировать и обслуживать суда технического флота в соответствии с нормативными документами;</w:t>
            </w:r>
          </w:p>
          <w:p w14:paraId="73BE900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определение степени износа деталей, тросов</w:t>
            </w:r>
          </w:p>
        </w:tc>
        <w:tc>
          <w:tcPr>
            <w:tcW w:w="2552" w:type="dxa"/>
            <w:vMerge/>
            <w:tcBorders>
              <w:top w:val="single" w:sz="4" w:space="0" w:color="000000"/>
              <w:left w:val="single" w:sz="4" w:space="0" w:color="000000"/>
              <w:bottom w:val="single" w:sz="4" w:space="0" w:color="000000"/>
              <w:right w:val="single" w:sz="4" w:space="0" w:color="000000"/>
            </w:tcBorders>
          </w:tcPr>
          <w:p w14:paraId="70A78AA5" w14:textId="77777777" w:rsidR="00A32F1F" w:rsidRDefault="00A32F1F">
            <w:pPr>
              <w:spacing w:after="0" w:line="240" w:lineRule="auto"/>
              <w:rPr>
                <w:rFonts w:ascii="Times New Roman" w:hAnsi="Times New Roman"/>
                <w:sz w:val="24"/>
                <w:szCs w:val="24"/>
              </w:rPr>
            </w:pPr>
          </w:p>
        </w:tc>
      </w:tr>
      <w:tr w:rsidR="00A32F1F" w14:paraId="0A98B014" w14:textId="77777777" w:rsidTr="001922B8">
        <w:tc>
          <w:tcPr>
            <w:tcW w:w="2628" w:type="dxa"/>
            <w:tcBorders>
              <w:top w:val="single" w:sz="4" w:space="0" w:color="000000"/>
              <w:left w:val="single" w:sz="4" w:space="0" w:color="000000"/>
              <w:bottom w:val="single" w:sz="4" w:space="0" w:color="000000"/>
              <w:right w:val="single" w:sz="4" w:space="0" w:color="000000"/>
            </w:tcBorders>
          </w:tcPr>
          <w:p w14:paraId="28C26C5E" w14:textId="2306AC05"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ОК 01. </w:t>
            </w:r>
            <w:r w:rsidR="001922B8" w:rsidRPr="001922B8">
              <w:rPr>
                <w:rFonts w:ascii="Times New Roman" w:hAnsi="Times New Roman"/>
                <w:sz w:val="24"/>
                <w:szCs w:val="24"/>
              </w:rPr>
              <w:t xml:space="preserve">Выбирать способы решения задач профессиональной деятельности применительно к </w:t>
            </w:r>
            <w:r w:rsidR="001922B8" w:rsidRPr="001922B8">
              <w:rPr>
                <w:rFonts w:ascii="Times New Roman" w:hAnsi="Times New Roman"/>
                <w:sz w:val="24"/>
                <w:szCs w:val="24"/>
              </w:rPr>
              <w:lastRenderedPageBreak/>
              <w:t>различным контекстам</w:t>
            </w:r>
            <w:r>
              <w:rPr>
                <w:rFonts w:ascii="Times New Roman" w:hAnsi="Times New Roman"/>
                <w:sz w:val="24"/>
                <w:szCs w:val="24"/>
              </w:rPr>
              <w:t>.</w:t>
            </w:r>
          </w:p>
        </w:tc>
        <w:tc>
          <w:tcPr>
            <w:tcW w:w="4282" w:type="dxa"/>
            <w:tcBorders>
              <w:top w:val="single" w:sz="4" w:space="0" w:color="000000"/>
              <w:left w:val="single" w:sz="4" w:space="0" w:color="000000"/>
              <w:bottom w:val="single" w:sz="4" w:space="0" w:color="000000"/>
              <w:right w:val="single" w:sz="4" w:space="0" w:color="000000"/>
            </w:tcBorders>
          </w:tcPr>
          <w:p w14:paraId="45C41489" w14:textId="77777777" w:rsidR="00A32F1F" w:rsidRDefault="003F2D74" w:rsidP="00B85581">
            <w:pPr>
              <w:numPr>
                <w:ilvl w:val="0"/>
                <w:numId w:val="69"/>
              </w:numPr>
              <w:tabs>
                <w:tab w:val="left" w:pos="252"/>
              </w:tabs>
              <w:spacing w:after="0" w:line="240" w:lineRule="auto"/>
              <w:rPr>
                <w:rFonts w:ascii="Times New Roman" w:hAnsi="Times New Roman"/>
                <w:sz w:val="24"/>
                <w:szCs w:val="24"/>
              </w:rPr>
            </w:pPr>
            <w:r>
              <w:rPr>
                <w:rFonts w:ascii="Times New Roman" w:hAnsi="Times New Roman"/>
                <w:sz w:val="24"/>
                <w:szCs w:val="24"/>
              </w:rPr>
              <w:lastRenderedPageBreak/>
              <w:t>обоснованность постановки цели, выбора и применения методов и способов решения профессиональных задач;</w:t>
            </w:r>
          </w:p>
          <w:p w14:paraId="0E54A310"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 адекватная оценка и самооценка эффективности и качества выполнения </w:t>
            </w:r>
            <w:r>
              <w:rPr>
                <w:rFonts w:ascii="Times New Roman" w:hAnsi="Times New Roman"/>
                <w:sz w:val="24"/>
                <w:szCs w:val="24"/>
              </w:rPr>
              <w:lastRenderedPageBreak/>
              <w:t>профессиональных задач</w:t>
            </w:r>
          </w:p>
        </w:tc>
        <w:tc>
          <w:tcPr>
            <w:tcW w:w="2552" w:type="dxa"/>
            <w:tcBorders>
              <w:top w:val="single" w:sz="4" w:space="0" w:color="000000"/>
              <w:left w:val="single" w:sz="4" w:space="0" w:color="000000"/>
              <w:bottom w:val="single" w:sz="4" w:space="0" w:color="000000"/>
              <w:right w:val="single" w:sz="4" w:space="0" w:color="000000"/>
            </w:tcBorders>
          </w:tcPr>
          <w:p w14:paraId="600067BD"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lastRenderedPageBreak/>
              <w:t xml:space="preserve">- текущий контроль и наблюдение за деятельностью обучающегося в процессе освоения образовательной </w:t>
            </w:r>
            <w:r>
              <w:rPr>
                <w:rFonts w:ascii="Times New Roman" w:hAnsi="Times New Roman"/>
                <w:sz w:val="24"/>
                <w:szCs w:val="24"/>
              </w:rPr>
              <w:lastRenderedPageBreak/>
              <w:t>программы</w:t>
            </w:r>
          </w:p>
        </w:tc>
      </w:tr>
      <w:tr w:rsidR="00A32F1F" w14:paraId="59F06F3A" w14:textId="77777777" w:rsidTr="001922B8">
        <w:tc>
          <w:tcPr>
            <w:tcW w:w="2628" w:type="dxa"/>
            <w:tcBorders>
              <w:top w:val="single" w:sz="4" w:space="0" w:color="000000"/>
              <w:left w:val="single" w:sz="4" w:space="0" w:color="000000"/>
              <w:bottom w:val="single" w:sz="4" w:space="0" w:color="000000"/>
              <w:right w:val="single" w:sz="4" w:space="0" w:color="000000"/>
            </w:tcBorders>
          </w:tcPr>
          <w:p w14:paraId="1EA7B0C1" w14:textId="333DFE56" w:rsidR="00A32F1F" w:rsidRDefault="003F2D74">
            <w:pPr>
              <w:spacing w:after="0" w:line="240" w:lineRule="auto"/>
              <w:rPr>
                <w:rFonts w:ascii="Times New Roman" w:hAnsi="Times New Roman"/>
                <w:sz w:val="24"/>
                <w:szCs w:val="24"/>
              </w:rPr>
            </w:pPr>
            <w:r>
              <w:rPr>
                <w:rFonts w:ascii="Times New Roman" w:hAnsi="Times New Roman"/>
                <w:sz w:val="24"/>
                <w:szCs w:val="24"/>
              </w:rPr>
              <w:lastRenderedPageBreak/>
              <w:t xml:space="preserve">ОК 02. </w:t>
            </w:r>
            <w:r w:rsidR="001922B8" w:rsidRPr="001922B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r>
              <w:rPr>
                <w:rFonts w:ascii="Times New Roman" w:hAnsi="Times New Roman"/>
                <w:sz w:val="24"/>
                <w:szCs w:val="24"/>
              </w:rPr>
              <w:t>.</w:t>
            </w:r>
          </w:p>
        </w:tc>
        <w:tc>
          <w:tcPr>
            <w:tcW w:w="4282" w:type="dxa"/>
            <w:tcBorders>
              <w:top w:val="single" w:sz="4" w:space="0" w:color="000000"/>
              <w:left w:val="single" w:sz="4" w:space="0" w:color="000000"/>
              <w:bottom w:val="single" w:sz="4" w:space="0" w:color="000000"/>
              <w:right w:val="single" w:sz="4" w:space="0" w:color="000000"/>
            </w:tcBorders>
          </w:tcPr>
          <w:p w14:paraId="2234AC83"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552" w:type="dxa"/>
            <w:tcBorders>
              <w:top w:val="single" w:sz="4" w:space="0" w:color="000000"/>
              <w:left w:val="single" w:sz="4" w:space="0" w:color="000000"/>
              <w:bottom w:val="single" w:sz="4" w:space="0" w:color="000000"/>
              <w:right w:val="single" w:sz="4" w:space="0" w:color="000000"/>
            </w:tcBorders>
          </w:tcPr>
          <w:p w14:paraId="59CAF39B"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76F8B400" w14:textId="77777777" w:rsidTr="001922B8">
        <w:tc>
          <w:tcPr>
            <w:tcW w:w="2628" w:type="dxa"/>
            <w:tcBorders>
              <w:top w:val="single" w:sz="4" w:space="0" w:color="000000"/>
              <w:left w:val="single" w:sz="4" w:space="0" w:color="000000"/>
              <w:bottom w:val="single" w:sz="4" w:space="0" w:color="000000"/>
              <w:right w:val="single" w:sz="4" w:space="0" w:color="000000"/>
            </w:tcBorders>
          </w:tcPr>
          <w:p w14:paraId="77E7EFD0" w14:textId="58373136"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ОК 03. </w:t>
            </w:r>
            <w:r w:rsidR="001922B8" w:rsidRPr="001922B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r>
              <w:rPr>
                <w:rFonts w:ascii="Times New Roman" w:hAnsi="Times New Roman"/>
                <w:sz w:val="24"/>
                <w:szCs w:val="24"/>
              </w:rPr>
              <w:t>.</w:t>
            </w:r>
          </w:p>
        </w:tc>
        <w:tc>
          <w:tcPr>
            <w:tcW w:w="4282" w:type="dxa"/>
            <w:tcBorders>
              <w:top w:val="single" w:sz="4" w:space="0" w:color="000000"/>
              <w:left w:val="single" w:sz="4" w:space="0" w:color="000000"/>
              <w:bottom w:val="single" w:sz="4" w:space="0" w:color="000000"/>
              <w:right w:val="single" w:sz="4" w:space="0" w:color="000000"/>
            </w:tcBorders>
          </w:tcPr>
          <w:p w14:paraId="17E80669"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демонстрация ответственности за принятые решения</w:t>
            </w:r>
          </w:p>
          <w:p w14:paraId="3B4AA9C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 обоснованность самоанализа и коррекция результатов собственной работы; </w:t>
            </w:r>
          </w:p>
        </w:tc>
        <w:tc>
          <w:tcPr>
            <w:tcW w:w="2552" w:type="dxa"/>
            <w:tcBorders>
              <w:top w:val="single" w:sz="4" w:space="0" w:color="000000"/>
              <w:left w:val="single" w:sz="4" w:space="0" w:color="000000"/>
              <w:bottom w:val="single" w:sz="4" w:space="0" w:color="000000"/>
              <w:right w:val="single" w:sz="4" w:space="0" w:color="000000"/>
            </w:tcBorders>
          </w:tcPr>
          <w:p w14:paraId="3A5F597C"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0AB73A67" w14:textId="77777777" w:rsidTr="001922B8">
        <w:tc>
          <w:tcPr>
            <w:tcW w:w="2628" w:type="dxa"/>
            <w:tcBorders>
              <w:top w:val="single" w:sz="4" w:space="0" w:color="000000"/>
              <w:left w:val="single" w:sz="4" w:space="0" w:color="000000"/>
              <w:bottom w:val="single" w:sz="4" w:space="0" w:color="000000"/>
              <w:right w:val="single" w:sz="4" w:space="0" w:color="000000"/>
            </w:tcBorders>
          </w:tcPr>
          <w:p w14:paraId="3E1E488E" w14:textId="2C54E010"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ОК 04. </w:t>
            </w:r>
            <w:r w:rsidR="001922B8" w:rsidRPr="001922B8">
              <w:rPr>
                <w:rFonts w:ascii="Times New Roman" w:hAnsi="Times New Roman"/>
                <w:sz w:val="24"/>
                <w:szCs w:val="24"/>
              </w:rPr>
              <w:t>Эффективно взаимодействовать и работать в коллективе и команде</w:t>
            </w:r>
            <w:r>
              <w:rPr>
                <w:rFonts w:ascii="Times New Roman" w:hAnsi="Times New Roman"/>
                <w:sz w:val="24"/>
                <w:szCs w:val="24"/>
              </w:rPr>
              <w:t>.</w:t>
            </w:r>
          </w:p>
        </w:tc>
        <w:tc>
          <w:tcPr>
            <w:tcW w:w="4282" w:type="dxa"/>
            <w:tcBorders>
              <w:top w:val="single" w:sz="4" w:space="0" w:color="000000"/>
              <w:left w:val="single" w:sz="4" w:space="0" w:color="000000"/>
              <w:bottom w:val="single" w:sz="4" w:space="0" w:color="000000"/>
              <w:right w:val="single" w:sz="4" w:space="0" w:color="000000"/>
            </w:tcBorders>
          </w:tcPr>
          <w:p w14:paraId="2AD2406F"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взаимодействие с обучающимися, преподавателями и мастерами в ходе обучения, с руководителями учебной и производственной практик;</w:t>
            </w:r>
          </w:p>
          <w:p w14:paraId="5EFEBBC9"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обоснованность анализа работы членов команды (подчиненных)</w:t>
            </w:r>
          </w:p>
        </w:tc>
        <w:tc>
          <w:tcPr>
            <w:tcW w:w="2552" w:type="dxa"/>
            <w:tcBorders>
              <w:top w:val="single" w:sz="4" w:space="0" w:color="000000"/>
              <w:left w:val="single" w:sz="4" w:space="0" w:color="000000"/>
              <w:bottom w:val="single" w:sz="4" w:space="0" w:color="000000"/>
              <w:right w:val="single" w:sz="4" w:space="0" w:color="000000"/>
            </w:tcBorders>
          </w:tcPr>
          <w:p w14:paraId="6D770993"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3DFFC793" w14:textId="77777777" w:rsidTr="001922B8">
        <w:tc>
          <w:tcPr>
            <w:tcW w:w="2628" w:type="dxa"/>
            <w:tcBorders>
              <w:top w:val="single" w:sz="4" w:space="0" w:color="000000"/>
              <w:left w:val="single" w:sz="4" w:space="0" w:color="000000"/>
              <w:bottom w:val="single" w:sz="4" w:space="0" w:color="000000"/>
              <w:right w:val="single" w:sz="4" w:space="0" w:color="000000"/>
            </w:tcBorders>
          </w:tcPr>
          <w:p w14:paraId="32482768" w14:textId="0BB3248F"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ОК 05. </w:t>
            </w:r>
            <w:r w:rsidR="001922B8" w:rsidRPr="001922B8">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82" w:type="dxa"/>
            <w:tcBorders>
              <w:top w:val="single" w:sz="4" w:space="0" w:color="000000"/>
              <w:left w:val="single" w:sz="4" w:space="0" w:color="000000"/>
              <w:bottom w:val="single" w:sz="4" w:space="0" w:color="000000"/>
              <w:right w:val="single" w:sz="4" w:space="0" w:color="000000"/>
            </w:tcBorders>
          </w:tcPr>
          <w:p w14:paraId="151C9E25"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демонстрация владения устной коммуникацией на государственном языке</w:t>
            </w:r>
          </w:p>
        </w:tc>
        <w:tc>
          <w:tcPr>
            <w:tcW w:w="2552" w:type="dxa"/>
            <w:tcBorders>
              <w:top w:val="single" w:sz="4" w:space="0" w:color="000000"/>
              <w:left w:val="single" w:sz="4" w:space="0" w:color="000000"/>
              <w:bottom w:val="single" w:sz="4" w:space="0" w:color="000000"/>
              <w:right w:val="single" w:sz="4" w:space="0" w:color="000000"/>
            </w:tcBorders>
          </w:tcPr>
          <w:p w14:paraId="05EBB15C"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7760ACD5" w14:textId="77777777" w:rsidR="00A32F1F" w:rsidRDefault="00A32F1F">
      <w:pPr>
        <w:jc w:val="center"/>
        <w:rPr>
          <w:rFonts w:ascii="Times New Roman" w:hAnsi="Times New Roman"/>
          <w:b/>
          <w:i/>
          <w:sz w:val="24"/>
          <w:szCs w:val="24"/>
        </w:rPr>
      </w:pPr>
    </w:p>
    <w:p w14:paraId="52D35AEB" w14:textId="77777777" w:rsidR="00A32F1F" w:rsidRDefault="00A32F1F">
      <w:pPr>
        <w:spacing w:after="160" w:line="259" w:lineRule="auto"/>
        <w:rPr>
          <w:rFonts w:ascii="Times New Roman" w:hAnsi="Times New Roman"/>
          <w:b/>
          <w:i/>
          <w:sz w:val="24"/>
          <w:szCs w:val="24"/>
        </w:rPr>
      </w:pPr>
    </w:p>
    <w:p w14:paraId="1153C6CF" w14:textId="77777777" w:rsidR="00A32F1F" w:rsidRDefault="00A32F1F">
      <w:pPr>
        <w:spacing w:after="160" w:line="259" w:lineRule="auto"/>
        <w:rPr>
          <w:rFonts w:ascii="Times New Roman" w:hAnsi="Times New Roman"/>
          <w:b/>
          <w:i/>
          <w:sz w:val="24"/>
          <w:szCs w:val="24"/>
        </w:rPr>
      </w:pPr>
    </w:p>
    <w:p w14:paraId="55FEBA15" w14:textId="77777777" w:rsidR="00A32F1F" w:rsidRDefault="00A32F1F">
      <w:pPr>
        <w:spacing w:after="160" w:line="259" w:lineRule="auto"/>
        <w:rPr>
          <w:rFonts w:ascii="Times New Roman" w:hAnsi="Times New Roman"/>
          <w:b/>
          <w:i/>
          <w:sz w:val="24"/>
          <w:szCs w:val="24"/>
        </w:rPr>
      </w:pPr>
    </w:p>
    <w:p w14:paraId="28358B07" w14:textId="77777777" w:rsidR="00A32F1F" w:rsidRDefault="00A32F1F">
      <w:pPr>
        <w:spacing w:after="160" w:line="259" w:lineRule="auto"/>
        <w:rPr>
          <w:rFonts w:ascii="Times New Roman" w:hAnsi="Times New Roman"/>
          <w:b/>
          <w:i/>
          <w:sz w:val="24"/>
          <w:szCs w:val="24"/>
        </w:rPr>
      </w:pPr>
    </w:p>
    <w:p w14:paraId="29234564" w14:textId="77777777" w:rsidR="00A32F1F" w:rsidRDefault="00A32F1F">
      <w:pPr>
        <w:spacing w:after="160" w:line="259" w:lineRule="auto"/>
        <w:rPr>
          <w:rFonts w:ascii="Times New Roman" w:hAnsi="Times New Roman"/>
          <w:b/>
          <w:i/>
          <w:sz w:val="24"/>
          <w:szCs w:val="24"/>
        </w:rPr>
      </w:pPr>
    </w:p>
    <w:p w14:paraId="4929C97F"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1.2</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6323E181" w14:textId="77777777" w:rsidR="00A32F1F" w:rsidRDefault="00A32F1F">
      <w:pPr>
        <w:jc w:val="center"/>
        <w:rPr>
          <w:rFonts w:ascii="Times New Roman" w:hAnsi="Times New Roman"/>
          <w:b/>
          <w:i/>
          <w:sz w:val="24"/>
          <w:szCs w:val="24"/>
        </w:rPr>
      </w:pPr>
    </w:p>
    <w:p w14:paraId="728EFFEE" w14:textId="77777777" w:rsidR="00A32F1F" w:rsidRDefault="00A32F1F">
      <w:pPr>
        <w:jc w:val="center"/>
        <w:rPr>
          <w:rFonts w:ascii="Times New Roman" w:hAnsi="Times New Roman"/>
          <w:b/>
          <w:i/>
          <w:sz w:val="24"/>
          <w:szCs w:val="24"/>
        </w:rPr>
      </w:pPr>
    </w:p>
    <w:p w14:paraId="72FD4724" w14:textId="77777777" w:rsidR="00A32F1F" w:rsidRDefault="00A32F1F">
      <w:pPr>
        <w:jc w:val="center"/>
        <w:rPr>
          <w:rFonts w:ascii="Times New Roman" w:hAnsi="Times New Roman"/>
          <w:b/>
          <w:i/>
          <w:sz w:val="24"/>
          <w:szCs w:val="24"/>
        </w:rPr>
      </w:pPr>
    </w:p>
    <w:p w14:paraId="799F2FAE" w14:textId="77777777" w:rsidR="00A32F1F" w:rsidRDefault="00A32F1F">
      <w:pPr>
        <w:jc w:val="center"/>
        <w:rPr>
          <w:rFonts w:ascii="Times New Roman" w:hAnsi="Times New Roman"/>
          <w:b/>
          <w:i/>
          <w:sz w:val="24"/>
          <w:szCs w:val="24"/>
        </w:rPr>
      </w:pPr>
    </w:p>
    <w:p w14:paraId="6AF50CEF" w14:textId="77777777" w:rsidR="00A32F1F" w:rsidRDefault="00A32F1F">
      <w:pPr>
        <w:jc w:val="center"/>
        <w:rPr>
          <w:rFonts w:ascii="Times New Roman" w:hAnsi="Times New Roman"/>
          <w:b/>
          <w:i/>
          <w:sz w:val="24"/>
          <w:szCs w:val="24"/>
        </w:rPr>
      </w:pPr>
    </w:p>
    <w:p w14:paraId="55FE2E39" w14:textId="77777777" w:rsidR="00A32F1F" w:rsidRDefault="00A32F1F">
      <w:pPr>
        <w:jc w:val="center"/>
        <w:rPr>
          <w:rFonts w:ascii="Times New Roman" w:hAnsi="Times New Roman"/>
          <w:b/>
          <w:i/>
          <w:sz w:val="24"/>
          <w:szCs w:val="24"/>
        </w:rPr>
      </w:pPr>
    </w:p>
    <w:p w14:paraId="13403539" w14:textId="77777777" w:rsidR="00A32F1F" w:rsidRDefault="00A32F1F">
      <w:pPr>
        <w:jc w:val="center"/>
        <w:rPr>
          <w:rFonts w:ascii="Times New Roman" w:hAnsi="Times New Roman"/>
          <w:b/>
          <w:i/>
          <w:sz w:val="24"/>
          <w:szCs w:val="24"/>
        </w:rPr>
      </w:pPr>
    </w:p>
    <w:p w14:paraId="2146907E" w14:textId="77777777" w:rsidR="00A32F1F" w:rsidRDefault="00A32F1F">
      <w:pPr>
        <w:jc w:val="center"/>
        <w:rPr>
          <w:rFonts w:ascii="Times New Roman" w:hAnsi="Times New Roman"/>
          <w:b/>
          <w:i/>
          <w:sz w:val="24"/>
          <w:szCs w:val="24"/>
        </w:rPr>
      </w:pPr>
    </w:p>
    <w:p w14:paraId="2B2201E0"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52AEA885" w14:textId="77777777" w:rsidR="00A32F1F" w:rsidRDefault="00A32F1F">
      <w:pPr>
        <w:jc w:val="center"/>
        <w:rPr>
          <w:rFonts w:ascii="Times New Roman" w:hAnsi="Times New Roman"/>
          <w:b/>
          <w:sz w:val="24"/>
          <w:szCs w:val="24"/>
          <w:u w:val="single"/>
        </w:rPr>
      </w:pPr>
    </w:p>
    <w:p w14:paraId="1183CE5C" w14:textId="77777777" w:rsidR="00A32F1F" w:rsidRDefault="003F2D74">
      <w:pPr>
        <w:pStyle w:val="1"/>
        <w:jc w:val="center"/>
        <w:rPr>
          <w:rFonts w:ascii="Times New Roman" w:hAnsi="Times New Roman"/>
          <w:sz w:val="24"/>
        </w:rPr>
      </w:pPr>
      <w:bookmarkStart w:id="68" w:name="_Toc189572574"/>
      <w:r>
        <w:rPr>
          <w:rFonts w:ascii="Times New Roman" w:hAnsi="Times New Roman"/>
          <w:sz w:val="24"/>
        </w:rPr>
        <w:t>ПМ.02 ЭКСПЛУАТАЦИЯ И ОБСЛУЖИВАНИЕ СУДОВЫХ ЭНЕРГЕТИЧЕСКИХ УСТАНОВОК И ВСПОМОГАТЕЛЬНЫХ МЕХАНИЗМОВ</w:t>
      </w:r>
      <w:bookmarkEnd w:id="68"/>
    </w:p>
    <w:p w14:paraId="08906350" w14:textId="77777777" w:rsidR="00A32F1F" w:rsidRDefault="003F2D74">
      <w:pPr>
        <w:jc w:val="center"/>
        <w:rPr>
          <w:rFonts w:ascii="Times New Roman" w:hAnsi="Times New Roman"/>
          <w:b/>
          <w:sz w:val="24"/>
          <w:szCs w:val="24"/>
        </w:rPr>
      </w:pPr>
      <w:r>
        <w:rPr>
          <w:rFonts w:ascii="Times New Roman" w:hAnsi="Times New Roman"/>
          <w:b/>
          <w:sz w:val="24"/>
          <w:szCs w:val="24"/>
        </w:rPr>
        <w:t>МДК.02.01 УСТРОЙСТВО И ЭКСПЛУАТАЦИЯ СУДОВЫХ ЭНЕРГЕТИЧЕСКИХ УСТАНОВОК И СУДОВОГО ОБОРУДОВАНИЯ</w:t>
      </w:r>
    </w:p>
    <w:p w14:paraId="263E96E8" w14:textId="77777777" w:rsidR="00A32F1F" w:rsidRDefault="00A32F1F">
      <w:pPr>
        <w:jc w:val="center"/>
        <w:rPr>
          <w:rFonts w:ascii="Times New Roman" w:hAnsi="Times New Roman"/>
          <w:i/>
          <w:sz w:val="24"/>
          <w:szCs w:val="24"/>
        </w:rPr>
      </w:pPr>
    </w:p>
    <w:p w14:paraId="4A300784" w14:textId="77777777" w:rsidR="00A32F1F" w:rsidRDefault="00A32F1F">
      <w:pPr>
        <w:jc w:val="center"/>
        <w:rPr>
          <w:rFonts w:ascii="Times New Roman" w:hAnsi="Times New Roman"/>
          <w:b/>
          <w:i/>
          <w:sz w:val="24"/>
          <w:szCs w:val="24"/>
        </w:rPr>
      </w:pPr>
    </w:p>
    <w:p w14:paraId="2F9D2680" w14:textId="77777777" w:rsidR="00A32F1F" w:rsidRDefault="00A32F1F">
      <w:pPr>
        <w:jc w:val="center"/>
        <w:rPr>
          <w:rFonts w:ascii="Times New Roman" w:hAnsi="Times New Roman"/>
          <w:b/>
          <w:i/>
          <w:sz w:val="24"/>
          <w:szCs w:val="24"/>
        </w:rPr>
      </w:pPr>
    </w:p>
    <w:p w14:paraId="3ADAC448" w14:textId="77777777" w:rsidR="00A32F1F" w:rsidRDefault="00A32F1F">
      <w:pPr>
        <w:jc w:val="center"/>
        <w:rPr>
          <w:rFonts w:ascii="Times New Roman" w:hAnsi="Times New Roman"/>
          <w:b/>
          <w:i/>
          <w:sz w:val="24"/>
          <w:szCs w:val="24"/>
        </w:rPr>
      </w:pPr>
    </w:p>
    <w:p w14:paraId="75A8D871" w14:textId="77777777" w:rsidR="00A32F1F" w:rsidRDefault="00A32F1F">
      <w:pPr>
        <w:jc w:val="center"/>
        <w:rPr>
          <w:rFonts w:ascii="Times New Roman" w:hAnsi="Times New Roman"/>
          <w:b/>
          <w:i/>
          <w:sz w:val="24"/>
          <w:szCs w:val="24"/>
        </w:rPr>
      </w:pPr>
    </w:p>
    <w:p w14:paraId="69846288" w14:textId="77777777" w:rsidR="00A32F1F" w:rsidRDefault="00A32F1F">
      <w:pPr>
        <w:jc w:val="center"/>
        <w:rPr>
          <w:rFonts w:ascii="Times New Roman" w:hAnsi="Times New Roman"/>
          <w:b/>
          <w:i/>
          <w:sz w:val="24"/>
          <w:szCs w:val="24"/>
        </w:rPr>
      </w:pPr>
    </w:p>
    <w:p w14:paraId="16C4E26F" w14:textId="77777777" w:rsidR="00A32F1F" w:rsidRDefault="00A32F1F">
      <w:pPr>
        <w:jc w:val="center"/>
        <w:rPr>
          <w:rFonts w:ascii="Times New Roman" w:hAnsi="Times New Roman"/>
          <w:b/>
          <w:i/>
          <w:sz w:val="24"/>
          <w:szCs w:val="24"/>
        </w:rPr>
      </w:pPr>
    </w:p>
    <w:p w14:paraId="1A2F8CCD" w14:textId="77777777" w:rsidR="00A32F1F" w:rsidRDefault="00A32F1F">
      <w:pPr>
        <w:jc w:val="center"/>
        <w:rPr>
          <w:rFonts w:ascii="Times New Roman" w:hAnsi="Times New Roman"/>
          <w:b/>
          <w:i/>
          <w:sz w:val="24"/>
          <w:szCs w:val="24"/>
        </w:rPr>
      </w:pPr>
    </w:p>
    <w:p w14:paraId="2D394B19" w14:textId="77777777" w:rsidR="00A32F1F" w:rsidRDefault="00A32F1F">
      <w:pPr>
        <w:jc w:val="center"/>
        <w:rPr>
          <w:rFonts w:ascii="Times New Roman" w:hAnsi="Times New Roman"/>
          <w:b/>
          <w:i/>
          <w:sz w:val="24"/>
          <w:szCs w:val="24"/>
        </w:rPr>
      </w:pPr>
    </w:p>
    <w:p w14:paraId="0A02C185" w14:textId="77777777" w:rsidR="00A32F1F" w:rsidRDefault="00A32F1F">
      <w:pPr>
        <w:jc w:val="center"/>
        <w:rPr>
          <w:rFonts w:ascii="Times New Roman" w:hAnsi="Times New Roman"/>
          <w:b/>
          <w:i/>
          <w:sz w:val="24"/>
          <w:szCs w:val="24"/>
        </w:rPr>
      </w:pPr>
    </w:p>
    <w:p w14:paraId="26C6D114" w14:textId="77777777" w:rsidR="00A32F1F" w:rsidRDefault="00A32F1F">
      <w:pPr>
        <w:jc w:val="center"/>
        <w:rPr>
          <w:rFonts w:ascii="Times New Roman" w:hAnsi="Times New Roman"/>
          <w:b/>
          <w:i/>
          <w:sz w:val="24"/>
          <w:szCs w:val="24"/>
        </w:rPr>
      </w:pPr>
    </w:p>
    <w:p w14:paraId="344FA3DD" w14:textId="77777777" w:rsidR="00A32F1F" w:rsidRDefault="003F2D74">
      <w:pPr>
        <w:jc w:val="center"/>
        <w:rPr>
          <w:rFonts w:ascii="Times New Roman" w:hAnsi="Times New Roman"/>
          <w:b/>
          <w:sz w:val="24"/>
          <w:szCs w:val="24"/>
        </w:rPr>
      </w:pPr>
      <w:r>
        <w:rPr>
          <w:rFonts w:ascii="Times New Roman" w:hAnsi="Times New Roman"/>
          <w:b/>
          <w:sz w:val="24"/>
          <w:szCs w:val="24"/>
        </w:rPr>
        <w:t>2024 год</w:t>
      </w:r>
    </w:p>
    <w:p w14:paraId="6E4E2694" w14:textId="77777777" w:rsidR="00A32F1F" w:rsidRDefault="00A32F1F">
      <w:pPr>
        <w:jc w:val="center"/>
        <w:rPr>
          <w:rFonts w:ascii="Times New Roman" w:hAnsi="Times New Roman"/>
          <w:b/>
          <w:i/>
          <w:sz w:val="24"/>
          <w:szCs w:val="24"/>
        </w:rPr>
        <w:sectPr w:rsidR="00A32F1F">
          <w:headerReference w:type="even" r:id="rId57"/>
          <w:headerReference w:type="default" r:id="rId58"/>
          <w:footerReference w:type="even" r:id="rId59"/>
          <w:footerReference w:type="default" r:id="rId60"/>
          <w:headerReference w:type="first" r:id="rId61"/>
          <w:footerReference w:type="first" r:id="rId62"/>
          <w:pgSz w:w="11906" w:h="16838"/>
          <w:pgMar w:top="1134" w:right="851" w:bottom="992" w:left="1418" w:header="709" w:footer="709" w:gutter="0"/>
          <w:cols w:space="720"/>
          <w:formProt w:val="0"/>
          <w:docGrid w:linePitch="100" w:charSpace="4096"/>
        </w:sectPr>
      </w:pPr>
    </w:p>
    <w:p w14:paraId="472AFF0A"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7870576"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508F4A5F" w14:textId="77777777">
        <w:tc>
          <w:tcPr>
            <w:tcW w:w="7500" w:type="dxa"/>
          </w:tcPr>
          <w:p w14:paraId="71E9701B" w14:textId="77777777" w:rsidR="00A32F1F" w:rsidRDefault="003F2D74" w:rsidP="00B85581">
            <w:pPr>
              <w:numPr>
                <w:ilvl w:val="0"/>
                <w:numId w:val="104"/>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237EBFC2" w14:textId="77777777" w:rsidR="00A32F1F" w:rsidRDefault="00A32F1F">
            <w:pPr>
              <w:jc w:val="center"/>
              <w:rPr>
                <w:rFonts w:ascii="Times New Roman" w:hAnsi="Times New Roman"/>
                <w:b/>
                <w:sz w:val="24"/>
                <w:szCs w:val="24"/>
              </w:rPr>
            </w:pPr>
          </w:p>
        </w:tc>
      </w:tr>
      <w:tr w:rsidR="00A32F1F" w14:paraId="0366207A" w14:textId="77777777">
        <w:trPr>
          <w:trHeight w:val="833"/>
        </w:trPr>
        <w:tc>
          <w:tcPr>
            <w:tcW w:w="7500" w:type="dxa"/>
            <w:vMerge w:val="restart"/>
          </w:tcPr>
          <w:p w14:paraId="2424F0A3" w14:textId="77777777" w:rsidR="00A32F1F" w:rsidRDefault="003F2D74" w:rsidP="00B85581">
            <w:pPr>
              <w:numPr>
                <w:ilvl w:val="0"/>
                <w:numId w:val="104"/>
              </w:numPr>
              <w:tabs>
                <w:tab w:val="left" w:pos="284"/>
              </w:tab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383053B0" w14:textId="77777777" w:rsidR="00A32F1F" w:rsidRDefault="003F2D74" w:rsidP="00B85581">
            <w:pPr>
              <w:numPr>
                <w:ilvl w:val="0"/>
                <w:numId w:val="104"/>
              </w:numPr>
              <w:tabs>
                <w:tab w:val="left" w:pos="284"/>
              </w:tab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310762CD" w14:textId="77777777" w:rsidR="00A32F1F" w:rsidRDefault="00A32F1F">
            <w:pPr>
              <w:jc w:val="center"/>
              <w:rPr>
                <w:rFonts w:ascii="Times New Roman" w:hAnsi="Times New Roman"/>
                <w:b/>
                <w:sz w:val="24"/>
                <w:szCs w:val="24"/>
              </w:rPr>
            </w:pPr>
          </w:p>
        </w:tc>
      </w:tr>
      <w:tr w:rsidR="00A32F1F" w14:paraId="76A11933" w14:textId="77777777">
        <w:trPr>
          <w:trHeight w:val="832"/>
        </w:trPr>
        <w:tc>
          <w:tcPr>
            <w:tcW w:w="7500" w:type="dxa"/>
            <w:vMerge/>
          </w:tcPr>
          <w:p w14:paraId="7FF89F2A" w14:textId="77777777" w:rsidR="00A32F1F" w:rsidRDefault="00A32F1F">
            <w:pPr>
              <w:tabs>
                <w:tab w:val="left" w:pos="284"/>
              </w:tabs>
              <w:ind w:left="644"/>
              <w:rPr>
                <w:rFonts w:ascii="Times New Roman" w:hAnsi="Times New Roman"/>
                <w:b/>
                <w:sz w:val="24"/>
                <w:szCs w:val="24"/>
              </w:rPr>
            </w:pPr>
          </w:p>
        </w:tc>
        <w:tc>
          <w:tcPr>
            <w:tcW w:w="1854" w:type="dxa"/>
          </w:tcPr>
          <w:p w14:paraId="7FFF0CF5" w14:textId="77777777" w:rsidR="00A32F1F" w:rsidRDefault="00A32F1F">
            <w:pPr>
              <w:jc w:val="center"/>
              <w:rPr>
                <w:rFonts w:ascii="Times New Roman" w:hAnsi="Times New Roman"/>
                <w:b/>
                <w:sz w:val="24"/>
                <w:szCs w:val="24"/>
              </w:rPr>
            </w:pPr>
          </w:p>
        </w:tc>
      </w:tr>
      <w:tr w:rsidR="00A32F1F" w14:paraId="45855795" w14:textId="77777777">
        <w:tc>
          <w:tcPr>
            <w:tcW w:w="7500" w:type="dxa"/>
          </w:tcPr>
          <w:p w14:paraId="1D509FA8" w14:textId="77777777" w:rsidR="00A32F1F" w:rsidRDefault="003F2D74" w:rsidP="00B85581">
            <w:pPr>
              <w:numPr>
                <w:ilvl w:val="0"/>
                <w:numId w:val="104"/>
              </w:numPr>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3909B9B0" w14:textId="77777777" w:rsidR="00A32F1F" w:rsidRDefault="00A32F1F">
            <w:pPr>
              <w:rPr>
                <w:rFonts w:ascii="Times New Roman" w:hAnsi="Times New Roman"/>
                <w:b/>
                <w:sz w:val="24"/>
                <w:szCs w:val="24"/>
              </w:rPr>
            </w:pPr>
          </w:p>
        </w:tc>
        <w:tc>
          <w:tcPr>
            <w:tcW w:w="1854" w:type="dxa"/>
          </w:tcPr>
          <w:p w14:paraId="45255D9E" w14:textId="77777777" w:rsidR="00A32F1F" w:rsidRDefault="00A32F1F">
            <w:pPr>
              <w:jc w:val="center"/>
              <w:rPr>
                <w:rFonts w:ascii="Times New Roman" w:hAnsi="Times New Roman"/>
                <w:b/>
                <w:sz w:val="24"/>
                <w:szCs w:val="24"/>
              </w:rPr>
            </w:pPr>
          </w:p>
        </w:tc>
      </w:tr>
    </w:tbl>
    <w:p w14:paraId="277DB929" w14:textId="77777777" w:rsidR="00A32F1F" w:rsidRDefault="00A32F1F">
      <w:pPr>
        <w:sectPr w:rsidR="00A32F1F">
          <w:headerReference w:type="even" r:id="rId63"/>
          <w:headerReference w:type="default" r:id="rId64"/>
          <w:footerReference w:type="even" r:id="rId65"/>
          <w:footerReference w:type="default" r:id="rId66"/>
          <w:headerReference w:type="first" r:id="rId67"/>
          <w:footerReference w:type="first" r:id="rId68"/>
          <w:pgSz w:w="11906" w:h="16838"/>
          <w:pgMar w:top="1134" w:right="851" w:bottom="992" w:left="1418" w:header="709" w:footer="709" w:gutter="0"/>
          <w:cols w:space="720"/>
          <w:formProt w:val="0"/>
          <w:docGrid w:linePitch="100" w:charSpace="4096"/>
        </w:sectPr>
      </w:pPr>
    </w:p>
    <w:p w14:paraId="1D351F0E" w14:textId="77777777" w:rsidR="00A32F1F" w:rsidRDefault="00A32F1F">
      <w:pPr>
        <w:rPr>
          <w:rFonts w:ascii="Times New Roman" w:hAnsi="Times New Roman"/>
          <w:b/>
          <w:sz w:val="24"/>
          <w:szCs w:val="24"/>
        </w:rPr>
      </w:pPr>
    </w:p>
    <w:p w14:paraId="19F528AA"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6D25CDA8"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5E4FA64F" w14:textId="77777777" w:rsidR="00A32F1F" w:rsidRDefault="003F2D74">
      <w:pPr>
        <w:jc w:val="center"/>
        <w:rPr>
          <w:rFonts w:ascii="Times New Roman" w:hAnsi="Times New Roman"/>
          <w:b/>
          <w:sz w:val="24"/>
          <w:szCs w:val="24"/>
        </w:rPr>
      </w:pPr>
      <w:r>
        <w:rPr>
          <w:rFonts w:ascii="Times New Roman" w:hAnsi="Times New Roman"/>
          <w:b/>
          <w:sz w:val="24"/>
          <w:szCs w:val="24"/>
        </w:rPr>
        <w:t>ПМ.02 Эксплуатация и обслуживание судовых энергетических установок и вспомогательных механизмов</w:t>
      </w:r>
    </w:p>
    <w:p w14:paraId="5122C7E0" w14:textId="728E4814" w:rsidR="00A32F1F" w:rsidRDefault="003F2D74" w:rsidP="001922B8">
      <w:pPr>
        <w:jc w:val="center"/>
        <w:rPr>
          <w:rFonts w:ascii="Times New Roman" w:hAnsi="Times New Roman"/>
          <w:b/>
          <w:sz w:val="24"/>
          <w:szCs w:val="24"/>
        </w:rPr>
      </w:pPr>
      <w:r>
        <w:rPr>
          <w:rFonts w:ascii="Times New Roman" w:hAnsi="Times New Roman"/>
          <w:b/>
          <w:sz w:val="24"/>
          <w:szCs w:val="24"/>
        </w:rPr>
        <w:t>МДК.02.01 Устройство и эксплуатация судовых энергетических установок и судового оборудования</w:t>
      </w:r>
    </w:p>
    <w:p w14:paraId="3E5AAAFA"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375E010D"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эксплуатация и обслуживание судовых энергетических установок и вспомогательных механизмов и соответствующие ему общие компетенции и профессиональные компетенции:</w:t>
      </w:r>
    </w:p>
    <w:p w14:paraId="2C5B2D76" w14:textId="77777777" w:rsidR="00A32F1F" w:rsidRDefault="003F2D74" w:rsidP="00B85581">
      <w:pPr>
        <w:numPr>
          <w:ilvl w:val="2"/>
          <w:numId w:val="102"/>
        </w:numPr>
        <w:spacing w:before="120" w:after="0" w:line="240" w:lineRule="auto"/>
        <w:jc w:val="both"/>
        <w:rPr>
          <w:rFonts w:ascii="Times New Roman" w:hAnsi="Times New Roman"/>
          <w:sz w:val="24"/>
          <w:szCs w:val="24"/>
        </w:rPr>
      </w:pPr>
      <w:r>
        <w:rPr>
          <w:rFonts w:ascii="Times New Roman" w:hAnsi="Times New Roman"/>
          <w:sz w:val="24"/>
          <w:szCs w:val="24"/>
        </w:rPr>
        <w:t>Перечень общих компетенций</w:t>
      </w:r>
    </w:p>
    <w:tbl>
      <w:tblPr>
        <w:tblW w:w="9571" w:type="dxa"/>
        <w:tblInd w:w="113" w:type="dxa"/>
        <w:tblLayout w:type="fixed"/>
        <w:tblLook w:val="06A0" w:firstRow="1" w:lastRow="0" w:firstColumn="1" w:lastColumn="0" w:noHBand="1" w:noVBand="1"/>
      </w:tblPr>
      <w:tblGrid>
        <w:gridCol w:w="1228"/>
        <w:gridCol w:w="8343"/>
      </w:tblGrid>
      <w:tr w:rsidR="00A32F1F" w14:paraId="199DD5F6" w14:textId="77777777" w:rsidTr="001922B8">
        <w:tc>
          <w:tcPr>
            <w:tcW w:w="1228" w:type="dxa"/>
            <w:tcBorders>
              <w:top w:val="single" w:sz="4" w:space="0" w:color="000000"/>
              <w:left w:val="single" w:sz="4" w:space="0" w:color="000000"/>
              <w:bottom w:val="single" w:sz="4" w:space="0" w:color="000000"/>
              <w:right w:val="single" w:sz="4" w:space="0" w:color="000000"/>
            </w:tcBorders>
          </w:tcPr>
          <w:p w14:paraId="40EBC442" w14:textId="77777777" w:rsidR="00A32F1F" w:rsidRDefault="003F2D74">
            <w:pPr>
              <w:keepNext/>
              <w:spacing w:after="0" w:line="240" w:lineRule="auto"/>
              <w:jc w:val="both"/>
              <w:outlineLvl w:val="1"/>
              <w:rPr>
                <w:rFonts w:ascii="Times New Roman" w:hAnsi="Times New Roman"/>
                <w:b/>
                <w:bCs/>
                <w:iCs/>
                <w:sz w:val="24"/>
                <w:szCs w:val="24"/>
              </w:rPr>
            </w:pPr>
            <w:bookmarkStart w:id="69" w:name="_Toc75974182"/>
            <w:bookmarkStart w:id="70" w:name="_Toc75973994"/>
            <w:bookmarkStart w:id="71" w:name="_Toc189572399"/>
            <w:bookmarkStart w:id="72" w:name="_Toc189572575"/>
            <w:r>
              <w:rPr>
                <w:rFonts w:ascii="Times New Roman" w:hAnsi="Times New Roman"/>
                <w:b/>
                <w:bCs/>
                <w:iCs/>
                <w:sz w:val="24"/>
                <w:szCs w:val="24"/>
              </w:rPr>
              <w:t>Код</w:t>
            </w:r>
            <w:bookmarkEnd w:id="69"/>
            <w:bookmarkEnd w:id="70"/>
            <w:bookmarkEnd w:id="71"/>
            <w:bookmarkEnd w:id="72"/>
          </w:p>
        </w:tc>
        <w:tc>
          <w:tcPr>
            <w:tcW w:w="8343" w:type="dxa"/>
            <w:tcBorders>
              <w:top w:val="single" w:sz="4" w:space="0" w:color="000000"/>
              <w:left w:val="single" w:sz="4" w:space="0" w:color="000000"/>
              <w:bottom w:val="single" w:sz="4" w:space="0" w:color="000000"/>
              <w:right w:val="single" w:sz="4" w:space="0" w:color="000000"/>
            </w:tcBorders>
          </w:tcPr>
          <w:p w14:paraId="2FD50141" w14:textId="77777777" w:rsidR="00A32F1F" w:rsidRDefault="003F2D74">
            <w:pPr>
              <w:keepNext/>
              <w:spacing w:after="0" w:line="240" w:lineRule="auto"/>
              <w:jc w:val="both"/>
              <w:outlineLvl w:val="1"/>
              <w:rPr>
                <w:rFonts w:ascii="Times New Roman" w:hAnsi="Times New Roman"/>
                <w:b/>
                <w:bCs/>
                <w:iCs/>
                <w:sz w:val="24"/>
                <w:szCs w:val="24"/>
              </w:rPr>
            </w:pPr>
            <w:bookmarkStart w:id="73" w:name="_Toc75974183"/>
            <w:bookmarkStart w:id="74" w:name="_Toc75973995"/>
            <w:bookmarkStart w:id="75" w:name="_Toc189572400"/>
            <w:bookmarkStart w:id="76" w:name="_Toc189572576"/>
            <w:r>
              <w:rPr>
                <w:rFonts w:ascii="Times New Roman" w:hAnsi="Times New Roman"/>
                <w:b/>
                <w:bCs/>
                <w:iCs/>
                <w:sz w:val="24"/>
                <w:szCs w:val="24"/>
              </w:rPr>
              <w:t>Наименование общих компетенций</w:t>
            </w:r>
            <w:bookmarkEnd w:id="73"/>
            <w:bookmarkEnd w:id="74"/>
            <w:bookmarkEnd w:id="75"/>
            <w:bookmarkEnd w:id="76"/>
          </w:p>
        </w:tc>
      </w:tr>
      <w:tr w:rsidR="00A32F1F" w14:paraId="6A861F56" w14:textId="77777777" w:rsidTr="001922B8">
        <w:trPr>
          <w:trHeight w:val="327"/>
        </w:trPr>
        <w:tc>
          <w:tcPr>
            <w:tcW w:w="1228" w:type="dxa"/>
            <w:tcBorders>
              <w:top w:val="single" w:sz="4" w:space="0" w:color="000000"/>
              <w:left w:val="single" w:sz="4" w:space="0" w:color="000000"/>
              <w:bottom w:val="single" w:sz="4" w:space="0" w:color="000000"/>
              <w:right w:val="single" w:sz="4" w:space="0" w:color="000000"/>
            </w:tcBorders>
          </w:tcPr>
          <w:p w14:paraId="5725EC72" w14:textId="77777777" w:rsidR="00A32F1F" w:rsidRDefault="003F2D74">
            <w:pPr>
              <w:keepNext/>
              <w:spacing w:after="0" w:line="240" w:lineRule="auto"/>
              <w:jc w:val="both"/>
              <w:outlineLvl w:val="1"/>
              <w:rPr>
                <w:rFonts w:ascii="Times New Roman" w:hAnsi="Times New Roman"/>
                <w:bCs/>
                <w:i/>
                <w:iCs/>
                <w:sz w:val="24"/>
                <w:szCs w:val="24"/>
              </w:rPr>
            </w:pPr>
            <w:bookmarkStart w:id="77" w:name="_Toc75974184"/>
            <w:bookmarkStart w:id="78" w:name="_Toc75973996"/>
            <w:bookmarkStart w:id="79" w:name="_Toc189572401"/>
            <w:bookmarkStart w:id="80" w:name="_Toc189572577"/>
            <w:r>
              <w:rPr>
                <w:rFonts w:ascii="Times New Roman" w:hAnsi="Times New Roman"/>
                <w:bCs/>
                <w:iCs/>
                <w:sz w:val="24"/>
                <w:szCs w:val="24"/>
              </w:rPr>
              <w:t>ОК 01</w:t>
            </w:r>
            <w:bookmarkEnd w:id="77"/>
            <w:bookmarkEnd w:id="78"/>
            <w:bookmarkEnd w:id="79"/>
            <w:bookmarkEnd w:id="80"/>
          </w:p>
        </w:tc>
        <w:tc>
          <w:tcPr>
            <w:tcW w:w="8343" w:type="dxa"/>
            <w:tcBorders>
              <w:top w:val="single" w:sz="4" w:space="0" w:color="000000"/>
              <w:left w:val="single" w:sz="4" w:space="0" w:color="000000"/>
              <w:bottom w:val="single" w:sz="4" w:space="0" w:color="000000"/>
              <w:right w:val="single" w:sz="4" w:space="0" w:color="000000"/>
            </w:tcBorders>
          </w:tcPr>
          <w:p w14:paraId="64ECC673" w14:textId="7AD2A944" w:rsidR="00A32F1F" w:rsidRDefault="001922B8">
            <w:pPr>
              <w:keepNext/>
              <w:spacing w:after="0" w:line="240" w:lineRule="auto"/>
              <w:jc w:val="both"/>
              <w:outlineLvl w:val="1"/>
              <w:rPr>
                <w:rFonts w:ascii="Times New Roman" w:hAnsi="Times New Roman"/>
                <w:bCs/>
                <w:i/>
                <w:iCs/>
                <w:sz w:val="24"/>
                <w:szCs w:val="24"/>
              </w:rPr>
            </w:pPr>
            <w:bookmarkStart w:id="81" w:name="_Toc189572402"/>
            <w:bookmarkStart w:id="82" w:name="_Toc189572578"/>
            <w:r w:rsidRPr="001922B8">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bookmarkEnd w:id="81"/>
            <w:bookmarkEnd w:id="82"/>
          </w:p>
        </w:tc>
      </w:tr>
      <w:tr w:rsidR="00A32F1F" w14:paraId="4524A8B6" w14:textId="77777777" w:rsidTr="001922B8">
        <w:tc>
          <w:tcPr>
            <w:tcW w:w="1228" w:type="dxa"/>
            <w:tcBorders>
              <w:top w:val="single" w:sz="4" w:space="0" w:color="000000"/>
              <w:left w:val="single" w:sz="4" w:space="0" w:color="000000"/>
              <w:bottom w:val="single" w:sz="4" w:space="0" w:color="000000"/>
              <w:right w:val="single" w:sz="4" w:space="0" w:color="000000"/>
            </w:tcBorders>
          </w:tcPr>
          <w:p w14:paraId="366D2638" w14:textId="77777777" w:rsidR="00A32F1F" w:rsidRDefault="003F2D74">
            <w:pPr>
              <w:keepNext/>
              <w:spacing w:after="0" w:line="240" w:lineRule="auto"/>
              <w:jc w:val="both"/>
              <w:outlineLvl w:val="1"/>
              <w:rPr>
                <w:rFonts w:ascii="Times New Roman" w:hAnsi="Times New Roman"/>
                <w:bCs/>
                <w:i/>
                <w:iCs/>
                <w:sz w:val="24"/>
                <w:szCs w:val="24"/>
              </w:rPr>
            </w:pPr>
            <w:bookmarkStart w:id="83" w:name="_Toc75974186"/>
            <w:bookmarkStart w:id="84" w:name="_Toc75973998"/>
            <w:bookmarkStart w:id="85" w:name="_Toc189572403"/>
            <w:bookmarkStart w:id="86" w:name="_Toc189572579"/>
            <w:r>
              <w:rPr>
                <w:rFonts w:ascii="Times New Roman" w:hAnsi="Times New Roman"/>
                <w:bCs/>
                <w:iCs/>
                <w:sz w:val="24"/>
                <w:szCs w:val="24"/>
              </w:rPr>
              <w:t>ОК 02</w:t>
            </w:r>
            <w:bookmarkEnd w:id="83"/>
            <w:bookmarkEnd w:id="84"/>
            <w:bookmarkEnd w:id="85"/>
            <w:bookmarkEnd w:id="86"/>
          </w:p>
        </w:tc>
        <w:tc>
          <w:tcPr>
            <w:tcW w:w="8343" w:type="dxa"/>
            <w:tcBorders>
              <w:top w:val="single" w:sz="4" w:space="0" w:color="000000"/>
              <w:left w:val="single" w:sz="4" w:space="0" w:color="000000"/>
              <w:bottom w:val="single" w:sz="4" w:space="0" w:color="000000"/>
              <w:right w:val="single" w:sz="4" w:space="0" w:color="000000"/>
            </w:tcBorders>
          </w:tcPr>
          <w:p w14:paraId="1460157A" w14:textId="2D1D1DDF" w:rsidR="00A32F1F" w:rsidRDefault="001922B8">
            <w:pPr>
              <w:keepNext/>
              <w:spacing w:after="0" w:line="240" w:lineRule="auto"/>
              <w:jc w:val="both"/>
              <w:outlineLvl w:val="1"/>
              <w:rPr>
                <w:rFonts w:ascii="Times New Roman" w:hAnsi="Times New Roman"/>
                <w:bCs/>
                <w:i/>
                <w:iCs/>
                <w:sz w:val="24"/>
                <w:szCs w:val="24"/>
              </w:rPr>
            </w:pPr>
            <w:bookmarkStart w:id="87" w:name="_Toc189572404"/>
            <w:bookmarkStart w:id="88" w:name="_Toc189572580"/>
            <w:r w:rsidRPr="001922B8">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87"/>
            <w:bookmarkEnd w:id="88"/>
          </w:p>
        </w:tc>
      </w:tr>
      <w:tr w:rsidR="00A32F1F" w14:paraId="22ED7BD4" w14:textId="77777777" w:rsidTr="001922B8">
        <w:tc>
          <w:tcPr>
            <w:tcW w:w="1228" w:type="dxa"/>
            <w:tcBorders>
              <w:top w:val="single" w:sz="4" w:space="0" w:color="000000"/>
              <w:left w:val="single" w:sz="4" w:space="0" w:color="000000"/>
              <w:bottom w:val="single" w:sz="4" w:space="0" w:color="000000"/>
              <w:right w:val="single" w:sz="4" w:space="0" w:color="000000"/>
            </w:tcBorders>
          </w:tcPr>
          <w:p w14:paraId="2A691B38" w14:textId="77777777" w:rsidR="00A32F1F" w:rsidRDefault="003F2D74">
            <w:pPr>
              <w:keepNext/>
              <w:spacing w:after="0" w:line="240" w:lineRule="auto"/>
              <w:jc w:val="both"/>
              <w:outlineLvl w:val="1"/>
              <w:rPr>
                <w:rFonts w:ascii="Times New Roman" w:hAnsi="Times New Roman"/>
                <w:bCs/>
                <w:i/>
                <w:iCs/>
                <w:sz w:val="24"/>
                <w:szCs w:val="24"/>
              </w:rPr>
            </w:pPr>
            <w:bookmarkStart w:id="89" w:name="_Toc75974188"/>
            <w:bookmarkStart w:id="90" w:name="_Toc75974000"/>
            <w:bookmarkStart w:id="91" w:name="_Toc189572405"/>
            <w:bookmarkStart w:id="92" w:name="_Toc189572581"/>
            <w:r>
              <w:rPr>
                <w:rFonts w:ascii="Times New Roman" w:hAnsi="Times New Roman"/>
                <w:bCs/>
                <w:iCs/>
                <w:sz w:val="24"/>
                <w:szCs w:val="24"/>
              </w:rPr>
              <w:t>ОК 03</w:t>
            </w:r>
            <w:bookmarkEnd w:id="89"/>
            <w:bookmarkEnd w:id="90"/>
            <w:bookmarkEnd w:id="91"/>
            <w:bookmarkEnd w:id="92"/>
          </w:p>
        </w:tc>
        <w:tc>
          <w:tcPr>
            <w:tcW w:w="8343" w:type="dxa"/>
            <w:tcBorders>
              <w:top w:val="single" w:sz="4" w:space="0" w:color="000000"/>
              <w:left w:val="single" w:sz="4" w:space="0" w:color="000000"/>
              <w:bottom w:val="single" w:sz="4" w:space="0" w:color="000000"/>
              <w:right w:val="single" w:sz="4" w:space="0" w:color="000000"/>
            </w:tcBorders>
          </w:tcPr>
          <w:p w14:paraId="1D4609AA" w14:textId="2C6ECBFC" w:rsidR="00A32F1F" w:rsidRDefault="001922B8">
            <w:pPr>
              <w:keepNext/>
              <w:spacing w:after="0" w:line="240" w:lineRule="auto"/>
              <w:jc w:val="both"/>
              <w:outlineLvl w:val="1"/>
              <w:rPr>
                <w:rFonts w:ascii="Times New Roman" w:hAnsi="Times New Roman"/>
                <w:bCs/>
                <w:i/>
                <w:iCs/>
                <w:sz w:val="24"/>
                <w:szCs w:val="24"/>
              </w:rPr>
            </w:pPr>
            <w:bookmarkStart w:id="93" w:name="_Toc189572406"/>
            <w:bookmarkStart w:id="94" w:name="_Toc189572582"/>
            <w:r w:rsidRPr="001922B8">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bookmarkEnd w:id="93"/>
            <w:bookmarkEnd w:id="94"/>
          </w:p>
        </w:tc>
      </w:tr>
      <w:tr w:rsidR="00A32F1F" w14:paraId="23AB70BA" w14:textId="77777777" w:rsidTr="001922B8">
        <w:tc>
          <w:tcPr>
            <w:tcW w:w="1228" w:type="dxa"/>
            <w:tcBorders>
              <w:top w:val="single" w:sz="4" w:space="0" w:color="000000"/>
              <w:left w:val="single" w:sz="4" w:space="0" w:color="000000"/>
              <w:bottom w:val="single" w:sz="4" w:space="0" w:color="000000"/>
              <w:right w:val="single" w:sz="4" w:space="0" w:color="000000"/>
            </w:tcBorders>
          </w:tcPr>
          <w:p w14:paraId="0BB428EB" w14:textId="77777777" w:rsidR="00A32F1F" w:rsidRDefault="003F2D74">
            <w:pPr>
              <w:keepNext/>
              <w:spacing w:after="0" w:line="240" w:lineRule="auto"/>
              <w:jc w:val="both"/>
              <w:outlineLvl w:val="1"/>
              <w:rPr>
                <w:rFonts w:ascii="Times New Roman" w:hAnsi="Times New Roman"/>
                <w:bCs/>
                <w:i/>
                <w:iCs/>
                <w:sz w:val="24"/>
                <w:szCs w:val="24"/>
              </w:rPr>
            </w:pPr>
            <w:bookmarkStart w:id="95" w:name="_Toc75974190"/>
            <w:bookmarkStart w:id="96" w:name="_Toc75974002"/>
            <w:bookmarkStart w:id="97" w:name="_Toc189572407"/>
            <w:bookmarkStart w:id="98" w:name="_Toc189572583"/>
            <w:r>
              <w:rPr>
                <w:rFonts w:ascii="Times New Roman" w:hAnsi="Times New Roman"/>
                <w:bCs/>
                <w:iCs/>
                <w:sz w:val="24"/>
                <w:szCs w:val="24"/>
              </w:rPr>
              <w:t>ОК 04</w:t>
            </w:r>
            <w:bookmarkEnd w:id="95"/>
            <w:bookmarkEnd w:id="96"/>
            <w:bookmarkEnd w:id="97"/>
            <w:bookmarkEnd w:id="98"/>
          </w:p>
        </w:tc>
        <w:tc>
          <w:tcPr>
            <w:tcW w:w="8343" w:type="dxa"/>
            <w:tcBorders>
              <w:top w:val="single" w:sz="4" w:space="0" w:color="000000"/>
              <w:left w:val="single" w:sz="4" w:space="0" w:color="000000"/>
              <w:bottom w:val="single" w:sz="4" w:space="0" w:color="000000"/>
              <w:right w:val="single" w:sz="4" w:space="0" w:color="000000"/>
            </w:tcBorders>
          </w:tcPr>
          <w:p w14:paraId="19927BFE" w14:textId="56E12FA6" w:rsidR="00A32F1F" w:rsidRDefault="001922B8">
            <w:pPr>
              <w:keepNext/>
              <w:spacing w:after="0" w:line="240" w:lineRule="auto"/>
              <w:jc w:val="both"/>
              <w:outlineLvl w:val="1"/>
              <w:rPr>
                <w:rFonts w:ascii="Times New Roman" w:hAnsi="Times New Roman"/>
                <w:bCs/>
                <w:i/>
                <w:iCs/>
                <w:sz w:val="24"/>
                <w:szCs w:val="24"/>
              </w:rPr>
            </w:pPr>
            <w:bookmarkStart w:id="99" w:name="_Toc189572408"/>
            <w:bookmarkStart w:id="100" w:name="_Toc189572584"/>
            <w:r w:rsidRPr="001922B8">
              <w:rPr>
                <w:rFonts w:ascii="Times New Roman" w:hAnsi="Times New Roman"/>
                <w:bCs/>
                <w:iCs/>
                <w:sz w:val="24"/>
                <w:szCs w:val="24"/>
              </w:rPr>
              <w:t>Эффективно взаимодействовать и работать в коллективе и команде</w:t>
            </w:r>
            <w:bookmarkEnd w:id="99"/>
            <w:bookmarkEnd w:id="100"/>
          </w:p>
        </w:tc>
      </w:tr>
      <w:tr w:rsidR="00A32F1F" w14:paraId="356003E1" w14:textId="77777777" w:rsidTr="001922B8">
        <w:tc>
          <w:tcPr>
            <w:tcW w:w="1228" w:type="dxa"/>
            <w:tcBorders>
              <w:top w:val="single" w:sz="4" w:space="0" w:color="000000"/>
              <w:left w:val="single" w:sz="4" w:space="0" w:color="000000"/>
              <w:bottom w:val="single" w:sz="4" w:space="0" w:color="000000"/>
              <w:right w:val="single" w:sz="4" w:space="0" w:color="000000"/>
            </w:tcBorders>
          </w:tcPr>
          <w:p w14:paraId="031064EB" w14:textId="77777777" w:rsidR="00A32F1F" w:rsidRDefault="003F2D74">
            <w:pPr>
              <w:keepNext/>
              <w:spacing w:after="0" w:line="240" w:lineRule="auto"/>
              <w:jc w:val="both"/>
              <w:outlineLvl w:val="1"/>
              <w:rPr>
                <w:rFonts w:ascii="Times New Roman" w:hAnsi="Times New Roman"/>
                <w:bCs/>
                <w:i/>
                <w:iCs/>
                <w:sz w:val="24"/>
                <w:szCs w:val="24"/>
              </w:rPr>
            </w:pPr>
            <w:bookmarkStart w:id="101" w:name="_Toc75974192"/>
            <w:bookmarkStart w:id="102" w:name="_Toc75974004"/>
            <w:bookmarkStart w:id="103" w:name="_Toc189572409"/>
            <w:bookmarkStart w:id="104" w:name="_Toc189572585"/>
            <w:r>
              <w:rPr>
                <w:rFonts w:ascii="Times New Roman" w:hAnsi="Times New Roman"/>
                <w:bCs/>
                <w:iCs/>
                <w:sz w:val="24"/>
                <w:szCs w:val="24"/>
              </w:rPr>
              <w:t>ОК 07</w:t>
            </w:r>
            <w:bookmarkEnd w:id="101"/>
            <w:bookmarkEnd w:id="102"/>
            <w:bookmarkEnd w:id="103"/>
            <w:bookmarkEnd w:id="104"/>
          </w:p>
        </w:tc>
        <w:tc>
          <w:tcPr>
            <w:tcW w:w="8343" w:type="dxa"/>
            <w:tcBorders>
              <w:top w:val="single" w:sz="4" w:space="0" w:color="000000"/>
              <w:left w:val="single" w:sz="4" w:space="0" w:color="000000"/>
              <w:bottom w:val="single" w:sz="4" w:space="0" w:color="000000"/>
              <w:right w:val="single" w:sz="4" w:space="0" w:color="000000"/>
            </w:tcBorders>
          </w:tcPr>
          <w:p w14:paraId="26FC3A94" w14:textId="205AB865" w:rsidR="00A32F1F" w:rsidRDefault="001922B8">
            <w:pPr>
              <w:keepNext/>
              <w:spacing w:after="0" w:line="240" w:lineRule="auto"/>
              <w:jc w:val="both"/>
              <w:outlineLvl w:val="1"/>
              <w:rPr>
                <w:rFonts w:ascii="Times New Roman" w:hAnsi="Times New Roman"/>
                <w:bCs/>
                <w:i/>
                <w:iCs/>
                <w:sz w:val="24"/>
                <w:szCs w:val="24"/>
              </w:rPr>
            </w:pPr>
            <w:bookmarkStart w:id="105" w:name="_Toc189572410"/>
            <w:bookmarkStart w:id="106" w:name="_Toc189572586"/>
            <w:r w:rsidRPr="001922B8">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05"/>
            <w:bookmarkEnd w:id="106"/>
          </w:p>
        </w:tc>
      </w:tr>
      <w:tr w:rsidR="00A32F1F" w14:paraId="55CDF542" w14:textId="77777777" w:rsidTr="001922B8">
        <w:tc>
          <w:tcPr>
            <w:tcW w:w="1228" w:type="dxa"/>
            <w:tcBorders>
              <w:top w:val="single" w:sz="4" w:space="0" w:color="000000"/>
              <w:left w:val="single" w:sz="4" w:space="0" w:color="000000"/>
              <w:bottom w:val="single" w:sz="4" w:space="0" w:color="000000"/>
              <w:right w:val="single" w:sz="4" w:space="0" w:color="000000"/>
            </w:tcBorders>
          </w:tcPr>
          <w:p w14:paraId="3F819D7D" w14:textId="77777777" w:rsidR="00A32F1F" w:rsidRDefault="003F2D74">
            <w:pPr>
              <w:keepNext/>
              <w:spacing w:after="0" w:line="240" w:lineRule="auto"/>
              <w:jc w:val="both"/>
              <w:outlineLvl w:val="1"/>
              <w:rPr>
                <w:rFonts w:ascii="Times New Roman" w:hAnsi="Times New Roman"/>
                <w:bCs/>
                <w:i/>
                <w:iCs/>
                <w:sz w:val="24"/>
                <w:szCs w:val="24"/>
              </w:rPr>
            </w:pPr>
            <w:bookmarkStart w:id="107" w:name="_Toc75974194"/>
            <w:bookmarkStart w:id="108" w:name="_Toc75974006"/>
            <w:bookmarkStart w:id="109" w:name="_Toc189572411"/>
            <w:bookmarkStart w:id="110" w:name="_Toc189572587"/>
            <w:r>
              <w:rPr>
                <w:rFonts w:ascii="Times New Roman" w:hAnsi="Times New Roman"/>
                <w:bCs/>
                <w:iCs/>
                <w:sz w:val="24"/>
                <w:szCs w:val="24"/>
              </w:rPr>
              <w:t>ОК 09</w:t>
            </w:r>
            <w:bookmarkEnd w:id="107"/>
            <w:bookmarkEnd w:id="108"/>
            <w:bookmarkEnd w:id="109"/>
            <w:bookmarkEnd w:id="110"/>
          </w:p>
        </w:tc>
        <w:tc>
          <w:tcPr>
            <w:tcW w:w="8343" w:type="dxa"/>
            <w:tcBorders>
              <w:top w:val="single" w:sz="4" w:space="0" w:color="000000"/>
              <w:left w:val="single" w:sz="4" w:space="0" w:color="000000"/>
              <w:bottom w:val="single" w:sz="4" w:space="0" w:color="000000"/>
              <w:right w:val="single" w:sz="4" w:space="0" w:color="000000"/>
            </w:tcBorders>
          </w:tcPr>
          <w:p w14:paraId="6A839A93" w14:textId="1C836899" w:rsidR="00A32F1F" w:rsidRDefault="001922B8">
            <w:pPr>
              <w:keepNext/>
              <w:spacing w:after="0" w:line="240" w:lineRule="auto"/>
              <w:jc w:val="both"/>
              <w:outlineLvl w:val="1"/>
              <w:rPr>
                <w:rFonts w:ascii="Times New Roman" w:hAnsi="Times New Roman"/>
                <w:bCs/>
                <w:i/>
                <w:iCs/>
                <w:sz w:val="24"/>
                <w:szCs w:val="24"/>
              </w:rPr>
            </w:pPr>
            <w:bookmarkStart w:id="111" w:name="_Toc189572412"/>
            <w:bookmarkStart w:id="112" w:name="_Toc189572588"/>
            <w:r w:rsidRPr="001922B8">
              <w:rPr>
                <w:rFonts w:ascii="Times New Roman" w:hAnsi="Times New Roman"/>
                <w:bCs/>
                <w:iCs/>
                <w:sz w:val="24"/>
                <w:szCs w:val="24"/>
              </w:rPr>
              <w:t>Пользоваться профессиональной документацией на государственном и иностранном языках</w:t>
            </w:r>
            <w:bookmarkEnd w:id="111"/>
            <w:bookmarkEnd w:id="112"/>
          </w:p>
        </w:tc>
      </w:tr>
    </w:tbl>
    <w:p w14:paraId="1559A7D8" w14:textId="77777777" w:rsidR="00A32F1F" w:rsidRDefault="00A32F1F">
      <w:pPr>
        <w:keepNext/>
        <w:spacing w:after="0" w:line="240" w:lineRule="auto"/>
        <w:ind w:firstLine="709"/>
        <w:jc w:val="both"/>
        <w:outlineLvl w:val="1"/>
      </w:pPr>
    </w:p>
    <w:p w14:paraId="2B88B4EE" w14:textId="77777777" w:rsidR="00A32F1F" w:rsidRDefault="003F2D74">
      <w:pPr>
        <w:keepNext/>
        <w:spacing w:after="0" w:line="240" w:lineRule="auto"/>
        <w:ind w:firstLine="709"/>
        <w:jc w:val="both"/>
        <w:outlineLvl w:val="1"/>
        <w:rPr>
          <w:rFonts w:ascii="Times New Roman" w:hAnsi="Times New Roman"/>
          <w:bCs/>
          <w:iCs/>
          <w:sz w:val="24"/>
          <w:szCs w:val="24"/>
        </w:rPr>
      </w:pPr>
      <w:bookmarkStart w:id="113" w:name="_Toc189572413"/>
      <w:bookmarkStart w:id="114" w:name="_Toc189572589"/>
      <w:r>
        <w:rPr>
          <w:rFonts w:ascii="Times New Roman" w:hAnsi="Times New Roman"/>
          <w:bCs/>
          <w:iCs/>
          <w:sz w:val="24"/>
          <w:szCs w:val="24"/>
        </w:rPr>
        <w:t>1.1.2. Перечень профессиональных компетенций</w:t>
      </w:r>
      <w:bookmarkEnd w:id="113"/>
      <w:bookmarkEnd w:id="114"/>
    </w:p>
    <w:tbl>
      <w:tblPr>
        <w:tblW w:w="9571" w:type="dxa"/>
        <w:tblInd w:w="113" w:type="dxa"/>
        <w:tblLayout w:type="fixed"/>
        <w:tblLook w:val="04A0" w:firstRow="1" w:lastRow="0" w:firstColumn="1" w:lastColumn="0" w:noHBand="0" w:noVBand="1"/>
      </w:tblPr>
      <w:tblGrid>
        <w:gridCol w:w="1204"/>
        <w:gridCol w:w="8367"/>
      </w:tblGrid>
      <w:tr w:rsidR="00A32F1F" w14:paraId="360676A2" w14:textId="77777777">
        <w:tc>
          <w:tcPr>
            <w:tcW w:w="1204" w:type="dxa"/>
            <w:tcBorders>
              <w:top w:val="single" w:sz="4" w:space="0" w:color="000000"/>
              <w:left w:val="single" w:sz="4" w:space="0" w:color="000000"/>
              <w:bottom w:val="single" w:sz="4" w:space="0" w:color="000000"/>
              <w:right w:val="single" w:sz="4" w:space="0" w:color="000000"/>
            </w:tcBorders>
          </w:tcPr>
          <w:p w14:paraId="3691CF6D" w14:textId="77777777" w:rsidR="00A32F1F" w:rsidRDefault="003F2D74">
            <w:pPr>
              <w:keepNext/>
              <w:spacing w:after="0" w:line="240" w:lineRule="auto"/>
              <w:jc w:val="both"/>
              <w:outlineLvl w:val="1"/>
              <w:rPr>
                <w:rFonts w:ascii="Times New Roman" w:hAnsi="Times New Roman"/>
                <w:b/>
                <w:bCs/>
                <w:iCs/>
                <w:sz w:val="24"/>
                <w:szCs w:val="24"/>
              </w:rPr>
            </w:pPr>
            <w:bookmarkStart w:id="115" w:name="_Toc75974199"/>
            <w:bookmarkStart w:id="116" w:name="_Toc75974011"/>
            <w:bookmarkStart w:id="117" w:name="_Toc189572414"/>
            <w:bookmarkStart w:id="118" w:name="_Toc189572590"/>
            <w:r>
              <w:rPr>
                <w:rFonts w:ascii="Times New Roman" w:hAnsi="Times New Roman"/>
                <w:b/>
                <w:bCs/>
                <w:iCs/>
                <w:sz w:val="24"/>
                <w:szCs w:val="24"/>
              </w:rPr>
              <w:t>Код</w:t>
            </w:r>
            <w:bookmarkEnd w:id="115"/>
            <w:bookmarkEnd w:id="116"/>
            <w:bookmarkEnd w:id="117"/>
            <w:bookmarkEnd w:id="118"/>
          </w:p>
        </w:tc>
        <w:tc>
          <w:tcPr>
            <w:tcW w:w="8366" w:type="dxa"/>
            <w:tcBorders>
              <w:top w:val="single" w:sz="4" w:space="0" w:color="000000"/>
              <w:left w:val="single" w:sz="4" w:space="0" w:color="000000"/>
              <w:bottom w:val="single" w:sz="4" w:space="0" w:color="000000"/>
              <w:right w:val="single" w:sz="4" w:space="0" w:color="000000"/>
            </w:tcBorders>
          </w:tcPr>
          <w:p w14:paraId="12CF4E95" w14:textId="77777777" w:rsidR="00A32F1F" w:rsidRDefault="003F2D74">
            <w:pPr>
              <w:keepNext/>
              <w:spacing w:after="0" w:line="240" w:lineRule="auto"/>
              <w:jc w:val="both"/>
              <w:outlineLvl w:val="1"/>
              <w:rPr>
                <w:rFonts w:ascii="Times New Roman" w:hAnsi="Times New Roman"/>
                <w:b/>
                <w:bCs/>
                <w:iCs/>
                <w:sz w:val="24"/>
                <w:szCs w:val="24"/>
              </w:rPr>
            </w:pPr>
            <w:bookmarkStart w:id="119" w:name="_Toc75974200"/>
            <w:bookmarkStart w:id="120" w:name="_Toc75974012"/>
            <w:bookmarkStart w:id="121" w:name="_Toc189572415"/>
            <w:bookmarkStart w:id="122" w:name="_Toc189572591"/>
            <w:r>
              <w:rPr>
                <w:rFonts w:ascii="Times New Roman" w:hAnsi="Times New Roman"/>
                <w:b/>
                <w:bCs/>
                <w:iCs/>
                <w:sz w:val="24"/>
                <w:szCs w:val="24"/>
              </w:rPr>
              <w:t>Наименование видов деятельности и профессиональных компетенций</w:t>
            </w:r>
            <w:bookmarkEnd w:id="119"/>
            <w:bookmarkEnd w:id="120"/>
            <w:bookmarkEnd w:id="121"/>
            <w:bookmarkEnd w:id="122"/>
          </w:p>
        </w:tc>
      </w:tr>
      <w:tr w:rsidR="00A32F1F" w14:paraId="15BFCB5B" w14:textId="77777777">
        <w:tc>
          <w:tcPr>
            <w:tcW w:w="1204" w:type="dxa"/>
            <w:tcBorders>
              <w:top w:val="single" w:sz="4" w:space="0" w:color="000000"/>
              <w:left w:val="single" w:sz="4" w:space="0" w:color="000000"/>
              <w:bottom w:val="single" w:sz="4" w:space="0" w:color="000000"/>
              <w:right w:val="single" w:sz="4" w:space="0" w:color="000000"/>
            </w:tcBorders>
          </w:tcPr>
          <w:p w14:paraId="3101E9C9" w14:textId="77777777" w:rsidR="00A32F1F" w:rsidRDefault="003F2D74">
            <w:pPr>
              <w:keepNext/>
              <w:spacing w:after="0" w:line="240" w:lineRule="auto"/>
              <w:jc w:val="both"/>
              <w:outlineLvl w:val="1"/>
              <w:rPr>
                <w:rFonts w:ascii="Times New Roman" w:hAnsi="Times New Roman"/>
                <w:bCs/>
                <w:iCs/>
                <w:sz w:val="24"/>
                <w:szCs w:val="24"/>
              </w:rPr>
            </w:pPr>
            <w:bookmarkStart w:id="123" w:name="_Toc75974201"/>
            <w:bookmarkStart w:id="124" w:name="_Toc75974013"/>
            <w:bookmarkStart w:id="125" w:name="_Toc189572416"/>
            <w:bookmarkStart w:id="126" w:name="_Toc189572592"/>
            <w:r>
              <w:rPr>
                <w:rFonts w:ascii="Times New Roman" w:hAnsi="Times New Roman"/>
                <w:bCs/>
                <w:iCs/>
                <w:sz w:val="24"/>
                <w:szCs w:val="24"/>
              </w:rPr>
              <w:t>ВД 1</w:t>
            </w:r>
            <w:bookmarkEnd w:id="123"/>
            <w:bookmarkEnd w:id="124"/>
            <w:bookmarkEnd w:id="125"/>
            <w:bookmarkEnd w:id="126"/>
          </w:p>
        </w:tc>
        <w:tc>
          <w:tcPr>
            <w:tcW w:w="8366" w:type="dxa"/>
            <w:tcBorders>
              <w:top w:val="single" w:sz="4" w:space="0" w:color="000000"/>
              <w:left w:val="single" w:sz="4" w:space="0" w:color="000000"/>
              <w:bottom w:val="single" w:sz="4" w:space="0" w:color="000000"/>
              <w:right w:val="single" w:sz="4" w:space="0" w:color="000000"/>
            </w:tcBorders>
          </w:tcPr>
          <w:p w14:paraId="3172A20E" w14:textId="77777777" w:rsidR="00A32F1F" w:rsidRDefault="003F2D74">
            <w:pPr>
              <w:keepNext/>
              <w:spacing w:after="0" w:line="240" w:lineRule="auto"/>
              <w:jc w:val="both"/>
              <w:outlineLvl w:val="1"/>
              <w:rPr>
                <w:rFonts w:ascii="Times New Roman" w:hAnsi="Times New Roman"/>
                <w:bCs/>
                <w:iCs/>
                <w:sz w:val="24"/>
                <w:szCs w:val="24"/>
              </w:rPr>
            </w:pPr>
            <w:bookmarkStart w:id="127" w:name="_Toc75974202"/>
            <w:bookmarkStart w:id="128" w:name="_Toc75974014"/>
            <w:bookmarkStart w:id="129" w:name="_Toc189572417"/>
            <w:bookmarkStart w:id="130" w:name="_Toc189572593"/>
            <w:r>
              <w:rPr>
                <w:rFonts w:ascii="Times New Roman" w:hAnsi="Times New Roman"/>
                <w:bCs/>
                <w:iCs/>
                <w:sz w:val="24"/>
                <w:szCs w:val="24"/>
              </w:rPr>
              <w:t>Эксплуатация и обслуживание судовых энергетических установок и вспомогательных механизмов</w:t>
            </w:r>
            <w:bookmarkEnd w:id="127"/>
            <w:bookmarkEnd w:id="128"/>
            <w:bookmarkEnd w:id="129"/>
            <w:bookmarkEnd w:id="130"/>
          </w:p>
        </w:tc>
      </w:tr>
      <w:tr w:rsidR="00A32F1F" w14:paraId="5919CFF8" w14:textId="77777777">
        <w:trPr>
          <w:trHeight w:val="274"/>
        </w:trPr>
        <w:tc>
          <w:tcPr>
            <w:tcW w:w="1204" w:type="dxa"/>
            <w:tcBorders>
              <w:top w:val="single" w:sz="4" w:space="0" w:color="000000"/>
              <w:left w:val="single" w:sz="4" w:space="0" w:color="000000"/>
              <w:bottom w:val="single" w:sz="4" w:space="0" w:color="000000"/>
              <w:right w:val="single" w:sz="4" w:space="0" w:color="000000"/>
            </w:tcBorders>
          </w:tcPr>
          <w:p w14:paraId="79E9147B" w14:textId="77777777" w:rsidR="00A32F1F" w:rsidRDefault="003F2D74">
            <w:pPr>
              <w:keepNext/>
              <w:spacing w:after="0" w:line="240" w:lineRule="auto"/>
              <w:jc w:val="both"/>
              <w:outlineLvl w:val="1"/>
              <w:rPr>
                <w:rFonts w:ascii="Times New Roman" w:hAnsi="Times New Roman"/>
                <w:bCs/>
                <w:iCs/>
                <w:sz w:val="24"/>
                <w:szCs w:val="24"/>
              </w:rPr>
            </w:pPr>
            <w:bookmarkStart w:id="131" w:name="_Toc75974203"/>
            <w:bookmarkStart w:id="132" w:name="_Toc75974015"/>
            <w:bookmarkStart w:id="133" w:name="_Toc189572418"/>
            <w:bookmarkStart w:id="134" w:name="_Toc189572594"/>
            <w:r>
              <w:rPr>
                <w:rFonts w:ascii="Times New Roman" w:hAnsi="Times New Roman"/>
                <w:bCs/>
                <w:iCs/>
                <w:sz w:val="24"/>
                <w:szCs w:val="24"/>
              </w:rPr>
              <w:t>ПК 2.1.</w:t>
            </w:r>
            <w:bookmarkEnd w:id="131"/>
            <w:bookmarkEnd w:id="132"/>
            <w:bookmarkEnd w:id="133"/>
            <w:bookmarkEnd w:id="134"/>
          </w:p>
        </w:tc>
        <w:tc>
          <w:tcPr>
            <w:tcW w:w="8366" w:type="dxa"/>
            <w:tcBorders>
              <w:top w:val="single" w:sz="4" w:space="0" w:color="000000"/>
              <w:left w:val="single" w:sz="4" w:space="0" w:color="000000"/>
              <w:bottom w:val="single" w:sz="4" w:space="0" w:color="000000"/>
              <w:right w:val="single" w:sz="4" w:space="0" w:color="000000"/>
            </w:tcBorders>
          </w:tcPr>
          <w:p w14:paraId="7DC3BC40" w14:textId="77777777" w:rsidR="00A32F1F" w:rsidRDefault="003F2D74">
            <w:pPr>
              <w:widowControl w:val="0"/>
              <w:spacing w:before="200" w:after="0" w:line="240" w:lineRule="auto"/>
              <w:rPr>
                <w:rFonts w:ascii="Times New Roman" w:eastAsiaTheme="minorEastAsia" w:hAnsi="Times New Roman"/>
                <w:b/>
                <w:i/>
                <w:sz w:val="24"/>
                <w:szCs w:val="24"/>
              </w:rPr>
            </w:pPr>
            <w:r>
              <w:rPr>
                <w:rFonts w:ascii="Times New Roman" w:eastAsiaTheme="minorEastAsia" w:hAnsi="Times New Roman"/>
                <w:sz w:val="24"/>
                <w:szCs w:val="24"/>
              </w:rPr>
              <w:t>Управлять главными двигателями и механизмами, обеспечивать их техническую эксплуатацию, содержание и ремонт в соответствии с правилами технической эксплуатации.</w:t>
            </w:r>
          </w:p>
        </w:tc>
      </w:tr>
      <w:tr w:rsidR="00A32F1F" w14:paraId="4AC24209" w14:textId="77777777">
        <w:tc>
          <w:tcPr>
            <w:tcW w:w="1204" w:type="dxa"/>
            <w:tcBorders>
              <w:top w:val="single" w:sz="4" w:space="0" w:color="000000"/>
              <w:left w:val="single" w:sz="4" w:space="0" w:color="000000"/>
              <w:bottom w:val="single" w:sz="4" w:space="0" w:color="000000"/>
              <w:right w:val="single" w:sz="4" w:space="0" w:color="000000"/>
            </w:tcBorders>
          </w:tcPr>
          <w:p w14:paraId="4E4C4C83" w14:textId="77777777" w:rsidR="00A32F1F" w:rsidRDefault="003F2D74">
            <w:pPr>
              <w:keepNext/>
              <w:spacing w:after="0" w:line="240" w:lineRule="auto"/>
              <w:jc w:val="both"/>
              <w:outlineLvl w:val="1"/>
              <w:rPr>
                <w:rFonts w:ascii="Times New Roman" w:hAnsi="Times New Roman"/>
                <w:bCs/>
                <w:iCs/>
                <w:sz w:val="24"/>
                <w:szCs w:val="24"/>
              </w:rPr>
            </w:pPr>
            <w:bookmarkStart w:id="135" w:name="_Toc75974204"/>
            <w:bookmarkStart w:id="136" w:name="_Toc75974016"/>
            <w:bookmarkStart w:id="137" w:name="_Toc189572419"/>
            <w:bookmarkStart w:id="138" w:name="_Toc189572595"/>
            <w:r>
              <w:rPr>
                <w:rFonts w:ascii="Times New Roman" w:hAnsi="Times New Roman"/>
                <w:bCs/>
                <w:iCs/>
                <w:sz w:val="24"/>
                <w:szCs w:val="24"/>
              </w:rPr>
              <w:t>ПК 2.2.</w:t>
            </w:r>
            <w:bookmarkEnd w:id="135"/>
            <w:bookmarkEnd w:id="136"/>
            <w:bookmarkEnd w:id="137"/>
            <w:bookmarkEnd w:id="138"/>
          </w:p>
        </w:tc>
        <w:tc>
          <w:tcPr>
            <w:tcW w:w="8366" w:type="dxa"/>
            <w:tcBorders>
              <w:top w:val="single" w:sz="4" w:space="0" w:color="000000"/>
              <w:left w:val="single" w:sz="4" w:space="0" w:color="000000"/>
              <w:bottom w:val="single" w:sz="4" w:space="0" w:color="000000"/>
              <w:right w:val="single" w:sz="4" w:space="0" w:color="000000"/>
            </w:tcBorders>
          </w:tcPr>
          <w:p w14:paraId="60201B40" w14:textId="77777777" w:rsidR="00A32F1F" w:rsidRDefault="003F2D74">
            <w:pPr>
              <w:keepNext/>
              <w:spacing w:after="0" w:line="240" w:lineRule="auto"/>
              <w:jc w:val="both"/>
              <w:outlineLvl w:val="1"/>
              <w:rPr>
                <w:rFonts w:ascii="Times New Roman" w:hAnsi="Times New Roman"/>
                <w:bCs/>
                <w:iCs/>
                <w:sz w:val="24"/>
                <w:szCs w:val="24"/>
              </w:rPr>
            </w:pPr>
            <w:bookmarkStart w:id="139" w:name="_Toc75974205"/>
            <w:bookmarkStart w:id="140" w:name="_Toc75974017"/>
            <w:bookmarkStart w:id="141" w:name="_Toc189572420"/>
            <w:bookmarkStart w:id="142" w:name="_Toc189572596"/>
            <w:r>
              <w:rPr>
                <w:rFonts w:ascii="Times New Roman" w:hAnsi="Times New Roman"/>
                <w:bCs/>
                <w:iCs/>
                <w:sz w:val="24"/>
                <w:szCs w:val="24"/>
              </w:rPr>
              <w:t>Осуществлять контроль выполнения национальных и международных требований по эксплуатации судна, судовых энергетических установок и вспомогательных механизмов.</w:t>
            </w:r>
            <w:bookmarkEnd w:id="139"/>
            <w:bookmarkEnd w:id="140"/>
            <w:bookmarkEnd w:id="141"/>
            <w:bookmarkEnd w:id="142"/>
          </w:p>
        </w:tc>
      </w:tr>
      <w:tr w:rsidR="00A32F1F" w14:paraId="4ABF9952" w14:textId="77777777">
        <w:tc>
          <w:tcPr>
            <w:tcW w:w="1204" w:type="dxa"/>
            <w:tcBorders>
              <w:top w:val="single" w:sz="4" w:space="0" w:color="000000"/>
              <w:left w:val="single" w:sz="4" w:space="0" w:color="000000"/>
              <w:bottom w:val="single" w:sz="4" w:space="0" w:color="000000"/>
              <w:right w:val="single" w:sz="4" w:space="0" w:color="000000"/>
            </w:tcBorders>
          </w:tcPr>
          <w:p w14:paraId="196C40AB" w14:textId="77777777" w:rsidR="00A32F1F" w:rsidRDefault="003F2D74">
            <w:pPr>
              <w:keepNext/>
              <w:spacing w:after="0" w:line="240" w:lineRule="auto"/>
              <w:jc w:val="both"/>
              <w:outlineLvl w:val="1"/>
              <w:rPr>
                <w:rFonts w:ascii="Times New Roman" w:hAnsi="Times New Roman"/>
                <w:bCs/>
                <w:iCs/>
                <w:sz w:val="24"/>
                <w:szCs w:val="24"/>
              </w:rPr>
            </w:pPr>
            <w:bookmarkStart w:id="143" w:name="_Toc75974206"/>
            <w:bookmarkStart w:id="144" w:name="_Toc75974018"/>
            <w:bookmarkStart w:id="145" w:name="_Toc189572421"/>
            <w:bookmarkStart w:id="146" w:name="_Toc189572597"/>
            <w:r>
              <w:rPr>
                <w:rFonts w:ascii="Times New Roman" w:hAnsi="Times New Roman"/>
                <w:bCs/>
                <w:iCs/>
                <w:sz w:val="24"/>
                <w:szCs w:val="24"/>
              </w:rPr>
              <w:t>ПК 2.3.</w:t>
            </w:r>
            <w:bookmarkEnd w:id="143"/>
            <w:bookmarkEnd w:id="144"/>
            <w:bookmarkEnd w:id="145"/>
            <w:bookmarkEnd w:id="146"/>
          </w:p>
        </w:tc>
        <w:tc>
          <w:tcPr>
            <w:tcW w:w="8366" w:type="dxa"/>
            <w:tcBorders>
              <w:top w:val="single" w:sz="4" w:space="0" w:color="000000"/>
              <w:left w:val="single" w:sz="4" w:space="0" w:color="000000"/>
              <w:bottom w:val="single" w:sz="4" w:space="0" w:color="000000"/>
              <w:right w:val="single" w:sz="4" w:space="0" w:color="000000"/>
            </w:tcBorders>
          </w:tcPr>
          <w:p w14:paraId="68F99B16" w14:textId="77777777" w:rsidR="00A32F1F" w:rsidRDefault="003F2D74">
            <w:pPr>
              <w:keepNext/>
              <w:spacing w:after="0" w:line="240" w:lineRule="auto"/>
              <w:jc w:val="both"/>
              <w:outlineLvl w:val="1"/>
              <w:rPr>
                <w:rFonts w:ascii="Times New Roman" w:hAnsi="Times New Roman"/>
                <w:bCs/>
                <w:iCs/>
                <w:sz w:val="24"/>
                <w:szCs w:val="24"/>
              </w:rPr>
            </w:pPr>
            <w:bookmarkStart w:id="147" w:name="_Toc75974207"/>
            <w:bookmarkStart w:id="148" w:name="_Toc75974019"/>
            <w:bookmarkStart w:id="149" w:name="_Toc189572422"/>
            <w:bookmarkStart w:id="150" w:name="_Toc189572598"/>
            <w:r>
              <w:rPr>
                <w:rFonts w:ascii="Times New Roman" w:hAnsi="Times New Roman"/>
                <w:bCs/>
                <w:iCs/>
                <w:sz w:val="24"/>
                <w:szCs w:val="24"/>
              </w:rPr>
              <w:t>Осуществлять выбор оборудования, элементов и систем оборудования для замены в процессе эксплуатации</w:t>
            </w:r>
            <w:bookmarkEnd w:id="147"/>
            <w:bookmarkEnd w:id="148"/>
            <w:bookmarkEnd w:id="149"/>
            <w:bookmarkEnd w:id="150"/>
          </w:p>
        </w:tc>
      </w:tr>
    </w:tbl>
    <w:p w14:paraId="3369C212" w14:textId="77777777" w:rsidR="00A32F1F" w:rsidRDefault="00A32F1F">
      <w:pPr>
        <w:spacing w:after="0" w:line="240" w:lineRule="auto"/>
        <w:ind w:firstLine="709"/>
        <w:rPr>
          <w:rFonts w:ascii="Times New Roman" w:hAnsi="Times New Roman"/>
          <w:bCs/>
          <w:sz w:val="24"/>
          <w:szCs w:val="24"/>
        </w:rPr>
      </w:pPr>
    </w:p>
    <w:p w14:paraId="7B46F9DD" w14:textId="77777777" w:rsidR="00A32F1F" w:rsidRDefault="003F2D74">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9464" w:type="dxa"/>
        <w:tblInd w:w="113" w:type="dxa"/>
        <w:tblLayout w:type="fixed"/>
        <w:tblLook w:val="04A0" w:firstRow="1" w:lastRow="0" w:firstColumn="1" w:lastColumn="0" w:noHBand="0" w:noVBand="1"/>
      </w:tblPr>
      <w:tblGrid>
        <w:gridCol w:w="2802"/>
        <w:gridCol w:w="6662"/>
      </w:tblGrid>
      <w:tr w:rsidR="00A32F1F" w14:paraId="54972D86" w14:textId="77777777">
        <w:tc>
          <w:tcPr>
            <w:tcW w:w="2802" w:type="dxa"/>
            <w:tcBorders>
              <w:top w:val="single" w:sz="4" w:space="0" w:color="000000"/>
              <w:left w:val="single" w:sz="4" w:space="0" w:color="000000"/>
              <w:bottom w:val="single" w:sz="4" w:space="0" w:color="000000"/>
              <w:right w:val="single" w:sz="4" w:space="0" w:color="000000"/>
            </w:tcBorders>
          </w:tcPr>
          <w:p w14:paraId="6CEC7E81" w14:textId="77777777" w:rsidR="00A32F1F" w:rsidRDefault="003F2D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Иметь практический опыт</w:t>
            </w:r>
          </w:p>
        </w:tc>
        <w:tc>
          <w:tcPr>
            <w:tcW w:w="6661" w:type="dxa"/>
            <w:tcBorders>
              <w:top w:val="single" w:sz="4" w:space="0" w:color="000000"/>
              <w:left w:val="single" w:sz="4" w:space="0" w:color="000000"/>
              <w:bottom w:val="single" w:sz="4" w:space="0" w:color="000000"/>
              <w:right w:val="single" w:sz="4" w:space="0" w:color="000000"/>
            </w:tcBorders>
          </w:tcPr>
          <w:p w14:paraId="47BE185E" w14:textId="29A8CFA9"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обслуживании и эксплуатации главных и вспомогательных механизмов;</w:t>
            </w:r>
          </w:p>
          <w:p w14:paraId="62B9B194" w14:textId="652E86F3"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 xml:space="preserve">обслуживании и эксплуатации основных видов </w:t>
            </w:r>
            <w:r w:rsidR="003F2D74">
              <w:rPr>
                <w:rFonts w:ascii="Times New Roman" w:eastAsiaTheme="minorEastAsia" w:hAnsi="Times New Roman"/>
                <w:sz w:val="24"/>
                <w:szCs w:val="24"/>
              </w:rPr>
              <w:lastRenderedPageBreak/>
              <w:t>электрооборудования земснарядов;</w:t>
            </w:r>
          </w:p>
          <w:p w14:paraId="08DE5608" w14:textId="10EE95CA" w:rsidR="00A32F1F" w:rsidRDefault="001922B8" w:rsidP="001922B8">
            <w:pPr>
              <w:spacing w:after="0" w:line="240" w:lineRule="auto"/>
              <w:ind w:left="90"/>
              <w:rPr>
                <w:rFonts w:ascii="Times New Roman" w:hAnsi="Times New Roman"/>
                <w:bCs/>
                <w:i/>
                <w:sz w:val="24"/>
                <w:szCs w:val="24"/>
                <w:lang w:eastAsia="en-US"/>
              </w:rPr>
            </w:pPr>
            <w:r>
              <w:rPr>
                <w:rFonts w:ascii="Times New Roman" w:hAnsi="Times New Roman"/>
                <w:sz w:val="24"/>
                <w:szCs w:val="24"/>
              </w:rPr>
              <w:t xml:space="preserve">- </w:t>
            </w:r>
            <w:r w:rsidR="003F2D74">
              <w:rPr>
                <w:rFonts w:ascii="Times New Roman" w:hAnsi="Times New Roman"/>
                <w:sz w:val="24"/>
                <w:szCs w:val="24"/>
              </w:rPr>
              <w:t>ведении ремонтных работ систем и устройств.</w:t>
            </w:r>
          </w:p>
        </w:tc>
      </w:tr>
      <w:tr w:rsidR="00A32F1F" w14:paraId="0513309B" w14:textId="77777777">
        <w:tc>
          <w:tcPr>
            <w:tcW w:w="2802" w:type="dxa"/>
            <w:tcBorders>
              <w:top w:val="single" w:sz="4" w:space="0" w:color="000000"/>
              <w:left w:val="single" w:sz="4" w:space="0" w:color="000000"/>
              <w:bottom w:val="single" w:sz="4" w:space="0" w:color="000000"/>
              <w:right w:val="single" w:sz="4" w:space="0" w:color="000000"/>
            </w:tcBorders>
          </w:tcPr>
          <w:p w14:paraId="46BA457F"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уметь</w:t>
            </w:r>
          </w:p>
        </w:tc>
        <w:tc>
          <w:tcPr>
            <w:tcW w:w="6661" w:type="dxa"/>
            <w:tcBorders>
              <w:top w:val="single" w:sz="4" w:space="0" w:color="000000"/>
              <w:left w:val="single" w:sz="4" w:space="0" w:color="000000"/>
              <w:bottom w:val="single" w:sz="4" w:space="0" w:color="000000"/>
              <w:right w:val="single" w:sz="4" w:space="0" w:color="000000"/>
            </w:tcBorders>
          </w:tcPr>
          <w:p w14:paraId="7308EE7A" w14:textId="7501FDAF"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эксплуатировать главные и вспомогательные двигатели;</w:t>
            </w:r>
          </w:p>
          <w:p w14:paraId="38B1BA41" w14:textId="6594CE50"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эксплуатировать судовые устройства и механизмы;</w:t>
            </w:r>
          </w:p>
          <w:p w14:paraId="154313E0" w14:textId="78964A05"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обслуживать дизельную энергетическую установку на всех режимах;</w:t>
            </w:r>
          </w:p>
          <w:p w14:paraId="495E3E0F" w14:textId="4F73EAEA"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устранять неполадки в работе систем и устройств;</w:t>
            </w:r>
          </w:p>
          <w:p w14:paraId="3F7F9C71" w14:textId="249D2C6D"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читать принципиальные схемы управления электродвигателями основных механизмов;</w:t>
            </w:r>
          </w:p>
          <w:p w14:paraId="1DA17079" w14:textId="663C1D5E"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осуществлять подготовку к пуску, пуск, регулирование заданных режимов, обслуживание во время работы основных видов электрооборудования земснарядов;</w:t>
            </w:r>
          </w:p>
          <w:p w14:paraId="55648821" w14:textId="3EE5DE81"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безопасно проводить судовые работы;</w:t>
            </w:r>
          </w:p>
          <w:p w14:paraId="0CC74058" w14:textId="730E5197"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выполнять ремонт главных и вспомогательных механизмов;</w:t>
            </w:r>
          </w:p>
          <w:p w14:paraId="52FC2817" w14:textId="160B5D21"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использовать основной мерительный инструмент для дефектации и контроля;</w:t>
            </w:r>
          </w:p>
          <w:p w14:paraId="2E9AD612" w14:textId="27831B69" w:rsidR="00A32F1F" w:rsidRDefault="001922B8" w:rsidP="001922B8">
            <w:pPr>
              <w:spacing w:after="0" w:line="240" w:lineRule="auto"/>
              <w:ind w:left="90"/>
              <w:rPr>
                <w:rFonts w:ascii="Times New Roman" w:hAnsi="Times New Roman"/>
                <w:bCs/>
                <w:sz w:val="24"/>
                <w:szCs w:val="24"/>
                <w:lang w:eastAsia="en-US"/>
              </w:rPr>
            </w:pPr>
            <w:r>
              <w:rPr>
                <w:rFonts w:ascii="Times New Roman" w:hAnsi="Times New Roman"/>
                <w:sz w:val="24"/>
                <w:szCs w:val="24"/>
              </w:rPr>
              <w:t xml:space="preserve">- </w:t>
            </w:r>
            <w:r w:rsidR="003F2D74">
              <w:rPr>
                <w:rFonts w:ascii="Times New Roman" w:hAnsi="Times New Roman"/>
                <w:sz w:val="24"/>
                <w:szCs w:val="24"/>
              </w:rPr>
              <w:t>центровать валопровод по фланцам, устранять изломы и смещения.</w:t>
            </w:r>
          </w:p>
        </w:tc>
      </w:tr>
      <w:tr w:rsidR="00A32F1F" w14:paraId="160D8910" w14:textId="77777777">
        <w:trPr>
          <w:trHeight w:val="261"/>
        </w:trPr>
        <w:tc>
          <w:tcPr>
            <w:tcW w:w="2802" w:type="dxa"/>
            <w:tcBorders>
              <w:top w:val="single" w:sz="4" w:space="0" w:color="000000"/>
              <w:left w:val="single" w:sz="4" w:space="0" w:color="000000"/>
              <w:bottom w:val="single" w:sz="4" w:space="0" w:color="000000"/>
              <w:right w:val="single" w:sz="4" w:space="0" w:color="000000"/>
            </w:tcBorders>
          </w:tcPr>
          <w:p w14:paraId="4C3C6966"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знать</w:t>
            </w:r>
          </w:p>
        </w:tc>
        <w:tc>
          <w:tcPr>
            <w:tcW w:w="6661" w:type="dxa"/>
            <w:tcBorders>
              <w:top w:val="single" w:sz="4" w:space="0" w:color="000000"/>
              <w:left w:val="single" w:sz="4" w:space="0" w:color="000000"/>
              <w:bottom w:val="single" w:sz="4" w:space="0" w:color="000000"/>
              <w:right w:val="single" w:sz="4" w:space="0" w:color="000000"/>
            </w:tcBorders>
          </w:tcPr>
          <w:p w14:paraId="44A445A5" w14:textId="23C68071"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 xml:space="preserve">представления об </w:t>
            </w:r>
            <w:proofErr w:type="spellStart"/>
            <w:r w:rsidR="003F2D74">
              <w:rPr>
                <w:rFonts w:ascii="Times New Roman" w:eastAsiaTheme="minorEastAsia" w:hAnsi="Times New Roman"/>
                <w:sz w:val="24"/>
                <w:szCs w:val="24"/>
              </w:rPr>
              <w:t>ресурсо</w:t>
            </w:r>
            <w:proofErr w:type="spellEnd"/>
            <w:r w:rsidR="003F2D74">
              <w:rPr>
                <w:rFonts w:ascii="Times New Roman" w:eastAsiaTheme="minorEastAsia" w:hAnsi="Times New Roman"/>
                <w:sz w:val="24"/>
                <w:szCs w:val="24"/>
              </w:rPr>
              <w:t>- и энергосберегающих технологиях;</w:t>
            </w:r>
          </w:p>
          <w:p w14:paraId="6D10B1BE" w14:textId="033C2DD1"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конструктивные особенности дизелей, установленных на земснарядах, их классификацию и маркировку;</w:t>
            </w:r>
          </w:p>
          <w:p w14:paraId="347FA7F5" w14:textId="0BB83976"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системы газораспределения, наддува, охлаждения, смазки, подачи топлива;</w:t>
            </w:r>
          </w:p>
          <w:p w14:paraId="205B2511" w14:textId="3380871E"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правила технической эксплуатации дизелей и Правила Российского Речного Регистра;</w:t>
            </w:r>
          </w:p>
          <w:p w14:paraId="63A9C674" w14:textId="0E520FE6"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правила ведения технической документации;</w:t>
            </w:r>
          </w:p>
          <w:p w14:paraId="032F42B6" w14:textId="0078060E"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основные виды износа и повреждений корпуса судна, энергетического оборудования и судовых вспомогательных механизмов;</w:t>
            </w:r>
          </w:p>
          <w:p w14:paraId="471EE92E" w14:textId="17C868BA"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порядок составления технической документации на судоремонт и выполнения ремонтных и монтажных работ на судне;</w:t>
            </w:r>
          </w:p>
          <w:p w14:paraId="07E451DF" w14:textId="3B44D47D"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теоретические основы организации и технологии судоремонта;</w:t>
            </w:r>
          </w:p>
          <w:p w14:paraId="5D259F6B" w14:textId="2A280A57"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методы дефектации при судоремонте;</w:t>
            </w:r>
          </w:p>
          <w:p w14:paraId="0761A9AF" w14:textId="66042662"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методы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котлоагрегата двигателя;</w:t>
            </w:r>
          </w:p>
          <w:p w14:paraId="48B761EF" w14:textId="19DEA70A"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методы сборки, монтажа и испытаний дизелей;</w:t>
            </w:r>
          </w:p>
          <w:p w14:paraId="3E34F2FA" w14:textId="58F27B49"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методы ремонта валопровода и двигателей, вспомогательных механизмов;</w:t>
            </w:r>
          </w:p>
          <w:p w14:paraId="105A42E8" w14:textId="1CBE3B25"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охрану труда при судоремонте;</w:t>
            </w:r>
          </w:p>
          <w:p w14:paraId="71C568D6" w14:textId="314E3B3F"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виды электрооборудования и автоматики земснарядов;</w:t>
            </w:r>
          </w:p>
          <w:p w14:paraId="3D53E08A" w14:textId="3CDA3605"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правила эксплуатации источников электроэнергии на земснарядах;</w:t>
            </w:r>
          </w:p>
          <w:p w14:paraId="55D9DF47" w14:textId="1F88F37F" w:rsidR="00A32F1F" w:rsidRDefault="001922B8" w:rsidP="001922B8">
            <w:pPr>
              <w:widowControl w:val="0"/>
              <w:spacing w:after="0" w:line="240" w:lineRule="auto"/>
              <w:ind w:left="90"/>
              <w:jc w:val="both"/>
              <w:rPr>
                <w:rFonts w:ascii="Times New Roman" w:eastAsiaTheme="minorEastAsia" w:hAnsi="Times New Roman"/>
                <w:sz w:val="24"/>
                <w:szCs w:val="24"/>
              </w:rPr>
            </w:pPr>
            <w:r>
              <w:rPr>
                <w:rFonts w:ascii="Times New Roman" w:eastAsiaTheme="minorEastAsia" w:hAnsi="Times New Roman"/>
                <w:sz w:val="24"/>
                <w:szCs w:val="24"/>
              </w:rPr>
              <w:t xml:space="preserve">- </w:t>
            </w:r>
            <w:r w:rsidR="003F2D74">
              <w:rPr>
                <w:rFonts w:ascii="Times New Roman" w:eastAsiaTheme="minorEastAsia" w:hAnsi="Times New Roman"/>
                <w:sz w:val="24"/>
                <w:szCs w:val="24"/>
              </w:rPr>
              <w:t>принципы работы электрооборудования в ручном и автоматическом режимах;</w:t>
            </w:r>
          </w:p>
          <w:p w14:paraId="22579C22" w14:textId="5B239B9D" w:rsidR="00A32F1F" w:rsidRDefault="001922B8" w:rsidP="001922B8">
            <w:pPr>
              <w:spacing w:after="0" w:line="240" w:lineRule="auto"/>
              <w:ind w:left="90"/>
              <w:rPr>
                <w:rFonts w:ascii="Times New Roman" w:hAnsi="Times New Roman"/>
                <w:bCs/>
                <w:sz w:val="24"/>
                <w:szCs w:val="24"/>
                <w:lang w:eastAsia="en-US"/>
              </w:rPr>
            </w:pPr>
            <w:r>
              <w:rPr>
                <w:rFonts w:ascii="Times New Roman" w:hAnsi="Times New Roman"/>
                <w:sz w:val="24"/>
                <w:szCs w:val="24"/>
              </w:rPr>
              <w:t xml:space="preserve">- </w:t>
            </w:r>
            <w:r w:rsidR="003F2D74">
              <w:rPr>
                <w:rFonts w:ascii="Times New Roman" w:hAnsi="Times New Roman"/>
                <w:sz w:val="24"/>
                <w:szCs w:val="24"/>
              </w:rPr>
              <w:t xml:space="preserve">порядок составления технической документации на судоремонт и выполнения ремонтных и монтажных работ на </w:t>
            </w:r>
            <w:r w:rsidR="003F2D74">
              <w:rPr>
                <w:rFonts w:ascii="Times New Roman" w:hAnsi="Times New Roman"/>
                <w:sz w:val="24"/>
                <w:szCs w:val="24"/>
              </w:rPr>
              <w:lastRenderedPageBreak/>
              <w:t>судне.</w:t>
            </w:r>
          </w:p>
        </w:tc>
      </w:tr>
    </w:tbl>
    <w:p w14:paraId="204FF3F2" w14:textId="77777777" w:rsidR="00A32F1F" w:rsidRDefault="003F2D74">
      <w:pPr>
        <w:spacing w:after="0" w:line="240" w:lineRule="auto"/>
        <w:ind w:firstLine="709"/>
        <w:jc w:val="both"/>
        <w:rPr>
          <w:rFonts w:ascii="Times New Roman" w:hAnsi="Times New Roman"/>
          <w:bCs/>
          <w:sz w:val="24"/>
          <w:szCs w:val="24"/>
        </w:rPr>
      </w:pPr>
      <w:r>
        <w:rPr>
          <w:rFonts w:ascii="Times New Roman" w:hAnsi="Times New Roman"/>
          <w:bCs/>
          <w:sz w:val="24"/>
          <w:szCs w:val="24"/>
        </w:rPr>
        <w:lastRenderedPageBreak/>
        <w:t xml:space="preserve">1.1.4. В ходе освоения профессионального модуля учитывается движение к достижению  личностных результатов </w:t>
      </w:r>
      <w:proofErr w:type="gramStart"/>
      <w:r>
        <w:rPr>
          <w:rFonts w:ascii="Times New Roman" w:hAnsi="Times New Roman"/>
          <w:bCs/>
          <w:sz w:val="24"/>
          <w:szCs w:val="24"/>
        </w:rPr>
        <w:t>обучающимися</w:t>
      </w:r>
      <w:proofErr w:type="gramEnd"/>
      <w:r>
        <w:rPr>
          <w:rFonts w:ascii="Times New Roman" w:hAnsi="Times New Roman"/>
          <w:bCs/>
          <w:sz w:val="24"/>
          <w:szCs w:val="24"/>
        </w:rPr>
        <w:t>.</w:t>
      </w:r>
    </w:p>
    <w:p w14:paraId="364E492E" w14:textId="77777777" w:rsidR="00A32F1F" w:rsidRDefault="00A32F1F">
      <w:pPr>
        <w:spacing w:after="0" w:line="240" w:lineRule="auto"/>
        <w:rPr>
          <w:rFonts w:ascii="Times New Roman" w:hAnsi="Times New Roman"/>
          <w:b/>
          <w:sz w:val="24"/>
          <w:szCs w:val="24"/>
        </w:rPr>
      </w:pPr>
    </w:p>
    <w:p w14:paraId="745A4160"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458AEDA5" w14:textId="77777777" w:rsidR="00A32F1F" w:rsidRDefault="00A32F1F">
      <w:pPr>
        <w:spacing w:after="0"/>
        <w:rPr>
          <w:rFonts w:ascii="Times New Roman" w:hAnsi="Times New Roman"/>
          <w:sz w:val="24"/>
          <w:szCs w:val="24"/>
        </w:rPr>
      </w:pPr>
    </w:p>
    <w:p w14:paraId="7DCBB0D3" w14:textId="77777777" w:rsidR="00A32F1F" w:rsidRDefault="003F2D74">
      <w:pPr>
        <w:spacing w:after="0"/>
        <w:rPr>
          <w:rFonts w:ascii="Times New Roman" w:hAnsi="Times New Roman"/>
          <w:sz w:val="24"/>
          <w:szCs w:val="24"/>
        </w:rPr>
      </w:pPr>
      <w:r>
        <w:rPr>
          <w:rFonts w:ascii="Times New Roman" w:hAnsi="Times New Roman"/>
          <w:sz w:val="24"/>
          <w:szCs w:val="24"/>
        </w:rPr>
        <w:t>Всего часов 586 часов</w:t>
      </w:r>
    </w:p>
    <w:p w14:paraId="0A4B7F59" w14:textId="77777777" w:rsidR="00A32F1F" w:rsidRDefault="003F2D74">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 324 часа</w:t>
      </w:r>
    </w:p>
    <w:p w14:paraId="0D613401" w14:textId="77777777" w:rsidR="00A32F1F" w:rsidRDefault="00A32F1F">
      <w:pPr>
        <w:spacing w:after="0"/>
        <w:rPr>
          <w:rFonts w:ascii="Times New Roman" w:hAnsi="Times New Roman"/>
          <w:sz w:val="24"/>
          <w:szCs w:val="24"/>
        </w:rPr>
      </w:pPr>
    </w:p>
    <w:p w14:paraId="6514C674" w14:textId="77777777" w:rsidR="00A32F1F" w:rsidRDefault="003F2D74">
      <w:pPr>
        <w:spacing w:after="0"/>
        <w:rPr>
          <w:rFonts w:ascii="Times New Roman" w:hAnsi="Times New Roman"/>
          <w:sz w:val="24"/>
          <w:szCs w:val="24"/>
        </w:rPr>
      </w:pPr>
      <w:r>
        <w:rPr>
          <w:rFonts w:ascii="Times New Roman" w:hAnsi="Times New Roman"/>
          <w:sz w:val="24"/>
          <w:szCs w:val="24"/>
        </w:rPr>
        <w:t>Из них на освоение МДК 196 часов</w:t>
      </w:r>
    </w:p>
    <w:p w14:paraId="690E43E7" w14:textId="77777777" w:rsidR="00A32F1F" w:rsidRDefault="003F2D74">
      <w:pPr>
        <w:spacing w:after="0"/>
        <w:ind w:firstLine="708"/>
        <w:rPr>
          <w:rFonts w:ascii="Times New Roman" w:hAnsi="Times New Roman"/>
          <w:sz w:val="24"/>
          <w:szCs w:val="24"/>
        </w:rPr>
      </w:pPr>
      <w:r>
        <w:rPr>
          <w:rFonts w:ascii="Times New Roman" w:hAnsi="Times New Roman"/>
          <w:sz w:val="24"/>
          <w:szCs w:val="24"/>
        </w:rPr>
        <w:t>в том числе самостоятельная работа12 часов</w:t>
      </w:r>
    </w:p>
    <w:p w14:paraId="634FE71B" w14:textId="77777777" w:rsidR="00A32F1F" w:rsidRDefault="003F2D74">
      <w:pPr>
        <w:spacing w:after="0"/>
        <w:rPr>
          <w:rFonts w:ascii="Times New Roman" w:hAnsi="Times New Roman"/>
          <w:sz w:val="24"/>
          <w:szCs w:val="24"/>
        </w:rPr>
      </w:pPr>
      <w:r>
        <w:rPr>
          <w:rFonts w:ascii="Times New Roman" w:hAnsi="Times New Roman"/>
          <w:sz w:val="24"/>
          <w:szCs w:val="24"/>
        </w:rPr>
        <w:t>практики, в том числе производственная 324 часа</w:t>
      </w:r>
    </w:p>
    <w:p w14:paraId="0B61F01F" w14:textId="77777777" w:rsidR="00A32F1F" w:rsidRDefault="003F2D74">
      <w:pPr>
        <w:rPr>
          <w:rFonts w:ascii="Times New Roman" w:hAnsi="Times New Roman"/>
          <w:bCs/>
          <w:sz w:val="24"/>
          <w:szCs w:val="24"/>
        </w:rPr>
        <w:sectPr w:rsidR="00A32F1F">
          <w:headerReference w:type="even" r:id="rId69"/>
          <w:headerReference w:type="default" r:id="rId70"/>
          <w:footerReference w:type="even" r:id="rId71"/>
          <w:footerReference w:type="default" r:id="rId72"/>
          <w:headerReference w:type="first" r:id="rId73"/>
          <w:footerReference w:type="first" r:id="rId74"/>
          <w:pgSz w:w="11906" w:h="16838"/>
          <w:pgMar w:top="1134" w:right="851" w:bottom="992" w:left="1418" w:header="709" w:footer="709" w:gutter="0"/>
          <w:cols w:space="720"/>
          <w:formProt w:val="0"/>
          <w:docGrid w:linePitch="100" w:charSpace="4096"/>
        </w:sectPr>
      </w:pPr>
      <w:r>
        <w:rPr>
          <w:rFonts w:ascii="Times New Roman" w:hAnsi="Times New Roman"/>
          <w:sz w:val="24"/>
          <w:szCs w:val="24"/>
        </w:rPr>
        <w:t>Промежуточная аттестация 18 часов</w:t>
      </w:r>
      <w:r>
        <w:rPr>
          <w:rFonts w:ascii="Times New Roman" w:hAnsi="Times New Roman"/>
          <w:bCs/>
          <w:sz w:val="24"/>
          <w:szCs w:val="24"/>
        </w:rPr>
        <w:t>.</w:t>
      </w:r>
    </w:p>
    <w:p w14:paraId="47458BA9" w14:textId="77777777" w:rsidR="00A32F1F" w:rsidRDefault="003F2D7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520BA74A" w14:textId="77777777" w:rsidR="00A32F1F" w:rsidRDefault="00A32F1F">
      <w:pPr>
        <w:spacing w:after="0"/>
        <w:jc w:val="center"/>
        <w:rPr>
          <w:rFonts w:ascii="Times New Roman" w:hAnsi="Times New Roman"/>
          <w:b/>
          <w:caps/>
          <w:sz w:val="24"/>
          <w:szCs w:val="24"/>
        </w:rPr>
      </w:pPr>
    </w:p>
    <w:p w14:paraId="241D9402" w14:textId="77777777" w:rsidR="00A32F1F" w:rsidRDefault="003F2D74">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00" w:type="pct"/>
        <w:tblInd w:w="113" w:type="dxa"/>
        <w:tblLayout w:type="fixed"/>
        <w:tblLook w:val="01E0" w:firstRow="1" w:lastRow="1" w:firstColumn="1" w:lastColumn="1" w:noHBand="0" w:noVBand="0"/>
      </w:tblPr>
      <w:tblGrid>
        <w:gridCol w:w="1799"/>
        <w:gridCol w:w="1977"/>
        <w:gridCol w:w="1379"/>
        <w:gridCol w:w="597"/>
        <w:gridCol w:w="1104"/>
        <w:gridCol w:w="587"/>
        <w:gridCol w:w="26"/>
        <w:gridCol w:w="909"/>
        <w:gridCol w:w="236"/>
        <w:gridCol w:w="1239"/>
        <w:gridCol w:w="923"/>
        <w:gridCol w:w="1756"/>
        <w:gridCol w:w="878"/>
        <w:gridCol w:w="1518"/>
      </w:tblGrid>
      <w:tr w:rsidR="00A32F1F" w14:paraId="3ABCEFC8" w14:textId="77777777" w:rsidTr="00BB3C34">
        <w:trPr>
          <w:trHeight w:val="353"/>
        </w:trPr>
        <w:tc>
          <w:tcPr>
            <w:tcW w:w="17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DC3C734"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194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ABDCB63"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1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E308954" w14:textId="77777777" w:rsidR="00A32F1F" w:rsidRDefault="00A32F1F">
            <w:pPr>
              <w:spacing w:after="0" w:line="240" w:lineRule="auto"/>
              <w:jc w:val="center"/>
              <w:rPr>
                <w:rFonts w:ascii="Times New Roman" w:hAnsi="Times New Roman"/>
                <w:sz w:val="20"/>
                <w:szCs w:val="20"/>
              </w:rPr>
            </w:pPr>
          </w:p>
        </w:tc>
        <w:tc>
          <w:tcPr>
            <w:tcW w:w="9036" w:type="dxa"/>
            <w:gridSpan w:val="10"/>
            <w:tcBorders>
              <w:top w:val="single" w:sz="4" w:space="0" w:color="000000"/>
              <w:left w:val="single" w:sz="4" w:space="0" w:color="000000"/>
              <w:bottom w:val="single" w:sz="4" w:space="0" w:color="000000"/>
              <w:right w:val="single" w:sz="4" w:space="0" w:color="000000"/>
            </w:tcBorders>
            <w:shd w:val="clear" w:color="auto" w:fill="auto"/>
          </w:tcPr>
          <w:p w14:paraId="071138CE"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A32F1F" w14:paraId="647AF3F6" w14:textId="77777777" w:rsidTr="00BB3C34">
        <w:trPr>
          <w:trHeight w:val="353"/>
        </w:trPr>
        <w:tc>
          <w:tcPr>
            <w:tcW w:w="17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D47A74A" w14:textId="77777777" w:rsidR="00A32F1F" w:rsidRDefault="00A32F1F">
            <w:pPr>
              <w:spacing w:after="0" w:line="240" w:lineRule="auto"/>
              <w:jc w:val="center"/>
              <w:rPr>
                <w:rFonts w:ascii="Times New Roman" w:hAnsi="Times New Roman"/>
                <w:sz w:val="20"/>
                <w:szCs w:val="20"/>
              </w:rPr>
            </w:pPr>
          </w:p>
        </w:tc>
        <w:tc>
          <w:tcPr>
            <w:tcW w:w="1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0E9C7B4" w14:textId="77777777" w:rsidR="00A32F1F" w:rsidRDefault="00A32F1F">
            <w:pPr>
              <w:spacing w:after="0" w:line="240" w:lineRule="auto"/>
              <w:jc w:val="center"/>
              <w:rPr>
                <w:rFonts w:ascii="Times New Roman" w:hAnsi="Times New Roman"/>
                <w:sz w:val="20"/>
                <w:szCs w:val="20"/>
              </w:rPr>
            </w:pPr>
          </w:p>
        </w:tc>
        <w:tc>
          <w:tcPr>
            <w:tcW w:w="135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39F2E1D" w14:textId="77777777" w:rsidR="00A32F1F" w:rsidRDefault="003F2D74">
            <w:pPr>
              <w:spacing w:after="0" w:line="240" w:lineRule="auto"/>
              <w:jc w:val="center"/>
              <w:rPr>
                <w:rFonts w:ascii="Times New Roman" w:hAnsi="Times New Roman"/>
                <w:iCs/>
                <w:sz w:val="20"/>
                <w:szCs w:val="20"/>
              </w:rPr>
            </w:pPr>
            <w:r>
              <w:rPr>
                <w:rFonts w:ascii="Times New Roman" w:hAnsi="Times New Roman"/>
                <w:iCs/>
                <w:sz w:val="20"/>
                <w:szCs w:val="20"/>
              </w:rPr>
              <w:t>Суммарный объем нагрузки, час.</w:t>
            </w:r>
          </w:p>
        </w:tc>
        <w:tc>
          <w:tcPr>
            <w:tcW w:w="588"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CB8F3B0" w14:textId="77777777" w:rsidR="00A32F1F" w:rsidRDefault="003F2D74">
            <w:pPr>
              <w:spacing w:after="0" w:line="240" w:lineRule="auto"/>
              <w:ind w:left="113" w:right="113"/>
              <w:jc w:val="center"/>
              <w:rPr>
                <w:rFonts w:ascii="Times New Roman" w:hAnsi="Times New Roman"/>
                <w:iCs/>
                <w:sz w:val="20"/>
                <w:szCs w:val="20"/>
              </w:rPr>
            </w:pPr>
            <w:r>
              <w:rPr>
                <w:rFonts w:ascii="Times New Roman" w:hAnsi="Times New Roman"/>
                <w:iCs/>
                <w:sz w:val="20"/>
                <w:szCs w:val="20"/>
              </w:rPr>
              <w:t xml:space="preserve">В т.ч. в форме </w:t>
            </w:r>
            <w:proofErr w:type="spellStart"/>
            <w:r>
              <w:rPr>
                <w:rFonts w:ascii="Times New Roman" w:hAnsi="Times New Roman"/>
                <w:iCs/>
                <w:sz w:val="20"/>
                <w:szCs w:val="20"/>
              </w:rPr>
              <w:t>практ</w:t>
            </w:r>
            <w:proofErr w:type="spellEnd"/>
            <w:r>
              <w:rPr>
                <w:rFonts w:ascii="Times New Roman" w:hAnsi="Times New Roman"/>
                <w:iCs/>
                <w:sz w:val="20"/>
                <w:szCs w:val="20"/>
              </w:rPr>
              <w:t>. подготовки</w:t>
            </w:r>
          </w:p>
        </w:tc>
        <w:tc>
          <w:tcPr>
            <w:tcW w:w="7541" w:type="dxa"/>
            <w:gridSpan w:val="9"/>
            <w:tcBorders>
              <w:top w:val="single" w:sz="4" w:space="0" w:color="000000"/>
              <w:left w:val="single" w:sz="4" w:space="0" w:color="000000"/>
              <w:bottom w:val="single" w:sz="4" w:space="0" w:color="000000"/>
              <w:right w:val="single" w:sz="4" w:space="0" w:color="000000"/>
            </w:tcBorders>
            <w:shd w:val="clear" w:color="auto" w:fill="auto"/>
          </w:tcPr>
          <w:p w14:paraId="0E698906"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Работа обучающихся во взаимодействии с преподавателем</w:t>
            </w:r>
          </w:p>
        </w:tc>
        <w:tc>
          <w:tcPr>
            <w:tcW w:w="1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BA55D1"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Самостоятельная работа</w:t>
            </w:r>
          </w:p>
        </w:tc>
      </w:tr>
      <w:tr w:rsidR="00A32F1F" w14:paraId="37CEEE69" w14:textId="77777777" w:rsidTr="00BB3C34">
        <w:trPr>
          <w:trHeight w:val="115"/>
        </w:trPr>
        <w:tc>
          <w:tcPr>
            <w:tcW w:w="1773" w:type="dxa"/>
            <w:vMerge/>
            <w:tcBorders>
              <w:top w:val="single" w:sz="4" w:space="0" w:color="000000"/>
              <w:left w:val="single" w:sz="4" w:space="0" w:color="000000"/>
              <w:bottom w:val="single" w:sz="4" w:space="0" w:color="000000"/>
              <w:right w:val="single" w:sz="4" w:space="0" w:color="000000"/>
            </w:tcBorders>
            <w:shd w:val="clear" w:color="auto" w:fill="auto"/>
          </w:tcPr>
          <w:p w14:paraId="5BEE17AF"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80F73F5" w14:textId="77777777" w:rsidR="00A32F1F" w:rsidRDefault="00A32F1F">
            <w:pPr>
              <w:spacing w:after="0" w:line="240" w:lineRule="auto"/>
              <w:rPr>
                <w:rFonts w:ascii="Times New Roman" w:hAnsi="Times New Roman"/>
                <w:i/>
              </w:rPr>
            </w:pPr>
          </w:p>
        </w:tc>
        <w:tc>
          <w:tcPr>
            <w:tcW w:w="1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3E0609C" w14:textId="77777777" w:rsidR="00A32F1F" w:rsidRDefault="00A32F1F">
            <w:pPr>
              <w:spacing w:after="0" w:line="240" w:lineRule="auto"/>
              <w:rPr>
                <w:rFonts w:ascii="Times New Roman" w:hAnsi="Times New Roman"/>
                <w:i/>
                <w:iCs/>
              </w:rPr>
            </w:pPr>
          </w:p>
        </w:tc>
        <w:tc>
          <w:tcPr>
            <w:tcW w:w="588" w:type="dxa"/>
            <w:vMerge/>
            <w:tcBorders>
              <w:top w:val="single" w:sz="4" w:space="0" w:color="000000"/>
              <w:left w:val="single" w:sz="4" w:space="0" w:color="000000"/>
              <w:bottom w:val="single" w:sz="4" w:space="0" w:color="000000"/>
              <w:right w:val="single" w:sz="4" w:space="0" w:color="000000"/>
            </w:tcBorders>
            <w:shd w:val="clear" w:color="auto" w:fill="auto"/>
          </w:tcPr>
          <w:p w14:paraId="31E71C03" w14:textId="77777777" w:rsidR="00A32F1F" w:rsidRDefault="00A32F1F">
            <w:pPr>
              <w:spacing w:after="0" w:line="240" w:lineRule="auto"/>
              <w:jc w:val="center"/>
              <w:rPr>
                <w:rFonts w:ascii="Times New Roman" w:hAnsi="Times New Roman"/>
              </w:rPr>
            </w:pPr>
          </w:p>
        </w:tc>
        <w:tc>
          <w:tcPr>
            <w:tcW w:w="4038" w:type="dxa"/>
            <w:gridSpan w:val="6"/>
            <w:tcBorders>
              <w:top w:val="single" w:sz="4" w:space="0" w:color="000000"/>
              <w:left w:val="single" w:sz="4" w:space="0" w:color="000000"/>
              <w:bottom w:val="single" w:sz="4" w:space="0" w:color="000000"/>
              <w:right w:val="single" w:sz="4" w:space="0" w:color="000000"/>
            </w:tcBorders>
            <w:shd w:val="clear" w:color="auto" w:fill="auto"/>
          </w:tcPr>
          <w:p w14:paraId="0A2A62AE"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Обучение по МДК</w:t>
            </w:r>
          </w:p>
        </w:tc>
        <w:tc>
          <w:tcPr>
            <w:tcW w:w="263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7185A8C"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Практики</w:t>
            </w:r>
          </w:p>
        </w:tc>
        <w:tc>
          <w:tcPr>
            <w:tcW w:w="865" w:type="dxa"/>
            <w:tcBorders>
              <w:top w:val="single" w:sz="4" w:space="0" w:color="000000"/>
              <w:left w:val="single" w:sz="4" w:space="0" w:color="000000"/>
              <w:right w:val="single" w:sz="4" w:space="0" w:color="000000"/>
            </w:tcBorders>
            <w:shd w:val="clear" w:color="auto" w:fill="auto"/>
            <w:vAlign w:val="center"/>
          </w:tcPr>
          <w:p w14:paraId="1C565C37" w14:textId="77777777" w:rsidR="00A32F1F" w:rsidRDefault="00A32F1F">
            <w:pPr>
              <w:spacing w:after="0" w:line="240" w:lineRule="auto"/>
              <w:rPr>
                <w:rFonts w:ascii="Times New Roman" w:hAnsi="Times New Roman"/>
                <w:i/>
              </w:rPr>
            </w:pP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381C7C07" w14:textId="77777777" w:rsidR="00A32F1F" w:rsidRDefault="00A32F1F">
            <w:pPr>
              <w:spacing w:after="0" w:line="240" w:lineRule="auto"/>
              <w:rPr>
                <w:rFonts w:ascii="Times New Roman" w:hAnsi="Times New Roman"/>
                <w:i/>
              </w:rPr>
            </w:pPr>
          </w:p>
        </w:tc>
      </w:tr>
      <w:tr w:rsidR="00A32F1F" w14:paraId="577FEBB3" w14:textId="77777777" w:rsidTr="00BB3C34">
        <w:tc>
          <w:tcPr>
            <w:tcW w:w="1773" w:type="dxa"/>
            <w:vMerge/>
            <w:tcBorders>
              <w:top w:val="single" w:sz="4" w:space="0" w:color="000000"/>
              <w:left w:val="single" w:sz="4" w:space="0" w:color="000000"/>
              <w:bottom w:val="single" w:sz="4" w:space="0" w:color="000000"/>
              <w:right w:val="single" w:sz="4" w:space="0" w:color="000000"/>
            </w:tcBorders>
            <w:shd w:val="clear" w:color="auto" w:fill="auto"/>
          </w:tcPr>
          <w:p w14:paraId="189D1221"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CCD499D" w14:textId="77777777" w:rsidR="00A32F1F" w:rsidRDefault="00A32F1F">
            <w:pPr>
              <w:spacing w:after="0" w:line="240" w:lineRule="auto"/>
              <w:rPr>
                <w:rFonts w:ascii="Times New Roman" w:hAnsi="Times New Roman"/>
                <w:i/>
              </w:rPr>
            </w:pPr>
          </w:p>
        </w:tc>
        <w:tc>
          <w:tcPr>
            <w:tcW w:w="1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8DECC4" w14:textId="77777777" w:rsidR="00A32F1F" w:rsidRDefault="00A32F1F">
            <w:pPr>
              <w:spacing w:after="0" w:line="240" w:lineRule="auto"/>
              <w:rPr>
                <w:rFonts w:ascii="Times New Roman" w:hAnsi="Times New Roman"/>
                <w:i/>
                <w:iCs/>
              </w:rPr>
            </w:pPr>
          </w:p>
        </w:tc>
        <w:tc>
          <w:tcPr>
            <w:tcW w:w="588" w:type="dxa"/>
            <w:vMerge/>
            <w:tcBorders>
              <w:top w:val="single" w:sz="4" w:space="0" w:color="000000"/>
              <w:left w:val="single" w:sz="4" w:space="0" w:color="000000"/>
              <w:bottom w:val="single" w:sz="4" w:space="0" w:color="000000"/>
              <w:right w:val="single" w:sz="4" w:space="0" w:color="000000"/>
            </w:tcBorders>
            <w:shd w:val="clear" w:color="auto" w:fill="auto"/>
          </w:tcPr>
          <w:p w14:paraId="41C10826" w14:textId="77777777" w:rsidR="00A32F1F" w:rsidRDefault="00A32F1F">
            <w:pPr>
              <w:spacing w:after="0" w:line="240" w:lineRule="auto"/>
              <w:jc w:val="center"/>
              <w:rPr>
                <w:rFonts w:ascii="Times New Roman" w:hAnsi="Times New Roman"/>
                <w:sz w:val="20"/>
                <w:szCs w:val="20"/>
              </w:rPr>
            </w:pPr>
          </w:p>
        </w:tc>
        <w:tc>
          <w:tcPr>
            <w:tcW w:w="108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56277B1"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Всего</w:t>
            </w:r>
          </w:p>
          <w:p w14:paraId="4D968BA1" w14:textId="77777777" w:rsidR="00A32F1F" w:rsidRDefault="00A32F1F">
            <w:pPr>
              <w:spacing w:line="240" w:lineRule="auto"/>
              <w:jc w:val="center"/>
              <w:rPr>
                <w:rFonts w:ascii="Times New Roman" w:hAnsi="Times New Roman"/>
                <w:i/>
              </w:rPr>
            </w:pPr>
          </w:p>
        </w:tc>
        <w:tc>
          <w:tcPr>
            <w:tcW w:w="295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3778086"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В том числе</w:t>
            </w:r>
          </w:p>
        </w:tc>
        <w:tc>
          <w:tcPr>
            <w:tcW w:w="2638" w:type="dxa"/>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3A8A50C6" w14:textId="77777777" w:rsidR="00A32F1F" w:rsidRDefault="00A32F1F">
            <w:pPr>
              <w:spacing w:after="0" w:line="240" w:lineRule="auto"/>
              <w:jc w:val="center"/>
              <w:rPr>
                <w:rFonts w:ascii="Times New Roman" w:hAnsi="Times New Roman"/>
                <w:i/>
              </w:rPr>
            </w:pPr>
          </w:p>
        </w:tc>
        <w:tc>
          <w:tcPr>
            <w:tcW w:w="865" w:type="dxa"/>
            <w:vMerge w:val="restart"/>
            <w:tcBorders>
              <w:left w:val="single" w:sz="4" w:space="0" w:color="000000"/>
              <w:bottom w:val="single" w:sz="4" w:space="0" w:color="000000"/>
              <w:right w:val="single" w:sz="4" w:space="0" w:color="000000"/>
            </w:tcBorders>
            <w:shd w:val="clear" w:color="auto" w:fill="auto"/>
            <w:vAlign w:val="center"/>
          </w:tcPr>
          <w:p w14:paraId="67498954" w14:textId="266C1FB9"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Консультации</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0B264DB6" w14:textId="77777777" w:rsidR="00A32F1F" w:rsidRDefault="00A32F1F">
            <w:pPr>
              <w:spacing w:after="0" w:line="240" w:lineRule="auto"/>
              <w:rPr>
                <w:rFonts w:ascii="Times New Roman" w:hAnsi="Times New Roman"/>
                <w:i/>
              </w:rPr>
            </w:pPr>
          </w:p>
        </w:tc>
      </w:tr>
      <w:tr w:rsidR="00A32F1F" w14:paraId="369B7193" w14:textId="77777777" w:rsidTr="00BB3C34">
        <w:trPr>
          <w:cantSplit/>
          <w:trHeight w:val="1415"/>
        </w:trPr>
        <w:tc>
          <w:tcPr>
            <w:tcW w:w="1773" w:type="dxa"/>
            <w:vMerge/>
            <w:tcBorders>
              <w:top w:val="single" w:sz="4" w:space="0" w:color="000000"/>
              <w:left w:val="single" w:sz="4" w:space="0" w:color="000000"/>
              <w:bottom w:val="single" w:sz="4" w:space="0" w:color="000000"/>
              <w:right w:val="single" w:sz="4" w:space="0" w:color="000000"/>
            </w:tcBorders>
            <w:shd w:val="clear" w:color="auto" w:fill="auto"/>
          </w:tcPr>
          <w:p w14:paraId="61820EC9"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57E3047" w14:textId="77777777" w:rsidR="00A32F1F" w:rsidRDefault="00A32F1F">
            <w:pPr>
              <w:spacing w:after="0" w:line="240" w:lineRule="auto"/>
              <w:rPr>
                <w:rFonts w:ascii="Times New Roman" w:hAnsi="Times New Roman"/>
                <w:i/>
              </w:rPr>
            </w:pPr>
          </w:p>
        </w:tc>
        <w:tc>
          <w:tcPr>
            <w:tcW w:w="135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50EE5EA" w14:textId="77777777" w:rsidR="00A32F1F" w:rsidRDefault="00A32F1F">
            <w:pPr>
              <w:spacing w:after="0" w:line="240" w:lineRule="auto"/>
              <w:rPr>
                <w:rFonts w:ascii="Times New Roman" w:hAnsi="Times New Roman"/>
                <w:i/>
              </w:rPr>
            </w:pPr>
          </w:p>
        </w:tc>
        <w:tc>
          <w:tcPr>
            <w:tcW w:w="588" w:type="dxa"/>
            <w:vMerge/>
            <w:tcBorders>
              <w:top w:val="single" w:sz="4" w:space="0" w:color="000000"/>
              <w:left w:val="single" w:sz="4" w:space="0" w:color="000000"/>
              <w:bottom w:val="single" w:sz="4" w:space="0" w:color="000000"/>
              <w:right w:val="single" w:sz="4" w:space="0" w:color="000000"/>
            </w:tcBorders>
            <w:shd w:val="clear" w:color="auto" w:fill="auto"/>
          </w:tcPr>
          <w:p w14:paraId="07971ED9" w14:textId="77777777" w:rsidR="00A32F1F" w:rsidRDefault="00A32F1F">
            <w:pPr>
              <w:spacing w:after="0" w:line="240" w:lineRule="auto"/>
              <w:jc w:val="center"/>
              <w:rPr>
                <w:rFonts w:ascii="Times New Roman" w:hAnsi="Times New Roman"/>
                <w:i/>
                <w:sz w:val="20"/>
                <w:szCs w:val="20"/>
              </w:rPr>
            </w:pPr>
          </w:p>
        </w:tc>
        <w:tc>
          <w:tcPr>
            <w:tcW w:w="108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B872055" w14:textId="77777777" w:rsidR="00A32F1F" w:rsidRDefault="00A32F1F">
            <w:pPr>
              <w:spacing w:after="0" w:line="240" w:lineRule="auto"/>
              <w:jc w:val="center"/>
              <w:rPr>
                <w:rFonts w:ascii="Times New Roman" w:hAnsi="Times New Roman"/>
                <w:i/>
                <w:sz w:val="20"/>
                <w:szCs w:val="20"/>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9F02AE2" w14:textId="77777777" w:rsidR="00A32F1F" w:rsidRDefault="003F2D74">
            <w:pPr>
              <w:spacing w:after="0" w:line="240" w:lineRule="auto"/>
              <w:ind w:left="113" w:right="113"/>
              <w:jc w:val="center"/>
              <w:rPr>
                <w:rFonts w:ascii="Times New Roman" w:hAnsi="Times New Roman"/>
                <w:iCs/>
                <w:sz w:val="20"/>
                <w:szCs w:val="20"/>
              </w:rPr>
            </w:pPr>
            <w:proofErr w:type="spellStart"/>
            <w:r>
              <w:rPr>
                <w:rFonts w:ascii="Times New Roman" w:hAnsi="Times New Roman"/>
                <w:iCs/>
                <w:sz w:val="20"/>
                <w:szCs w:val="20"/>
              </w:rPr>
              <w:t>Промежут</w:t>
            </w:r>
            <w:proofErr w:type="spellEnd"/>
            <w:r>
              <w:rPr>
                <w:rFonts w:ascii="Times New Roman" w:hAnsi="Times New Roman"/>
                <w:iCs/>
                <w:sz w:val="20"/>
                <w:szCs w:val="20"/>
              </w:rPr>
              <w:t xml:space="preserve">. </w:t>
            </w:r>
            <w:proofErr w:type="spellStart"/>
            <w:r>
              <w:rPr>
                <w:rFonts w:ascii="Times New Roman" w:hAnsi="Times New Roman"/>
                <w:iCs/>
                <w:sz w:val="20"/>
                <w:szCs w:val="20"/>
              </w:rPr>
              <w:t>аттест</w:t>
            </w:r>
            <w:proofErr w:type="spellEnd"/>
            <w:r>
              <w:rPr>
                <w:rFonts w:ascii="Times New Roman" w:hAnsi="Times New Roman"/>
                <w:iCs/>
                <w:sz w:val="20"/>
                <w:szCs w:val="20"/>
              </w:rPr>
              <w:t>.</w:t>
            </w:r>
          </w:p>
        </w:tc>
        <w:tc>
          <w:tcPr>
            <w:tcW w:w="11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DA9D6F3" w14:textId="77777777" w:rsidR="00A32F1F" w:rsidRDefault="003F2D74">
            <w:pPr>
              <w:spacing w:after="0" w:line="240" w:lineRule="auto"/>
              <w:ind w:left="-57" w:right="-57"/>
              <w:jc w:val="center"/>
              <w:rPr>
                <w:rFonts w:ascii="Times New Roman" w:hAnsi="Times New Roman"/>
                <w:sz w:val="20"/>
                <w:szCs w:val="20"/>
              </w:rPr>
            </w:pPr>
            <w:proofErr w:type="spellStart"/>
            <w:r>
              <w:rPr>
                <w:rFonts w:ascii="Times New Roman" w:hAnsi="Times New Roman"/>
                <w:sz w:val="20"/>
                <w:szCs w:val="20"/>
              </w:rPr>
              <w:t>Лаборат</w:t>
            </w:r>
            <w:proofErr w:type="spellEnd"/>
            <w:r>
              <w:rPr>
                <w:rFonts w:ascii="Times New Roman" w:hAnsi="Times New Roman"/>
                <w:sz w:val="20"/>
                <w:szCs w:val="20"/>
              </w:rPr>
              <w:t xml:space="preserve">. и </w:t>
            </w:r>
            <w:proofErr w:type="spellStart"/>
            <w:r>
              <w:rPr>
                <w:rFonts w:ascii="Times New Roman" w:hAnsi="Times New Roman"/>
                <w:sz w:val="20"/>
                <w:szCs w:val="20"/>
              </w:rPr>
              <w:t>практ</w:t>
            </w:r>
            <w:proofErr w:type="spellEnd"/>
            <w:r>
              <w:rPr>
                <w:rFonts w:ascii="Times New Roman" w:hAnsi="Times New Roman"/>
                <w:sz w:val="20"/>
                <w:szCs w:val="20"/>
              </w:rPr>
              <w:t>. занятий</w:t>
            </w:r>
          </w:p>
        </w:tc>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A8009E"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Курсовых работ (проектов)</w:t>
            </w:r>
          </w:p>
        </w:tc>
        <w:tc>
          <w:tcPr>
            <w:tcW w:w="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2C8D28"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Учебная</w:t>
            </w:r>
          </w:p>
          <w:p w14:paraId="4F30169D" w14:textId="77777777" w:rsidR="00A32F1F" w:rsidRDefault="00A32F1F">
            <w:pPr>
              <w:spacing w:after="0" w:line="240" w:lineRule="auto"/>
              <w:ind w:left="-57" w:right="-57"/>
              <w:jc w:val="center"/>
              <w:rPr>
                <w:rFonts w:ascii="Times New Roman" w:hAnsi="Times New Roman"/>
                <w:i/>
                <w:sz w:val="20"/>
                <w:szCs w:val="20"/>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07223"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Производственная</w:t>
            </w:r>
          </w:p>
          <w:p w14:paraId="778747CF" w14:textId="77777777" w:rsidR="00A32F1F" w:rsidRDefault="00A32F1F">
            <w:pPr>
              <w:spacing w:after="0" w:line="240" w:lineRule="auto"/>
              <w:ind w:left="-57" w:right="-57"/>
              <w:jc w:val="center"/>
              <w:rPr>
                <w:rFonts w:ascii="Times New Roman" w:hAnsi="Times New Roman"/>
                <w:i/>
                <w:sz w:val="20"/>
                <w:szCs w:val="20"/>
              </w:rPr>
            </w:pPr>
          </w:p>
        </w:tc>
        <w:tc>
          <w:tcPr>
            <w:tcW w:w="8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1BDAB8A7" w14:textId="77777777" w:rsidR="00A32F1F" w:rsidRDefault="00A32F1F">
            <w:pPr>
              <w:spacing w:after="0" w:line="240" w:lineRule="auto"/>
              <w:rPr>
                <w:rFonts w:ascii="Times New Roman" w:hAnsi="Times New Roman"/>
                <w:i/>
              </w:rPr>
            </w:pP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30EAB12A" w14:textId="77777777" w:rsidR="00A32F1F" w:rsidRDefault="00A32F1F">
            <w:pPr>
              <w:spacing w:after="0" w:line="240" w:lineRule="auto"/>
              <w:rPr>
                <w:rFonts w:ascii="Times New Roman" w:hAnsi="Times New Roman"/>
                <w:i/>
              </w:rPr>
            </w:pPr>
          </w:p>
        </w:tc>
      </w:tr>
      <w:tr w:rsidR="00A32F1F" w14:paraId="43EF0D56" w14:textId="77777777" w:rsidTr="00BB3C34">
        <w:trPr>
          <w:trHeight w:val="415"/>
        </w:trPr>
        <w:tc>
          <w:tcPr>
            <w:tcW w:w="177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60DBAA" w14:textId="77777777" w:rsidR="00A32F1F" w:rsidRDefault="003F2D74">
            <w:pPr>
              <w:spacing w:after="0" w:line="240" w:lineRule="auto"/>
              <w:jc w:val="center"/>
              <w:rPr>
                <w:rFonts w:ascii="Times New Roman" w:hAnsi="Times New Roman"/>
                <w:i/>
              </w:rPr>
            </w:pPr>
            <w:r>
              <w:rPr>
                <w:rFonts w:ascii="Times New Roman" w:hAnsi="Times New Roman"/>
                <w:i/>
              </w:rPr>
              <w:t>1</w:t>
            </w:r>
          </w:p>
        </w:tc>
        <w:tc>
          <w:tcPr>
            <w:tcW w:w="19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7B245" w14:textId="77777777" w:rsidR="00A32F1F" w:rsidRDefault="003F2D74">
            <w:pPr>
              <w:spacing w:after="0" w:line="240" w:lineRule="auto"/>
              <w:jc w:val="center"/>
              <w:rPr>
                <w:rFonts w:ascii="Times New Roman" w:hAnsi="Times New Roman"/>
                <w:i/>
              </w:rPr>
            </w:pPr>
            <w:r>
              <w:rPr>
                <w:rFonts w:ascii="Times New Roman" w:hAnsi="Times New Roman"/>
                <w:i/>
              </w:rPr>
              <w:t>2</w:t>
            </w:r>
          </w:p>
        </w:tc>
        <w:tc>
          <w:tcPr>
            <w:tcW w:w="135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ECCAA" w14:textId="77777777" w:rsidR="00A32F1F" w:rsidRDefault="003F2D74">
            <w:pPr>
              <w:spacing w:after="0" w:line="240" w:lineRule="auto"/>
              <w:jc w:val="center"/>
              <w:rPr>
                <w:rFonts w:ascii="Times New Roman" w:hAnsi="Times New Roman"/>
                <w:i/>
              </w:rPr>
            </w:pPr>
            <w:r>
              <w:rPr>
                <w:rFonts w:ascii="Times New Roman" w:hAnsi="Times New Roman"/>
                <w:i/>
              </w:rPr>
              <w:t>3</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395EA087" w14:textId="77777777" w:rsidR="00A32F1F" w:rsidRDefault="003F2D74">
            <w:pPr>
              <w:spacing w:after="0" w:line="240" w:lineRule="auto"/>
              <w:jc w:val="center"/>
              <w:rPr>
                <w:rFonts w:ascii="Times New Roman" w:hAnsi="Times New Roman"/>
                <w:i/>
              </w:rPr>
            </w:pPr>
            <w:r>
              <w:rPr>
                <w:rFonts w:ascii="Times New Roman" w:hAnsi="Times New Roman"/>
                <w:i/>
              </w:rPr>
              <w:t>4</w:t>
            </w:r>
          </w:p>
        </w:tc>
        <w:tc>
          <w:tcPr>
            <w:tcW w:w="108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411DCD" w14:textId="77777777" w:rsidR="00A32F1F" w:rsidRDefault="003F2D74">
            <w:pPr>
              <w:spacing w:after="0" w:line="240" w:lineRule="auto"/>
              <w:jc w:val="center"/>
              <w:rPr>
                <w:rFonts w:ascii="Times New Roman" w:hAnsi="Times New Roman"/>
                <w:i/>
              </w:rPr>
            </w:pPr>
            <w:r>
              <w:rPr>
                <w:rFonts w:ascii="Times New Roman" w:hAnsi="Times New Roman"/>
                <w:i/>
              </w:rPr>
              <w:t>5</w:t>
            </w:r>
          </w:p>
        </w:tc>
        <w:tc>
          <w:tcPr>
            <w:tcW w:w="57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13B9C" w14:textId="77777777" w:rsidR="00A32F1F" w:rsidRDefault="003F2D74">
            <w:pPr>
              <w:spacing w:after="0" w:line="240" w:lineRule="auto"/>
              <w:jc w:val="center"/>
              <w:rPr>
                <w:rFonts w:ascii="Times New Roman" w:hAnsi="Times New Roman"/>
                <w:i/>
              </w:rPr>
            </w:pPr>
            <w:r>
              <w:rPr>
                <w:rFonts w:ascii="Times New Roman" w:hAnsi="Times New Roman"/>
                <w:i/>
              </w:rPr>
              <w:t>6</w:t>
            </w:r>
          </w:p>
        </w:tc>
        <w:tc>
          <w:tcPr>
            <w:tcW w:w="115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CF88625" w14:textId="77777777" w:rsidR="00A32F1F" w:rsidRDefault="003F2D74">
            <w:pPr>
              <w:spacing w:after="0" w:line="240" w:lineRule="auto"/>
              <w:jc w:val="center"/>
              <w:rPr>
                <w:rFonts w:ascii="Times New Roman" w:hAnsi="Times New Roman"/>
                <w:i/>
              </w:rPr>
            </w:pPr>
            <w:r>
              <w:rPr>
                <w:rFonts w:ascii="Times New Roman" w:hAnsi="Times New Roman"/>
                <w:i/>
              </w:rPr>
              <w:t>7</w:t>
            </w:r>
          </w:p>
        </w:tc>
        <w:tc>
          <w:tcPr>
            <w:tcW w:w="12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F154D" w14:textId="77777777" w:rsidR="00A32F1F" w:rsidRDefault="003F2D74">
            <w:pPr>
              <w:spacing w:after="0" w:line="240" w:lineRule="auto"/>
              <w:jc w:val="center"/>
              <w:rPr>
                <w:rFonts w:ascii="Times New Roman" w:hAnsi="Times New Roman"/>
                <w:i/>
              </w:rPr>
            </w:pPr>
            <w:r>
              <w:rPr>
                <w:rFonts w:ascii="Times New Roman" w:hAnsi="Times New Roman"/>
                <w:i/>
              </w:rPr>
              <w:t>8</w:t>
            </w:r>
          </w:p>
        </w:tc>
        <w:tc>
          <w:tcPr>
            <w:tcW w:w="90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211F57" w14:textId="77777777" w:rsidR="00A32F1F" w:rsidRDefault="003F2D74">
            <w:pPr>
              <w:spacing w:after="0" w:line="240" w:lineRule="auto"/>
              <w:jc w:val="center"/>
              <w:rPr>
                <w:rFonts w:ascii="Times New Roman" w:hAnsi="Times New Roman"/>
                <w:i/>
              </w:rPr>
            </w:pPr>
            <w:r>
              <w:rPr>
                <w:rFonts w:ascii="Times New Roman" w:hAnsi="Times New Roman"/>
                <w:i/>
              </w:rPr>
              <w:t>9</w:t>
            </w:r>
          </w:p>
        </w:tc>
        <w:tc>
          <w:tcPr>
            <w:tcW w:w="17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BC0387" w14:textId="77777777" w:rsidR="00A32F1F" w:rsidRDefault="003F2D74">
            <w:pPr>
              <w:spacing w:after="0" w:line="240" w:lineRule="auto"/>
              <w:jc w:val="center"/>
              <w:rPr>
                <w:rFonts w:ascii="Times New Roman" w:hAnsi="Times New Roman"/>
                <w:i/>
              </w:rPr>
            </w:pPr>
            <w:r>
              <w:rPr>
                <w:rFonts w:ascii="Times New Roman" w:hAnsi="Times New Roman"/>
                <w:i/>
              </w:rPr>
              <w:t>10</w:t>
            </w:r>
          </w:p>
        </w:tc>
        <w:tc>
          <w:tcPr>
            <w:tcW w:w="86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0315B" w14:textId="77777777" w:rsidR="00A32F1F" w:rsidRDefault="003F2D74">
            <w:pPr>
              <w:spacing w:after="0" w:line="240" w:lineRule="auto"/>
              <w:jc w:val="center"/>
              <w:rPr>
                <w:rFonts w:ascii="Times New Roman" w:hAnsi="Times New Roman"/>
                <w:i/>
              </w:rPr>
            </w:pPr>
            <w:r>
              <w:rPr>
                <w:rFonts w:ascii="Times New Roman" w:hAnsi="Times New Roman"/>
                <w:i/>
              </w:rPr>
              <w:t>11</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7D22556" w14:textId="77777777" w:rsidR="00A32F1F" w:rsidRDefault="003F2D74">
            <w:pPr>
              <w:spacing w:after="0" w:line="240" w:lineRule="auto"/>
              <w:jc w:val="center"/>
              <w:rPr>
                <w:rFonts w:ascii="Times New Roman" w:hAnsi="Times New Roman"/>
                <w:i/>
              </w:rPr>
            </w:pPr>
            <w:r>
              <w:rPr>
                <w:rFonts w:ascii="Times New Roman" w:hAnsi="Times New Roman"/>
                <w:i/>
              </w:rPr>
              <w:t>12</w:t>
            </w:r>
          </w:p>
        </w:tc>
      </w:tr>
      <w:tr w:rsidR="00A32F1F" w14:paraId="2942E563" w14:textId="77777777" w:rsidTr="00BB3C34">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44DF85D1" w14:textId="77777777" w:rsidR="00A32F1F" w:rsidRDefault="003F2D74">
            <w:pPr>
              <w:spacing w:after="0" w:line="240" w:lineRule="auto"/>
              <w:rPr>
                <w:rFonts w:ascii="Times New Roman" w:hAnsi="Times New Roman"/>
              </w:rPr>
            </w:pPr>
            <w:r>
              <w:rPr>
                <w:rFonts w:ascii="Times New Roman" w:hAnsi="Times New Roman"/>
              </w:rPr>
              <w:t>ПК 2.1-2.3</w:t>
            </w:r>
          </w:p>
          <w:p w14:paraId="4E1D7A24" w14:textId="2F2E6804" w:rsidR="00A32F1F" w:rsidRDefault="003F2D74">
            <w:pPr>
              <w:spacing w:after="0" w:line="240" w:lineRule="auto"/>
              <w:rPr>
                <w:rFonts w:ascii="Times New Roman" w:hAnsi="Times New Roman"/>
              </w:rPr>
            </w:pPr>
            <w:r>
              <w:rPr>
                <w:rFonts w:ascii="Times New Roman" w:hAnsi="Times New Roman"/>
              </w:rPr>
              <w:t>ОК 01-04, ОК 07, ОК 09</w:t>
            </w: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5BE3A166" w14:textId="77777777" w:rsidR="00A32F1F" w:rsidRDefault="003F2D74">
            <w:pPr>
              <w:spacing w:after="0" w:line="240" w:lineRule="auto"/>
              <w:rPr>
                <w:rFonts w:ascii="Times New Roman" w:hAnsi="Times New Roman"/>
              </w:rPr>
            </w:pPr>
            <w:r>
              <w:rPr>
                <w:rFonts w:ascii="Times New Roman" w:hAnsi="Times New Roman"/>
              </w:rPr>
              <w:t>Раздел 1. Устройство и эксплуатация судовых вспомогательных механизмов</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46B3BC97" w14:textId="77777777" w:rsidR="00A32F1F" w:rsidRDefault="003F2D74">
            <w:pPr>
              <w:spacing w:after="0" w:line="240" w:lineRule="auto"/>
              <w:jc w:val="center"/>
              <w:rPr>
                <w:rFonts w:ascii="Times New Roman" w:hAnsi="Times New Roman"/>
                <w:b/>
                <w:bCs/>
              </w:rPr>
            </w:pPr>
            <w:r>
              <w:rPr>
                <w:rFonts w:ascii="Times New Roman" w:hAnsi="Times New Roman"/>
                <w:b/>
                <w:bCs/>
              </w:rPr>
              <w:t>36</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7856D454"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361C94CD" w14:textId="77777777" w:rsidR="00A32F1F" w:rsidRDefault="003F2D74">
            <w:pPr>
              <w:spacing w:after="0" w:line="240" w:lineRule="auto"/>
              <w:jc w:val="center"/>
              <w:rPr>
                <w:rFonts w:ascii="Times New Roman" w:hAnsi="Times New Roman"/>
                <w:b/>
                <w:bCs/>
              </w:rPr>
            </w:pPr>
            <w:r>
              <w:rPr>
                <w:rFonts w:ascii="Times New Roman" w:hAnsi="Times New Roman"/>
                <w:b/>
                <w:bCs/>
              </w:rPr>
              <w:t>34</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18540BD"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153" w:type="dxa"/>
            <w:gridSpan w:val="3"/>
            <w:tcBorders>
              <w:top w:val="single" w:sz="4" w:space="0" w:color="000000"/>
              <w:left w:val="single" w:sz="4" w:space="0" w:color="000000"/>
              <w:bottom w:val="single" w:sz="4" w:space="0" w:color="000000"/>
              <w:right w:val="single" w:sz="4" w:space="0" w:color="000000"/>
            </w:tcBorders>
            <w:shd w:val="clear" w:color="auto" w:fill="auto"/>
          </w:tcPr>
          <w:p w14:paraId="701131FA"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22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EB7412D"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374C3C61"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14:paraId="02B537B3"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14:paraId="7D267510"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765D901"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3B07F29A" w14:textId="77777777" w:rsidTr="00BB3C34">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0666E1A2" w14:textId="77777777" w:rsidR="00A32F1F" w:rsidRDefault="003F2D74">
            <w:pPr>
              <w:spacing w:after="0" w:line="240" w:lineRule="auto"/>
              <w:rPr>
                <w:rFonts w:ascii="Times New Roman" w:hAnsi="Times New Roman"/>
              </w:rPr>
            </w:pPr>
            <w:r>
              <w:rPr>
                <w:rFonts w:ascii="Times New Roman" w:hAnsi="Times New Roman"/>
              </w:rPr>
              <w:t>ПК 2.1-2.3</w:t>
            </w:r>
          </w:p>
          <w:p w14:paraId="33EAAF16" w14:textId="225922F1" w:rsidR="00A32F1F" w:rsidRDefault="003F2D74">
            <w:pPr>
              <w:spacing w:after="0" w:line="240" w:lineRule="auto"/>
              <w:rPr>
                <w:rFonts w:ascii="Times New Roman" w:hAnsi="Times New Roman"/>
              </w:rPr>
            </w:pPr>
            <w:r>
              <w:rPr>
                <w:rFonts w:ascii="Times New Roman" w:hAnsi="Times New Roman"/>
              </w:rPr>
              <w:t>ОК 01-04, ОК 07, ОК 09</w:t>
            </w: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4D4BB16A" w14:textId="77777777" w:rsidR="00A32F1F" w:rsidRDefault="003F2D74">
            <w:pPr>
              <w:spacing w:after="0" w:line="240" w:lineRule="auto"/>
              <w:rPr>
                <w:rFonts w:ascii="Times New Roman" w:hAnsi="Times New Roman"/>
              </w:rPr>
            </w:pPr>
            <w:r>
              <w:rPr>
                <w:rFonts w:ascii="Times New Roman" w:hAnsi="Times New Roman"/>
              </w:rPr>
              <w:t>Раздел 2. Устройство и эксплуатация судовых энергетических установок</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6BE201DA" w14:textId="77777777" w:rsidR="00A32F1F" w:rsidRDefault="003F2D74">
            <w:pPr>
              <w:spacing w:after="0" w:line="240" w:lineRule="auto"/>
              <w:jc w:val="center"/>
              <w:rPr>
                <w:rFonts w:ascii="Times New Roman" w:hAnsi="Times New Roman"/>
                <w:b/>
                <w:bCs/>
              </w:rPr>
            </w:pPr>
            <w:r>
              <w:rPr>
                <w:rFonts w:ascii="Times New Roman" w:hAnsi="Times New Roman"/>
                <w:b/>
                <w:bCs/>
              </w:rPr>
              <w:t>72</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586DF9EF"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0E1A3BD7" w14:textId="77777777" w:rsidR="00A32F1F" w:rsidRDefault="003F2D74">
            <w:pPr>
              <w:spacing w:after="0" w:line="240" w:lineRule="auto"/>
              <w:jc w:val="center"/>
              <w:rPr>
                <w:rFonts w:ascii="Times New Roman" w:hAnsi="Times New Roman"/>
                <w:b/>
                <w:bCs/>
              </w:rPr>
            </w:pPr>
            <w:r>
              <w:rPr>
                <w:rFonts w:ascii="Times New Roman" w:hAnsi="Times New Roman"/>
                <w:b/>
                <w:bCs/>
              </w:rPr>
              <w:t>68</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F765DCE"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153" w:type="dxa"/>
            <w:gridSpan w:val="3"/>
            <w:tcBorders>
              <w:top w:val="single" w:sz="4" w:space="0" w:color="000000"/>
              <w:left w:val="single" w:sz="4" w:space="0" w:color="000000"/>
              <w:bottom w:val="single" w:sz="4" w:space="0" w:color="000000"/>
              <w:right w:val="single" w:sz="4" w:space="0" w:color="000000"/>
            </w:tcBorders>
            <w:shd w:val="clear" w:color="auto" w:fill="auto"/>
          </w:tcPr>
          <w:p w14:paraId="1AF9723E"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220" w:type="dxa"/>
            <w:vMerge/>
            <w:tcBorders>
              <w:top w:val="single" w:sz="4" w:space="0" w:color="000000"/>
              <w:left w:val="single" w:sz="4" w:space="0" w:color="000000"/>
              <w:bottom w:val="single" w:sz="4" w:space="0" w:color="000000"/>
              <w:right w:val="single" w:sz="4" w:space="0" w:color="000000"/>
            </w:tcBorders>
            <w:shd w:val="clear" w:color="auto" w:fill="auto"/>
          </w:tcPr>
          <w:p w14:paraId="6EA07628" w14:textId="77777777" w:rsidR="00A32F1F" w:rsidRDefault="00A32F1F">
            <w:pPr>
              <w:spacing w:after="0" w:line="240" w:lineRule="auto"/>
              <w:jc w:val="center"/>
              <w:rPr>
                <w:rFonts w:ascii="Times New Roman" w:hAnsi="Times New Roman"/>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1CE1E13B"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14:paraId="208A6249"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14:paraId="77E959CA"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E26A154" w14:textId="77777777" w:rsidR="00A32F1F" w:rsidRDefault="003F2D74">
            <w:pPr>
              <w:spacing w:after="0" w:line="240" w:lineRule="auto"/>
              <w:jc w:val="center"/>
              <w:rPr>
                <w:rFonts w:ascii="Times New Roman" w:hAnsi="Times New Roman"/>
              </w:rPr>
            </w:pPr>
            <w:r>
              <w:rPr>
                <w:rFonts w:ascii="Times New Roman" w:hAnsi="Times New Roman"/>
              </w:rPr>
              <w:t>4</w:t>
            </w:r>
          </w:p>
        </w:tc>
      </w:tr>
      <w:tr w:rsidR="00A32F1F" w14:paraId="76D3F69D" w14:textId="77777777" w:rsidTr="00BB3C34">
        <w:trPr>
          <w:trHeight w:val="314"/>
        </w:trPr>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3AF2C4AE" w14:textId="77777777" w:rsidR="00A32F1F" w:rsidRDefault="003F2D74">
            <w:pPr>
              <w:spacing w:after="0" w:line="240" w:lineRule="auto"/>
              <w:rPr>
                <w:rFonts w:ascii="Times New Roman" w:hAnsi="Times New Roman"/>
              </w:rPr>
            </w:pPr>
            <w:r>
              <w:rPr>
                <w:rFonts w:ascii="Times New Roman" w:hAnsi="Times New Roman"/>
              </w:rPr>
              <w:t>ПК 2.1-2.3</w:t>
            </w:r>
          </w:p>
          <w:p w14:paraId="0E700CAC" w14:textId="509E47F3" w:rsidR="00A32F1F" w:rsidRDefault="003F2D74">
            <w:pPr>
              <w:spacing w:after="0" w:line="240" w:lineRule="auto"/>
              <w:rPr>
                <w:rFonts w:ascii="Times New Roman" w:hAnsi="Times New Roman"/>
              </w:rPr>
            </w:pPr>
            <w:r>
              <w:rPr>
                <w:rFonts w:ascii="Times New Roman" w:hAnsi="Times New Roman"/>
              </w:rPr>
              <w:t>ОК 01-04, ОК 07, ОК 09</w:t>
            </w: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7BA2E491" w14:textId="77777777" w:rsidR="00A32F1F" w:rsidRDefault="003F2D74">
            <w:pPr>
              <w:spacing w:after="0" w:line="240" w:lineRule="auto"/>
              <w:rPr>
                <w:rFonts w:ascii="Times New Roman" w:hAnsi="Times New Roman"/>
              </w:rPr>
            </w:pPr>
            <w:r>
              <w:rPr>
                <w:rFonts w:ascii="Times New Roman" w:hAnsi="Times New Roman"/>
              </w:rPr>
              <w:t>Раздел 3. Технология и организация судоремонта</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332796D2" w14:textId="77777777" w:rsidR="00A32F1F" w:rsidRDefault="003F2D74">
            <w:pPr>
              <w:spacing w:after="0" w:line="240" w:lineRule="auto"/>
              <w:jc w:val="center"/>
              <w:rPr>
                <w:rFonts w:ascii="Times New Roman" w:hAnsi="Times New Roman"/>
                <w:b/>
                <w:bCs/>
              </w:rPr>
            </w:pPr>
            <w:r>
              <w:rPr>
                <w:rFonts w:ascii="Times New Roman" w:hAnsi="Times New Roman"/>
                <w:b/>
                <w:bCs/>
              </w:rPr>
              <w:t>68</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10D1D1C8"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5C6990D0" w14:textId="77777777" w:rsidR="00A32F1F" w:rsidRDefault="003F2D74">
            <w:pPr>
              <w:spacing w:after="0" w:line="240" w:lineRule="auto"/>
              <w:jc w:val="center"/>
              <w:rPr>
                <w:rFonts w:ascii="Times New Roman" w:hAnsi="Times New Roman"/>
                <w:b/>
                <w:bCs/>
              </w:rPr>
            </w:pPr>
            <w:r>
              <w:rPr>
                <w:rFonts w:ascii="Times New Roman" w:hAnsi="Times New Roman"/>
                <w:b/>
                <w:bCs/>
              </w:rPr>
              <w:t>64</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8E56D61"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153" w:type="dxa"/>
            <w:gridSpan w:val="3"/>
            <w:tcBorders>
              <w:top w:val="single" w:sz="4" w:space="0" w:color="000000"/>
              <w:left w:val="single" w:sz="4" w:space="0" w:color="000000"/>
              <w:bottom w:val="single" w:sz="4" w:space="0" w:color="000000"/>
              <w:right w:val="single" w:sz="4" w:space="0" w:color="000000"/>
            </w:tcBorders>
            <w:shd w:val="clear" w:color="auto" w:fill="auto"/>
          </w:tcPr>
          <w:p w14:paraId="74A1F8B4" w14:textId="77777777" w:rsidR="00A32F1F" w:rsidRDefault="003F2D74">
            <w:pPr>
              <w:spacing w:after="0" w:line="240" w:lineRule="auto"/>
              <w:jc w:val="center"/>
              <w:rPr>
                <w:rFonts w:ascii="Times New Roman" w:hAnsi="Times New Roman"/>
              </w:rPr>
            </w:pPr>
            <w:r>
              <w:rPr>
                <w:rFonts w:ascii="Times New Roman" w:hAnsi="Times New Roman"/>
              </w:rPr>
              <w:t>16</w:t>
            </w:r>
          </w:p>
        </w:tc>
        <w:tc>
          <w:tcPr>
            <w:tcW w:w="1220" w:type="dxa"/>
            <w:vMerge/>
            <w:tcBorders>
              <w:top w:val="single" w:sz="4" w:space="0" w:color="000000"/>
              <w:left w:val="single" w:sz="4" w:space="0" w:color="000000"/>
              <w:bottom w:val="single" w:sz="4" w:space="0" w:color="000000"/>
              <w:right w:val="single" w:sz="4" w:space="0" w:color="000000"/>
            </w:tcBorders>
            <w:shd w:val="clear" w:color="auto" w:fill="auto"/>
          </w:tcPr>
          <w:p w14:paraId="04CF02C3" w14:textId="77777777" w:rsidR="00A32F1F" w:rsidRDefault="00A32F1F">
            <w:pPr>
              <w:spacing w:after="0" w:line="240" w:lineRule="auto"/>
              <w:jc w:val="center"/>
              <w:rPr>
                <w:rFonts w:ascii="Times New Roman" w:hAnsi="Times New Roman"/>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14A99F93"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14:paraId="4A5B8EBD"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14:paraId="357FB550"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F5B90EE" w14:textId="77777777" w:rsidR="00A32F1F" w:rsidRDefault="003F2D74">
            <w:pPr>
              <w:spacing w:after="0" w:line="240" w:lineRule="auto"/>
              <w:jc w:val="center"/>
              <w:rPr>
                <w:rFonts w:ascii="Times New Roman" w:hAnsi="Times New Roman"/>
              </w:rPr>
            </w:pPr>
            <w:r>
              <w:rPr>
                <w:rFonts w:ascii="Times New Roman" w:hAnsi="Times New Roman"/>
              </w:rPr>
              <w:t>4</w:t>
            </w:r>
          </w:p>
        </w:tc>
      </w:tr>
      <w:tr w:rsidR="00A32F1F" w14:paraId="7539C17B" w14:textId="77777777" w:rsidTr="00BB3C34">
        <w:trPr>
          <w:trHeight w:val="314"/>
        </w:trPr>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3CA8E47D" w14:textId="77777777" w:rsidR="00A32F1F" w:rsidRDefault="003F2D74">
            <w:pPr>
              <w:spacing w:after="0" w:line="240" w:lineRule="auto"/>
              <w:rPr>
                <w:rFonts w:ascii="Times New Roman" w:hAnsi="Times New Roman"/>
              </w:rPr>
            </w:pPr>
            <w:r>
              <w:rPr>
                <w:rFonts w:ascii="Times New Roman" w:hAnsi="Times New Roman"/>
              </w:rPr>
              <w:t>ПК 2.1-2.3</w:t>
            </w:r>
          </w:p>
          <w:p w14:paraId="36526833" w14:textId="3EB77901" w:rsidR="00A32F1F" w:rsidRDefault="003F2D74">
            <w:pPr>
              <w:spacing w:after="0" w:line="240" w:lineRule="auto"/>
              <w:rPr>
                <w:rFonts w:ascii="Times New Roman" w:hAnsi="Times New Roman"/>
              </w:rPr>
            </w:pPr>
            <w:r>
              <w:rPr>
                <w:rFonts w:ascii="Times New Roman" w:hAnsi="Times New Roman"/>
              </w:rPr>
              <w:t>ОК 01-04, ОК 07, ОК 09</w:t>
            </w: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12744FBC" w14:textId="77777777" w:rsidR="00A32F1F" w:rsidRDefault="003F2D74">
            <w:pPr>
              <w:spacing w:after="0" w:line="240" w:lineRule="auto"/>
              <w:rPr>
                <w:rFonts w:ascii="Times New Roman" w:hAnsi="Times New Roman"/>
              </w:rPr>
            </w:pPr>
            <w:r>
              <w:rPr>
                <w:rFonts w:ascii="Times New Roman" w:hAnsi="Times New Roman"/>
              </w:rPr>
              <w:t xml:space="preserve">Раздел 4. Устройство и эксплуатация электрооборудования и автоматики </w:t>
            </w:r>
            <w:r>
              <w:rPr>
                <w:rFonts w:ascii="Times New Roman" w:hAnsi="Times New Roman"/>
              </w:rPr>
              <w:lastRenderedPageBreak/>
              <w:t>земснарядов</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1323A5A8" w14:textId="77777777" w:rsidR="00A32F1F" w:rsidRDefault="003F2D74">
            <w:pPr>
              <w:spacing w:after="0" w:line="240" w:lineRule="auto"/>
              <w:jc w:val="center"/>
              <w:rPr>
                <w:rFonts w:ascii="Times New Roman" w:hAnsi="Times New Roman"/>
                <w:b/>
                <w:bCs/>
              </w:rPr>
            </w:pPr>
            <w:r>
              <w:rPr>
                <w:rFonts w:ascii="Times New Roman" w:hAnsi="Times New Roman"/>
                <w:b/>
                <w:bCs/>
              </w:rPr>
              <w:lastRenderedPageBreak/>
              <w:t>32</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5996E703"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0D2934C9" w14:textId="77777777" w:rsidR="00A32F1F" w:rsidRDefault="003F2D74">
            <w:pPr>
              <w:spacing w:after="0" w:line="240" w:lineRule="auto"/>
              <w:jc w:val="center"/>
              <w:rPr>
                <w:rFonts w:ascii="Times New Roman" w:hAnsi="Times New Roman"/>
                <w:b/>
                <w:bCs/>
              </w:rPr>
            </w:pPr>
            <w:r>
              <w:rPr>
                <w:rFonts w:ascii="Times New Roman" w:hAnsi="Times New Roman"/>
                <w:b/>
                <w:bCs/>
              </w:rPr>
              <w:t>30</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0DABC92"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153" w:type="dxa"/>
            <w:gridSpan w:val="3"/>
            <w:tcBorders>
              <w:top w:val="single" w:sz="4" w:space="0" w:color="000000"/>
              <w:left w:val="single" w:sz="4" w:space="0" w:color="000000"/>
              <w:bottom w:val="single" w:sz="4" w:space="0" w:color="000000"/>
              <w:right w:val="single" w:sz="4" w:space="0" w:color="000000"/>
            </w:tcBorders>
            <w:shd w:val="clear" w:color="auto" w:fill="auto"/>
          </w:tcPr>
          <w:p w14:paraId="6280CD55"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220" w:type="dxa"/>
            <w:vMerge/>
            <w:tcBorders>
              <w:top w:val="single" w:sz="4" w:space="0" w:color="000000"/>
              <w:left w:val="single" w:sz="4" w:space="0" w:color="000000"/>
              <w:bottom w:val="single" w:sz="4" w:space="0" w:color="000000"/>
              <w:right w:val="single" w:sz="4" w:space="0" w:color="000000"/>
            </w:tcBorders>
            <w:shd w:val="clear" w:color="auto" w:fill="auto"/>
          </w:tcPr>
          <w:p w14:paraId="02521ABD" w14:textId="77777777" w:rsidR="00A32F1F" w:rsidRDefault="00A32F1F">
            <w:pPr>
              <w:spacing w:after="0" w:line="240" w:lineRule="auto"/>
              <w:jc w:val="center"/>
              <w:rPr>
                <w:rFonts w:ascii="Times New Roman" w:hAnsi="Times New Roman"/>
              </w:rPr>
            </w:pP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22D86FF9"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14:paraId="644C567C"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14:paraId="5F9EB846"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7103E7A"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187DFD06" w14:textId="77777777" w:rsidTr="00BB3C34">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43C092DB" w14:textId="77777777" w:rsidR="00A32F1F" w:rsidRDefault="00A32F1F">
            <w:pPr>
              <w:spacing w:after="0" w:line="240" w:lineRule="auto"/>
              <w:rPr>
                <w:rFonts w:ascii="Times New Roman" w:hAnsi="Times New Roman"/>
                <w:i/>
              </w:rPr>
            </w:pP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4DCEA91C" w14:textId="77777777" w:rsidR="00A32F1F" w:rsidRDefault="003F2D74">
            <w:pPr>
              <w:spacing w:after="0" w:line="240" w:lineRule="auto"/>
              <w:rPr>
                <w:rFonts w:ascii="Times New Roman" w:hAnsi="Times New Roman"/>
              </w:rPr>
            </w:pPr>
            <w:r>
              <w:rPr>
                <w:rFonts w:ascii="Times New Roman" w:hAnsi="Times New Roman"/>
              </w:rPr>
              <w:t xml:space="preserve">Производственная практика (по профилю специальности), часов </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0C3A70F1" w14:textId="77777777" w:rsidR="00A32F1F" w:rsidRDefault="003F2D74">
            <w:pPr>
              <w:spacing w:after="0" w:line="240" w:lineRule="auto"/>
              <w:jc w:val="center"/>
              <w:rPr>
                <w:rFonts w:ascii="Times New Roman" w:hAnsi="Times New Roman"/>
                <w:b/>
                <w:bCs/>
                <w:i/>
              </w:rPr>
            </w:pPr>
            <w:r>
              <w:rPr>
                <w:rFonts w:ascii="Times New Roman" w:hAnsi="Times New Roman"/>
                <w:b/>
                <w:bCs/>
              </w:rPr>
              <w:t>324</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390B71E4" w14:textId="77777777" w:rsidR="00A32F1F" w:rsidRDefault="003F2D74">
            <w:pPr>
              <w:spacing w:after="0" w:line="240" w:lineRule="auto"/>
              <w:jc w:val="center"/>
              <w:rPr>
                <w:rFonts w:ascii="Times New Roman" w:hAnsi="Times New Roman"/>
                <w:i/>
              </w:rPr>
            </w:pPr>
            <w:r>
              <w:rPr>
                <w:rFonts w:ascii="Times New Roman" w:hAnsi="Times New Roman"/>
                <w:i/>
              </w:rPr>
              <w:t>324</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071D1558" w14:textId="77777777" w:rsidR="00A32F1F" w:rsidRDefault="00A32F1F">
            <w:pPr>
              <w:spacing w:after="0" w:line="240" w:lineRule="auto"/>
              <w:jc w:val="center"/>
              <w:rPr>
                <w:rFonts w:ascii="Times New Roman" w:hAnsi="Times New Roman"/>
                <w:b/>
                <w:bCs/>
                <w:i/>
              </w:rPr>
            </w:pPr>
          </w:p>
        </w:tc>
        <w:tc>
          <w:tcPr>
            <w:tcW w:w="3860" w:type="dxa"/>
            <w:gridSpan w:val="6"/>
            <w:tcBorders>
              <w:top w:val="single" w:sz="4" w:space="0" w:color="000000"/>
              <w:left w:val="single" w:sz="4" w:space="0" w:color="000000"/>
              <w:bottom w:val="single" w:sz="4" w:space="0" w:color="000000"/>
              <w:right w:val="single" w:sz="4" w:space="0" w:color="000000"/>
            </w:tcBorders>
            <w:shd w:val="clear" w:color="auto" w:fill="auto"/>
          </w:tcPr>
          <w:p w14:paraId="01C87876" w14:textId="77777777" w:rsidR="00A32F1F" w:rsidRDefault="00A32F1F">
            <w:pPr>
              <w:spacing w:after="0" w:line="240" w:lineRule="auto"/>
              <w:jc w:val="center"/>
              <w:rPr>
                <w:rFonts w:ascii="Times New Roman" w:hAnsi="Times New Roman"/>
                <w:i/>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14:paraId="02C1EFC8" w14:textId="77777777" w:rsidR="00A32F1F" w:rsidRDefault="003F2D74">
            <w:pPr>
              <w:spacing w:after="0" w:line="240" w:lineRule="auto"/>
              <w:jc w:val="center"/>
              <w:rPr>
                <w:rFonts w:ascii="Times New Roman" w:hAnsi="Times New Roman"/>
                <w:i/>
              </w:rPr>
            </w:pPr>
            <w:r>
              <w:rPr>
                <w:rFonts w:ascii="Times New Roman" w:hAnsi="Times New Roman"/>
                <w:b/>
                <w:bCs/>
              </w:rPr>
              <w:t>324</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14:paraId="651885E0" w14:textId="77777777" w:rsidR="00A32F1F" w:rsidRDefault="00A32F1F">
            <w:pPr>
              <w:spacing w:after="0" w:line="240" w:lineRule="auto"/>
              <w:jc w:val="center"/>
              <w:rPr>
                <w:rFonts w:ascii="Times New Roman" w:hAnsi="Times New Roman"/>
                <w:i/>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8D4D861" w14:textId="77777777" w:rsidR="00A32F1F" w:rsidRDefault="00A32F1F">
            <w:pPr>
              <w:spacing w:after="0" w:line="240" w:lineRule="auto"/>
              <w:jc w:val="center"/>
              <w:rPr>
                <w:rFonts w:ascii="Times New Roman" w:hAnsi="Times New Roman"/>
                <w:i/>
              </w:rPr>
            </w:pPr>
          </w:p>
        </w:tc>
      </w:tr>
      <w:tr w:rsidR="00A32F1F" w14:paraId="606DA4E2" w14:textId="77777777" w:rsidTr="00BB3C34">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3460855B" w14:textId="77777777" w:rsidR="00A32F1F" w:rsidRDefault="00A32F1F">
            <w:pPr>
              <w:spacing w:after="0" w:line="240" w:lineRule="auto"/>
              <w:rPr>
                <w:rFonts w:ascii="Times New Roman" w:hAnsi="Times New Roman"/>
              </w:rPr>
            </w:pP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75E8B40B" w14:textId="77777777" w:rsidR="00A32F1F" w:rsidRDefault="003F2D74">
            <w:pPr>
              <w:spacing w:after="0" w:line="240" w:lineRule="auto"/>
              <w:rPr>
                <w:rFonts w:ascii="Times New Roman" w:hAnsi="Times New Roman"/>
              </w:rPr>
            </w:pPr>
            <w:r>
              <w:rPr>
                <w:rFonts w:ascii="Times New Roman" w:hAnsi="Times New Roman"/>
              </w:rPr>
              <w:t>Промежуточная аттестация</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7B500ED7"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49565041" w14:textId="77777777" w:rsidR="00A32F1F" w:rsidRDefault="00A32F1F">
            <w:pPr>
              <w:spacing w:after="0" w:line="240" w:lineRule="auto"/>
              <w:jc w:val="center"/>
              <w:rPr>
                <w:rFonts w:ascii="Times New Roman" w:hAnsi="Times New Roman"/>
                <w:i/>
              </w:rPr>
            </w:pP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0F51BB16" w14:textId="77777777" w:rsidR="00A32F1F" w:rsidRDefault="00A32F1F">
            <w:pPr>
              <w:spacing w:after="0" w:line="240" w:lineRule="auto"/>
              <w:jc w:val="center"/>
              <w:rPr>
                <w:rFonts w:ascii="Times New Roman" w:hAnsi="Times New Roman"/>
                <w:i/>
              </w:rPr>
            </w:pPr>
          </w:p>
        </w:tc>
        <w:tc>
          <w:tcPr>
            <w:tcW w:w="3860" w:type="dxa"/>
            <w:gridSpan w:val="6"/>
            <w:tcBorders>
              <w:top w:val="single" w:sz="4" w:space="0" w:color="000000"/>
              <w:left w:val="single" w:sz="4" w:space="0" w:color="000000"/>
              <w:bottom w:val="single" w:sz="4" w:space="0" w:color="000000"/>
              <w:right w:val="single" w:sz="4" w:space="0" w:color="000000"/>
            </w:tcBorders>
            <w:shd w:val="clear" w:color="auto" w:fill="auto"/>
          </w:tcPr>
          <w:p w14:paraId="4D82FCEE" w14:textId="77777777" w:rsidR="00A32F1F" w:rsidRDefault="003F2D74">
            <w:pPr>
              <w:spacing w:after="0" w:line="240" w:lineRule="auto"/>
              <w:jc w:val="center"/>
              <w:rPr>
                <w:rFonts w:ascii="Times New Roman" w:hAnsi="Times New Roman"/>
                <w:i/>
              </w:rPr>
            </w:pPr>
            <w:r>
              <w:rPr>
                <w:rFonts w:ascii="Times New Roman" w:hAnsi="Times New Roman"/>
                <w:i/>
              </w:rPr>
              <w:t>36</w:t>
            </w: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14:paraId="352E0A4F" w14:textId="77777777" w:rsidR="00A32F1F" w:rsidRDefault="00A32F1F">
            <w:pPr>
              <w:spacing w:after="0" w:line="240" w:lineRule="auto"/>
              <w:jc w:val="center"/>
              <w:rPr>
                <w:rFonts w:ascii="Times New Roman" w:hAnsi="Times New Roman"/>
              </w:rPr>
            </w:pP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14:paraId="424E35FE" w14:textId="77777777" w:rsidR="00A32F1F" w:rsidRDefault="00A32F1F">
            <w:pPr>
              <w:spacing w:after="0" w:line="240" w:lineRule="auto"/>
              <w:jc w:val="center"/>
              <w:rPr>
                <w:rFonts w:ascii="Times New Roman" w:hAnsi="Times New Roman"/>
                <w:i/>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D7A1B14" w14:textId="77777777" w:rsidR="00A32F1F" w:rsidRDefault="00A32F1F">
            <w:pPr>
              <w:spacing w:after="0" w:line="240" w:lineRule="auto"/>
              <w:jc w:val="center"/>
              <w:rPr>
                <w:rFonts w:ascii="Times New Roman" w:hAnsi="Times New Roman"/>
                <w:i/>
              </w:rPr>
            </w:pPr>
          </w:p>
        </w:tc>
      </w:tr>
      <w:tr w:rsidR="00A32F1F" w14:paraId="02ABABCE" w14:textId="77777777" w:rsidTr="00BB3C34">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695B4B0A" w14:textId="77777777" w:rsidR="00A32F1F" w:rsidRDefault="00A32F1F">
            <w:pPr>
              <w:spacing w:after="0" w:line="240" w:lineRule="auto"/>
              <w:rPr>
                <w:rFonts w:ascii="Times New Roman" w:hAnsi="Times New Roman"/>
              </w:rPr>
            </w:pP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6E5AAFC6" w14:textId="77777777" w:rsidR="00A32F1F" w:rsidRDefault="003F2D74">
            <w:pPr>
              <w:spacing w:after="0" w:line="240" w:lineRule="auto"/>
              <w:ind w:right="-57"/>
              <w:rPr>
                <w:rFonts w:ascii="Times New Roman" w:hAnsi="Times New Roman"/>
              </w:rPr>
            </w:pPr>
            <w:r>
              <w:rPr>
                <w:rFonts w:ascii="Times New Roman" w:hAnsi="Times New Roman"/>
              </w:rPr>
              <w:t>Экзамен по ПМ</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28162369"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74593CF2" w14:textId="77777777" w:rsidR="00A32F1F" w:rsidRDefault="00A32F1F">
            <w:pPr>
              <w:spacing w:after="0" w:line="240" w:lineRule="auto"/>
              <w:jc w:val="center"/>
              <w:rPr>
                <w:rFonts w:ascii="Times New Roman" w:hAnsi="Times New Roman"/>
                <w:b/>
                <w:i/>
              </w:rPr>
            </w:pP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1E840CE6" w14:textId="77777777" w:rsidR="00A32F1F" w:rsidRDefault="00A32F1F">
            <w:pPr>
              <w:spacing w:after="0" w:line="240" w:lineRule="auto"/>
              <w:jc w:val="center"/>
              <w:rPr>
                <w:rFonts w:ascii="Times New Roman" w:hAnsi="Times New Roman"/>
                <w:b/>
                <w:i/>
              </w:rPr>
            </w:pPr>
          </w:p>
        </w:tc>
        <w:tc>
          <w:tcPr>
            <w:tcW w:w="3860" w:type="dxa"/>
            <w:gridSpan w:val="6"/>
            <w:tcBorders>
              <w:top w:val="single" w:sz="4" w:space="0" w:color="000000"/>
              <w:left w:val="single" w:sz="4" w:space="0" w:color="000000"/>
              <w:bottom w:val="single" w:sz="4" w:space="0" w:color="000000"/>
              <w:right w:val="single" w:sz="4" w:space="0" w:color="000000"/>
            </w:tcBorders>
            <w:shd w:val="clear" w:color="auto" w:fill="auto"/>
          </w:tcPr>
          <w:p w14:paraId="4AEF8622" w14:textId="77777777" w:rsidR="00A32F1F" w:rsidRDefault="00A32F1F">
            <w:pPr>
              <w:spacing w:after="0" w:line="240" w:lineRule="auto"/>
              <w:jc w:val="center"/>
              <w:rPr>
                <w:rFonts w:ascii="Times New Roman" w:hAnsi="Times New Roman"/>
                <w:b/>
                <w:i/>
              </w:rPr>
            </w:pP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14:paraId="61F99121" w14:textId="77777777" w:rsidR="00A32F1F" w:rsidRDefault="00A32F1F">
            <w:pPr>
              <w:spacing w:after="0" w:line="240" w:lineRule="auto"/>
              <w:jc w:val="center"/>
              <w:rPr>
                <w:rFonts w:ascii="Times New Roman" w:hAnsi="Times New Roman"/>
                <w:b/>
              </w:rPr>
            </w:pP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14:paraId="3E418378" w14:textId="77777777" w:rsidR="00A32F1F" w:rsidRDefault="00A32F1F">
            <w:pPr>
              <w:spacing w:after="0" w:line="240" w:lineRule="auto"/>
              <w:jc w:val="center"/>
              <w:rPr>
                <w:rFonts w:ascii="Times New Roman" w:hAnsi="Times New Roman"/>
                <w:b/>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25D5C52" w14:textId="77777777" w:rsidR="00A32F1F" w:rsidRDefault="00A32F1F">
            <w:pPr>
              <w:spacing w:after="0" w:line="240" w:lineRule="auto"/>
              <w:jc w:val="center"/>
              <w:rPr>
                <w:rFonts w:ascii="Times New Roman" w:hAnsi="Times New Roman"/>
                <w:b/>
              </w:rPr>
            </w:pPr>
          </w:p>
        </w:tc>
      </w:tr>
      <w:tr w:rsidR="00A32F1F" w14:paraId="52FBD730" w14:textId="77777777" w:rsidTr="00BB3C34">
        <w:tc>
          <w:tcPr>
            <w:tcW w:w="1773" w:type="dxa"/>
            <w:tcBorders>
              <w:top w:val="single" w:sz="4" w:space="0" w:color="000000"/>
              <w:left w:val="single" w:sz="4" w:space="0" w:color="000000"/>
              <w:bottom w:val="single" w:sz="4" w:space="0" w:color="000000"/>
              <w:right w:val="single" w:sz="4" w:space="0" w:color="000000"/>
            </w:tcBorders>
            <w:shd w:val="clear" w:color="auto" w:fill="auto"/>
          </w:tcPr>
          <w:p w14:paraId="0EEAB49D" w14:textId="77777777" w:rsidR="00A32F1F" w:rsidRDefault="00A32F1F">
            <w:pPr>
              <w:spacing w:line="240" w:lineRule="auto"/>
              <w:rPr>
                <w:rFonts w:ascii="Times New Roman" w:hAnsi="Times New Roman"/>
                <w:b/>
                <w:i/>
              </w:rPr>
            </w:pPr>
          </w:p>
        </w:tc>
        <w:tc>
          <w:tcPr>
            <w:tcW w:w="1947" w:type="dxa"/>
            <w:tcBorders>
              <w:top w:val="single" w:sz="4" w:space="0" w:color="000000"/>
              <w:left w:val="single" w:sz="4" w:space="0" w:color="000000"/>
              <w:bottom w:val="single" w:sz="4" w:space="0" w:color="000000"/>
              <w:right w:val="single" w:sz="4" w:space="0" w:color="000000"/>
            </w:tcBorders>
            <w:shd w:val="clear" w:color="auto" w:fill="auto"/>
          </w:tcPr>
          <w:p w14:paraId="5D1F960B" w14:textId="77777777" w:rsidR="00A32F1F" w:rsidRDefault="003F2D74">
            <w:pPr>
              <w:spacing w:line="240" w:lineRule="auto"/>
              <w:rPr>
                <w:rFonts w:ascii="Times New Roman" w:hAnsi="Times New Roman"/>
                <w:b/>
                <w:i/>
              </w:rPr>
            </w:pPr>
            <w:r>
              <w:rPr>
                <w:rFonts w:ascii="Times New Roman" w:hAnsi="Times New Roman"/>
                <w:b/>
                <w:i/>
              </w:rPr>
              <w:t>Всего:</w:t>
            </w:r>
          </w:p>
        </w:tc>
        <w:tc>
          <w:tcPr>
            <w:tcW w:w="1358" w:type="dxa"/>
            <w:tcBorders>
              <w:top w:val="single" w:sz="4" w:space="0" w:color="000000"/>
              <w:left w:val="single" w:sz="4" w:space="0" w:color="000000"/>
              <w:bottom w:val="single" w:sz="4" w:space="0" w:color="000000"/>
              <w:right w:val="single" w:sz="4" w:space="0" w:color="000000"/>
            </w:tcBorders>
            <w:shd w:val="clear" w:color="auto" w:fill="auto"/>
          </w:tcPr>
          <w:p w14:paraId="1FCC1EE1" w14:textId="77777777" w:rsidR="00A32F1F" w:rsidRDefault="003F2D74">
            <w:pPr>
              <w:spacing w:after="0" w:line="240" w:lineRule="auto"/>
              <w:jc w:val="center"/>
              <w:rPr>
                <w:rFonts w:ascii="Times New Roman" w:hAnsi="Times New Roman"/>
                <w:b/>
                <w:i/>
              </w:rPr>
            </w:pPr>
            <w:r>
              <w:rPr>
                <w:rFonts w:ascii="Times New Roman" w:hAnsi="Times New Roman"/>
                <w:b/>
                <w:i/>
              </w:rPr>
              <w:t>586</w:t>
            </w:r>
          </w:p>
        </w:tc>
        <w:tc>
          <w:tcPr>
            <w:tcW w:w="588" w:type="dxa"/>
            <w:tcBorders>
              <w:top w:val="single" w:sz="4" w:space="0" w:color="000000"/>
              <w:left w:val="single" w:sz="4" w:space="0" w:color="000000"/>
              <w:bottom w:val="single" w:sz="4" w:space="0" w:color="000000"/>
              <w:right w:val="single" w:sz="4" w:space="0" w:color="000000"/>
            </w:tcBorders>
            <w:shd w:val="clear" w:color="auto" w:fill="auto"/>
          </w:tcPr>
          <w:p w14:paraId="74C97361" w14:textId="77777777" w:rsidR="00A32F1F" w:rsidRDefault="003F2D74">
            <w:pPr>
              <w:spacing w:after="0" w:line="240" w:lineRule="auto"/>
              <w:jc w:val="center"/>
              <w:rPr>
                <w:rFonts w:ascii="Times New Roman" w:hAnsi="Times New Roman"/>
                <w:b/>
                <w:i/>
              </w:rPr>
            </w:pPr>
            <w:r>
              <w:rPr>
                <w:rFonts w:ascii="Times New Roman" w:hAnsi="Times New Roman"/>
                <w:b/>
                <w:i/>
              </w:rPr>
              <w:t>378</w:t>
            </w:r>
          </w:p>
        </w:tc>
        <w:tc>
          <w:tcPr>
            <w:tcW w:w="1087" w:type="dxa"/>
            <w:tcBorders>
              <w:top w:val="single" w:sz="4" w:space="0" w:color="000000"/>
              <w:left w:val="single" w:sz="4" w:space="0" w:color="000000"/>
              <w:bottom w:val="single" w:sz="4" w:space="0" w:color="000000"/>
              <w:right w:val="single" w:sz="4" w:space="0" w:color="000000"/>
            </w:tcBorders>
            <w:shd w:val="clear" w:color="auto" w:fill="auto"/>
          </w:tcPr>
          <w:p w14:paraId="6F5C41AD" w14:textId="77777777" w:rsidR="00A32F1F" w:rsidRDefault="003F2D74">
            <w:pPr>
              <w:spacing w:after="0" w:line="240" w:lineRule="auto"/>
              <w:jc w:val="center"/>
              <w:rPr>
                <w:rFonts w:ascii="Times New Roman" w:hAnsi="Times New Roman"/>
                <w:b/>
                <w:i/>
              </w:rPr>
            </w:pPr>
            <w:r>
              <w:rPr>
                <w:rFonts w:ascii="Times New Roman" w:hAnsi="Times New Roman"/>
                <w:b/>
                <w:i/>
              </w:rPr>
              <w:t>196</w:t>
            </w:r>
          </w:p>
        </w:tc>
        <w:tc>
          <w:tcPr>
            <w:tcW w:w="604" w:type="dxa"/>
            <w:gridSpan w:val="2"/>
            <w:tcBorders>
              <w:top w:val="single" w:sz="4" w:space="0" w:color="000000"/>
              <w:left w:val="single" w:sz="4" w:space="0" w:color="000000"/>
              <w:bottom w:val="single" w:sz="4" w:space="0" w:color="000000"/>
              <w:right w:val="single" w:sz="4" w:space="0" w:color="000000"/>
            </w:tcBorders>
            <w:shd w:val="clear" w:color="auto" w:fill="auto"/>
          </w:tcPr>
          <w:p w14:paraId="41508A5A" w14:textId="77777777" w:rsidR="00A32F1F" w:rsidRDefault="003F2D74">
            <w:pPr>
              <w:spacing w:after="0" w:line="240" w:lineRule="auto"/>
              <w:jc w:val="center"/>
              <w:rPr>
                <w:rFonts w:ascii="Times New Roman" w:hAnsi="Times New Roman"/>
                <w:b/>
                <w:i/>
              </w:rPr>
            </w:pPr>
            <w:r>
              <w:rPr>
                <w:rFonts w:ascii="Times New Roman" w:hAnsi="Times New Roman"/>
                <w:b/>
                <w:i/>
              </w:rPr>
              <w:t>54</w:t>
            </w:r>
          </w:p>
        </w:tc>
        <w:tc>
          <w:tcPr>
            <w:tcW w:w="895" w:type="dxa"/>
            <w:tcBorders>
              <w:top w:val="single" w:sz="4" w:space="0" w:color="000000"/>
              <w:left w:val="single" w:sz="4" w:space="0" w:color="000000"/>
              <w:bottom w:val="single" w:sz="4" w:space="0" w:color="000000"/>
              <w:right w:val="single" w:sz="4" w:space="0" w:color="000000"/>
            </w:tcBorders>
            <w:shd w:val="clear" w:color="auto" w:fill="auto"/>
          </w:tcPr>
          <w:p w14:paraId="49D865F4" w14:textId="77777777" w:rsidR="00A32F1F" w:rsidRDefault="003F2D74">
            <w:pPr>
              <w:spacing w:after="0" w:line="240" w:lineRule="auto"/>
              <w:jc w:val="center"/>
              <w:rPr>
                <w:rFonts w:ascii="Times New Roman" w:hAnsi="Times New Roman"/>
                <w:b/>
                <w:i/>
              </w:rPr>
            </w:pPr>
            <w:r>
              <w:rPr>
                <w:rFonts w:ascii="Times New Roman" w:hAnsi="Times New Roman"/>
                <w:b/>
                <w:i/>
              </w:rPr>
              <w:t>16</w:t>
            </w:r>
          </w:p>
        </w:tc>
        <w:tc>
          <w:tcPr>
            <w:tcW w:w="1452" w:type="dxa"/>
            <w:gridSpan w:val="2"/>
            <w:tcBorders>
              <w:top w:val="single" w:sz="4" w:space="0" w:color="000000"/>
              <w:left w:val="single" w:sz="4" w:space="0" w:color="000000"/>
              <w:bottom w:val="single" w:sz="4" w:space="0" w:color="000000"/>
              <w:right w:val="single" w:sz="4" w:space="0" w:color="000000"/>
            </w:tcBorders>
            <w:shd w:val="clear" w:color="auto" w:fill="auto"/>
          </w:tcPr>
          <w:p w14:paraId="0DCC1184" w14:textId="77777777" w:rsidR="00A32F1F" w:rsidRDefault="003F2D74">
            <w:pPr>
              <w:spacing w:after="0" w:line="240" w:lineRule="auto"/>
              <w:jc w:val="center"/>
              <w:rPr>
                <w:rFonts w:ascii="Times New Roman" w:hAnsi="Times New Roman"/>
                <w:b/>
                <w:i/>
                <w:vertAlign w:val="superscript"/>
              </w:rPr>
            </w:pPr>
            <w:r>
              <w:rPr>
                <w:rFonts w:ascii="Times New Roman" w:hAnsi="Times New Roman"/>
                <w:b/>
                <w:i/>
              </w:rPr>
              <w:t>16</w:t>
            </w:r>
          </w:p>
        </w:tc>
        <w:tc>
          <w:tcPr>
            <w:tcW w:w="909" w:type="dxa"/>
            <w:tcBorders>
              <w:top w:val="single" w:sz="4" w:space="0" w:color="000000"/>
              <w:left w:val="single" w:sz="4" w:space="0" w:color="000000"/>
              <w:bottom w:val="single" w:sz="4" w:space="0" w:color="000000"/>
              <w:right w:val="single" w:sz="4" w:space="0" w:color="000000"/>
            </w:tcBorders>
            <w:shd w:val="clear" w:color="auto" w:fill="auto"/>
          </w:tcPr>
          <w:p w14:paraId="68C8C08E" w14:textId="77777777" w:rsidR="00A32F1F" w:rsidRDefault="003F2D74">
            <w:pPr>
              <w:spacing w:after="0" w:line="240" w:lineRule="auto"/>
              <w:jc w:val="center"/>
              <w:rPr>
                <w:rFonts w:ascii="Times New Roman" w:hAnsi="Times New Roman"/>
                <w:b/>
                <w:i/>
              </w:rPr>
            </w:pPr>
            <w:r>
              <w:rPr>
                <w:rFonts w:ascii="Times New Roman" w:hAnsi="Times New Roman"/>
                <w:b/>
                <w:i/>
              </w:rPr>
              <w:t>-</w:t>
            </w:r>
          </w:p>
        </w:tc>
        <w:tc>
          <w:tcPr>
            <w:tcW w:w="1729" w:type="dxa"/>
            <w:tcBorders>
              <w:top w:val="single" w:sz="4" w:space="0" w:color="000000"/>
              <w:left w:val="single" w:sz="4" w:space="0" w:color="000000"/>
              <w:bottom w:val="single" w:sz="4" w:space="0" w:color="000000"/>
              <w:right w:val="single" w:sz="4" w:space="0" w:color="000000"/>
            </w:tcBorders>
            <w:shd w:val="clear" w:color="auto" w:fill="auto"/>
          </w:tcPr>
          <w:p w14:paraId="788FEBFD" w14:textId="77777777" w:rsidR="00A32F1F" w:rsidRDefault="003F2D74">
            <w:pPr>
              <w:spacing w:after="0" w:line="240" w:lineRule="auto"/>
              <w:jc w:val="center"/>
              <w:rPr>
                <w:rFonts w:ascii="Times New Roman" w:hAnsi="Times New Roman"/>
                <w:b/>
                <w:i/>
              </w:rPr>
            </w:pPr>
            <w:r>
              <w:rPr>
                <w:rFonts w:ascii="Times New Roman" w:hAnsi="Times New Roman"/>
                <w:b/>
                <w:i/>
              </w:rPr>
              <w:t>324</w:t>
            </w:r>
          </w:p>
        </w:tc>
        <w:tc>
          <w:tcPr>
            <w:tcW w:w="865" w:type="dxa"/>
            <w:tcBorders>
              <w:top w:val="single" w:sz="4" w:space="0" w:color="000000"/>
              <w:left w:val="single" w:sz="4" w:space="0" w:color="000000"/>
              <w:bottom w:val="single" w:sz="4" w:space="0" w:color="000000"/>
              <w:right w:val="single" w:sz="4" w:space="0" w:color="000000"/>
            </w:tcBorders>
            <w:shd w:val="clear" w:color="auto" w:fill="auto"/>
          </w:tcPr>
          <w:p w14:paraId="445D3209" w14:textId="77777777" w:rsidR="00A32F1F" w:rsidRDefault="003F2D74">
            <w:pPr>
              <w:spacing w:after="0" w:line="240" w:lineRule="auto"/>
              <w:jc w:val="center"/>
              <w:rPr>
                <w:rFonts w:ascii="Times New Roman" w:hAnsi="Times New Roman"/>
                <w:b/>
                <w:i/>
              </w:rPr>
            </w:pPr>
            <w:r>
              <w:rPr>
                <w:rFonts w:ascii="Times New Roman" w:hAnsi="Times New Roman"/>
                <w:b/>
                <w:i/>
              </w:rPr>
              <w:t>-</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655571D" w14:textId="77777777" w:rsidR="00A32F1F" w:rsidRDefault="003F2D74">
            <w:pPr>
              <w:spacing w:after="0" w:line="240" w:lineRule="auto"/>
              <w:jc w:val="center"/>
              <w:rPr>
                <w:rFonts w:ascii="Times New Roman" w:hAnsi="Times New Roman"/>
              </w:rPr>
            </w:pPr>
            <w:r>
              <w:rPr>
                <w:rFonts w:ascii="Times New Roman" w:hAnsi="Times New Roman"/>
              </w:rPr>
              <w:t>12</w:t>
            </w:r>
          </w:p>
        </w:tc>
      </w:tr>
    </w:tbl>
    <w:p w14:paraId="227B3C9B" w14:textId="77777777" w:rsidR="00A32F1F" w:rsidRDefault="00A32F1F">
      <w:pPr>
        <w:spacing w:line="240" w:lineRule="auto"/>
        <w:jc w:val="both"/>
        <w:rPr>
          <w:rFonts w:ascii="Times New Roman" w:hAnsi="Times New Roman"/>
          <w:i/>
          <w:sz w:val="20"/>
          <w:szCs w:val="20"/>
        </w:rPr>
      </w:pPr>
    </w:p>
    <w:p w14:paraId="6CD0DCEC" w14:textId="77777777" w:rsidR="00A32F1F" w:rsidRDefault="003F2D74">
      <w:pPr>
        <w:rPr>
          <w:rFonts w:ascii="Times New Roman" w:hAnsi="Times New Roman"/>
          <w:b/>
        </w:rPr>
      </w:pPr>
      <w:r>
        <w:br w:type="page"/>
      </w:r>
    </w:p>
    <w:p w14:paraId="23B8490A" w14:textId="77777777" w:rsidR="00A32F1F" w:rsidRDefault="003F2D74">
      <w:pPr>
        <w:ind w:firstLine="709"/>
        <w:jc w:val="both"/>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5000" w:type="pct"/>
        <w:tblInd w:w="113" w:type="dxa"/>
        <w:tblLayout w:type="fixed"/>
        <w:tblLook w:val="01E0" w:firstRow="1" w:lastRow="1" w:firstColumn="1" w:lastColumn="1" w:noHBand="0" w:noVBand="0"/>
      </w:tblPr>
      <w:tblGrid>
        <w:gridCol w:w="3366"/>
        <w:gridCol w:w="10206"/>
        <w:gridCol w:w="1356"/>
      </w:tblGrid>
      <w:tr w:rsidR="00A32F1F" w:rsidRPr="00BB3C34" w14:paraId="74C7309D" w14:textId="77777777" w:rsidTr="00BB3C34">
        <w:trPr>
          <w:trHeight w:val="751"/>
        </w:trPr>
        <w:tc>
          <w:tcPr>
            <w:tcW w:w="3316" w:type="dxa"/>
            <w:tcBorders>
              <w:top w:val="single" w:sz="4" w:space="0" w:color="000000"/>
              <w:left w:val="single" w:sz="4" w:space="0" w:color="000000"/>
              <w:bottom w:val="single" w:sz="4" w:space="0" w:color="000000"/>
              <w:right w:val="single" w:sz="4" w:space="0" w:color="000000"/>
            </w:tcBorders>
          </w:tcPr>
          <w:p w14:paraId="6FD6CF7C" w14:textId="77777777" w:rsidR="00A32F1F" w:rsidRPr="00BB3C34" w:rsidRDefault="003F2D74">
            <w:pPr>
              <w:spacing w:after="0" w:line="240" w:lineRule="auto"/>
              <w:jc w:val="center"/>
              <w:rPr>
                <w:rFonts w:ascii="Times New Roman" w:hAnsi="Times New Roman"/>
                <w:b/>
              </w:rPr>
            </w:pPr>
            <w:r w:rsidRPr="00BB3C34">
              <w:rPr>
                <w:rFonts w:ascii="Times New Roman" w:hAnsi="Times New Roman"/>
                <w:b/>
              </w:rPr>
              <w:t>Наименование разделов и тем профессионального модуля (ПМ), междисциплинарных курсов (МДК)</w:t>
            </w:r>
          </w:p>
        </w:tc>
        <w:tc>
          <w:tcPr>
            <w:tcW w:w="10051" w:type="dxa"/>
            <w:tcBorders>
              <w:top w:val="single" w:sz="4" w:space="0" w:color="000000"/>
              <w:left w:val="single" w:sz="4" w:space="0" w:color="000000"/>
              <w:bottom w:val="single" w:sz="4" w:space="0" w:color="000000"/>
              <w:right w:val="single" w:sz="4" w:space="0" w:color="000000"/>
            </w:tcBorders>
            <w:vAlign w:val="center"/>
          </w:tcPr>
          <w:p w14:paraId="1EE2B37F" w14:textId="77777777" w:rsidR="00A32F1F" w:rsidRPr="00BB3C34" w:rsidRDefault="003F2D74">
            <w:pPr>
              <w:spacing w:after="0" w:line="240" w:lineRule="auto"/>
              <w:jc w:val="center"/>
              <w:rPr>
                <w:rFonts w:ascii="Times New Roman" w:hAnsi="Times New Roman"/>
                <w:b/>
              </w:rPr>
            </w:pPr>
            <w:r w:rsidRPr="00BB3C34">
              <w:rPr>
                <w:rFonts w:ascii="Times New Roman" w:hAnsi="Times New Roman"/>
                <w:b/>
              </w:rPr>
              <w:t>Содержание учебного материала,</w:t>
            </w:r>
          </w:p>
          <w:p w14:paraId="7A0CD4E4" w14:textId="77777777" w:rsidR="00A32F1F" w:rsidRPr="00BB3C34" w:rsidRDefault="003F2D74">
            <w:pPr>
              <w:spacing w:after="0" w:line="240" w:lineRule="auto"/>
              <w:jc w:val="center"/>
              <w:rPr>
                <w:rFonts w:ascii="Times New Roman" w:hAnsi="Times New Roman"/>
                <w:b/>
              </w:rPr>
            </w:pPr>
            <w:r w:rsidRPr="00BB3C34">
              <w:rPr>
                <w:rFonts w:ascii="Times New Roman" w:hAnsi="Times New Roman"/>
                <w:b/>
              </w:rPr>
              <w:t>лабораторные работы и практические занятия, самостоятельная учебная работа обучающихся, курсовая работа (проект)</w:t>
            </w:r>
          </w:p>
        </w:tc>
        <w:tc>
          <w:tcPr>
            <w:tcW w:w="1335" w:type="dxa"/>
            <w:tcBorders>
              <w:top w:val="single" w:sz="4" w:space="0" w:color="000000"/>
              <w:left w:val="single" w:sz="4" w:space="0" w:color="000000"/>
              <w:bottom w:val="single" w:sz="4" w:space="0" w:color="000000"/>
              <w:right w:val="single" w:sz="4" w:space="0" w:color="000000"/>
            </w:tcBorders>
            <w:vAlign w:val="center"/>
          </w:tcPr>
          <w:p w14:paraId="59503326" w14:textId="77777777" w:rsidR="00A32F1F" w:rsidRPr="00BB3C34" w:rsidRDefault="003F2D74">
            <w:pPr>
              <w:spacing w:after="0" w:line="240" w:lineRule="auto"/>
              <w:jc w:val="center"/>
              <w:rPr>
                <w:rFonts w:ascii="Times New Roman" w:hAnsi="Times New Roman"/>
                <w:b/>
              </w:rPr>
            </w:pPr>
            <w:r w:rsidRPr="00BB3C34">
              <w:rPr>
                <w:rFonts w:ascii="Times New Roman" w:hAnsi="Times New Roman"/>
                <w:b/>
              </w:rPr>
              <w:t>Объем в часах</w:t>
            </w:r>
          </w:p>
        </w:tc>
      </w:tr>
      <w:tr w:rsidR="00A32F1F" w:rsidRPr="00BB3C34" w14:paraId="665841EF" w14:textId="77777777" w:rsidTr="00BB3C34">
        <w:tc>
          <w:tcPr>
            <w:tcW w:w="3316" w:type="dxa"/>
            <w:tcBorders>
              <w:top w:val="single" w:sz="4" w:space="0" w:color="000000"/>
              <w:left w:val="single" w:sz="4" w:space="0" w:color="000000"/>
              <w:bottom w:val="single" w:sz="4" w:space="0" w:color="000000"/>
              <w:right w:val="single" w:sz="4" w:space="0" w:color="000000"/>
            </w:tcBorders>
          </w:tcPr>
          <w:p w14:paraId="18A0E1E3" w14:textId="77777777" w:rsidR="00A32F1F" w:rsidRPr="00BB3C34" w:rsidRDefault="003F2D74">
            <w:pPr>
              <w:spacing w:after="0" w:line="240" w:lineRule="auto"/>
              <w:jc w:val="center"/>
              <w:rPr>
                <w:rFonts w:ascii="Times New Roman" w:hAnsi="Times New Roman"/>
              </w:rPr>
            </w:pPr>
            <w:r w:rsidRPr="00BB3C34">
              <w:rPr>
                <w:rFonts w:ascii="Times New Roman" w:hAnsi="Times New Roman"/>
              </w:rPr>
              <w:t>1</w:t>
            </w:r>
          </w:p>
        </w:tc>
        <w:tc>
          <w:tcPr>
            <w:tcW w:w="10051" w:type="dxa"/>
            <w:tcBorders>
              <w:top w:val="single" w:sz="4" w:space="0" w:color="000000"/>
              <w:left w:val="single" w:sz="4" w:space="0" w:color="000000"/>
              <w:bottom w:val="single" w:sz="4" w:space="0" w:color="000000"/>
              <w:right w:val="single" w:sz="4" w:space="0" w:color="000000"/>
            </w:tcBorders>
          </w:tcPr>
          <w:p w14:paraId="6F0675D6" w14:textId="77777777" w:rsidR="00A32F1F" w:rsidRPr="00BB3C34" w:rsidRDefault="003F2D74">
            <w:pPr>
              <w:spacing w:after="0" w:line="240" w:lineRule="auto"/>
              <w:jc w:val="center"/>
              <w:rPr>
                <w:rFonts w:ascii="Times New Roman" w:hAnsi="Times New Roman"/>
                <w:bCs/>
              </w:rPr>
            </w:pPr>
            <w:r w:rsidRPr="00BB3C34">
              <w:rPr>
                <w:rFonts w:ascii="Times New Roman" w:hAnsi="Times New Roman"/>
                <w:bCs/>
              </w:rPr>
              <w:t>2</w:t>
            </w:r>
          </w:p>
        </w:tc>
        <w:tc>
          <w:tcPr>
            <w:tcW w:w="1335" w:type="dxa"/>
            <w:tcBorders>
              <w:top w:val="single" w:sz="4" w:space="0" w:color="000000"/>
              <w:left w:val="single" w:sz="4" w:space="0" w:color="000000"/>
              <w:bottom w:val="single" w:sz="4" w:space="0" w:color="000000"/>
              <w:right w:val="single" w:sz="4" w:space="0" w:color="000000"/>
            </w:tcBorders>
            <w:vAlign w:val="center"/>
          </w:tcPr>
          <w:p w14:paraId="65E391AB" w14:textId="77777777" w:rsidR="00A32F1F" w:rsidRPr="00BB3C34" w:rsidRDefault="003F2D74">
            <w:pPr>
              <w:spacing w:after="0" w:line="240" w:lineRule="auto"/>
              <w:jc w:val="center"/>
              <w:rPr>
                <w:rFonts w:ascii="Times New Roman" w:hAnsi="Times New Roman"/>
                <w:bCs/>
              </w:rPr>
            </w:pPr>
            <w:r w:rsidRPr="00BB3C34">
              <w:rPr>
                <w:rFonts w:ascii="Times New Roman" w:hAnsi="Times New Roman"/>
                <w:bCs/>
              </w:rPr>
              <w:t>3</w:t>
            </w:r>
          </w:p>
        </w:tc>
      </w:tr>
      <w:tr w:rsidR="00BB3C34" w:rsidRPr="00BB3C34" w14:paraId="7C68F766" w14:textId="77777777" w:rsidTr="00BB3C34">
        <w:trPr>
          <w:trHeight w:val="153"/>
        </w:trPr>
        <w:tc>
          <w:tcPr>
            <w:tcW w:w="13367" w:type="dxa"/>
            <w:gridSpan w:val="2"/>
            <w:tcBorders>
              <w:top w:val="single" w:sz="4" w:space="0" w:color="000000"/>
              <w:left w:val="single" w:sz="4" w:space="0" w:color="000000"/>
              <w:bottom w:val="single" w:sz="4" w:space="0" w:color="000000"/>
              <w:right w:val="single" w:sz="4" w:space="0" w:color="000000"/>
            </w:tcBorders>
          </w:tcPr>
          <w:p w14:paraId="62E64E7B" w14:textId="0C17370B" w:rsidR="00BB3C34" w:rsidRPr="00BB3C34" w:rsidRDefault="00BB3C34" w:rsidP="00BB3C34">
            <w:pPr>
              <w:spacing w:after="0" w:line="240" w:lineRule="auto"/>
              <w:rPr>
                <w:rFonts w:ascii="Times New Roman" w:hAnsi="Times New Roman"/>
                <w:b/>
              </w:rPr>
            </w:pPr>
            <w:r w:rsidRPr="00BB3C34">
              <w:rPr>
                <w:rFonts w:ascii="Times New Roman" w:hAnsi="Times New Roman"/>
                <w:b/>
              </w:rPr>
              <w:t>МДК.02.01 Устройство и эксплуатация судовых энергетических установок и судового оборудования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385DAAA9" w14:textId="61676BF9" w:rsidR="00BB3C34" w:rsidRPr="00BB3C34" w:rsidRDefault="00BB3C34" w:rsidP="00BB3C34">
            <w:pPr>
              <w:spacing w:after="0" w:line="240" w:lineRule="auto"/>
              <w:jc w:val="center"/>
              <w:rPr>
                <w:rFonts w:ascii="Times New Roman" w:hAnsi="Times New Roman"/>
                <w:b/>
              </w:rPr>
            </w:pPr>
            <w:r w:rsidRPr="00BB3C34">
              <w:rPr>
                <w:rFonts w:ascii="Times New Roman" w:hAnsi="Times New Roman"/>
                <w:b/>
              </w:rPr>
              <w:t>244</w:t>
            </w:r>
          </w:p>
        </w:tc>
      </w:tr>
      <w:tr w:rsidR="00BB3C34" w:rsidRPr="00BB3C34" w14:paraId="2515CDBF" w14:textId="77777777" w:rsidTr="00BB3C34">
        <w:trPr>
          <w:trHeight w:val="223"/>
        </w:trPr>
        <w:tc>
          <w:tcPr>
            <w:tcW w:w="13367" w:type="dxa"/>
            <w:gridSpan w:val="2"/>
            <w:tcBorders>
              <w:top w:val="single" w:sz="4" w:space="0" w:color="000000"/>
              <w:left w:val="single" w:sz="4" w:space="0" w:color="000000"/>
              <w:bottom w:val="single" w:sz="4" w:space="0" w:color="000000"/>
              <w:right w:val="single" w:sz="4" w:space="0" w:color="000000"/>
            </w:tcBorders>
          </w:tcPr>
          <w:p w14:paraId="61E7F45F" w14:textId="1C6C3EEA" w:rsidR="00BB3C34" w:rsidRPr="00BB3C34" w:rsidRDefault="00BB3C34" w:rsidP="00BB3C34">
            <w:pPr>
              <w:spacing w:after="0" w:line="240" w:lineRule="auto"/>
              <w:rPr>
                <w:rFonts w:ascii="Times New Roman" w:hAnsi="Times New Roman"/>
                <w:b/>
              </w:rPr>
            </w:pPr>
            <w:r w:rsidRPr="00BB3C34">
              <w:rPr>
                <w:rFonts w:ascii="Times New Roman" w:hAnsi="Times New Roman"/>
                <w:b/>
                <w:bCs/>
              </w:rPr>
              <w:t xml:space="preserve">Раздел 1. </w:t>
            </w:r>
            <w:r w:rsidRPr="00BB3C34">
              <w:rPr>
                <w:rFonts w:ascii="Times New Roman" w:hAnsi="Times New Roman"/>
                <w:b/>
              </w:rPr>
              <w:t>Устройство и эксплуатация судовых вспомогательных механизмов</w:t>
            </w:r>
          </w:p>
        </w:tc>
        <w:tc>
          <w:tcPr>
            <w:tcW w:w="1335" w:type="dxa"/>
            <w:tcBorders>
              <w:top w:val="single" w:sz="4" w:space="0" w:color="000000"/>
              <w:left w:val="single" w:sz="4" w:space="0" w:color="000000"/>
              <w:bottom w:val="single" w:sz="4" w:space="0" w:color="000000"/>
              <w:right w:val="single" w:sz="4" w:space="0" w:color="000000"/>
            </w:tcBorders>
            <w:vAlign w:val="center"/>
          </w:tcPr>
          <w:p w14:paraId="1A96C525" w14:textId="291A5108" w:rsidR="00BB3C34" w:rsidRPr="00BB3C34" w:rsidRDefault="00BB3C34" w:rsidP="00BB3C34">
            <w:pPr>
              <w:spacing w:after="0" w:line="240" w:lineRule="auto"/>
              <w:jc w:val="center"/>
              <w:rPr>
                <w:rFonts w:ascii="Times New Roman" w:hAnsi="Times New Roman"/>
                <w:b/>
              </w:rPr>
            </w:pPr>
            <w:r w:rsidRPr="00BB3C34">
              <w:rPr>
                <w:rFonts w:ascii="Times New Roman" w:hAnsi="Times New Roman"/>
                <w:b/>
              </w:rPr>
              <w:t>36</w:t>
            </w:r>
          </w:p>
        </w:tc>
      </w:tr>
      <w:tr w:rsidR="00BB3C34" w:rsidRPr="00BB3C34" w14:paraId="687234DA" w14:textId="77777777" w:rsidTr="00BB3C34">
        <w:tc>
          <w:tcPr>
            <w:tcW w:w="3316" w:type="dxa"/>
            <w:vMerge w:val="restart"/>
            <w:tcBorders>
              <w:top w:val="single" w:sz="4" w:space="0" w:color="000000"/>
              <w:left w:val="single" w:sz="4" w:space="0" w:color="000000"/>
              <w:bottom w:val="single" w:sz="4" w:space="0" w:color="000000"/>
              <w:right w:val="single" w:sz="4" w:space="0" w:color="000000"/>
            </w:tcBorders>
          </w:tcPr>
          <w:p w14:paraId="5082DFCB"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 xml:space="preserve">Тема 1.1. </w:t>
            </w:r>
            <w:r w:rsidRPr="00BB3C34">
              <w:rPr>
                <w:rFonts w:ascii="Times New Roman" w:hAnsi="Times New Roman"/>
              </w:rPr>
              <w:t>Рулевые машины</w:t>
            </w:r>
          </w:p>
        </w:tc>
        <w:tc>
          <w:tcPr>
            <w:tcW w:w="10051" w:type="dxa"/>
            <w:tcBorders>
              <w:top w:val="single" w:sz="4" w:space="0" w:color="000000"/>
              <w:left w:val="single" w:sz="4" w:space="0" w:color="000000"/>
              <w:bottom w:val="single" w:sz="4" w:space="0" w:color="000000"/>
              <w:right w:val="single" w:sz="4" w:space="0" w:color="000000"/>
            </w:tcBorders>
          </w:tcPr>
          <w:p w14:paraId="47D04C8E"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 xml:space="preserve">Содержание </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D15CD5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235DD578" w14:textId="77777777" w:rsidTr="00BB3C34">
        <w:tc>
          <w:tcPr>
            <w:tcW w:w="3316" w:type="dxa"/>
            <w:vMerge/>
            <w:tcBorders>
              <w:top w:val="single" w:sz="4" w:space="0" w:color="000000"/>
              <w:left w:val="single" w:sz="4" w:space="0" w:color="000000"/>
              <w:bottom w:val="single" w:sz="4" w:space="0" w:color="000000"/>
              <w:right w:val="single" w:sz="4" w:space="0" w:color="000000"/>
            </w:tcBorders>
          </w:tcPr>
          <w:p w14:paraId="00627148"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5BA081B7" w14:textId="77777777" w:rsidR="00BB3C34" w:rsidRPr="00BB3C34" w:rsidRDefault="00BB3C34" w:rsidP="00BB3C34">
            <w:pPr>
              <w:spacing w:after="0" w:line="240" w:lineRule="auto"/>
              <w:jc w:val="both"/>
              <w:rPr>
                <w:rFonts w:ascii="Times New Roman" w:hAnsi="Times New Roman"/>
              </w:rPr>
            </w:pPr>
            <w:r w:rsidRPr="00BB3C34">
              <w:rPr>
                <w:rFonts w:ascii="Times New Roman" w:hAnsi="Times New Roman"/>
                <w:bCs/>
              </w:rPr>
              <w:t>Назначение и основные составные части рулевого устройства. Типы рулевых приводов. Назначение и классификация рулевых машин. Требования к рулевым машинам.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79D29EA" w14:textId="77777777" w:rsidR="00BB3C34" w:rsidRPr="00BB3C34" w:rsidRDefault="00BB3C34" w:rsidP="00BB3C34">
            <w:pPr>
              <w:spacing w:after="0" w:line="240" w:lineRule="auto"/>
              <w:jc w:val="both"/>
              <w:rPr>
                <w:rFonts w:ascii="Times New Roman" w:hAnsi="Times New Roman"/>
              </w:rPr>
            </w:pPr>
          </w:p>
        </w:tc>
      </w:tr>
      <w:tr w:rsidR="00BB3C34" w:rsidRPr="00BB3C34" w14:paraId="6F4A669B" w14:textId="77777777" w:rsidTr="00BB3C34">
        <w:trPr>
          <w:trHeight w:val="235"/>
        </w:trPr>
        <w:tc>
          <w:tcPr>
            <w:tcW w:w="3316" w:type="dxa"/>
            <w:vMerge w:val="restart"/>
            <w:tcBorders>
              <w:top w:val="single" w:sz="4" w:space="0" w:color="000000"/>
              <w:left w:val="single" w:sz="4" w:space="0" w:color="000000"/>
              <w:bottom w:val="single" w:sz="4" w:space="0" w:color="000000"/>
              <w:right w:val="single" w:sz="4" w:space="0" w:color="000000"/>
            </w:tcBorders>
          </w:tcPr>
          <w:p w14:paraId="61D31FC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 Техническая эксплуатация рулевых машин</w:t>
            </w:r>
          </w:p>
        </w:tc>
        <w:tc>
          <w:tcPr>
            <w:tcW w:w="10051" w:type="dxa"/>
            <w:tcBorders>
              <w:top w:val="single" w:sz="4" w:space="0" w:color="000000"/>
              <w:left w:val="single" w:sz="4" w:space="0" w:color="000000"/>
              <w:bottom w:val="single" w:sz="4" w:space="0" w:color="000000"/>
              <w:right w:val="single" w:sz="4" w:space="0" w:color="000000"/>
            </w:tcBorders>
          </w:tcPr>
          <w:p w14:paraId="7B77F90D"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 xml:space="preserve">Содержание </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49A520C"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633F91E2" w14:textId="77777777" w:rsidTr="00BB3C34">
        <w:tc>
          <w:tcPr>
            <w:tcW w:w="3316" w:type="dxa"/>
            <w:vMerge/>
            <w:tcBorders>
              <w:top w:val="single" w:sz="4" w:space="0" w:color="000000"/>
              <w:left w:val="single" w:sz="4" w:space="0" w:color="000000"/>
              <w:bottom w:val="single" w:sz="4" w:space="0" w:color="000000"/>
              <w:right w:val="single" w:sz="4" w:space="0" w:color="000000"/>
            </w:tcBorders>
          </w:tcPr>
          <w:p w14:paraId="144F36C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DF45A10"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Основы технической эксплуатации рулевых машин. Меры безопасности при технической эксплуатации. Освидетельствование рулевых устройств.</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22FEA62" w14:textId="77777777" w:rsidR="00BB3C34" w:rsidRPr="00BB3C34" w:rsidRDefault="00BB3C34" w:rsidP="00BB3C34">
            <w:pPr>
              <w:spacing w:after="0" w:line="240" w:lineRule="auto"/>
              <w:rPr>
                <w:rFonts w:ascii="Times New Roman" w:hAnsi="Times New Roman"/>
              </w:rPr>
            </w:pPr>
          </w:p>
        </w:tc>
      </w:tr>
      <w:tr w:rsidR="00BB3C34" w:rsidRPr="00BB3C34" w14:paraId="30F7F6D6" w14:textId="77777777" w:rsidTr="00BB3C34">
        <w:trPr>
          <w:trHeight w:val="231"/>
        </w:trPr>
        <w:tc>
          <w:tcPr>
            <w:tcW w:w="3316" w:type="dxa"/>
            <w:vMerge w:val="restart"/>
            <w:tcBorders>
              <w:top w:val="single" w:sz="4" w:space="0" w:color="000000"/>
              <w:left w:val="single" w:sz="4" w:space="0" w:color="000000"/>
              <w:bottom w:val="single" w:sz="4" w:space="0" w:color="000000"/>
              <w:right w:val="single" w:sz="4" w:space="0" w:color="000000"/>
            </w:tcBorders>
          </w:tcPr>
          <w:p w14:paraId="18CC749A"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1.3. Оперативные лебедки</w:t>
            </w:r>
          </w:p>
        </w:tc>
        <w:tc>
          <w:tcPr>
            <w:tcW w:w="10051" w:type="dxa"/>
            <w:tcBorders>
              <w:top w:val="single" w:sz="4" w:space="0" w:color="000000"/>
              <w:left w:val="single" w:sz="4" w:space="0" w:color="000000"/>
              <w:bottom w:val="single" w:sz="4" w:space="0" w:color="000000"/>
              <w:right w:val="single" w:sz="4" w:space="0" w:color="000000"/>
            </w:tcBorders>
          </w:tcPr>
          <w:p w14:paraId="76A20831"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1212E3F"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5C68AFD7" w14:textId="77777777" w:rsidTr="00BB3C34">
        <w:trPr>
          <w:trHeight w:val="480"/>
        </w:trPr>
        <w:tc>
          <w:tcPr>
            <w:tcW w:w="3316" w:type="dxa"/>
            <w:vMerge/>
            <w:tcBorders>
              <w:top w:val="single" w:sz="4" w:space="0" w:color="000000"/>
              <w:left w:val="single" w:sz="4" w:space="0" w:color="000000"/>
              <w:bottom w:val="single" w:sz="4" w:space="0" w:color="000000"/>
              <w:right w:val="single" w:sz="4" w:space="0" w:color="000000"/>
            </w:tcBorders>
          </w:tcPr>
          <w:p w14:paraId="33C54250"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18DD75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Механизмы и устройства для рабочих перемещений земснарядов. Требования к ним. Типы и конструкции лебедок, кинематические схемы.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98B3478" w14:textId="77777777" w:rsidR="00BB3C34" w:rsidRPr="00BB3C34" w:rsidRDefault="00BB3C34" w:rsidP="00BB3C34">
            <w:pPr>
              <w:spacing w:after="0" w:line="240" w:lineRule="auto"/>
              <w:rPr>
                <w:rFonts w:ascii="Times New Roman" w:hAnsi="Times New Roman"/>
              </w:rPr>
            </w:pPr>
          </w:p>
        </w:tc>
      </w:tr>
      <w:tr w:rsidR="00BB3C34" w:rsidRPr="00BB3C34" w14:paraId="3163AC17" w14:textId="77777777" w:rsidTr="00BB3C34">
        <w:tc>
          <w:tcPr>
            <w:tcW w:w="3316" w:type="dxa"/>
            <w:vMerge w:val="restart"/>
            <w:tcBorders>
              <w:top w:val="single" w:sz="4" w:space="0" w:color="000000"/>
              <w:left w:val="single" w:sz="4" w:space="0" w:color="000000"/>
              <w:bottom w:val="single" w:sz="4" w:space="0" w:color="000000"/>
              <w:right w:val="single" w:sz="4" w:space="0" w:color="000000"/>
            </w:tcBorders>
          </w:tcPr>
          <w:p w14:paraId="372EB98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1.4. Свайные аппараты</w:t>
            </w:r>
          </w:p>
        </w:tc>
        <w:tc>
          <w:tcPr>
            <w:tcW w:w="10051" w:type="dxa"/>
            <w:tcBorders>
              <w:top w:val="single" w:sz="4" w:space="0" w:color="000000"/>
              <w:left w:val="single" w:sz="4" w:space="0" w:color="000000"/>
              <w:bottom w:val="single" w:sz="4" w:space="0" w:color="000000"/>
              <w:right w:val="single" w:sz="4" w:space="0" w:color="000000"/>
            </w:tcBorders>
          </w:tcPr>
          <w:p w14:paraId="1691260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96C78D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2281251D" w14:textId="77777777" w:rsidTr="00BB3C34">
        <w:tc>
          <w:tcPr>
            <w:tcW w:w="3316" w:type="dxa"/>
            <w:vMerge/>
            <w:tcBorders>
              <w:top w:val="single" w:sz="4" w:space="0" w:color="000000"/>
              <w:left w:val="single" w:sz="4" w:space="0" w:color="000000"/>
              <w:bottom w:val="single" w:sz="4" w:space="0" w:color="000000"/>
              <w:right w:val="single" w:sz="4" w:space="0" w:color="000000"/>
            </w:tcBorders>
          </w:tcPr>
          <w:p w14:paraId="57CDB0BE"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9024052"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Свайные аппараты, их назначение, устройство и кинематические схемы</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66A2E5B" w14:textId="77777777" w:rsidR="00BB3C34" w:rsidRPr="00BB3C34" w:rsidRDefault="00BB3C34" w:rsidP="00BB3C34">
            <w:pPr>
              <w:spacing w:after="0" w:line="240" w:lineRule="auto"/>
              <w:rPr>
                <w:rFonts w:ascii="Times New Roman" w:hAnsi="Times New Roman"/>
              </w:rPr>
            </w:pPr>
          </w:p>
        </w:tc>
      </w:tr>
      <w:tr w:rsidR="00BB3C34" w:rsidRPr="00BB3C34" w14:paraId="636E9A93" w14:textId="77777777" w:rsidTr="00BB3C34">
        <w:tc>
          <w:tcPr>
            <w:tcW w:w="3316" w:type="dxa"/>
            <w:vMerge w:val="restart"/>
            <w:tcBorders>
              <w:top w:val="single" w:sz="4" w:space="0" w:color="000000"/>
              <w:left w:val="single" w:sz="4" w:space="0" w:color="000000"/>
              <w:bottom w:val="single" w:sz="4" w:space="0" w:color="000000"/>
              <w:right w:val="single" w:sz="4" w:space="0" w:color="000000"/>
            </w:tcBorders>
          </w:tcPr>
          <w:p w14:paraId="4F798B06"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1.5. Техническая эксплуатация механизмов и устройств для рабочих перемещений земснарядов</w:t>
            </w:r>
          </w:p>
        </w:tc>
        <w:tc>
          <w:tcPr>
            <w:tcW w:w="10051" w:type="dxa"/>
            <w:tcBorders>
              <w:top w:val="single" w:sz="4" w:space="0" w:color="000000"/>
              <w:left w:val="single" w:sz="4" w:space="0" w:color="000000"/>
              <w:bottom w:val="single" w:sz="4" w:space="0" w:color="000000"/>
              <w:right w:val="single" w:sz="4" w:space="0" w:color="000000"/>
            </w:tcBorders>
          </w:tcPr>
          <w:p w14:paraId="04D73595"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F2F44C8"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2D6EAC46" w14:textId="77777777" w:rsidTr="00BB3C34">
        <w:tc>
          <w:tcPr>
            <w:tcW w:w="3316" w:type="dxa"/>
            <w:vMerge/>
            <w:tcBorders>
              <w:top w:val="single" w:sz="4" w:space="0" w:color="000000"/>
              <w:left w:val="single" w:sz="4" w:space="0" w:color="000000"/>
              <w:bottom w:val="single" w:sz="4" w:space="0" w:color="000000"/>
              <w:right w:val="single" w:sz="4" w:space="0" w:color="000000"/>
            </w:tcBorders>
          </w:tcPr>
          <w:p w14:paraId="252CE527"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65FC44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Основы технической эксплуатации оперативных лебедок и свайных аппаратов земснарядов.</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2FA0A6C" w14:textId="77777777" w:rsidR="00BB3C34" w:rsidRPr="00BB3C34" w:rsidRDefault="00BB3C34" w:rsidP="00BB3C34">
            <w:pPr>
              <w:spacing w:after="0" w:line="240" w:lineRule="auto"/>
              <w:jc w:val="center"/>
              <w:rPr>
                <w:rFonts w:ascii="Times New Roman" w:hAnsi="Times New Roman"/>
              </w:rPr>
            </w:pPr>
          </w:p>
        </w:tc>
      </w:tr>
      <w:tr w:rsidR="00BB3C34" w:rsidRPr="00BB3C34" w14:paraId="5C70141D" w14:textId="77777777" w:rsidTr="00BB3C34">
        <w:tc>
          <w:tcPr>
            <w:tcW w:w="3316" w:type="dxa"/>
            <w:vMerge w:val="restart"/>
            <w:tcBorders>
              <w:top w:val="single" w:sz="4" w:space="0" w:color="000000"/>
              <w:left w:val="single" w:sz="4" w:space="0" w:color="000000"/>
              <w:bottom w:val="single" w:sz="4" w:space="0" w:color="000000"/>
              <w:right w:val="single" w:sz="4" w:space="0" w:color="000000"/>
            </w:tcBorders>
          </w:tcPr>
          <w:p w14:paraId="09D3C782"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1.6. Шпили</w:t>
            </w:r>
          </w:p>
        </w:tc>
        <w:tc>
          <w:tcPr>
            <w:tcW w:w="10051" w:type="dxa"/>
            <w:tcBorders>
              <w:top w:val="single" w:sz="4" w:space="0" w:color="000000"/>
              <w:left w:val="single" w:sz="4" w:space="0" w:color="000000"/>
              <w:bottom w:val="single" w:sz="4" w:space="0" w:color="000000"/>
              <w:right w:val="single" w:sz="4" w:space="0" w:color="000000"/>
            </w:tcBorders>
          </w:tcPr>
          <w:p w14:paraId="1C99840B"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86B6E37"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2D65C024" w14:textId="77777777" w:rsidTr="00BB3C34">
        <w:tc>
          <w:tcPr>
            <w:tcW w:w="3316" w:type="dxa"/>
            <w:vMerge/>
            <w:tcBorders>
              <w:top w:val="single" w:sz="4" w:space="0" w:color="000000"/>
              <w:left w:val="single" w:sz="4" w:space="0" w:color="000000"/>
              <w:bottom w:val="single" w:sz="4" w:space="0" w:color="000000"/>
              <w:right w:val="single" w:sz="4" w:space="0" w:color="000000"/>
            </w:tcBorders>
          </w:tcPr>
          <w:p w14:paraId="52C07819"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CCC2F93"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конструктивные особенности шпилей. Требования к якорно-швартовным механизмам.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0049E1BD" w14:textId="77777777" w:rsidR="00BB3C34" w:rsidRPr="00BB3C34" w:rsidRDefault="00BB3C34" w:rsidP="00BB3C34">
            <w:pPr>
              <w:spacing w:after="0" w:line="240" w:lineRule="auto"/>
              <w:jc w:val="center"/>
              <w:rPr>
                <w:rFonts w:ascii="Times New Roman" w:hAnsi="Times New Roman"/>
              </w:rPr>
            </w:pPr>
          </w:p>
        </w:tc>
      </w:tr>
      <w:tr w:rsidR="00BB3C34" w:rsidRPr="00BB3C34" w14:paraId="0B797786" w14:textId="77777777" w:rsidTr="00BB3C34">
        <w:tc>
          <w:tcPr>
            <w:tcW w:w="3316" w:type="dxa"/>
            <w:vMerge w:val="restart"/>
            <w:tcBorders>
              <w:top w:val="single" w:sz="4" w:space="0" w:color="000000"/>
              <w:left w:val="single" w:sz="4" w:space="0" w:color="000000"/>
              <w:bottom w:val="single" w:sz="4" w:space="0" w:color="000000"/>
              <w:right w:val="single" w:sz="4" w:space="0" w:color="000000"/>
            </w:tcBorders>
          </w:tcPr>
          <w:p w14:paraId="3388EC90"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1.7. Брашпили</w:t>
            </w:r>
          </w:p>
        </w:tc>
        <w:tc>
          <w:tcPr>
            <w:tcW w:w="10051" w:type="dxa"/>
            <w:tcBorders>
              <w:top w:val="single" w:sz="4" w:space="0" w:color="000000"/>
              <w:left w:val="single" w:sz="4" w:space="0" w:color="000000"/>
              <w:bottom w:val="single" w:sz="4" w:space="0" w:color="000000"/>
              <w:right w:val="single" w:sz="4" w:space="0" w:color="000000"/>
            </w:tcBorders>
          </w:tcPr>
          <w:p w14:paraId="26E81D1E"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1B1C258"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6CE73B2D" w14:textId="77777777" w:rsidTr="00BB3C34">
        <w:tc>
          <w:tcPr>
            <w:tcW w:w="3316" w:type="dxa"/>
            <w:vMerge/>
            <w:tcBorders>
              <w:top w:val="single" w:sz="4" w:space="0" w:color="000000"/>
              <w:left w:val="single" w:sz="4" w:space="0" w:color="000000"/>
              <w:bottom w:val="single" w:sz="4" w:space="0" w:color="000000"/>
              <w:right w:val="single" w:sz="4" w:space="0" w:color="000000"/>
            </w:tcBorders>
          </w:tcPr>
          <w:p w14:paraId="4DEB0314"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BE20755"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конструктивные особенности брашпилей.</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9402564" w14:textId="77777777" w:rsidR="00BB3C34" w:rsidRPr="00BB3C34" w:rsidRDefault="00BB3C34" w:rsidP="00BB3C34">
            <w:pPr>
              <w:spacing w:after="0" w:line="240" w:lineRule="auto"/>
              <w:jc w:val="center"/>
              <w:rPr>
                <w:rFonts w:ascii="Times New Roman" w:hAnsi="Times New Roman"/>
              </w:rPr>
            </w:pPr>
          </w:p>
        </w:tc>
      </w:tr>
      <w:tr w:rsidR="00BB3C34" w:rsidRPr="00BB3C34" w14:paraId="51B0CE6A"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7DD622FB"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1.8. Швартовные лебедки</w:t>
            </w:r>
          </w:p>
        </w:tc>
        <w:tc>
          <w:tcPr>
            <w:tcW w:w="10051" w:type="dxa"/>
            <w:tcBorders>
              <w:top w:val="single" w:sz="4" w:space="0" w:color="000000"/>
              <w:left w:val="single" w:sz="4" w:space="0" w:color="000000"/>
              <w:bottom w:val="single" w:sz="4" w:space="0" w:color="000000"/>
              <w:right w:val="single" w:sz="4" w:space="0" w:color="000000"/>
            </w:tcBorders>
          </w:tcPr>
          <w:p w14:paraId="1B08FE48"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30FD6D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06FDF209"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06EBA515"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1928D1AD"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конструктивные особенности швартовных лебедок.</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4E00926B" w14:textId="77777777" w:rsidR="00BB3C34" w:rsidRPr="00BB3C34" w:rsidRDefault="00BB3C34" w:rsidP="00BB3C34">
            <w:pPr>
              <w:spacing w:after="0" w:line="240" w:lineRule="auto"/>
              <w:jc w:val="center"/>
              <w:rPr>
                <w:rFonts w:ascii="Times New Roman" w:hAnsi="Times New Roman"/>
              </w:rPr>
            </w:pPr>
          </w:p>
        </w:tc>
      </w:tr>
      <w:tr w:rsidR="00BB3C34" w:rsidRPr="00BB3C34" w14:paraId="583B847B" w14:textId="77777777" w:rsidTr="00BB3C34">
        <w:trPr>
          <w:trHeight w:val="311"/>
        </w:trPr>
        <w:tc>
          <w:tcPr>
            <w:tcW w:w="3316" w:type="dxa"/>
            <w:vMerge w:val="restart"/>
            <w:tcBorders>
              <w:top w:val="single" w:sz="4" w:space="0" w:color="000000"/>
              <w:left w:val="single" w:sz="4" w:space="0" w:color="000000"/>
              <w:bottom w:val="single" w:sz="4" w:space="0" w:color="000000"/>
              <w:right w:val="single" w:sz="4" w:space="0" w:color="000000"/>
            </w:tcBorders>
          </w:tcPr>
          <w:p w14:paraId="573AEA9B"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1.9. Техническая эксплуатация якорно-швартовных механизмов</w:t>
            </w:r>
          </w:p>
        </w:tc>
        <w:tc>
          <w:tcPr>
            <w:tcW w:w="10051" w:type="dxa"/>
            <w:tcBorders>
              <w:top w:val="single" w:sz="4" w:space="0" w:color="000000"/>
              <w:left w:val="single" w:sz="4" w:space="0" w:color="000000"/>
              <w:bottom w:val="single" w:sz="4" w:space="0" w:color="000000"/>
              <w:right w:val="single" w:sz="4" w:space="0" w:color="000000"/>
            </w:tcBorders>
          </w:tcPr>
          <w:p w14:paraId="0A472403"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63D498D"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2A7FEE88" w14:textId="77777777" w:rsidTr="00BB3C34">
        <w:trPr>
          <w:trHeight w:val="480"/>
        </w:trPr>
        <w:tc>
          <w:tcPr>
            <w:tcW w:w="3316" w:type="dxa"/>
            <w:vMerge/>
            <w:tcBorders>
              <w:top w:val="single" w:sz="4" w:space="0" w:color="000000"/>
              <w:left w:val="single" w:sz="4" w:space="0" w:color="000000"/>
              <w:bottom w:val="single" w:sz="4" w:space="0" w:color="000000"/>
              <w:right w:val="single" w:sz="4" w:space="0" w:color="000000"/>
            </w:tcBorders>
          </w:tcPr>
          <w:p w14:paraId="7E564FDA"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504250FC"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Правила технической эксплуатации якорно-швартовных механизмов. Основные неисправности. Техника безопасности при работе с механизмами.</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1B29B7E1" w14:textId="77777777" w:rsidR="00BB3C34" w:rsidRPr="00BB3C34" w:rsidRDefault="00BB3C34" w:rsidP="00BB3C34">
            <w:pPr>
              <w:spacing w:after="0" w:line="240" w:lineRule="auto"/>
              <w:jc w:val="center"/>
              <w:rPr>
                <w:rFonts w:ascii="Times New Roman" w:hAnsi="Times New Roman"/>
              </w:rPr>
            </w:pPr>
          </w:p>
        </w:tc>
      </w:tr>
      <w:tr w:rsidR="00BB3C34" w:rsidRPr="00BB3C34" w14:paraId="327CC48F" w14:textId="77777777" w:rsidTr="00BB3C34">
        <w:trPr>
          <w:trHeight w:val="248"/>
        </w:trPr>
        <w:tc>
          <w:tcPr>
            <w:tcW w:w="3316" w:type="dxa"/>
            <w:vMerge w:val="restart"/>
            <w:tcBorders>
              <w:top w:val="single" w:sz="4" w:space="0" w:color="000000"/>
              <w:left w:val="single" w:sz="4" w:space="0" w:color="000000"/>
              <w:bottom w:val="single" w:sz="4" w:space="0" w:color="000000"/>
              <w:right w:val="single" w:sz="4" w:space="0" w:color="000000"/>
            </w:tcBorders>
          </w:tcPr>
          <w:p w14:paraId="08EEAF4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1.10. Грузовые устройства</w:t>
            </w:r>
          </w:p>
        </w:tc>
        <w:tc>
          <w:tcPr>
            <w:tcW w:w="10051" w:type="dxa"/>
            <w:tcBorders>
              <w:top w:val="single" w:sz="4" w:space="0" w:color="000000"/>
              <w:left w:val="single" w:sz="4" w:space="0" w:color="000000"/>
              <w:bottom w:val="single" w:sz="4" w:space="0" w:color="000000"/>
              <w:right w:val="single" w:sz="4" w:space="0" w:color="000000"/>
            </w:tcBorders>
          </w:tcPr>
          <w:p w14:paraId="47C7D2EC"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7F3792E"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551F9892" w14:textId="77777777" w:rsidTr="00BB3C34">
        <w:trPr>
          <w:trHeight w:val="247"/>
        </w:trPr>
        <w:tc>
          <w:tcPr>
            <w:tcW w:w="3316" w:type="dxa"/>
            <w:vMerge/>
            <w:tcBorders>
              <w:top w:val="single" w:sz="4" w:space="0" w:color="000000"/>
              <w:left w:val="single" w:sz="4" w:space="0" w:color="000000"/>
              <w:bottom w:val="single" w:sz="4" w:space="0" w:color="000000"/>
              <w:right w:val="single" w:sz="4" w:space="0" w:color="000000"/>
            </w:tcBorders>
          </w:tcPr>
          <w:p w14:paraId="778D7C89"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9EF84C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классификация грузоподъемных механизмов. Требования к грузоподъемным механизмам. Типы грузовых устройств различного назначения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44C50362" w14:textId="77777777" w:rsidR="00BB3C34" w:rsidRPr="00BB3C34" w:rsidRDefault="00BB3C34" w:rsidP="00BB3C34">
            <w:pPr>
              <w:spacing w:after="0" w:line="240" w:lineRule="auto"/>
              <w:jc w:val="center"/>
              <w:rPr>
                <w:rFonts w:ascii="Times New Roman" w:hAnsi="Times New Roman"/>
              </w:rPr>
            </w:pPr>
          </w:p>
        </w:tc>
      </w:tr>
      <w:tr w:rsidR="00BB3C34" w:rsidRPr="00BB3C34" w14:paraId="7F5B6C34"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382D0E4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lastRenderedPageBreak/>
              <w:t>Тема 1.11. Шлюпочные устройства и механизмы.</w:t>
            </w:r>
          </w:p>
        </w:tc>
        <w:tc>
          <w:tcPr>
            <w:tcW w:w="10051" w:type="dxa"/>
            <w:tcBorders>
              <w:top w:val="single" w:sz="4" w:space="0" w:color="000000"/>
              <w:left w:val="single" w:sz="4" w:space="0" w:color="000000"/>
              <w:bottom w:val="single" w:sz="4" w:space="0" w:color="000000"/>
              <w:right w:val="single" w:sz="4" w:space="0" w:color="000000"/>
            </w:tcBorders>
          </w:tcPr>
          <w:p w14:paraId="338A8414"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3F9C084"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0CC60C7C"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71530870"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1977B32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Шлюпочные лебедки. Назначение и их классификация. Требования, предъявляемые к ним.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02028B3" w14:textId="77777777" w:rsidR="00BB3C34" w:rsidRPr="00BB3C34" w:rsidRDefault="00BB3C34" w:rsidP="00BB3C34">
            <w:pPr>
              <w:spacing w:after="0" w:line="240" w:lineRule="auto"/>
              <w:jc w:val="center"/>
              <w:rPr>
                <w:rFonts w:ascii="Times New Roman" w:hAnsi="Times New Roman"/>
              </w:rPr>
            </w:pPr>
          </w:p>
        </w:tc>
      </w:tr>
      <w:tr w:rsidR="00BB3C34" w:rsidRPr="00BB3C34" w14:paraId="3385560D"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24D9A007"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1.12. Сцепные устройства</w:t>
            </w:r>
          </w:p>
        </w:tc>
        <w:tc>
          <w:tcPr>
            <w:tcW w:w="10051" w:type="dxa"/>
            <w:tcBorders>
              <w:top w:val="single" w:sz="4" w:space="0" w:color="000000"/>
              <w:left w:val="single" w:sz="4" w:space="0" w:color="000000"/>
              <w:bottom w:val="single" w:sz="4" w:space="0" w:color="000000"/>
              <w:right w:val="single" w:sz="4" w:space="0" w:color="000000"/>
            </w:tcBorders>
          </w:tcPr>
          <w:p w14:paraId="4BDD021C"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78A6D6A4"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2AE37F03"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1D430FF5"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0C7FEA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Автоматические сцепные устройства. Принципиальная схема автосцепов</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0381F011" w14:textId="77777777" w:rsidR="00BB3C34" w:rsidRPr="00BB3C34" w:rsidRDefault="00BB3C34" w:rsidP="00BB3C34">
            <w:pPr>
              <w:spacing w:after="0" w:line="240" w:lineRule="auto"/>
              <w:jc w:val="center"/>
              <w:rPr>
                <w:rFonts w:ascii="Times New Roman" w:hAnsi="Times New Roman"/>
              </w:rPr>
            </w:pPr>
          </w:p>
        </w:tc>
      </w:tr>
      <w:tr w:rsidR="00BB3C34" w:rsidRPr="00BB3C34" w14:paraId="6520DD6C" w14:textId="77777777" w:rsidTr="00BB3C34">
        <w:trPr>
          <w:trHeight w:val="196"/>
        </w:trPr>
        <w:tc>
          <w:tcPr>
            <w:tcW w:w="3316" w:type="dxa"/>
            <w:vMerge w:val="restart"/>
            <w:tcBorders>
              <w:top w:val="single" w:sz="4" w:space="0" w:color="000000"/>
              <w:left w:val="single" w:sz="4" w:space="0" w:color="000000"/>
              <w:bottom w:val="single" w:sz="4" w:space="0" w:color="000000"/>
              <w:right w:val="single" w:sz="4" w:space="0" w:color="000000"/>
            </w:tcBorders>
          </w:tcPr>
          <w:p w14:paraId="748C70D3"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1.13. Техническая эксплуатация судовых грузоподъемных, буксирных, сцепным устройством и механизмов</w:t>
            </w:r>
          </w:p>
        </w:tc>
        <w:tc>
          <w:tcPr>
            <w:tcW w:w="10051" w:type="dxa"/>
            <w:tcBorders>
              <w:top w:val="single" w:sz="4" w:space="0" w:color="000000"/>
              <w:left w:val="single" w:sz="4" w:space="0" w:color="000000"/>
              <w:bottom w:val="single" w:sz="4" w:space="0" w:color="000000"/>
              <w:right w:val="single" w:sz="4" w:space="0" w:color="000000"/>
            </w:tcBorders>
          </w:tcPr>
          <w:p w14:paraId="4AD14D95"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A9A1B94"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6A886ED1" w14:textId="77777777" w:rsidTr="00BB3C34">
        <w:trPr>
          <w:trHeight w:val="391"/>
        </w:trPr>
        <w:tc>
          <w:tcPr>
            <w:tcW w:w="3316" w:type="dxa"/>
            <w:vMerge/>
            <w:tcBorders>
              <w:top w:val="single" w:sz="4" w:space="0" w:color="000000"/>
              <w:left w:val="single" w:sz="4" w:space="0" w:color="000000"/>
              <w:bottom w:val="single" w:sz="4" w:space="0" w:color="000000"/>
              <w:right w:val="single" w:sz="4" w:space="0" w:color="000000"/>
            </w:tcBorders>
          </w:tcPr>
          <w:p w14:paraId="38DB5E36"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52BA1F9F"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 xml:space="preserve">Основные требования правил технической эксплуатации.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495C0714" w14:textId="77777777" w:rsidR="00BB3C34" w:rsidRPr="00BB3C34" w:rsidRDefault="00BB3C34" w:rsidP="00BB3C34">
            <w:pPr>
              <w:spacing w:after="0" w:line="240" w:lineRule="auto"/>
              <w:jc w:val="center"/>
              <w:rPr>
                <w:rFonts w:ascii="Times New Roman" w:hAnsi="Times New Roman"/>
              </w:rPr>
            </w:pPr>
          </w:p>
        </w:tc>
      </w:tr>
      <w:tr w:rsidR="00BB3C34" w:rsidRPr="00BB3C34" w14:paraId="46AD3395" w14:textId="77777777" w:rsidTr="00BB3C34">
        <w:trPr>
          <w:trHeight w:val="248"/>
        </w:trPr>
        <w:tc>
          <w:tcPr>
            <w:tcW w:w="3316" w:type="dxa"/>
            <w:vMerge w:val="restart"/>
            <w:tcBorders>
              <w:top w:val="single" w:sz="4" w:space="0" w:color="000000"/>
              <w:left w:val="single" w:sz="4" w:space="0" w:color="000000"/>
              <w:bottom w:val="single" w:sz="4" w:space="0" w:color="000000"/>
              <w:right w:val="single" w:sz="4" w:space="0" w:color="000000"/>
            </w:tcBorders>
          </w:tcPr>
          <w:p w14:paraId="0F103EF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1.14. Общие сведения о судовых насосах</w:t>
            </w:r>
          </w:p>
        </w:tc>
        <w:tc>
          <w:tcPr>
            <w:tcW w:w="10051" w:type="dxa"/>
            <w:tcBorders>
              <w:top w:val="single" w:sz="4" w:space="0" w:color="000000"/>
              <w:left w:val="single" w:sz="4" w:space="0" w:color="000000"/>
              <w:bottom w:val="single" w:sz="4" w:space="0" w:color="000000"/>
              <w:right w:val="single" w:sz="4" w:space="0" w:color="000000"/>
            </w:tcBorders>
          </w:tcPr>
          <w:p w14:paraId="7D4D3B6F"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6EE152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373395BC" w14:textId="77777777" w:rsidTr="00BB3C34">
        <w:trPr>
          <w:trHeight w:val="247"/>
        </w:trPr>
        <w:tc>
          <w:tcPr>
            <w:tcW w:w="3316" w:type="dxa"/>
            <w:vMerge/>
            <w:tcBorders>
              <w:top w:val="single" w:sz="4" w:space="0" w:color="000000"/>
              <w:left w:val="single" w:sz="4" w:space="0" w:color="000000"/>
              <w:bottom w:val="single" w:sz="4" w:space="0" w:color="000000"/>
              <w:right w:val="single" w:sz="4" w:space="0" w:color="000000"/>
            </w:tcBorders>
          </w:tcPr>
          <w:p w14:paraId="7DA0B57D"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195F7ED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 xml:space="preserve">Классификация. Основные технические показатели.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F92A0E6" w14:textId="77777777" w:rsidR="00BB3C34" w:rsidRPr="00BB3C34" w:rsidRDefault="00BB3C34" w:rsidP="00BB3C34">
            <w:pPr>
              <w:spacing w:after="0" w:line="240" w:lineRule="auto"/>
              <w:jc w:val="center"/>
              <w:rPr>
                <w:rFonts w:ascii="Times New Roman" w:hAnsi="Times New Roman"/>
              </w:rPr>
            </w:pPr>
          </w:p>
        </w:tc>
      </w:tr>
      <w:tr w:rsidR="00BB3C34" w:rsidRPr="00BB3C34" w14:paraId="49CB8B1E" w14:textId="77777777" w:rsidTr="00BB3C34">
        <w:trPr>
          <w:trHeight w:val="248"/>
        </w:trPr>
        <w:tc>
          <w:tcPr>
            <w:tcW w:w="3316" w:type="dxa"/>
            <w:vMerge w:val="restart"/>
            <w:tcBorders>
              <w:top w:val="single" w:sz="4" w:space="0" w:color="000000"/>
              <w:left w:val="single" w:sz="4" w:space="0" w:color="000000"/>
              <w:bottom w:val="single" w:sz="4" w:space="0" w:color="000000"/>
              <w:right w:val="single" w:sz="4" w:space="0" w:color="000000"/>
            </w:tcBorders>
          </w:tcPr>
          <w:p w14:paraId="510422A4"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1.15. Объемные насосы</w:t>
            </w:r>
          </w:p>
        </w:tc>
        <w:tc>
          <w:tcPr>
            <w:tcW w:w="10051" w:type="dxa"/>
            <w:tcBorders>
              <w:top w:val="single" w:sz="4" w:space="0" w:color="000000"/>
              <w:left w:val="single" w:sz="4" w:space="0" w:color="000000"/>
              <w:bottom w:val="single" w:sz="4" w:space="0" w:color="000000"/>
              <w:right w:val="single" w:sz="4" w:space="0" w:color="000000"/>
            </w:tcBorders>
          </w:tcPr>
          <w:p w14:paraId="26B1C32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C984CEB"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5C2EA8F7" w14:textId="77777777" w:rsidTr="00BB3C34">
        <w:trPr>
          <w:trHeight w:val="247"/>
        </w:trPr>
        <w:tc>
          <w:tcPr>
            <w:tcW w:w="3316" w:type="dxa"/>
            <w:vMerge/>
            <w:tcBorders>
              <w:top w:val="single" w:sz="4" w:space="0" w:color="000000"/>
              <w:left w:val="single" w:sz="4" w:space="0" w:color="000000"/>
              <w:bottom w:val="single" w:sz="4" w:space="0" w:color="000000"/>
              <w:right w:val="single" w:sz="4" w:space="0" w:color="000000"/>
            </w:tcBorders>
          </w:tcPr>
          <w:p w14:paraId="20A4DD2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6FC43605"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Поршневые насосы. Классификация и принцип действия.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5594165" w14:textId="77777777" w:rsidR="00BB3C34" w:rsidRPr="00BB3C34" w:rsidRDefault="00BB3C34" w:rsidP="00BB3C34">
            <w:pPr>
              <w:spacing w:after="0" w:line="240" w:lineRule="auto"/>
              <w:jc w:val="center"/>
              <w:rPr>
                <w:rFonts w:ascii="Times New Roman" w:hAnsi="Times New Roman"/>
              </w:rPr>
            </w:pPr>
          </w:p>
        </w:tc>
      </w:tr>
      <w:tr w:rsidR="00BB3C34" w:rsidRPr="00BB3C34" w14:paraId="2C92ACBE"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0514ED71"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1.16. Динамические насосы</w:t>
            </w:r>
          </w:p>
        </w:tc>
        <w:tc>
          <w:tcPr>
            <w:tcW w:w="10051" w:type="dxa"/>
            <w:tcBorders>
              <w:top w:val="single" w:sz="4" w:space="0" w:color="000000"/>
              <w:left w:val="single" w:sz="4" w:space="0" w:color="000000"/>
              <w:bottom w:val="single" w:sz="4" w:space="0" w:color="000000"/>
              <w:right w:val="single" w:sz="4" w:space="0" w:color="000000"/>
            </w:tcBorders>
          </w:tcPr>
          <w:p w14:paraId="0EE5B623"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D890507"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2BECFD4F"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11F9CEA4"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779265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Центробежные насосы. Классификация и принцип их действия.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DC0E3B9" w14:textId="77777777" w:rsidR="00BB3C34" w:rsidRPr="00BB3C34" w:rsidRDefault="00BB3C34" w:rsidP="00BB3C34">
            <w:pPr>
              <w:spacing w:after="0" w:line="240" w:lineRule="auto"/>
              <w:jc w:val="center"/>
              <w:rPr>
                <w:rFonts w:ascii="Times New Roman" w:hAnsi="Times New Roman"/>
              </w:rPr>
            </w:pPr>
          </w:p>
        </w:tc>
      </w:tr>
      <w:tr w:rsidR="00BB3C34" w:rsidRPr="00BB3C34" w14:paraId="5C9551C4" w14:textId="77777777" w:rsidTr="00BB3C34">
        <w:trPr>
          <w:trHeight w:val="347"/>
        </w:trPr>
        <w:tc>
          <w:tcPr>
            <w:tcW w:w="3316" w:type="dxa"/>
            <w:vMerge w:val="restart"/>
            <w:tcBorders>
              <w:top w:val="single" w:sz="4" w:space="0" w:color="000000"/>
              <w:left w:val="single" w:sz="4" w:space="0" w:color="000000"/>
              <w:bottom w:val="single" w:sz="4" w:space="0" w:color="000000"/>
              <w:right w:val="single" w:sz="4" w:space="0" w:color="000000"/>
            </w:tcBorders>
          </w:tcPr>
          <w:p w14:paraId="3DBE9604"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1.17. Судовые вентиляторы</w:t>
            </w:r>
          </w:p>
        </w:tc>
        <w:tc>
          <w:tcPr>
            <w:tcW w:w="10051" w:type="dxa"/>
            <w:tcBorders>
              <w:top w:val="single" w:sz="4" w:space="0" w:color="000000"/>
              <w:left w:val="single" w:sz="4" w:space="0" w:color="000000"/>
              <w:bottom w:val="single" w:sz="4" w:space="0" w:color="000000"/>
              <w:right w:val="single" w:sz="4" w:space="0" w:color="000000"/>
            </w:tcBorders>
          </w:tcPr>
          <w:p w14:paraId="538DFAE2"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8DE8B5E"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53139C57"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676EA404"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1A97292A"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классификация судовых вентиляторов. Характеристики вентиляторов</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412DF77" w14:textId="77777777" w:rsidR="00BB3C34" w:rsidRPr="00BB3C34" w:rsidRDefault="00BB3C34" w:rsidP="00BB3C34">
            <w:pPr>
              <w:spacing w:after="0" w:line="240" w:lineRule="auto"/>
              <w:jc w:val="center"/>
              <w:rPr>
                <w:rFonts w:ascii="Times New Roman" w:hAnsi="Times New Roman"/>
              </w:rPr>
            </w:pPr>
          </w:p>
        </w:tc>
      </w:tr>
      <w:tr w:rsidR="00BB3C34" w:rsidRPr="00BB3C34" w14:paraId="5919F462"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326193B7"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1.18. Общие сведения о судовых системах</w:t>
            </w:r>
          </w:p>
        </w:tc>
        <w:tc>
          <w:tcPr>
            <w:tcW w:w="10051" w:type="dxa"/>
            <w:tcBorders>
              <w:top w:val="single" w:sz="4" w:space="0" w:color="000000"/>
              <w:left w:val="single" w:sz="4" w:space="0" w:color="000000"/>
              <w:bottom w:val="single" w:sz="4" w:space="0" w:color="000000"/>
              <w:right w:val="single" w:sz="4" w:space="0" w:color="000000"/>
            </w:tcBorders>
          </w:tcPr>
          <w:p w14:paraId="646CB2B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910EB26"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8B2A060"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53C13CCD"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7465F36"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классификация судовых систем и их составные элементы. Требования к судовым системам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1BF732F" w14:textId="77777777" w:rsidR="00BB3C34" w:rsidRPr="00BB3C34" w:rsidRDefault="00BB3C34" w:rsidP="00BB3C34">
            <w:pPr>
              <w:spacing w:after="0" w:line="240" w:lineRule="auto"/>
              <w:jc w:val="center"/>
              <w:rPr>
                <w:rFonts w:ascii="Times New Roman" w:hAnsi="Times New Roman"/>
              </w:rPr>
            </w:pPr>
          </w:p>
        </w:tc>
      </w:tr>
      <w:tr w:rsidR="00BB3C34" w:rsidRPr="00BB3C34" w14:paraId="42DC3FE9"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07BF5599"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1.19. Трубопроводы и арматура судовых систем</w:t>
            </w:r>
          </w:p>
        </w:tc>
        <w:tc>
          <w:tcPr>
            <w:tcW w:w="10051" w:type="dxa"/>
            <w:tcBorders>
              <w:top w:val="single" w:sz="4" w:space="0" w:color="000000"/>
              <w:left w:val="single" w:sz="4" w:space="0" w:color="000000"/>
              <w:bottom w:val="single" w:sz="4" w:space="0" w:color="000000"/>
              <w:right w:val="single" w:sz="4" w:space="0" w:color="000000"/>
            </w:tcBorders>
          </w:tcPr>
          <w:p w14:paraId="52439670"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5EF27F3"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59EE15B9"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168CB50C"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2F0A5A50"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Материал и конструкция трубопроводов. Виды соединения. Арматура судовых систем.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B377772" w14:textId="77777777" w:rsidR="00BB3C34" w:rsidRPr="00BB3C34" w:rsidRDefault="00BB3C34" w:rsidP="00BB3C34">
            <w:pPr>
              <w:spacing w:after="0" w:line="240" w:lineRule="auto"/>
              <w:jc w:val="center"/>
              <w:rPr>
                <w:rFonts w:ascii="Times New Roman" w:hAnsi="Times New Roman"/>
              </w:rPr>
            </w:pPr>
          </w:p>
        </w:tc>
      </w:tr>
      <w:tr w:rsidR="00BB3C34" w:rsidRPr="00BB3C34" w14:paraId="473E71A9" w14:textId="77777777" w:rsidTr="00BB3C34">
        <w:trPr>
          <w:trHeight w:val="248"/>
        </w:trPr>
        <w:tc>
          <w:tcPr>
            <w:tcW w:w="3316" w:type="dxa"/>
            <w:vMerge w:val="restart"/>
            <w:tcBorders>
              <w:top w:val="single" w:sz="4" w:space="0" w:color="000000"/>
              <w:left w:val="single" w:sz="4" w:space="0" w:color="000000"/>
              <w:bottom w:val="single" w:sz="4" w:space="0" w:color="000000"/>
              <w:right w:val="single" w:sz="4" w:space="0" w:color="000000"/>
            </w:tcBorders>
          </w:tcPr>
          <w:p w14:paraId="1DC434B9"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1.20. Трюмные системы</w:t>
            </w:r>
          </w:p>
        </w:tc>
        <w:tc>
          <w:tcPr>
            <w:tcW w:w="10051" w:type="dxa"/>
            <w:tcBorders>
              <w:top w:val="single" w:sz="4" w:space="0" w:color="000000"/>
              <w:left w:val="single" w:sz="4" w:space="0" w:color="000000"/>
              <w:bottom w:val="single" w:sz="4" w:space="0" w:color="000000"/>
              <w:right w:val="single" w:sz="4" w:space="0" w:color="000000"/>
            </w:tcBorders>
          </w:tcPr>
          <w:p w14:paraId="0B2760DF"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0BBFF51"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54BA840B" w14:textId="77777777" w:rsidTr="00BB3C34">
        <w:trPr>
          <w:trHeight w:val="247"/>
        </w:trPr>
        <w:tc>
          <w:tcPr>
            <w:tcW w:w="3316" w:type="dxa"/>
            <w:vMerge/>
            <w:tcBorders>
              <w:top w:val="single" w:sz="4" w:space="0" w:color="000000"/>
              <w:left w:val="single" w:sz="4" w:space="0" w:color="000000"/>
              <w:bottom w:val="single" w:sz="4" w:space="0" w:color="000000"/>
              <w:right w:val="single" w:sz="4" w:space="0" w:color="000000"/>
            </w:tcBorders>
          </w:tcPr>
          <w:p w14:paraId="419B32D1"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79F959BC"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принцип построения трюмных систем. Схемы на судах различных типов.</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DF46B05" w14:textId="77777777" w:rsidR="00BB3C34" w:rsidRPr="00BB3C34" w:rsidRDefault="00BB3C34" w:rsidP="00BB3C34">
            <w:pPr>
              <w:spacing w:after="0" w:line="240" w:lineRule="auto"/>
              <w:jc w:val="center"/>
              <w:rPr>
                <w:rFonts w:ascii="Times New Roman" w:hAnsi="Times New Roman"/>
              </w:rPr>
            </w:pPr>
          </w:p>
        </w:tc>
      </w:tr>
      <w:tr w:rsidR="00BB3C34" w:rsidRPr="00BB3C34" w14:paraId="6EE89824"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12688320"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1.21. Противопожарные системы</w:t>
            </w:r>
          </w:p>
        </w:tc>
        <w:tc>
          <w:tcPr>
            <w:tcW w:w="10051" w:type="dxa"/>
            <w:tcBorders>
              <w:top w:val="single" w:sz="4" w:space="0" w:color="000000"/>
              <w:left w:val="single" w:sz="4" w:space="0" w:color="000000"/>
              <w:bottom w:val="single" w:sz="4" w:space="0" w:color="000000"/>
              <w:right w:val="single" w:sz="4" w:space="0" w:color="000000"/>
            </w:tcBorders>
          </w:tcPr>
          <w:p w14:paraId="4E7B1008"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222DF97"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0807CE0A"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6C2199AE"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6011AB1C"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Классификация противопожарных систем и требования к ним.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0DE379A" w14:textId="77777777" w:rsidR="00BB3C34" w:rsidRPr="00BB3C34" w:rsidRDefault="00BB3C34" w:rsidP="00BB3C34">
            <w:pPr>
              <w:spacing w:after="0" w:line="240" w:lineRule="auto"/>
              <w:jc w:val="center"/>
              <w:rPr>
                <w:rFonts w:ascii="Times New Roman" w:hAnsi="Times New Roman"/>
              </w:rPr>
            </w:pPr>
          </w:p>
        </w:tc>
      </w:tr>
      <w:tr w:rsidR="00BB3C34" w:rsidRPr="00BB3C34" w14:paraId="74C5E310"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2E7806D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1.22. Системы водоснабжения</w:t>
            </w:r>
          </w:p>
        </w:tc>
        <w:tc>
          <w:tcPr>
            <w:tcW w:w="10051" w:type="dxa"/>
            <w:tcBorders>
              <w:top w:val="single" w:sz="4" w:space="0" w:color="000000"/>
              <w:left w:val="single" w:sz="4" w:space="0" w:color="000000"/>
              <w:bottom w:val="single" w:sz="4" w:space="0" w:color="000000"/>
              <w:right w:val="single" w:sz="4" w:space="0" w:color="000000"/>
            </w:tcBorders>
          </w:tcPr>
          <w:p w14:paraId="4DAC0CB9"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C70F723"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6108B6E6"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66A4C57C"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5A391CCF"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виды систем и требования, предъявляемые к ним.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C130737" w14:textId="77777777" w:rsidR="00BB3C34" w:rsidRPr="00BB3C34" w:rsidRDefault="00BB3C34" w:rsidP="00BB3C34">
            <w:pPr>
              <w:spacing w:after="0" w:line="240" w:lineRule="auto"/>
              <w:jc w:val="center"/>
              <w:rPr>
                <w:rFonts w:ascii="Times New Roman" w:hAnsi="Times New Roman"/>
              </w:rPr>
            </w:pPr>
          </w:p>
        </w:tc>
      </w:tr>
      <w:tr w:rsidR="00BB3C34" w:rsidRPr="00BB3C34" w14:paraId="35853109" w14:textId="77777777" w:rsidTr="00BB3C34">
        <w:trPr>
          <w:trHeight w:val="480"/>
        </w:trPr>
        <w:tc>
          <w:tcPr>
            <w:tcW w:w="3316" w:type="dxa"/>
            <w:vMerge w:val="restart"/>
            <w:tcBorders>
              <w:top w:val="single" w:sz="4" w:space="0" w:color="000000"/>
              <w:left w:val="single" w:sz="4" w:space="0" w:color="000000"/>
              <w:bottom w:val="single" w:sz="4" w:space="0" w:color="000000"/>
              <w:right w:val="single" w:sz="4" w:space="0" w:color="000000"/>
            </w:tcBorders>
          </w:tcPr>
          <w:p w14:paraId="265D814E"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 xml:space="preserve">Тема 1.23. Судовые средства по </w:t>
            </w:r>
            <w:r w:rsidRPr="00BB3C34">
              <w:rPr>
                <w:rFonts w:ascii="Times New Roman" w:hAnsi="Times New Roman"/>
                <w:bCs/>
              </w:rPr>
              <w:lastRenderedPageBreak/>
              <w:t>сбору, очистке и обеззараживанию сточных вод</w:t>
            </w:r>
          </w:p>
        </w:tc>
        <w:tc>
          <w:tcPr>
            <w:tcW w:w="10051" w:type="dxa"/>
            <w:tcBorders>
              <w:top w:val="single" w:sz="4" w:space="0" w:color="000000"/>
              <w:left w:val="single" w:sz="4" w:space="0" w:color="000000"/>
              <w:bottom w:val="single" w:sz="4" w:space="0" w:color="000000"/>
              <w:right w:val="single" w:sz="4" w:space="0" w:color="000000"/>
            </w:tcBorders>
          </w:tcPr>
          <w:p w14:paraId="6C364874"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lastRenderedPageBreak/>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7986700A"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4B693C97" w14:textId="77777777" w:rsidTr="00BB3C34">
        <w:trPr>
          <w:trHeight w:val="567"/>
        </w:trPr>
        <w:tc>
          <w:tcPr>
            <w:tcW w:w="3316" w:type="dxa"/>
            <w:vMerge/>
            <w:tcBorders>
              <w:top w:val="single" w:sz="4" w:space="0" w:color="000000"/>
              <w:left w:val="single" w:sz="4" w:space="0" w:color="000000"/>
              <w:bottom w:val="single" w:sz="4" w:space="0" w:color="000000"/>
              <w:right w:val="single" w:sz="4" w:space="0" w:color="000000"/>
            </w:tcBorders>
          </w:tcPr>
          <w:p w14:paraId="51B6F46B"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72CB980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Мероприятия по предотвращению загрязнения окружающей среды. Станции очистки </w:t>
            </w:r>
            <w:proofErr w:type="spellStart"/>
            <w:r w:rsidRPr="00BB3C34">
              <w:rPr>
                <w:rFonts w:ascii="Times New Roman" w:hAnsi="Times New Roman"/>
              </w:rPr>
              <w:t>подсланевых</w:t>
            </w:r>
            <w:proofErr w:type="spellEnd"/>
            <w:r w:rsidRPr="00BB3C34">
              <w:rPr>
                <w:rFonts w:ascii="Times New Roman" w:hAnsi="Times New Roman"/>
              </w:rPr>
              <w:t xml:space="preserve"> вод, схемы обработки сточных вод и их составные элементы</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0793C7EB" w14:textId="77777777" w:rsidR="00BB3C34" w:rsidRPr="00BB3C34" w:rsidRDefault="00BB3C34" w:rsidP="00BB3C34">
            <w:pPr>
              <w:spacing w:after="0" w:line="240" w:lineRule="auto"/>
              <w:jc w:val="center"/>
              <w:rPr>
                <w:rFonts w:ascii="Times New Roman" w:hAnsi="Times New Roman"/>
              </w:rPr>
            </w:pPr>
          </w:p>
        </w:tc>
      </w:tr>
      <w:tr w:rsidR="00BB3C34" w:rsidRPr="00BB3C34" w14:paraId="5A0F4B11" w14:textId="77777777" w:rsidTr="00BB3C34">
        <w:trPr>
          <w:trHeight w:val="237"/>
        </w:trPr>
        <w:tc>
          <w:tcPr>
            <w:tcW w:w="3316" w:type="dxa"/>
            <w:vMerge w:val="restart"/>
            <w:tcBorders>
              <w:top w:val="single" w:sz="4" w:space="0" w:color="000000"/>
              <w:left w:val="single" w:sz="4" w:space="0" w:color="000000"/>
              <w:bottom w:val="single" w:sz="4" w:space="0" w:color="000000"/>
              <w:right w:val="single" w:sz="4" w:space="0" w:color="000000"/>
            </w:tcBorders>
          </w:tcPr>
          <w:p w14:paraId="1F464BDE"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lastRenderedPageBreak/>
              <w:t>Тема 1.24. Конструкция и типы вспомогательных котлоагрегатов</w:t>
            </w:r>
          </w:p>
        </w:tc>
        <w:tc>
          <w:tcPr>
            <w:tcW w:w="10051" w:type="dxa"/>
            <w:tcBorders>
              <w:top w:val="single" w:sz="4" w:space="0" w:color="000000"/>
              <w:left w:val="single" w:sz="4" w:space="0" w:color="000000"/>
              <w:bottom w:val="single" w:sz="4" w:space="0" w:color="000000"/>
              <w:right w:val="single" w:sz="4" w:space="0" w:color="000000"/>
            </w:tcBorders>
          </w:tcPr>
          <w:p w14:paraId="66D94369"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7FC0317"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30BE83B4" w14:textId="77777777" w:rsidTr="00BB3C34">
        <w:trPr>
          <w:trHeight w:val="283"/>
        </w:trPr>
        <w:tc>
          <w:tcPr>
            <w:tcW w:w="3316" w:type="dxa"/>
            <w:vMerge/>
            <w:tcBorders>
              <w:top w:val="single" w:sz="4" w:space="0" w:color="000000"/>
              <w:left w:val="single" w:sz="4" w:space="0" w:color="000000"/>
              <w:bottom w:val="single" w:sz="4" w:space="0" w:color="000000"/>
              <w:right w:val="single" w:sz="4" w:space="0" w:color="000000"/>
            </w:tcBorders>
          </w:tcPr>
          <w:p w14:paraId="17BFB07B"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2FE22857"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Вспомогательные котельные установки, их назначение и состав. Классификация котельных установок</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12325A4A" w14:textId="77777777" w:rsidR="00BB3C34" w:rsidRPr="00BB3C34" w:rsidRDefault="00BB3C34" w:rsidP="00BB3C34">
            <w:pPr>
              <w:spacing w:after="0" w:line="240" w:lineRule="auto"/>
              <w:jc w:val="center"/>
              <w:rPr>
                <w:rFonts w:ascii="Times New Roman" w:hAnsi="Times New Roman"/>
              </w:rPr>
            </w:pPr>
          </w:p>
        </w:tc>
      </w:tr>
      <w:tr w:rsidR="00BB3C34" w:rsidRPr="00BB3C34" w14:paraId="72F34BF7"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17CF5A6C"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1.25. Арматура и топочное устройство</w:t>
            </w:r>
          </w:p>
        </w:tc>
        <w:tc>
          <w:tcPr>
            <w:tcW w:w="10051" w:type="dxa"/>
            <w:tcBorders>
              <w:top w:val="single" w:sz="4" w:space="0" w:color="000000"/>
              <w:left w:val="single" w:sz="4" w:space="0" w:color="000000"/>
              <w:bottom w:val="single" w:sz="4" w:space="0" w:color="000000"/>
              <w:right w:val="single" w:sz="4" w:space="0" w:color="000000"/>
            </w:tcBorders>
          </w:tcPr>
          <w:p w14:paraId="08CCA66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2E183D45"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02537258"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7AB64301"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D357C5E"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Арматура вспомогательных котлов и ее назначение</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47F0F77E" w14:textId="77777777" w:rsidR="00BB3C34" w:rsidRPr="00BB3C34" w:rsidRDefault="00BB3C34" w:rsidP="00BB3C34">
            <w:pPr>
              <w:spacing w:after="0" w:line="240" w:lineRule="auto"/>
              <w:jc w:val="center"/>
              <w:rPr>
                <w:rFonts w:ascii="Times New Roman" w:hAnsi="Times New Roman"/>
              </w:rPr>
            </w:pPr>
          </w:p>
        </w:tc>
      </w:tr>
      <w:tr w:rsidR="00BB3C34" w:rsidRPr="00BB3C34" w14:paraId="7EF3D422" w14:textId="77777777" w:rsidTr="00BB3C34">
        <w:trPr>
          <w:trHeight w:val="193"/>
        </w:trPr>
        <w:tc>
          <w:tcPr>
            <w:tcW w:w="3316" w:type="dxa"/>
            <w:vMerge w:val="restart"/>
            <w:tcBorders>
              <w:top w:val="single" w:sz="4" w:space="0" w:color="000000"/>
              <w:left w:val="single" w:sz="4" w:space="0" w:color="000000"/>
              <w:bottom w:val="single" w:sz="4" w:space="0" w:color="000000"/>
              <w:right w:val="single" w:sz="4" w:space="0" w:color="000000"/>
            </w:tcBorders>
          </w:tcPr>
          <w:p w14:paraId="56565E14"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1.26. Автоматика вспомогательных котельных установок</w:t>
            </w:r>
          </w:p>
        </w:tc>
        <w:tc>
          <w:tcPr>
            <w:tcW w:w="10051" w:type="dxa"/>
            <w:tcBorders>
              <w:top w:val="single" w:sz="4" w:space="0" w:color="000000"/>
              <w:left w:val="single" w:sz="4" w:space="0" w:color="000000"/>
              <w:bottom w:val="single" w:sz="4" w:space="0" w:color="000000"/>
              <w:right w:val="single" w:sz="4" w:space="0" w:color="000000"/>
            </w:tcBorders>
          </w:tcPr>
          <w:p w14:paraId="4A640361"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79E2701C"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67BA8100" w14:textId="77777777" w:rsidTr="00BB3C34">
        <w:trPr>
          <w:trHeight w:val="480"/>
        </w:trPr>
        <w:tc>
          <w:tcPr>
            <w:tcW w:w="3316" w:type="dxa"/>
            <w:vMerge/>
            <w:tcBorders>
              <w:top w:val="single" w:sz="4" w:space="0" w:color="000000"/>
              <w:left w:val="single" w:sz="4" w:space="0" w:color="000000"/>
              <w:bottom w:val="single" w:sz="4" w:space="0" w:color="000000"/>
              <w:right w:val="single" w:sz="4" w:space="0" w:color="000000"/>
            </w:tcBorders>
          </w:tcPr>
          <w:p w14:paraId="6B1E2731"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7ED272F7"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автоматики котельных установок</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A916AC9" w14:textId="77777777" w:rsidR="00BB3C34" w:rsidRPr="00BB3C34" w:rsidRDefault="00BB3C34" w:rsidP="00BB3C34">
            <w:pPr>
              <w:spacing w:after="0" w:line="240" w:lineRule="auto"/>
              <w:jc w:val="center"/>
              <w:rPr>
                <w:rFonts w:ascii="Times New Roman" w:hAnsi="Times New Roman"/>
              </w:rPr>
            </w:pPr>
          </w:p>
        </w:tc>
      </w:tr>
      <w:tr w:rsidR="00BB3C34" w:rsidRPr="00BB3C34" w14:paraId="6008FC6F" w14:textId="77777777" w:rsidTr="00BB3C34">
        <w:trPr>
          <w:trHeight w:val="231"/>
        </w:trPr>
        <w:tc>
          <w:tcPr>
            <w:tcW w:w="3316" w:type="dxa"/>
            <w:vMerge w:val="restart"/>
            <w:tcBorders>
              <w:top w:val="single" w:sz="4" w:space="0" w:color="000000"/>
              <w:left w:val="single" w:sz="4" w:space="0" w:color="000000"/>
              <w:bottom w:val="single" w:sz="4" w:space="0" w:color="000000"/>
              <w:right w:val="single" w:sz="4" w:space="0" w:color="000000"/>
            </w:tcBorders>
          </w:tcPr>
          <w:p w14:paraId="78F3D0FC"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1.27. Техническая эксплуатация и техника безопасности при обслуживании котельных установок</w:t>
            </w:r>
          </w:p>
        </w:tc>
        <w:tc>
          <w:tcPr>
            <w:tcW w:w="10051" w:type="dxa"/>
            <w:tcBorders>
              <w:top w:val="single" w:sz="4" w:space="0" w:color="000000"/>
              <w:left w:val="single" w:sz="4" w:space="0" w:color="000000"/>
              <w:bottom w:val="single" w:sz="4" w:space="0" w:color="000000"/>
              <w:right w:val="single" w:sz="4" w:space="0" w:color="000000"/>
            </w:tcBorders>
          </w:tcPr>
          <w:p w14:paraId="3CA55AA5"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2E93329A"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729F871C" w14:textId="77777777" w:rsidTr="00BB3C34">
        <w:trPr>
          <w:trHeight w:val="735"/>
        </w:trPr>
        <w:tc>
          <w:tcPr>
            <w:tcW w:w="3316" w:type="dxa"/>
            <w:vMerge/>
            <w:tcBorders>
              <w:top w:val="single" w:sz="4" w:space="0" w:color="000000"/>
              <w:left w:val="single" w:sz="4" w:space="0" w:color="000000"/>
              <w:bottom w:val="single" w:sz="4" w:space="0" w:color="000000"/>
              <w:right w:val="single" w:sz="4" w:space="0" w:color="000000"/>
            </w:tcBorders>
          </w:tcPr>
          <w:p w14:paraId="53C91AE5"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6519A49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Подготовка котла к работе и включение его в действие. Обслуживание котельной установки во время работы. Выключение котла из работы.</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3CC6085" w14:textId="77777777" w:rsidR="00BB3C34" w:rsidRPr="00BB3C34" w:rsidRDefault="00BB3C34" w:rsidP="00BB3C34">
            <w:pPr>
              <w:spacing w:after="0" w:line="240" w:lineRule="auto"/>
              <w:jc w:val="center"/>
              <w:rPr>
                <w:rFonts w:ascii="Times New Roman" w:hAnsi="Times New Roman"/>
              </w:rPr>
            </w:pPr>
          </w:p>
        </w:tc>
      </w:tr>
      <w:tr w:rsidR="00BB3C34" w:rsidRPr="00BB3C34" w14:paraId="4D8AF776"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6D0F313C"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1.28. Судовые холодильные установки</w:t>
            </w:r>
          </w:p>
        </w:tc>
        <w:tc>
          <w:tcPr>
            <w:tcW w:w="10051" w:type="dxa"/>
            <w:tcBorders>
              <w:top w:val="single" w:sz="4" w:space="0" w:color="000000"/>
              <w:left w:val="single" w:sz="4" w:space="0" w:color="000000"/>
              <w:bottom w:val="single" w:sz="4" w:space="0" w:color="000000"/>
              <w:right w:val="single" w:sz="4" w:space="0" w:color="000000"/>
            </w:tcBorders>
          </w:tcPr>
          <w:p w14:paraId="7AE0B292"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92F7AE9"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5A51432B"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67445A4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4478180"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Состав и назначение холодильных установок. Предъявляемые требования к холодильным установкам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063FD815" w14:textId="77777777" w:rsidR="00BB3C34" w:rsidRPr="00BB3C34" w:rsidRDefault="00BB3C34" w:rsidP="00BB3C34">
            <w:pPr>
              <w:spacing w:after="0" w:line="240" w:lineRule="auto"/>
              <w:jc w:val="center"/>
              <w:rPr>
                <w:rFonts w:ascii="Times New Roman" w:hAnsi="Times New Roman"/>
              </w:rPr>
            </w:pPr>
          </w:p>
        </w:tc>
      </w:tr>
      <w:tr w:rsidR="00BB3C34" w:rsidRPr="00BB3C34" w14:paraId="7C5FC7FA" w14:textId="77777777" w:rsidTr="00BB3C34">
        <w:trPr>
          <w:trHeight w:val="187"/>
        </w:trPr>
        <w:tc>
          <w:tcPr>
            <w:tcW w:w="3316" w:type="dxa"/>
            <w:vMerge w:val="restart"/>
            <w:tcBorders>
              <w:top w:val="single" w:sz="4" w:space="0" w:color="000000"/>
              <w:left w:val="single" w:sz="4" w:space="0" w:color="000000"/>
              <w:bottom w:val="single" w:sz="4" w:space="0" w:color="000000"/>
              <w:right w:val="single" w:sz="4" w:space="0" w:color="000000"/>
            </w:tcBorders>
          </w:tcPr>
          <w:p w14:paraId="7A8AA288"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1.29. Автоматизация холодильных установок.</w:t>
            </w:r>
          </w:p>
        </w:tc>
        <w:tc>
          <w:tcPr>
            <w:tcW w:w="10051" w:type="dxa"/>
            <w:tcBorders>
              <w:top w:val="single" w:sz="4" w:space="0" w:color="000000"/>
              <w:left w:val="single" w:sz="4" w:space="0" w:color="000000"/>
              <w:bottom w:val="single" w:sz="4" w:space="0" w:color="000000"/>
              <w:right w:val="single" w:sz="4" w:space="0" w:color="000000"/>
            </w:tcBorders>
          </w:tcPr>
          <w:p w14:paraId="338A3A69"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8EFA37D"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522E5045"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0187AC4C"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CE9976E"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автоматизации холодильных установок. Способы автоматического регулирования основных величин</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8633D2A" w14:textId="77777777" w:rsidR="00BB3C34" w:rsidRPr="00BB3C34" w:rsidRDefault="00BB3C34" w:rsidP="00BB3C34">
            <w:pPr>
              <w:spacing w:after="0" w:line="240" w:lineRule="auto"/>
              <w:jc w:val="center"/>
              <w:rPr>
                <w:rFonts w:ascii="Times New Roman" w:hAnsi="Times New Roman"/>
              </w:rPr>
            </w:pPr>
          </w:p>
        </w:tc>
      </w:tr>
      <w:tr w:rsidR="00BB3C34" w:rsidRPr="00BB3C34" w14:paraId="416685CF" w14:textId="77777777" w:rsidTr="00BB3C34">
        <w:trPr>
          <w:trHeight w:val="197"/>
        </w:trPr>
        <w:tc>
          <w:tcPr>
            <w:tcW w:w="3316" w:type="dxa"/>
            <w:vMerge w:val="restart"/>
            <w:tcBorders>
              <w:top w:val="single" w:sz="4" w:space="0" w:color="000000"/>
              <w:left w:val="single" w:sz="4" w:space="0" w:color="000000"/>
              <w:bottom w:val="single" w:sz="4" w:space="0" w:color="000000"/>
              <w:right w:val="single" w:sz="4" w:space="0" w:color="000000"/>
            </w:tcBorders>
          </w:tcPr>
          <w:p w14:paraId="55CA4301"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 xml:space="preserve">Тема 1.30. Техническая эксплуатация судовых холодильных установок. </w:t>
            </w:r>
          </w:p>
        </w:tc>
        <w:tc>
          <w:tcPr>
            <w:tcW w:w="10051" w:type="dxa"/>
            <w:tcBorders>
              <w:top w:val="single" w:sz="4" w:space="0" w:color="000000"/>
              <w:left w:val="single" w:sz="4" w:space="0" w:color="000000"/>
              <w:bottom w:val="single" w:sz="4" w:space="0" w:color="000000"/>
              <w:right w:val="single" w:sz="4" w:space="0" w:color="000000"/>
            </w:tcBorders>
          </w:tcPr>
          <w:p w14:paraId="4B795255"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8585FF9"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1F460249" w14:textId="77777777" w:rsidTr="00BB3C34">
        <w:trPr>
          <w:trHeight w:val="480"/>
        </w:trPr>
        <w:tc>
          <w:tcPr>
            <w:tcW w:w="3316" w:type="dxa"/>
            <w:vMerge/>
            <w:tcBorders>
              <w:top w:val="single" w:sz="4" w:space="0" w:color="000000"/>
              <w:left w:val="single" w:sz="4" w:space="0" w:color="000000"/>
              <w:bottom w:val="single" w:sz="4" w:space="0" w:color="000000"/>
              <w:right w:val="single" w:sz="4" w:space="0" w:color="000000"/>
            </w:tcBorders>
          </w:tcPr>
          <w:p w14:paraId="15283270"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223BD2B"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Основные операции по обслуживанию холодильных установок. Основные требования Правил Российского Речного Регистра к холодильным установка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01CE339" w14:textId="77777777" w:rsidR="00BB3C34" w:rsidRPr="00BB3C34" w:rsidRDefault="00BB3C34" w:rsidP="00BB3C34">
            <w:pPr>
              <w:spacing w:after="0" w:line="240" w:lineRule="auto"/>
              <w:jc w:val="center"/>
              <w:rPr>
                <w:rFonts w:ascii="Times New Roman" w:hAnsi="Times New Roman"/>
              </w:rPr>
            </w:pPr>
          </w:p>
        </w:tc>
      </w:tr>
      <w:tr w:rsidR="00BB3C34" w:rsidRPr="00BB3C34" w14:paraId="19F0243F" w14:textId="77777777" w:rsidTr="00BB3C34">
        <w:trPr>
          <w:trHeight w:val="590"/>
        </w:trPr>
        <w:tc>
          <w:tcPr>
            <w:tcW w:w="13367" w:type="dxa"/>
            <w:gridSpan w:val="2"/>
            <w:tcBorders>
              <w:top w:val="single" w:sz="4" w:space="0" w:color="000000"/>
              <w:left w:val="single" w:sz="4" w:space="0" w:color="000000"/>
              <w:bottom w:val="single" w:sz="4" w:space="0" w:color="000000"/>
              <w:right w:val="single" w:sz="4" w:space="0" w:color="000000"/>
            </w:tcBorders>
          </w:tcPr>
          <w:p w14:paraId="5BD278AB" w14:textId="77777777" w:rsidR="00BB3C34" w:rsidRPr="00BB3C34" w:rsidRDefault="00BB3C34" w:rsidP="00BB3C34">
            <w:pPr>
              <w:spacing w:after="0" w:line="240" w:lineRule="auto"/>
              <w:rPr>
                <w:rFonts w:ascii="Times New Roman" w:hAnsi="Times New Roman"/>
              </w:rPr>
            </w:pPr>
            <w:r w:rsidRPr="00BB3C34">
              <w:rPr>
                <w:rFonts w:ascii="Times New Roman" w:hAnsi="Times New Roman"/>
                <w:bCs/>
              </w:rPr>
              <w:t>Примерная тематика самостоятельной учебной работы при изучении раздела 1</w:t>
            </w:r>
          </w:p>
          <w:p w14:paraId="346C2345"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1. Написание реферата по теме «Сцепные устройства»</w:t>
            </w:r>
          </w:p>
          <w:p w14:paraId="3391DE2A"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2.  Параллельная и последовательная работа насосов.</w:t>
            </w:r>
          </w:p>
        </w:tc>
        <w:tc>
          <w:tcPr>
            <w:tcW w:w="1335" w:type="dxa"/>
            <w:tcBorders>
              <w:top w:val="single" w:sz="4" w:space="0" w:color="000000"/>
              <w:left w:val="single" w:sz="4" w:space="0" w:color="000000"/>
              <w:bottom w:val="single" w:sz="4" w:space="0" w:color="000000"/>
              <w:right w:val="single" w:sz="4" w:space="0" w:color="000000"/>
            </w:tcBorders>
            <w:vAlign w:val="center"/>
          </w:tcPr>
          <w:p w14:paraId="7E04D1C3"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73C676D6" w14:textId="77777777" w:rsidTr="00BB3C34">
        <w:trPr>
          <w:trHeight w:val="317"/>
        </w:trPr>
        <w:tc>
          <w:tcPr>
            <w:tcW w:w="13367" w:type="dxa"/>
            <w:gridSpan w:val="2"/>
            <w:tcBorders>
              <w:top w:val="single" w:sz="4" w:space="0" w:color="000000"/>
              <w:left w:val="single" w:sz="4" w:space="0" w:color="000000"/>
              <w:bottom w:val="single" w:sz="4" w:space="0" w:color="000000"/>
              <w:right w:val="single" w:sz="4" w:space="0" w:color="000000"/>
            </w:tcBorders>
          </w:tcPr>
          <w:p w14:paraId="2CAB48D9" w14:textId="77777777" w:rsidR="00BB3C34" w:rsidRPr="00BB3C34" w:rsidRDefault="00BB3C34" w:rsidP="00BB3C34">
            <w:pPr>
              <w:spacing w:after="0" w:line="240" w:lineRule="auto"/>
              <w:rPr>
                <w:rFonts w:ascii="Times New Roman" w:hAnsi="Times New Roman"/>
                <w:b/>
                <w:bCs/>
              </w:rPr>
            </w:pPr>
            <w:r w:rsidRPr="00BB3C34">
              <w:rPr>
                <w:rFonts w:ascii="Times New Roman" w:hAnsi="Times New Roman"/>
                <w:b/>
                <w:bCs/>
              </w:rPr>
              <w:t>Раздел 2. Устройство и эксплуатация судовых энергетических установок</w:t>
            </w:r>
          </w:p>
        </w:tc>
        <w:tc>
          <w:tcPr>
            <w:tcW w:w="1335" w:type="dxa"/>
            <w:tcBorders>
              <w:top w:val="single" w:sz="4" w:space="0" w:color="000000"/>
              <w:left w:val="single" w:sz="4" w:space="0" w:color="000000"/>
              <w:bottom w:val="single" w:sz="4" w:space="0" w:color="000000"/>
              <w:right w:val="single" w:sz="4" w:space="0" w:color="000000"/>
            </w:tcBorders>
            <w:vAlign w:val="center"/>
          </w:tcPr>
          <w:p w14:paraId="42167D01" w14:textId="77777777" w:rsidR="00BB3C34" w:rsidRPr="00BB3C34" w:rsidRDefault="00BB3C34" w:rsidP="00BB3C34">
            <w:pPr>
              <w:spacing w:after="0" w:line="240" w:lineRule="auto"/>
              <w:jc w:val="center"/>
              <w:rPr>
                <w:rFonts w:ascii="Times New Roman" w:hAnsi="Times New Roman"/>
                <w:b/>
              </w:rPr>
            </w:pPr>
            <w:r w:rsidRPr="00BB3C34">
              <w:rPr>
                <w:rFonts w:ascii="Times New Roman" w:hAnsi="Times New Roman"/>
                <w:b/>
              </w:rPr>
              <w:t>72</w:t>
            </w:r>
          </w:p>
        </w:tc>
      </w:tr>
      <w:tr w:rsidR="00BB3C34" w:rsidRPr="00BB3C34" w14:paraId="507D3B4F" w14:textId="77777777" w:rsidTr="00BB3C34">
        <w:tc>
          <w:tcPr>
            <w:tcW w:w="3316" w:type="dxa"/>
            <w:vMerge w:val="restart"/>
            <w:tcBorders>
              <w:top w:val="single" w:sz="4" w:space="0" w:color="000000"/>
              <w:left w:val="single" w:sz="4" w:space="0" w:color="000000"/>
              <w:bottom w:val="single" w:sz="4" w:space="0" w:color="000000"/>
              <w:right w:val="single" w:sz="4" w:space="0" w:color="000000"/>
            </w:tcBorders>
          </w:tcPr>
          <w:p w14:paraId="1FC9EA07"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2.1. Принцип работы и общее устройство дизелей</w:t>
            </w:r>
          </w:p>
        </w:tc>
        <w:tc>
          <w:tcPr>
            <w:tcW w:w="10051" w:type="dxa"/>
            <w:tcBorders>
              <w:top w:val="single" w:sz="4" w:space="0" w:color="000000"/>
              <w:left w:val="single" w:sz="4" w:space="0" w:color="000000"/>
              <w:bottom w:val="single" w:sz="4" w:space="0" w:color="000000"/>
              <w:right w:val="single" w:sz="4" w:space="0" w:color="000000"/>
            </w:tcBorders>
          </w:tcPr>
          <w:p w14:paraId="2023D2CE"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 xml:space="preserve">Содержание </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95AEE86"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6</w:t>
            </w:r>
          </w:p>
        </w:tc>
      </w:tr>
      <w:tr w:rsidR="00BB3C34" w:rsidRPr="00BB3C34" w14:paraId="57B90D34" w14:textId="77777777" w:rsidTr="00BB3C34">
        <w:tc>
          <w:tcPr>
            <w:tcW w:w="3316" w:type="dxa"/>
            <w:vMerge/>
            <w:tcBorders>
              <w:top w:val="single" w:sz="4" w:space="0" w:color="000000"/>
              <w:left w:val="single" w:sz="4" w:space="0" w:color="000000"/>
              <w:bottom w:val="single" w:sz="4" w:space="0" w:color="000000"/>
              <w:right w:val="single" w:sz="4" w:space="0" w:color="000000"/>
            </w:tcBorders>
          </w:tcPr>
          <w:p w14:paraId="6F591B1D"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8722A6F"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1. Принцип работы и общее устройство дизелей. Классификация, маркировка дизелей.</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ED2CAC0" w14:textId="77777777" w:rsidR="00BB3C34" w:rsidRPr="00BB3C34" w:rsidRDefault="00BB3C34" w:rsidP="00BB3C34">
            <w:pPr>
              <w:spacing w:after="0" w:line="240" w:lineRule="auto"/>
              <w:jc w:val="center"/>
              <w:rPr>
                <w:rFonts w:ascii="Times New Roman" w:hAnsi="Times New Roman"/>
              </w:rPr>
            </w:pPr>
          </w:p>
        </w:tc>
      </w:tr>
      <w:tr w:rsidR="00BB3C34" w:rsidRPr="00BB3C34" w14:paraId="57C4C22B" w14:textId="77777777" w:rsidTr="00BB3C34">
        <w:tc>
          <w:tcPr>
            <w:tcW w:w="3316" w:type="dxa"/>
            <w:vMerge w:val="restart"/>
            <w:tcBorders>
              <w:top w:val="single" w:sz="4" w:space="0" w:color="000000"/>
              <w:left w:val="single" w:sz="4" w:space="0" w:color="000000"/>
              <w:bottom w:val="single" w:sz="4" w:space="0" w:color="000000"/>
              <w:right w:val="single" w:sz="4" w:space="0" w:color="000000"/>
            </w:tcBorders>
          </w:tcPr>
          <w:p w14:paraId="713C5B7B"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 xml:space="preserve">Тема 2.2. Топливо для дизелей, его свойства и виды </w:t>
            </w:r>
          </w:p>
        </w:tc>
        <w:tc>
          <w:tcPr>
            <w:tcW w:w="10051" w:type="dxa"/>
            <w:tcBorders>
              <w:top w:val="single" w:sz="4" w:space="0" w:color="000000"/>
              <w:left w:val="single" w:sz="4" w:space="0" w:color="000000"/>
              <w:bottom w:val="single" w:sz="4" w:space="0" w:color="000000"/>
              <w:right w:val="single" w:sz="4" w:space="0" w:color="000000"/>
            </w:tcBorders>
          </w:tcPr>
          <w:p w14:paraId="338E647C"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bCs/>
              </w:rPr>
              <w:t xml:space="preserve">Содержание </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78B1CAFA"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5012EF75" w14:textId="77777777" w:rsidTr="00BB3C34">
        <w:tc>
          <w:tcPr>
            <w:tcW w:w="3316" w:type="dxa"/>
            <w:vMerge/>
            <w:tcBorders>
              <w:top w:val="single" w:sz="4" w:space="0" w:color="000000"/>
              <w:left w:val="single" w:sz="4" w:space="0" w:color="000000"/>
              <w:bottom w:val="single" w:sz="4" w:space="0" w:color="000000"/>
              <w:right w:val="single" w:sz="4" w:space="0" w:color="000000"/>
            </w:tcBorders>
          </w:tcPr>
          <w:p w14:paraId="3259D47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B37F7AD"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1. Виды и состав топлива, применяемого в ДВС. Основные физико-химические свойства топлива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D256EA7" w14:textId="77777777" w:rsidR="00BB3C34" w:rsidRPr="00BB3C34" w:rsidRDefault="00BB3C34" w:rsidP="00BB3C34">
            <w:pPr>
              <w:spacing w:after="0" w:line="240" w:lineRule="auto"/>
              <w:jc w:val="center"/>
              <w:rPr>
                <w:rFonts w:ascii="Times New Roman" w:hAnsi="Times New Roman"/>
              </w:rPr>
            </w:pPr>
          </w:p>
        </w:tc>
      </w:tr>
      <w:tr w:rsidR="00BB3C34" w:rsidRPr="00BB3C34" w14:paraId="747BEE34"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01793FD6"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2.3. Смесеобразование</w:t>
            </w:r>
          </w:p>
        </w:tc>
        <w:tc>
          <w:tcPr>
            <w:tcW w:w="10051" w:type="dxa"/>
            <w:tcBorders>
              <w:top w:val="single" w:sz="4" w:space="0" w:color="000000"/>
              <w:left w:val="single" w:sz="4" w:space="0" w:color="000000"/>
              <w:bottom w:val="single" w:sz="4" w:space="0" w:color="000000"/>
              <w:right w:val="single" w:sz="4" w:space="0" w:color="000000"/>
            </w:tcBorders>
          </w:tcPr>
          <w:p w14:paraId="2392B089"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D8B4FA9"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454215AE"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516E4750"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EB29CCF"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Понятие о смесеобразовании. Распыливание топлива. Процесс сгорания топлива в цилиндре. Формы камер сгорания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5367562" w14:textId="77777777" w:rsidR="00BB3C34" w:rsidRPr="00BB3C34" w:rsidRDefault="00BB3C34" w:rsidP="00BB3C34">
            <w:pPr>
              <w:spacing w:after="0" w:line="240" w:lineRule="auto"/>
              <w:jc w:val="center"/>
              <w:rPr>
                <w:rFonts w:ascii="Times New Roman" w:hAnsi="Times New Roman"/>
              </w:rPr>
            </w:pPr>
          </w:p>
        </w:tc>
      </w:tr>
      <w:tr w:rsidR="00BB3C34" w:rsidRPr="00BB3C34" w14:paraId="419CCD81"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13468F67"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2.4. Основные детали остова дизеля</w:t>
            </w:r>
          </w:p>
        </w:tc>
        <w:tc>
          <w:tcPr>
            <w:tcW w:w="10051" w:type="dxa"/>
            <w:tcBorders>
              <w:top w:val="single" w:sz="4" w:space="0" w:color="000000"/>
              <w:left w:val="single" w:sz="4" w:space="0" w:color="000000"/>
              <w:bottom w:val="single" w:sz="4" w:space="0" w:color="000000"/>
              <w:right w:val="single" w:sz="4" w:space="0" w:color="000000"/>
            </w:tcBorders>
          </w:tcPr>
          <w:p w14:paraId="14F81812"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CC0201E"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250A777C"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3784A6F4"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7705B75A"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устройство и материал:</w:t>
            </w:r>
          </w:p>
          <w:p w14:paraId="3157FA4C" w14:textId="77777777" w:rsidR="00BB3C34" w:rsidRPr="00BB3C34" w:rsidRDefault="00BB3C34" w:rsidP="00BB3C34">
            <w:pPr>
              <w:numPr>
                <w:ilvl w:val="0"/>
                <w:numId w:val="94"/>
              </w:numPr>
              <w:spacing w:after="0" w:line="240" w:lineRule="auto"/>
              <w:rPr>
                <w:rFonts w:ascii="Times New Roman" w:hAnsi="Times New Roman"/>
              </w:rPr>
            </w:pPr>
            <w:r w:rsidRPr="00BB3C34">
              <w:rPr>
                <w:rFonts w:ascii="Times New Roman" w:hAnsi="Times New Roman"/>
              </w:rPr>
              <w:lastRenderedPageBreak/>
              <w:t xml:space="preserve">Фундаментные рамы. </w:t>
            </w:r>
          </w:p>
          <w:p w14:paraId="172A002A" w14:textId="77777777" w:rsidR="00BB3C34" w:rsidRPr="00BB3C34" w:rsidRDefault="00BB3C34" w:rsidP="00BB3C34">
            <w:pPr>
              <w:numPr>
                <w:ilvl w:val="0"/>
                <w:numId w:val="94"/>
              </w:numPr>
              <w:spacing w:after="0" w:line="240" w:lineRule="auto"/>
              <w:rPr>
                <w:rFonts w:ascii="Times New Roman" w:hAnsi="Times New Roman"/>
              </w:rPr>
            </w:pPr>
            <w:r w:rsidRPr="00BB3C34">
              <w:rPr>
                <w:rFonts w:ascii="Times New Roman" w:hAnsi="Times New Roman"/>
              </w:rPr>
              <w:t>Станины и цилиндры. Картеры. Блок-картеры. Несущие картеры.</w:t>
            </w:r>
          </w:p>
          <w:p w14:paraId="41551AD5" w14:textId="77777777" w:rsidR="00BB3C34" w:rsidRPr="00BB3C34" w:rsidRDefault="00BB3C34" w:rsidP="00BB3C34">
            <w:pPr>
              <w:numPr>
                <w:ilvl w:val="0"/>
                <w:numId w:val="94"/>
              </w:numPr>
              <w:spacing w:after="0" w:line="240" w:lineRule="auto"/>
              <w:rPr>
                <w:rFonts w:ascii="Times New Roman" w:hAnsi="Times New Roman"/>
              </w:rPr>
            </w:pPr>
            <w:r w:rsidRPr="00BB3C34">
              <w:rPr>
                <w:rFonts w:ascii="Times New Roman" w:hAnsi="Times New Roman"/>
              </w:rPr>
              <w:t xml:space="preserve">Крышки и головки цилиндров. Моноблоки.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8F33378" w14:textId="77777777" w:rsidR="00BB3C34" w:rsidRPr="00BB3C34" w:rsidRDefault="00BB3C34" w:rsidP="00BB3C34">
            <w:pPr>
              <w:spacing w:after="0" w:line="240" w:lineRule="auto"/>
              <w:jc w:val="center"/>
              <w:rPr>
                <w:rFonts w:ascii="Times New Roman" w:hAnsi="Times New Roman"/>
              </w:rPr>
            </w:pPr>
          </w:p>
        </w:tc>
      </w:tr>
      <w:tr w:rsidR="00BB3C34" w:rsidRPr="00BB3C34" w14:paraId="0F2A2288" w14:textId="77777777" w:rsidTr="00BB3C34">
        <w:trPr>
          <w:trHeight w:val="253"/>
        </w:trPr>
        <w:tc>
          <w:tcPr>
            <w:tcW w:w="3316" w:type="dxa"/>
            <w:vMerge w:val="restart"/>
            <w:tcBorders>
              <w:top w:val="single" w:sz="4" w:space="0" w:color="000000"/>
              <w:left w:val="single" w:sz="4" w:space="0" w:color="000000"/>
              <w:bottom w:val="single" w:sz="4" w:space="0" w:color="000000"/>
              <w:right w:val="single" w:sz="4" w:space="0" w:color="000000"/>
            </w:tcBorders>
          </w:tcPr>
          <w:p w14:paraId="1D969150"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lastRenderedPageBreak/>
              <w:t>Тема 2.5. Основные детали кривошипно-шатунного механизма</w:t>
            </w:r>
          </w:p>
        </w:tc>
        <w:tc>
          <w:tcPr>
            <w:tcW w:w="10051" w:type="dxa"/>
            <w:tcBorders>
              <w:top w:val="single" w:sz="4" w:space="0" w:color="000000"/>
              <w:left w:val="single" w:sz="4" w:space="0" w:color="000000"/>
              <w:bottom w:val="single" w:sz="4" w:space="0" w:color="000000"/>
              <w:right w:val="single" w:sz="4" w:space="0" w:color="000000"/>
            </w:tcBorders>
          </w:tcPr>
          <w:p w14:paraId="3451658E"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1B1DAF8"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203899D7" w14:textId="77777777" w:rsidTr="00BB3C34">
        <w:trPr>
          <w:trHeight w:val="1020"/>
        </w:trPr>
        <w:tc>
          <w:tcPr>
            <w:tcW w:w="3316" w:type="dxa"/>
            <w:vMerge/>
            <w:tcBorders>
              <w:top w:val="single" w:sz="4" w:space="0" w:color="000000"/>
              <w:left w:val="single" w:sz="4" w:space="0" w:color="000000"/>
              <w:bottom w:val="single" w:sz="4" w:space="0" w:color="000000"/>
              <w:right w:val="single" w:sz="4" w:space="0" w:color="000000"/>
            </w:tcBorders>
          </w:tcPr>
          <w:p w14:paraId="5E7B64FD"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EDE36D8"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устройство и материал:</w:t>
            </w:r>
          </w:p>
          <w:p w14:paraId="6DEADCC0" w14:textId="77777777" w:rsidR="00BB3C34" w:rsidRPr="00BB3C34" w:rsidRDefault="00BB3C34" w:rsidP="00BB3C34">
            <w:pPr>
              <w:numPr>
                <w:ilvl w:val="0"/>
                <w:numId w:val="95"/>
              </w:numPr>
              <w:spacing w:after="0" w:line="240" w:lineRule="auto"/>
              <w:rPr>
                <w:rFonts w:ascii="Times New Roman" w:hAnsi="Times New Roman"/>
              </w:rPr>
            </w:pPr>
            <w:r w:rsidRPr="00BB3C34">
              <w:rPr>
                <w:rFonts w:ascii="Times New Roman" w:hAnsi="Times New Roman"/>
              </w:rPr>
              <w:t>Поршней</w:t>
            </w:r>
          </w:p>
          <w:p w14:paraId="66239B3F" w14:textId="77777777" w:rsidR="00BB3C34" w:rsidRPr="00BB3C34" w:rsidRDefault="00BB3C34" w:rsidP="00BB3C34">
            <w:pPr>
              <w:numPr>
                <w:ilvl w:val="0"/>
                <w:numId w:val="95"/>
              </w:numPr>
              <w:spacing w:after="0" w:line="240" w:lineRule="auto"/>
              <w:rPr>
                <w:rFonts w:ascii="Times New Roman" w:hAnsi="Times New Roman"/>
              </w:rPr>
            </w:pPr>
            <w:r w:rsidRPr="00BB3C34">
              <w:rPr>
                <w:rFonts w:ascii="Times New Roman" w:hAnsi="Times New Roman"/>
              </w:rPr>
              <w:t>Шатуны</w:t>
            </w:r>
          </w:p>
          <w:p w14:paraId="7F07B67F" w14:textId="77777777" w:rsidR="00BB3C34" w:rsidRPr="00BB3C34" w:rsidRDefault="00BB3C34" w:rsidP="00BB3C34">
            <w:pPr>
              <w:numPr>
                <w:ilvl w:val="0"/>
                <w:numId w:val="95"/>
              </w:numPr>
              <w:spacing w:after="0" w:line="240" w:lineRule="auto"/>
              <w:rPr>
                <w:rFonts w:ascii="Times New Roman" w:hAnsi="Times New Roman"/>
              </w:rPr>
            </w:pPr>
            <w:r w:rsidRPr="00BB3C34">
              <w:rPr>
                <w:rFonts w:ascii="Times New Roman" w:hAnsi="Times New Roman"/>
              </w:rPr>
              <w:t>Коленчатые валы</w:t>
            </w:r>
          </w:p>
          <w:p w14:paraId="65F11494" w14:textId="77777777" w:rsidR="00BB3C34" w:rsidRPr="00BB3C34" w:rsidRDefault="00BB3C34" w:rsidP="00BB3C34">
            <w:pPr>
              <w:numPr>
                <w:ilvl w:val="0"/>
                <w:numId w:val="95"/>
              </w:numPr>
              <w:spacing w:after="0" w:line="240" w:lineRule="auto"/>
              <w:rPr>
                <w:rFonts w:ascii="Times New Roman" w:hAnsi="Times New Roman"/>
              </w:rPr>
            </w:pPr>
            <w:r w:rsidRPr="00BB3C34">
              <w:rPr>
                <w:rFonts w:ascii="Times New Roman" w:hAnsi="Times New Roman"/>
              </w:rPr>
              <w:t>Маховики</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CAF6813" w14:textId="77777777" w:rsidR="00BB3C34" w:rsidRPr="00BB3C34" w:rsidRDefault="00BB3C34" w:rsidP="00BB3C34">
            <w:pPr>
              <w:spacing w:after="0" w:line="240" w:lineRule="auto"/>
              <w:jc w:val="center"/>
              <w:rPr>
                <w:rFonts w:ascii="Times New Roman" w:hAnsi="Times New Roman"/>
              </w:rPr>
            </w:pPr>
          </w:p>
        </w:tc>
      </w:tr>
      <w:tr w:rsidR="00BB3C34" w:rsidRPr="00BB3C34" w14:paraId="73E8B85A" w14:textId="77777777" w:rsidTr="00BB3C34">
        <w:trPr>
          <w:trHeight w:val="353"/>
        </w:trPr>
        <w:tc>
          <w:tcPr>
            <w:tcW w:w="3316" w:type="dxa"/>
            <w:vMerge w:val="restart"/>
            <w:tcBorders>
              <w:top w:val="single" w:sz="4" w:space="0" w:color="000000"/>
              <w:left w:val="single" w:sz="4" w:space="0" w:color="000000"/>
              <w:bottom w:val="single" w:sz="4" w:space="0" w:color="000000"/>
              <w:right w:val="single" w:sz="4" w:space="0" w:color="000000"/>
            </w:tcBorders>
          </w:tcPr>
          <w:p w14:paraId="3672872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2.6. Система газораспределения и наддува</w:t>
            </w:r>
          </w:p>
        </w:tc>
        <w:tc>
          <w:tcPr>
            <w:tcW w:w="10051" w:type="dxa"/>
            <w:tcBorders>
              <w:top w:val="single" w:sz="4" w:space="0" w:color="000000"/>
              <w:left w:val="single" w:sz="4" w:space="0" w:color="000000"/>
              <w:bottom w:val="single" w:sz="4" w:space="0" w:color="000000"/>
              <w:right w:val="single" w:sz="4" w:space="0" w:color="000000"/>
            </w:tcBorders>
          </w:tcPr>
          <w:p w14:paraId="62B89A6B"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F08E93D"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0A2C8FE8" w14:textId="77777777" w:rsidTr="00BB3C34">
        <w:trPr>
          <w:trHeight w:val="352"/>
        </w:trPr>
        <w:tc>
          <w:tcPr>
            <w:tcW w:w="3316" w:type="dxa"/>
            <w:vMerge/>
            <w:tcBorders>
              <w:top w:val="single" w:sz="4" w:space="0" w:color="000000"/>
              <w:left w:val="single" w:sz="4" w:space="0" w:color="000000"/>
              <w:bottom w:val="single" w:sz="4" w:space="0" w:color="000000"/>
              <w:right w:val="single" w:sz="4" w:space="0" w:color="000000"/>
            </w:tcBorders>
          </w:tcPr>
          <w:p w14:paraId="41F543D0"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79376AC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состав системы газораспределения.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E089442" w14:textId="77777777" w:rsidR="00BB3C34" w:rsidRPr="00BB3C34" w:rsidRDefault="00BB3C34" w:rsidP="00BB3C34">
            <w:pPr>
              <w:spacing w:after="0" w:line="240" w:lineRule="auto"/>
              <w:jc w:val="center"/>
              <w:rPr>
                <w:rFonts w:ascii="Times New Roman" w:hAnsi="Times New Roman"/>
              </w:rPr>
            </w:pPr>
          </w:p>
        </w:tc>
      </w:tr>
      <w:tr w:rsidR="00BB3C34" w:rsidRPr="00BB3C34" w14:paraId="6FA38AB2" w14:textId="77777777" w:rsidTr="00BB3C34">
        <w:trPr>
          <w:trHeight w:val="217"/>
        </w:trPr>
        <w:tc>
          <w:tcPr>
            <w:tcW w:w="3316" w:type="dxa"/>
            <w:vMerge w:val="restart"/>
            <w:tcBorders>
              <w:top w:val="single" w:sz="4" w:space="0" w:color="000000"/>
              <w:left w:val="single" w:sz="4" w:space="0" w:color="000000"/>
              <w:bottom w:val="single" w:sz="4" w:space="0" w:color="000000"/>
              <w:right w:val="single" w:sz="4" w:space="0" w:color="000000"/>
            </w:tcBorders>
          </w:tcPr>
          <w:p w14:paraId="6A996848"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2.7. Система автоматического регулирования частоты вращения коленчатого вала дизеля</w:t>
            </w:r>
          </w:p>
        </w:tc>
        <w:tc>
          <w:tcPr>
            <w:tcW w:w="10051" w:type="dxa"/>
            <w:tcBorders>
              <w:top w:val="single" w:sz="4" w:space="0" w:color="000000"/>
              <w:left w:val="single" w:sz="4" w:space="0" w:color="000000"/>
              <w:bottom w:val="single" w:sz="4" w:space="0" w:color="000000"/>
              <w:right w:val="single" w:sz="4" w:space="0" w:color="000000"/>
            </w:tcBorders>
          </w:tcPr>
          <w:p w14:paraId="1A428A6B"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5C4F2CE"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13023683" w14:textId="77777777" w:rsidTr="00BB3C34">
        <w:trPr>
          <w:trHeight w:val="613"/>
        </w:trPr>
        <w:tc>
          <w:tcPr>
            <w:tcW w:w="3316" w:type="dxa"/>
            <w:vMerge/>
            <w:tcBorders>
              <w:top w:val="single" w:sz="4" w:space="0" w:color="000000"/>
              <w:left w:val="single" w:sz="4" w:space="0" w:color="000000"/>
              <w:bottom w:val="single" w:sz="4" w:space="0" w:color="000000"/>
              <w:right w:val="single" w:sz="4" w:space="0" w:color="000000"/>
            </w:tcBorders>
          </w:tcPr>
          <w:p w14:paraId="700CC1E7"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477A2D8"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Общие сведения о системе регулирования частоты вращения коленчатого вала. Виды регулирования. Состав регулятора.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CAF0FE8" w14:textId="77777777" w:rsidR="00BB3C34" w:rsidRPr="00BB3C34" w:rsidRDefault="00BB3C34" w:rsidP="00BB3C34">
            <w:pPr>
              <w:spacing w:after="0" w:line="240" w:lineRule="auto"/>
              <w:jc w:val="center"/>
              <w:rPr>
                <w:rFonts w:ascii="Times New Roman" w:hAnsi="Times New Roman"/>
              </w:rPr>
            </w:pPr>
          </w:p>
        </w:tc>
      </w:tr>
      <w:tr w:rsidR="00BB3C34" w:rsidRPr="00BB3C34" w14:paraId="07642F8B" w14:textId="77777777" w:rsidTr="00BB3C34">
        <w:trPr>
          <w:trHeight w:val="207"/>
        </w:trPr>
        <w:tc>
          <w:tcPr>
            <w:tcW w:w="3316" w:type="dxa"/>
            <w:vMerge w:val="restart"/>
            <w:tcBorders>
              <w:top w:val="single" w:sz="4" w:space="0" w:color="000000"/>
              <w:left w:val="single" w:sz="4" w:space="0" w:color="000000"/>
              <w:bottom w:val="single" w:sz="4" w:space="0" w:color="000000"/>
              <w:right w:val="single" w:sz="4" w:space="0" w:color="000000"/>
            </w:tcBorders>
          </w:tcPr>
          <w:p w14:paraId="56F2038C"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2.8. Система смазки</w:t>
            </w:r>
          </w:p>
        </w:tc>
        <w:tc>
          <w:tcPr>
            <w:tcW w:w="10051" w:type="dxa"/>
            <w:tcBorders>
              <w:top w:val="single" w:sz="4" w:space="0" w:color="000000"/>
              <w:left w:val="single" w:sz="4" w:space="0" w:color="000000"/>
              <w:bottom w:val="single" w:sz="4" w:space="0" w:color="000000"/>
              <w:right w:val="single" w:sz="4" w:space="0" w:color="000000"/>
            </w:tcBorders>
          </w:tcPr>
          <w:p w14:paraId="1D7F086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2D71F22B"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68C3F7E2" w14:textId="77777777" w:rsidTr="00BB3C34">
        <w:trPr>
          <w:trHeight w:val="206"/>
        </w:trPr>
        <w:tc>
          <w:tcPr>
            <w:tcW w:w="3316" w:type="dxa"/>
            <w:vMerge/>
            <w:tcBorders>
              <w:top w:val="single" w:sz="4" w:space="0" w:color="000000"/>
              <w:left w:val="single" w:sz="4" w:space="0" w:color="000000"/>
              <w:bottom w:val="single" w:sz="4" w:space="0" w:color="000000"/>
              <w:right w:val="single" w:sz="4" w:space="0" w:color="000000"/>
            </w:tcBorders>
          </w:tcPr>
          <w:p w14:paraId="2980ABC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849F72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Смазочные системы с «мокрым», «сухим» картером и </w:t>
            </w:r>
            <w:proofErr w:type="spellStart"/>
            <w:r w:rsidRPr="00BB3C34">
              <w:rPr>
                <w:rFonts w:ascii="Times New Roman" w:hAnsi="Times New Roman"/>
              </w:rPr>
              <w:t>и</w:t>
            </w:r>
            <w:proofErr w:type="spellEnd"/>
            <w:r w:rsidRPr="00BB3C34">
              <w:rPr>
                <w:rFonts w:ascii="Times New Roman" w:hAnsi="Times New Roman"/>
              </w:rPr>
              <w:t xml:space="preserve"> масляным баком.</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89BB6E3" w14:textId="77777777" w:rsidR="00BB3C34" w:rsidRPr="00BB3C34" w:rsidRDefault="00BB3C34" w:rsidP="00BB3C34">
            <w:pPr>
              <w:spacing w:after="0" w:line="240" w:lineRule="auto"/>
              <w:jc w:val="center"/>
              <w:rPr>
                <w:rFonts w:ascii="Times New Roman" w:hAnsi="Times New Roman"/>
              </w:rPr>
            </w:pPr>
          </w:p>
        </w:tc>
      </w:tr>
      <w:tr w:rsidR="00BB3C34" w:rsidRPr="00BB3C34" w14:paraId="7C87099A" w14:textId="77777777" w:rsidTr="00BB3C34">
        <w:trPr>
          <w:trHeight w:val="207"/>
        </w:trPr>
        <w:tc>
          <w:tcPr>
            <w:tcW w:w="3316" w:type="dxa"/>
            <w:vMerge w:val="restart"/>
            <w:tcBorders>
              <w:top w:val="single" w:sz="4" w:space="0" w:color="000000"/>
              <w:left w:val="single" w:sz="4" w:space="0" w:color="000000"/>
              <w:bottom w:val="single" w:sz="4" w:space="0" w:color="000000"/>
              <w:right w:val="single" w:sz="4" w:space="0" w:color="000000"/>
            </w:tcBorders>
          </w:tcPr>
          <w:p w14:paraId="410975A3"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2.9. Система охлаждения</w:t>
            </w:r>
          </w:p>
        </w:tc>
        <w:tc>
          <w:tcPr>
            <w:tcW w:w="10051" w:type="dxa"/>
            <w:tcBorders>
              <w:top w:val="single" w:sz="4" w:space="0" w:color="000000"/>
              <w:left w:val="single" w:sz="4" w:space="0" w:color="000000"/>
              <w:bottom w:val="single" w:sz="4" w:space="0" w:color="000000"/>
              <w:right w:val="single" w:sz="4" w:space="0" w:color="000000"/>
            </w:tcBorders>
          </w:tcPr>
          <w:p w14:paraId="22F2D492"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8D19D29"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2829B54D" w14:textId="77777777" w:rsidTr="00BB3C34">
        <w:trPr>
          <w:trHeight w:val="206"/>
        </w:trPr>
        <w:tc>
          <w:tcPr>
            <w:tcW w:w="3316" w:type="dxa"/>
            <w:vMerge/>
            <w:tcBorders>
              <w:top w:val="single" w:sz="4" w:space="0" w:color="000000"/>
              <w:left w:val="single" w:sz="4" w:space="0" w:color="000000"/>
              <w:bottom w:val="single" w:sz="4" w:space="0" w:color="000000"/>
              <w:right w:val="single" w:sz="4" w:space="0" w:color="000000"/>
            </w:tcBorders>
          </w:tcPr>
          <w:p w14:paraId="638865BC"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2B3C2D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Виды и способы охлаждения дизелей. Состав системы охлаждения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4545F736" w14:textId="77777777" w:rsidR="00BB3C34" w:rsidRPr="00BB3C34" w:rsidRDefault="00BB3C34" w:rsidP="00BB3C34">
            <w:pPr>
              <w:spacing w:after="0" w:line="240" w:lineRule="auto"/>
              <w:jc w:val="center"/>
              <w:rPr>
                <w:rFonts w:ascii="Times New Roman" w:hAnsi="Times New Roman"/>
              </w:rPr>
            </w:pPr>
          </w:p>
        </w:tc>
      </w:tr>
      <w:tr w:rsidR="00BB3C34" w:rsidRPr="00BB3C34" w14:paraId="7284A115"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631D1DEB"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2.10. Система сжатого воздуха</w:t>
            </w:r>
          </w:p>
        </w:tc>
        <w:tc>
          <w:tcPr>
            <w:tcW w:w="10051" w:type="dxa"/>
            <w:tcBorders>
              <w:top w:val="single" w:sz="4" w:space="0" w:color="000000"/>
              <w:left w:val="single" w:sz="4" w:space="0" w:color="000000"/>
              <w:bottom w:val="single" w:sz="4" w:space="0" w:color="000000"/>
              <w:right w:val="single" w:sz="4" w:space="0" w:color="000000"/>
            </w:tcBorders>
          </w:tcPr>
          <w:p w14:paraId="6F119D21"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1C5F64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3EAF14EA"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6524866E"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5462811"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Назначение и состав системы сжатого воздуха.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F7BE28D" w14:textId="77777777" w:rsidR="00BB3C34" w:rsidRPr="00BB3C34" w:rsidRDefault="00BB3C34" w:rsidP="00BB3C34">
            <w:pPr>
              <w:spacing w:after="0" w:line="240" w:lineRule="auto"/>
              <w:jc w:val="center"/>
              <w:rPr>
                <w:rFonts w:ascii="Times New Roman" w:hAnsi="Times New Roman"/>
              </w:rPr>
            </w:pPr>
          </w:p>
        </w:tc>
      </w:tr>
      <w:tr w:rsidR="00BB3C34" w:rsidRPr="00BB3C34" w14:paraId="5B7C422C"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5DC218BE"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2.11. Пусковые и реверсивные устройства</w:t>
            </w:r>
          </w:p>
        </w:tc>
        <w:tc>
          <w:tcPr>
            <w:tcW w:w="10051" w:type="dxa"/>
            <w:tcBorders>
              <w:top w:val="single" w:sz="4" w:space="0" w:color="000000"/>
              <w:left w:val="single" w:sz="4" w:space="0" w:color="000000"/>
              <w:bottom w:val="single" w:sz="4" w:space="0" w:color="000000"/>
              <w:right w:val="single" w:sz="4" w:space="0" w:color="000000"/>
            </w:tcBorders>
          </w:tcPr>
          <w:p w14:paraId="7A3C12A7"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DA48481"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3650B6D5"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49036ED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23BF4A27"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пусковых устройств. Виды пусковых устройств. Назначение и принцип реверсирования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C8C882A" w14:textId="77777777" w:rsidR="00BB3C34" w:rsidRPr="00BB3C34" w:rsidRDefault="00BB3C34" w:rsidP="00BB3C34">
            <w:pPr>
              <w:spacing w:after="0" w:line="240" w:lineRule="auto"/>
              <w:rPr>
                <w:rFonts w:ascii="Times New Roman" w:hAnsi="Times New Roman"/>
              </w:rPr>
            </w:pPr>
          </w:p>
        </w:tc>
      </w:tr>
      <w:tr w:rsidR="00BB3C34" w:rsidRPr="00BB3C34" w14:paraId="547127A3" w14:textId="77777777" w:rsidTr="00BB3C34">
        <w:trPr>
          <w:trHeight w:val="291"/>
        </w:trPr>
        <w:tc>
          <w:tcPr>
            <w:tcW w:w="3316" w:type="dxa"/>
            <w:vMerge w:val="restart"/>
            <w:tcBorders>
              <w:top w:val="single" w:sz="4" w:space="0" w:color="000000"/>
              <w:left w:val="single" w:sz="4" w:space="0" w:color="000000"/>
              <w:bottom w:val="single" w:sz="4" w:space="0" w:color="000000"/>
              <w:right w:val="single" w:sz="4" w:space="0" w:color="000000"/>
            </w:tcBorders>
          </w:tcPr>
          <w:p w14:paraId="5182E1B8"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2.12. Конструктивные особенности дизелей, установленных на земснарядах</w:t>
            </w:r>
          </w:p>
        </w:tc>
        <w:tc>
          <w:tcPr>
            <w:tcW w:w="10051" w:type="dxa"/>
            <w:tcBorders>
              <w:top w:val="single" w:sz="4" w:space="0" w:color="000000"/>
              <w:left w:val="single" w:sz="4" w:space="0" w:color="000000"/>
              <w:bottom w:val="single" w:sz="4" w:space="0" w:color="000000"/>
              <w:right w:val="single" w:sz="4" w:space="0" w:color="000000"/>
            </w:tcBorders>
          </w:tcPr>
          <w:p w14:paraId="251A2F9B"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78A10607"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2491969D" w14:textId="77777777" w:rsidTr="00BB3C34">
        <w:trPr>
          <w:trHeight w:val="507"/>
        </w:trPr>
        <w:tc>
          <w:tcPr>
            <w:tcW w:w="3316" w:type="dxa"/>
            <w:vMerge/>
            <w:tcBorders>
              <w:top w:val="single" w:sz="4" w:space="0" w:color="000000"/>
              <w:left w:val="single" w:sz="4" w:space="0" w:color="000000"/>
              <w:bottom w:val="single" w:sz="4" w:space="0" w:color="000000"/>
              <w:right w:val="single" w:sz="4" w:space="0" w:color="000000"/>
            </w:tcBorders>
          </w:tcPr>
          <w:p w14:paraId="140A840A"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727835B8"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Общие данные по главным и вспомогательным дизелям на распространённых проектах земснарядов. Их конструктивные особенности</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08B1B5A1" w14:textId="77777777" w:rsidR="00BB3C34" w:rsidRPr="00BB3C34" w:rsidRDefault="00BB3C34" w:rsidP="00BB3C34">
            <w:pPr>
              <w:spacing w:after="0" w:line="240" w:lineRule="auto"/>
              <w:jc w:val="center"/>
              <w:rPr>
                <w:rFonts w:ascii="Times New Roman" w:hAnsi="Times New Roman"/>
              </w:rPr>
            </w:pPr>
          </w:p>
        </w:tc>
      </w:tr>
      <w:tr w:rsidR="00BB3C34" w:rsidRPr="00BB3C34" w14:paraId="6250DDDA" w14:textId="77777777" w:rsidTr="00BB3C34">
        <w:trPr>
          <w:trHeight w:val="213"/>
        </w:trPr>
        <w:tc>
          <w:tcPr>
            <w:tcW w:w="3316" w:type="dxa"/>
            <w:vMerge w:val="restart"/>
            <w:tcBorders>
              <w:top w:val="single" w:sz="4" w:space="0" w:color="000000"/>
              <w:left w:val="single" w:sz="4" w:space="0" w:color="000000"/>
              <w:bottom w:val="single" w:sz="4" w:space="0" w:color="000000"/>
              <w:right w:val="single" w:sz="4" w:space="0" w:color="000000"/>
            </w:tcBorders>
          </w:tcPr>
          <w:p w14:paraId="004BD690"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2.13. Валопровод</w:t>
            </w:r>
          </w:p>
        </w:tc>
        <w:tc>
          <w:tcPr>
            <w:tcW w:w="10051" w:type="dxa"/>
            <w:tcBorders>
              <w:top w:val="single" w:sz="4" w:space="0" w:color="000000"/>
              <w:left w:val="single" w:sz="4" w:space="0" w:color="000000"/>
              <w:bottom w:val="single" w:sz="4" w:space="0" w:color="000000"/>
              <w:right w:val="single" w:sz="4" w:space="0" w:color="000000"/>
            </w:tcBorders>
          </w:tcPr>
          <w:p w14:paraId="7872F76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D8A00E2"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0A12725F" w14:textId="77777777" w:rsidTr="00BB3C34">
        <w:trPr>
          <w:trHeight w:val="213"/>
        </w:trPr>
        <w:tc>
          <w:tcPr>
            <w:tcW w:w="3316" w:type="dxa"/>
            <w:vMerge/>
            <w:tcBorders>
              <w:top w:val="single" w:sz="4" w:space="0" w:color="000000"/>
              <w:left w:val="single" w:sz="4" w:space="0" w:color="000000"/>
              <w:bottom w:val="single" w:sz="4" w:space="0" w:color="000000"/>
              <w:right w:val="single" w:sz="4" w:space="0" w:color="000000"/>
            </w:tcBorders>
          </w:tcPr>
          <w:p w14:paraId="535BE8DC"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80112A5"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Валопровод и его элементы. Типы передач мощности на движитель. Муфты и реверс-редукторы, их устройство и назначение</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C350BCD" w14:textId="77777777" w:rsidR="00BB3C34" w:rsidRPr="00BB3C34" w:rsidRDefault="00BB3C34" w:rsidP="00BB3C34">
            <w:pPr>
              <w:spacing w:after="0" w:line="240" w:lineRule="auto"/>
              <w:rPr>
                <w:rFonts w:ascii="Times New Roman" w:hAnsi="Times New Roman"/>
              </w:rPr>
            </w:pPr>
          </w:p>
        </w:tc>
      </w:tr>
      <w:tr w:rsidR="00BB3C34" w:rsidRPr="00BB3C34" w14:paraId="7278B91D" w14:textId="77777777" w:rsidTr="00BB3C34">
        <w:trPr>
          <w:trHeight w:val="290"/>
        </w:trPr>
        <w:tc>
          <w:tcPr>
            <w:tcW w:w="3316" w:type="dxa"/>
            <w:vMerge w:val="restart"/>
            <w:tcBorders>
              <w:top w:val="single" w:sz="4" w:space="0" w:color="000000"/>
              <w:left w:val="single" w:sz="4" w:space="0" w:color="000000"/>
              <w:bottom w:val="single" w:sz="4" w:space="0" w:color="000000"/>
              <w:right w:val="single" w:sz="4" w:space="0" w:color="000000"/>
            </w:tcBorders>
          </w:tcPr>
          <w:p w14:paraId="00BA5126"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2.14. Организация технической эксплуатации</w:t>
            </w:r>
          </w:p>
        </w:tc>
        <w:tc>
          <w:tcPr>
            <w:tcW w:w="10051" w:type="dxa"/>
            <w:tcBorders>
              <w:top w:val="single" w:sz="4" w:space="0" w:color="000000"/>
              <w:left w:val="single" w:sz="4" w:space="0" w:color="000000"/>
              <w:bottom w:val="single" w:sz="4" w:space="0" w:color="000000"/>
              <w:right w:val="single" w:sz="4" w:space="0" w:color="000000"/>
            </w:tcBorders>
          </w:tcPr>
          <w:p w14:paraId="06C7DFD9"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CE32E6C"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0D0FE847" w14:textId="77777777" w:rsidTr="00BB3C34">
        <w:trPr>
          <w:trHeight w:val="290"/>
        </w:trPr>
        <w:tc>
          <w:tcPr>
            <w:tcW w:w="3316" w:type="dxa"/>
            <w:vMerge/>
            <w:tcBorders>
              <w:top w:val="single" w:sz="4" w:space="0" w:color="000000"/>
              <w:left w:val="single" w:sz="4" w:space="0" w:color="000000"/>
              <w:bottom w:val="single" w:sz="4" w:space="0" w:color="000000"/>
              <w:right w:val="single" w:sz="4" w:space="0" w:color="000000"/>
            </w:tcBorders>
          </w:tcPr>
          <w:p w14:paraId="1C6287D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B01478D"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Эксплуатация судовых энергетических установок. Понятие о технической эксплуатации. Руководящие документы по технической эксплуатации. Правила Российского Речного Регистра.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4B22B1E8" w14:textId="77777777" w:rsidR="00BB3C34" w:rsidRPr="00BB3C34" w:rsidRDefault="00BB3C34" w:rsidP="00BB3C34">
            <w:pPr>
              <w:spacing w:after="0" w:line="240" w:lineRule="auto"/>
              <w:rPr>
                <w:rFonts w:ascii="Times New Roman" w:hAnsi="Times New Roman"/>
              </w:rPr>
            </w:pPr>
          </w:p>
        </w:tc>
      </w:tr>
      <w:tr w:rsidR="00BB3C34" w:rsidRPr="00BB3C34" w14:paraId="116CC3FD" w14:textId="77777777" w:rsidTr="00BB3C34">
        <w:trPr>
          <w:trHeight w:val="141"/>
        </w:trPr>
        <w:tc>
          <w:tcPr>
            <w:tcW w:w="3316" w:type="dxa"/>
            <w:vMerge w:val="restart"/>
            <w:tcBorders>
              <w:top w:val="single" w:sz="4" w:space="0" w:color="000000"/>
              <w:left w:val="single" w:sz="4" w:space="0" w:color="000000"/>
              <w:bottom w:val="single" w:sz="4" w:space="0" w:color="000000"/>
              <w:right w:val="single" w:sz="4" w:space="0" w:color="000000"/>
            </w:tcBorders>
          </w:tcPr>
          <w:p w14:paraId="364E9AD9"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2.15. Выявление и предотвращение неисправностей дизеля</w:t>
            </w:r>
          </w:p>
        </w:tc>
        <w:tc>
          <w:tcPr>
            <w:tcW w:w="10051" w:type="dxa"/>
            <w:tcBorders>
              <w:top w:val="single" w:sz="4" w:space="0" w:color="000000"/>
              <w:left w:val="single" w:sz="4" w:space="0" w:color="000000"/>
              <w:bottom w:val="single" w:sz="4" w:space="0" w:color="000000"/>
              <w:right w:val="single" w:sz="4" w:space="0" w:color="000000"/>
            </w:tcBorders>
          </w:tcPr>
          <w:p w14:paraId="0097535F"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866238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6D089DB3" w14:textId="77777777" w:rsidTr="00BB3C34">
        <w:trPr>
          <w:trHeight w:val="140"/>
        </w:trPr>
        <w:tc>
          <w:tcPr>
            <w:tcW w:w="3316" w:type="dxa"/>
            <w:vMerge/>
            <w:tcBorders>
              <w:top w:val="single" w:sz="4" w:space="0" w:color="000000"/>
              <w:left w:val="single" w:sz="4" w:space="0" w:color="000000"/>
              <w:bottom w:val="single" w:sz="4" w:space="0" w:color="000000"/>
              <w:right w:val="single" w:sz="4" w:space="0" w:color="000000"/>
            </w:tcBorders>
          </w:tcPr>
          <w:p w14:paraId="14A781BA"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7928749D"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Основные причины неисправности дизеля и их анализ. Работа дизеля в различных условиях.</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00EA625" w14:textId="77777777" w:rsidR="00BB3C34" w:rsidRPr="00BB3C34" w:rsidRDefault="00BB3C34" w:rsidP="00BB3C34">
            <w:pPr>
              <w:spacing w:after="0" w:line="240" w:lineRule="auto"/>
              <w:rPr>
                <w:rFonts w:ascii="Times New Roman" w:hAnsi="Times New Roman"/>
              </w:rPr>
            </w:pPr>
          </w:p>
        </w:tc>
      </w:tr>
      <w:tr w:rsidR="00BB3C34" w:rsidRPr="00BB3C34" w14:paraId="592E0DEF" w14:textId="77777777" w:rsidTr="00BB3C34">
        <w:trPr>
          <w:trHeight w:val="430"/>
        </w:trPr>
        <w:tc>
          <w:tcPr>
            <w:tcW w:w="3316" w:type="dxa"/>
            <w:vMerge w:val="restart"/>
            <w:tcBorders>
              <w:top w:val="single" w:sz="4" w:space="0" w:color="000000"/>
              <w:left w:val="single" w:sz="4" w:space="0" w:color="000000"/>
              <w:bottom w:val="single" w:sz="4" w:space="0" w:color="000000"/>
              <w:right w:val="single" w:sz="4" w:space="0" w:color="000000"/>
            </w:tcBorders>
          </w:tcPr>
          <w:p w14:paraId="7E96C812"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lastRenderedPageBreak/>
              <w:t>Тема 2.16. Неисправности при пуске дизеля и способы их устранения</w:t>
            </w:r>
          </w:p>
        </w:tc>
        <w:tc>
          <w:tcPr>
            <w:tcW w:w="10051" w:type="dxa"/>
            <w:tcBorders>
              <w:top w:val="single" w:sz="4" w:space="0" w:color="000000"/>
              <w:left w:val="single" w:sz="4" w:space="0" w:color="000000"/>
              <w:bottom w:val="single" w:sz="4" w:space="0" w:color="000000"/>
              <w:right w:val="single" w:sz="4" w:space="0" w:color="000000"/>
            </w:tcBorders>
          </w:tcPr>
          <w:p w14:paraId="7986580A"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1EC816D"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07E5984" w14:textId="77777777" w:rsidTr="00BB3C34">
        <w:trPr>
          <w:trHeight w:val="430"/>
        </w:trPr>
        <w:tc>
          <w:tcPr>
            <w:tcW w:w="3316" w:type="dxa"/>
            <w:vMerge/>
            <w:tcBorders>
              <w:top w:val="single" w:sz="4" w:space="0" w:color="000000"/>
              <w:left w:val="single" w:sz="4" w:space="0" w:color="000000"/>
              <w:bottom w:val="single" w:sz="4" w:space="0" w:color="000000"/>
              <w:right w:val="single" w:sz="4" w:space="0" w:color="000000"/>
            </w:tcBorders>
          </w:tcPr>
          <w:p w14:paraId="56D973C6"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6F3B469F"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Неисправности в работе дизеля при проворачивании коленчатого вала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0113DD8" w14:textId="77777777" w:rsidR="00BB3C34" w:rsidRPr="00BB3C34" w:rsidRDefault="00BB3C34" w:rsidP="00BB3C34">
            <w:pPr>
              <w:spacing w:after="0" w:line="240" w:lineRule="auto"/>
              <w:rPr>
                <w:rFonts w:ascii="Times New Roman" w:hAnsi="Times New Roman"/>
              </w:rPr>
            </w:pPr>
          </w:p>
        </w:tc>
      </w:tr>
      <w:tr w:rsidR="00BB3C34" w:rsidRPr="00BB3C34" w14:paraId="28B10AD2" w14:textId="77777777" w:rsidTr="00BB3C34">
        <w:trPr>
          <w:trHeight w:val="290"/>
        </w:trPr>
        <w:tc>
          <w:tcPr>
            <w:tcW w:w="3316" w:type="dxa"/>
            <w:vMerge w:val="restart"/>
            <w:tcBorders>
              <w:top w:val="single" w:sz="4" w:space="0" w:color="000000"/>
              <w:left w:val="single" w:sz="4" w:space="0" w:color="000000"/>
              <w:bottom w:val="single" w:sz="4" w:space="0" w:color="000000"/>
              <w:right w:val="single" w:sz="4" w:space="0" w:color="000000"/>
            </w:tcBorders>
          </w:tcPr>
          <w:p w14:paraId="4A3CF2D2"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 xml:space="preserve">Тема 2.17. Техническое обслуживание дизелей </w:t>
            </w:r>
          </w:p>
        </w:tc>
        <w:tc>
          <w:tcPr>
            <w:tcW w:w="10051" w:type="dxa"/>
            <w:tcBorders>
              <w:top w:val="single" w:sz="4" w:space="0" w:color="000000"/>
              <w:left w:val="single" w:sz="4" w:space="0" w:color="000000"/>
              <w:bottom w:val="single" w:sz="4" w:space="0" w:color="000000"/>
              <w:right w:val="single" w:sz="4" w:space="0" w:color="000000"/>
            </w:tcBorders>
          </w:tcPr>
          <w:p w14:paraId="1F3C424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5C7450E"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1F5A4423" w14:textId="77777777" w:rsidTr="00BB3C34">
        <w:trPr>
          <w:trHeight w:val="290"/>
        </w:trPr>
        <w:tc>
          <w:tcPr>
            <w:tcW w:w="3316" w:type="dxa"/>
            <w:vMerge/>
            <w:tcBorders>
              <w:top w:val="single" w:sz="4" w:space="0" w:color="000000"/>
              <w:left w:val="single" w:sz="4" w:space="0" w:color="000000"/>
              <w:bottom w:val="single" w:sz="4" w:space="0" w:color="000000"/>
              <w:right w:val="single" w:sz="4" w:space="0" w:color="000000"/>
            </w:tcBorders>
          </w:tcPr>
          <w:p w14:paraId="2AF8E0E0"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28D7A8E6"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Основные понятия о надежности. Основы технической диагностики. Техническое обслуживание судовых дизелей. Периодичность, объем и трудоемкость технического обслуживания судовых дизелей. Техническое обслуживание основных деталей и систем дизеля.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47749E1" w14:textId="77777777" w:rsidR="00BB3C34" w:rsidRPr="00BB3C34" w:rsidRDefault="00BB3C34" w:rsidP="00BB3C34">
            <w:pPr>
              <w:spacing w:after="0" w:line="240" w:lineRule="auto"/>
              <w:rPr>
                <w:rFonts w:ascii="Times New Roman" w:hAnsi="Times New Roman"/>
              </w:rPr>
            </w:pPr>
          </w:p>
        </w:tc>
      </w:tr>
      <w:tr w:rsidR="00BB3C34" w:rsidRPr="00BB3C34" w14:paraId="35C21A14" w14:textId="77777777" w:rsidTr="00BB3C34">
        <w:trPr>
          <w:trHeight w:val="167"/>
        </w:trPr>
        <w:tc>
          <w:tcPr>
            <w:tcW w:w="3316" w:type="dxa"/>
            <w:vMerge w:val="restart"/>
            <w:tcBorders>
              <w:top w:val="single" w:sz="4" w:space="0" w:color="000000"/>
              <w:left w:val="single" w:sz="4" w:space="0" w:color="000000"/>
              <w:bottom w:val="single" w:sz="4" w:space="0" w:color="000000"/>
              <w:right w:val="single" w:sz="4" w:space="0" w:color="000000"/>
            </w:tcBorders>
          </w:tcPr>
          <w:p w14:paraId="64F4AEE1"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2.18. Характеристика и режимы работы судовых дизелей</w:t>
            </w:r>
          </w:p>
        </w:tc>
        <w:tc>
          <w:tcPr>
            <w:tcW w:w="10051" w:type="dxa"/>
            <w:tcBorders>
              <w:top w:val="single" w:sz="4" w:space="0" w:color="000000"/>
              <w:left w:val="single" w:sz="4" w:space="0" w:color="000000"/>
              <w:bottom w:val="single" w:sz="4" w:space="0" w:color="000000"/>
              <w:right w:val="single" w:sz="4" w:space="0" w:color="000000"/>
            </w:tcBorders>
          </w:tcPr>
          <w:p w14:paraId="19E5E879"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241431AA"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15EB0940" w14:textId="77777777" w:rsidTr="00BB3C34">
        <w:trPr>
          <w:trHeight w:val="166"/>
        </w:trPr>
        <w:tc>
          <w:tcPr>
            <w:tcW w:w="3316" w:type="dxa"/>
            <w:vMerge/>
            <w:tcBorders>
              <w:top w:val="single" w:sz="4" w:space="0" w:color="000000"/>
              <w:left w:val="single" w:sz="4" w:space="0" w:color="000000"/>
              <w:bottom w:val="single" w:sz="4" w:space="0" w:color="000000"/>
              <w:right w:val="single" w:sz="4" w:space="0" w:color="000000"/>
            </w:tcBorders>
          </w:tcPr>
          <w:p w14:paraId="726F4A81"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28A1D8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Характеристики дизелей. Режимы работы судовых дизелей. Влияние условий эксплуатации судна на работу судового дизеля.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79B2518" w14:textId="77777777" w:rsidR="00BB3C34" w:rsidRPr="00BB3C34" w:rsidRDefault="00BB3C34" w:rsidP="00BB3C34">
            <w:pPr>
              <w:spacing w:after="0" w:line="240" w:lineRule="auto"/>
              <w:rPr>
                <w:rFonts w:ascii="Times New Roman" w:hAnsi="Times New Roman"/>
              </w:rPr>
            </w:pPr>
          </w:p>
        </w:tc>
      </w:tr>
      <w:tr w:rsidR="00BB3C34" w:rsidRPr="00BB3C34" w14:paraId="34AC2A32" w14:textId="77777777" w:rsidTr="00BB3C34">
        <w:trPr>
          <w:trHeight w:val="247"/>
        </w:trPr>
        <w:tc>
          <w:tcPr>
            <w:tcW w:w="3316" w:type="dxa"/>
            <w:vMerge w:val="restart"/>
            <w:tcBorders>
              <w:top w:val="single" w:sz="4" w:space="0" w:color="000000"/>
              <w:left w:val="single" w:sz="4" w:space="0" w:color="000000"/>
              <w:bottom w:val="single" w:sz="4" w:space="0" w:color="000000"/>
              <w:right w:val="single" w:sz="4" w:space="0" w:color="000000"/>
            </w:tcBorders>
          </w:tcPr>
          <w:p w14:paraId="74CE95B8"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2.20 Теплотехнический контроль и испытания судовых дизелей</w:t>
            </w:r>
          </w:p>
        </w:tc>
        <w:tc>
          <w:tcPr>
            <w:tcW w:w="10051" w:type="dxa"/>
            <w:tcBorders>
              <w:top w:val="single" w:sz="4" w:space="0" w:color="000000"/>
              <w:left w:val="single" w:sz="4" w:space="0" w:color="000000"/>
              <w:bottom w:val="single" w:sz="4" w:space="0" w:color="000000"/>
              <w:right w:val="single" w:sz="4" w:space="0" w:color="000000"/>
            </w:tcBorders>
          </w:tcPr>
          <w:p w14:paraId="345299E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FE6CF5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59EEED53" w14:textId="77777777" w:rsidTr="00BB3C34">
        <w:trPr>
          <w:trHeight w:val="247"/>
        </w:trPr>
        <w:tc>
          <w:tcPr>
            <w:tcW w:w="3316" w:type="dxa"/>
            <w:vMerge/>
            <w:tcBorders>
              <w:top w:val="single" w:sz="4" w:space="0" w:color="000000"/>
              <w:left w:val="single" w:sz="4" w:space="0" w:color="000000"/>
              <w:bottom w:val="single" w:sz="4" w:space="0" w:color="000000"/>
              <w:right w:val="single" w:sz="4" w:space="0" w:color="000000"/>
            </w:tcBorders>
          </w:tcPr>
          <w:p w14:paraId="4BDB9CDA"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31D251F"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виды теплотехнических испытаний. Регулирование дизелей. Методы регулирования. Приборы и оборудования для теплотехнических испытаний. Обработка и анализ результатов испытаний.</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025EC81" w14:textId="77777777" w:rsidR="00BB3C34" w:rsidRPr="00BB3C34" w:rsidRDefault="00BB3C34" w:rsidP="00BB3C34">
            <w:pPr>
              <w:spacing w:after="0" w:line="240" w:lineRule="auto"/>
              <w:rPr>
                <w:rFonts w:ascii="Times New Roman" w:hAnsi="Times New Roman"/>
              </w:rPr>
            </w:pPr>
          </w:p>
        </w:tc>
      </w:tr>
      <w:tr w:rsidR="00BB3C34" w:rsidRPr="00BB3C34" w14:paraId="661B9E7A" w14:textId="77777777" w:rsidTr="00BB3C34">
        <w:trPr>
          <w:trHeight w:val="294"/>
        </w:trPr>
        <w:tc>
          <w:tcPr>
            <w:tcW w:w="13367" w:type="dxa"/>
            <w:gridSpan w:val="2"/>
            <w:tcBorders>
              <w:top w:val="single" w:sz="4" w:space="0" w:color="000000"/>
              <w:left w:val="single" w:sz="4" w:space="0" w:color="000000"/>
              <w:bottom w:val="single" w:sz="4" w:space="0" w:color="000000"/>
              <w:right w:val="single" w:sz="4" w:space="0" w:color="000000"/>
            </w:tcBorders>
          </w:tcPr>
          <w:p w14:paraId="3E136889" w14:textId="77777777" w:rsidR="00BB3C34" w:rsidRPr="00BB3C34" w:rsidRDefault="00BB3C34" w:rsidP="00BB3C34">
            <w:pPr>
              <w:spacing w:after="0" w:line="240" w:lineRule="auto"/>
              <w:rPr>
                <w:rFonts w:ascii="Times New Roman" w:hAnsi="Times New Roman"/>
              </w:rPr>
            </w:pPr>
            <w:r w:rsidRPr="00BB3C34">
              <w:rPr>
                <w:rFonts w:ascii="Times New Roman" w:hAnsi="Times New Roman"/>
                <w:bCs/>
              </w:rPr>
              <w:t>Примерная тематика самостоятельной учебной работы при изучении раздела 2</w:t>
            </w:r>
          </w:p>
          <w:p w14:paraId="099E3261" w14:textId="77777777" w:rsidR="00BB3C34" w:rsidRPr="00BB3C34" w:rsidRDefault="00BB3C34" w:rsidP="00BB3C34">
            <w:pPr>
              <w:numPr>
                <w:ilvl w:val="0"/>
                <w:numId w:val="96"/>
              </w:numPr>
              <w:spacing w:after="0" w:line="240" w:lineRule="auto"/>
              <w:rPr>
                <w:rFonts w:ascii="Times New Roman" w:hAnsi="Times New Roman"/>
              </w:rPr>
            </w:pPr>
            <w:r w:rsidRPr="00BB3C34">
              <w:rPr>
                <w:rFonts w:ascii="Times New Roman" w:hAnsi="Times New Roman"/>
              </w:rPr>
              <w:t>Охлаждение втулок, их уплотнение и крепление</w:t>
            </w:r>
          </w:p>
          <w:p w14:paraId="14FF6837" w14:textId="77777777" w:rsidR="00BB3C34" w:rsidRPr="00BB3C34" w:rsidRDefault="00BB3C34" w:rsidP="00BB3C34">
            <w:pPr>
              <w:numPr>
                <w:ilvl w:val="0"/>
                <w:numId w:val="96"/>
              </w:numPr>
              <w:spacing w:after="0" w:line="240" w:lineRule="auto"/>
              <w:rPr>
                <w:rFonts w:ascii="Times New Roman" w:hAnsi="Times New Roman"/>
              </w:rPr>
            </w:pPr>
            <w:r w:rsidRPr="00BB3C34">
              <w:rPr>
                <w:rFonts w:ascii="Times New Roman" w:hAnsi="Times New Roman"/>
              </w:rPr>
              <w:t>Виды трения. Назначение масляного клин в работающем подшипнике</w:t>
            </w:r>
          </w:p>
          <w:p w14:paraId="254DC991" w14:textId="77777777" w:rsidR="00BB3C34" w:rsidRPr="00BB3C34" w:rsidRDefault="00BB3C34" w:rsidP="00BB3C34">
            <w:pPr>
              <w:numPr>
                <w:ilvl w:val="0"/>
                <w:numId w:val="96"/>
              </w:numPr>
              <w:spacing w:after="0" w:line="240" w:lineRule="auto"/>
              <w:rPr>
                <w:rFonts w:ascii="Times New Roman" w:hAnsi="Times New Roman"/>
              </w:rPr>
            </w:pPr>
            <w:r w:rsidRPr="00BB3C34">
              <w:rPr>
                <w:rFonts w:ascii="Times New Roman" w:hAnsi="Times New Roman"/>
              </w:rPr>
              <w:t>Схемы передач крутящего момента с коленчатого вала дизеля на движитель, при различном составе валопровода</w:t>
            </w:r>
          </w:p>
          <w:p w14:paraId="343A935F" w14:textId="77777777" w:rsidR="00BB3C34" w:rsidRPr="00BB3C34" w:rsidRDefault="00BB3C34" w:rsidP="00BB3C34">
            <w:pPr>
              <w:numPr>
                <w:ilvl w:val="0"/>
                <w:numId w:val="96"/>
              </w:numPr>
              <w:spacing w:after="0" w:line="240" w:lineRule="auto"/>
              <w:rPr>
                <w:rFonts w:ascii="Times New Roman" w:hAnsi="Times New Roman"/>
              </w:rPr>
            </w:pPr>
          </w:p>
        </w:tc>
        <w:tc>
          <w:tcPr>
            <w:tcW w:w="1335" w:type="dxa"/>
            <w:tcBorders>
              <w:top w:val="single" w:sz="4" w:space="0" w:color="000000"/>
              <w:left w:val="single" w:sz="4" w:space="0" w:color="000000"/>
              <w:bottom w:val="single" w:sz="4" w:space="0" w:color="000000"/>
              <w:right w:val="single" w:sz="4" w:space="0" w:color="000000"/>
            </w:tcBorders>
            <w:vAlign w:val="center"/>
          </w:tcPr>
          <w:p w14:paraId="4634793B"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6735B978" w14:textId="77777777" w:rsidTr="00BB3C34">
        <w:trPr>
          <w:trHeight w:val="294"/>
        </w:trPr>
        <w:tc>
          <w:tcPr>
            <w:tcW w:w="13367" w:type="dxa"/>
            <w:gridSpan w:val="2"/>
            <w:tcBorders>
              <w:top w:val="single" w:sz="4" w:space="0" w:color="000000"/>
              <w:left w:val="single" w:sz="4" w:space="0" w:color="000000"/>
              <w:bottom w:val="single" w:sz="4" w:space="0" w:color="000000"/>
              <w:right w:val="single" w:sz="4" w:space="0" w:color="000000"/>
            </w:tcBorders>
          </w:tcPr>
          <w:p w14:paraId="4C9BAA8D" w14:textId="77777777" w:rsidR="00BB3C34" w:rsidRPr="00BB3C34" w:rsidRDefault="00BB3C34" w:rsidP="00BB3C34">
            <w:pPr>
              <w:spacing w:after="0" w:line="240" w:lineRule="auto"/>
              <w:jc w:val="both"/>
              <w:rPr>
                <w:rFonts w:ascii="Times New Roman" w:hAnsi="Times New Roman"/>
                <w:bCs/>
              </w:rPr>
            </w:pPr>
            <w:r w:rsidRPr="00BB3C34">
              <w:rPr>
                <w:rFonts w:ascii="Times New Roman" w:hAnsi="Times New Roman"/>
                <w:bCs/>
              </w:rPr>
              <w:t>Курсовой проект (работа) по модулю является обязательным.</w:t>
            </w:r>
          </w:p>
          <w:p w14:paraId="0AEAC336" w14:textId="77777777" w:rsidR="00BB3C34" w:rsidRPr="00BB3C34" w:rsidRDefault="00BB3C34" w:rsidP="00BB3C34">
            <w:pPr>
              <w:spacing w:after="0" w:line="240" w:lineRule="auto"/>
              <w:jc w:val="both"/>
              <w:rPr>
                <w:rFonts w:ascii="Times New Roman" w:hAnsi="Times New Roman"/>
                <w:bCs/>
              </w:rPr>
            </w:pPr>
            <w:r w:rsidRPr="00BB3C34">
              <w:rPr>
                <w:rFonts w:ascii="Times New Roman" w:hAnsi="Times New Roman"/>
                <w:bCs/>
              </w:rPr>
              <w:t xml:space="preserve">Тематика курсового проекта (работы): </w:t>
            </w:r>
            <w:r w:rsidRPr="00BB3C34">
              <w:rPr>
                <w:rFonts w:ascii="Times New Roman" w:hAnsi="Times New Roman"/>
              </w:rPr>
              <w:t>Расчет систем судовой энергетической установки</w:t>
            </w:r>
          </w:p>
        </w:tc>
        <w:tc>
          <w:tcPr>
            <w:tcW w:w="1335" w:type="dxa"/>
            <w:tcBorders>
              <w:top w:val="single" w:sz="4" w:space="0" w:color="000000"/>
              <w:left w:val="single" w:sz="4" w:space="0" w:color="000000"/>
              <w:bottom w:val="single" w:sz="4" w:space="0" w:color="000000"/>
              <w:right w:val="single" w:sz="4" w:space="0" w:color="000000"/>
            </w:tcBorders>
            <w:vAlign w:val="center"/>
          </w:tcPr>
          <w:p w14:paraId="6B4F95E1" w14:textId="77777777" w:rsidR="00BB3C34" w:rsidRPr="00BB3C34" w:rsidRDefault="00BB3C34" w:rsidP="00BB3C34">
            <w:pPr>
              <w:spacing w:after="0" w:line="240" w:lineRule="auto"/>
              <w:jc w:val="center"/>
              <w:rPr>
                <w:rFonts w:ascii="Times New Roman" w:hAnsi="Times New Roman"/>
                <w:b/>
              </w:rPr>
            </w:pPr>
            <w:r w:rsidRPr="00BB3C34">
              <w:rPr>
                <w:rFonts w:ascii="Times New Roman" w:hAnsi="Times New Roman"/>
                <w:b/>
              </w:rPr>
              <w:t>16</w:t>
            </w:r>
          </w:p>
        </w:tc>
      </w:tr>
      <w:tr w:rsidR="00BB3C34" w:rsidRPr="00BB3C34" w14:paraId="385BCE95" w14:textId="77777777" w:rsidTr="00BB3C34">
        <w:trPr>
          <w:trHeight w:val="294"/>
        </w:trPr>
        <w:tc>
          <w:tcPr>
            <w:tcW w:w="13367" w:type="dxa"/>
            <w:gridSpan w:val="2"/>
            <w:tcBorders>
              <w:top w:val="single" w:sz="4" w:space="0" w:color="000000"/>
              <w:left w:val="single" w:sz="4" w:space="0" w:color="000000"/>
              <w:bottom w:val="single" w:sz="4" w:space="0" w:color="000000"/>
              <w:right w:val="single" w:sz="4" w:space="0" w:color="000000"/>
            </w:tcBorders>
          </w:tcPr>
          <w:p w14:paraId="13191D9E" w14:textId="77777777" w:rsidR="00BB3C34" w:rsidRPr="00BB3C34" w:rsidRDefault="00BB3C34" w:rsidP="00BB3C34">
            <w:pPr>
              <w:spacing w:after="0" w:line="240" w:lineRule="auto"/>
              <w:jc w:val="both"/>
              <w:rPr>
                <w:rFonts w:ascii="Times New Roman" w:hAnsi="Times New Roman"/>
                <w:bCs/>
              </w:rPr>
            </w:pPr>
            <w:r w:rsidRPr="00BB3C34">
              <w:rPr>
                <w:rFonts w:ascii="Times New Roman" w:hAnsi="Times New Roman"/>
              </w:rPr>
              <w:t xml:space="preserve">Обязательные аудиторные учебные занятия </w:t>
            </w:r>
            <w:r w:rsidRPr="00BB3C34">
              <w:rPr>
                <w:rFonts w:ascii="Times New Roman" w:hAnsi="Times New Roman"/>
                <w:bCs/>
              </w:rPr>
              <w:t xml:space="preserve">по курсовому проекту (работе) </w:t>
            </w:r>
          </w:p>
          <w:p w14:paraId="4591F4E3" w14:textId="77777777" w:rsidR="00BB3C34" w:rsidRPr="00BB3C34" w:rsidRDefault="00BB3C34" w:rsidP="00BB3C34">
            <w:pPr>
              <w:numPr>
                <w:ilvl w:val="0"/>
                <w:numId w:val="101"/>
              </w:numPr>
              <w:spacing w:after="0" w:line="240" w:lineRule="auto"/>
              <w:jc w:val="both"/>
              <w:rPr>
                <w:rFonts w:ascii="Times New Roman" w:hAnsi="Times New Roman"/>
              </w:rPr>
            </w:pPr>
            <w:r w:rsidRPr="00BB3C34">
              <w:rPr>
                <w:rFonts w:ascii="Times New Roman" w:hAnsi="Times New Roman"/>
              </w:rPr>
              <w:t>Планирование выполнения курсового проекта (работы)</w:t>
            </w:r>
          </w:p>
          <w:p w14:paraId="0B6C950A" w14:textId="77777777" w:rsidR="00BB3C34" w:rsidRPr="00BB3C34" w:rsidRDefault="00BB3C34" w:rsidP="00BB3C34">
            <w:pPr>
              <w:numPr>
                <w:ilvl w:val="0"/>
                <w:numId w:val="101"/>
              </w:numPr>
              <w:spacing w:after="0" w:line="240" w:lineRule="auto"/>
              <w:jc w:val="both"/>
              <w:rPr>
                <w:rFonts w:ascii="Times New Roman" w:hAnsi="Times New Roman"/>
              </w:rPr>
            </w:pPr>
            <w:r w:rsidRPr="00BB3C34">
              <w:rPr>
                <w:rFonts w:ascii="Times New Roman" w:hAnsi="Times New Roman"/>
              </w:rPr>
              <w:t>Определение задач работы</w:t>
            </w:r>
          </w:p>
          <w:p w14:paraId="5F9E5BAD" w14:textId="77777777" w:rsidR="00BB3C34" w:rsidRPr="00BB3C34" w:rsidRDefault="00BB3C34" w:rsidP="00BB3C34">
            <w:pPr>
              <w:numPr>
                <w:ilvl w:val="0"/>
                <w:numId w:val="101"/>
              </w:numPr>
              <w:spacing w:after="0" w:line="240" w:lineRule="auto"/>
              <w:jc w:val="both"/>
              <w:rPr>
                <w:rFonts w:ascii="Times New Roman" w:hAnsi="Times New Roman"/>
              </w:rPr>
            </w:pPr>
            <w:r w:rsidRPr="00BB3C34">
              <w:rPr>
                <w:rFonts w:ascii="Times New Roman" w:hAnsi="Times New Roman"/>
              </w:rPr>
              <w:t>Изучение исходных данных для курсового проекта (работы)</w:t>
            </w:r>
          </w:p>
          <w:p w14:paraId="592FDAC8" w14:textId="77777777" w:rsidR="00BB3C34" w:rsidRPr="00BB3C34" w:rsidRDefault="00BB3C34" w:rsidP="00BB3C34">
            <w:pPr>
              <w:numPr>
                <w:ilvl w:val="0"/>
                <w:numId w:val="101"/>
              </w:numPr>
              <w:spacing w:after="0" w:line="240" w:lineRule="auto"/>
              <w:jc w:val="both"/>
              <w:rPr>
                <w:rFonts w:ascii="Times New Roman" w:hAnsi="Times New Roman"/>
              </w:rPr>
            </w:pPr>
            <w:r w:rsidRPr="00BB3C34">
              <w:rPr>
                <w:rFonts w:ascii="Times New Roman" w:hAnsi="Times New Roman"/>
              </w:rPr>
              <w:t>Подбор судна-прототипа по исходным данным курсового проекта (работы)</w:t>
            </w:r>
          </w:p>
          <w:p w14:paraId="1BE909D1" w14:textId="77777777" w:rsidR="00BB3C34" w:rsidRPr="00BB3C34" w:rsidRDefault="00BB3C34" w:rsidP="00BB3C34">
            <w:pPr>
              <w:numPr>
                <w:ilvl w:val="0"/>
                <w:numId w:val="101"/>
              </w:numPr>
              <w:spacing w:after="0" w:line="240" w:lineRule="auto"/>
              <w:jc w:val="both"/>
              <w:rPr>
                <w:rFonts w:ascii="Times New Roman" w:hAnsi="Times New Roman"/>
              </w:rPr>
            </w:pPr>
            <w:r w:rsidRPr="00BB3C34">
              <w:rPr>
                <w:rFonts w:ascii="Times New Roman" w:hAnsi="Times New Roman"/>
              </w:rPr>
              <w:t>Изучение систем судна-прототипа</w:t>
            </w:r>
          </w:p>
          <w:p w14:paraId="562A64A0" w14:textId="77777777" w:rsidR="00BB3C34" w:rsidRPr="00BB3C34" w:rsidRDefault="00BB3C34" w:rsidP="00BB3C34">
            <w:pPr>
              <w:numPr>
                <w:ilvl w:val="0"/>
                <w:numId w:val="101"/>
              </w:numPr>
              <w:spacing w:after="0" w:line="240" w:lineRule="auto"/>
              <w:jc w:val="both"/>
              <w:rPr>
                <w:rFonts w:ascii="Times New Roman" w:hAnsi="Times New Roman"/>
              </w:rPr>
            </w:pPr>
            <w:r w:rsidRPr="00BB3C34">
              <w:rPr>
                <w:rFonts w:ascii="Times New Roman" w:hAnsi="Times New Roman"/>
              </w:rPr>
              <w:t>Выполнение расчетов</w:t>
            </w:r>
          </w:p>
          <w:p w14:paraId="336335D4" w14:textId="77777777" w:rsidR="00BB3C34" w:rsidRPr="00BB3C34" w:rsidRDefault="00BB3C34" w:rsidP="00BB3C34">
            <w:pPr>
              <w:numPr>
                <w:ilvl w:val="0"/>
                <w:numId w:val="101"/>
              </w:numPr>
              <w:spacing w:after="0" w:line="240" w:lineRule="auto"/>
              <w:jc w:val="both"/>
              <w:rPr>
                <w:rFonts w:ascii="Times New Roman" w:hAnsi="Times New Roman"/>
              </w:rPr>
            </w:pPr>
            <w:r w:rsidRPr="00BB3C34">
              <w:rPr>
                <w:rFonts w:ascii="Times New Roman" w:hAnsi="Times New Roman"/>
              </w:rPr>
              <w:t>Выполнение схемы судовой системы в соответствии с заданием</w:t>
            </w:r>
          </w:p>
        </w:tc>
        <w:tc>
          <w:tcPr>
            <w:tcW w:w="1335" w:type="dxa"/>
            <w:tcBorders>
              <w:top w:val="single" w:sz="4" w:space="0" w:color="000000"/>
              <w:left w:val="single" w:sz="4" w:space="0" w:color="000000"/>
              <w:bottom w:val="single" w:sz="4" w:space="0" w:color="000000"/>
              <w:right w:val="single" w:sz="4" w:space="0" w:color="000000"/>
            </w:tcBorders>
            <w:vAlign w:val="center"/>
          </w:tcPr>
          <w:p w14:paraId="0014C87B"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16</w:t>
            </w:r>
          </w:p>
        </w:tc>
      </w:tr>
      <w:tr w:rsidR="00BB3C34" w:rsidRPr="00BB3C34" w14:paraId="7654DAD3" w14:textId="77777777" w:rsidTr="00BB3C34">
        <w:tc>
          <w:tcPr>
            <w:tcW w:w="13367" w:type="dxa"/>
            <w:gridSpan w:val="2"/>
            <w:tcBorders>
              <w:top w:val="single" w:sz="4" w:space="0" w:color="000000"/>
              <w:left w:val="single" w:sz="4" w:space="0" w:color="000000"/>
              <w:bottom w:val="single" w:sz="4" w:space="0" w:color="000000"/>
              <w:right w:val="single" w:sz="4" w:space="0" w:color="000000"/>
            </w:tcBorders>
          </w:tcPr>
          <w:p w14:paraId="3510F0F0"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Раздел 3. Технология и организация судоремонта</w:t>
            </w:r>
          </w:p>
        </w:tc>
        <w:tc>
          <w:tcPr>
            <w:tcW w:w="1335" w:type="dxa"/>
            <w:tcBorders>
              <w:top w:val="single" w:sz="4" w:space="0" w:color="000000"/>
              <w:left w:val="single" w:sz="4" w:space="0" w:color="000000"/>
              <w:bottom w:val="single" w:sz="4" w:space="0" w:color="000000"/>
              <w:right w:val="single" w:sz="4" w:space="0" w:color="000000"/>
            </w:tcBorders>
            <w:vAlign w:val="center"/>
          </w:tcPr>
          <w:p w14:paraId="65F80140" w14:textId="77777777" w:rsidR="00BB3C34" w:rsidRPr="00BB3C34" w:rsidRDefault="00BB3C34" w:rsidP="00BB3C34">
            <w:pPr>
              <w:spacing w:after="0" w:line="240" w:lineRule="auto"/>
              <w:jc w:val="center"/>
              <w:rPr>
                <w:rFonts w:ascii="Times New Roman" w:hAnsi="Times New Roman"/>
                <w:b/>
              </w:rPr>
            </w:pPr>
            <w:r w:rsidRPr="00BB3C34">
              <w:rPr>
                <w:rFonts w:ascii="Times New Roman" w:hAnsi="Times New Roman"/>
                <w:b/>
              </w:rPr>
              <w:t>64</w:t>
            </w:r>
          </w:p>
        </w:tc>
      </w:tr>
      <w:tr w:rsidR="00BB3C34" w:rsidRPr="00BB3C34" w14:paraId="37AAD535"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305BC40B"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3.1. Технический надзор за судами внутреннего плавания</w:t>
            </w:r>
          </w:p>
        </w:tc>
        <w:tc>
          <w:tcPr>
            <w:tcW w:w="10051" w:type="dxa"/>
            <w:tcBorders>
              <w:top w:val="single" w:sz="4" w:space="0" w:color="000000"/>
              <w:left w:val="single" w:sz="4" w:space="0" w:color="000000"/>
              <w:bottom w:val="single" w:sz="4" w:space="0" w:color="000000"/>
              <w:right w:val="single" w:sz="4" w:space="0" w:color="000000"/>
            </w:tcBorders>
          </w:tcPr>
          <w:p w14:paraId="4B7CA958"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8797C86"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03F36286"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2FC21265"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34872C0"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Назначение и задачи судоремонта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4D670338" w14:textId="77777777" w:rsidR="00BB3C34" w:rsidRPr="00BB3C34" w:rsidRDefault="00BB3C34" w:rsidP="00BB3C34">
            <w:pPr>
              <w:spacing w:after="0" w:line="240" w:lineRule="auto"/>
              <w:jc w:val="center"/>
              <w:rPr>
                <w:rFonts w:ascii="Times New Roman" w:hAnsi="Times New Roman"/>
              </w:rPr>
            </w:pPr>
          </w:p>
        </w:tc>
      </w:tr>
      <w:tr w:rsidR="00BB3C34" w:rsidRPr="00BB3C34" w14:paraId="027882C1"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2B1766BA"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3.2. Классификация судоремонта</w:t>
            </w:r>
          </w:p>
        </w:tc>
        <w:tc>
          <w:tcPr>
            <w:tcW w:w="10051" w:type="dxa"/>
            <w:tcBorders>
              <w:top w:val="single" w:sz="4" w:space="0" w:color="000000"/>
              <w:left w:val="single" w:sz="4" w:space="0" w:color="000000"/>
              <w:bottom w:val="single" w:sz="4" w:space="0" w:color="000000"/>
              <w:right w:val="single" w:sz="4" w:space="0" w:color="000000"/>
            </w:tcBorders>
          </w:tcPr>
          <w:p w14:paraId="3BCCC251"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947619C"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7C543F4A"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643CDADC"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DA52556"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Классификация и краткая характеристика износов и повреждений. Виды ремонта. Система планово-предупредительного ремонта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1395FE94" w14:textId="77777777" w:rsidR="00BB3C34" w:rsidRPr="00BB3C34" w:rsidRDefault="00BB3C34" w:rsidP="00BB3C34">
            <w:pPr>
              <w:spacing w:after="0" w:line="240" w:lineRule="auto"/>
              <w:jc w:val="center"/>
              <w:rPr>
                <w:rFonts w:ascii="Times New Roman" w:hAnsi="Times New Roman"/>
              </w:rPr>
            </w:pPr>
          </w:p>
        </w:tc>
      </w:tr>
      <w:tr w:rsidR="00BB3C34" w:rsidRPr="00BB3C34" w14:paraId="1186C1A8"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470CFDAE"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3.3. Судоремонтные предприятия</w:t>
            </w:r>
          </w:p>
        </w:tc>
        <w:tc>
          <w:tcPr>
            <w:tcW w:w="10051" w:type="dxa"/>
            <w:tcBorders>
              <w:top w:val="single" w:sz="4" w:space="0" w:color="000000"/>
              <w:left w:val="single" w:sz="4" w:space="0" w:color="000000"/>
              <w:bottom w:val="single" w:sz="4" w:space="0" w:color="000000"/>
              <w:right w:val="single" w:sz="4" w:space="0" w:color="000000"/>
            </w:tcBorders>
          </w:tcPr>
          <w:p w14:paraId="586CE988"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547E0C5"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E35878B"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79C0069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56C90640"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Основное назначение, задачи и классификация судоремонтных предприятий. Базы технического </w:t>
            </w:r>
            <w:r w:rsidRPr="00BB3C34">
              <w:rPr>
                <w:rFonts w:ascii="Times New Roman" w:hAnsi="Times New Roman"/>
              </w:rPr>
              <w:lastRenderedPageBreak/>
              <w:t>обслуживания флота. Состав судоремонтных предприятий</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9019EC9" w14:textId="77777777" w:rsidR="00BB3C34" w:rsidRPr="00BB3C34" w:rsidRDefault="00BB3C34" w:rsidP="00BB3C34">
            <w:pPr>
              <w:spacing w:after="0" w:line="240" w:lineRule="auto"/>
              <w:jc w:val="center"/>
              <w:rPr>
                <w:rFonts w:ascii="Times New Roman" w:hAnsi="Times New Roman"/>
              </w:rPr>
            </w:pPr>
          </w:p>
        </w:tc>
      </w:tr>
      <w:tr w:rsidR="00BB3C34" w:rsidRPr="00BB3C34" w14:paraId="725875D1"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769DC984"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lastRenderedPageBreak/>
              <w:t>Тема 3.4. Подготовка к судоремонту</w:t>
            </w:r>
          </w:p>
        </w:tc>
        <w:tc>
          <w:tcPr>
            <w:tcW w:w="10051" w:type="dxa"/>
            <w:tcBorders>
              <w:top w:val="single" w:sz="4" w:space="0" w:color="000000"/>
              <w:left w:val="single" w:sz="4" w:space="0" w:color="000000"/>
              <w:bottom w:val="single" w:sz="4" w:space="0" w:color="000000"/>
              <w:right w:val="single" w:sz="4" w:space="0" w:color="000000"/>
            </w:tcBorders>
          </w:tcPr>
          <w:p w14:paraId="1E48CDFB"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A12E7EE"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065EC28F"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46ACC365"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6CD0C5E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Документация для ремонта судов. Разновидности ремонтных ведомостей. Планирование судоремонта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044B19E" w14:textId="77777777" w:rsidR="00BB3C34" w:rsidRPr="00BB3C34" w:rsidRDefault="00BB3C34" w:rsidP="00BB3C34">
            <w:pPr>
              <w:spacing w:after="0" w:line="240" w:lineRule="auto"/>
              <w:jc w:val="center"/>
              <w:rPr>
                <w:rFonts w:ascii="Times New Roman" w:hAnsi="Times New Roman"/>
              </w:rPr>
            </w:pPr>
          </w:p>
        </w:tc>
      </w:tr>
      <w:tr w:rsidR="00BB3C34" w:rsidRPr="00BB3C34" w14:paraId="3D007449" w14:textId="77777777" w:rsidTr="00BB3C34">
        <w:trPr>
          <w:trHeight w:val="202"/>
        </w:trPr>
        <w:tc>
          <w:tcPr>
            <w:tcW w:w="3316" w:type="dxa"/>
            <w:vMerge w:val="restart"/>
            <w:tcBorders>
              <w:top w:val="single" w:sz="4" w:space="0" w:color="000000"/>
              <w:left w:val="single" w:sz="4" w:space="0" w:color="000000"/>
              <w:bottom w:val="single" w:sz="4" w:space="0" w:color="000000"/>
              <w:right w:val="single" w:sz="4" w:space="0" w:color="000000"/>
            </w:tcBorders>
          </w:tcPr>
          <w:p w14:paraId="7C5A9859"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3.5. Проведение судоремонта, правила ремонта судов</w:t>
            </w:r>
          </w:p>
        </w:tc>
        <w:tc>
          <w:tcPr>
            <w:tcW w:w="10051" w:type="dxa"/>
            <w:tcBorders>
              <w:top w:val="single" w:sz="4" w:space="0" w:color="000000"/>
              <w:left w:val="single" w:sz="4" w:space="0" w:color="000000"/>
              <w:bottom w:val="single" w:sz="4" w:space="0" w:color="000000"/>
              <w:right w:val="single" w:sz="4" w:space="0" w:color="000000"/>
            </w:tcBorders>
          </w:tcPr>
          <w:p w14:paraId="3A939B93"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BC41903"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71B92167" w14:textId="77777777" w:rsidTr="00BB3C34">
        <w:trPr>
          <w:trHeight w:val="221"/>
        </w:trPr>
        <w:tc>
          <w:tcPr>
            <w:tcW w:w="3316" w:type="dxa"/>
            <w:vMerge/>
            <w:tcBorders>
              <w:top w:val="single" w:sz="4" w:space="0" w:color="000000"/>
              <w:left w:val="single" w:sz="4" w:space="0" w:color="000000"/>
              <w:bottom w:val="single" w:sz="4" w:space="0" w:color="000000"/>
              <w:right w:val="single" w:sz="4" w:space="0" w:color="000000"/>
            </w:tcBorders>
          </w:tcPr>
          <w:p w14:paraId="5579F972"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3637DF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Особенности судоремонтного производства. Основные этапы судоремонта.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AE3D6ED" w14:textId="77777777" w:rsidR="00BB3C34" w:rsidRPr="00BB3C34" w:rsidRDefault="00BB3C34" w:rsidP="00BB3C34">
            <w:pPr>
              <w:spacing w:after="0" w:line="240" w:lineRule="auto"/>
              <w:jc w:val="center"/>
              <w:rPr>
                <w:rFonts w:ascii="Times New Roman" w:hAnsi="Times New Roman"/>
              </w:rPr>
            </w:pPr>
          </w:p>
        </w:tc>
      </w:tr>
      <w:tr w:rsidR="00BB3C34" w:rsidRPr="00BB3C34" w14:paraId="3AD58177"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66436E6B"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3.6. Методы дефектации при судоремонте</w:t>
            </w:r>
          </w:p>
        </w:tc>
        <w:tc>
          <w:tcPr>
            <w:tcW w:w="10051" w:type="dxa"/>
            <w:tcBorders>
              <w:top w:val="single" w:sz="4" w:space="0" w:color="000000"/>
              <w:left w:val="single" w:sz="4" w:space="0" w:color="000000"/>
              <w:bottom w:val="single" w:sz="4" w:space="0" w:color="000000"/>
              <w:right w:val="single" w:sz="4" w:space="0" w:color="000000"/>
            </w:tcBorders>
          </w:tcPr>
          <w:p w14:paraId="43EFDE68"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tcBorders>
              <w:top w:val="single" w:sz="4" w:space="0" w:color="000000"/>
              <w:left w:val="single" w:sz="4" w:space="0" w:color="000000"/>
              <w:bottom w:val="single" w:sz="4" w:space="0" w:color="000000"/>
              <w:right w:val="single" w:sz="4" w:space="0" w:color="000000"/>
            </w:tcBorders>
            <w:vAlign w:val="center"/>
          </w:tcPr>
          <w:p w14:paraId="643405F5"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6</w:t>
            </w:r>
          </w:p>
        </w:tc>
      </w:tr>
      <w:tr w:rsidR="00BB3C34" w:rsidRPr="00BB3C34" w14:paraId="570A1DC2" w14:textId="77777777" w:rsidTr="00BB3C34">
        <w:trPr>
          <w:trHeight w:val="188"/>
        </w:trPr>
        <w:tc>
          <w:tcPr>
            <w:tcW w:w="3316" w:type="dxa"/>
            <w:vMerge/>
            <w:tcBorders>
              <w:top w:val="single" w:sz="4" w:space="0" w:color="000000"/>
              <w:left w:val="single" w:sz="4" w:space="0" w:color="000000"/>
              <w:bottom w:val="single" w:sz="4" w:space="0" w:color="000000"/>
              <w:right w:val="single" w:sz="4" w:space="0" w:color="000000"/>
            </w:tcBorders>
          </w:tcPr>
          <w:p w14:paraId="2BD47691"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10D56555"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Методы дефектации и области их применения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659D1A62" w14:textId="77777777" w:rsidR="00BB3C34" w:rsidRPr="00BB3C34" w:rsidRDefault="00BB3C34" w:rsidP="00BB3C34">
            <w:pPr>
              <w:spacing w:after="0" w:line="240" w:lineRule="auto"/>
              <w:jc w:val="center"/>
              <w:rPr>
                <w:rFonts w:ascii="Times New Roman" w:hAnsi="Times New Roman"/>
              </w:rPr>
            </w:pPr>
          </w:p>
        </w:tc>
      </w:tr>
      <w:tr w:rsidR="00BB3C34" w:rsidRPr="00BB3C34" w14:paraId="4E065BF4" w14:textId="77777777" w:rsidTr="00BB3C34">
        <w:trPr>
          <w:trHeight w:val="188"/>
        </w:trPr>
        <w:tc>
          <w:tcPr>
            <w:tcW w:w="3316" w:type="dxa"/>
            <w:vMerge/>
            <w:tcBorders>
              <w:top w:val="single" w:sz="4" w:space="0" w:color="000000"/>
              <w:left w:val="single" w:sz="4" w:space="0" w:color="000000"/>
              <w:bottom w:val="single" w:sz="4" w:space="0" w:color="000000"/>
              <w:right w:val="single" w:sz="4" w:space="0" w:color="000000"/>
            </w:tcBorders>
          </w:tcPr>
          <w:p w14:paraId="3A24747E"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2395D786"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В том числе практических и лабораторных занятий</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679E9AD"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6F55DE5" w14:textId="77777777" w:rsidTr="00BB3C34">
        <w:trPr>
          <w:trHeight w:val="188"/>
        </w:trPr>
        <w:tc>
          <w:tcPr>
            <w:tcW w:w="3316" w:type="dxa"/>
            <w:vMerge/>
            <w:tcBorders>
              <w:top w:val="single" w:sz="4" w:space="0" w:color="000000"/>
              <w:left w:val="single" w:sz="4" w:space="0" w:color="000000"/>
              <w:bottom w:val="single" w:sz="4" w:space="0" w:color="000000"/>
              <w:right w:val="single" w:sz="4" w:space="0" w:color="000000"/>
            </w:tcBorders>
          </w:tcPr>
          <w:p w14:paraId="65026BC4"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28ED2D06"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Практическая работа №1 «Ознакомление с основным мерительным инструментов при дефектации и контроле.</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DE50B75" w14:textId="77777777" w:rsidR="00BB3C34" w:rsidRPr="00BB3C34" w:rsidRDefault="00BB3C34" w:rsidP="00BB3C34">
            <w:pPr>
              <w:spacing w:after="0" w:line="240" w:lineRule="auto"/>
              <w:jc w:val="center"/>
              <w:rPr>
                <w:rFonts w:ascii="Times New Roman" w:hAnsi="Times New Roman"/>
              </w:rPr>
            </w:pPr>
          </w:p>
        </w:tc>
      </w:tr>
      <w:tr w:rsidR="00BB3C34" w:rsidRPr="00BB3C34" w14:paraId="2EEC7C92"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4E200497"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3.7. Методы ремонта и повышения износостойкости</w:t>
            </w:r>
          </w:p>
        </w:tc>
        <w:tc>
          <w:tcPr>
            <w:tcW w:w="10051" w:type="dxa"/>
            <w:tcBorders>
              <w:top w:val="single" w:sz="4" w:space="0" w:color="000000"/>
              <w:left w:val="single" w:sz="4" w:space="0" w:color="000000"/>
              <w:bottom w:val="single" w:sz="4" w:space="0" w:color="000000"/>
              <w:right w:val="single" w:sz="4" w:space="0" w:color="000000"/>
            </w:tcBorders>
          </w:tcPr>
          <w:p w14:paraId="3D5CEBFF"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0D678FE"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3765F212"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4173ADC7"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DDE82BD"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Способы восстановления, упрочнения и повышения износостойкости деталей.</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2C4A3F2A" w14:textId="77777777" w:rsidR="00BB3C34" w:rsidRPr="00BB3C34" w:rsidRDefault="00BB3C34" w:rsidP="00BB3C34">
            <w:pPr>
              <w:spacing w:after="0" w:line="240" w:lineRule="auto"/>
              <w:jc w:val="center"/>
              <w:rPr>
                <w:rFonts w:ascii="Times New Roman" w:hAnsi="Times New Roman"/>
              </w:rPr>
            </w:pPr>
          </w:p>
        </w:tc>
      </w:tr>
      <w:tr w:rsidR="00BB3C34" w:rsidRPr="00BB3C34" w14:paraId="32CBA3A0" w14:textId="77777777" w:rsidTr="00BB3C34">
        <w:trPr>
          <w:trHeight w:val="263"/>
        </w:trPr>
        <w:tc>
          <w:tcPr>
            <w:tcW w:w="3316" w:type="dxa"/>
            <w:vMerge w:val="restart"/>
            <w:tcBorders>
              <w:top w:val="single" w:sz="4" w:space="0" w:color="000000"/>
              <w:left w:val="single" w:sz="4" w:space="0" w:color="000000"/>
              <w:bottom w:val="single" w:sz="4" w:space="0" w:color="000000"/>
              <w:right w:val="single" w:sz="4" w:space="0" w:color="000000"/>
            </w:tcBorders>
          </w:tcPr>
          <w:p w14:paraId="5D045EC6"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3.8. Ремонт корпуса судна, оборудования судна, судовых устройств и систем</w:t>
            </w:r>
          </w:p>
        </w:tc>
        <w:tc>
          <w:tcPr>
            <w:tcW w:w="10051" w:type="dxa"/>
            <w:tcBorders>
              <w:top w:val="single" w:sz="4" w:space="0" w:color="000000"/>
              <w:left w:val="single" w:sz="4" w:space="0" w:color="000000"/>
              <w:bottom w:val="single" w:sz="4" w:space="0" w:color="000000"/>
              <w:right w:val="single" w:sz="4" w:space="0" w:color="000000"/>
            </w:tcBorders>
          </w:tcPr>
          <w:p w14:paraId="0BB4C1A7"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075D07A"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180C204A" w14:textId="77777777" w:rsidTr="00BB3C34">
        <w:trPr>
          <w:trHeight w:val="400"/>
        </w:trPr>
        <w:tc>
          <w:tcPr>
            <w:tcW w:w="3316" w:type="dxa"/>
            <w:vMerge/>
            <w:tcBorders>
              <w:top w:val="single" w:sz="4" w:space="0" w:color="000000"/>
              <w:left w:val="single" w:sz="4" w:space="0" w:color="000000"/>
              <w:bottom w:val="single" w:sz="4" w:space="0" w:color="000000"/>
              <w:right w:val="single" w:sz="4" w:space="0" w:color="000000"/>
            </w:tcBorders>
          </w:tcPr>
          <w:p w14:paraId="4950F9A8"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2867547"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Освидетельствование и дефектация корпуса судна. Методы ремонта судов. Ремонт рулевого, якорного, швартового и грузового устройств. Разборка и дефектация. Сборка. Испытания и сдача после ремонта.</w:t>
            </w:r>
          </w:p>
          <w:p w14:paraId="3B4DF711"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Характерные дефекты трубопроводов и арматуры. Гидравлические испытания труб и арматуры при дефектации.</w:t>
            </w:r>
          </w:p>
          <w:p w14:paraId="390C0B96"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Освидетельствование Российским Речным Регистром судовых котлоагрегатов. Виды осмотра. Характерные дефекта. Виды ремонтов и испытаний. Сдача котлоагрегата в эксплуатацию после ремонта.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1E254D1D" w14:textId="77777777" w:rsidR="00BB3C34" w:rsidRPr="00BB3C34" w:rsidRDefault="00BB3C34" w:rsidP="00BB3C34">
            <w:pPr>
              <w:spacing w:after="0" w:line="240" w:lineRule="auto"/>
              <w:jc w:val="center"/>
              <w:rPr>
                <w:rFonts w:ascii="Times New Roman" w:hAnsi="Times New Roman"/>
              </w:rPr>
            </w:pPr>
          </w:p>
        </w:tc>
      </w:tr>
      <w:tr w:rsidR="00BB3C34" w:rsidRPr="00BB3C34" w14:paraId="6EBAD575"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243F66B0"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3.9. Демонтаж и разборка двигателя.</w:t>
            </w:r>
          </w:p>
        </w:tc>
        <w:tc>
          <w:tcPr>
            <w:tcW w:w="10051" w:type="dxa"/>
            <w:tcBorders>
              <w:top w:val="single" w:sz="4" w:space="0" w:color="000000"/>
              <w:left w:val="single" w:sz="4" w:space="0" w:color="000000"/>
              <w:bottom w:val="single" w:sz="4" w:space="0" w:color="000000"/>
              <w:right w:val="single" w:sz="4" w:space="0" w:color="000000"/>
            </w:tcBorders>
          </w:tcPr>
          <w:p w14:paraId="2F53436F"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284EB678"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4D830580"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109BEEBB"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9222DE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Подготовка дизеля к ремонту. Общая технология демонтажа. Общая технология разборки дизеля.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F482367" w14:textId="77777777" w:rsidR="00BB3C34" w:rsidRPr="00BB3C34" w:rsidRDefault="00BB3C34" w:rsidP="00BB3C34">
            <w:pPr>
              <w:spacing w:after="0" w:line="240" w:lineRule="auto"/>
              <w:jc w:val="center"/>
              <w:rPr>
                <w:rFonts w:ascii="Times New Roman" w:hAnsi="Times New Roman"/>
              </w:rPr>
            </w:pPr>
          </w:p>
        </w:tc>
      </w:tr>
      <w:tr w:rsidR="00BB3C34" w:rsidRPr="00BB3C34" w14:paraId="469CF669"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3676EC99"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3.10. Ремонт деталей дизелей</w:t>
            </w:r>
          </w:p>
        </w:tc>
        <w:tc>
          <w:tcPr>
            <w:tcW w:w="10051" w:type="dxa"/>
            <w:tcBorders>
              <w:top w:val="single" w:sz="4" w:space="0" w:color="000000"/>
              <w:left w:val="single" w:sz="4" w:space="0" w:color="000000"/>
              <w:bottom w:val="single" w:sz="4" w:space="0" w:color="000000"/>
              <w:right w:val="single" w:sz="4" w:space="0" w:color="000000"/>
            </w:tcBorders>
          </w:tcPr>
          <w:p w14:paraId="0B5F6F0B"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733BB15"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14</w:t>
            </w:r>
          </w:p>
        </w:tc>
      </w:tr>
      <w:tr w:rsidR="00BB3C34" w:rsidRPr="00BB3C34" w14:paraId="73FE73C7"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0EA5F58F"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FCA3982"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Характерные дефекты фундаментных рам, станин, блоков цилиндров, втулок цилиндров, поршневых пальцев и колец, коленчатых и распределительных валов, топливных насосов, форсунок, клапанов и их пружин и способы их устранения.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C0CD970" w14:textId="77777777" w:rsidR="00BB3C34" w:rsidRPr="00BB3C34" w:rsidRDefault="00BB3C34" w:rsidP="00BB3C34">
            <w:pPr>
              <w:spacing w:after="0" w:line="240" w:lineRule="auto"/>
              <w:jc w:val="center"/>
              <w:rPr>
                <w:rFonts w:ascii="Times New Roman" w:hAnsi="Times New Roman"/>
              </w:rPr>
            </w:pPr>
          </w:p>
        </w:tc>
      </w:tr>
      <w:tr w:rsidR="00BB3C34" w:rsidRPr="00BB3C34" w14:paraId="46212476" w14:textId="77777777" w:rsidTr="00BB3C34">
        <w:trPr>
          <w:trHeight w:val="276"/>
        </w:trPr>
        <w:tc>
          <w:tcPr>
            <w:tcW w:w="3316" w:type="dxa"/>
            <w:vMerge/>
            <w:tcBorders>
              <w:top w:val="single" w:sz="4" w:space="0" w:color="000000"/>
              <w:left w:val="single" w:sz="4" w:space="0" w:color="000000"/>
              <w:bottom w:val="single" w:sz="4" w:space="0" w:color="000000"/>
              <w:right w:val="single" w:sz="4" w:space="0" w:color="000000"/>
            </w:tcBorders>
          </w:tcPr>
          <w:p w14:paraId="03AC8E2F"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DD76257"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В том числе практических и лабораторных занятий</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AE45F1A"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10</w:t>
            </w:r>
          </w:p>
        </w:tc>
      </w:tr>
      <w:tr w:rsidR="00BB3C34" w:rsidRPr="00BB3C34" w14:paraId="10F78042" w14:textId="77777777" w:rsidTr="00BB3C34">
        <w:trPr>
          <w:trHeight w:val="275"/>
        </w:trPr>
        <w:tc>
          <w:tcPr>
            <w:tcW w:w="3316" w:type="dxa"/>
            <w:vMerge/>
            <w:tcBorders>
              <w:top w:val="single" w:sz="4" w:space="0" w:color="000000"/>
              <w:left w:val="single" w:sz="4" w:space="0" w:color="000000"/>
              <w:bottom w:val="single" w:sz="4" w:space="0" w:color="000000"/>
              <w:right w:val="single" w:sz="4" w:space="0" w:color="000000"/>
            </w:tcBorders>
          </w:tcPr>
          <w:p w14:paraId="0080AFAB"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63DFDCB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Практическая работа №2 «Обмер втулки цилиндра»</w:t>
            </w:r>
          </w:p>
          <w:p w14:paraId="1E22DE5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Практическая работа №3 «Установка втулки на двигатель»</w:t>
            </w:r>
          </w:p>
          <w:p w14:paraId="3AB801E6"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Практическая работа №4 «Определение износов рабочих поверхностей. Выявление степени и характера износа шеек коленчатого вала»</w:t>
            </w:r>
          </w:p>
          <w:p w14:paraId="402DB60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Практическая работа №5 «Дефектация поршня. Определение конусности и эллиптичности»</w:t>
            </w:r>
          </w:p>
          <w:p w14:paraId="34AD5D2C"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Практическая работа № 6 «Притирка клапанов»</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79DC3C05" w14:textId="77777777" w:rsidR="00BB3C34" w:rsidRPr="00BB3C34" w:rsidRDefault="00BB3C34" w:rsidP="00BB3C34">
            <w:pPr>
              <w:spacing w:after="0" w:line="240" w:lineRule="auto"/>
              <w:jc w:val="center"/>
              <w:rPr>
                <w:rFonts w:ascii="Times New Roman" w:hAnsi="Times New Roman"/>
              </w:rPr>
            </w:pPr>
          </w:p>
        </w:tc>
      </w:tr>
      <w:tr w:rsidR="00BB3C34" w:rsidRPr="00BB3C34" w14:paraId="04D84443"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020021F2"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 xml:space="preserve">Тема 3.11. Сборка, монтаж и </w:t>
            </w:r>
            <w:r w:rsidRPr="00BB3C34">
              <w:rPr>
                <w:rFonts w:ascii="Times New Roman" w:hAnsi="Times New Roman"/>
                <w:bCs/>
              </w:rPr>
              <w:lastRenderedPageBreak/>
              <w:t>испытание дизелей</w:t>
            </w:r>
          </w:p>
        </w:tc>
        <w:tc>
          <w:tcPr>
            <w:tcW w:w="10051" w:type="dxa"/>
            <w:tcBorders>
              <w:top w:val="single" w:sz="4" w:space="0" w:color="000000"/>
              <w:left w:val="single" w:sz="4" w:space="0" w:color="000000"/>
              <w:bottom w:val="single" w:sz="4" w:space="0" w:color="000000"/>
              <w:right w:val="single" w:sz="4" w:space="0" w:color="000000"/>
            </w:tcBorders>
          </w:tcPr>
          <w:p w14:paraId="5A22FCB5"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lastRenderedPageBreak/>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0B4583A7"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8</w:t>
            </w:r>
          </w:p>
        </w:tc>
      </w:tr>
      <w:tr w:rsidR="00BB3C34" w:rsidRPr="00BB3C34" w14:paraId="0AEDB63F" w14:textId="77777777" w:rsidTr="00BB3C34">
        <w:trPr>
          <w:trHeight w:val="589"/>
        </w:trPr>
        <w:tc>
          <w:tcPr>
            <w:tcW w:w="3316" w:type="dxa"/>
            <w:vMerge/>
            <w:tcBorders>
              <w:top w:val="single" w:sz="4" w:space="0" w:color="000000"/>
              <w:left w:val="single" w:sz="4" w:space="0" w:color="000000"/>
              <w:bottom w:val="single" w:sz="4" w:space="0" w:color="000000"/>
              <w:right w:val="single" w:sz="4" w:space="0" w:color="000000"/>
            </w:tcBorders>
          </w:tcPr>
          <w:p w14:paraId="77BF605B"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3E06EBC"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Определение понятий «сборка» и «монтаж». Виды сборки. Установка и центровка фундаментной рамы на фундаменте. </w:t>
            </w:r>
          </w:p>
          <w:p w14:paraId="5404D685"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Установка станины и блока цилиндров. Способы, средства и схема затяжки. Контроль </w:t>
            </w:r>
            <w:proofErr w:type="spellStart"/>
            <w:r w:rsidRPr="00BB3C34">
              <w:rPr>
                <w:rFonts w:ascii="Times New Roman" w:hAnsi="Times New Roman"/>
              </w:rPr>
              <w:t>раскепов</w:t>
            </w:r>
            <w:proofErr w:type="spellEnd"/>
            <w:r w:rsidRPr="00BB3C34">
              <w:rPr>
                <w:rFonts w:ascii="Times New Roman" w:hAnsi="Times New Roman"/>
              </w:rPr>
              <w:t xml:space="preserve"> коленчатого вала при затяжке связей.</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58A69D4F" w14:textId="77777777" w:rsidR="00BB3C34" w:rsidRPr="00BB3C34" w:rsidRDefault="00BB3C34" w:rsidP="00BB3C34">
            <w:pPr>
              <w:spacing w:after="0" w:line="240" w:lineRule="auto"/>
              <w:jc w:val="center"/>
              <w:rPr>
                <w:rFonts w:ascii="Times New Roman" w:hAnsi="Times New Roman"/>
              </w:rPr>
            </w:pPr>
          </w:p>
        </w:tc>
      </w:tr>
      <w:tr w:rsidR="00BB3C34" w:rsidRPr="00BB3C34" w14:paraId="74AA4A20" w14:textId="77777777" w:rsidTr="00BB3C34">
        <w:trPr>
          <w:trHeight w:val="244"/>
        </w:trPr>
        <w:tc>
          <w:tcPr>
            <w:tcW w:w="3316" w:type="dxa"/>
            <w:vMerge/>
            <w:tcBorders>
              <w:top w:val="single" w:sz="4" w:space="0" w:color="000000"/>
              <w:left w:val="single" w:sz="4" w:space="0" w:color="000000"/>
              <w:bottom w:val="single" w:sz="4" w:space="0" w:color="000000"/>
              <w:right w:val="single" w:sz="4" w:space="0" w:color="000000"/>
            </w:tcBorders>
          </w:tcPr>
          <w:p w14:paraId="5C753A7E"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1851E90A"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В том числе практических и лабораторных занятий</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965E26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619B588B" w14:textId="77777777" w:rsidTr="00BB3C34">
        <w:trPr>
          <w:trHeight w:val="244"/>
        </w:trPr>
        <w:tc>
          <w:tcPr>
            <w:tcW w:w="3316" w:type="dxa"/>
            <w:vMerge/>
            <w:tcBorders>
              <w:top w:val="single" w:sz="4" w:space="0" w:color="000000"/>
              <w:left w:val="single" w:sz="4" w:space="0" w:color="000000"/>
              <w:bottom w:val="single" w:sz="4" w:space="0" w:color="000000"/>
              <w:right w:val="single" w:sz="4" w:space="0" w:color="000000"/>
            </w:tcBorders>
          </w:tcPr>
          <w:p w14:paraId="43EA91E1"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18EB4014"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Практическая работа №7 «Дефектация поршневого пальца. Демонтаж и монтаж поршневого пальца»</w:t>
            </w:r>
          </w:p>
          <w:p w14:paraId="140602DB"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Практическая работа №8 «Пригонка поршневых колец по канавкам поршня» </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45A838E4" w14:textId="77777777" w:rsidR="00BB3C34" w:rsidRPr="00BB3C34" w:rsidRDefault="00BB3C34" w:rsidP="00BB3C34">
            <w:pPr>
              <w:spacing w:after="0" w:line="240" w:lineRule="auto"/>
              <w:jc w:val="center"/>
              <w:rPr>
                <w:rFonts w:ascii="Times New Roman" w:hAnsi="Times New Roman"/>
              </w:rPr>
            </w:pPr>
          </w:p>
        </w:tc>
      </w:tr>
      <w:tr w:rsidR="00BB3C34" w:rsidRPr="00BB3C34" w14:paraId="58C57E15" w14:textId="77777777" w:rsidTr="00BB3C34">
        <w:trPr>
          <w:trHeight w:val="401"/>
        </w:trPr>
        <w:tc>
          <w:tcPr>
            <w:tcW w:w="3316" w:type="dxa"/>
            <w:vMerge w:val="restart"/>
            <w:tcBorders>
              <w:top w:val="single" w:sz="4" w:space="0" w:color="000000"/>
              <w:left w:val="single" w:sz="4" w:space="0" w:color="000000"/>
              <w:bottom w:val="single" w:sz="4" w:space="0" w:color="000000"/>
              <w:right w:val="single" w:sz="4" w:space="0" w:color="000000"/>
            </w:tcBorders>
          </w:tcPr>
          <w:p w14:paraId="1FA0C4E8"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3.12. Ремонт валопровода и вспомогательных механизмов</w:t>
            </w:r>
          </w:p>
        </w:tc>
        <w:tc>
          <w:tcPr>
            <w:tcW w:w="10051" w:type="dxa"/>
            <w:tcBorders>
              <w:top w:val="single" w:sz="4" w:space="0" w:color="000000"/>
              <w:left w:val="single" w:sz="4" w:space="0" w:color="000000"/>
              <w:bottom w:val="single" w:sz="4" w:space="0" w:color="000000"/>
              <w:right w:val="single" w:sz="4" w:space="0" w:color="000000"/>
            </w:tcBorders>
          </w:tcPr>
          <w:p w14:paraId="75AECE25"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4E2767CA"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2FE73ECB" w14:textId="77777777" w:rsidTr="00BB3C34">
        <w:trPr>
          <w:trHeight w:val="400"/>
        </w:trPr>
        <w:tc>
          <w:tcPr>
            <w:tcW w:w="3316" w:type="dxa"/>
            <w:vMerge/>
            <w:tcBorders>
              <w:top w:val="single" w:sz="4" w:space="0" w:color="000000"/>
              <w:left w:val="single" w:sz="4" w:space="0" w:color="000000"/>
              <w:bottom w:val="single" w:sz="4" w:space="0" w:color="000000"/>
              <w:right w:val="single" w:sz="4" w:space="0" w:color="000000"/>
            </w:tcBorders>
          </w:tcPr>
          <w:p w14:paraId="2B82D355"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54F22657"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Характерные дефекты валопровода. Проверка </w:t>
            </w:r>
            <w:proofErr w:type="spellStart"/>
            <w:r w:rsidRPr="00BB3C34">
              <w:rPr>
                <w:rFonts w:ascii="Times New Roman" w:hAnsi="Times New Roman"/>
              </w:rPr>
              <w:t>расцентровки</w:t>
            </w:r>
            <w:proofErr w:type="spellEnd"/>
            <w:r w:rsidRPr="00BB3C34">
              <w:rPr>
                <w:rFonts w:ascii="Times New Roman" w:hAnsi="Times New Roman"/>
              </w:rPr>
              <w:t xml:space="preserve"> и центровки </w:t>
            </w:r>
            <w:proofErr w:type="spellStart"/>
            <w:r w:rsidRPr="00BB3C34">
              <w:rPr>
                <w:rFonts w:ascii="Times New Roman" w:hAnsi="Times New Roman"/>
              </w:rPr>
              <w:t>валопровода</w:t>
            </w:r>
            <w:proofErr w:type="spellEnd"/>
            <w:r w:rsidRPr="00BB3C34">
              <w:rPr>
                <w:rFonts w:ascii="Times New Roman" w:hAnsi="Times New Roman"/>
              </w:rPr>
              <w:t xml:space="preserve">. Проверка соосности концевых валов. Проверка </w:t>
            </w:r>
            <w:proofErr w:type="spellStart"/>
            <w:r w:rsidRPr="00BB3C34">
              <w:rPr>
                <w:rFonts w:ascii="Times New Roman" w:hAnsi="Times New Roman"/>
              </w:rPr>
              <w:t>расцентровки</w:t>
            </w:r>
            <w:proofErr w:type="spellEnd"/>
            <w:r w:rsidRPr="00BB3C34">
              <w:rPr>
                <w:rFonts w:ascii="Times New Roman" w:hAnsi="Times New Roman"/>
              </w:rPr>
              <w:t xml:space="preserve"> по фактическим нагрузкам на подшипники. Пробивка осевой линии валопровода.</w:t>
            </w:r>
          </w:p>
          <w:p w14:paraId="68B5B5DD"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Характерные дефекта гребных винтов и их выявление. Способы съемки гребных винтов.</w:t>
            </w:r>
          </w:p>
          <w:p w14:paraId="1E0ECC75"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Характерные виды износов и повреждений палубных механизмов и рулевых машин. Демонтаж, разборка, дефектация.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8C670EE" w14:textId="77777777" w:rsidR="00BB3C34" w:rsidRPr="00BB3C34" w:rsidRDefault="00BB3C34" w:rsidP="00BB3C34">
            <w:pPr>
              <w:spacing w:after="0" w:line="240" w:lineRule="auto"/>
              <w:jc w:val="center"/>
              <w:rPr>
                <w:rFonts w:ascii="Times New Roman" w:hAnsi="Times New Roman"/>
              </w:rPr>
            </w:pPr>
          </w:p>
        </w:tc>
      </w:tr>
      <w:tr w:rsidR="00BB3C34" w:rsidRPr="00BB3C34" w14:paraId="4A36C438" w14:textId="77777777" w:rsidTr="00BB3C34">
        <w:trPr>
          <w:trHeight w:val="169"/>
        </w:trPr>
        <w:tc>
          <w:tcPr>
            <w:tcW w:w="3316" w:type="dxa"/>
            <w:vMerge w:val="restart"/>
            <w:tcBorders>
              <w:top w:val="single" w:sz="4" w:space="0" w:color="000000"/>
              <w:left w:val="single" w:sz="4" w:space="0" w:color="000000"/>
              <w:bottom w:val="single" w:sz="4" w:space="0" w:color="000000"/>
              <w:right w:val="single" w:sz="4" w:space="0" w:color="000000"/>
            </w:tcBorders>
          </w:tcPr>
          <w:p w14:paraId="5560AD8A"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3.13. Ремонт оборудования дноуглубительных снарядов</w:t>
            </w:r>
          </w:p>
        </w:tc>
        <w:tc>
          <w:tcPr>
            <w:tcW w:w="10051" w:type="dxa"/>
            <w:tcBorders>
              <w:top w:val="single" w:sz="4" w:space="0" w:color="000000"/>
              <w:left w:val="single" w:sz="4" w:space="0" w:color="000000"/>
              <w:bottom w:val="single" w:sz="4" w:space="0" w:color="000000"/>
              <w:right w:val="single" w:sz="4" w:space="0" w:color="000000"/>
            </w:tcBorders>
          </w:tcPr>
          <w:p w14:paraId="78EE5F05"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6BC0457D"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7A729CBF" w14:textId="77777777" w:rsidTr="00BB3C34">
        <w:trPr>
          <w:trHeight w:val="400"/>
        </w:trPr>
        <w:tc>
          <w:tcPr>
            <w:tcW w:w="3316" w:type="dxa"/>
            <w:vMerge/>
            <w:tcBorders>
              <w:top w:val="single" w:sz="4" w:space="0" w:color="000000"/>
              <w:left w:val="single" w:sz="4" w:space="0" w:color="000000"/>
              <w:bottom w:val="single" w:sz="4" w:space="0" w:color="000000"/>
              <w:right w:val="single" w:sz="4" w:space="0" w:color="000000"/>
            </w:tcBorders>
          </w:tcPr>
          <w:p w14:paraId="32128345"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B42A943"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Ремонт черпаковых скатов и барабанов. Ремонт деталей черпакового привода. Виды передач верхнего привода. Ремонт рыхлительных устройств. Испытание и сдача </w:t>
            </w:r>
            <w:proofErr w:type="spellStart"/>
            <w:r w:rsidRPr="00BB3C34">
              <w:rPr>
                <w:rFonts w:ascii="Times New Roman" w:hAnsi="Times New Roman"/>
              </w:rPr>
              <w:t>дногулубительного</w:t>
            </w:r>
            <w:proofErr w:type="spellEnd"/>
            <w:r w:rsidRPr="00BB3C34">
              <w:rPr>
                <w:rFonts w:ascii="Times New Roman" w:hAnsi="Times New Roman"/>
              </w:rPr>
              <w:t xml:space="preserve"> снаряда в эксплуатацию.</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176435DA" w14:textId="77777777" w:rsidR="00BB3C34" w:rsidRPr="00BB3C34" w:rsidRDefault="00BB3C34" w:rsidP="00BB3C34">
            <w:pPr>
              <w:spacing w:after="0" w:line="240" w:lineRule="auto"/>
              <w:jc w:val="center"/>
              <w:rPr>
                <w:rFonts w:ascii="Times New Roman" w:hAnsi="Times New Roman"/>
              </w:rPr>
            </w:pPr>
          </w:p>
        </w:tc>
      </w:tr>
      <w:tr w:rsidR="00BB3C34" w:rsidRPr="00BB3C34" w14:paraId="0D6C789F" w14:textId="77777777" w:rsidTr="00BB3C34">
        <w:trPr>
          <w:trHeight w:val="295"/>
        </w:trPr>
        <w:tc>
          <w:tcPr>
            <w:tcW w:w="3316" w:type="dxa"/>
            <w:vMerge w:val="restart"/>
            <w:tcBorders>
              <w:top w:val="single" w:sz="4" w:space="0" w:color="000000"/>
              <w:left w:val="single" w:sz="4" w:space="0" w:color="000000"/>
              <w:bottom w:val="single" w:sz="4" w:space="0" w:color="000000"/>
              <w:right w:val="single" w:sz="4" w:space="0" w:color="000000"/>
            </w:tcBorders>
          </w:tcPr>
          <w:p w14:paraId="19F44034"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3.14. Техника безопасности при судоремонте</w:t>
            </w:r>
          </w:p>
        </w:tc>
        <w:tc>
          <w:tcPr>
            <w:tcW w:w="10051" w:type="dxa"/>
            <w:tcBorders>
              <w:top w:val="single" w:sz="4" w:space="0" w:color="000000"/>
              <w:left w:val="single" w:sz="4" w:space="0" w:color="000000"/>
              <w:bottom w:val="single" w:sz="4" w:space="0" w:color="000000"/>
              <w:right w:val="single" w:sz="4" w:space="0" w:color="000000"/>
            </w:tcBorders>
          </w:tcPr>
          <w:p w14:paraId="4A4FC542"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714F61EB"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5E05DD7" w14:textId="77777777" w:rsidTr="00BB3C34">
        <w:trPr>
          <w:trHeight w:val="294"/>
        </w:trPr>
        <w:tc>
          <w:tcPr>
            <w:tcW w:w="3316" w:type="dxa"/>
            <w:vMerge/>
            <w:tcBorders>
              <w:top w:val="single" w:sz="4" w:space="0" w:color="000000"/>
              <w:left w:val="single" w:sz="4" w:space="0" w:color="000000"/>
              <w:bottom w:val="single" w:sz="4" w:space="0" w:color="000000"/>
              <w:right w:val="single" w:sz="4" w:space="0" w:color="000000"/>
            </w:tcBorders>
          </w:tcPr>
          <w:p w14:paraId="155C362B"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D96D143"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Задачи и требования правил техники безопасности.</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DE6AF4F" w14:textId="77777777" w:rsidR="00BB3C34" w:rsidRPr="00BB3C34" w:rsidRDefault="00BB3C34" w:rsidP="00BB3C34">
            <w:pPr>
              <w:spacing w:after="0" w:line="240" w:lineRule="auto"/>
              <w:rPr>
                <w:rFonts w:ascii="Times New Roman" w:hAnsi="Times New Roman"/>
              </w:rPr>
            </w:pPr>
          </w:p>
        </w:tc>
      </w:tr>
      <w:tr w:rsidR="00BB3C34" w:rsidRPr="00BB3C34" w14:paraId="168BBCC1" w14:textId="77777777" w:rsidTr="00BB3C34">
        <w:trPr>
          <w:trHeight w:val="588"/>
        </w:trPr>
        <w:tc>
          <w:tcPr>
            <w:tcW w:w="13367" w:type="dxa"/>
            <w:gridSpan w:val="2"/>
            <w:tcBorders>
              <w:top w:val="single" w:sz="4" w:space="0" w:color="000000"/>
              <w:left w:val="single" w:sz="4" w:space="0" w:color="000000"/>
              <w:bottom w:val="single" w:sz="4" w:space="0" w:color="000000"/>
              <w:right w:val="single" w:sz="4" w:space="0" w:color="000000"/>
            </w:tcBorders>
          </w:tcPr>
          <w:p w14:paraId="4B7CC990" w14:textId="77777777" w:rsidR="00BB3C34" w:rsidRPr="00BB3C34" w:rsidRDefault="00BB3C34" w:rsidP="00BB3C34">
            <w:pPr>
              <w:spacing w:after="0" w:line="240" w:lineRule="auto"/>
              <w:rPr>
                <w:rFonts w:ascii="Times New Roman" w:hAnsi="Times New Roman"/>
              </w:rPr>
            </w:pPr>
            <w:r w:rsidRPr="00BB3C34">
              <w:rPr>
                <w:rFonts w:ascii="Times New Roman" w:hAnsi="Times New Roman"/>
                <w:bCs/>
              </w:rPr>
              <w:t>Примерная тематика самостоятельной учебной работы при изучении раздела №3</w:t>
            </w:r>
          </w:p>
          <w:p w14:paraId="0D4D6598" w14:textId="77777777" w:rsidR="00BB3C34" w:rsidRPr="00BB3C34" w:rsidRDefault="00BB3C34" w:rsidP="00BB3C34">
            <w:pPr>
              <w:numPr>
                <w:ilvl w:val="0"/>
                <w:numId w:val="97"/>
              </w:numPr>
              <w:spacing w:after="0" w:line="240" w:lineRule="auto"/>
              <w:rPr>
                <w:rFonts w:ascii="Times New Roman" w:hAnsi="Times New Roman"/>
              </w:rPr>
            </w:pPr>
            <w:r w:rsidRPr="00BB3C34">
              <w:rPr>
                <w:rFonts w:ascii="Times New Roman" w:hAnsi="Times New Roman"/>
              </w:rPr>
              <w:t>Составление схемы управления судоремонтным предприятием</w:t>
            </w:r>
          </w:p>
          <w:p w14:paraId="6D3F283F" w14:textId="77777777" w:rsidR="00BB3C34" w:rsidRPr="00BB3C34" w:rsidRDefault="00BB3C34" w:rsidP="00BB3C34">
            <w:pPr>
              <w:numPr>
                <w:ilvl w:val="0"/>
                <w:numId w:val="97"/>
              </w:numPr>
              <w:spacing w:after="0" w:line="240" w:lineRule="auto"/>
              <w:rPr>
                <w:rFonts w:ascii="Times New Roman" w:hAnsi="Times New Roman"/>
              </w:rPr>
            </w:pPr>
            <w:r w:rsidRPr="00BB3C34">
              <w:rPr>
                <w:rFonts w:ascii="Times New Roman" w:hAnsi="Times New Roman"/>
              </w:rPr>
              <w:t>Составление плана расстановки судов на ремонт</w:t>
            </w:r>
          </w:p>
          <w:p w14:paraId="2AF7E349" w14:textId="77777777" w:rsidR="00BB3C34" w:rsidRPr="00BB3C34" w:rsidRDefault="00BB3C34" w:rsidP="00BB3C34">
            <w:pPr>
              <w:numPr>
                <w:ilvl w:val="0"/>
                <w:numId w:val="97"/>
              </w:numPr>
              <w:spacing w:after="0" w:line="240" w:lineRule="auto"/>
              <w:rPr>
                <w:rFonts w:ascii="Times New Roman" w:hAnsi="Times New Roman"/>
              </w:rPr>
            </w:pPr>
            <w:r w:rsidRPr="00BB3C34">
              <w:rPr>
                <w:rFonts w:ascii="Times New Roman" w:hAnsi="Times New Roman"/>
              </w:rPr>
              <w:t>Составление технологической карты восстановления детали</w:t>
            </w:r>
          </w:p>
        </w:tc>
        <w:tc>
          <w:tcPr>
            <w:tcW w:w="1335" w:type="dxa"/>
            <w:tcBorders>
              <w:top w:val="single" w:sz="4" w:space="0" w:color="000000"/>
              <w:left w:val="single" w:sz="4" w:space="0" w:color="000000"/>
              <w:bottom w:val="single" w:sz="4" w:space="0" w:color="000000"/>
              <w:right w:val="single" w:sz="4" w:space="0" w:color="000000"/>
            </w:tcBorders>
            <w:vAlign w:val="center"/>
          </w:tcPr>
          <w:p w14:paraId="02D73EAA"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1BB0DDD3" w14:textId="77777777" w:rsidTr="00BB3C34">
        <w:trPr>
          <w:trHeight w:val="247"/>
        </w:trPr>
        <w:tc>
          <w:tcPr>
            <w:tcW w:w="13367" w:type="dxa"/>
            <w:gridSpan w:val="2"/>
            <w:tcBorders>
              <w:top w:val="single" w:sz="4" w:space="0" w:color="000000"/>
              <w:left w:val="single" w:sz="4" w:space="0" w:color="000000"/>
              <w:bottom w:val="single" w:sz="4" w:space="0" w:color="000000"/>
              <w:right w:val="single" w:sz="4" w:space="0" w:color="000000"/>
            </w:tcBorders>
          </w:tcPr>
          <w:p w14:paraId="09D4E60D"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Раздел 4. Устройство и эксплуатация электрооборудования и автоматики земснарядов</w:t>
            </w:r>
          </w:p>
        </w:tc>
        <w:tc>
          <w:tcPr>
            <w:tcW w:w="1335" w:type="dxa"/>
            <w:tcBorders>
              <w:top w:val="single" w:sz="4" w:space="0" w:color="000000"/>
              <w:left w:val="single" w:sz="4" w:space="0" w:color="000000"/>
              <w:bottom w:val="single" w:sz="4" w:space="0" w:color="000000"/>
              <w:right w:val="single" w:sz="4" w:space="0" w:color="000000"/>
            </w:tcBorders>
            <w:vAlign w:val="center"/>
          </w:tcPr>
          <w:p w14:paraId="478A321A" w14:textId="77777777" w:rsidR="00BB3C34" w:rsidRPr="00BB3C34" w:rsidRDefault="00BB3C34" w:rsidP="00BB3C34">
            <w:pPr>
              <w:spacing w:after="0" w:line="240" w:lineRule="auto"/>
              <w:jc w:val="center"/>
              <w:rPr>
                <w:rFonts w:ascii="Times New Roman" w:hAnsi="Times New Roman"/>
                <w:b/>
              </w:rPr>
            </w:pPr>
            <w:r w:rsidRPr="00BB3C34">
              <w:rPr>
                <w:rFonts w:ascii="Times New Roman" w:hAnsi="Times New Roman"/>
                <w:b/>
              </w:rPr>
              <w:t>32</w:t>
            </w:r>
          </w:p>
        </w:tc>
      </w:tr>
      <w:tr w:rsidR="00BB3C34" w:rsidRPr="00BB3C34" w14:paraId="191E6AD8" w14:textId="77777777" w:rsidTr="00BB3C34">
        <w:trPr>
          <w:trHeight w:val="194"/>
        </w:trPr>
        <w:tc>
          <w:tcPr>
            <w:tcW w:w="3316" w:type="dxa"/>
            <w:vMerge w:val="restart"/>
            <w:tcBorders>
              <w:top w:val="single" w:sz="4" w:space="0" w:color="000000"/>
              <w:left w:val="single" w:sz="4" w:space="0" w:color="000000"/>
              <w:bottom w:val="single" w:sz="4" w:space="0" w:color="000000"/>
              <w:right w:val="single" w:sz="4" w:space="0" w:color="000000"/>
            </w:tcBorders>
          </w:tcPr>
          <w:p w14:paraId="6B3A9AFA"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4.1. Судовые электростанции</w:t>
            </w:r>
          </w:p>
        </w:tc>
        <w:tc>
          <w:tcPr>
            <w:tcW w:w="10051" w:type="dxa"/>
            <w:tcBorders>
              <w:top w:val="single" w:sz="4" w:space="0" w:color="000000"/>
              <w:left w:val="single" w:sz="4" w:space="0" w:color="000000"/>
              <w:bottom w:val="single" w:sz="4" w:space="0" w:color="000000"/>
              <w:right w:val="single" w:sz="4" w:space="0" w:color="000000"/>
            </w:tcBorders>
          </w:tcPr>
          <w:p w14:paraId="425852EB"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171E30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3</w:t>
            </w:r>
          </w:p>
        </w:tc>
      </w:tr>
      <w:tr w:rsidR="00BB3C34" w:rsidRPr="00BB3C34" w14:paraId="58917CE1" w14:textId="77777777" w:rsidTr="00BB3C34">
        <w:trPr>
          <w:trHeight w:val="194"/>
        </w:trPr>
        <w:tc>
          <w:tcPr>
            <w:tcW w:w="3316" w:type="dxa"/>
            <w:vMerge/>
            <w:tcBorders>
              <w:top w:val="single" w:sz="4" w:space="0" w:color="000000"/>
              <w:left w:val="single" w:sz="4" w:space="0" w:color="000000"/>
              <w:bottom w:val="single" w:sz="4" w:space="0" w:color="000000"/>
              <w:right w:val="single" w:sz="4" w:space="0" w:color="000000"/>
            </w:tcBorders>
          </w:tcPr>
          <w:p w14:paraId="3EF58CE7"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6D2B48BD"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Системы электроснабжения на судах технического флота. Основные параметры судовых электростанций. Классификация их. Требования Российского Речного Регистра к судовым электростанциям.</w:t>
            </w:r>
          </w:p>
          <w:p w14:paraId="30927E29"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Режимы работы основных механизмов на судах технического флота. Пускорегулирующая, защитная, измерительная и контрольная аппаратура.</w:t>
            </w:r>
          </w:p>
          <w:p w14:paraId="7EFEBC57"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Режимы работы генераторов. Устройство и принцип действия автоматических регуляторов напряжения.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0D8C4075" w14:textId="77777777" w:rsidR="00BB3C34" w:rsidRPr="00BB3C34" w:rsidRDefault="00BB3C34" w:rsidP="00BB3C34">
            <w:pPr>
              <w:spacing w:after="0" w:line="240" w:lineRule="auto"/>
              <w:jc w:val="center"/>
              <w:rPr>
                <w:rFonts w:ascii="Times New Roman" w:hAnsi="Times New Roman"/>
              </w:rPr>
            </w:pPr>
          </w:p>
        </w:tc>
      </w:tr>
      <w:tr w:rsidR="00BB3C34" w:rsidRPr="00BB3C34" w14:paraId="4C669C0B" w14:textId="77777777" w:rsidTr="00BB3C34">
        <w:trPr>
          <w:trHeight w:val="276"/>
        </w:trPr>
        <w:tc>
          <w:tcPr>
            <w:tcW w:w="3316" w:type="dxa"/>
            <w:vMerge w:val="restart"/>
            <w:tcBorders>
              <w:top w:val="single" w:sz="4" w:space="0" w:color="000000"/>
              <w:left w:val="single" w:sz="4" w:space="0" w:color="000000"/>
              <w:bottom w:val="single" w:sz="4" w:space="0" w:color="000000"/>
              <w:right w:val="single" w:sz="4" w:space="0" w:color="000000"/>
            </w:tcBorders>
          </w:tcPr>
          <w:p w14:paraId="60709C4D"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4.2. Судовые электрические сети</w:t>
            </w:r>
          </w:p>
        </w:tc>
        <w:tc>
          <w:tcPr>
            <w:tcW w:w="10051" w:type="dxa"/>
            <w:tcBorders>
              <w:top w:val="single" w:sz="4" w:space="0" w:color="000000"/>
              <w:left w:val="single" w:sz="4" w:space="0" w:color="000000"/>
              <w:bottom w:val="single" w:sz="4" w:space="0" w:color="000000"/>
              <w:right w:val="single" w:sz="4" w:space="0" w:color="000000"/>
            </w:tcBorders>
          </w:tcPr>
          <w:p w14:paraId="5B292AA2"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55581EF"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05C34ADC" w14:textId="77777777" w:rsidTr="00BB3C34">
        <w:trPr>
          <w:trHeight w:val="275"/>
        </w:trPr>
        <w:tc>
          <w:tcPr>
            <w:tcW w:w="3316" w:type="dxa"/>
            <w:vMerge/>
            <w:tcBorders>
              <w:top w:val="single" w:sz="4" w:space="0" w:color="000000"/>
              <w:left w:val="single" w:sz="4" w:space="0" w:color="000000"/>
              <w:bottom w:val="single" w:sz="4" w:space="0" w:color="000000"/>
              <w:right w:val="single" w:sz="4" w:space="0" w:color="000000"/>
            </w:tcBorders>
          </w:tcPr>
          <w:p w14:paraId="177D3341"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924159D"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Виды судовых электрических сетей. Типы и маркировка кабелей. Нормы сопротивления изоляции. Защита электрических сетей. Требования Российского Речного Регистра.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85DE913" w14:textId="77777777" w:rsidR="00BB3C34" w:rsidRPr="00BB3C34" w:rsidRDefault="00BB3C34" w:rsidP="00BB3C34">
            <w:pPr>
              <w:spacing w:after="0" w:line="240" w:lineRule="auto"/>
              <w:jc w:val="center"/>
              <w:rPr>
                <w:rFonts w:ascii="Times New Roman" w:hAnsi="Times New Roman"/>
              </w:rPr>
            </w:pPr>
          </w:p>
        </w:tc>
      </w:tr>
      <w:tr w:rsidR="00BB3C34" w:rsidRPr="00BB3C34" w14:paraId="1FCBAF5A" w14:textId="77777777" w:rsidTr="00BB3C34">
        <w:trPr>
          <w:trHeight w:val="276"/>
        </w:trPr>
        <w:tc>
          <w:tcPr>
            <w:tcW w:w="3316" w:type="dxa"/>
            <w:vMerge w:val="restart"/>
            <w:tcBorders>
              <w:top w:val="single" w:sz="4" w:space="0" w:color="000000"/>
              <w:left w:val="single" w:sz="4" w:space="0" w:color="000000"/>
              <w:bottom w:val="single" w:sz="4" w:space="0" w:color="000000"/>
              <w:right w:val="single" w:sz="4" w:space="0" w:color="000000"/>
            </w:tcBorders>
          </w:tcPr>
          <w:p w14:paraId="301B7BF1"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4.3. Судовой электроосвещение</w:t>
            </w:r>
          </w:p>
        </w:tc>
        <w:tc>
          <w:tcPr>
            <w:tcW w:w="10051" w:type="dxa"/>
            <w:tcBorders>
              <w:top w:val="single" w:sz="4" w:space="0" w:color="000000"/>
              <w:left w:val="single" w:sz="4" w:space="0" w:color="000000"/>
              <w:bottom w:val="single" w:sz="4" w:space="0" w:color="000000"/>
              <w:right w:val="single" w:sz="4" w:space="0" w:color="000000"/>
            </w:tcBorders>
          </w:tcPr>
          <w:p w14:paraId="296E91DC"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11DE7F70"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1</w:t>
            </w:r>
          </w:p>
        </w:tc>
      </w:tr>
      <w:tr w:rsidR="00BB3C34" w:rsidRPr="00BB3C34" w14:paraId="44959AC1" w14:textId="77777777" w:rsidTr="00BB3C34">
        <w:trPr>
          <w:trHeight w:val="275"/>
        </w:trPr>
        <w:tc>
          <w:tcPr>
            <w:tcW w:w="3316" w:type="dxa"/>
            <w:vMerge/>
            <w:tcBorders>
              <w:top w:val="single" w:sz="4" w:space="0" w:color="000000"/>
              <w:left w:val="single" w:sz="4" w:space="0" w:color="000000"/>
              <w:bottom w:val="single" w:sz="4" w:space="0" w:color="000000"/>
              <w:right w:val="single" w:sz="4" w:space="0" w:color="000000"/>
            </w:tcBorders>
          </w:tcPr>
          <w:p w14:paraId="6412C3FE"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EF5DF3C"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 xml:space="preserve">Требования Российского Речного Регистра к судовому электрическому освещению. Нормы </w:t>
            </w:r>
            <w:r w:rsidRPr="00BB3C34">
              <w:rPr>
                <w:rFonts w:ascii="Times New Roman" w:hAnsi="Times New Roman"/>
              </w:rPr>
              <w:lastRenderedPageBreak/>
              <w:t>освещенности.</w:t>
            </w:r>
          </w:p>
          <w:p w14:paraId="7981D337"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Станции сигнальных и отличительных огней.</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0490DDB2" w14:textId="77777777" w:rsidR="00BB3C34" w:rsidRPr="00BB3C34" w:rsidRDefault="00BB3C34" w:rsidP="00BB3C34">
            <w:pPr>
              <w:spacing w:after="0" w:line="240" w:lineRule="auto"/>
              <w:jc w:val="center"/>
              <w:rPr>
                <w:rFonts w:ascii="Times New Roman" w:hAnsi="Times New Roman"/>
              </w:rPr>
            </w:pPr>
          </w:p>
        </w:tc>
      </w:tr>
      <w:tr w:rsidR="00BB3C34" w:rsidRPr="00BB3C34" w14:paraId="736F5A3D" w14:textId="77777777" w:rsidTr="00BB3C34">
        <w:trPr>
          <w:trHeight w:val="370"/>
        </w:trPr>
        <w:tc>
          <w:tcPr>
            <w:tcW w:w="3316" w:type="dxa"/>
            <w:vMerge w:val="restart"/>
            <w:tcBorders>
              <w:top w:val="single" w:sz="4" w:space="0" w:color="000000"/>
              <w:left w:val="single" w:sz="4" w:space="0" w:color="000000"/>
              <w:bottom w:val="single" w:sz="4" w:space="0" w:color="000000"/>
              <w:right w:val="single" w:sz="4" w:space="0" w:color="000000"/>
            </w:tcBorders>
          </w:tcPr>
          <w:p w14:paraId="3A5EB495"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lastRenderedPageBreak/>
              <w:t>Тема 4.4. Техника электробезопасности при эксплуатации электроустановок</w:t>
            </w:r>
          </w:p>
        </w:tc>
        <w:tc>
          <w:tcPr>
            <w:tcW w:w="10051" w:type="dxa"/>
            <w:tcBorders>
              <w:top w:val="single" w:sz="4" w:space="0" w:color="000000"/>
              <w:left w:val="single" w:sz="4" w:space="0" w:color="000000"/>
              <w:bottom w:val="single" w:sz="4" w:space="0" w:color="000000"/>
              <w:right w:val="single" w:sz="4" w:space="0" w:color="000000"/>
            </w:tcBorders>
          </w:tcPr>
          <w:p w14:paraId="5E428321"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38AD825F"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1744FEAA" w14:textId="77777777" w:rsidTr="00BB3C34">
        <w:trPr>
          <w:trHeight w:val="711"/>
        </w:trPr>
        <w:tc>
          <w:tcPr>
            <w:tcW w:w="3316" w:type="dxa"/>
            <w:vMerge/>
            <w:tcBorders>
              <w:top w:val="single" w:sz="4" w:space="0" w:color="000000"/>
              <w:left w:val="single" w:sz="4" w:space="0" w:color="000000"/>
              <w:bottom w:val="single" w:sz="4" w:space="0" w:color="000000"/>
              <w:right w:val="single" w:sz="4" w:space="0" w:color="000000"/>
            </w:tcBorders>
          </w:tcPr>
          <w:p w14:paraId="11E5CD4D"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801AF42" w14:textId="77777777" w:rsidR="00BB3C34" w:rsidRPr="00BB3C34" w:rsidRDefault="00BB3C34" w:rsidP="00BB3C34">
            <w:pPr>
              <w:spacing w:after="0" w:line="240" w:lineRule="auto"/>
              <w:rPr>
                <w:rFonts w:ascii="Times New Roman" w:hAnsi="Times New Roman"/>
              </w:rPr>
            </w:pPr>
            <w:r w:rsidRPr="00BB3C34">
              <w:rPr>
                <w:rFonts w:ascii="Times New Roman" w:hAnsi="Times New Roman"/>
              </w:rPr>
              <w:t>Защитные средства. Технические и организационные мероприятия по безопасному обеспечению производства работ в электроустановках. Защитное заземление. Контроль за изоляцией и температурой электрооборудования.</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33AD37DE" w14:textId="77777777" w:rsidR="00BB3C34" w:rsidRPr="00BB3C34" w:rsidRDefault="00BB3C34" w:rsidP="00BB3C34">
            <w:pPr>
              <w:spacing w:after="0" w:line="240" w:lineRule="auto"/>
              <w:jc w:val="center"/>
              <w:rPr>
                <w:rFonts w:ascii="Times New Roman" w:hAnsi="Times New Roman"/>
              </w:rPr>
            </w:pPr>
          </w:p>
        </w:tc>
      </w:tr>
      <w:tr w:rsidR="00BB3C34" w:rsidRPr="00BB3C34" w14:paraId="4E323AA6" w14:textId="77777777" w:rsidTr="00BB3C34">
        <w:trPr>
          <w:trHeight w:val="276"/>
        </w:trPr>
        <w:tc>
          <w:tcPr>
            <w:tcW w:w="3316" w:type="dxa"/>
            <w:vMerge w:val="restart"/>
            <w:tcBorders>
              <w:top w:val="single" w:sz="4" w:space="0" w:color="000000"/>
              <w:left w:val="single" w:sz="4" w:space="0" w:color="000000"/>
              <w:bottom w:val="single" w:sz="4" w:space="0" w:color="000000"/>
              <w:right w:val="single" w:sz="4" w:space="0" w:color="000000"/>
            </w:tcBorders>
          </w:tcPr>
          <w:p w14:paraId="4CEA9061"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4.5. Электроприводы земснарядов</w:t>
            </w:r>
          </w:p>
        </w:tc>
        <w:tc>
          <w:tcPr>
            <w:tcW w:w="10051" w:type="dxa"/>
            <w:tcBorders>
              <w:top w:val="single" w:sz="4" w:space="0" w:color="000000"/>
              <w:left w:val="single" w:sz="4" w:space="0" w:color="000000"/>
              <w:bottom w:val="single" w:sz="4" w:space="0" w:color="000000"/>
              <w:right w:val="single" w:sz="4" w:space="0" w:color="000000"/>
            </w:tcBorders>
          </w:tcPr>
          <w:p w14:paraId="5DB1C429" w14:textId="77777777" w:rsidR="00BB3C34" w:rsidRPr="00BB3C34" w:rsidRDefault="00BB3C34" w:rsidP="00BB3C34">
            <w:pPr>
              <w:spacing w:after="0" w:line="240" w:lineRule="auto"/>
              <w:rPr>
                <w:rFonts w:ascii="Times New Roman" w:hAnsi="Times New Roman"/>
                <w:b/>
              </w:rPr>
            </w:pPr>
            <w:r w:rsidRPr="00BB3C34">
              <w:rPr>
                <w:rFonts w:ascii="Times New Roman" w:hAnsi="Times New Roman"/>
                <w:b/>
              </w:rPr>
              <w:t>Содержание</w:t>
            </w:r>
          </w:p>
        </w:tc>
        <w:tc>
          <w:tcPr>
            <w:tcW w:w="1335" w:type="dxa"/>
            <w:tcBorders>
              <w:top w:val="single" w:sz="4" w:space="0" w:color="000000"/>
              <w:left w:val="single" w:sz="4" w:space="0" w:color="000000"/>
              <w:bottom w:val="single" w:sz="4" w:space="0" w:color="000000"/>
              <w:right w:val="single" w:sz="4" w:space="0" w:color="000000"/>
            </w:tcBorders>
            <w:vAlign w:val="center"/>
          </w:tcPr>
          <w:p w14:paraId="07BF3A74" w14:textId="77777777" w:rsidR="00BB3C34" w:rsidRPr="00BB3C34" w:rsidRDefault="00BB3C34" w:rsidP="00BB3C34">
            <w:pPr>
              <w:spacing w:after="0" w:line="240" w:lineRule="auto"/>
              <w:jc w:val="center"/>
              <w:rPr>
                <w:rFonts w:ascii="Times New Roman" w:hAnsi="Times New Roman"/>
              </w:rPr>
            </w:pPr>
          </w:p>
        </w:tc>
      </w:tr>
      <w:tr w:rsidR="00BB3C34" w:rsidRPr="00BB3C34" w14:paraId="4B8FC849" w14:textId="77777777" w:rsidTr="00BB3C34">
        <w:trPr>
          <w:trHeight w:val="95"/>
        </w:trPr>
        <w:tc>
          <w:tcPr>
            <w:tcW w:w="3316" w:type="dxa"/>
            <w:vMerge/>
            <w:tcBorders>
              <w:top w:val="single" w:sz="4" w:space="0" w:color="000000"/>
              <w:left w:val="single" w:sz="4" w:space="0" w:color="000000"/>
              <w:bottom w:val="single" w:sz="4" w:space="0" w:color="000000"/>
              <w:right w:val="single" w:sz="4" w:space="0" w:color="000000"/>
            </w:tcBorders>
          </w:tcPr>
          <w:p w14:paraId="7800C938"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51345E28" w14:textId="77777777" w:rsidR="00BB3C34" w:rsidRPr="00BB3C34" w:rsidRDefault="00BB3C34" w:rsidP="00BB3C34">
            <w:pPr>
              <w:numPr>
                <w:ilvl w:val="0"/>
                <w:numId w:val="98"/>
              </w:numPr>
              <w:spacing w:after="0" w:line="240" w:lineRule="auto"/>
              <w:rPr>
                <w:rFonts w:ascii="Times New Roman" w:hAnsi="Times New Roman"/>
              </w:rPr>
            </w:pPr>
            <w:r w:rsidRPr="00BB3C34">
              <w:rPr>
                <w:rFonts w:ascii="Times New Roman" w:hAnsi="Times New Roman"/>
              </w:rPr>
              <w:t>Область применения электропривода. Механические характеристики электропривода. Пуск, регулирования скорости электродвигателей постоянного и трехфазного тока. Режимы работы электроприводов на земснарядах.</w:t>
            </w:r>
          </w:p>
        </w:tc>
        <w:tc>
          <w:tcPr>
            <w:tcW w:w="1335" w:type="dxa"/>
            <w:tcBorders>
              <w:top w:val="single" w:sz="4" w:space="0" w:color="000000"/>
              <w:left w:val="single" w:sz="4" w:space="0" w:color="000000"/>
              <w:bottom w:val="single" w:sz="4" w:space="0" w:color="000000"/>
              <w:right w:val="single" w:sz="4" w:space="0" w:color="000000"/>
            </w:tcBorders>
            <w:vAlign w:val="center"/>
          </w:tcPr>
          <w:p w14:paraId="610D0543"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9834259" w14:textId="77777777" w:rsidTr="00BB3C34">
        <w:trPr>
          <w:trHeight w:val="92"/>
        </w:trPr>
        <w:tc>
          <w:tcPr>
            <w:tcW w:w="3316" w:type="dxa"/>
            <w:vMerge/>
            <w:tcBorders>
              <w:top w:val="single" w:sz="4" w:space="0" w:color="000000"/>
              <w:left w:val="single" w:sz="4" w:space="0" w:color="000000"/>
              <w:bottom w:val="single" w:sz="4" w:space="0" w:color="000000"/>
              <w:right w:val="single" w:sz="4" w:space="0" w:color="000000"/>
            </w:tcBorders>
          </w:tcPr>
          <w:p w14:paraId="66037667"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2DE23E1D" w14:textId="77777777" w:rsidR="00BB3C34" w:rsidRPr="00BB3C34" w:rsidRDefault="00BB3C34" w:rsidP="00BB3C34">
            <w:pPr>
              <w:numPr>
                <w:ilvl w:val="0"/>
                <w:numId w:val="98"/>
              </w:numPr>
              <w:spacing w:after="0" w:line="240" w:lineRule="auto"/>
              <w:rPr>
                <w:rFonts w:ascii="Times New Roman" w:hAnsi="Times New Roman"/>
              </w:rPr>
            </w:pPr>
            <w:r w:rsidRPr="00BB3C34">
              <w:rPr>
                <w:rFonts w:ascii="Times New Roman" w:hAnsi="Times New Roman"/>
              </w:rPr>
              <w:t xml:space="preserve">Режимы работы оперативных лебедок. Особенности электроприводов палубных механизмов. Требования, предъявляемые к управлению электроприводами становых и </w:t>
            </w:r>
            <w:proofErr w:type="spellStart"/>
            <w:r w:rsidRPr="00BB3C34">
              <w:rPr>
                <w:rFonts w:ascii="Times New Roman" w:hAnsi="Times New Roman"/>
              </w:rPr>
              <w:t>папильонажных</w:t>
            </w:r>
            <w:proofErr w:type="spellEnd"/>
            <w:r w:rsidRPr="00BB3C34">
              <w:rPr>
                <w:rFonts w:ascii="Times New Roman" w:hAnsi="Times New Roman"/>
              </w:rPr>
              <w:t xml:space="preserve"> лебедок. Схемы управления электроприводами свайных лебедок. Схемы электроприводов палубных механизмов земснарядов.</w:t>
            </w:r>
          </w:p>
        </w:tc>
        <w:tc>
          <w:tcPr>
            <w:tcW w:w="1335" w:type="dxa"/>
            <w:tcBorders>
              <w:top w:val="single" w:sz="4" w:space="0" w:color="000000"/>
              <w:left w:val="single" w:sz="4" w:space="0" w:color="000000"/>
              <w:bottom w:val="single" w:sz="4" w:space="0" w:color="000000"/>
              <w:right w:val="single" w:sz="4" w:space="0" w:color="000000"/>
            </w:tcBorders>
            <w:vAlign w:val="center"/>
          </w:tcPr>
          <w:p w14:paraId="5B759934"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07D16CCE" w14:textId="77777777" w:rsidTr="00BB3C34">
        <w:trPr>
          <w:trHeight w:val="92"/>
        </w:trPr>
        <w:tc>
          <w:tcPr>
            <w:tcW w:w="3316" w:type="dxa"/>
            <w:vMerge/>
            <w:tcBorders>
              <w:top w:val="single" w:sz="4" w:space="0" w:color="000000"/>
              <w:left w:val="single" w:sz="4" w:space="0" w:color="000000"/>
              <w:bottom w:val="single" w:sz="4" w:space="0" w:color="000000"/>
              <w:right w:val="single" w:sz="4" w:space="0" w:color="000000"/>
            </w:tcBorders>
          </w:tcPr>
          <w:p w14:paraId="4B951DBC"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2A28120" w14:textId="77777777" w:rsidR="00BB3C34" w:rsidRPr="00BB3C34" w:rsidRDefault="00BB3C34" w:rsidP="00BB3C34">
            <w:pPr>
              <w:numPr>
                <w:ilvl w:val="0"/>
                <w:numId w:val="98"/>
              </w:numPr>
              <w:spacing w:after="0" w:line="240" w:lineRule="auto"/>
              <w:rPr>
                <w:rFonts w:ascii="Times New Roman" w:hAnsi="Times New Roman"/>
              </w:rPr>
            </w:pPr>
            <w:r w:rsidRPr="00BB3C34">
              <w:rPr>
                <w:rFonts w:ascii="Times New Roman" w:hAnsi="Times New Roman"/>
              </w:rPr>
              <w:t>Основные требования к электроприводам вспомогательных механизмов силовых установок и судовых систем. Системы электроприводов палубных механизмов земснарядов, системы автоматического управления и регулирования. Электрические принципиальные схемы электроприводов, насосов, вентиляторов, компрессоров, машинного телеграфа и электронагревательных приборов.</w:t>
            </w:r>
          </w:p>
        </w:tc>
        <w:tc>
          <w:tcPr>
            <w:tcW w:w="1335" w:type="dxa"/>
            <w:tcBorders>
              <w:top w:val="single" w:sz="4" w:space="0" w:color="000000"/>
              <w:left w:val="single" w:sz="4" w:space="0" w:color="000000"/>
              <w:bottom w:val="single" w:sz="4" w:space="0" w:color="000000"/>
              <w:right w:val="single" w:sz="4" w:space="0" w:color="000000"/>
            </w:tcBorders>
            <w:vAlign w:val="center"/>
          </w:tcPr>
          <w:p w14:paraId="1F407B93"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0B0615C9" w14:textId="77777777" w:rsidTr="00BB3C34">
        <w:trPr>
          <w:trHeight w:val="92"/>
        </w:trPr>
        <w:tc>
          <w:tcPr>
            <w:tcW w:w="3316" w:type="dxa"/>
            <w:vMerge/>
            <w:tcBorders>
              <w:top w:val="single" w:sz="4" w:space="0" w:color="000000"/>
              <w:left w:val="single" w:sz="4" w:space="0" w:color="000000"/>
              <w:bottom w:val="single" w:sz="4" w:space="0" w:color="000000"/>
              <w:right w:val="single" w:sz="4" w:space="0" w:color="000000"/>
            </w:tcBorders>
          </w:tcPr>
          <w:p w14:paraId="0847C95F"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4504ED45" w14:textId="77777777" w:rsidR="00BB3C34" w:rsidRPr="00BB3C34" w:rsidRDefault="00BB3C34" w:rsidP="00BB3C34">
            <w:pPr>
              <w:numPr>
                <w:ilvl w:val="0"/>
                <w:numId w:val="98"/>
              </w:numPr>
              <w:spacing w:after="0" w:line="240" w:lineRule="auto"/>
              <w:rPr>
                <w:rFonts w:ascii="Times New Roman" w:hAnsi="Times New Roman"/>
              </w:rPr>
            </w:pPr>
            <w:r w:rsidRPr="00BB3C34">
              <w:rPr>
                <w:rFonts w:ascii="Times New Roman" w:hAnsi="Times New Roman"/>
              </w:rPr>
              <w:t>Электропривод гребных электроустановок. Достоинства и недостатки, область применения гребных электрических установок. Защита гребных электрических установок.</w:t>
            </w:r>
          </w:p>
        </w:tc>
        <w:tc>
          <w:tcPr>
            <w:tcW w:w="1335" w:type="dxa"/>
            <w:tcBorders>
              <w:top w:val="single" w:sz="4" w:space="0" w:color="000000"/>
              <w:left w:val="single" w:sz="4" w:space="0" w:color="000000"/>
              <w:bottom w:val="single" w:sz="4" w:space="0" w:color="000000"/>
              <w:right w:val="single" w:sz="4" w:space="0" w:color="000000"/>
            </w:tcBorders>
            <w:vAlign w:val="center"/>
          </w:tcPr>
          <w:p w14:paraId="690F4CE6"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E74350B" w14:textId="77777777" w:rsidTr="00BB3C34">
        <w:trPr>
          <w:trHeight w:val="92"/>
        </w:trPr>
        <w:tc>
          <w:tcPr>
            <w:tcW w:w="3316" w:type="dxa"/>
            <w:vMerge/>
            <w:tcBorders>
              <w:top w:val="single" w:sz="4" w:space="0" w:color="000000"/>
              <w:left w:val="single" w:sz="4" w:space="0" w:color="000000"/>
              <w:bottom w:val="single" w:sz="4" w:space="0" w:color="000000"/>
              <w:right w:val="single" w:sz="4" w:space="0" w:color="000000"/>
            </w:tcBorders>
          </w:tcPr>
          <w:p w14:paraId="037E67A9"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235B753E" w14:textId="77777777" w:rsidR="00BB3C34" w:rsidRPr="00BB3C34" w:rsidRDefault="00BB3C34" w:rsidP="00BB3C34">
            <w:pPr>
              <w:numPr>
                <w:ilvl w:val="0"/>
                <w:numId w:val="98"/>
              </w:numPr>
              <w:spacing w:after="0" w:line="240" w:lineRule="auto"/>
              <w:rPr>
                <w:rFonts w:ascii="Times New Roman" w:hAnsi="Times New Roman"/>
              </w:rPr>
            </w:pPr>
            <w:r w:rsidRPr="00BB3C34">
              <w:rPr>
                <w:rFonts w:ascii="Times New Roman" w:hAnsi="Times New Roman"/>
              </w:rPr>
              <w:t>Приборы управления и контроля. Назначение, места установки, требования, предъявляемые к ним. Схемы систем автоматического регулирования и защиты. Звуковая и световая сигнализация – типы и конструктивное устройство приборов.</w:t>
            </w:r>
          </w:p>
        </w:tc>
        <w:tc>
          <w:tcPr>
            <w:tcW w:w="1335" w:type="dxa"/>
            <w:tcBorders>
              <w:top w:val="single" w:sz="4" w:space="0" w:color="000000"/>
              <w:left w:val="single" w:sz="4" w:space="0" w:color="000000"/>
              <w:bottom w:val="single" w:sz="4" w:space="0" w:color="000000"/>
              <w:right w:val="single" w:sz="4" w:space="0" w:color="000000"/>
            </w:tcBorders>
            <w:vAlign w:val="center"/>
          </w:tcPr>
          <w:p w14:paraId="06ADA3DE"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6BC71DF9" w14:textId="77777777" w:rsidTr="00BB3C34">
        <w:trPr>
          <w:trHeight w:val="194"/>
        </w:trPr>
        <w:tc>
          <w:tcPr>
            <w:tcW w:w="3316" w:type="dxa"/>
            <w:vMerge/>
            <w:tcBorders>
              <w:top w:val="single" w:sz="4" w:space="0" w:color="000000"/>
              <w:left w:val="single" w:sz="4" w:space="0" w:color="000000"/>
              <w:bottom w:val="single" w:sz="4" w:space="0" w:color="000000"/>
              <w:right w:val="single" w:sz="4" w:space="0" w:color="000000"/>
            </w:tcBorders>
          </w:tcPr>
          <w:p w14:paraId="5B23C614"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0672DA5D" w14:textId="77777777" w:rsidR="00BB3C34" w:rsidRPr="00BB3C34" w:rsidRDefault="00BB3C34" w:rsidP="00BB3C34">
            <w:pPr>
              <w:numPr>
                <w:ilvl w:val="0"/>
                <w:numId w:val="98"/>
              </w:numPr>
              <w:spacing w:after="0" w:line="240" w:lineRule="auto"/>
              <w:rPr>
                <w:rFonts w:ascii="Times New Roman" w:hAnsi="Times New Roman"/>
              </w:rPr>
            </w:pPr>
            <w:r w:rsidRPr="00BB3C34">
              <w:rPr>
                <w:rFonts w:ascii="Times New Roman" w:hAnsi="Times New Roman"/>
              </w:rPr>
              <w:t>Правила Российского Речного Регистра по эксплуатации электрических приводов судов и земснарядов. Контроль сопротивления изоляции. Испытание и регулирование автоматических систем. Система планово-предупредительного ремонта и ее реализация. Наладка оборудования.</w:t>
            </w:r>
          </w:p>
        </w:tc>
        <w:tc>
          <w:tcPr>
            <w:tcW w:w="1335" w:type="dxa"/>
            <w:tcBorders>
              <w:top w:val="single" w:sz="4" w:space="0" w:color="000000"/>
              <w:left w:val="single" w:sz="4" w:space="0" w:color="000000"/>
              <w:bottom w:val="single" w:sz="4" w:space="0" w:color="000000"/>
              <w:right w:val="single" w:sz="4" w:space="0" w:color="000000"/>
            </w:tcBorders>
            <w:vAlign w:val="center"/>
          </w:tcPr>
          <w:p w14:paraId="7F2FE73D"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4</w:t>
            </w:r>
          </w:p>
        </w:tc>
      </w:tr>
      <w:tr w:rsidR="00BB3C34" w:rsidRPr="00BB3C34" w14:paraId="08895BE1" w14:textId="77777777" w:rsidTr="00BB3C34">
        <w:trPr>
          <w:trHeight w:val="143"/>
        </w:trPr>
        <w:tc>
          <w:tcPr>
            <w:tcW w:w="3316" w:type="dxa"/>
            <w:vMerge w:val="restart"/>
            <w:tcBorders>
              <w:top w:val="single" w:sz="4" w:space="0" w:color="000000"/>
              <w:left w:val="single" w:sz="4" w:space="0" w:color="000000"/>
              <w:bottom w:val="single" w:sz="4" w:space="0" w:color="000000"/>
              <w:right w:val="single" w:sz="4" w:space="0" w:color="000000"/>
            </w:tcBorders>
          </w:tcPr>
          <w:p w14:paraId="50D5BB63"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4.6. Основные сведения об автоматических системах</w:t>
            </w:r>
          </w:p>
        </w:tc>
        <w:tc>
          <w:tcPr>
            <w:tcW w:w="10051" w:type="dxa"/>
            <w:tcBorders>
              <w:top w:val="single" w:sz="4" w:space="0" w:color="000000"/>
              <w:left w:val="single" w:sz="4" w:space="0" w:color="000000"/>
              <w:bottom w:val="single" w:sz="4" w:space="0" w:color="000000"/>
              <w:right w:val="single" w:sz="4" w:space="0" w:color="000000"/>
            </w:tcBorders>
          </w:tcPr>
          <w:p w14:paraId="3282AE64" w14:textId="77777777" w:rsidR="00BB3C34" w:rsidRPr="00BB3C34" w:rsidRDefault="00BB3C34" w:rsidP="00BB3C34">
            <w:pPr>
              <w:spacing w:after="0"/>
              <w:rPr>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A68FB9B"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657E0A7D" w14:textId="77777777" w:rsidTr="00BB3C34">
        <w:trPr>
          <w:trHeight w:val="142"/>
        </w:trPr>
        <w:tc>
          <w:tcPr>
            <w:tcW w:w="3316" w:type="dxa"/>
            <w:vMerge/>
            <w:tcBorders>
              <w:top w:val="single" w:sz="4" w:space="0" w:color="000000"/>
              <w:left w:val="single" w:sz="4" w:space="0" w:color="000000"/>
              <w:bottom w:val="single" w:sz="4" w:space="0" w:color="000000"/>
              <w:right w:val="single" w:sz="4" w:space="0" w:color="000000"/>
            </w:tcBorders>
          </w:tcPr>
          <w:p w14:paraId="18966FCD"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5E4BD3A1" w14:textId="77777777" w:rsidR="00BB3C34" w:rsidRPr="00BB3C34" w:rsidRDefault="00BB3C34" w:rsidP="00BB3C34">
            <w:pPr>
              <w:spacing w:after="0"/>
            </w:pPr>
            <w:r w:rsidRPr="00BB3C34">
              <w:rPr>
                <w:rFonts w:ascii="Times New Roman" w:hAnsi="Times New Roman"/>
              </w:rPr>
              <w:t>Функции систем автоматического управления и регулирования н земснарядах. Классификация систем автоматического управления и регулирования. Структурная схема системы и ее основные элемента.</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1E029E42" w14:textId="77777777" w:rsidR="00BB3C34" w:rsidRPr="00BB3C34" w:rsidRDefault="00BB3C34" w:rsidP="00BB3C34">
            <w:pPr>
              <w:spacing w:after="0" w:line="240" w:lineRule="auto"/>
              <w:jc w:val="center"/>
              <w:rPr>
                <w:rFonts w:ascii="Times New Roman" w:hAnsi="Times New Roman"/>
              </w:rPr>
            </w:pPr>
          </w:p>
        </w:tc>
      </w:tr>
      <w:tr w:rsidR="00BB3C34" w:rsidRPr="00BB3C34" w14:paraId="76FC489A" w14:textId="77777777" w:rsidTr="00BB3C34">
        <w:trPr>
          <w:trHeight w:val="143"/>
        </w:trPr>
        <w:tc>
          <w:tcPr>
            <w:tcW w:w="3316" w:type="dxa"/>
            <w:vMerge w:val="restart"/>
            <w:tcBorders>
              <w:top w:val="single" w:sz="4" w:space="0" w:color="000000"/>
              <w:left w:val="single" w:sz="4" w:space="0" w:color="000000"/>
              <w:bottom w:val="single" w:sz="4" w:space="0" w:color="000000"/>
              <w:right w:val="single" w:sz="4" w:space="0" w:color="000000"/>
            </w:tcBorders>
          </w:tcPr>
          <w:p w14:paraId="2F654650" w14:textId="77777777" w:rsidR="00BB3C34" w:rsidRPr="00BB3C34" w:rsidRDefault="00BB3C34" w:rsidP="00BB3C34">
            <w:pPr>
              <w:spacing w:after="0" w:line="240" w:lineRule="auto"/>
              <w:rPr>
                <w:rFonts w:ascii="Times New Roman" w:hAnsi="Times New Roman"/>
                <w:bCs/>
              </w:rPr>
            </w:pPr>
            <w:r w:rsidRPr="00BB3C34">
              <w:rPr>
                <w:rFonts w:ascii="Times New Roman" w:hAnsi="Times New Roman"/>
                <w:bCs/>
              </w:rPr>
              <w:t>Тема 4.7. Основные элементы автоматических систем</w:t>
            </w:r>
          </w:p>
        </w:tc>
        <w:tc>
          <w:tcPr>
            <w:tcW w:w="10051" w:type="dxa"/>
            <w:tcBorders>
              <w:top w:val="single" w:sz="4" w:space="0" w:color="000000"/>
              <w:left w:val="single" w:sz="4" w:space="0" w:color="000000"/>
              <w:bottom w:val="single" w:sz="4" w:space="0" w:color="000000"/>
              <w:right w:val="single" w:sz="4" w:space="0" w:color="000000"/>
            </w:tcBorders>
          </w:tcPr>
          <w:p w14:paraId="5B4729ED" w14:textId="77777777" w:rsidR="00BB3C34" w:rsidRPr="00BB3C34" w:rsidRDefault="00BB3C34" w:rsidP="00BB3C34">
            <w:pPr>
              <w:spacing w:after="0"/>
              <w:rPr>
                <w:b/>
              </w:rPr>
            </w:pPr>
            <w:r w:rsidRPr="00BB3C34">
              <w:rPr>
                <w:rFonts w:ascii="Times New Roman" w:hAnsi="Times New Roman"/>
                <w:b/>
              </w:rPr>
              <w:t>Содержание</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14:paraId="54205225"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8993B33" w14:textId="77777777" w:rsidTr="00BB3C34">
        <w:trPr>
          <w:trHeight w:val="142"/>
        </w:trPr>
        <w:tc>
          <w:tcPr>
            <w:tcW w:w="3316" w:type="dxa"/>
            <w:vMerge/>
            <w:tcBorders>
              <w:top w:val="single" w:sz="4" w:space="0" w:color="000000"/>
              <w:left w:val="single" w:sz="4" w:space="0" w:color="000000"/>
              <w:bottom w:val="single" w:sz="4" w:space="0" w:color="000000"/>
              <w:right w:val="single" w:sz="4" w:space="0" w:color="000000"/>
            </w:tcBorders>
          </w:tcPr>
          <w:p w14:paraId="477A431E" w14:textId="77777777" w:rsidR="00BB3C34" w:rsidRPr="00BB3C34" w:rsidRDefault="00BB3C34" w:rsidP="00BB3C34">
            <w:pPr>
              <w:spacing w:after="0" w:line="240" w:lineRule="auto"/>
              <w:rPr>
                <w:rFonts w:ascii="Times New Roman" w:hAnsi="Times New Roman"/>
                <w:bCs/>
              </w:rPr>
            </w:pPr>
          </w:p>
        </w:tc>
        <w:tc>
          <w:tcPr>
            <w:tcW w:w="10051" w:type="dxa"/>
            <w:tcBorders>
              <w:top w:val="single" w:sz="4" w:space="0" w:color="000000"/>
              <w:left w:val="single" w:sz="4" w:space="0" w:color="000000"/>
              <w:bottom w:val="single" w:sz="4" w:space="0" w:color="000000"/>
              <w:right w:val="single" w:sz="4" w:space="0" w:color="000000"/>
            </w:tcBorders>
          </w:tcPr>
          <w:p w14:paraId="386DA373" w14:textId="77777777" w:rsidR="00BB3C34" w:rsidRPr="00BB3C34" w:rsidRDefault="00BB3C34" w:rsidP="00BB3C34">
            <w:pPr>
              <w:spacing w:after="0"/>
            </w:pPr>
            <w:r w:rsidRPr="00BB3C34">
              <w:rPr>
                <w:rFonts w:ascii="Times New Roman" w:hAnsi="Times New Roman"/>
              </w:rPr>
              <w:t>Элементы электроавтоматики. Функциональные зависимости элементов автоматики в системах автоматического управления и регулирования. Классификация датчиков по характеру входной величины. Реле управления и защиты, их принцип действия и назначение.</w:t>
            </w:r>
          </w:p>
        </w:tc>
        <w:tc>
          <w:tcPr>
            <w:tcW w:w="1335" w:type="dxa"/>
            <w:vMerge/>
            <w:tcBorders>
              <w:top w:val="single" w:sz="4" w:space="0" w:color="000000"/>
              <w:left w:val="single" w:sz="4" w:space="0" w:color="000000"/>
              <w:bottom w:val="single" w:sz="4" w:space="0" w:color="000000"/>
              <w:right w:val="single" w:sz="4" w:space="0" w:color="000000"/>
            </w:tcBorders>
            <w:vAlign w:val="center"/>
          </w:tcPr>
          <w:p w14:paraId="61244C8A" w14:textId="77777777" w:rsidR="00BB3C34" w:rsidRPr="00BB3C34" w:rsidRDefault="00BB3C34" w:rsidP="00BB3C34">
            <w:pPr>
              <w:spacing w:after="0" w:line="240" w:lineRule="auto"/>
              <w:jc w:val="center"/>
              <w:rPr>
                <w:rFonts w:ascii="Times New Roman" w:hAnsi="Times New Roman"/>
              </w:rPr>
            </w:pPr>
          </w:p>
        </w:tc>
      </w:tr>
      <w:tr w:rsidR="00BB3C34" w:rsidRPr="00BB3C34" w14:paraId="577F8B71" w14:textId="77777777" w:rsidTr="00BB3C34">
        <w:trPr>
          <w:trHeight w:val="1068"/>
        </w:trPr>
        <w:tc>
          <w:tcPr>
            <w:tcW w:w="13367" w:type="dxa"/>
            <w:gridSpan w:val="2"/>
            <w:tcBorders>
              <w:top w:val="single" w:sz="4" w:space="0" w:color="000000"/>
              <w:left w:val="single" w:sz="4" w:space="0" w:color="000000"/>
              <w:bottom w:val="single" w:sz="4" w:space="0" w:color="000000"/>
              <w:right w:val="single" w:sz="4" w:space="0" w:color="000000"/>
            </w:tcBorders>
          </w:tcPr>
          <w:p w14:paraId="3980F10A" w14:textId="77777777" w:rsidR="00BB3C34" w:rsidRPr="00BB3C34" w:rsidRDefault="00BB3C34" w:rsidP="00BB3C34">
            <w:pPr>
              <w:spacing w:after="0" w:line="240" w:lineRule="auto"/>
              <w:rPr>
                <w:rFonts w:ascii="Times New Roman" w:hAnsi="Times New Roman"/>
              </w:rPr>
            </w:pPr>
            <w:r w:rsidRPr="00BB3C34">
              <w:rPr>
                <w:rFonts w:ascii="Times New Roman" w:hAnsi="Times New Roman"/>
                <w:bCs/>
              </w:rPr>
              <w:lastRenderedPageBreak/>
              <w:t>Примерная тематика самостоятельной учебной работы при изучении раздела №4</w:t>
            </w:r>
          </w:p>
          <w:p w14:paraId="22ABDA7C" w14:textId="77777777" w:rsidR="00BB3C34" w:rsidRPr="00BB3C34" w:rsidRDefault="00BB3C34" w:rsidP="00BB3C34">
            <w:pPr>
              <w:numPr>
                <w:ilvl w:val="0"/>
                <w:numId w:val="99"/>
              </w:numPr>
              <w:spacing w:after="0" w:line="240" w:lineRule="auto"/>
              <w:rPr>
                <w:rFonts w:ascii="Times New Roman" w:hAnsi="Times New Roman"/>
              </w:rPr>
            </w:pPr>
            <w:r w:rsidRPr="00BB3C34">
              <w:rPr>
                <w:rFonts w:ascii="Times New Roman" w:hAnsi="Times New Roman"/>
              </w:rPr>
              <w:t>Реле управления и защиты, их принцип действия и назначение.</w:t>
            </w:r>
          </w:p>
          <w:p w14:paraId="35E99652" w14:textId="77777777" w:rsidR="00BB3C34" w:rsidRPr="00BB3C34" w:rsidRDefault="00BB3C34" w:rsidP="00BB3C34">
            <w:pPr>
              <w:numPr>
                <w:ilvl w:val="0"/>
                <w:numId w:val="99"/>
              </w:numPr>
              <w:spacing w:after="0" w:line="240" w:lineRule="auto"/>
              <w:rPr>
                <w:rFonts w:ascii="Times New Roman" w:hAnsi="Times New Roman"/>
              </w:rPr>
            </w:pPr>
            <w:r w:rsidRPr="00BB3C34">
              <w:rPr>
                <w:rFonts w:ascii="Times New Roman" w:hAnsi="Times New Roman"/>
              </w:rPr>
              <w:t>Тепловые реле. Их принцип действия и назначение.</w:t>
            </w:r>
          </w:p>
          <w:p w14:paraId="5D38A85F" w14:textId="77777777" w:rsidR="00BB3C34" w:rsidRPr="00BB3C34" w:rsidRDefault="00BB3C34" w:rsidP="00BB3C34">
            <w:pPr>
              <w:numPr>
                <w:ilvl w:val="0"/>
                <w:numId w:val="99"/>
              </w:numPr>
              <w:spacing w:after="0" w:line="240" w:lineRule="auto"/>
              <w:rPr>
                <w:rFonts w:ascii="Times New Roman" w:hAnsi="Times New Roman"/>
              </w:rPr>
            </w:pPr>
            <w:r w:rsidRPr="00BB3C34">
              <w:rPr>
                <w:rFonts w:ascii="Times New Roman" w:hAnsi="Times New Roman"/>
              </w:rPr>
              <w:t>Особенности электропривода палубных механизмов.</w:t>
            </w:r>
          </w:p>
        </w:tc>
        <w:tc>
          <w:tcPr>
            <w:tcW w:w="1335" w:type="dxa"/>
            <w:tcBorders>
              <w:top w:val="single" w:sz="4" w:space="0" w:color="000000"/>
              <w:left w:val="single" w:sz="4" w:space="0" w:color="000000"/>
              <w:bottom w:val="single" w:sz="4" w:space="0" w:color="000000"/>
              <w:right w:val="single" w:sz="4" w:space="0" w:color="000000"/>
            </w:tcBorders>
            <w:vAlign w:val="center"/>
          </w:tcPr>
          <w:p w14:paraId="61A02385"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2</w:t>
            </w:r>
          </w:p>
        </w:tc>
      </w:tr>
      <w:tr w:rsidR="00BB3C34" w:rsidRPr="00BB3C34" w14:paraId="49455290" w14:textId="77777777" w:rsidTr="00BB3C34">
        <w:tc>
          <w:tcPr>
            <w:tcW w:w="13367" w:type="dxa"/>
            <w:gridSpan w:val="2"/>
            <w:tcBorders>
              <w:top w:val="single" w:sz="4" w:space="0" w:color="000000"/>
              <w:left w:val="single" w:sz="4" w:space="0" w:color="000000"/>
              <w:bottom w:val="single" w:sz="4" w:space="0" w:color="000000"/>
              <w:right w:val="single" w:sz="4" w:space="0" w:color="000000"/>
            </w:tcBorders>
          </w:tcPr>
          <w:p w14:paraId="53155DFE" w14:textId="77777777" w:rsidR="00BB3C34" w:rsidRPr="00BB3C34" w:rsidRDefault="00BB3C34" w:rsidP="00BB3C34">
            <w:pPr>
              <w:spacing w:after="0" w:line="240" w:lineRule="auto"/>
              <w:jc w:val="both"/>
              <w:rPr>
                <w:rFonts w:ascii="Times New Roman" w:hAnsi="Times New Roman"/>
                <w:bCs/>
              </w:rPr>
            </w:pPr>
            <w:r w:rsidRPr="00BB3C34">
              <w:rPr>
                <w:rFonts w:ascii="Times New Roman" w:hAnsi="Times New Roman"/>
                <w:bCs/>
              </w:rPr>
              <w:t xml:space="preserve">Производственная практика </w:t>
            </w:r>
            <w:r w:rsidRPr="00BB3C34">
              <w:rPr>
                <w:rFonts w:ascii="Times New Roman" w:hAnsi="Times New Roman"/>
              </w:rPr>
              <w:t>(</w:t>
            </w:r>
            <w:r w:rsidRPr="00BB3C34">
              <w:rPr>
                <w:rFonts w:ascii="Times New Roman" w:hAnsi="Times New Roman"/>
                <w:bCs/>
              </w:rPr>
              <w:t>если предусмотрена</w:t>
            </w:r>
            <w:r w:rsidRPr="00BB3C34">
              <w:rPr>
                <w:rFonts w:ascii="Times New Roman" w:hAnsi="Times New Roman"/>
              </w:rPr>
              <w:t xml:space="preserve"> итоговая (концентрированная) практика</w:t>
            </w:r>
            <w:r w:rsidRPr="00BB3C34">
              <w:rPr>
                <w:rFonts w:ascii="Times New Roman" w:hAnsi="Times New Roman"/>
                <w:bCs/>
              </w:rPr>
              <w:t>)</w:t>
            </w:r>
          </w:p>
          <w:p w14:paraId="75C3C159" w14:textId="77777777" w:rsidR="00BB3C34" w:rsidRPr="00BB3C34" w:rsidRDefault="00BB3C34" w:rsidP="00BB3C34">
            <w:pPr>
              <w:spacing w:after="0" w:line="240" w:lineRule="auto"/>
              <w:jc w:val="both"/>
              <w:rPr>
                <w:rFonts w:ascii="Times New Roman" w:hAnsi="Times New Roman"/>
                <w:bCs/>
              </w:rPr>
            </w:pPr>
            <w:r w:rsidRPr="00BB3C34">
              <w:rPr>
                <w:rFonts w:ascii="Times New Roman" w:hAnsi="Times New Roman"/>
                <w:bCs/>
              </w:rPr>
              <w:t xml:space="preserve">Виды работ </w:t>
            </w:r>
          </w:p>
          <w:p w14:paraId="71DD58A2" w14:textId="77777777" w:rsidR="00BB3C34" w:rsidRPr="00BB3C34" w:rsidRDefault="00BB3C34" w:rsidP="00BB3C34">
            <w:pPr>
              <w:numPr>
                <w:ilvl w:val="0"/>
                <w:numId w:val="100"/>
              </w:numPr>
              <w:spacing w:after="0" w:line="240" w:lineRule="auto"/>
              <w:jc w:val="both"/>
              <w:rPr>
                <w:rFonts w:ascii="Times New Roman" w:hAnsi="Times New Roman"/>
              </w:rPr>
            </w:pPr>
            <w:r w:rsidRPr="00BB3C34">
              <w:rPr>
                <w:rFonts w:ascii="Times New Roman" w:hAnsi="Times New Roman"/>
              </w:rPr>
              <w:t>Несение вахтенной службы</w:t>
            </w:r>
          </w:p>
          <w:p w14:paraId="539E2EDE" w14:textId="77777777" w:rsidR="00BB3C34" w:rsidRPr="00BB3C34" w:rsidRDefault="00BB3C34" w:rsidP="00BB3C34">
            <w:pPr>
              <w:numPr>
                <w:ilvl w:val="0"/>
                <w:numId w:val="100"/>
              </w:numPr>
              <w:spacing w:after="0" w:line="240" w:lineRule="auto"/>
              <w:jc w:val="both"/>
              <w:rPr>
                <w:rFonts w:ascii="Times New Roman" w:hAnsi="Times New Roman"/>
              </w:rPr>
            </w:pPr>
            <w:r w:rsidRPr="00BB3C34">
              <w:rPr>
                <w:rFonts w:ascii="Times New Roman" w:hAnsi="Times New Roman"/>
              </w:rPr>
              <w:t>Ведение квалифицированного наблюдения за работой судовых энергетических установок, механического оборудования и систем в соответствии с процедурами несения вахты</w:t>
            </w:r>
          </w:p>
          <w:p w14:paraId="7678E9C4" w14:textId="77777777" w:rsidR="00BB3C34" w:rsidRPr="00BB3C34" w:rsidRDefault="00BB3C34" w:rsidP="00BB3C34">
            <w:pPr>
              <w:numPr>
                <w:ilvl w:val="0"/>
                <w:numId w:val="100"/>
              </w:numPr>
              <w:spacing w:after="0" w:line="240" w:lineRule="auto"/>
              <w:jc w:val="both"/>
              <w:rPr>
                <w:rFonts w:ascii="Times New Roman" w:hAnsi="Times New Roman"/>
              </w:rPr>
            </w:pPr>
            <w:r w:rsidRPr="00BB3C34">
              <w:rPr>
                <w:rFonts w:ascii="Times New Roman" w:hAnsi="Times New Roman"/>
              </w:rPr>
              <w:t>Выполнение технического обслуживания, ремонта двигателя, вспомогательных механизмов и судового энергетического оборудования под наблюдением вахтенного механика.</w:t>
            </w:r>
          </w:p>
          <w:p w14:paraId="17ACEC5B" w14:textId="77777777" w:rsidR="00BB3C34" w:rsidRPr="00BB3C34" w:rsidRDefault="00BB3C34" w:rsidP="00BB3C34">
            <w:pPr>
              <w:numPr>
                <w:ilvl w:val="0"/>
                <w:numId w:val="100"/>
              </w:numPr>
              <w:spacing w:after="0" w:line="240" w:lineRule="auto"/>
              <w:jc w:val="both"/>
              <w:rPr>
                <w:rFonts w:ascii="Times New Roman" w:hAnsi="Times New Roman"/>
              </w:rPr>
            </w:pPr>
            <w:r w:rsidRPr="00BB3C34">
              <w:rPr>
                <w:rFonts w:ascii="Times New Roman" w:hAnsi="Times New Roman"/>
              </w:rPr>
              <w:t>Обеспечение технической эксплуатации главной энергетической установки судна, вспомогательных механизмов и с связанных с ними систем управления под наблюдением вахтенного механика.</w:t>
            </w:r>
          </w:p>
          <w:p w14:paraId="5FF4251D" w14:textId="77777777" w:rsidR="00BB3C34" w:rsidRPr="00BB3C34" w:rsidRDefault="00BB3C34" w:rsidP="00BB3C34">
            <w:pPr>
              <w:numPr>
                <w:ilvl w:val="0"/>
                <w:numId w:val="100"/>
              </w:numPr>
              <w:spacing w:after="0" w:line="240" w:lineRule="auto"/>
              <w:jc w:val="both"/>
              <w:rPr>
                <w:rFonts w:ascii="Times New Roman" w:hAnsi="Times New Roman"/>
              </w:rPr>
            </w:pPr>
            <w:r w:rsidRPr="00BB3C34">
              <w:rPr>
                <w:rFonts w:ascii="Times New Roman" w:hAnsi="Times New Roman"/>
              </w:rPr>
              <w:t>Выполнение регулировки и настройки устройств и приборов судовых энергетических установок и вспомогательных механизмов.</w:t>
            </w:r>
          </w:p>
          <w:p w14:paraId="3440C35F" w14:textId="77777777" w:rsidR="00BB3C34" w:rsidRPr="00BB3C34" w:rsidRDefault="00BB3C34" w:rsidP="00BB3C34">
            <w:pPr>
              <w:numPr>
                <w:ilvl w:val="0"/>
                <w:numId w:val="100"/>
              </w:numPr>
              <w:spacing w:after="0" w:line="240" w:lineRule="auto"/>
              <w:jc w:val="both"/>
              <w:rPr>
                <w:rFonts w:ascii="Times New Roman" w:hAnsi="Times New Roman"/>
              </w:rPr>
            </w:pPr>
            <w:r w:rsidRPr="00BB3C34">
              <w:rPr>
                <w:rFonts w:ascii="Times New Roman" w:hAnsi="Times New Roman"/>
              </w:rPr>
              <w:t>Изучение Устава службы на судах, обязанностей по тревогам.</w:t>
            </w:r>
          </w:p>
        </w:tc>
        <w:tc>
          <w:tcPr>
            <w:tcW w:w="1335" w:type="dxa"/>
            <w:tcBorders>
              <w:top w:val="single" w:sz="4" w:space="0" w:color="000000"/>
              <w:left w:val="single" w:sz="4" w:space="0" w:color="000000"/>
              <w:bottom w:val="single" w:sz="4" w:space="0" w:color="000000"/>
              <w:right w:val="single" w:sz="4" w:space="0" w:color="000000"/>
            </w:tcBorders>
            <w:vAlign w:val="center"/>
          </w:tcPr>
          <w:p w14:paraId="3393D453" w14:textId="77777777" w:rsidR="00BB3C34" w:rsidRPr="00BB3C34" w:rsidRDefault="00BB3C34" w:rsidP="00BB3C34">
            <w:pPr>
              <w:spacing w:after="0" w:line="240" w:lineRule="auto"/>
              <w:jc w:val="center"/>
              <w:rPr>
                <w:rFonts w:ascii="Times New Roman" w:hAnsi="Times New Roman"/>
              </w:rPr>
            </w:pPr>
            <w:r w:rsidRPr="00BB3C34">
              <w:rPr>
                <w:rFonts w:ascii="Times New Roman" w:hAnsi="Times New Roman"/>
              </w:rPr>
              <w:t>324</w:t>
            </w:r>
          </w:p>
        </w:tc>
      </w:tr>
      <w:tr w:rsidR="00BB3C34" w:rsidRPr="00BB3C34" w14:paraId="62FF4DEE" w14:textId="77777777" w:rsidTr="00BB3C34">
        <w:tc>
          <w:tcPr>
            <w:tcW w:w="13367" w:type="dxa"/>
            <w:gridSpan w:val="2"/>
            <w:tcBorders>
              <w:top w:val="single" w:sz="4" w:space="0" w:color="000000"/>
              <w:left w:val="single" w:sz="4" w:space="0" w:color="000000"/>
              <w:bottom w:val="single" w:sz="4" w:space="0" w:color="000000"/>
              <w:right w:val="single" w:sz="4" w:space="0" w:color="000000"/>
            </w:tcBorders>
          </w:tcPr>
          <w:p w14:paraId="037D330F" w14:textId="77777777" w:rsidR="00BB3C34" w:rsidRPr="00BB3C34" w:rsidRDefault="00BB3C34" w:rsidP="00BB3C34">
            <w:pPr>
              <w:spacing w:after="0" w:line="240" w:lineRule="auto"/>
              <w:rPr>
                <w:rFonts w:ascii="Times New Roman" w:hAnsi="Times New Roman"/>
                <w:b/>
                <w:bCs/>
              </w:rPr>
            </w:pPr>
            <w:r w:rsidRPr="00BB3C34">
              <w:rPr>
                <w:rFonts w:ascii="Times New Roman" w:hAnsi="Times New Roman"/>
                <w:b/>
                <w:bCs/>
              </w:rPr>
              <w:t>Всего</w:t>
            </w:r>
          </w:p>
        </w:tc>
        <w:tc>
          <w:tcPr>
            <w:tcW w:w="1335" w:type="dxa"/>
            <w:tcBorders>
              <w:top w:val="single" w:sz="4" w:space="0" w:color="000000"/>
              <w:left w:val="single" w:sz="4" w:space="0" w:color="000000"/>
              <w:bottom w:val="single" w:sz="4" w:space="0" w:color="000000"/>
              <w:right w:val="single" w:sz="4" w:space="0" w:color="000000"/>
            </w:tcBorders>
            <w:vAlign w:val="center"/>
          </w:tcPr>
          <w:p w14:paraId="751C8AA2" w14:textId="77777777" w:rsidR="00BB3C34" w:rsidRPr="00BB3C34" w:rsidRDefault="00BB3C34" w:rsidP="00BB3C34">
            <w:pPr>
              <w:spacing w:after="0" w:line="240" w:lineRule="auto"/>
              <w:jc w:val="center"/>
              <w:rPr>
                <w:rFonts w:ascii="Times New Roman" w:hAnsi="Times New Roman"/>
                <w:b/>
              </w:rPr>
            </w:pPr>
            <w:r w:rsidRPr="00BB3C34">
              <w:rPr>
                <w:rFonts w:ascii="Times New Roman" w:hAnsi="Times New Roman"/>
                <w:b/>
              </w:rPr>
              <w:t>586</w:t>
            </w:r>
          </w:p>
        </w:tc>
      </w:tr>
    </w:tbl>
    <w:p w14:paraId="775D7EA5" w14:textId="77777777" w:rsidR="00A32F1F" w:rsidRDefault="00A32F1F">
      <w:pPr>
        <w:sectPr w:rsidR="00A32F1F">
          <w:headerReference w:type="even" r:id="rId75"/>
          <w:headerReference w:type="default" r:id="rId76"/>
          <w:footerReference w:type="even" r:id="rId77"/>
          <w:footerReference w:type="default" r:id="rId78"/>
          <w:headerReference w:type="first" r:id="rId79"/>
          <w:footerReference w:type="first" r:id="rId80"/>
          <w:pgSz w:w="16838" w:h="11906" w:orient="landscape"/>
          <w:pgMar w:top="851" w:right="1134" w:bottom="851" w:left="992" w:header="709" w:footer="709" w:gutter="0"/>
          <w:cols w:space="720"/>
          <w:formProt w:val="0"/>
          <w:docGrid w:linePitch="100" w:charSpace="4096"/>
        </w:sectPr>
      </w:pPr>
    </w:p>
    <w:p w14:paraId="58D08251"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w:t>
      </w:r>
      <w:r>
        <w:rPr>
          <w:rFonts w:ascii="Times New Roman" w:hAnsi="Times New Roman"/>
          <w:b/>
          <w:bCs/>
          <w:sz w:val="24"/>
          <w:szCs w:val="24"/>
        </w:rPr>
        <w:br/>
        <w:t>ПРОФЕССИОНАЛЬНОГО МОДУЛЯ</w:t>
      </w:r>
    </w:p>
    <w:p w14:paraId="5224395D" w14:textId="77777777" w:rsidR="00A32F1F" w:rsidRDefault="00A32F1F">
      <w:pPr>
        <w:spacing w:after="0"/>
        <w:ind w:firstLine="709"/>
        <w:rPr>
          <w:rFonts w:ascii="Times New Roman" w:hAnsi="Times New Roman"/>
          <w:b/>
          <w:bCs/>
          <w:sz w:val="24"/>
          <w:szCs w:val="24"/>
        </w:rPr>
      </w:pPr>
    </w:p>
    <w:p w14:paraId="52B979C1"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3080BA34"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Учебная аудитория профессиональных дисциплин, оснащенная оборудованием: </w:t>
      </w:r>
    </w:p>
    <w:p w14:paraId="5574359B" w14:textId="77777777" w:rsidR="00A32F1F" w:rsidRDefault="003F2D74">
      <w:pPr>
        <w:numPr>
          <w:ilvl w:val="0"/>
          <w:numId w:val="27"/>
        </w:numPr>
        <w:spacing w:before="120" w:after="0" w:line="240" w:lineRule="auto"/>
        <w:jc w:val="both"/>
        <w:rPr>
          <w:rFonts w:ascii="Times New Roman" w:hAnsi="Times New Roman"/>
          <w:bCs/>
          <w:sz w:val="24"/>
          <w:szCs w:val="24"/>
        </w:rPr>
      </w:pPr>
      <w:r>
        <w:rPr>
          <w:rFonts w:ascii="Times New Roman" w:hAnsi="Times New Roman"/>
          <w:bCs/>
          <w:sz w:val="24"/>
          <w:szCs w:val="24"/>
        </w:rPr>
        <w:t>рабочие места по количеству обучающихся;</w:t>
      </w:r>
    </w:p>
    <w:p w14:paraId="6639578B" w14:textId="77777777" w:rsidR="00A32F1F" w:rsidRDefault="003F2D74">
      <w:pPr>
        <w:numPr>
          <w:ilvl w:val="0"/>
          <w:numId w:val="27"/>
        </w:numPr>
        <w:spacing w:before="120" w:after="0" w:line="240" w:lineRule="auto"/>
        <w:jc w:val="both"/>
        <w:rPr>
          <w:rFonts w:ascii="Times New Roman" w:hAnsi="Times New Roman"/>
          <w:bCs/>
          <w:sz w:val="24"/>
          <w:szCs w:val="24"/>
        </w:rPr>
      </w:pPr>
      <w:r>
        <w:rPr>
          <w:rFonts w:ascii="Times New Roman" w:hAnsi="Times New Roman"/>
          <w:bCs/>
          <w:sz w:val="24"/>
          <w:szCs w:val="24"/>
        </w:rPr>
        <w:t>рабочее место преподавателя;</w:t>
      </w:r>
    </w:p>
    <w:p w14:paraId="40E06057" w14:textId="77777777" w:rsidR="00A32F1F" w:rsidRDefault="003F2D74">
      <w:pPr>
        <w:numPr>
          <w:ilvl w:val="0"/>
          <w:numId w:val="27"/>
        </w:numPr>
        <w:spacing w:before="120" w:after="0" w:line="240" w:lineRule="auto"/>
        <w:jc w:val="both"/>
        <w:rPr>
          <w:rFonts w:ascii="Times New Roman" w:hAnsi="Times New Roman"/>
          <w:bCs/>
          <w:sz w:val="24"/>
          <w:szCs w:val="24"/>
        </w:rPr>
      </w:pPr>
      <w:r>
        <w:rPr>
          <w:rFonts w:ascii="Times New Roman" w:hAnsi="Times New Roman"/>
          <w:bCs/>
          <w:sz w:val="24"/>
          <w:szCs w:val="24"/>
        </w:rPr>
        <w:t>комплект учебно-наглядных пособий и методических материалов</w:t>
      </w:r>
    </w:p>
    <w:p w14:paraId="7ADCB235" w14:textId="77777777" w:rsidR="00A32F1F" w:rsidRDefault="003F2D74">
      <w:pPr>
        <w:spacing w:after="0"/>
        <w:ind w:firstLine="708"/>
        <w:jc w:val="both"/>
        <w:rPr>
          <w:rFonts w:ascii="Times New Roman" w:hAnsi="Times New Roman"/>
          <w:bCs/>
          <w:sz w:val="24"/>
        </w:rPr>
      </w:pPr>
      <w:r>
        <w:rPr>
          <w:rFonts w:ascii="Times New Roman" w:hAnsi="Times New Roman"/>
          <w:bCs/>
          <w:sz w:val="24"/>
        </w:rPr>
        <w:t xml:space="preserve">техническими средствами: </w:t>
      </w:r>
    </w:p>
    <w:p w14:paraId="7FAD9BD4" w14:textId="77777777" w:rsidR="00A32F1F" w:rsidRDefault="003F2D74">
      <w:pPr>
        <w:numPr>
          <w:ilvl w:val="0"/>
          <w:numId w:val="28"/>
        </w:numPr>
        <w:spacing w:before="120" w:after="0" w:line="240" w:lineRule="auto"/>
        <w:jc w:val="both"/>
        <w:rPr>
          <w:rFonts w:ascii="Times New Roman" w:hAnsi="Times New Roman"/>
          <w:bCs/>
          <w:sz w:val="24"/>
          <w:szCs w:val="24"/>
        </w:rPr>
      </w:pPr>
      <w:r>
        <w:rPr>
          <w:rFonts w:ascii="Times New Roman" w:hAnsi="Times New Roman"/>
          <w:bCs/>
          <w:sz w:val="24"/>
          <w:szCs w:val="24"/>
        </w:rPr>
        <w:t>персональный компьютер или ноутбук;</w:t>
      </w:r>
    </w:p>
    <w:p w14:paraId="42400888" w14:textId="77777777" w:rsidR="00A32F1F" w:rsidRDefault="003F2D74">
      <w:pPr>
        <w:numPr>
          <w:ilvl w:val="0"/>
          <w:numId w:val="28"/>
        </w:numPr>
        <w:spacing w:before="120" w:after="0" w:line="240" w:lineRule="auto"/>
        <w:jc w:val="both"/>
        <w:rPr>
          <w:rFonts w:ascii="Times New Roman" w:hAnsi="Times New Roman"/>
          <w:bCs/>
          <w:sz w:val="24"/>
          <w:szCs w:val="24"/>
        </w:rPr>
      </w:pPr>
      <w:r>
        <w:rPr>
          <w:rFonts w:ascii="Times New Roman" w:hAnsi="Times New Roman"/>
          <w:bCs/>
          <w:sz w:val="24"/>
          <w:szCs w:val="24"/>
        </w:rPr>
        <w:t>проектор или интерактивная доска;</w:t>
      </w:r>
    </w:p>
    <w:p w14:paraId="2D940E44" w14:textId="77777777" w:rsidR="00A32F1F" w:rsidRDefault="003F2D74">
      <w:pPr>
        <w:numPr>
          <w:ilvl w:val="0"/>
          <w:numId w:val="28"/>
        </w:numPr>
        <w:spacing w:before="120" w:after="0" w:line="240" w:lineRule="auto"/>
        <w:jc w:val="both"/>
        <w:rPr>
          <w:rFonts w:ascii="Times New Roman" w:hAnsi="Times New Roman"/>
          <w:bCs/>
          <w:sz w:val="24"/>
          <w:szCs w:val="24"/>
        </w:rPr>
      </w:pPr>
      <w:r>
        <w:rPr>
          <w:rFonts w:ascii="Times New Roman" w:hAnsi="Times New Roman"/>
          <w:bCs/>
          <w:sz w:val="24"/>
          <w:szCs w:val="24"/>
        </w:rPr>
        <w:t>программное обеспечение общего и профессионального назначения.</w:t>
      </w:r>
    </w:p>
    <w:p w14:paraId="23F41DC6" w14:textId="77777777" w:rsidR="00A32F1F" w:rsidRDefault="003F2D74">
      <w:pPr>
        <w:spacing w:after="0"/>
        <w:ind w:firstLine="709"/>
        <w:jc w:val="both"/>
        <w:rPr>
          <w:rFonts w:ascii="Times New Roman" w:hAnsi="Times New Roman"/>
          <w:bCs/>
          <w:i/>
          <w:sz w:val="24"/>
          <w:szCs w:val="24"/>
        </w:rPr>
      </w:pPr>
      <w:r>
        <w:rPr>
          <w:rFonts w:ascii="Times New Roman" w:hAnsi="Times New Roman"/>
          <w:bCs/>
          <w:sz w:val="24"/>
          <w:szCs w:val="24"/>
        </w:rPr>
        <w:t>Мастерская учебная</w:t>
      </w:r>
      <w:r>
        <w:rPr>
          <w:rFonts w:ascii="Times New Roman" w:hAnsi="Times New Roman"/>
          <w:bCs/>
          <w:i/>
          <w:sz w:val="24"/>
          <w:szCs w:val="24"/>
        </w:rPr>
        <w:t xml:space="preserve">, </w:t>
      </w:r>
      <w:r>
        <w:rPr>
          <w:rFonts w:ascii="Times New Roman" w:hAnsi="Times New Roman"/>
          <w:bCs/>
          <w:sz w:val="24"/>
          <w:szCs w:val="24"/>
        </w:rPr>
        <w:t>оснащенная в соответствии с п. 6.1.2.2. примерной программы по данной специальности 26.02.01 Эксплуатация внутренних водных путей.</w:t>
      </w:r>
    </w:p>
    <w:p w14:paraId="6726EAF3"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5B106B0E"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Производственная практика проводится на судах, находящихся в эксплуатации.</w:t>
      </w:r>
    </w:p>
    <w:p w14:paraId="1FE7DED1" w14:textId="77777777" w:rsidR="00A32F1F" w:rsidRDefault="00A32F1F">
      <w:pPr>
        <w:spacing w:after="0"/>
        <w:ind w:firstLine="709"/>
        <w:jc w:val="both"/>
        <w:rPr>
          <w:rFonts w:ascii="Times New Roman" w:hAnsi="Times New Roman"/>
          <w:bCs/>
          <w:i/>
          <w:sz w:val="24"/>
          <w:szCs w:val="24"/>
        </w:rPr>
      </w:pPr>
    </w:p>
    <w:p w14:paraId="1D5BAC87"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0F67E26" w14:textId="77777777" w:rsidR="00A32F1F" w:rsidRDefault="003F2D74">
      <w:pPr>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печатные</w:t>
      </w:r>
      <w:r>
        <w:rPr>
          <w:rFonts w:ascii="Times New Roman" w:hAnsi="Times New Roman"/>
          <w:sz w:val="24"/>
          <w:szCs w:val="24"/>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B52601A" w14:textId="77777777" w:rsidR="00A32F1F" w:rsidRDefault="00A32F1F">
      <w:pPr>
        <w:spacing w:after="0"/>
        <w:ind w:firstLine="709"/>
        <w:contextualSpacing/>
        <w:rPr>
          <w:rFonts w:ascii="Times New Roman" w:hAnsi="Times New Roman"/>
          <w:sz w:val="24"/>
          <w:szCs w:val="24"/>
        </w:rPr>
      </w:pPr>
    </w:p>
    <w:p w14:paraId="523DBFA7" w14:textId="77777777" w:rsidR="00A32F1F" w:rsidRDefault="003F2D74">
      <w:pPr>
        <w:spacing w:after="0" w:line="240" w:lineRule="auto"/>
        <w:ind w:firstLine="709"/>
        <w:contextualSpacing/>
        <w:rPr>
          <w:rFonts w:ascii="Times New Roman" w:hAnsi="Times New Roman"/>
          <w:b/>
          <w:sz w:val="24"/>
          <w:szCs w:val="24"/>
        </w:rPr>
      </w:pPr>
      <w:r>
        <w:rPr>
          <w:rFonts w:ascii="Times New Roman" w:hAnsi="Times New Roman"/>
          <w:b/>
          <w:sz w:val="24"/>
          <w:szCs w:val="24"/>
        </w:rPr>
        <w:t>3.2.1. Основные печатные издания</w:t>
      </w:r>
    </w:p>
    <w:p w14:paraId="25EE4D66" w14:textId="77777777" w:rsidR="00A32F1F" w:rsidRDefault="003F2D74" w:rsidP="00B85581">
      <w:pPr>
        <w:widowControl w:val="0"/>
        <w:numPr>
          <w:ilvl w:val="0"/>
          <w:numId w:val="137"/>
        </w:numPr>
        <w:shd w:val="clear" w:color="auto" w:fill="FFFFFF"/>
        <w:tabs>
          <w:tab w:val="left" w:pos="0"/>
        </w:tabs>
        <w:spacing w:after="0"/>
        <w:ind w:right="5" w:firstLine="567"/>
        <w:jc w:val="both"/>
        <w:rPr>
          <w:rFonts w:ascii="Times New Roman" w:hAnsi="Times New Roman"/>
          <w:spacing w:val="-14"/>
          <w:sz w:val="24"/>
          <w:szCs w:val="24"/>
        </w:rPr>
      </w:pPr>
      <w:proofErr w:type="spellStart"/>
      <w:r>
        <w:rPr>
          <w:rFonts w:ascii="Times New Roman" w:hAnsi="Times New Roman"/>
          <w:sz w:val="24"/>
          <w:szCs w:val="24"/>
        </w:rPr>
        <w:t>Острецова</w:t>
      </w:r>
      <w:proofErr w:type="spellEnd"/>
      <w:r>
        <w:rPr>
          <w:rFonts w:ascii="Times New Roman" w:hAnsi="Times New Roman"/>
          <w:sz w:val="24"/>
          <w:szCs w:val="24"/>
        </w:rPr>
        <w:t xml:space="preserve"> В.Н., Палицын А.В. Электропривод и электрооборудование. Учебник и практикум для СПО. – М.: </w:t>
      </w:r>
      <w:proofErr w:type="spellStart"/>
      <w:r>
        <w:rPr>
          <w:rFonts w:ascii="Times New Roman" w:hAnsi="Times New Roman"/>
          <w:sz w:val="24"/>
          <w:szCs w:val="24"/>
        </w:rPr>
        <w:t>Юрайт</w:t>
      </w:r>
      <w:proofErr w:type="spellEnd"/>
      <w:r>
        <w:rPr>
          <w:rFonts w:ascii="Times New Roman" w:hAnsi="Times New Roman"/>
          <w:sz w:val="24"/>
          <w:szCs w:val="24"/>
        </w:rPr>
        <w:t>, 2018. – 239 с.</w:t>
      </w:r>
    </w:p>
    <w:p w14:paraId="421C12D4" w14:textId="77777777" w:rsidR="00A32F1F" w:rsidRDefault="003F2D74" w:rsidP="00B85581">
      <w:pPr>
        <w:widowControl w:val="0"/>
        <w:numPr>
          <w:ilvl w:val="0"/>
          <w:numId w:val="103"/>
        </w:numPr>
        <w:shd w:val="clear" w:color="auto" w:fill="FFFFFF"/>
        <w:tabs>
          <w:tab w:val="left" w:pos="0"/>
        </w:tabs>
        <w:spacing w:after="0"/>
        <w:ind w:right="5" w:firstLine="567"/>
        <w:jc w:val="both"/>
        <w:rPr>
          <w:rFonts w:ascii="Times New Roman" w:hAnsi="Times New Roman"/>
          <w:spacing w:val="-14"/>
          <w:sz w:val="24"/>
          <w:szCs w:val="24"/>
        </w:rPr>
      </w:pPr>
      <w:r>
        <w:rPr>
          <w:rFonts w:ascii="Times New Roman" w:hAnsi="Times New Roman"/>
          <w:bCs/>
          <w:sz w:val="24"/>
          <w:szCs w:val="24"/>
        </w:rPr>
        <w:t>Осипов О.В., Воробьев Б.Н. Судовые дизельные двигатели: учебное пособие – СПб</w:t>
      </w:r>
      <w:proofErr w:type="gramStart"/>
      <w:r>
        <w:rPr>
          <w:rFonts w:ascii="Times New Roman" w:hAnsi="Times New Roman"/>
          <w:bCs/>
          <w:sz w:val="24"/>
          <w:szCs w:val="24"/>
        </w:rPr>
        <w:t xml:space="preserve">. : </w:t>
      </w:r>
      <w:proofErr w:type="gramEnd"/>
      <w:r>
        <w:rPr>
          <w:rFonts w:ascii="Times New Roman" w:hAnsi="Times New Roman"/>
          <w:bCs/>
          <w:sz w:val="24"/>
          <w:szCs w:val="24"/>
        </w:rPr>
        <w:t>Лань, 2021. – 356 с.</w:t>
      </w:r>
    </w:p>
    <w:p w14:paraId="4A0B2183" w14:textId="77777777" w:rsidR="00A32F1F" w:rsidRDefault="003F2D74">
      <w:pPr>
        <w:spacing w:after="0"/>
        <w:ind w:firstLine="709"/>
        <w:contextualSpacing/>
        <w:rPr>
          <w:rFonts w:ascii="Times New Roman" w:hAnsi="Times New Roman"/>
          <w:b/>
          <w:sz w:val="24"/>
          <w:szCs w:val="24"/>
        </w:rPr>
      </w:pPr>
      <w:r>
        <w:rPr>
          <w:rFonts w:ascii="Times New Roman" w:hAnsi="Times New Roman"/>
          <w:b/>
          <w:sz w:val="24"/>
          <w:szCs w:val="24"/>
        </w:rPr>
        <w:t>3.2.2. Основные электронные издания</w:t>
      </w:r>
    </w:p>
    <w:p w14:paraId="281177E8"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1. Осипов, О.В. Судовые дизельные двигатели [Электронный ресурс]</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учебное пособие / О.В. Осипов, Б.Н. Воробьев. — Электрон</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д</w:t>
      </w:r>
      <w:proofErr w:type="gramEnd"/>
      <w:r>
        <w:rPr>
          <w:rFonts w:ascii="Times New Roman" w:hAnsi="Times New Roman"/>
          <w:bCs/>
          <w:sz w:val="24"/>
          <w:szCs w:val="24"/>
        </w:rPr>
        <w:t>ан.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2018. — 356 с. — </w:t>
      </w:r>
      <w:r>
        <w:rPr>
          <w:rFonts w:ascii="Times New Roman" w:hAnsi="Times New Roman"/>
          <w:bCs/>
          <w:sz w:val="24"/>
          <w:szCs w:val="24"/>
          <w:lang w:val="en-US"/>
        </w:rPr>
        <w:t>URL</w:t>
      </w:r>
      <w:r>
        <w:rPr>
          <w:rFonts w:ascii="Times New Roman" w:hAnsi="Times New Roman"/>
          <w:bCs/>
          <w:sz w:val="24"/>
          <w:szCs w:val="24"/>
        </w:rPr>
        <w:t xml:space="preserve">: </w:t>
      </w:r>
      <w:hyperlink r:id="rId81">
        <w:r>
          <w:rPr>
            <w:rFonts w:ascii="Times New Roman" w:hAnsi="Times New Roman"/>
            <w:bCs/>
            <w:sz w:val="24"/>
            <w:szCs w:val="24"/>
          </w:rPr>
          <w:t>https://e.lanbook.com/book/106877</w:t>
        </w:r>
      </w:hyperlink>
      <w:r>
        <w:rPr>
          <w:rFonts w:ascii="Times New Roman" w:hAnsi="Times New Roman"/>
          <w:bCs/>
          <w:sz w:val="24"/>
          <w:szCs w:val="24"/>
        </w:rPr>
        <w:t>.</w:t>
      </w:r>
    </w:p>
    <w:p w14:paraId="4131C68A"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2. Осипов О.В., Воробьев Б.Н. Судовые дизельные двигатели: учебное пособие [Электронный ресурс] - ЭБС Лань – СПб</w:t>
      </w:r>
      <w:proofErr w:type="gramStart"/>
      <w:r>
        <w:rPr>
          <w:rFonts w:ascii="Times New Roman" w:hAnsi="Times New Roman"/>
          <w:bCs/>
          <w:sz w:val="24"/>
          <w:szCs w:val="24"/>
        </w:rPr>
        <w:t xml:space="preserve">. : </w:t>
      </w:r>
      <w:proofErr w:type="gramEnd"/>
      <w:r>
        <w:rPr>
          <w:rFonts w:ascii="Times New Roman" w:hAnsi="Times New Roman"/>
          <w:bCs/>
          <w:sz w:val="24"/>
          <w:szCs w:val="24"/>
        </w:rPr>
        <w:t xml:space="preserve">Издательство «Лань», 2021. – 356 с. – </w:t>
      </w:r>
      <w:r>
        <w:rPr>
          <w:rFonts w:ascii="Times New Roman" w:hAnsi="Times New Roman"/>
          <w:bCs/>
          <w:sz w:val="24"/>
          <w:szCs w:val="24"/>
          <w:lang w:val="en-US"/>
        </w:rPr>
        <w:t>URL</w:t>
      </w:r>
      <w:r>
        <w:rPr>
          <w:rFonts w:ascii="Times New Roman" w:hAnsi="Times New Roman"/>
          <w:bCs/>
          <w:sz w:val="24"/>
          <w:szCs w:val="24"/>
        </w:rPr>
        <w:t>: https://e.lanbook.com/book/119181.</w:t>
      </w:r>
    </w:p>
    <w:p w14:paraId="2D9A6C02"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3. Бурков, А.Ф. Основы теории и эксплуатации судовых электроприводов [Электронный ресурс]</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учебник / А.Ф. Бурков. — Электрон</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д</w:t>
      </w:r>
      <w:proofErr w:type="gramEnd"/>
      <w:r>
        <w:rPr>
          <w:rFonts w:ascii="Times New Roman" w:hAnsi="Times New Roman"/>
          <w:bCs/>
          <w:sz w:val="24"/>
          <w:szCs w:val="24"/>
        </w:rPr>
        <w:t>ан.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2018. — 340 с. — </w:t>
      </w:r>
      <w:r>
        <w:rPr>
          <w:rFonts w:ascii="Times New Roman" w:hAnsi="Times New Roman"/>
          <w:bCs/>
          <w:sz w:val="24"/>
          <w:szCs w:val="24"/>
          <w:lang w:val="en-US"/>
        </w:rPr>
        <w:t>URL</w:t>
      </w:r>
      <w:r>
        <w:rPr>
          <w:rFonts w:ascii="Times New Roman" w:hAnsi="Times New Roman"/>
          <w:bCs/>
          <w:sz w:val="24"/>
          <w:szCs w:val="24"/>
        </w:rPr>
        <w:t xml:space="preserve">:: </w:t>
      </w:r>
      <w:hyperlink r:id="rId82">
        <w:r>
          <w:rPr>
            <w:rFonts w:ascii="Times New Roman" w:hAnsi="Times New Roman"/>
            <w:bCs/>
            <w:sz w:val="24"/>
            <w:szCs w:val="24"/>
          </w:rPr>
          <w:t>https://e.lanbook.com/book/105989</w:t>
        </w:r>
      </w:hyperlink>
      <w:r>
        <w:rPr>
          <w:rFonts w:ascii="Times New Roman" w:hAnsi="Times New Roman"/>
          <w:bCs/>
          <w:sz w:val="24"/>
          <w:szCs w:val="24"/>
        </w:rPr>
        <w:t>.</w:t>
      </w:r>
    </w:p>
    <w:p w14:paraId="182E5455"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lastRenderedPageBreak/>
        <w:t>4. Белоусов, Е.В. Топливные системы современных судовых дизелей [Электронный ресурс]</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учебное пособие / Е.В. Белоусов. — Электрон</w:t>
      </w:r>
      <w:proofErr w:type="gramStart"/>
      <w:r>
        <w:rPr>
          <w:rFonts w:ascii="Times New Roman" w:hAnsi="Times New Roman"/>
          <w:bCs/>
          <w:sz w:val="24"/>
          <w:szCs w:val="24"/>
        </w:rPr>
        <w:t>.</w:t>
      </w:r>
      <w:proofErr w:type="gramEnd"/>
      <w:r>
        <w:rPr>
          <w:rFonts w:ascii="Times New Roman" w:hAnsi="Times New Roman"/>
          <w:bCs/>
          <w:sz w:val="24"/>
          <w:szCs w:val="24"/>
        </w:rPr>
        <w:t xml:space="preserve"> </w:t>
      </w:r>
      <w:proofErr w:type="gramStart"/>
      <w:r>
        <w:rPr>
          <w:rFonts w:ascii="Times New Roman" w:hAnsi="Times New Roman"/>
          <w:bCs/>
          <w:sz w:val="24"/>
          <w:szCs w:val="24"/>
        </w:rPr>
        <w:t>д</w:t>
      </w:r>
      <w:proofErr w:type="gramEnd"/>
      <w:r>
        <w:rPr>
          <w:rFonts w:ascii="Times New Roman" w:hAnsi="Times New Roman"/>
          <w:bCs/>
          <w:sz w:val="24"/>
          <w:szCs w:val="24"/>
        </w:rPr>
        <w:t>ан.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2017. — 256 с. — </w:t>
      </w:r>
      <w:r>
        <w:rPr>
          <w:rFonts w:ascii="Times New Roman" w:hAnsi="Times New Roman"/>
          <w:bCs/>
          <w:sz w:val="24"/>
          <w:szCs w:val="24"/>
          <w:lang w:val="en-US"/>
        </w:rPr>
        <w:t>URL</w:t>
      </w:r>
      <w:r>
        <w:rPr>
          <w:rFonts w:ascii="Times New Roman" w:hAnsi="Times New Roman"/>
          <w:bCs/>
          <w:sz w:val="24"/>
          <w:szCs w:val="24"/>
        </w:rPr>
        <w:t xml:space="preserve">:: </w:t>
      </w:r>
      <w:hyperlink r:id="rId83">
        <w:r>
          <w:rPr>
            <w:rStyle w:val="afff4"/>
            <w:rFonts w:ascii="Times New Roman" w:hAnsi="Times New Roman"/>
            <w:bCs/>
            <w:sz w:val="24"/>
            <w:szCs w:val="24"/>
          </w:rPr>
          <w:t>https://e.lanbook.com/book/93762</w:t>
        </w:r>
      </w:hyperlink>
      <w:r>
        <w:rPr>
          <w:rFonts w:ascii="Times New Roman" w:hAnsi="Times New Roman"/>
          <w:bCs/>
          <w:sz w:val="24"/>
          <w:szCs w:val="24"/>
        </w:rPr>
        <w:t>.</w:t>
      </w:r>
    </w:p>
    <w:p w14:paraId="4465FEEB"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
          <w:sz w:val="24"/>
          <w:szCs w:val="24"/>
        </w:rPr>
        <w:t>3.2.3. Дополнительные источники</w:t>
      </w:r>
    </w:p>
    <w:p w14:paraId="17F16680"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5. Якорное устройство. Интерактивный плакат. – М.: ФГБУ «</w:t>
      </w:r>
      <w:proofErr w:type="spellStart"/>
      <w:r>
        <w:rPr>
          <w:rFonts w:ascii="Times New Roman" w:hAnsi="Times New Roman"/>
          <w:bCs/>
          <w:sz w:val="24"/>
          <w:szCs w:val="24"/>
        </w:rPr>
        <w:t>Морречцентр</w:t>
      </w:r>
      <w:proofErr w:type="spellEnd"/>
      <w:r>
        <w:rPr>
          <w:rFonts w:ascii="Times New Roman" w:hAnsi="Times New Roman"/>
          <w:bCs/>
          <w:sz w:val="24"/>
          <w:szCs w:val="24"/>
        </w:rPr>
        <w:t>», 2017.</w:t>
      </w:r>
    </w:p>
    <w:p w14:paraId="22F5E9E9"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6. Сцепное устройство. Интерактивный плакат. – М.: ФГБУ «</w:t>
      </w:r>
      <w:proofErr w:type="spellStart"/>
      <w:r>
        <w:rPr>
          <w:rFonts w:ascii="Times New Roman" w:hAnsi="Times New Roman"/>
          <w:bCs/>
          <w:sz w:val="24"/>
          <w:szCs w:val="24"/>
        </w:rPr>
        <w:t>Морречцентр</w:t>
      </w:r>
      <w:proofErr w:type="spellEnd"/>
      <w:r>
        <w:rPr>
          <w:rFonts w:ascii="Times New Roman" w:hAnsi="Times New Roman"/>
          <w:bCs/>
          <w:sz w:val="24"/>
          <w:szCs w:val="24"/>
        </w:rPr>
        <w:t>», 2017.</w:t>
      </w:r>
    </w:p>
    <w:p w14:paraId="4F1B45F8"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7. Швартовное устройство. Интерактивный плакат. – М.: ФГБУ «</w:t>
      </w:r>
      <w:proofErr w:type="spellStart"/>
      <w:r>
        <w:rPr>
          <w:rFonts w:ascii="Times New Roman" w:hAnsi="Times New Roman"/>
          <w:bCs/>
          <w:sz w:val="24"/>
          <w:szCs w:val="24"/>
        </w:rPr>
        <w:t>Морречцентр</w:t>
      </w:r>
      <w:proofErr w:type="spellEnd"/>
      <w:r>
        <w:rPr>
          <w:rFonts w:ascii="Times New Roman" w:hAnsi="Times New Roman"/>
          <w:bCs/>
          <w:sz w:val="24"/>
          <w:szCs w:val="24"/>
        </w:rPr>
        <w:t>», 2018.</w:t>
      </w:r>
    </w:p>
    <w:p w14:paraId="64580904"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8. Буксирное устройство. Интерактивный плакат. – М.: ФГБУ «</w:t>
      </w:r>
      <w:proofErr w:type="spellStart"/>
      <w:r>
        <w:rPr>
          <w:rFonts w:ascii="Times New Roman" w:hAnsi="Times New Roman"/>
          <w:bCs/>
          <w:sz w:val="24"/>
          <w:szCs w:val="24"/>
        </w:rPr>
        <w:t>Морречцентр</w:t>
      </w:r>
      <w:proofErr w:type="spellEnd"/>
      <w:r>
        <w:rPr>
          <w:rFonts w:ascii="Times New Roman" w:hAnsi="Times New Roman"/>
          <w:bCs/>
          <w:sz w:val="24"/>
          <w:szCs w:val="24"/>
        </w:rPr>
        <w:t>», 2019.</w:t>
      </w:r>
    </w:p>
    <w:p w14:paraId="205EDB10"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9. Старков Д.В., Иванов М.А. Основные процедуры по обслуживанию судовых двигателей внутреннего сгорания (учебно-методическое пособие включает). - М.: ФГБУ «СИЦ МИНТРАНСА РОССИИ», 2020. - 56 с.</w:t>
      </w:r>
    </w:p>
    <w:p w14:paraId="7206AAE8" w14:textId="77777777" w:rsidR="00A32F1F" w:rsidRDefault="00A32F1F">
      <w:pPr>
        <w:spacing w:after="0"/>
        <w:ind w:firstLine="709"/>
        <w:contextualSpacing/>
        <w:jc w:val="both"/>
        <w:rPr>
          <w:rFonts w:ascii="Times New Roman" w:hAnsi="Times New Roman"/>
          <w:bCs/>
          <w:i/>
          <w:sz w:val="24"/>
          <w:szCs w:val="24"/>
        </w:rPr>
      </w:pPr>
    </w:p>
    <w:p w14:paraId="04D78C08" w14:textId="77777777" w:rsidR="00A32F1F" w:rsidRDefault="003F2D74">
      <w:pPr>
        <w:ind w:hanging="142"/>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t>ПРОФЕССИОНАЛЬНОГО МОДУЛЯ</w:t>
      </w:r>
    </w:p>
    <w:tbl>
      <w:tblPr>
        <w:tblW w:w="9639" w:type="dxa"/>
        <w:tblInd w:w="221" w:type="dxa"/>
        <w:tblLayout w:type="fixed"/>
        <w:tblLook w:val="01E0" w:firstRow="1" w:lastRow="1" w:firstColumn="1" w:lastColumn="1" w:noHBand="0" w:noVBand="0"/>
      </w:tblPr>
      <w:tblGrid>
        <w:gridCol w:w="2948"/>
        <w:gridCol w:w="3885"/>
        <w:gridCol w:w="2806"/>
      </w:tblGrid>
      <w:tr w:rsidR="00A32F1F" w14:paraId="4CF5B8B1" w14:textId="77777777">
        <w:trPr>
          <w:trHeight w:val="1098"/>
        </w:trPr>
        <w:tc>
          <w:tcPr>
            <w:tcW w:w="2948" w:type="dxa"/>
            <w:tcBorders>
              <w:top w:val="single" w:sz="4" w:space="0" w:color="000000"/>
              <w:left w:val="single" w:sz="4" w:space="0" w:color="000000"/>
              <w:bottom w:val="single" w:sz="4" w:space="0" w:color="000000"/>
              <w:right w:val="single" w:sz="4" w:space="0" w:color="000000"/>
            </w:tcBorders>
          </w:tcPr>
          <w:p w14:paraId="5C23CB39" w14:textId="77777777" w:rsidR="00A32F1F" w:rsidRDefault="003F2D74">
            <w:pPr>
              <w:spacing w:after="0" w:line="240" w:lineRule="auto"/>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3885" w:type="dxa"/>
            <w:tcBorders>
              <w:top w:val="single" w:sz="4" w:space="0" w:color="000000"/>
              <w:left w:val="single" w:sz="4" w:space="0" w:color="000000"/>
              <w:bottom w:val="single" w:sz="4" w:space="0" w:color="000000"/>
              <w:right w:val="single" w:sz="4" w:space="0" w:color="000000"/>
            </w:tcBorders>
          </w:tcPr>
          <w:p w14:paraId="64382C03" w14:textId="77777777" w:rsidR="00A32F1F" w:rsidRDefault="00A32F1F">
            <w:pPr>
              <w:spacing w:after="0" w:line="240" w:lineRule="auto"/>
              <w:jc w:val="center"/>
              <w:rPr>
                <w:rFonts w:ascii="Times New Roman" w:hAnsi="Times New Roman"/>
              </w:rPr>
            </w:pPr>
          </w:p>
          <w:p w14:paraId="59FD54EB" w14:textId="77777777" w:rsidR="00A32F1F" w:rsidRDefault="003F2D74">
            <w:pPr>
              <w:spacing w:after="0" w:line="240" w:lineRule="auto"/>
              <w:jc w:val="center"/>
              <w:rPr>
                <w:rFonts w:ascii="Times New Roman" w:hAnsi="Times New Roman"/>
              </w:rPr>
            </w:pPr>
            <w:r>
              <w:rPr>
                <w:rFonts w:ascii="Times New Roman" w:hAnsi="Times New Roman"/>
              </w:rPr>
              <w:t>Критерии оценки</w:t>
            </w:r>
          </w:p>
        </w:tc>
        <w:tc>
          <w:tcPr>
            <w:tcW w:w="2806" w:type="dxa"/>
            <w:tcBorders>
              <w:top w:val="single" w:sz="4" w:space="0" w:color="000000"/>
              <w:left w:val="single" w:sz="4" w:space="0" w:color="000000"/>
              <w:bottom w:val="single" w:sz="4" w:space="0" w:color="000000"/>
              <w:right w:val="single" w:sz="4" w:space="0" w:color="000000"/>
            </w:tcBorders>
          </w:tcPr>
          <w:p w14:paraId="66AF8F70" w14:textId="77777777" w:rsidR="00A32F1F" w:rsidRDefault="00A32F1F">
            <w:pPr>
              <w:spacing w:after="0" w:line="240" w:lineRule="auto"/>
              <w:jc w:val="center"/>
              <w:rPr>
                <w:rFonts w:ascii="Times New Roman" w:hAnsi="Times New Roman"/>
              </w:rPr>
            </w:pPr>
          </w:p>
          <w:p w14:paraId="781EB43E" w14:textId="77777777" w:rsidR="00A32F1F" w:rsidRDefault="003F2D74">
            <w:pPr>
              <w:spacing w:after="0" w:line="240" w:lineRule="auto"/>
              <w:jc w:val="center"/>
              <w:rPr>
                <w:rFonts w:ascii="Times New Roman" w:hAnsi="Times New Roman"/>
              </w:rPr>
            </w:pPr>
            <w:r>
              <w:rPr>
                <w:rFonts w:ascii="Times New Roman" w:hAnsi="Times New Roman"/>
              </w:rPr>
              <w:t>Методы оценки</w:t>
            </w:r>
          </w:p>
        </w:tc>
      </w:tr>
      <w:tr w:rsidR="00A32F1F" w14:paraId="6A5B7478" w14:textId="77777777">
        <w:trPr>
          <w:trHeight w:val="698"/>
        </w:trPr>
        <w:tc>
          <w:tcPr>
            <w:tcW w:w="2948" w:type="dxa"/>
            <w:tcBorders>
              <w:top w:val="single" w:sz="4" w:space="0" w:color="000000"/>
              <w:left w:val="single" w:sz="4" w:space="0" w:color="000000"/>
              <w:bottom w:val="single" w:sz="4" w:space="0" w:color="000000"/>
              <w:right w:val="single" w:sz="4" w:space="0" w:color="000000"/>
            </w:tcBorders>
          </w:tcPr>
          <w:p w14:paraId="09BB360C" w14:textId="77777777" w:rsidR="00A32F1F" w:rsidRDefault="003F2D74">
            <w:pPr>
              <w:spacing w:after="0" w:line="240" w:lineRule="auto"/>
              <w:jc w:val="both"/>
              <w:rPr>
                <w:rFonts w:ascii="Times New Roman" w:hAnsi="Times New Roman"/>
              </w:rPr>
            </w:pPr>
            <w:r>
              <w:rPr>
                <w:rFonts w:ascii="Times New Roman" w:hAnsi="Times New Roman"/>
              </w:rPr>
              <w:t>ПК 2.1. Управлять главными двигателями и механизмами, обеспечивать их техническую эксплуатацию, содержание и ремонт в соответствии с правилами технической эксплуатации.</w:t>
            </w:r>
          </w:p>
        </w:tc>
        <w:tc>
          <w:tcPr>
            <w:tcW w:w="3885" w:type="dxa"/>
            <w:tcBorders>
              <w:top w:val="single" w:sz="4" w:space="0" w:color="000000"/>
              <w:left w:val="single" w:sz="4" w:space="0" w:color="000000"/>
              <w:bottom w:val="single" w:sz="4" w:space="0" w:color="000000"/>
              <w:right w:val="single" w:sz="4" w:space="0" w:color="000000"/>
            </w:tcBorders>
          </w:tcPr>
          <w:p w14:paraId="6E15125E" w14:textId="77777777" w:rsidR="00A32F1F" w:rsidRDefault="003F2D74">
            <w:pPr>
              <w:spacing w:after="0" w:line="240" w:lineRule="auto"/>
              <w:jc w:val="both"/>
              <w:rPr>
                <w:rFonts w:ascii="Times New Roman" w:hAnsi="Times New Roman"/>
              </w:rPr>
            </w:pPr>
            <w:r>
              <w:rPr>
                <w:rFonts w:ascii="Times New Roman" w:hAnsi="Times New Roman"/>
              </w:rPr>
              <w:t xml:space="preserve"> - выполнение эксплуатации главных и вспомогательных двигателей в соответствии с нормативными документами;</w:t>
            </w:r>
          </w:p>
          <w:p w14:paraId="396EA034" w14:textId="77777777" w:rsidR="00A32F1F" w:rsidRDefault="003F2D74">
            <w:pPr>
              <w:spacing w:after="0" w:line="240" w:lineRule="auto"/>
              <w:jc w:val="both"/>
              <w:rPr>
                <w:rFonts w:ascii="Times New Roman" w:hAnsi="Times New Roman"/>
              </w:rPr>
            </w:pPr>
            <w:r>
              <w:rPr>
                <w:rFonts w:ascii="Times New Roman" w:hAnsi="Times New Roman"/>
              </w:rPr>
              <w:t>- выполнение обслуживания дизельной энергетической установки в соответствии с нормативными требованиями;</w:t>
            </w:r>
          </w:p>
          <w:p w14:paraId="6404AEB3" w14:textId="77777777" w:rsidR="00A32F1F" w:rsidRDefault="003F2D74">
            <w:pPr>
              <w:spacing w:after="0" w:line="240" w:lineRule="auto"/>
              <w:jc w:val="both"/>
              <w:rPr>
                <w:rFonts w:ascii="Times New Roman" w:hAnsi="Times New Roman"/>
              </w:rPr>
            </w:pPr>
            <w:r>
              <w:rPr>
                <w:rFonts w:ascii="Times New Roman" w:hAnsi="Times New Roman"/>
              </w:rPr>
              <w:t>- определение и устранение неполадок в работе систем и устройств, повреждения корпуса судна, энергетического оборудования и судовых вспомогательных механизмов;</w:t>
            </w:r>
          </w:p>
          <w:p w14:paraId="22AEF1A1" w14:textId="77777777" w:rsidR="00A32F1F" w:rsidRDefault="003F2D74">
            <w:pPr>
              <w:spacing w:after="0" w:line="240" w:lineRule="auto"/>
              <w:jc w:val="both"/>
              <w:rPr>
                <w:rFonts w:ascii="Times New Roman" w:hAnsi="Times New Roman"/>
              </w:rPr>
            </w:pPr>
            <w:r>
              <w:rPr>
                <w:rFonts w:ascii="Times New Roman" w:hAnsi="Times New Roman"/>
              </w:rPr>
              <w:t>- демонстрация умений работать со схемами управления электродвигателями основных механизмов в соответствии с нормативными требованиями;</w:t>
            </w:r>
          </w:p>
          <w:p w14:paraId="2C7876D8" w14:textId="77777777" w:rsidR="00A32F1F" w:rsidRDefault="003F2D74">
            <w:pPr>
              <w:spacing w:after="0" w:line="240" w:lineRule="auto"/>
              <w:jc w:val="both"/>
              <w:rPr>
                <w:rFonts w:ascii="Times New Roman" w:hAnsi="Times New Roman"/>
              </w:rPr>
            </w:pPr>
            <w:r>
              <w:rPr>
                <w:rFonts w:ascii="Times New Roman" w:hAnsi="Times New Roman"/>
              </w:rPr>
              <w:t>- выполнение судовых работ в соответствии с правилами техники безопасности;</w:t>
            </w:r>
          </w:p>
          <w:p w14:paraId="24740FA4" w14:textId="77777777" w:rsidR="00A32F1F" w:rsidRDefault="003F2D74">
            <w:pPr>
              <w:spacing w:after="0" w:line="240" w:lineRule="auto"/>
              <w:jc w:val="both"/>
              <w:rPr>
                <w:rFonts w:ascii="Times New Roman" w:hAnsi="Times New Roman"/>
              </w:rPr>
            </w:pPr>
            <w:r>
              <w:rPr>
                <w:rFonts w:ascii="Times New Roman" w:hAnsi="Times New Roman"/>
              </w:rPr>
              <w:t>- демонстрация умений оформлять техническую документацию на судоремонт в соответствии с установленными требованиями.</w:t>
            </w:r>
          </w:p>
        </w:tc>
        <w:tc>
          <w:tcPr>
            <w:tcW w:w="2806" w:type="dxa"/>
            <w:vMerge w:val="restart"/>
            <w:tcBorders>
              <w:top w:val="single" w:sz="4" w:space="0" w:color="000000"/>
              <w:left w:val="single" w:sz="4" w:space="0" w:color="000000"/>
              <w:bottom w:val="single" w:sz="4" w:space="0" w:color="000000"/>
              <w:right w:val="single" w:sz="4" w:space="0" w:color="000000"/>
            </w:tcBorders>
          </w:tcPr>
          <w:p w14:paraId="1388D1E2" w14:textId="77777777" w:rsidR="00A32F1F" w:rsidRDefault="003F2D74">
            <w:pPr>
              <w:spacing w:after="0" w:line="240" w:lineRule="auto"/>
              <w:jc w:val="both"/>
              <w:rPr>
                <w:rFonts w:ascii="Times New Roman" w:hAnsi="Times New Roman"/>
              </w:rPr>
            </w:pPr>
            <w:r>
              <w:rPr>
                <w:rFonts w:ascii="Times New Roman" w:hAnsi="Times New Roman"/>
              </w:rPr>
              <w:t>- текущий контроль;</w:t>
            </w:r>
          </w:p>
          <w:p w14:paraId="02E893A3" w14:textId="77777777" w:rsidR="00A32F1F" w:rsidRDefault="003F2D74">
            <w:pPr>
              <w:spacing w:after="0" w:line="240" w:lineRule="auto"/>
              <w:jc w:val="both"/>
              <w:rPr>
                <w:rFonts w:ascii="Times New Roman" w:hAnsi="Times New Roman"/>
              </w:rPr>
            </w:pPr>
            <w:r>
              <w:rPr>
                <w:rFonts w:ascii="Times New Roman" w:hAnsi="Times New Roman"/>
              </w:rPr>
              <w:t>- наблюдение за выполнением практических (лабораторных) работ;</w:t>
            </w:r>
          </w:p>
          <w:p w14:paraId="2F748119" w14:textId="77777777" w:rsidR="00A32F1F" w:rsidRDefault="003F2D74">
            <w:pPr>
              <w:spacing w:after="0" w:line="240" w:lineRule="auto"/>
              <w:jc w:val="both"/>
              <w:rPr>
                <w:rFonts w:ascii="Times New Roman" w:hAnsi="Times New Roman"/>
              </w:rPr>
            </w:pPr>
            <w:r>
              <w:rPr>
                <w:rFonts w:ascii="Times New Roman" w:hAnsi="Times New Roman"/>
              </w:rPr>
              <w:t>- промежуточный контроль в форме: зачета, дифференцированного зачета и экзамена по разделам профессионального модуля;</w:t>
            </w:r>
          </w:p>
          <w:p w14:paraId="23896E5C" w14:textId="77777777" w:rsidR="00A32F1F" w:rsidRDefault="003F2D74">
            <w:pPr>
              <w:spacing w:after="0" w:line="240" w:lineRule="auto"/>
              <w:jc w:val="both"/>
              <w:rPr>
                <w:rFonts w:ascii="Times New Roman" w:hAnsi="Times New Roman"/>
              </w:rPr>
            </w:pPr>
            <w:r>
              <w:rPr>
                <w:rFonts w:ascii="Times New Roman" w:hAnsi="Times New Roman"/>
              </w:rPr>
              <w:t>- квалификационный экзамен по профессиональному модуля с учетом результатов прохождения практики.</w:t>
            </w:r>
          </w:p>
        </w:tc>
      </w:tr>
      <w:tr w:rsidR="00A32F1F" w14:paraId="461AB0A5" w14:textId="77777777">
        <w:tc>
          <w:tcPr>
            <w:tcW w:w="2948" w:type="dxa"/>
            <w:tcBorders>
              <w:top w:val="single" w:sz="4" w:space="0" w:color="000000"/>
              <w:left w:val="single" w:sz="4" w:space="0" w:color="000000"/>
              <w:bottom w:val="single" w:sz="4" w:space="0" w:color="000000"/>
              <w:right w:val="single" w:sz="4" w:space="0" w:color="000000"/>
            </w:tcBorders>
          </w:tcPr>
          <w:p w14:paraId="51901083" w14:textId="77777777" w:rsidR="00A32F1F" w:rsidRDefault="003F2D74">
            <w:pPr>
              <w:spacing w:after="0" w:line="240" w:lineRule="auto"/>
              <w:rPr>
                <w:rFonts w:ascii="Times New Roman" w:hAnsi="Times New Roman"/>
              </w:rPr>
            </w:pPr>
            <w:r>
              <w:rPr>
                <w:rFonts w:ascii="Times New Roman" w:hAnsi="Times New Roman"/>
              </w:rPr>
              <w:t xml:space="preserve">ПК 2.2. Осуществлять контроль выполнения национальных и международных требований по эксплуатации судна, судовых энергетических установок и вспомогательных </w:t>
            </w:r>
            <w:r>
              <w:rPr>
                <w:rFonts w:ascii="Times New Roman" w:hAnsi="Times New Roman"/>
              </w:rPr>
              <w:lastRenderedPageBreak/>
              <w:t>механизмов</w:t>
            </w:r>
          </w:p>
        </w:tc>
        <w:tc>
          <w:tcPr>
            <w:tcW w:w="3885" w:type="dxa"/>
            <w:tcBorders>
              <w:top w:val="single" w:sz="4" w:space="0" w:color="000000"/>
              <w:left w:val="single" w:sz="4" w:space="0" w:color="000000"/>
              <w:bottom w:val="single" w:sz="4" w:space="0" w:color="000000"/>
              <w:right w:val="single" w:sz="4" w:space="0" w:color="000000"/>
            </w:tcBorders>
          </w:tcPr>
          <w:p w14:paraId="1ED6412B"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sz w:val="24"/>
                <w:szCs w:val="24"/>
              </w:rPr>
              <w:lastRenderedPageBreak/>
              <w:t>-</w:t>
            </w:r>
            <w:r>
              <w:rPr>
                <w:rFonts w:ascii="Times New Roman" w:hAnsi="Times New Roman"/>
                <w:sz w:val="24"/>
                <w:szCs w:val="24"/>
              </w:rPr>
              <w:tab/>
              <w:t>обоснование соответствия уровня эксплуатации судна, судовых энер</w:t>
            </w:r>
            <w:r>
              <w:rPr>
                <w:rFonts w:ascii="Times New Roman" w:hAnsi="Times New Roman"/>
                <w:sz w:val="24"/>
                <w:szCs w:val="24"/>
              </w:rPr>
              <w:softHyphen/>
              <w:t>гетических установок и вспомога</w:t>
            </w:r>
            <w:r>
              <w:rPr>
                <w:rFonts w:ascii="Times New Roman" w:hAnsi="Times New Roman"/>
                <w:sz w:val="24"/>
                <w:szCs w:val="24"/>
              </w:rPr>
              <w:softHyphen/>
              <w:t>тельных механизмов выполнению национальных и международных требований технической эксплуата</w:t>
            </w:r>
            <w:r>
              <w:rPr>
                <w:rFonts w:ascii="Times New Roman" w:hAnsi="Times New Roman"/>
                <w:sz w:val="24"/>
                <w:szCs w:val="24"/>
              </w:rPr>
              <w:softHyphen/>
              <w:t xml:space="preserve">ции судов, </w:t>
            </w:r>
            <w:r>
              <w:rPr>
                <w:rFonts w:ascii="Times New Roman" w:hAnsi="Times New Roman"/>
                <w:sz w:val="24"/>
                <w:szCs w:val="24"/>
              </w:rPr>
              <w:lastRenderedPageBreak/>
              <w:t>правил Российского Речного Регистра;</w:t>
            </w:r>
          </w:p>
          <w:p w14:paraId="1C8EBE5A"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выполнение отбора мерительного инструмента для дефектации и кон</w:t>
            </w:r>
            <w:r>
              <w:rPr>
                <w:rFonts w:ascii="Times New Roman" w:hAnsi="Times New Roman"/>
                <w:sz w:val="24"/>
                <w:szCs w:val="24"/>
              </w:rPr>
              <w:softHyphen/>
              <w:t>троля в соответствии с установлен</w:t>
            </w:r>
            <w:r>
              <w:rPr>
                <w:rFonts w:ascii="Times New Roman" w:hAnsi="Times New Roman"/>
                <w:sz w:val="24"/>
                <w:szCs w:val="24"/>
              </w:rPr>
              <w:softHyphen/>
              <w:t>ными требованиями;</w:t>
            </w:r>
          </w:p>
          <w:p w14:paraId="2B295139"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определение методов ремонта ва</w:t>
            </w:r>
            <w:r>
              <w:rPr>
                <w:rFonts w:ascii="Times New Roman" w:hAnsi="Times New Roman"/>
                <w:sz w:val="24"/>
                <w:szCs w:val="24"/>
              </w:rPr>
              <w:softHyphen/>
              <w:t>лопровода и двигателей, вспомога</w:t>
            </w:r>
            <w:r>
              <w:rPr>
                <w:rFonts w:ascii="Times New Roman" w:hAnsi="Times New Roman"/>
                <w:sz w:val="24"/>
                <w:szCs w:val="24"/>
              </w:rPr>
              <w:softHyphen/>
              <w:t>тельных механизмов в соответствии с технической документацией;</w:t>
            </w:r>
          </w:p>
          <w:p w14:paraId="6B1DB8F8" w14:textId="77777777" w:rsidR="00A32F1F" w:rsidRDefault="003F2D74">
            <w:pPr>
              <w:tabs>
                <w:tab w:val="left" w:pos="198"/>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определение методов дефектации при судоремонте в соответствии с технической документацией;</w:t>
            </w:r>
          </w:p>
          <w:p w14:paraId="6E4DE3F3" w14:textId="77777777" w:rsidR="00A32F1F" w:rsidRDefault="003F2D74">
            <w:pPr>
              <w:tabs>
                <w:tab w:val="left" w:pos="198"/>
              </w:tabs>
              <w:spacing w:after="0" w:line="240" w:lineRule="auto"/>
              <w:rPr>
                <w:rFonts w:ascii="Times New Roman" w:hAnsi="Times New Roman"/>
                <w:i/>
              </w:rPr>
            </w:pPr>
            <w:r>
              <w:rPr>
                <w:rFonts w:ascii="Times New Roman" w:hAnsi="Times New Roman"/>
                <w:sz w:val="24"/>
                <w:szCs w:val="24"/>
              </w:rPr>
              <w:t>- определение методов сборки, монтажа и испытаний дизелей в соответствии с технической документацией.</w:t>
            </w:r>
          </w:p>
        </w:tc>
        <w:tc>
          <w:tcPr>
            <w:tcW w:w="2806" w:type="dxa"/>
            <w:vMerge/>
            <w:tcBorders>
              <w:top w:val="single" w:sz="4" w:space="0" w:color="000000"/>
              <w:left w:val="single" w:sz="4" w:space="0" w:color="000000"/>
              <w:bottom w:val="single" w:sz="4" w:space="0" w:color="000000"/>
              <w:right w:val="single" w:sz="4" w:space="0" w:color="000000"/>
            </w:tcBorders>
          </w:tcPr>
          <w:p w14:paraId="3D2EC3CF" w14:textId="77777777" w:rsidR="00A32F1F" w:rsidRDefault="00A32F1F">
            <w:pPr>
              <w:spacing w:after="0" w:line="240" w:lineRule="auto"/>
              <w:rPr>
                <w:rFonts w:ascii="Times New Roman" w:hAnsi="Times New Roman"/>
                <w:i/>
              </w:rPr>
            </w:pPr>
          </w:p>
        </w:tc>
      </w:tr>
      <w:tr w:rsidR="00A32F1F" w14:paraId="25B2E441" w14:textId="77777777">
        <w:tc>
          <w:tcPr>
            <w:tcW w:w="2948" w:type="dxa"/>
            <w:tcBorders>
              <w:top w:val="single" w:sz="4" w:space="0" w:color="000000"/>
              <w:left w:val="single" w:sz="4" w:space="0" w:color="000000"/>
              <w:bottom w:val="single" w:sz="4" w:space="0" w:color="000000"/>
              <w:right w:val="single" w:sz="4" w:space="0" w:color="000000"/>
            </w:tcBorders>
          </w:tcPr>
          <w:p w14:paraId="08F7789F" w14:textId="77777777" w:rsidR="00A32F1F" w:rsidRDefault="003F2D74">
            <w:pPr>
              <w:spacing w:after="0" w:line="240" w:lineRule="auto"/>
              <w:rPr>
                <w:rFonts w:ascii="Times New Roman" w:hAnsi="Times New Roman"/>
              </w:rPr>
            </w:pPr>
            <w:r>
              <w:rPr>
                <w:rFonts w:ascii="Times New Roman" w:hAnsi="Times New Roman"/>
                <w:sz w:val="24"/>
                <w:szCs w:val="24"/>
              </w:rPr>
              <w:lastRenderedPageBreak/>
              <w:t>ПК 2.3. Осуществлять выбор обо</w:t>
            </w:r>
            <w:r>
              <w:rPr>
                <w:rFonts w:ascii="Times New Roman" w:hAnsi="Times New Roman"/>
                <w:sz w:val="24"/>
                <w:szCs w:val="24"/>
              </w:rPr>
              <w:softHyphen/>
              <w:t>рудования. элементов и систем оборудования для замены в про</w:t>
            </w:r>
            <w:r>
              <w:rPr>
                <w:rFonts w:ascii="Times New Roman" w:hAnsi="Times New Roman"/>
                <w:sz w:val="24"/>
                <w:szCs w:val="24"/>
              </w:rPr>
              <w:softHyphen/>
              <w:t>цессе эксплуатации</w:t>
            </w:r>
          </w:p>
        </w:tc>
        <w:tc>
          <w:tcPr>
            <w:tcW w:w="3885" w:type="dxa"/>
            <w:tcBorders>
              <w:top w:val="single" w:sz="4" w:space="0" w:color="000000"/>
              <w:left w:val="single" w:sz="4" w:space="0" w:color="000000"/>
              <w:bottom w:val="single" w:sz="4" w:space="0" w:color="000000"/>
              <w:right w:val="single" w:sz="4" w:space="0" w:color="000000"/>
            </w:tcBorders>
          </w:tcPr>
          <w:p w14:paraId="18DB149A"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обоснование выбора оборудования. элементов и систем оборудования и систем оборудования для замены в процессе эксплуатации судна с учетом технических требований:</w:t>
            </w:r>
          </w:p>
          <w:p w14:paraId="27B20B33"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определение методов ремонта и повышения износостойкости корпусных конструкций и деталей судовых технических средств, корпуса судна, надстроек и оборудования судна, судовых устройств, судовых систем, судового котлоагрегата двигателя в соответствии с техническими требованиями:</w:t>
            </w:r>
          </w:p>
          <w:p w14:paraId="7464604B"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демонстрация умений выбора режимов обслуживания основных видов оборудования земснаряда в соответствии с правилами эксплуатации</w:t>
            </w:r>
          </w:p>
        </w:tc>
        <w:tc>
          <w:tcPr>
            <w:tcW w:w="2806" w:type="dxa"/>
            <w:vMerge/>
            <w:tcBorders>
              <w:top w:val="single" w:sz="4" w:space="0" w:color="000000"/>
              <w:left w:val="single" w:sz="4" w:space="0" w:color="000000"/>
              <w:bottom w:val="single" w:sz="4" w:space="0" w:color="000000"/>
              <w:right w:val="single" w:sz="4" w:space="0" w:color="000000"/>
            </w:tcBorders>
          </w:tcPr>
          <w:p w14:paraId="49CF0300" w14:textId="77777777" w:rsidR="00A32F1F" w:rsidRDefault="00A32F1F">
            <w:pPr>
              <w:spacing w:after="0" w:line="240" w:lineRule="auto"/>
              <w:rPr>
                <w:rFonts w:ascii="Times New Roman" w:hAnsi="Times New Roman"/>
                <w:i/>
              </w:rPr>
            </w:pPr>
          </w:p>
        </w:tc>
      </w:tr>
      <w:tr w:rsidR="00A32F1F" w14:paraId="72E8E7C3" w14:textId="77777777">
        <w:tc>
          <w:tcPr>
            <w:tcW w:w="2948" w:type="dxa"/>
            <w:tcBorders>
              <w:top w:val="single" w:sz="4" w:space="0" w:color="000000"/>
              <w:left w:val="single" w:sz="4" w:space="0" w:color="000000"/>
              <w:bottom w:val="single" w:sz="4" w:space="0" w:color="000000"/>
              <w:right w:val="single" w:sz="4" w:space="0" w:color="000000"/>
            </w:tcBorders>
          </w:tcPr>
          <w:p w14:paraId="5AEB4F81" w14:textId="53E4A0C0" w:rsidR="00A32F1F" w:rsidRDefault="003F2D74">
            <w:pPr>
              <w:spacing w:after="0" w:line="240" w:lineRule="auto"/>
              <w:rPr>
                <w:rFonts w:ascii="Times New Roman" w:hAnsi="Times New Roman"/>
                <w:sz w:val="24"/>
                <w:szCs w:val="24"/>
              </w:rPr>
            </w:pPr>
            <w:r>
              <w:rPr>
                <w:rFonts w:ascii="Times New Roman" w:hAnsi="Times New Roman"/>
              </w:rPr>
              <w:t xml:space="preserve">ОК 01. </w:t>
            </w:r>
            <w:r w:rsidR="00BB3C34" w:rsidRPr="00BB3C34">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3885" w:type="dxa"/>
            <w:tcBorders>
              <w:top w:val="single" w:sz="4" w:space="0" w:color="000000"/>
              <w:left w:val="single" w:sz="4" w:space="0" w:color="000000"/>
              <w:bottom w:val="single" w:sz="4" w:space="0" w:color="000000"/>
              <w:right w:val="single" w:sz="4" w:space="0" w:color="000000"/>
            </w:tcBorders>
          </w:tcPr>
          <w:p w14:paraId="1055E30E" w14:textId="77777777" w:rsidR="00A32F1F" w:rsidRDefault="003F2D74" w:rsidP="00B85581">
            <w:pPr>
              <w:numPr>
                <w:ilvl w:val="0"/>
                <w:numId w:val="69"/>
              </w:numPr>
              <w:tabs>
                <w:tab w:val="left" w:pos="252"/>
              </w:tabs>
              <w:spacing w:after="0" w:line="240" w:lineRule="auto"/>
              <w:rPr>
                <w:rFonts w:ascii="Times New Roman" w:hAnsi="Times New Roman"/>
              </w:rPr>
            </w:pPr>
            <w:r>
              <w:rPr>
                <w:rFonts w:ascii="Times New Roman" w:hAnsi="Times New Roman"/>
              </w:rPr>
              <w:t>обоснованность постановки цели, выбора и применения методов и способов решения профессиональных задач;</w:t>
            </w:r>
          </w:p>
          <w:p w14:paraId="49F445BC"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rPr>
              <w:t>- адекватная оценка и самооценка эффективности и качества выполнения профессиональных задач</w:t>
            </w:r>
          </w:p>
        </w:tc>
        <w:tc>
          <w:tcPr>
            <w:tcW w:w="2806" w:type="dxa"/>
            <w:tcBorders>
              <w:top w:val="single" w:sz="4" w:space="0" w:color="000000"/>
              <w:left w:val="single" w:sz="4" w:space="0" w:color="000000"/>
              <w:bottom w:val="single" w:sz="4" w:space="0" w:color="000000"/>
              <w:right w:val="single" w:sz="4" w:space="0" w:color="000000"/>
            </w:tcBorders>
          </w:tcPr>
          <w:p w14:paraId="3B24193C"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1505AF8D" w14:textId="77777777">
        <w:tc>
          <w:tcPr>
            <w:tcW w:w="2948" w:type="dxa"/>
            <w:tcBorders>
              <w:top w:val="single" w:sz="4" w:space="0" w:color="000000"/>
              <w:left w:val="single" w:sz="4" w:space="0" w:color="000000"/>
              <w:bottom w:val="single" w:sz="4" w:space="0" w:color="000000"/>
              <w:right w:val="single" w:sz="4" w:space="0" w:color="000000"/>
            </w:tcBorders>
          </w:tcPr>
          <w:p w14:paraId="6C10234A" w14:textId="222CCB7E" w:rsidR="00A32F1F" w:rsidRDefault="003F2D74">
            <w:pPr>
              <w:spacing w:after="0" w:line="240" w:lineRule="auto"/>
              <w:rPr>
                <w:rFonts w:ascii="Times New Roman" w:hAnsi="Times New Roman"/>
                <w:sz w:val="24"/>
                <w:szCs w:val="24"/>
              </w:rPr>
            </w:pPr>
            <w:r>
              <w:rPr>
                <w:rFonts w:ascii="Times New Roman" w:hAnsi="Times New Roman"/>
              </w:rPr>
              <w:t xml:space="preserve">ОК 02. </w:t>
            </w:r>
            <w:r w:rsidR="00BB3C34" w:rsidRPr="00BB3C34">
              <w:rPr>
                <w:rFonts w:ascii="Times New Roman" w:hAnsi="Times New Roman"/>
              </w:rPr>
              <w:t xml:space="preserve">Использовать современные средства поиска, анализа и интерпретации информации, и информационные </w:t>
            </w:r>
            <w:r w:rsidR="00BB3C34" w:rsidRPr="00BB3C34">
              <w:rPr>
                <w:rFonts w:ascii="Times New Roman" w:hAnsi="Times New Roman"/>
              </w:rPr>
              <w:lastRenderedPageBreak/>
              <w:t xml:space="preserve">технологии для выполнения задач профессиональной деятельности </w:t>
            </w:r>
            <w:r>
              <w:rPr>
                <w:rFonts w:ascii="Times New Roman" w:hAnsi="Times New Roman"/>
              </w:rPr>
              <w:t>профессиональной деятельности.</w:t>
            </w:r>
          </w:p>
        </w:tc>
        <w:tc>
          <w:tcPr>
            <w:tcW w:w="3885" w:type="dxa"/>
            <w:tcBorders>
              <w:top w:val="single" w:sz="4" w:space="0" w:color="000000"/>
              <w:left w:val="single" w:sz="4" w:space="0" w:color="000000"/>
              <w:bottom w:val="single" w:sz="4" w:space="0" w:color="000000"/>
              <w:right w:val="single" w:sz="4" w:space="0" w:color="000000"/>
            </w:tcBorders>
          </w:tcPr>
          <w:p w14:paraId="4226CD09"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rPr>
              <w:lastRenderedPageBreak/>
              <w:t xml:space="preserve">- использование различных источников, включая электронные ресурсы, медиа-ресурсы, Интернет-ресурсы, периодические издания по специальности для решения </w:t>
            </w:r>
            <w:r>
              <w:rPr>
                <w:rFonts w:ascii="Times New Roman" w:hAnsi="Times New Roman"/>
              </w:rPr>
              <w:lastRenderedPageBreak/>
              <w:t>профессиональных задач</w:t>
            </w:r>
          </w:p>
        </w:tc>
        <w:tc>
          <w:tcPr>
            <w:tcW w:w="2806" w:type="dxa"/>
            <w:tcBorders>
              <w:top w:val="single" w:sz="4" w:space="0" w:color="000000"/>
              <w:left w:val="single" w:sz="4" w:space="0" w:color="000000"/>
              <w:bottom w:val="single" w:sz="4" w:space="0" w:color="000000"/>
              <w:right w:val="single" w:sz="4" w:space="0" w:color="000000"/>
            </w:tcBorders>
          </w:tcPr>
          <w:p w14:paraId="6594B58C" w14:textId="77777777" w:rsidR="00A32F1F" w:rsidRDefault="003F2D74">
            <w:pPr>
              <w:spacing w:after="0" w:line="240" w:lineRule="auto"/>
              <w:rPr>
                <w:rFonts w:ascii="Times New Roman" w:hAnsi="Times New Roman"/>
                <w:i/>
              </w:rPr>
            </w:pPr>
            <w:r>
              <w:rPr>
                <w:rFonts w:ascii="Times New Roman" w:hAnsi="Times New Roman"/>
                <w:sz w:val="24"/>
                <w:szCs w:val="24"/>
              </w:rPr>
              <w:lastRenderedPageBreak/>
              <w:t xml:space="preserve">- текущий контроль и наблюдение за деятельностью обучающегося в процессе освоения </w:t>
            </w:r>
            <w:r>
              <w:rPr>
                <w:rFonts w:ascii="Times New Roman" w:hAnsi="Times New Roman"/>
                <w:sz w:val="24"/>
                <w:szCs w:val="24"/>
              </w:rPr>
              <w:lastRenderedPageBreak/>
              <w:t>образовательной программы</w:t>
            </w:r>
          </w:p>
        </w:tc>
      </w:tr>
      <w:tr w:rsidR="00A32F1F" w14:paraId="31F12A71" w14:textId="77777777">
        <w:tc>
          <w:tcPr>
            <w:tcW w:w="2948" w:type="dxa"/>
            <w:tcBorders>
              <w:top w:val="single" w:sz="4" w:space="0" w:color="000000"/>
              <w:left w:val="single" w:sz="4" w:space="0" w:color="000000"/>
              <w:bottom w:val="single" w:sz="4" w:space="0" w:color="000000"/>
              <w:right w:val="single" w:sz="4" w:space="0" w:color="000000"/>
            </w:tcBorders>
          </w:tcPr>
          <w:p w14:paraId="162C7916" w14:textId="1305300F" w:rsidR="00A32F1F" w:rsidRDefault="003F2D74">
            <w:pPr>
              <w:spacing w:after="0" w:line="240" w:lineRule="auto"/>
              <w:rPr>
                <w:rFonts w:ascii="Times New Roman" w:hAnsi="Times New Roman"/>
                <w:sz w:val="24"/>
                <w:szCs w:val="24"/>
              </w:rPr>
            </w:pPr>
            <w:r>
              <w:rPr>
                <w:rFonts w:ascii="Times New Roman" w:hAnsi="Times New Roman"/>
              </w:rPr>
              <w:lastRenderedPageBreak/>
              <w:t xml:space="preserve">ОК 03. </w:t>
            </w:r>
            <w:r w:rsidR="00BB3C34" w:rsidRPr="00BB3C34">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885" w:type="dxa"/>
            <w:tcBorders>
              <w:top w:val="single" w:sz="4" w:space="0" w:color="000000"/>
              <w:left w:val="single" w:sz="4" w:space="0" w:color="000000"/>
              <w:bottom w:val="single" w:sz="4" w:space="0" w:color="000000"/>
              <w:right w:val="single" w:sz="4" w:space="0" w:color="000000"/>
            </w:tcBorders>
          </w:tcPr>
          <w:p w14:paraId="432DF1B2" w14:textId="77777777" w:rsidR="00A32F1F" w:rsidRDefault="003F2D74">
            <w:pPr>
              <w:spacing w:after="0" w:line="240" w:lineRule="auto"/>
              <w:rPr>
                <w:rFonts w:ascii="Times New Roman" w:hAnsi="Times New Roman"/>
              </w:rPr>
            </w:pPr>
            <w:r>
              <w:rPr>
                <w:rFonts w:ascii="Times New Roman" w:hAnsi="Times New Roman"/>
              </w:rPr>
              <w:t>- демонстрация ответственности за принятые решения</w:t>
            </w:r>
          </w:p>
          <w:p w14:paraId="549E160D"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rPr>
              <w:t xml:space="preserve">- обоснованность самоанализа и коррекция результатов собственной работы; </w:t>
            </w:r>
          </w:p>
        </w:tc>
        <w:tc>
          <w:tcPr>
            <w:tcW w:w="2806" w:type="dxa"/>
            <w:tcBorders>
              <w:top w:val="single" w:sz="4" w:space="0" w:color="000000"/>
              <w:left w:val="single" w:sz="4" w:space="0" w:color="000000"/>
              <w:bottom w:val="single" w:sz="4" w:space="0" w:color="000000"/>
              <w:right w:val="single" w:sz="4" w:space="0" w:color="000000"/>
            </w:tcBorders>
          </w:tcPr>
          <w:p w14:paraId="4FC0C923"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74818D5F" w14:textId="77777777">
        <w:tc>
          <w:tcPr>
            <w:tcW w:w="2948" w:type="dxa"/>
            <w:tcBorders>
              <w:top w:val="single" w:sz="4" w:space="0" w:color="000000"/>
              <w:left w:val="single" w:sz="4" w:space="0" w:color="000000"/>
              <w:bottom w:val="single" w:sz="4" w:space="0" w:color="000000"/>
              <w:right w:val="single" w:sz="4" w:space="0" w:color="000000"/>
            </w:tcBorders>
          </w:tcPr>
          <w:p w14:paraId="0BF60C04" w14:textId="43FB9284" w:rsidR="00A32F1F" w:rsidRDefault="003F2D74">
            <w:pPr>
              <w:spacing w:after="0" w:line="240" w:lineRule="auto"/>
              <w:rPr>
                <w:rFonts w:ascii="Times New Roman" w:hAnsi="Times New Roman"/>
                <w:sz w:val="24"/>
                <w:szCs w:val="24"/>
              </w:rPr>
            </w:pPr>
            <w:r>
              <w:rPr>
                <w:rFonts w:ascii="Times New Roman" w:hAnsi="Times New Roman"/>
              </w:rPr>
              <w:t xml:space="preserve">ОК 04. </w:t>
            </w:r>
            <w:r w:rsidR="00BB3C34" w:rsidRPr="00BB3C34">
              <w:rPr>
                <w:rFonts w:ascii="Times New Roman" w:hAnsi="Times New Roman"/>
              </w:rPr>
              <w:t>Эффективно взаимодействовать и работать в коллективе и команде</w:t>
            </w:r>
          </w:p>
        </w:tc>
        <w:tc>
          <w:tcPr>
            <w:tcW w:w="3885" w:type="dxa"/>
            <w:tcBorders>
              <w:top w:val="single" w:sz="4" w:space="0" w:color="000000"/>
              <w:left w:val="single" w:sz="4" w:space="0" w:color="000000"/>
              <w:bottom w:val="single" w:sz="4" w:space="0" w:color="000000"/>
              <w:right w:val="single" w:sz="4" w:space="0" w:color="000000"/>
            </w:tcBorders>
          </w:tcPr>
          <w:p w14:paraId="7937BC8F" w14:textId="77777777" w:rsidR="00A32F1F" w:rsidRDefault="003F2D74">
            <w:pPr>
              <w:spacing w:after="0" w:line="240" w:lineRule="auto"/>
              <w:rPr>
                <w:rFonts w:ascii="Times New Roman" w:hAnsi="Times New Roman"/>
              </w:rPr>
            </w:pPr>
            <w:r>
              <w:rPr>
                <w:rFonts w:ascii="Times New Roman" w:hAnsi="Times New Roman"/>
              </w:rPr>
              <w:t>- взаимодействие с обучающимися, преподавателями и мастерами в ходе обучения, с руководителями учебной и производственной практик;</w:t>
            </w:r>
          </w:p>
          <w:p w14:paraId="6A49A23F"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rPr>
              <w:t>- обоснованность анализа работы членов команды (подчиненных)</w:t>
            </w:r>
          </w:p>
        </w:tc>
        <w:tc>
          <w:tcPr>
            <w:tcW w:w="2806" w:type="dxa"/>
            <w:tcBorders>
              <w:top w:val="single" w:sz="4" w:space="0" w:color="000000"/>
              <w:left w:val="single" w:sz="4" w:space="0" w:color="000000"/>
              <w:bottom w:val="single" w:sz="4" w:space="0" w:color="000000"/>
              <w:right w:val="single" w:sz="4" w:space="0" w:color="000000"/>
            </w:tcBorders>
          </w:tcPr>
          <w:p w14:paraId="25E24519"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4DF3DEAC" w14:textId="77777777">
        <w:tc>
          <w:tcPr>
            <w:tcW w:w="2948" w:type="dxa"/>
            <w:tcBorders>
              <w:top w:val="single" w:sz="4" w:space="0" w:color="000000"/>
              <w:left w:val="single" w:sz="4" w:space="0" w:color="000000"/>
              <w:bottom w:val="single" w:sz="4" w:space="0" w:color="000000"/>
              <w:right w:val="single" w:sz="4" w:space="0" w:color="000000"/>
            </w:tcBorders>
          </w:tcPr>
          <w:p w14:paraId="291965AE" w14:textId="0D427F29" w:rsidR="00A32F1F" w:rsidRDefault="003F2D74" w:rsidP="00BB3C34">
            <w:pPr>
              <w:spacing w:after="0" w:line="240" w:lineRule="auto"/>
              <w:rPr>
                <w:rFonts w:ascii="Times New Roman" w:hAnsi="Times New Roman"/>
                <w:sz w:val="24"/>
                <w:szCs w:val="24"/>
              </w:rPr>
            </w:pPr>
            <w:r>
              <w:rPr>
                <w:rFonts w:ascii="Times New Roman" w:hAnsi="Times New Roman"/>
                <w:sz w:val="24"/>
                <w:szCs w:val="24"/>
              </w:rPr>
              <w:t xml:space="preserve">ОК 07. </w:t>
            </w:r>
            <w:r w:rsidR="00BB3C34" w:rsidRPr="00BB3C34">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885" w:type="dxa"/>
            <w:tcBorders>
              <w:top w:val="single" w:sz="4" w:space="0" w:color="000000"/>
              <w:left w:val="single" w:sz="4" w:space="0" w:color="000000"/>
              <w:bottom w:val="single" w:sz="4" w:space="0" w:color="000000"/>
              <w:right w:val="single" w:sz="4" w:space="0" w:color="000000"/>
            </w:tcBorders>
          </w:tcPr>
          <w:p w14:paraId="4E5E9AE7"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sz w:val="24"/>
                <w:szCs w:val="24"/>
              </w:rPr>
              <w:t>- эффективность выполнения правил ТБ во время учебных занятий, при прохождении практики.</w:t>
            </w:r>
          </w:p>
        </w:tc>
        <w:tc>
          <w:tcPr>
            <w:tcW w:w="2806" w:type="dxa"/>
            <w:tcBorders>
              <w:top w:val="single" w:sz="4" w:space="0" w:color="000000"/>
              <w:left w:val="single" w:sz="4" w:space="0" w:color="000000"/>
              <w:bottom w:val="single" w:sz="4" w:space="0" w:color="000000"/>
              <w:right w:val="single" w:sz="4" w:space="0" w:color="000000"/>
            </w:tcBorders>
          </w:tcPr>
          <w:p w14:paraId="1E696FD4"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7AD48106" w14:textId="77777777">
        <w:tc>
          <w:tcPr>
            <w:tcW w:w="2948" w:type="dxa"/>
            <w:tcBorders>
              <w:top w:val="single" w:sz="4" w:space="0" w:color="000000"/>
              <w:left w:val="single" w:sz="4" w:space="0" w:color="000000"/>
              <w:bottom w:val="single" w:sz="4" w:space="0" w:color="000000"/>
              <w:right w:val="single" w:sz="4" w:space="0" w:color="000000"/>
            </w:tcBorders>
          </w:tcPr>
          <w:p w14:paraId="1FB25157" w14:textId="1B8AEC7A"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ОК 09. </w:t>
            </w:r>
            <w:r w:rsidR="00BB3C34" w:rsidRPr="00BB3C34">
              <w:rPr>
                <w:rFonts w:ascii="Times New Roman" w:hAnsi="Times New Roman"/>
                <w:sz w:val="24"/>
                <w:szCs w:val="24"/>
              </w:rPr>
              <w:t>Пользоваться профессиональной документацией на государственном и иностранном языках</w:t>
            </w:r>
          </w:p>
        </w:tc>
        <w:tc>
          <w:tcPr>
            <w:tcW w:w="3885" w:type="dxa"/>
            <w:tcBorders>
              <w:top w:val="single" w:sz="4" w:space="0" w:color="000000"/>
              <w:left w:val="single" w:sz="4" w:space="0" w:color="000000"/>
              <w:bottom w:val="single" w:sz="4" w:space="0" w:color="000000"/>
              <w:right w:val="single" w:sz="4" w:space="0" w:color="000000"/>
            </w:tcBorders>
          </w:tcPr>
          <w:p w14:paraId="16E73CD1" w14:textId="77777777" w:rsidR="00A32F1F" w:rsidRDefault="003F2D74">
            <w:pPr>
              <w:tabs>
                <w:tab w:val="left" w:pos="202"/>
              </w:tabs>
              <w:spacing w:after="0" w:line="240" w:lineRule="auto"/>
              <w:rPr>
                <w:rFonts w:ascii="Times New Roman" w:hAnsi="Times New Roman"/>
                <w:sz w:val="24"/>
                <w:szCs w:val="24"/>
              </w:rPr>
            </w:pPr>
            <w:r>
              <w:rPr>
                <w:rFonts w:ascii="Times New Roman" w:hAnsi="Times New Roman"/>
                <w:sz w:val="24"/>
                <w:szCs w:val="24"/>
              </w:rPr>
              <w:t>- демонстрация навыков использования информационно-коммуникационных технологий в профессиональной деятельности</w:t>
            </w:r>
          </w:p>
        </w:tc>
        <w:tc>
          <w:tcPr>
            <w:tcW w:w="2806" w:type="dxa"/>
            <w:tcBorders>
              <w:top w:val="single" w:sz="4" w:space="0" w:color="000000"/>
              <w:left w:val="single" w:sz="4" w:space="0" w:color="000000"/>
              <w:bottom w:val="single" w:sz="4" w:space="0" w:color="000000"/>
              <w:right w:val="single" w:sz="4" w:space="0" w:color="000000"/>
            </w:tcBorders>
          </w:tcPr>
          <w:p w14:paraId="4014D8F8"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4C4A9B62" w14:textId="77777777" w:rsidR="00A32F1F" w:rsidRDefault="00A32F1F"/>
    <w:p w14:paraId="6537EBB2" w14:textId="77777777" w:rsidR="00A32F1F" w:rsidRDefault="00A32F1F">
      <w:pPr>
        <w:jc w:val="center"/>
        <w:rPr>
          <w:rFonts w:ascii="Times New Roman" w:hAnsi="Times New Roman"/>
          <w:b/>
          <w:i/>
          <w:sz w:val="24"/>
          <w:szCs w:val="24"/>
        </w:rPr>
      </w:pPr>
    </w:p>
    <w:p w14:paraId="2D59F77D" w14:textId="77777777" w:rsidR="00A32F1F" w:rsidRDefault="00A32F1F">
      <w:pPr>
        <w:jc w:val="center"/>
        <w:rPr>
          <w:rFonts w:ascii="Times New Roman" w:hAnsi="Times New Roman"/>
          <w:b/>
          <w:i/>
          <w:sz w:val="24"/>
          <w:szCs w:val="24"/>
        </w:rPr>
      </w:pPr>
    </w:p>
    <w:p w14:paraId="6F78387F" w14:textId="77777777" w:rsidR="00A32F1F" w:rsidRDefault="003F2D74">
      <w:pPr>
        <w:jc w:val="center"/>
        <w:rPr>
          <w:rFonts w:ascii="Times New Roman" w:hAnsi="Times New Roman"/>
          <w:b/>
          <w:sz w:val="24"/>
          <w:szCs w:val="24"/>
        </w:rPr>
      </w:pPr>
      <w:r>
        <w:br w:type="page"/>
      </w:r>
    </w:p>
    <w:p w14:paraId="721C41EA"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1.3</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4119AFDC" w14:textId="77777777" w:rsidR="00A32F1F" w:rsidRDefault="00A32F1F">
      <w:pPr>
        <w:jc w:val="center"/>
        <w:rPr>
          <w:rFonts w:ascii="Times New Roman" w:hAnsi="Times New Roman"/>
          <w:b/>
          <w:sz w:val="24"/>
          <w:szCs w:val="24"/>
        </w:rPr>
      </w:pPr>
    </w:p>
    <w:p w14:paraId="117C5C86" w14:textId="77777777" w:rsidR="00A32F1F" w:rsidRDefault="00A32F1F">
      <w:pPr>
        <w:jc w:val="center"/>
        <w:rPr>
          <w:rFonts w:ascii="Times New Roman" w:hAnsi="Times New Roman"/>
          <w:b/>
          <w:sz w:val="24"/>
          <w:szCs w:val="24"/>
        </w:rPr>
      </w:pPr>
    </w:p>
    <w:p w14:paraId="6AF62CBC" w14:textId="77777777" w:rsidR="00A32F1F" w:rsidRDefault="00A32F1F">
      <w:pPr>
        <w:jc w:val="center"/>
        <w:rPr>
          <w:rFonts w:ascii="Times New Roman" w:hAnsi="Times New Roman"/>
          <w:b/>
          <w:sz w:val="24"/>
          <w:szCs w:val="24"/>
        </w:rPr>
      </w:pPr>
    </w:p>
    <w:p w14:paraId="011F2103" w14:textId="77777777" w:rsidR="00A32F1F" w:rsidRDefault="00A32F1F">
      <w:pPr>
        <w:jc w:val="center"/>
        <w:rPr>
          <w:rFonts w:ascii="Times New Roman" w:hAnsi="Times New Roman"/>
          <w:b/>
          <w:sz w:val="24"/>
          <w:szCs w:val="24"/>
        </w:rPr>
      </w:pPr>
    </w:p>
    <w:p w14:paraId="2242152E" w14:textId="77777777" w:rsidR="00A32F1F" w:rsidRDefault="00A32F1F">
      <w:pPr>
        <w:jc w:val="center"/>
        <w:rPr>
          <w:rFonts w:ascii="Times New Roman" w:hAnsi="Times New Roman"/>
          <w:b/>
          <w:sz w:val="24"/>
          <w:szCs w:val="24"/>
        </w:rPr>
      </w:pPr>
    </w:p>
    <w:p w14:paraId="5C335C2E" w14:textId="77777777" w:rsidR="00A32F1F" w:rsidRDefault="00A32F1F">
      <w:pPr>
        <w:jc w:val="center"/>
        <w:rPr>
          <w:rFonts w:ascii="Times New Roman" w:hAnsi="Times New Roman"/>
          <w:b/>
          <w:sz w:val="24"/>
          <w:szCs w:val="24"/>
        </w:rPr>
      </w:pPr>
    </w:p>
    <w:p w14:paraId="39642737" w14:textId="77777777" w:rsidR="00A32F1F" w:rsidRDefault="00A32F1F">
      <w:pPr>
        <w:jc w:val="center"/>
        <w:rPr>
          <w:rFonts w:ascii="Times New Roman" w:hAnsi="Times New Roman"/>
          <w:b/>
          <w:sz w:val="24"/>
          <w:szCs w:val="24"/>
        </w:rPr>
      </w:pPr>
    </w:p>
    <w:p w14:paraId="52414AB0" w14:textId="77777777" w:rsidR="00A32F1F" w:rsidRDefault="00A32F1F">
      <w:pPr>
        <w:jc w:val="center"/>
        <w:rPr>
          <w:rFonts w:ascii="Times New Roman" w:hAnsi="Times New Roman"/>
          <w:b/>
          <w:sz w:val="24"/>
          <w:szCs w:val="24"/>
        </w:rPr>
      </w:pPr>
    </w:p>
    <w:p w14:paraId="2DDB1662"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48F67C47" w14:textId="77777777" w:rsidR="00A32F1F" w:rsidRDefault="00A32F1F">
      <w:pPr>
        <w:jc w:val="center"/>
        <w:rPr>
          <w:rFonts w:ascii="Times New Roman" w:hAnsi="Times New Roman"/>
          <w:b/>
          <w:sz w:val="24"/>
          <w:szCs w:val="24"/>
          <w:u w:val="single"/>
        </w:rPr>
      </w:pPr>
    </w:p>
    <w:p w14:paraId="330A7EFE" w14:textId="77777777" w:rsidR="00A32F1F" w:rsidRDefault="003F2D74">
      <w:pPr>
        <w:pStyle w:val="1"/>
        <w:jc w:val="center"/>
        <w:rPr>
          <w:rFonts w:ascii="Times New Roman" w:hAnsi="Times New Roman"/>
          <w:sz w:val="24"/>
        </w:rPr>
      </w:pPr>
      <w:bookmarkStart w:id="151" w:name="_Toc189572599"/>
      <w:r>
        <w:rPr>
          <w:rFonts w:ascii="Times New Roman" w:hAnsi="Times New Roman"/>
          <w:sz w:val="24"/>
        </w:rPr>
        <w:t>ПМ.03 ПРОЕКТНО-ИЗЫСКАТЕЛЬСКИЕ РАБОТЫ НА ВНУТРЕННИХ ВОДНЫХ ПУТЯХ</w:t>
      </w:r>
      <w:bookmarkEnd w:id="151"/>
    </w:p>
    <w:p w14:paraId="34B6AFE4" w14:textId="77777777" w:rsidR="00A32F1F" w:rsidRDefault="00A32F1F">
      <w:pPr>
        <w:jc w:val="center"/>
        <w:rPr>
          <w:rFonts w:ascii="Times New Roman" w:hAnsi="Times New Roman"/>
          <w:b/>
          <w:i/>
          <w:sz w:val="24"/>
          <w:szCs w:val="24"/>
        </w:rPr>
      </w:pPr>
    </w:p>
    <w:p w14:paraId="5F867A98" w14:textId="77777777" w:rsidR="00A32F1F" w:rsidRDefault="00A32F1F">
      <w:pPr>
        <w:jc w:val="center"/>
        <w:rPr>
          <w:rFonts w:ascii="Times New Roman" w:hAnsi="Times New Roman"/>
          <w:b/>
          <w:i/>
          <w:sz w:val="24"/>
          <w:szCs w:val="24"/>
        </w:rPr>
      </w:pPr>
    </w:p>
    <w:p w14:paraId="4519FEF9" w14:textId="77777777" w:rsidR="00A32F1F" w:rsidRDefault="00A32F1F">
      <w:pPr>
        <w:jc w:val="center"/>
        <w:rPr>
          <w:rFonts w:ascii="Times New Roman" w:hAnsi="Times New Roman"/>
          <w:b/>
          <w:i/>
          <w:sz w:val="24"/>
          <w:szCs w:val="24"/>
        </w:rPr>
      </w:pPr>
    </w:p>
    <w:p w14:paraId="11576390" w14:textId="77777777" w:rsidR="00A32F1F" w:rsidRDefault="00A32F1F">
      <w:pPr>
        <w:jc w:val="center"/>
        <w:rPr>
          <w:rFonts w:ascii="Times New Roman" w:hAnsi="Times New Roman"/>
          <w:b/>
          <w:i/>
          <w:sz w:val="24"/>
          <w:szCs w:val="24"/>
        </w:rPr>
      </w:pPr>
    </w:p>
    <w:p w14:paraId="60933B44" w14:textId="77777777" w:rsidR="00A32F1F" w:rsidRDefault="00A32F1F">
      <w:pPr>
        <w:jc w:val="center"/>
        <w:rPr>
          <w:rFonts w:ascii="Times New Roman" w:hAnsi="Times New Roman"/>
          <w:b/>
          <w:i/>
          <w:sz w:val="24"/>
          <w:szCs w:val="24"/>
        </w:rPr>
      </w:pPr>
    </w:p>
    <w:p w14:paraId="0B558323" w14:textId="77777777" w:rsidR="00A32F1F" w:rsidRDefault="00A32F1F">
      <w:pPr>
        <w:jc w:val="center"/>
        <w:rPr>
          <w:rFonts w:ascii="Times New Roman" w:hAnsi="Times New Roman"/>
          <w:b/>
          <w:i/>
          <w:sz w:val="24"/>
          <w:szCs w:val="24"/>
        </w:rPr>
      </w:pPr>
    </w:p>
    <w:p w14:paraId="6A948A9D" w14:textId="77777777" w:rsidR="00A32F1F" w:rsidRDefault="00A32F1F">
      <w:pPr>
        <w:jc w:val="center"/>
        <w:rPr>
          <w:rFonts w:ascii="Times New Roman" w:hAnsi="Times New Roman"/>
          <w:b/>
          <w:i/>
          <w:sz w:val="24"/>
          <w:szCs w:val="24"/>
        </w:rPr>
      </w:pPr>
    </w:p>
    <w:p w14:paraId="5F968C04" w14:textId="77777777" w:rsidR="00A32F1F" w:rsidRDefault="00A32F1F">
      <w:pPr>
        <w:jc w:val="center"/>
        <w:rPr>
          <w:rFonts w:ascii="Times New Roman" w:hAnsi="Times New Roman"/>
          <w:b/>
          <w:i/>
          <w:sz w:val="24"/>
          <w:szCs w:val="24"/>
        </w:rPr>
      </w:pPr>
    </w:p>
    <w:p w14:paraId="2D864D45" w14:textId="77777777" w:rsidR="00A32F1F" w:rsidRDefault="00A32F1F">
      <w:pPr>
        <w:jc w:val="center"/>
        <w:rPr>
          <w:rFonts w:ascii="Times New Roman" w:hAnsi="Times New Roman"/>
          <w:b/>
          <w:i/>
          <w:sz w:val="24"/>
          <w:szCs w:val="24"/>
        </w:rPr>
      </w:pPr>
    </w:p>
    <w:p w14:paraId="144F256A" w14:textId="77777777" w:rsidR="00A32F1F" w:rsidRDefault="00A32F1F">
      <w:pPr>
        <w:jc w:val="center"/>
        <w:rPr>
          <w:rFonts w:ascii="Times New Roman" w:hAnsi="Times New Roman"/>
          <w:b/>
          <w:i/>
          <w:sz w:val="24"/>
          <w:szCs w:val="24"/>
        </w:rPr>
      </w:pPr>
    </w:p>
    <w:p w14:paraId="3B5B02B7" w14:textId="77777777" w:rsidR="00A32F1F" w:rsidRDefault="00A32F1F">
      <w:pPr>
        <w:jc w:val="center"/>
        <w:rPr>
          <w:rFonts w:ascii="Times New Roman" w:hAnsi="Times New Roman"/>
          <w:b/>
          <w:i/>
          <w:sz w:val="24"/>
          <w:szCs w:val="24"/>
        </w:rPr>
      </w:pPr>
    </w:p>
    <w:p w14:paraId="2D83EA97" w14:textId="77777777" w:rsidR="00A32F1F" w:rsidRDefault="00A32F1F">
      <w:pPr>
        <w:jc w:val="center"/>
        <w:rPr>
          <w:rFonts w:ascii="Times New Roman" w:hAnsi="Times New Roman"/>
          <w:b/>
          <w:i/>
          <w:sz w:val="24"/>
          <w:szCs w:val="24"/>
        </w:rPr>
      </w:pPr>
    </w:p>
    <w:p w14:paraId="38CB80F7" w14:textId="77777777" w:rsidR="00A32F1F" w:rsidRDefault="00A32F1F">
      <w:pPr>
        <w:jc w:val="center"/>
        <w:rPr>
          <w:rFonts w:ascii="Times New Roman" w:hAnsi="Times New Roman"/>
          <w:b/>
          <w:i/>
          <w:sz w:val="24"/>
          <w:szCs w:val="24"/>
        </w:rPr>
      </w:pPr>
    </w:p>
    <w:p w14:paraId="721F62F6" w14:textId="77777777" w:rsidR="00A32F1F" w:rsidRDefault="00A32F1F">
      <w:pPr>
        <w:jc w:val="center"/>
        <w:rPr>
          <w:rFonts w:ascii="Times New Roman" w:hAnsi="Times New Roman"/>
          <w:b/>
          <w:i/>
          <w:sz w:val="24"/>
          <w:szCs w:val="24"/>
        </w:rPr>
      </w:pPr>
    </w:p>
    <w:p w14:paraId="39247266" w14:textId="77777777" w:rsidR="00A32F1F" w:rsidRDefault="003F2D74">
      <w:pPr>
        <w:jc w:val="center"/>
        <w:rPr>
          <w:rFonts w:ascii="Times New Roman" w:hAnsi="Times New Roman"/>
          <w:b/>
          <w:sz w:val="24"/>
          <w:szCs w:val="24"/>
        </w:rPr>
        <w:sectPr w:rsidR="00A32F1F">
          <w:headerReference w:type="even" r:id="rId84"/>
          <w:headerReference w:type="default" r:id="rId85"/>
          <w:footerReference w:type="even" r:id="rId86"/>
          <w:footerReference w:type="default" r:id="rId87"/>
          <w:headerReference w:type="first" r:id="rId88"/>
          <w:footerReference w:type="first" r:id="rId89"/>
          <w:pgSz w:w="11906" w:h="16838"/>
          <w:pgMar w:top="1134" w:right="851" w:bottom="992" w:left="1418" w:header="709" w:footer="709" w:gutter="0"/>
          <w:cols w:space="720"/>
          <w:formProt w:val="0"/>
          <w:docGrid w:linePitch="100" w:charSpace="4096"/>
        </w:sectPr>
      </w:pPr>
      <w:r>
        <w:rPr>
          <w:rFonts w:ascii="Times New Roman" w:hAnsi="Times New Roman"/>
          <w:b/>
          <w:sz w:val="24"/>
          <w:szCs w:val="24"/>
        </w:rPr>
        <w:t>2024 год</w:t>
      </w:r>
    </w:p>
    <w:p w14:paraId="464596C9"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76B66DCA"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6CDE653B" w14:textId="77777777">
        <w:tc>
          <w:tcPr>
            <w:tcW w:w="7500" w:type="dxa"/>
          </w:tcPr>
          <w:p w14:paraId="4F9ED73E" w14:textId="77777777" w:rsidR="00A32F1F" w:rsidRDefault="003F2D74" w:rsidP="00B85581">
            <w:pPr>
              <w:numPr>
                <w:ilvl w:val="0"/>
                <w:numId w:val="112"/>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1BB43EEA" w14:textId="77777777" w:rsidR="00A32F1F" w:rsidRDefault="00A32F1F">
            <w:pPr>
              <w:rPr>
                <w:rFonts w:ascii="Times New Roman" w:hAnsi="Times New Roman"/>
                <w:b/>
                <w:sz w:val="24"/>
                <w:szCs w:val="24"/>
              </w:rPr>
            </w:pPr>
          </w:p>
        </w:tc>
      </w:tr>
      <w:tr w:rsidR="00A32F1F" w14:paraId="4BD9C28E" w14:textId="77777777">
        <w:tc>
          <w:tcPr>
            <w:tcW w:w="7500" w:type="dxa"/>
          </w:tcPr>
          <w:p w14:paraId="2ADE7A8D" w14:textId="77777777" w:rsidR="00A32F1F" w:rsidRDefault="003F2D74" w:rsidP="00B85581">
            <w:pPr>
              <w:numPr>
                <w:ilvl w:val="0"/>
                <w:numId w:val="112"/>
              </w:numPr>
              <w:tabs>
                <w:tab w:val="left" w:pos="284"/>
              </w:tab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34103F47" w14:textId="77777777" w:rsidR="00A32F1F" w:rsidRDefault="003F2D74" w:rsidP="00B85581">
            <w:pPr>
              <w:numPr>
                <w:ilvl w:val="0"/>
                <w:numId w:val="112"/>
              </w:numPr>
              <w:tabs>
                <w:tab w:val="left" w:pos="284"/>
              </w:tab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6E584847" w14:textId="77777777" w:rsidR="00A32F1F" w:rsidRDefault="00A32F1F">
            <w:pPr>
              <w:ind w:left="644"/>
              <w:rPr>
                <w:rFonts w:ascii="Times New Roman" w:hAnsi="Times New Roman"/>
                <w:b/>
                <w:sz w:val="24"/>
                <w:szCs w:val="24"/>
              </w:rPr>
            </w:pPr>
          </w:p>
        </w:tc>
      </w:tr>
      <w:tr w:rsidR="00A32F1F" w14:paraId="55B9C297" w14:textId="77777777">
        <w:tc>
          <w:tcPr>
            <w:tcW w:w="7500" w:type="dxa"/>
          </w:tcPr>
          <w:p w14:paraId="7C0997AD" w14:textId="77777777" w:rsidR="00A32F1F" w:rsidRDefault="003F2D74" w:rsidP="00B85581">
            <w:pPr>
              <w:numPr>
                <w:ilvl w:val="0"/>
                <w:numId w:val="112"/>
              </w:numPr>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170CBCBD" w14:textId="77777777" w:rsidR="00A32F1F" w:rsidRDefault="00A32F1F">
            <w:pPr>
              <w:rPr>
                <w:rFonts w:ascii="Times New Roman" w:hAnsi="Times New Roman"/>
                <w:b/>
                <w:sz w:val="24"/>
                <w:szCs w:val="24"/>
              </w:rPr>
            </w:pPr>
          </w:p>
        </w:tc>
        <w:tc>
          <w:tcPr>
            <w:tcW w:w="1854" w:type="dxa"/>
          </w:tcPr>
          <w:p w14:paraId="5EB15FEC" w14:textId="77777777" w:rsidR="00A32F1F" w:rsidRDefault="00A32F1F">
            <w:pPr>
              <w:rPr>
                <w:rFonts w:ascii="Times New Roman" w:hAnsi="Times New Roman"/>
                <w:b/>
                <w:sz w:val="24"/>
                <w:szCs w:val="24"/>
              </w:rPr>
            </w:pPr>
          </w:p>
        </w:tc>
      </w:tr>
    </w:tbl>
    <w:p w14:paraId="526AFD3C" w14:textId="77777777" w:rsidR="00A32F1F" w:rsidRDefault="00A32F1F">
      <w:pPr>
        <w:sectPr w:rsidR="00A32F1F">
          <w:headerReference w:type="even" r:id="rId90"/>
          <w:headerReference w:type="default" r:id="rId91"/>
          <w:footerReference w:type="even" r:id="rId92"/>
          <w:footerReference w:type="default" r:id="rId93"/>
          <w:headerReference w:type="first" r:id="rId94"/>
          <w:footerReference w:type="first" r:id="rId95"/>
          <w:pgSz w:w="11906" w:h="16838"/>
          <w:pgMar w:top="1134" w:right="851" w:bottom="992" w:left="1418" w:header="709" w:footer="709" w:gutter="0"/>
          <w:cols w:space="720"/>
          <w:formProt w:val="0"/>
          <w:docGrid w:linePitch="100" w:charSpace="4096"/>
        </w:sectPr>
      </w:pPr>
    </w:p>
    <w:p w14:paraId="6D81D397" w14:textId="77777777" w:rsidR="00A32F1F" w:rsidRDefault="00A32F1F">
      <w:pPr>
        <w:rPr>
          <w:rFonts w:ascii="Times New Roman" w:hAnsi="Times New Roman"/>
          <w:b/>
          <w:sz w:val="24"/>
          <w:szCs w:val="24"/>
        </w:rPr>
      </w:pPr>
    </w:p>
    <w:p w14:paraId="289F3E2B"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0020CA45"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04FC79F5"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ПМ.03 ПРОЕКТНО-ИЗЫСКАТЕЛЬСКИЕ РАБОТЫ НА ВНУТРЕННИХ ВОДНЫХ ПУТЯХ</w:t>
      </w:r>
    </w:p>
    <w:p w14:paraId="64DF6B05" w14:textId="77777777" w:rsidR="00A32F1F" w:rsidRDefault="00A32F1F">
      <w:pPr>
        <w:spacing w:line="240" w:lineRule="auto"/>
        <w:rPr>
          <w:rFonts w:ascii="Times New Roman" w:hAnsi="Times New Roman"/>
          <w:b/>
          <w:sz w:val="24"/>
          <w:szCs w:val="24"/>
        </w:rPr>
      </w:pPr>
    </w:p>
    <w:p w14:paraId="6A197DCF"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6EFC63D6"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«Проектно-изыскательские работы на внутренних водных путях» и соответствующие ему общие компетенции и профессиональные компетенции:</w:t>
      </w:r>
    </w:p>
    <w:p w14:paraId="638EE953"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1.1.1. Перечень общих компетенций</w:t>
      </w:r>
    </w:p>
    <w:tbl>
      <w:tblPr>
        <w:tblW w:w="9571" w:type="dxa"/>
        <w:tblInd w:w="113" w:type="dxa"/>
        <w:tblLayout w:type="fixed"/>
        <w:tblLook w:val="04A0" w:firstRow="1" w:lastRow="0" w:firstColumn="1" w:lastColumn="0" w:noHBand="0" w:noVBand="1"/>
      </w:tblPr>
      <w:tblGrid>
        <w:gridCol w:w="1228"/>
        <w:gridCol w:w="8343"/>
      </w:tblGrid>
      <w:tr w:rsidR="00A32F1F" w14:paraId="3CE5ACA7" w14:textId="77777777" w:rsidTr="00BB3C34">
        <w:tc>
          <w:tcPr>
            <w:tcW w:w="1228" w:type="dxa"/>
            <w:tcBorders>
              <w:top w:val="single" w:sz="4" w:space="0" w:color="000000"/>
              <w:left w:val="single" w:sz="4" w:space="0" w:color="000000"/>
              <w:bottom w:val="single" w:sz="4" w:space="0" w:color="000000"/>
              <w:right w:val="single" w:sz="4" w:space="0" w:color="000000"/>
            </w:tcBorders>
          </w:tcPr>
          <w:p w14:paraId="7C99F43C" w14:textId="77777777" w:rsidR="00A32F1F" w:rsidRDefault="003F2D74">
            <w:pPr>
              <w:keepNext/>
              <w:spacing w:after="0" w:line="240" w:lineRule="auto"/>
              <w:jc w:val="both"/>
              <w:outlineLvl w:val="1"/>
              <w:rPr>
                <w:rFonts w:ascii="Times New Roman" w:hAnsi="Times New Roman"/>
                <w:b/>
                <w:bCs/>
                <w:iCs/>
                <w:sz w:val="24"/>
                <w:szCs w:val="24"/>
              </w:rPr>
            </w:pPr>
            <w:bookmarkStart w:id="152" w:name="_Toc75974209"/>
            <w:bookmarkStart w:id="153" w:name="_Toc75974020"/>
            <w:bookmarkStart w:id="154" w:name="_Toc189572424"/>
            <w:bookmarkStart w:id="155" w:name="_Toc189572600"/>
            <w:r>
              <w:rPr>
                <w:rFonts w:ascii="Times New Roman" w:hAnsi="Times New Roman"/>
                <w:b/>
                <w:bCs/>
                <w:iCs/>
                <w:sz w:val="24"/>
                <w:szCs w:val="24"/>
              </w:rPr>
              <w:t>Код</w:t>
            </w:r>
            <w:bookmarkEnd w:id="152"/>
            <w:bookmarkEnd w:id="153"/>
            <w:bookmarkEnd w:id="154"/>
            <w:bookmarkEnd w:id="155"/>
          </w:p>
        </w:tc>
        <w:tc>
          <w:tcPr>
            <w:tcW w:w="8343" w:type="dxa"/>
            <w:tcBorders>
              <w:top w:val="single" w:sz="4" w:space="0" w:color="000000"/>
              <w:left w:val="single" w:sz="4" w:space="0" w:color="000000"/>
              <w:bottom w:val="single" w:sz="4" w:space="0" w:color="000000"/>
              <w:right w:val="single" w:sz="4" w:space="0" w:color="000000"/>
            </w:tcBorders>
          </w:tcPr>
          <w:p w14:paraId="393B8EE5" w14:textId="77777777" w:rsidR="00A32F1F" w:rsidRDefault="003F2D74">
            <w:pPr>
              <w:keepNext/>
              <w:spacing w:after="0" w:line="240" w:lineRule="auto"/>
              <w:jc w:val="both"/>
              <w:outlineLvl w:val="1"/>
              <w:rPr>
                <w:rFonts w:ascii="Times New Roman" w:hAnsi="Times New Roman"/>
                <w:b/>
                <w:bCs/>
                <w:iCs/>
                <w:sz w:val="24"/>
                <w:szCs w:val="24"/>
              </w:rPr>
            </w:pPr>
            <w:bookmarkStart w:id="156" w:name="_Toc75974210"/>
            <w:bookmarkStart w:id="157" w:name="_Toc75974021"/>
            <w:bookmarkStart w:id="158" w:name="_Toc189572425"/>
            <w:bookmarkStart w:id="159" w:name="_Toc189572601"/>
            <w:r>
              <w:rPr>
                <w:rFonts w:ascii="Times New Roman" w:hAnsi="Times New Roman"/>
                <w:b/>
                <w:bCs/>
                <w:iCs/>
                <w:sz w:val="24"/>
                <w:szCs w:val="24"/>
              </w:rPr>
              <w:t>Наименование общих компетенций</w:t>
            </w:r>
            <w:bookmarkEnd w:id="156"/>
            <w:bookmarkEnd w:id="157"/>
            <w:bookmarkEnd w:id="158"/>
            <w:bookmarkEnd w:id="159"/>
          </w:p>
        </w:tc>
      </w:tr>
      <w:tr w:rsidR="00A32F1F" w14:paraId="7DFB099A" w14:textId="77777777" w:rsidTr="00BB3C34">
        <w:trPr>
          <w:trHeight w:val="327"/>
        </w:trPr>
        <w:tc>
          <w:tcPr>
            <w:tcW w:w="1228" w:type="dxa"/>
            <w:tcBorders>
              <w:top w:val="single" w:sz="4" w:space="0" w:color="000000"/>
              <w:left w:val="single" w:sz="4" w:space="0" w:color="000000"/>
              <w:bottom w:val="single" w:sz="4" w:space="0" w:color="000000"/>
              <w:right w:val="single" w:sz="4" w:space="0" w:color="000000"/>
            </w:tcBorders>
          </w:tcPr>
          <w:p w14:paraId="521D44C1" w14:textId="77777777" w:rsidR="00A32F1F" w:rsidRDefault="003F2D74">
            <w:pPr>
              <w:keepNext/>
              <w:spacing w:after="0" w:line="240" w:lineRule="auto"/>
              <w:jc w:val="both"/>
              <w:outlineLvl w:val="1"/>
              <w:rPr>
                <w:rFonts w:ascii="Times New Roman" w:hAnsi="Times New Roman"/>
                <w:bCs/>
                <w:iCs/>
                <w:sz w:val="24"/>
                <w:szCs w:val="24"/>
              </w:rPr>
            </w:pPr>
            <w:bookmarkStart w:id="160" w:name="_Toc75974211"/>
            <w:bookmarkStart w:id="161" w:name="_Toc75974022"/>
            <w:bookmarkStart w:id="162" w:name="_Toc189572426"/>
            <w:bookmarkStart w:id="163" w:name="_Toc189572602"/>
            <w:r>
              <w:rPr>
                <w:rFonts w:ascii="Times New Roman" w:hAnsi="Times New Roman"/>
                <w:bCs/>
                <w:iCs/>
                <w:sz w:val="24"/>
                <w:szCs w:val="24"/>
              </w:rPr>
              <w:t>ОК 01</w:t>
            </w:r>
            <w:bookmarkEnd w:id="160"/>
            <w:bookmarkEnd w:id="161"/>
            <w:bookmarkEnd w:id="162"/>
            <w:bookmarkEnd w:id="163"/>
          </w:p>
        </w:tc>
        <w:tc>
          <w:tcPr>
            <w:tcW w:w="8343" w:type="dxa"/>
            <w:tcBorders>
              <w:top w:val="single" w:sz="4" w:space="0" w:color="000000"/>
              <w:left w:val="single" w:sz="4" w:space="0" w:color="000000"/>
              <w:bottom w:val="single" w:sz="4" w:space="0" w:color="000000"/>
              <w:right w:val="single" w:sz="4" w:space="0" w:color="000000"/>
            </w:tcBorders>
          </w:tcPr>
          <w:p w14:paraId="47E381E5" w14:textId="64661115" w:rsidR="00A32F1F" w:rsidRDefault="00BB3C34">
            <w:pPr>
              <w:keepNext/>
              <w:spacing w:after="0" w:line="240" w:lineRule="auto"/>
              <w:jc w:val="both"/>
              <w:outlineLvl w:val="1"/>
              <w:rPr>
                <w:rFonts w:ascii="Times New Roman" w:hAnsi="Times New Roman"/>
                <w:bCs/>
                <w:iCs/>
                <w:sz w:val="24"/>
                <w:szCs w:val="24"/>
              </w:rPr>
            </w:pPr>
            <w:bookmarkStart w:id="164" w:name="_Toc189572427"/>
            <w:bookmarkStart w:id="165" w:name="_Toc189572603"/>
            <w:r w:rsidRPr="00BB3C34">
              <w:rPr>
                <w:rFonts w:ascii="Times New Roman" w:hAnsi="Times New Roman"/>
                <w:bCs/>
                <w:iCs/>
                <w:sz w:val="24"/>
                <w:szCs w:val="24"/>
              </w:rPr>
              <w:t>Выбирать способы решения задач профессиональной деятельности применительно к различным контекстам</w:t>
            </w:r>
            <w:bookmarkEnd w:id="164"/>
            <w:bookmarkEnd w:id="165"/>
          </w:p>
        </w:tc>
      </w:tr>
      <w:tr w:rsidR="00A32F1F" w14:paraId="2E3817E3" w14:textId="77777777" w:rsidTr="00BB3C34">
        <w:tc>
          <w:tcPr>
            <w:tcW w:w="1228" w:type="dxa"/>
            <w:tcBorders>
              <w:top w:val="single" w:sz="4" w:space="0" w:color="000000"/>
              <w:left w:val="single" w:sz="4" w:space="0" w:color="000000"/>
              <w:bottom w:val="single" w:sz="4" w:space="0" w:color="000000"/>
              <w:right w:val="single" w:sz="4" w:space="0" w:color="000000"/>
            </w:tcBorders>
          </w:tcPr>
          <w:p w14:paraId="22AC49DD" w14:textId="77777777" w:rsidR="00A32F1F" w:rsidRDefault="003F2D74">
            <w:pPr>
              <w:keepNext/>
              <w:spacing w:after="0" w:line="240" w:lineRule="auto"/>
              <w:jc w:val="both"/>
              <w:outlineLvl w:val="1"/>
              <w:rPr>
                <w:rFonts w:ascii="Times New Roman" w:hAnsi="Times New Roman"/>
                <w:bCs/>
                <w:iCs/>
                <w:sz w:val="24"/>
                <w:szCs w:val="24"/>
              </w:rPr>
            </w:pPr>
            <w:bookmarkStart w:id="166" w:name="_Toc75974213"/>
            <w:bookmarkStart w:id="167" w:name="_Toc189572428"/>
            <w:bookmarkStart w:id="168" w:name="_Toc189572604"/>
            <w:r>
              <w:rPr>
                <w:rFonts w:ascii="Times New Roman" w:hAnsi="Times New Roman"/>
                <w:bCs/>
                <w:iCs/>
                <w:sz w:val="24"/>
                <w:szCs w:val="24"/>
              </w:rPr>
              <w:t>ОК02</w:t>
            </w:r>
            <w:bookmarkEnd w:id="166"/>
            <w:bookmarkEnd w:id="167"/>
            <w:bookmarkEnd w:id="168"/>
          </w:p>
        </w:tc>
        <w:tc>
          <w:tcPr>
            <w:tcW w:w="8343" w:type="dxa"/>
            <w:tcBorders>
              <w:top w:val="single" w:sz="4" w:space="0" w:color="000000"/>
              <w:left w:val="single" w:sz="4" w:space="0" w:color="000000"/>
              <w:bottom w:val="single" w:sz="4" w:space="0" w:color="000000"/>
              <w:right w:val="single" w:sz="4" w:space="0" w:color="000000"/>
            </w:tcBorders>
          </w:tcPr>
          <w:p w14:paraId="469A72EF" w14:textId="1A03084C" w:rsidR="00A32F1F" w:rsidRDefault="00BB3C34">
            <w:pPr>
              <w:keepNext/>
              <w:spacing w:after="0" w:line="240" w:lineRule="auto"/>
              <w:jc w:val="both"/>
              <w:outlineLvl w:val="1"/>
              <w:rPr>
                <w:rFonts w:ascii="Times New Roman" w:hAnsi="Times New Roman"/>
                <w:bCs/>
                <w:iCs/>
                <w:sz w:val="24"/>
                <w:szCs w:val="24"/>
              </w:rPr>
            </w:pPr>
            <w:bookmarkStart w:id="169" w:name="_Toc189572429"/>
            <w:bookmarkStart w:id="170" w:name="_Toc189572605"/>
            <w:r w:rsidRPr="00BB3C34">
              <w:rPr>
                <w:rFonts w:ascii="Times New Roman" w:hAnsi="Times New Roman"/>
                <w:bCs/>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69"/>
            <w:bookmarkEnd w:id="170"/>
          </w:p>
        </w:tc>
      </w:tr>
      <w:tr w:rsidR="00A32F1F" w14:paraId="1B59EBA4" w14:textId="77777777" w:rsidTr="00BB3C34">
        <w:tc>
          <w:tcPr>
            <w:tcW w:w="1228" w:type="dxa"/>
            <w:tcBorders>
              <w:top w:val="single" w:sz="4" w:space="0" w:color="000000"/>
              <w:left w:val="single" w:sz="4" w:space="0" w:color="000000"/>
              <w:bottom w:val="single" w:sz="4" w:space="0" w:color="000000"/>
              <w:right w:val="single" w:sz="4" w:space="0" w:color="000000"/>
            </w:tcBorders>
          </w:tcPr>
          <w:p w14:paraId="38F929DF" w14:textId="77777777" w:rsidR="00A32F1F" w:rsidRDefault="003F2D74">
            <w:pPr>
              <w:keepNext/>
              <w:spacing w:after="0" w:line="240" w:lineRule="auto"/>
              <w:jc w:val="both"/>
              <w:outlineLvl w:val="1"/>
              <w:rPr>
                <w:rFonts w:ascii="Times New Roman" w:hAnsi="Times New Roman"/>
                <w:bCs/>
                <w:iCs/>
                <w:sz w:val="24"/>
                <w:szCs w:val="24"/>
              </w:rPr>
            </w:pPr>
            <w:bookmarkStart w:id="171" w:name="_Toc75974215"/>
            <w:bookmarkStart w:id="172" w:name="_Toc189572430"/>
            <w:bookmarkStart w:id="173" w:name="_Toc189572606"/>
            <w:r>
              <w:rPr>
                <w:rFonts w:ascii="Times New Roman" w:hAnsi="Times New Roman"/>
                <w:bCs/>
                <w:iCs/>
                <w:sz w:val="24"/>
                <w:szCs w:val="24"/>
              </w:rPr>
              <w:t>ОК 03</w:t>
            </w:r>
            <w:bookmarkEnd w:id="171"/>
            <w:bookmarkEnd w:id="172"/>
            <w:bookmarkEnd w:id="173"/>
          </w:p>
        </w:tc>
        <w:tc>
          <w:tcPr>
            <w:tcW w:w="8343" w:type="dxa"/>
            <w:tcBorders>
              <w:top w:val="single" w:sz="4" w:space="0" w:color="000000"/>
              <w:left w:val="single" w:sz="4" w:space="0" w:color="000000"/>
              <w:bottom w:val="single" w:sz="4" w:space="0" w:color="000000"/>
              <w:right w:val="single" w:sz="4" w:space="0" w:color="000000"/>
            </w:tcBorders>
          </w:tcPr>
          <w:p w14:paraId="49C811A6" w14:textId="35E71D24" w:rsidR="00A32F1F" w:rsidRDefault="00BB3C34">
            <w:pPr>
              <w:keepNext/>
              <w:spacing w:after="0" w:line="240" w:lineRule="auto"/>
              <w:jc w:val="both"/>
              <w:outlineLvl w:val="1"/>
              <w:rPr>
                <w:rFonts w:ascii="Times New Roman" w:hAnsi="Times New Roman"/>
                <w:bCs/>
                <w:iCs/>
                <w:sz w:val="24"/>
                <w:szCs w:val="24"/>
              </w:rPr>
            </w:pPr>
            <w:bookmarkStart w:id="174" w:name="_Toc189572431"/>
            <w:bookmarkStart w:id="175" w:name="_Toc189572607"/>
            <w:r w:rsidRPr="00BB3C34">
              <w:rPr>
                <w:rFonts w:ascii="Times New Roman" w:hAnsi="Times New Roman"/>
                <w:bCs/>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bookmarkEnd w:id="174"/>
            <w:bookmarkEnd w:id="175"/>
          </w:p>
        </w:tc>
      </w:tr>
      <w:tr w:rsidR="00A32F1F" w14:paraId="20E5737E" w14:textId="77777777" w:rsidTr="00BB3C34">
        <w:tc>
          <w:tcPr>
            <w:tcW w:w="1228" w:type="dxa"/>
            <w:tcBorders>
              <w:top w:val="single" w:sz="4" w:space="0" w:color="000000"/>
              <w:left w:val="single" w:sz="4" w:space="0" w:color="000000"/>
              <w:bottom w:val="single" w:sz="4" w:space="0" w:color="000000"/>
              <w:right w:val="single" w:sz="4" w:space="0" w:color="000000"/>
            </w:tcBorders>
          </w:tcPr>
          <w:p w14:paraId="63B1C05A" w14:textId="77777777" w:rsidR="00A32F1F" w:rsidRDefault="003F2D74">
            <w:pPr>
              <w:keepNext/>
              <w:spacing w:after="0" w:line="240" w:lineRule="auto"/>
              <w:jc w:val="both"/>
              <w:outlineLvl w:val="1"/>
              <w:rPr>
                <w:rFonts w:ascii="Times New Roman" w:hAnsi="Times New Roman"/>
                <w:bCs/>
                <w:iCs/>
                <w:sz w:val="24"/>
                <w:szCs w:val="24"/>
              </w:rPr>
            </w:pPr>
            <w:bookmarkStart w:id="176" w:name="_Toc75974217"/>
            <w:bookmarkStart w:id="177" w:name="_Toc189572432"/>
            <w:bookmarkStart w:id="178" w:name="_Toc189572608"/>
            <w:r>
              <w:rPr>
                <w:rFonts w:ascii="Times New Roman" w:hAnsi="Times New Roman"/>
                <w:bCs/>
                <w:iCs/>
                <w:sz w:val="24"/>
                <w:szCs w:val="24"/>
              </w:rPr>
              <w:t>ОК 04</w:t>
            </w:r>
            <w:bookmarkEnd w:id="176"/>
            <w:bookmarkEnd w:id="177"/>
            <w:bookmarkEnd w:id="178"/>
          </w:p>
        </w:tc>
        <w:tc>
          <w:tcPr>
            <w:tcW w:w="8343" w:type="dxa"/>
            <w:tcBorders>
              <w:top w:val="single" w:sz="4" w:space="0" w:color="000000"/>
              <w:left w:val="single" w:sz="4" w:space="0" w:color="000000"/>
              <w:bottom w:val="single" w:sz="4" w:space="0" w:color="000000"/>
              <w:right w:val="single" w:sz="4" w:space="0" w:color="000000"/>
            </w:tcBorders>
          </w:tcPr>
          <w:p w14:paraId="352D2B5E" w14:textId="1936DBAC" w:rsidR="00A32F1F" w:rsidRDefault="00BB3C34">
            <w:pPr>
              <w:keepNext/>
              <w:spacing w:after="0" w:line="240" w:lineRule="auto"/>
              <w:jc w:val="both"/>
              <w:outlineLvl w:val="1"/>
              <w:rPr>
                <w:rFonts w:ascii="Times New Roman" w:hAnsi="Times New Roman"/>
                <w:bCs/>
                <w:iCs/>
                <w:sz w:val="24"/>
                <w:szCs w:val="24"/>
              </w:rPr>
            </w:pPr>
            <w:bookmarkStart w:id="179" w:name="_Toc189572433"/>
            <w:bookmarkStart w:id="180" w:name="_Toc189572609"/>
            <w:r w:rsidRPr="00BB3C34">
              <w:rPr>
                <w:rFonts w:ascii="Times New Roman" w:hAnsi="Times New Roman"/>
                <w:bCs/>
                <w:iCs/>
                <w:sz w:val="24"/>
                <w:szCs w:val="24"/>
              </w:rPr>
              <w:t>Эффективно взаимодействовать и работать в коллективе и команде</w:t>
            </w:r>
            <w:bookmarkEnd w:id="179"/>
            <w:bookmarkEnd w:id="180"/>
          </w:p>
        </w:tc>
      </w:tr>
      <w:tr w:rsidR="00A32F1F" w14:paraId="4E7EB420" w14:textId="77777777" w:rsidTr="00BB3C34">
        <w:tc>
          <w:tcPr>
            <w:tcW w:w="1228" w:type="dxa"/>
            <w:tcBorders>
              <w:top w:val="single" w:sz="4" w:space="0" w:color="000000"/>
              <w:left w:val="single" w:sz="4" w:space="0" w:color="000000"/>
              <w:bottom w:val="single" w:sz="4" w:space="0" w:color="000000"/>
              <w:right w:val="single" w:sz="4" w:space="0" w:color="000000"/>
            </w:tcBorders>
          </w:tcPr>
          <w:p w14:paraId="1D8C610C" w14:textId="77777777" w:rsidR="00A32F1F" w:rsidRDefault="003F2D74">
            <w:pPr>
              <w:keepNext/>
              <w:spacing w:after="0" w:line="240" w:lineRule="auto"/>
              <w:jc w:val="both"/>
              <w:outlineLvl w:val="1"/>
              <w:rPr>
                <w:rFonts w:ascii="Times New Roman" w:hAnsi="Times New Roman"/>
                <w:bCs/>
                <w:iCs/>
                <w:sz w:val="24"/>
                <w:szCs w:val="24"/>
              </w:rPr>
            </w:pPr>
            <w:bookmarkStart w:id="181" w:name="_Toc75974219"/>
            <w:bookmarkStart w:id="182" w:name="_Toc189572434"/>
            <w:bookmarkStart w:id="183" w:name="_Toc189572610"/>
            <w:r>
              <w:rPr>
                <w:rFonts w:ascii="Times New Roman" w:hAnsi="Times New Roman"/>
                <w:bCs/>
                <w:iCs/>
                <w:sz w:val="24"/>
                <w:szCs w:val="24"/>
              </w:rPr>
              <w:t>ОК 05</w:t>
            </w:r>
            <w:bookmarkEnd w:id="181"/>
            <w:bookmarkEnd w:id="182"/>
            <w:bookmarkEnd w:id="183"/>
          </w:p>
        </w:tc>
        <w:tc>
          <w:tcPr>
            <w:tcW w:w="8343" w:type="dxa"/>
            <w:tcBorders>
              <w:top w:val="single" w:sz="4" w:space="0" w:color="000000"/>
              <w:left w:val="single" w:sz="4" w:space="0" w:color="000000"/>
              <w:bottom w:val="single" w:sz="4" w:space="0" w:color="000000"/>
              <w:right w:val="single" w:sz="4" w:space="0" w:color="000000"/>
            </w:tcBorders>
          </w:tcPr>
          <w:p w14:paraId="2D73CCA5" w14:textId="07C092E1" w:rsidR="00A32F1F" w:rsidRDefault="00BB3C34">
            <w:pPr>
              <w:keepNext/>
              <w:spacing w:after="0" w:line="240" w:lineRule="auto"/>
              <w:jc w:val="both"/>
              <w:outlineLvl w:val="1"/>
              <w:rPr>
                <w:rFonts w:ascii="Times New Roman" w:hAnsi="Times New Roman"/>
                <w:bCs/>
                <w:iCs/>
                <w:sz w:val="24"/>
                <w:szCs w:val="24"/>
              </w:rPr>
            </w:pPr>
            <w:bookmarkStart w:id="184" w:name="_Toc189572435"/>
            <w:bookmarkStart w:id="185" w:name="_Toc189572611"/>
            <w:r w:rsidRPr="00BB3C34">
              <w:rPr>
                <w:rFonts w:ascii="Times New Roman" w:hAnsi="Times New Roman"/>
                <w:bCs/>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84"/>
            <w:bookmarkEnd w:id="185"/>
          </w:p>
        </w:tc>
      </w:tr>
      <w:tr w:rsidR="00A32F1F" w14:paraId="591D1657" w14:textId="77777777" w:rsidTr="00BB3C34">
        <w:tc>
          <w:tcPr>
            <w:tcW w:w="1228" w:type="dxa"/>
            <w:tcBorders>
              <w:top w:val="single" w:sz="4" w:space="0" w:color="000000"/>
              <w:left w:val="single" w:sz="4" w:space="0" w:color="000000"/>
              <w:bottom w:val="single" w:sz="4" w:space="0" w:color="000000"/>
              <w:right w:val="single" w:sz="4" w:space="0" w:color="000000"/>
            </w:tcBorders>
          </w:tcPr>
          <w:p w14:paraId="6DD115D3" w14:textId="77777777" w:rsidR="00A32F1F" w:rsidRDefault="003F2D74">
            <w:pPr>
              <w:keepNext/>
              <w:spacing w:after="0" w:line="240" w:lineRule="auto"/>
              <w:jc w:val="both"/>
              <w:outlineLvl w:val="1"/>
              <w:rPr>
                <w:rFonts w:ascii="Times New Roman" w:hAnsi="Times New Roman"/>
                <w:bCs/>
                <w:iCs/>
                <w:sz w:val="24"/>
                <w:szCs w:val="24"/>
              </w:rPr>
            </w:pPr>
            <w:bookmarkStart w:id="186" w:name="_Toc75974221"/>
            <w:bookmarkStart w:id="187" w:name="_Toc189572436"/>
            <w:bookmarkStart w:id="188" w:name="_Toc189572612"/>
            <w:r>
              <w:rPr>
                <w:rFonts w:ascii="Times New Roman" w:hAnsi="Times New Roman"/>
                <w:bCs/>
                <w:iCs/>
                <w:sz w:val="24"/>
                <w:szCs w:val="24"/>
              </w:rPr>
              <w:t>ОК 06</w:t>
            </w:r>
            <w:bookmarkEnd w:id="186"/>
            <w:bookmarkEnd w:id="187"/>
            <w:bookmarkEnd w:id="188"/>
          </w:p>
        </w:tc>
        <w:tc>
          <w:tcPr>
            <w:tcW w:w="8343" w:type="dxa"/>
            <w:tcBorders>
              <w:top w:val="single" w:sz="4" w:space="0" w:color="000000"/>
              <w:left w:val="single" w:sz="4" w:space="0" w:color="000000"/>
              <w:bottom w:val="single" w:sz="4" w:space="0" w:color="000000"/>
              <w:right w:val="single" w:sz="4" w:space="0" w:color="000000"/>
            </w:tcBorders>
          </w:tcPr>
          <w:p w14:paraId="093F3691" w14:textId="02ACD549" w:rsidR="00A32F1F" w:rsidRDefault="00BB3C34">
            <w:pPr>
              <w:keepNext/>
              <w:spacing w:after="0" w:line="240" w:lineRule="auto"/>
              <w:jc w:val="both"/>
              <w:outlineLvl w:val="1"/>
              <w:rPr>
                <w:rFonts w:ascii="Times New Roman" w:hAnsi="Times New Roman"/>
                <w:bCs/>
                <w:iCs/>
                <w:sz w:val="24"/>
                <w:szCs w:val="24"/>
              </w:rPr>
            </w:pPr>
            <w:bookmarkStart w:id="189" w:name="_Toc189572437"/>
            <w:bookmarkStart w:id="190" w:name="_Toc189572613"/>
            <w:r w:rsidRPr="00BB3C34">
              <w:rPr>
                <w:rFonts w:ascii="Times New Roman" w:hAnsi="Times New Roman"/>
                <w:bCs/>
                <w:iCs/>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89"/>
            <w:bookmarkEnd w:id="190"/>
          </w:p>
        </w:tc>
      </w:tr>
      <w:tr w:rsidR="00A32F1F" w14:paraId="5DEC8BF0" w14:textId="77777777" w:rsidTr="00BB3C34">
        <w:tc>
          <w:tcPr>
            <w:tcW w:w="1228" w:type="dxa"/>
            <w:tcBorders>
              <w:top w:val="single" w:sz="4" w:space="0" w:color="000000"/>
              <w:left w:val="single" w:sz="4" w:space="0" w:color="000000"/>
              <w:bottom w:val="single" w:sz="4" w:space="0" w:color="000000"/>
              <w:right w:val="single" w:sz="4" w:space="0" w:color="000000"/>
            </w:tcBorders>
          </w:tcPr>
          <w:p w14:paraId="4BEEF440" w14:textId="77777777" w:rsidR="00A32F1F" w:rsidRDefault="003F2D74">
            <w:pPr>
              <w:keepNext/>
              <w:spacing w:after="0" w:line="240" w:lineRule="auto"/>
              <w:jc w:val="both"/>
              <w:outlineLvl w:val="1"/>
              <w:rPr>
                <w:rFonts w:ascii="Times New Roman" w:hAnsi="Times New Roman"/>
                <w:bCs/>
                <w:iCs/>
                <w:sz w:val="24"/>
                <w:szCs w:val="24"/>
              </w:rPr>
            </w:pPr>
            <w:bookmarkStart w:id="191" w:name="_Toc75974223"/>
            <w:bookmarkStart w:id="192" w:name="_Toc189572438"/>
            <w:bookmarkStart w:id="193" w:name="_Toc189572614"/>
            <w:r>
              <w:rPr>
                <w:rFonts w:ascii="Times New Roman" w:hAnsi="Times New Roman"/>
                <w:bCs/>
                <w:iCs/>
                <w:sz w:val="24"/>
                <w:szCs w:val="24"/>
              </w:rPr>
              <w:t>ОК 07</w:t>
            </w:r>
            <w:bookmarkEnd w:id="191"/>
            <w:bookmarkEnd w:id="192"/>
            <w:bookmarkEnd w:id="193"/>
          </w:p>
        </w:tc>
        <w:tc>
          <w:tcPr>
            <w:tcW w:w="8343" w:type="dxa"/>
            <w:tcBorders>
              <w:top w:val="single" w:sz="4" w:space="0" w:color="000000"/>
              <w:left w:val="single" w:sz="4" w:space="0" w:color="000000"/>
              <w:bottom w:val="single" w:sz="4" w:space="0" w:color="000000"/>
              <w:right w:val="single" w:sz="4" w:space="0" w:color="000000"/>
            </w:tcBorders>
          </w:tcPr>
          <w:p w14:paraId="291D23A0" w14:textId="47BBE781" w:rsidR="00A32F1F" w:rsidRDefault="00BB3C34">
            <w:pPr>
              <w:keepNext/>
              <w:spacing w:after="0" w:line="240" w:lineRule="auto"/>
              <w:jc w:val="both"/>
              <w:outlineLvl w:val="1"/>
              <w:rPr>
                <w:rFonts w:ascii="Times New Roman" w:hAnsi="Times New Roman"/>
                <w:bCs/>
                <w:iCs/>
                <w:sz w:val="24"/>
                <w:szCs w:val="24"/>
              </w:rPr>
            </w:pPr>
            <w:bookmarkStart w:id="194" w:name="_Toc189572439"/>
            <w:bookmarkStart w:id="195" w:name="_Toc189572615"/>
            <w:r w:rsidRPr="00BB3C34">
              <w:rPr>
                <w:rFonts w:ascii="Times New Roman" w:hAnsi="Times New Roman"/>
                <w:bCs/>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94"/>
            <w:bookmarkEnd w:id="195"/>
          </w:p>
        </w:tc>
      </w:tr>
      <w:tr w:rsidR="00A32F1F" w14:paraId="40D1FD10" w14:textId="77777777" w:rsidTr="00BB3C34">
        <w:tc>
          <w:tcPr>
            <w:tcW w:w="1228" w:type="dxa"/>
            <w:tcBorders>
              <w:top w:val="single" w:sz="4" w:space="0" w:color="000000"/>
              <w:left w:val="single" w:sz="4" w:space="0" w:color="000000"/>
              <w:bottom w:val="single" w:sz="4" w:space="0" w:color="000000"/>
              <w:right w:val="single" w:sz="4" w:space="0" w:color="000000"/>
            </w:tcBorders>
          </w:tcPr>
          <w:p w14:paraId="56C155B8" w14:textId="23117EFC" w:rsidR="00A32F1F" w:rsidRDefault="003F2D74">
            <w:pPr>
              <w:keepNext/>
              <w:spacing w:after="0" w:line="240" w:lineRule="auto"/>
              <w:jc w:val="both"/>
              <w:outlineLvl w:val="1"/>
              <w:rPr>
                <w:rFonts w:ascii="Times New Roman" w:hAnsi="Times New Roman"/>
                <w:bCs/>
                <w:iCs/>
                <w:sz w:val="24"/>
                <w:szCs w:val="24"/>
              </w:rPr>
            </w:pPr>
            <w:bookmarkStart w:id="196" w:name="_Toc75974225"/>
            <w:bookmarkStart w:id="197" w:name="_Toc189572440"/>
            <w:bookmarkStart w:id="198" w:name="_Toc189572616"/>
            <w:r>
              <w:rPr>
                <w:rFonts w:ascii="Times New Roman" w:hAnsi="Times New Roman"/>
                <w:bCs/>
                <w:iCs/>
                <w:sz w:val="24"/>
                <w:szCs w:val="24"/>
              </w:rPr>
              <w:t>ОК 09</w:t>
            </w:r>
            <w:bookmarkEnd w:id="196"/>
            <w:bookmarkEnd w:id="197"/>
            <w:bookmarkEnd w:id="198"/>
          </w:p>
        </w:tc>
        <w:tc>
          <w:tcPr>
            <w:tcW w:w="8343" w:type="dxa"/>
            <w:tcBorders>
              <w:top w:val="single" w:sz="4" w:space="0" w:color="000000"/>
              <w:left w:val="single" w:sz="4" w:space="0" w:color="000000"/>
              <w:bottom w:val="single" w:sz="4" w:space="0" w:color="000000"/>
              <w:right w:val="single" w:sz="4" w:space="0" w:color="000000"/>
            </w:tcBorders>
          </w:tcPr>
          <w:p w14:paraId="52026463" w14:textId="6AB3C0E5" w:rsidR="00A32F1F" w:rsidRDefault="00BB3C34">
            <w:pPr>
              <w:keepNext/>
              <w:spacing w:after="0" w:line="240" w:lineRule="auto"/>
              <w:jc w:val="both"/>
              <w:outlineLvl w:val="1"/>
              <w:rPr>
                <w:rFonts w:ascii="Times New Roman" w:hAnsi="Times New Roman"/>
                <w:bCs/>
                <w:iCs/>
                <w:sz w:val="24"/>
                <w:szCs w:val="24"/>
              </w:rPr>
            </w:pPr>
            <w:bookmarkStart w:id="199" w:name="_Toc189572441"/>
            <w:bookmarkStart w:id="200" w:name="_Toc189572617"/>
            <w:r w:rsidRPr="00BB3C34">
              <w:rPr>
                <w:rFonts w:ascii="Times New Roman" w:hAnsi="Times New Roman"/>
                <w:bCs/>
                <w:iCs/>
                <w:sz w:val="24"/>
                <w:szCs w:val="24"/>
              </w:rPr>
              <w:t>Пользоваться профессиональной документацией на государственном и иностранном языках</w:t>
            </w:r>
            <w:bookmarkEnd w:id="199"/>
            <w:bookmarkEnd w:id="200"/>
          </w:p>
        </w:tc>
      </w:tr>
    </w:tbl>
    <w:p w14:paraId="678594AA" w14:textId="77777777" w:rsidR="00A32F1F" w:rsidRDefault="00A32F1F">
      <w:pPr>
        <w:keepNext/>
        <w:spacing w:after="0" w:line="240" w:lineRule="auto"/>
        <w:ind w:firstLine="709"/>
        <w:jc w:val="both"/>
        <w:outlineLvl w:val="1"/>
        <w:rPr>
          <w:rFonts w:ascii="Times New Roman" w:hAnsi="Times New Roman"/>
          <w:bCs/>
          <w:iCs/>
          <w:sz w:val="24"/>
          <w:szCs w:val="24"/>
        </w:rPr>
      </w:pPr>
    </w:p>
    <w:p w14:paraId="0AA53D24" w14:textId="77777777" w:rsidR="00A32F1F" w:rsidRDefault="003F2D74">
      <w:pPr>
        <w:keepNext/>
        <w:spacing w:after="0" w:line="240" w:lineRule="auto"/>
        <w:ind w:firstLine="709"/>
        <w:jc w:val="both"/>
        <w:outlineLvl w:val="1"/>
        <w:rPr>
          <w:rFonts w:ascii="Times New Roman" w:hAnsi="Times New Roman"/>
          <w:bCs/>
          <w:iCs/>
          <w:sz w:val="24"/>
          <w:szCs w:val="24"/>
        </w:rPr>
      </w:pPr>
      <w:bookmarkStart w:id="201" w:name="_Toc75974229"/>
      <w:bookmarkStart w:id="202" w:name="_Toc189572442"/>
      <w:bookmarkStart w:id="203" w:name="_Toc189572618"/>
      <w:r>
        <w:rPr>
          <w:rFonts w:ascii="Times New Roman" w:hAnsi="Times New Roman"/>
          <w:bCs/>
          <w:iCs/>
          <w:sz w:val="24"/>
          <w:szCs w:val="24"/>
        </w:rPr>
        <w:t>1.1.2. Перечень профессиональных компетенций</w:t>
      </w:r>
      <w:bookmarkEnd w:id="201"/>
      <w:bookmarkEnd w:id="202"/>
      <w:bookmarkEnd w:id="203"/>
    </w:p>
    <w:tbl>
      <w:tblPr>
        <w:tblW w:w="9571" w:type="dxa"/>
        <w:tblInd w:w="113" w:type="dxa"/>
        <w:tblLayout w:type="fixed"/>
        <w:tblLook w:val="04A0" w:firstRow="1" w:lastRow="0" w:firstColumn="1" w:lastColumn="0" w:noHBand="0" w:noVBand="1"/>
      </w:tblPr>
      <w:tblGrid>
        <w:gridCol w:w="1204"/>
        <w:gridCol w:w="8367"/>
      </w:tblGrid>
      <w:tr w:rsidR="00A32F1F" w14:paraId="194A2F2E" w14:textId="77777777">
        <w:tc>
          <w:tcPr>
            <w:tcW w:w="1204" w:type="dxa"/>
            <w:tcBorders>
              <w:top w:val="single" w:sz="4" w:space="0" w:color="000000"/>
              <w:left w:val="single" w:sz="4" w:space="0" w:color="000000"/>
              <w:bottom w:val="single" w:sz="4" w:space="0" w:color="000000"/>
              <w:right w:val="single" w:sz="4" w:space="0" w:color="000000"/>
            </w:tcBorders>
          </w:tcPr>
          <w:p w14:paraId="00273977" w14:textId="77777777" w:rsidR="00A32F1F" w:rsidRDefault="003F2D74">
            <w:pPr>
              <w:keepNext/>
              <w:spacing w:after="0" w:line="240" w:lineRule="auto"/>
              <w:jc w:val="both"/>
              <w:outlineLvl w:val="1"/>
              <w:rPr>
                <w:rFonts w:ascii="Times New Roman" w:hAnsi="Times New Roman"/>
                <w:b/>
                <w:bCs/>
                <w:iCs/>
                <w:sz w:val="24"/>
                <w:szCs w:val="24"/>
              </w:rPr>
            </w:pPr>
            <w:bookmarkStart w:id="204" w:name="_Toc75974230"/>
            <w:bookmarkStart w:id="205" w:name="_Toc189572443"/>
            <w:bookmarkStart w:id="206" w:name="_Toc189572619"/>
            <w:r>
              <w:rPr>
                <w:rFonts w:ascii="Times New Roman" w:hAnsi="Times New Roman"/>
                <w:b/>
                <w:bCs/>
                <w:iCs/>
                <w:sz w:val="24"/>
                <w:szCs w:val="24"/>
              </w:rPr>
              <w:t>Код</w:t>
            </w:r>
            <w:bookmarkEnd w:id="204"/>
            <w:bookmarkEnd w:id="205"/>
            <w:bookmarkEnd w:id="206"/>
          </w:p>
        </w:tc>
        <w:tc>
          <w:tcPr>
            <w:tcW w:w="8366" w:type="dxa"/>
            <w:tcBorders>
              <w:top w:val="single" w:sz="4" w:space="0" w:color="000000"/>
              <w:left w:val="single" w:sz="4" w:space="0" w:color="000000"/>
              <w:bottom w:val="single" w:sz="4" w:space="0" w:color="000000"/>
              <w:right w:val="single" w:sz="4" w:space="0" w:color="000000"/>
            </w:tcBorders>
          </w:tcPr>
          <w:p w14:paraId="7BD44439" w14:textId="77777777" w:rsidR="00A32F1F" w:rsidRDefault="003F2D74">
            <w:pPr>
              <w:keepNext/>
              <w:spacing w:after="0" w:line="240" w:lineRule="auto"/>
              <w:jc w:val="both"/>
              <w:outlineLvl w:val="1"/>
              <w:rPr>
                <w:rFonts w:ascii="Times New Roman" w:hAnsi="Times New Roman"/>
                <w:b/>
                <w:bCs/>
                <w:iCs/>
                <w:sz w:val="24"/>
                <w:szCs w:val="24"/>
              </w:rPr>
            </w:pPr>
            <w:bookmarkStart w:id="207" w:name="_Toc75974231"/>
            <w:bookmarkStart w:id="208" w:name="_Toc189572444"/>
            <w:bookmarkStart w:id="209" w:name="_Toc189572620"/>
            <w:r>
              <w:rPr>
                <w:rFonts w:ascii="Times New Roman" w:hAnsi="Times New Roman"/>
                <w:b/>
                <w:bCs/>
                <w:iCs/>
                <w:sz w:val="24"/>
                <w:szCs w:val="24"/>
              </w:rPr>
              <w:t>Наименование видов деятельности и профессиональных компетенций</w:t>
            </w:r>
            <w:bookmarkEnd w:id="207"/>
            <w:bookmarkEnd w:id="208"/>
            <w:bookmarkEnd w:id="209"/>
          </w:p>
        </w:tc>
      </w:tr>
      <w:tr w:rsidR="00A32F1F" w14:paraId="0A4D8879" w14:textId="77777777">
        <w:tc>
          <w:tcPr>
            <w:tcW w:w="1204" w:type="dxa"/>
            <w:tcBorders>
              <w:top w:val="single" w:sz="4" w:space="0" w:color="000000"/>
              <w:left w:val="single" w:sz="4" w:space="0" w:color="000000"/>
              <w:bottom w:val="single" w:sz="4" w:space="0" w:color="000000"/>
              <w:right w:val="single" w:sz="4" w:space="0" w:color="000000"/>
            </w:tcBorders>
          </w:tcPr>
          <w:p w14:paraId="4E00ABEF" w14:textId="77777777" w:rsidR="00A32F1F" w:rsidRDefault="003F2D74">
            <w:pPr>
              <w:keepNext/>
              <w:spacing w:after="0" w:line="240" w:lineRule="auto"/>
              <w:jc w:val="both"/>
              <w:outlineLvl w:val="1"/>
              <w:rPr>
                <w:rFonts w:ascii="Times New Roman" w:hAnsi="Times New Roman"/>
                <w:bCs/>
                <w:iCs/>
                <w:sz w:val="24"/>
                <w:szCs w:val="24"/>
              </w:rPr>
            </w:pPr>
            <w:bookmarkStart w:id="210" w:name="_Toc75974232"/>
            <w:bookmarkStart w:id="211" w:name="_Toc189572445"/>
            <w:bookmarkStart w:id="212" w:name="_Toc189572621"/>
            <w:r>
              <w:rPr>
                <w:rFonts w:ascii="Times New Roman" w:hAnsi="Times New Roman"/>
                <w:bCs/>
                <w:iCs/>
                <w:sz w:val="24"/>
                <w:szCs w:val="24"/>
              </w:rPr>
              <w:t>ВД 3</w:t>
            </w:r>
            <w:bookmarkEnd w:id="210"/>
            <w:bookmarkEnd w:id="211"/>
            <w:bookmarkEnd w:id="212"/>
          </w:p>
        </w:tc>
        <w:tc>
          <w:tcPr>
            <w:tcW w:w="8366" w:type="dxa"/>
            <w:tcBorders>
              <w:top w:val="single" w:sz="4" w:space="0" w:color="000000"/>
              <w:left w:val="single" w:sz="4" w:space="0" w:color="000000"/>
              <w:bottom w:val="single" w:sz="4" w:space="0" w:color="000000"/>
              <w:right w:val="single" w:sz="4" w:space="0" w:color="000000"/>
            </w:tcBorders>
          </w:tcPr>
          <w:p w14:paraId="0AD0E0D2" w14:textId="77777777" w:rsidR="00A32F1F" w:rsidRDefault="003F2D74">
            <w:pPr>
              <w:keepNext/>
              <w:spacing w:after="0" w:line="240" w:lineRule="auto"/>
              <w:jc w:val="both"/>
              <w:outlineLvl w:val="1"/>
              <w:rPr>
                <w:rFonts w:ascii="Times New Roman" w:hAnsi="Times New Roman"/>
                <w:bCs/>
                <w:iCs/>
                <w:sz w:val="24"/>
                <w:szCs w:val="24"/>
              </w:rPr>
            </w:pPr>
            <w:bookmarkStart w:id="213" w:name="_Toc75974233"/>
            <w:bookmarkStart w:id="214" w:name="_Toc189572446"/>
            <w:bookmarkStart w:id="215" w:name="_Toc189572622"/>
            <w:r>
              <w:rPr>
                <w:rFonts w:ascii="Times New Roman" w:hAnsi="Times New Roman"/>
                <w:bCs/>
                <w:iCs/>
                <w:sz w:val="24"/>
                <w:szCs w:val="24"/>
              </w:rPr>
              <w:t>Проектно-изыскательные работы на внутренних водных путях</w:t>
            </w:r>
            <w:bookmarkEnd w:id="213"/>
            <w:bookmarkEnd w:id="214"/>
            <w:bookmarkEnd w:id="215"/>
          </w:p>
        </w:tc>
      </w:tr>
      <w:tr w:rsidR="00A32F1F" w14:paraId="70504D81" w14:textId="77777777">
        <w:tc>
          <w:tcPr>
            <w:tcW w:w="1204" w:type="dxa"/>
            <w:tcBorders>
              <w:top w:val="single" w:sz="4" w:space="0" w:color="000000"/>
              <w:left w:val="single" w:sz="4" w:space="0" w:color="000000"/>
              <w:bottom w:val="single" w:sz="4" w:space="0" w:color="000000"/>
              <w:right w:val="single" w:sz="4" w:space="0" w:color="000000"/>
            </w:tcBorders>
          </w:tcPr>
          <w:p w14:paraId="5B793590" w14:textId="77777777" w:rsidR="00A32F1F" w:rsidRDefault="003F2D74">
            <w:pPr>
              <w:keepNext/>
              <w:spacing w:after="0" w:line="240" w:lineRule="auto"/>
              <w:jc w:val="both"/>
              <w:outlineLvl w:val="1"/>
              <w:rPr>
                <w:rFonts w:ascii="Times New Roman" w:hAnsi="Times New Roman"/>
                <w:bCs/>
                <w:iCs/>
                <w:sz w:val="24"/>
                <w:szCs w:val="24"/>
              </w:rPr>
            </w:pPr>
            <w:bookmarkStart w:id="216" w:name="_Toc75974234"/>
            <w:bookmarkStart w:id="217" w:name="_Toc189572447"/>
            <w:bookmarkStart w:id="218" w:name="_Toc189572623"/>
            <w:r>
              <w:rPr>
                <w:rFonts w:ascii="Times New Roman" w:hAnsi="Times New Roman"/>
                <w:bCs/>
                <w:iCs/>
                <w:sz w:val="24"/>
                <w:szCs w:val="24"/>
              </w:rPr>
              <w:t>ПК 3.1</w:t>
            </w:r>
            <w:bookmarkEnd w:id="216"/>
            <w:bookmarkEnd w:id="217"/>
            <w:bookmarkEnd w:id="218"/>
          </w:p>
        </w:tc>
        <w:tc>
          <w:tcPr>
            <w:tcW w:w="8366" w:type="dxa"/>
            <w:tcBorders>
              <w:top w:val="single" w:sz="4" w:space="0" w:color="000000"/>
              <w:left w:val="single" w:sz="4" w:space="0" w:color="000000"/>
              <w:bottom w:val="single" w:sz="4" w:space="0" w:color="000000"/>
              <w:right w:val="single" w:sz="4" w:space="0" w:color="000000"/>
            </w:tcBorders>
          </w:tcPr>
          <w:p w14:paraId="5408CA93" w14:textId="77777777" w:rsidR="00A32F1F" w:rsidRDefault="003F2D74">
            <w:pPr>
              <w:keepNext/>
              <w:spacing w:after="0" w:line="240" w:lineRule="auto"/>
              <w:jc w:val="both"/>
              <w:outlineLvl w:val="1"/>
              <w:rPr>
                <w:rFonts w:ascii="Times New Roman" w:hAnsi="Times New Roman"/>
                <w:bCs/>
                <w:iCs/>
                <w:sz w:val="24"/>
                <w:szCs w:val="24"/>
              </w:rPr>
            </w:pPr>
            <w:bookmarkStart w:id="219" w:name="_Toc75974235"/>
            <w:bookmarkStart w:id="220" w:name="_Toc189572448"/>
            <w:bookmarkStart w:id="221" w:name="_Toc189572624"/>
            <w:r>
              <w:rPr>
                <w:rFonts w:ascii="Times New Roman" w:hAnsi="Times New Roman"/>
                <w:bCs/>
                <w:iCs/>
                <w:sz w:val="24"/>
                <w:szCs w:val="24"/>
              </w:rPr>
              <w:t>Осуществлять изыскания для обеспечения всех видов путевых и добычных работ.</w:t>
            </w:r>
            <w:bookmarkEnd w:id="219"/>
            <w:bookmarkEnd w:id="220"/>
            <w:bookmarkEnd w:id="221"/>
          </w:p>
        </w:tc>
      </w:tr>
      <w:tr w:rsidR="00A32F1F" w14:paraId="543AC776" w14:textId="77777777">
        <w:tc>
          <w:tcPr>
            <w:tcW w:w="1204" w:type="dxa"/>
            <w:tcBorders>
              <w:top w:val="single" w:sz="4" w:space="0" w:color="000000"/>
              <w:left w:val="single" w:sz="4" w:space="0" w:color="000000"/>
              <w:bottom w:val="single" w:sz="4" w:space="0" w:color="000000"/>
              <w:right w:val="single" w:sz="4" w:space="0" w:color="000000"/>
            </w:tcBorders>
          </w:tcPr>
          <w:p w14:paraId="53BA417A" w14:textId="77777777" w:rsidR="00A32F1F" w:rsidRDefault="003F2D74">
            <w:pPr>
              <w:keepNext/>
              <w:spacing w:after="0" w:line="240" w:lineRule="auto"/>
              <w:jc w:val="both"/>
              <w:outlineLvl w:val="1"/>
              <w:rPr>
                <w:rFonts w:ascii="Times New Roman" w:hAnsi="Times New Roman"/>
                <w:bCs/>
                <w:iCs/>
                <w:sz w:val="24"/>
                <w:szCs w:val="24"/>
              </w:rPr>
            </w:pPr>
            <w:bookmarkStart w:id="222" w:name="_Toc75974236"/>
            <w:bookmarkStart w:id="223" w:name="_Toc189572449"/>
            <w:bookmarkStart w:id="224" w:name="_Toc189572625"/>
            <w:r>
              <w:rPr>
                <w:rFonts w:ascii="Times New Roman" w:hAnsi="Times New Roman"/>
                <w:bCs/>
                <w:iCs/>
                <w:sz w:val="24"/>
                <w:szCs w:val="24"/>
              </w:rPr>
              <w:t>ПК 3.2</w:t>
            </w:r>
            <w:bookmarkEnd w:id="222"/>
            <w:bookmarkEnd w:id="223"/>
            <w:bookmarkEnd w:id="224"/>
          </w:p>
        </w:tc>
        <w:tc>
          <w:tcPr>
            <w:tcW w:w="8366" w:type="dxa"/>
            <w:tcBorders>
              <w:top w:val="single" w:sz="4" w:space="0" w:color="000000"/>
              <w:left w:val="single" w:sz="4" w:space="0" w:color="000000"/>
              <w:bottom w:val="single" w:sz="4" w:space="0" w:color="000000"/>
              <w:right w:val="single" w:sz="4" w:space="0" w:color="000000"/>
            </w:tcBorders>
          </w:tcPr>
          <w:p w14:paraId="2B6EC9A7" w14:textId="77777777" w:rsidR="00A32F1F" w:rsidRDefault="003F2D74">
            <w:pPr>
              <w:keepNext/>
              <w:spacing w:after="0" w:line="240" w:lineRule="auto"/>
              <w:jc w:val="both"/>
              <w:outlineLvl w:val="1"/>
              <w:rPr>
                <w:rFonts w:ascii="Times New Roman" w:hAnsi="Times New Roman"/>
                <w:bCs/>
                <w:iCs/>
                <w:sz w:val="24"/>
                <w:szCs w:val="24"/>
              </w:rPr>
            </w:pPr>
            <w:bookmarkStart w:id="225" w:name="_Toc75974237"/>
            <w:bookmarkStart w:id="226" w:name="_Toc189572450"/>
            <w:bookmarkStart w:id="227" w:name="_Toc189572626"/>
            <w:r>
              <w:rPr>
                <w:rFonts w:ascii="Times New Roman" w:hAnsi="Times New Roman"/>
                <w:bCs/>
                <w:iCs/>
                <w:sz w:val="24"/>
                <w:szCs w:val="24"/>
              </w:rPr>
              <w:t>Иметь представление о русловых деформациях при проектировании путевых работ, трассировать землечерпательные прорези и обеспечивать их устойчивость.</w:t>
            </w:r>
            <w:bookmarkEnd w:id="225"/>
            <w:bookmarkEnd w:id="226"/>
            <w:bookmarkEnd w:id="227"/>
          </w:p>
        </w:tc>
      </w:tr>
      <w:tr w:rsidR="00A32F1F" w14:paraId="163DA5D5" w14:textId="77777777">
        <w:tc>
          <w:tcPr>
            <w:tcW w:w="1204" w:type="dxa"/>
            <w:tcBorders>
              <w:top w:val="single" w:sz="4" w:space="0" w:color="000000"/>
              <w:left w:val="single" w:sz="4" w:space="0" w:color="000000"/>
              <w:bottom w:val="single" w:sz="4" w:space="0" w:color="000000"/>
              <w:right w:val="single" w:sz="4" w:space="0" w:color="000000"/>
            </w:tcBorders>
          </w:tcPr>
          <w:p w14:paraId="6E02D1C1" w14:textId="77777777" w:rsidR="00A32F1F" w:rsidRDefault="003F2D74">
            <w:pPr>
              <w:keepNext/>
              <w:spacing w:after="0" w:line="240" w:lineRule="auto"/>
              <w:jc w:val="both"/>
              <w:outlineLvl w:val="1"/>
              <w:rPr>
                <w:rFonts w:ascii="Times New Roman" w:hAnsi="Times New Roman"/>
                <w:bCs/>
                <w:iCs/>
                <w:sz w:val="24"/>
                <w:szCs w:val="24"/>
              </w:rPr>
            </w:pPr>
            <w:bookmarkStart w:id="228" w:name="_Toc75974238"/>
            <w:bookmarkStart w:id="229" w:name="_Toc189572451"/>
            <w:bookmarkStart w:id="230" w:name="_Toc189572627"/>
            <w:r>
              <w:rPr>
                <w:rFonts w:ascii="Times New Roman" w:hAnsi="Times New Roman"/>
                <w:bCs/>
                <w:iCs/>
                <w:sz w:val="24"/>
                <w:szCs w:val="24"/>
              </w:rPr>
              <w:t>ПК 3.3</w:t>
            </w:r>
            <w:bookmarkEnd w:id="228"/>
            <w:bookmarkEnd w:id="229"/>
            <w:bookmarkEnd w:id="230"/>
          </w:p>
        </w:tc>
        <w:tc>
          <w:tcPr>
            <w:tcW w:w="8366" w:type="dxa"/>
            <w:tcBorders>
              <w:top w:val="single" w:sz="4" w:space="0" w:color="000000"/>
              <w:left w:val="single" w:sz="4" w:space="0" w:color="000000"/>
              <w:bottom w:val="single" w:sz="4" w:space="0" w:color="000000"/>
              <w:right w:val="single" w:sz="4" w:space="0" w:color="000000"/>
            </w:tcBorders>
          </w:tcPr>
          <w:p w14:paraId="7D35DBC9" w14:textId="77777777" w:rsidR="00A32F1F" w:rsidRDefault="003F2D74">
            <w:pPr>
              <w:keepNext/>
              <w:spacing w:after="0" w:line="240" w:lineRule="auto"/>
              <w:jc w:val="both"/>
              <w:outlineLvl w:val="1"/>
              <w:rPr>
                <w:rFonts w:ascii="Times New Roman" w:hAnsi="Times New Roman"/>
                <w:bCs/>
                <w:iCs/>
                <w:sz w:val="24"/>
                <w:szCs w:val="24"/>
              </w:rPr>
            </w:pPr>
            <w:bookmarkStart w:id="231" w:name="_Toc75974239"/>
            <w:bookmarkStart w:id="232" w:name="_Toc189572452"/>
            <w:bookmarkStart w:id="233" w:name="_Toc189572628"/>
            <w:r>
              <w:rPr>
                <w:rFonts w:ascii="Times New Roman" w:hAnsi="Times New Roman"/>
                <w:bCs/>
                <w:iCs/>
                <w:sz w:val="24"/>
                <w:szCs w:val="24"/>
              </w:rPr>
              <w:t>Составлять наряд-задания на различные виды работ технического флота и изыскания.</w:t>
            </w:r>
            <w:bookmarkEnd w:id="231"/>
            <w:bookmarkEnd w:id="232"/>
            <w:bookmarkEnd w:id="233"/>
          </w:p>
        </w:tc>
      </w:tr>
      <w:tr w:rsidR="00A32F1F" w14:paraId="375C7DE5" w14:textId="77777777">
        <w:tc>
          <w:tcPr>
            <w:tcW w:w="1204" w:type="dxa"/>
            <w:tcBorders>
              <w:top w:val="single" w:sz="4" w:space="0" w:color="000000"/>
              <w:left w:val="single" w:sz="4" w:space="0" w:color="000000"/>
              <w:bottom w:val="single" w:sz="4" w:space="0" w:color="000000"/>
              <w:right w:val="single" w:sz="4" w:space="0" w:color="000000"/>
            </w:tcBorders>
          </w:tcPr>
          <w:p w14:paraId="560FA0F0" w14:textId="77777777" w:rsidR="00A32F1F" w:rsidRDefault="003F2D74">
            <w:pPr>
              <w:keepNext/>
              <w:spacing w:after="0" w:line="240" w:lineRule="auto"/>
              <w:jc w:val="both"/>
              <w:outlineLvl w:val="1"/>
              <w:rPr>
                <w:rFonts w:ascii="Times New Roman" w:hAnsi="Times New Roman"/>
                <w:bCs/>
                <w:iCs/>
                <w:sz w:val="24"/>
                <w:szCs w:val="24"/>
              </w:rPr>
            </w:pPr>
            <w:bookmarkStart w:id="234" w:name="_Toc75974240"/>
            <w:bookmarkStart w:id="235" w:name="_Toc189572453"/>
            <w:bookmarkStart w:id="236" w:name="_Toc189572629"/>
            <w:r>
              <w:rPr>
                <w:rFonts w:ascii="Times New Roman" w:hAnsi="Times New Roman"/>
                <w:bCs/>
                <w:iCs/>
                <w:sz w:val="24"/>
                <w:szCs w:val="24"/>
              </w:rPr>
              <w:t>ПК 3.4</w:t>
            </w:r>
            <w:bookmarkEnd w:id="234"/>
            <w:bookmarkEnd w:id="235"/>
            <w:bookmarkEnd w:id="236"/>
          </w:p>
        </w:tc>
        <w:tc>
          <w:tcPr>
            <w:tcW w:w="8366" w:type="dxa"/>
            <w:tcBorders>
              <w:top w:val="single" w:sz="4" w:space="0" w:color="000000"/>
              <w:left w:val="single" w:sz="4" w:space="0" w:color="000000"/>
              <w:bottom w:val="single" w:sz="4" w:space="0" w:color="000000"/>
              <w:right w:val="single" w:sz="4" w:space="0" w:color="000000"/>
            </w:tcBorders>
          </w:tcPr>
          <w:p w14:paraId="309DF8BF" w14:textId="77777777" w:rsidR="00A32F1F" w:rsidRDefault="003F2D74">
            <w:pPr>
              <w:keepNext/>
              <w:spacing w:after="0" w:line="240" w:lineRule="auto"/>
              <w:jc w:val="both"/>
              <w:outlineLvl w:val="1"/>
              <w:rPr>
                <w:rFonts w:ascii="Times New Roman" w:hAnsi="Times New Roman"/>
                <w:bCs/>
                <w:iCs/>
                <w:sz w:val="24"/>
                <w:szCs w:val="24"/>
              </w:rPr>
            </w:pPr>
            <w:bookmarkStart w:id="237" w:name="_Toc75974241"/>
            <w:bookmarkStart w:id="238" w:name="_Toc189572454"/>
            <w:bookmarkStart w:id="239" w:name="_Toc189572630"/>
            <w:r>
              <w:rPr>
                <w:rFonts w:ascii="Times New Roman" w:hAnsi="Times New Roman"/>
                <w:bCs/>
                <w:iCs/>
                <w:sz w:val="24"/>
                <w:szCs w:val="24"/>
              </w:rPr>
              <w:t>Составлять схемы расстановки средств навигационного оборудования.</w:t>
            </w:r>
            <w:bookmarkEnd w:id="237"/>
            <w:bookmarkEnd w:id="238"/>
            <w:bookmarkEnd w:id="239"/>
          </w:p>
        </w:tc>
      </w:tr>
    </w:tbl>
    <w:p w14:paraId="7256911B" w14:textId="77777777" w:rsidR="00A32F1F" w:rsidRDefault="00A32F1F">
      <w:pPr>
        <w:spacing w:after="0" w:line="240" w:lineRule="auto"/>
        <w:ind w:firstLine="709"/>
        <w:rPr>
          <w:rFonts w:ascii="Times New Roman" w:hAnsi="Times New Roman"/>
          <w:bCs/>
          <w:sz w:val="24"/>
          <w:szCs w:val="24"/>
        </w:rPr>
      </w:pPr>
    </w:p>
    <w:p w14:paraId="68A8756E" w14:textId="77777777" w:rsidR="00BB3C34" w:rsidRDefault="00BB3C34">
      <w:pPr>
        <w:spacing w:after="0" w:line="240" w:lineRule="auto"/>
        <w:ind w:firstLine="709"/>
        <w:rPr>
          <w:rFonts w:ascii="Times New Roman" w:hAnsi="Times New Roman"/>
          <w:bCs/>
          <w:sz w:val="24"/>
          <w:szCs w:val="24"/>
        </w:rPr>
      </w:pPr>
    </w:p>
    <w:p w14:paraId="7E09AD9E" w14:textId="5137E712" w:rsidR="00A32F1F" w:rsidRDefault="003F2D74">
      <w:pPr>
        <w:spacing w:after="0" w:line="240" w:lineRule="auto"/>
        <w:ind w:firstLine="709"/>
        <w:rPr>
          <w:rFonts w:ascii="Times New Roman" w:hAnsi="Times New Roman"/>
          <w:bCs/>
          <w:sz w:val="24"/>
          <w:szCs w:val="24"/>
        </w:rPr>
      </w:pPr>
      <w:r>
        <w:rPr>
          <w:rFonts w:ascii="Times New Roman" w:hAnsi="Times New Roman"/>
          <w:bCs/>
          <w:sz w:val="24"/>
          <w:szCs w:val="24"/>
        </w:rPr>
        <w:lastRenderedPageBreak/>
        <w:t>1.1.3. В результате освоения профессионального модуля обучающийся должен:</w:t>
      </w:r>
    </w:p>
    <w:tbl>
      <w:tblPr>
        <w:tblW w:w="9606" w:type="dxa"/>
        <w:tblInd w:w="113" w:type="dxa"/>
        <w:tblLayout w:type="fixed"/>
        <w:tblLook w:val="04A0" w:firstRow="1" w:lastRow="0" w:firstColumn="1" w:lastColumn="0" w:noHBand="0" w:noVBand="1"/>
      </w:tblPr>
      <w:tblGrid>
        <w:gridCol w:w="1808"/>
        <w:gridCol w:w="7798"/>
      </w:tblGrid>
      <w:tr w:rsidR="00A32F1F" w14:paraId="6795F352" w14:textId="77777777">
        <w:tc>
          <w:tcPr>
            <w:tcW w:w="1808" w:type="dxa"/>
            <w:tcBorders>
              <w:top w:val="single" w:sz="4" w:space="0" w:color="000000"/>
              <w:left w:val="single" w:sz="4" w:space="0" w:color="000000"/>
              <w:bottom w:val="single" w:sz="4" w:space="0" w:color="000000"/>
              <w:right w:val="single" w:sz="4" w:space="0" w:color="000000"/>
            </w:tcBorders>
          </w:tcPr>
          <w:p w14:paraId="54568D7E" w14:textId="77777777" w:rsidR="00A32F1F" w:rsidRDefault="003F2D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Иметь практический опыт в</w:t>
            </w:r>
          </w:p>
        </w:tc>
        <w:tc>
          <w:tcPr>
            <w:tcW w:w="7797" w:type="dxa"/>
            <w:tcBorders>
              <w:top w:val="single" w:sz="4" w:space="0" w:color="000000"/>
              <w:left w:val="single" w:sz="4" w:space="0" w:color="000000"/>
              <w:bottom w:val="single" w:sz="4" w:space="0" w:color="000000"/>
              <w:right w:val="single" w:sz="4" w:space="0" w:color="000000"/>
            </w:tcBorders>
          </w:tcPr>
          <w:p w14:paraId="177F07CC"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проведении изысканий на водных объектах;</w:t>
            </w:r>
          </w:p>
          <w:p w14:paraId="7F5ADB99"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составлении планов землечерпательных работ;</w:t>
            </w:r>
          </w:p>
          <w:p w14:paraId="5BA76927"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ведении расчетов расходов и уровней воды в водоеме;</w:t>
            </w:r>
          </w:p>
          <w:p w14:paraId="4079DEA6"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работе с основными гидрометрическими и геодезическими приборами;</w:t>
            </w:r>
          </w:p>
          <w:p w14:paraId="1E5F6C36"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производстве разбивочных работ;</w:t>
            </w:r>
          </w:p>
          <w:p w14:paraId="4DC7084B"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подготовке и ведении землечерпательных работ.</w:t>
            </w:r>
          </w:p>
        </w:tc>
      </w:tr>
      <w:tr w:rsidR="00A32F1F" w14:paraId="3699CEF1" w14:textId="77777777">
        <w:tc>
          <w:tcPr>
            <w:tcW w:w="1808" w:type="dxa"/>
            <w:tcBorders>
              <w:top w:val="single" w:sz="4" w:space="0" w:color="000000"/>
              <w:left w:val="single" w:sz="4" w:space="0" w:color="000000"/>
              <w:bottom w:val="single" w:sz="4" w:space="0" w:color="000000"/>
              <w:right w:val="single" w:sz="4" w:space="0" w:color="000000"/>
            </w:tcBorders>
          </w:tcPr>
          <w:p w14:paraId="7EA474F7"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уметь</w:t>
            </w:r>
          </w:p>
        </w:tc>
        <w:tc>
          <w:tcPr>
            <w:tcW w:w="7797" w:type="dxa"/>
            <w:tcBorders>
              <w:top w:val="single" w:sz="4" w:space="0" w:color="000000"/>
              <w:left w:val="single" w:sz="4" w:space="0" w:color="000000"/>
              <w:bottom w:val="single" w:sz="4" w:space="0" w:color="000000"/>
              <w:right w:val="single" w:sz="4" w:space="0" w:color="000000"/>
            </w:tcBorders>
          </w:tcPr>
          <w:p w14:paraId="06282251"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выполнять поверки основных гидрометрических и геодезических приборов;</w:t>
            </w:r>
          </w:p>
          <w:p w14:paraId="4CB93732"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производить разбивочные работы на местности;</w:t>
            </w:r>
          </w:p>
          <w:p w14:paraId="788754B9"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выполнять водомерные наблюдения;</w:t>
            </w:r>
          </w:p>
          <w:p w14:paraId="7ACA3C0F"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уметь определять местоположение судна с использованием системы спутниковой навигации;</w:t>
            </w:r>
          </w:p>
          <w:p w14:paraId="3B6EF938"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составлять укрупненные планы землечерпательных прорезей и вычислять объем грунта на прорези;</w:t>
            </w:r>
          </w:p>
          <w:p w14:paraId="2B5BB73B"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определять расход воды в реке различными способами;</w:t>
            </w:r>
          </w:p>
          <w:p w14:paraId="78911CC2"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строить графики колебаний уровней воды в реке;</w:t>
            </w:r>
          </w:p>
          <w:p w14:paraId="720945DF"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трассировать эксплуатационные и капитальные землечерпательные прорези;</w:t>
            </w:r>
          </w:p>
          <w:p w14:paraId="68CA5E8A"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составлять наряд-задание на землечерпательные работы.</w:t>
            </w:r>
          </w:p>
        </w:tc>
      </w:tr>
      <w:tr w:rsidR="00A32F1F" w14:paraId="2C48EA12" w14:textId="77777777">
        <w:tc>
          <w:tcPr>
            <w:tcW w:w="1808" w:type="dxa"/>
            <w:tcBorders>
              <w:top w:val="single" w:sz="4" w:space="0" w:color="000000"/>
              <w:left w:val="single" w:sz="4" w:space="0" w:color="000000"/>
              <w:bottom w:val="single" w:sz="4" w:space="0" w:color="000000"/>
              <w:right w:val="single" w:sz="4" w:space="0" w:color="000000"/>
            </w:tcBorders>
          </w:tcPr>
          <w:p w14:paraId="45A4C23A"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знать</w:t>
            </w:r>
          </w:p>
        </w:tc>
        <w:tc>
          <w:tcPr>
            <w:tcW w:w="7797" w:type="dxa"/>
            <w:tcBorders>
              <w:top w:val="single" w:sz="4" w:space="0" w:color="000000"/>
              <w:left w:val="single" w:sz="4" w:space="0" w:color="000000"/>
              <w:bottom w:val="single" w:sz="4" w:space="0" w:color="000000"/>
              <w:right w:val="single" w:sz="4" w:space="0" w:color="000000"/>
            </w:tcBorders>
          </w:tcPr>
          <w:p w14:paraId="5CBBFA45"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основные научно-технические проблемы и перспективы развития внутренних водных путей;</w:t>
            </w:r>
          </w:p>
          <w:p w14:paraId="327D02AF"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применение спутниковых систем на водных изысканиях (автоматизированные промерные комплексы);</w:t>
            </w:r>
          </w:p>
          <w:p w14:paraId="00DCB058"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режимы движения воды и их влияние на деформацию русла;</w:t>
            </w:r>
          </w:p>
          <w:p w14:paraId="2D65DF5C"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требования к судоходным прорезям и отвалам грунта;</w:t>
            </w:r>
          </w:p>
          <w:p w14:paraId="38369986"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proofErr w:type="spellStart"/>
            <w:r>
              <w:rPr>
                <w:rFonts w:ascii="Times New Roman" w:hAnsi="Times New Roman"/>
                <w:bCs/>
                <w:sz w:val="24"/>
                <w:szCs w:val="24"/>
                <w:lang w:eastAsia="en-US"/>
              </w:rPr>
              <w:t>выправительные</w:t>
            </w:r>
            <w:proofErr w:type="spellEnd"/>
            <w:r>
              <w:rPr>
                <w:rFonts w:ascii="Times New Roman" w:hAnsi="Times New Roman"/>
                <w:bCs/>
                <w:sz w:val="24"/>
                <w:szCs w:val="24"/>
                <w:lang w:eastAsia="en-US"/>
              </w:rPr>
              <w:t xml:space="preserve"> работы на реках;</w:t>
            </w:r>
          </w:p>
          <w:p w14:paraId="21AC8B80"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методы улучшения судоходных условий;</w:t>
            </w:r>
          </w:p>
          <w:p w14:paraId="7370792D"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виды путевых работ;</w:t>
            </w:r>
          </w:p>
          <w:p w14:paraId="3CE59EB8"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состав проекта путевых работ;</w:t>
            </w:r>
          </w:p>
          <w:p w14:paraId="5006DDEC"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 xml:space="preserve">виды </w:t>
            </w:r>
            <w:proofErr w:type="spellStart"/>
            <w:r>
              <w:rPr>
                <w:rFonts w:ascii="Times New Roman" w:hAnsi="Times New Roman"/>
                <w:bCs/>
                <w:sz w:val="24"/>
                <w:szCs w:val="24"/>
                <w:lang w:eastAsia="en-US"/>
              </w:rPr>
              <w:t>выправительных</w:t>
            </w:r>
            <w:proofErr w:type="spellEnd"/>
            <w:r>
              <w:rPr>
                <w:rFonts w:ascii="Times New Roman" w:hAnsi="Times New Roman"/>
                <w:bCs/>
                <w:sz w:val="24"/>
                <w:szCs w:val="24"/>
                <w:lang w:eastAsia="en-US"/>
              </w:rPr>
              <w:t xml:space="preserve"> сооружений;</w:t>
            </w:r>
          </w:p>
          <w:p w14:paraId="327C81D9"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методы определения оптимального режима работы грунтового насоса;</w:t>
            </w:r>
          </w:p>
          <w:p w14:paraId="6D8E36E0"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правила эксплуатации и поверки основных гидрометрических и геодезических приборов;</w:t>
            </w:r>
          </w:p>
          <w:p w14:paraId="03DC0F70" w14:textId="77777777" w:rsidR="00A32F1F" w:rsidRDefault="003F2D74" w:rsidP="00B85581">
            <w:pPr>
              <w:numPr>
                <w:ilvl w:val="0"/>
                <w:numId w:val="105"/>
              </w:numPr>
              <w:spacing w:after="0" w:line="240" w:lineRule="auto"/>
              <w:ind w:left="176"/>
              <w:jc w:val="both"/>
              <w:rPr>
                <w:rFonts w:ascii="Times New Roman" w:hAnsi="Times New Roman"/>
                <w:bCs/>
                <w:sz w:val="24"/>
                <w:szCs w:val="24"/>
                <w:lang w:eastAsia="en-US"/>
              </w:rPr>
            </w:pPr>
            <w:r>
              <w:rPr>
                <w:rFonts w:ascii="Times New Roman" w:hAnsi="Times New Roman"/>
                <w:bCs/>
                <w:sz w:val="24"/>
                <w:szCs w:val="24"/>
                <w:lang w:eastAsia="en-US"/>
              </w:rPr>
              <w:t>порядок выполнения русловых съемок.</w:t>
            </w:r>
          </w:p>
        </w:tc>
      </w:tr>
    </w:tbl>
    <w:p w14:paraId="044878BA" w14:textId="77777777" w:rsidR="00A32F1F" w:rsidRDefault="003F2D74">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1.1.4. В ходе освоения профессионального модуля учитывается движение к достижению  личностных результатов </w:t>
      </w:r>
      <w:proofErr w:type="gramStart"/>
      <w:r>
        <w:rPr>
          <w:rFonts w:ascii="Times New Roman" w:hAnsi="Times New Roman"/>
          <w:bCs/>
          <w:sz w:val="24"/>
          <w:szCs w:val="24"/>
        </w:rPr>
        <w:t>обучающимися</w:t>
      </w:r>
      <w:proofErr w:type="gramEnd"/>
      <w:r>
        <w:rPr>
          <w:rFonts w:ascii="Times New Roman" w:hAnsi="Times New Roman"/>
          <w:bCs/>
          <w:sz w:val="24"/>
          <w:szCs w:val="24"/>
        </w:rPr>
        <w:t>.</w:t>
      </w:r>
    </w:p>
    <w:p w14:paraId="6B4C3648" w14:textId="77777777" w:rsidR="00A32F1F" w:rsidRDefault="00A32F1F">
      <w:pPr>
        <w:spacing w:after="0" w:line="240" w:lineRule="auto"/>
        <w:ind w:firstLine="709"/>
        <w:rPr>
          <w:rFonts w:ascii="Times New Roman" w:hAnsi="Times New Roman"/>
          <w:bCs/>
          <w:sz w:val="24"/>
          <w:szCs w:val="24"/>
        </w:rPr>
      </w:pPr>
    </w:p>
    <w:p w14:paraId="65CB69A1"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47A040E5" w14:textId="77777777" w:rsidR="00A32F1F" w:rsidRDefault="00A32F1F">
      <w:pPr>
        <w:spacing w:after="0"/>
        <w:rPr>
          <w:rFonts w:ascii="Times New Roman" w:hAnsi="Times New Roman"/>
          <w:sz w:val="24"/>
          <w:szCs w:val="24"/>
        </w:rPr>
      </w:pPr>
    </w:p>
    <w:p w14:paraId="69E6713F" w14:textId="77777777" w:rsidR="00A32F1F" w:rsidRDefault="003F2D74">
      <w:pPr>
        <w:spacing w:after="0"/>
        <w:rPr>
          <w:rFonts w:ascii="Times New Roman" w:hAnsi="Times New Roman"/>
          <w:sz w:val="24"/>
          <w:szCs w:val="24"/>
        </w:rPr>
      </w:pPr>
      <w:r>
        <w:rPr>
          <w:rFonts w:ascii="Times New Roman" w:hAnsi="Times New Roman"/>
          <w:sz w:val="24"/>
          <w:szCs w:val="24"/>
        </w:rPr>
        <w:t>Всего часов 526 часов</w:t>
      </w:r>
    </w:p>
    <w:p w14:paraId="489378D8" w14:textId="77777777" w:rsidR="00A32F1F" w:rsidRDefault="003F2D74">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 360 часов</w:t>
      </w:r>
    </w:p>
    <w:p w14:paraId="5C8FD314" w14:textId="77777777" w:rsidR="00A32F1F" w:rsidRDefault="00A32F1F">
      <w:pPr>
        <w:spacing w:after="0"/>
        <w:rPr>
          <w:rFonts w:ascii="Times New Roman" w:hAnsi="Times New Roman"/>
          <w:sz w:val="24"/>
          <w:szCs w:val="24"/>
        </w:rPr>
      </w:pPr>
    </w:p>
    <w:p w14:paraId="14A19397" w14:textId="77777777" w:rsidR="00A32F1F" w:rsidRDefault="003F2D74">
      <w:pPr>
        <w:spacing w:after="0"/>
        <w:rPr>
          <w:rFonts w:ascii="Times New Roman" w:hAnsi="Times New Roman"/>
          <w:sz w:val="24"/>
          <w:szCs w:val="24"/>
        </w:rPr>
      </w:pPr>
      <w:r>
        <w:rPr>
          <w:rFonts w:ascii="Times New Roman" w:hAnsi="Times New Roman"/>
          <w:sz w:val="24"/>
          <w:szCs w:val="24"/>
        </w:rPr>
        <w:t>Из них на освоение МДК124 часа</w:t>
      </w:r>
    </w:p>
    <w:p w14:paraId="15A7BBDC" w14:textId="77777777" w:rsidR="00A32F1F" w:rsidRDefault="003F2D74">
      <w:pPr>
        <w:spacing w:after="0"/>
        <w:ind w:firstLine="708"/>
        <w:rPr>
          <w:rFonts w:ascii="Times New Roman" w:hAnsi="Times New Roman"/>
          <w:sz w:val="24"/>
          <w:szCs w:val="24"/>
        </w:rPr>
      </w:pPr>
      <w:r>
        <w:rPr>
          <w:rFonts w:ascii="Times New Roman" w:hAnsi="Times New Roman"/>
          <w:sz w:val="24"/>
          <w:szCs w:val="24"/>
        </w:rPr>
        <w:t>в том числе самостоятельная работа 6 часов</w:t>
      </w:r>
    </w:p>
    <w:p w14:paraId="5EDE9CA5" w14:textId="77777777" w:rsidR="00A32F1F" w:rsidRDefault="003F2D74">
      <w:pPr>
        <w:spacing w:after="0"/>
        <w:rPr>
          <w:rFonts w:ascii="Times New Roman" w:hAnsi="Times New Roman"/>
          <w:sz w:val="24"/>
          <w:szCs w:val="24"/>
        </w:rPr>
      </w:pPr>
      <w:r>
        <w:rPr>
          <w:rFonts w:ascii="Times New Roman" w:hAnsi="Times New Roman"/>
          <w:sz w:val="24"/>
          <w:szCs w:val="24"/>
        </w:rPr>
        <w:t>практики, в том числе учебная 144 часа</w:t>
      </w:r>
    </w:p>
    <w:p w14:paraId="1D2C48D9" w14:textId="77777777" w:rsidR="00A32F1F" w:rsidRDefault="003F2D74">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216 часов</w:t>
      </w:r>
    </w:p>
    <w:p w14:paraId="46F37DAE" w14:textId="77777777" w:rsidR="00A32F1F" w:rsidRDefault="003F2D74">
      <w:pPr>
        <w:rPr>
          <w:rFonts w:ascii="Times New Roman" w:hAnsi="Times New Roman"/>
          <w:sz w:val="24"/>
          <w:szCs w:val="24"/>
        </w:rPr>
        <w:sectPr w:rsidR="00A32F1F">
          <w:headerReference w:type="even" r:id="rId96"/>
          <w:headerReference w:type="default" r:id="rId97"/>
          <w:footerReference w:type="even" r:id="rId98"/>
          <w:footerReference w:type="default" r:id="rId99"/>
          <w:headerReference w:type="first" r:id="rId100"/>
          <w:footerReference w:type="first" r:id="rId101"/>
          <w:pgSz w:w="11906" w:h="16838"/>
          <w:pgMar w:top="1134" w:right="851" w:bottom="992" w:left="1418" w:header="709" w:footer="709" w:gutter="0"/>
          <w:cols w:space="720"/>
          <w:formProt w:val="0"/>
          <w:docGrid w:linePitch="100" w:charSpace="4096"/>
        </w:sectPr>
      </w:pPr>
      <w:r>
        <w:rPr>
          <w:rFonts w:ascii="Times New Roman" w:hAnsi="Times New Roman"/>
          <w:sz w:val="24"/>
          <w:szCs w:val="24"/>
        </w:rPr>
        <w:t>Промежуточная аттестация 18 часов</w:t>
      </w:r>
      <w:r>
        <w:rPr>
          <w:rFonts w:ascii="Times New Roman" w:hAnsi="Times New Roman"/>
          <w:bCs/>
          <w:sz w:val="24"/>
          <w:szCs w:val="24"/>
        </w:rPr>
        <w:t>.</w:t>
      </w:r>
    </w:p>
    <w:p w14:paraId="062955AE" w14:textId="77777777" w:rsidR="00A32F1F" w:rsidRDefault="003F2D7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7AC8A30A" w14:textId="77777777" w:rsidR="00A32F1F" w:rsidRDefault="00A32F1F">
      <w:pPr>
        <w:spacing w:after="0"/>
        <w:jc w:val="center"/>
        <w:rPr>
          <w:rFonts w:ascii="Times New Roman" w:hAnsi="Times New Roman"/>
          <w:b/>
          <w:caps/>
          <w:sz w:val="24"/>
          <w:szCs w:val="24"/>
        </w:rPr>
      </w:pPr>
    </w:p>
    <w:p w14:paraId="7E23A4A0" w14:textId="77777777" w:rsidR="00A32F1F" w:rsidRDefault="003F2D74">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00" w:type="pct"/>
        <w:tblInd w:w="113" w:type="dxa"/>
        <w:tblLayout w:type="fixed"/>
        <w:tblLook w:val="01E0" w:firstRow="1" w:lastRow="1" w:firstColumn="1" w:lastColumn="1" w:noHBand="0" w:noVBand="0"/>
      </w:tblPr>
      <w:tblGrid>
        <w:gridCol w:w="1802"/>
        <w:gridCol w:w="1977"/>
        <w:gridCol w:w="1432"/>
        <w:gridCol w:w="543"/>
        <w:gridCol w:w="1105"/>
        <w:gridCol w:w="586"/>
        <w:gridCol w:w="26"/>
        <w:gridCol w:w="1126"/>
        <w:gridCol w:w="17"/>
        <w:gridCol w:w="1242"/>
        <w:gridCol w:w="923"/>
        <w:gridCol w:w="1756"/>
        <w:gridCol w:w="875"/>
        <w:gridCol w:w="1518"/>
      </w:tblGrid>
      <w:tr w:rsidR="00A32F1F" w14:paraId="44602F0F" w14:textId="77777777" w:rsidTr="00BB3C34">
        <w:trPr>
          <w:trHeight w:val="353"/>
        </w:trPr>
        <w:tc>
          <w:tcPr>
            <w:tcW w:w="1775" w:type="dxa"/>
            <w:vMerge w:val="restart"/>
            <w:tcBorders>
              <w:top w:val="single" w:sz="4" w:space="0" w:color="000000"/>
              <w:left w:val="single" w:sz="4" w:space="0" w:color="000000"/>
              <w:bottom w:val="single" w:sz="4" w:space="0" w:color="000000"/>
              <w:right w:val="single" w:sz="4" w:space="0" w:color="000000"/>
            </w:tcBorders>
            <w:vAlign w:val="center"/>
          </w:tcPr>
          <w:p w14:paraId="386F80D7"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1947" w:type="dxa"/>
            <w:vMerge w:val="restart"/>
            <w:tcBorders>
              <w:top w:val="single" w:sz="4" w:space="0" w:color="000000"/>
              <w:left w:val="single" w:sz="4" w:space="0" w:color="000000"/>
              <w:bottom w:val="single" w:sz="4" w:space="0" w:color="000000"/>
              <w:right w:val="single" w:sz="4" w:space="0" w:color="000000"/>
            </w:tcBorders>
            <w:vAlign w:val="center"/>
          </w:tcPr>
          <w:p w14:paraId="28AE958B"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1945" w:type="dxa"/>
            <w:gridSpan w:val="2"/>
            <w:tcBorders>
              <w:top w:val="single" w:sz="4" w:space="0" w:color="000000"/>
              <w:left w:val="single" w:sz="4" w:space="0" w:color="000000"/>
              <w:bottom w:val="single" w:sz="4" w:space="0" w:color="000000"/>
              <w:right w:val="single" w:sz="4" w:space="0" w:color="000000"/>
            </w:tcBorders>
            <w:vAlign w:val="center"/>
          </w:tcPr>
          <w:p w14:paraId="4CABBC61" w14:textId="77777777" w:rsidR="00A32F1F" w:rsidRDefault="00A32F1F">
            <w:pPr>
              <w:spacing w:after="0" w:line="240" w:lineRule="auto"/>
              <w:jc w:val="center"/>
              <w:rPr>
                <w:rFonts w:ascii="Times New Roman" w:hAnsi="Times New Roman"/>
                <w:sz w:val="20"/>
                <w:szCs w:val="20"/>
              </w:rPr>
            </w:pPr>
          </w:p>
        </w:tc>
        <w:tc>
          <w:tcPr>
            <w:tcW w:w="9035" w:type="dxa"/>
            <w:gridSpan w:val="10"/>
            <w:tcBorders>
              <w:top w:val="single" w:sz="4" w:space="0" w:color="000000"/>
              <w:left w:val="single" w:sz="4" w:space="0" w:color="000000"/>
              <w:bottom w:val="single" w:sz="4" w:space="0" w:color="000000"/>
              <w:right w:val="single" w:sz="4" w:space="0" w:color="000000"/>
            </w:tcBorders>
          </w:tcPr>
          <w:p w14:paraId="7366A8A1"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A32F1F" w14:paraId="4362DDAB" w14:textId="77777777" w:rsidTr="00BB3C34">
        <w:trPr>
          <w:trHeight w:val="353"/>
        </w:trPr>
        <w:tc>
          <w:tcPr>
            <w:tcW w:w="1775" w:type="dxa"/>
            <w:vMerge/>
            <w:tcBorders>
              <w:top w:val="single" w:sz="4" w:space="0" w:color="000000"/>
              <w:left w:val="single" w:sz="4" w:space="0" w:color="000000"/>
              <w:bottom w:val="single" w:sz="4" w:space="0" w:color="000000"/>
              <w:right w:val="single" w:sz="4" w:space="0" w:color="000000"/>
            </w:tcBorders>
            <w:vAlign w:val="center"/>
          </w:tcPr>
          <w:p w14:paraId="38FA34FB" w14:textId="77777777" w:rsidR="00A32F1F" w:rsidRDefault="00A32F1F">
            <w:pPr>
              <w:spacing w:after="0" w:line="240" w:lineRule="auto"/>
              <w:jc w:val="center"/>
              <w:rPr>
                <w:rFonts w:ascii="Times New Roman" w:hAnsi="Times New Roman"/>
                <w:sz w:val="20"/>
                <w:szCs w:val="20"/>
              </w:rPr>
            </w:pPr>
          </w:p>
        </w:tc>
        <w:tc>
          <w:tcPr>
            <w:tcW w:w="1947" w:type="dxa"/>
            <w:vMerge/>
            <w:tcBorders>
              <w:top w:val="single" w:sz="4" w:space="0" w:color="000000"/>
              <w:left w:val="single" w:sz="4" w:space="0" w:color="000000"/>
              <w:bottom w:val="single" w:sz="4" w:space="0" w:color="000000"/>
              <w:right w:val="single" w:sz="4" w:space="0" w:color="000000"/>
            </w:tcBorders>
            <w:vAlign w:val="center"/>
          </w:tcPr>
          <w:p w14:paraId="71CF558D" w14:textId="77777777" w:rsidR="00A32F1F" w:rsidRDefault="00A32F1F">
            <w:pPr>
              <w:spacing w:after="0" w:line="240" w:lineRule="auto"/>
              <w:jc w:val="center"/>
              <w:rPr>
                <w:rFonts w:ascii="Times New Roman" w:hAnsi="Times New Roman"/>
                <w:sz w:val="20"/>
                <w:szCs w:val="20"/>
              </w:rPr>
            </w:pPr>
          </w:p>
        </w:tc>
        <w:tc>
          <w:tcPr>
            <w:tcW w:w="1410" w:type="dxa"/>
            <w:vMerge w:val="restart"/>
            <w:tcBorders>
              <w:top w:val="single" w:sz="4" w:space="0" w:color="000000"/>
              <w:left w:val="single" w:sz="4" w:space="0" w:color="000000"/>
              <w:bottom w:val="single" w:sz="4" w:space="0" w:color="000000"/>
              <w:right w:val="single" w:sz="4" w:space="0" w:color="000000"/>
            </w:tcBorders>
            <w:vAlign w:val="center"/>
          </w:tcPr>
          <w:p w14:paraId="3A11F04B" w14:textId="77777777" w:rsidR="00A32F1F" w:rsidRDefault="003F2D74">
            <w:pPr>
              <w:spacing w:after="0" w:line="240" w:lineRule="auto"/>
              <w:jc w:val="center"/>
              <w:rPr>
                <w:rFonts w:ascii="Times New Roman" w:hAnsi="Times New Roman"/>
                <w:iCs/>
                <w:sz w:val="20"/>
                <w:szCs w:val="20"/>
              </w:rPr>
            </w:pPr>
            <w:r>
              <w:rPr>
                <w:rFonts w:ascii="Times New Roman" w:hAnsi="Times New Roman"/>
                <w:iCs/>
                <w:sz w:val="20"/>
                <w:szCs w:val="20"/>
              </w:rPr>
              <w:t>Суммарный объем нагрузки, час.</w:t>
            </w:r>
          </w:p>
        </w:tc>
        <w:tc>
          <w:tcPr>
            <w:tcW w:w="5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extDirection w:val="btLr"/>
            <w:vAlign w:val="center"/>
          </w:tcPr>
          <w:p w14:paraId="5D3C40A4" w14:textId="77777777" w:rsidR="00A32F1F" w:rsidRDefault="003F2D74">
            <w:pPr>
              <w:spacing w:after="0" w:line="240" w:lineRule="auto"/>
              <w:ind w:left="113" w:right="113"/>
              <w:jc w:val="center"/>
              <w:rPr>
                <w:rFonts w:ascii="Times New Roman" w:hAnsi="Times New Roman"/>
                <w:iCs/>
                <w:sz w:val="20"/>
                <w:szCs w:val="20"/>
              </w:rPr>
            </w:pPr>
            <w:r>
              <w:rPr>
                <w:rFonts w:ascii="Times New Roman" w:hAnsi="Times New Roman"/>
                <w:sz w:val="20"/>
                <w:szCs w:val="20"/>
              </w:rPr>
              <w:t xml:space="preserve">В т.ч. в форме </w:t>
            </w:r>
            <w:proofErr w:type="spellStart"/>
            <w:r>
              <w:rPr>
                <w:rFonts w:ascii="Times New Roman" w:hAnsi="Times New Roman"/>
                <w:sz w:val="20"/>
                <w:szCs w:val="20"/>
              </w:rPr>
              <w:t>практ</w:t>
            </w:r>
            <w:proofErr w:type="spellEnd"/>
            <w:r>
              <w:rPr>
                <w:rFonts w:ascii="Times New Roman" w:hAnsi="Times New Roman"/>
                <w:sz w:val="20"/>
                <w:szCs w:val="20"/>
              </w:rPr>
              <w:t xml:space="preserve">. </w:t>
            </w:r>
            <w:r>
              <w:rPr>
                <w:rFonts w:ascii="Times New Roman" w:hAnsi="Times New Roman"/>
                <w:iCs/>
                <w:sz w:val="20"/>
                <w:szCs w:val="20"/>
              </w:rPr>
              <w:t>подготовки</w:t>
            </w:r>
          </w:p>
        </w:tc>
        <w:tc>
          <w:tcPr>
            <w:tcW w:w="7540" w:type="dxa"/>
            <w:gridSpan w:val="9"/>
            <w:tcBorders>
              <w:top w:val="single" w:sz="4" w:space="0" w:color="000000"/>
              <w:left w:val="single" w:sz="4" w:space="0" w:color="000000"/>
              <w:bottom w:val="single" w:sz="4" w:space="0" w:color="000000"/>
              <w:right w:val="single" w:sz="4" w:space="0" w:color="000000"/>
            </w:tcBorders>
          </w:tcPr>
          <w:p w14:paraId="6B88B3C9"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Работа обучающихся во взаимодействии с преподавателем</w:t>
            </w:r>
          </w:p>
        </w:tc>
        <w:tc>
          <w:tcPr>
            <w:tcW w:w="1495" w:type="dxa"/>
            <w:vMerge w:val="restart"/>
            <w:tcBorders>
              <w:top w:val="single" w:sz="4" w:space="0" w:color="000000"/>
              <w:left w:val="single" w:sz="4" w:space="0" w:color="000000"/>
              <w:bottom w:val="single" w:sz="4" w:space="0" w:color="000000"/>
              <w:right w:val="single" w:sz="4" w:space="0" w:color="000000"/>
            </w:tcBorders>
          </w:tcPr>
          <w:p w14:paraId="7666088C" w14:textId="21ADD946"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Самостоятельная работа</w:t>
            </w:r>
          </w:p>
        </w:tc>
      </w:tr>
      <w:tr w:rsidR="00A32F1F" w14:paraId="2320C3DB" w14:textId="77777777" w:rsidTr="00BB3C34">
        <w:trPr>
          <w:trHeight w:val="115"/>
        </w:trPr>
        <w:tc>
          <w:tcPr>
            <w:tcW w:w="1775" w:type="dxa"/>
            <w:vMerge/>
            <w:tcBorders>
              <w:top w:val="single" w:sz="4" w:space="0" w:color="000000"/>
              <w:left w:val="single" w:sz="4" w:space="0" w:color="000000"/>
              <w:bottom w:val="single" w:sz="4" w:space="0" w:color="000000"/>
              <w:right w:val="single" w:sz="4" w:space="0" w:color="000000"/>
            </w:tcBorders>
          </w:tcPr>
          <w:p w14:paraId="42DEB7DF"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vAlign w:val="center"/>
          </w:tcPr>
          <w:p w14:paraId="7540BC2D" w14:textId="77777777" w:rsidR="00A32F1F" w:rsidRDefault="00A32F1F">
            <w:pPr>
              <w:spacing w:after="0" w:line="240" w:lineRule="auto"/>
              <w:rPr>
                <w:rFonts w:ascii="Times New Roman" w:hAnsi="Times New Roman"/>
                <w:i/>
              </w:rPr>
            </w:pPr>
          </w:p>
        </w:tc>
        <w:tc>
          <w:tcPr>
            <w:tcW w:w="1410" w:type="dxa"/>
            <w:vMerge/>
            <w:tcBorders>
              <w:top w:val="single" w:sz="4" w:space="0" w:color="000000"/>
              <w:left w:val="single" w:sz="4" w:space="0" w:color="000000"/>
              <w:bottom w:val="single" w:sz="4" w:space="0" w:color="000000"/>
              <w:right w:val="single" w:sz="4" w:space="0" w:color="000000"/>
            </w:tcBorders>
            <w:vAlign w:val="center"/>
          </w:tcPr>
          <w:p w14:paraId="4F800634" w14:textId="77777777" w:rsidR="00A32F1F" w:rsidRDefault="00A32F1F">
            <w:pPr>
              <w:spacing w:after="0" w:line="240" w:lineRule="auto"/>
              <w:rPr>
                <w:rFonts w:ascii="Times New Roman" w:hAnsi="Times New Roman"/>
                <w:i/>
                <w:iCs/>
              </w:rPr>
            </w:pPr>
          </w:p>
        </w:tc>
        <w:tc>
          <w:tcPr>
            <w:tcW w:w="5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7D7ADC78" w14:textId="77777777" w:rsidR="00A32F1F" w:rsidRDefault="00A32F1F">
            <w:pPr>
              <w:spacing w:after="0" w:line="240" w:lineRule="auto"/>
              <w:jc w:val="center"/>
              <w:rPr>
                <w:rFonts w:ascii="Times New Roman" w:hAnsi="Times New Roman"/>
              </w:rPr>
            </w:pPr>
          </w:p>
        </w:tc>
        <w:tc>
          <w:tcPr>
            <w:tcW w:w="4040" w:type="dxa"/>
            <w:gridSpan w:val="6"/>
            <w:tcBorders>
              <w:top w:val="single" w:sz="4" w:space="0" w:color="000000"/>
              <w:left w:val="single" w:sz="4" w:space="0" w:color="000000"/>
              <w:bottom w:val="single" w:sz="4" w:space="0" w:color="000000"/>
              <w:right w:val="single" w:sz="4" w:space="0" w:color="000000"/>
            </w:tcBorders>
          </w:tcPr>
          <w:p w14:paraId="6D68D0CA"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Обучение по МДК</w:t>
            </w:r>
          </w:p>
        </w:tc>
        <w:tc>
          <w:tcPr>
            <w:tcW w:w="2638"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91ED67B"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Практики</w:t>
            </w:r>
          </w:p>
        </w:tc>
        <w:tc>
          <w:tcPr>
            <w:tcW w:w="862" w:type="dxa"/>
            <w:tcBorders>
              <w:top w:val="single" w:sz="4" w:space="0" w:color="000000"/>
              <w:left w:val="single" w:sz="4" w:space="0" w:color="000000"/>
              <w:right w:val="single" w:sz="4" w:space="0" w:color="000000"/>
            </w:tcBorders>
            <w:vAlign w:val="center"/>
          </w:tcPr>
          <w:p w14:paraId="5F172BAF" w14:textId="77777777" w:rsidR="00A32F1F" w:rsidRDefault="00A32F1F">
            <w:pPr>
              <w:spacing w:after="0" w:line="240" w:lineRule="auto"/>
              <w:rPr>
                <w:rFonts w:ascii="Times New Roman" w:hAnsi="Times New Roman"/>
                <w:i/>
              </w:rPr>
            </w:pPr>
          </w:p>
        </w:tc>
        <w:tc>
          <w:tcPr>
            <w:tcW w:w="1495" w:type="dxa"/>
            <w:vMerge/>
            <w:tcBorders>
              <w:top w:val="single" w:sz="4" w:space="0" w:color="000000"/>
              <w:left w:val="single" w:sz="4" w:space="0" w:color="000000"/>
              <w:bottom w:val="single" w:sz="4" w:space="0" w:color="000000"/>
              <w:right w:val="single" w:sz="4" w:space="0" w:color="000000"/>
            </w:tcBorders>
          </w:tcPr>
          <w:p w14:paraId="16F3D435" w14:textId="77777777" w:rsidR="00A32F1F" w:rsidRDefault="00A32F1F">
            <w:pPr>
              <w:spacing w:after="0" w:line="240" w:lineRule="auto"/>
              <w:rPr>
                <w:rFonts w:ascii="Times New Roman" w:hAnsi="Times New Roman"/>
                <w:i/>
              </w:rPr>
            </w:pPr>
          </w:p>
        </w:tc>
      </w:tr>
      <w:tr w:rsidR="00A32F1F" w14:paraId="4340FA7C" w14:textId="77777777" w:rsidTr="00BB3C34">
        <w:tc>
          <w:tcPr>
            <w:tcW w:w="1775" w:type="dxa"/>
            <w:vMerge/>
            <w:tcBorders>
              <w:top w:val="single" w:sz="4" w:space="0" w:color="000000"/>
              <w:left w:val="single" w:sz="4" w:space="0" w:color="000000"/>
              <w:bottom w:val="single" w:sz="4" w:space="0" w:color="000000"/>
              <w:right w:val="single" w:sz="4" w:space="0" w:color="000000"/>
            </w:tcBorders>
          </w:tcPr>
          <w:p w14:paraId="3B0670CA"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vAlign w:val="center"/>
          </w:tcPr>
          <w:p w14:paraId="0121D31F" w14:textId="77777777" w:rsidR="00A32F1F" w:rsidRDefault="00A32F1F">
            <w:pPr>
              <w:spacing w:after="0" w:line="240" w:lineRule="auto"/>
              <w:rPr>
                <w:rFonts w:ascii="Times New Roman" w:hAnsi="Times New Roman"/>
                <w:i/>
              </w:rPr>
            </w:pPr>
          </w:p>
        </w:tc>
        <w:tc>
          <w:tcPr>
            <w:tcW w:w="1410" w:type="dxa"/>
            <w:vMerge/>
            <w:tcBorders>
              <w:top w:val="single" w:sz="4" w:space="0" w:color="000000"/>
              <w:left w:val="single" w:sz="4" w:space="0" w:color="000000"/>
              <w:bottom w:val="single" w:sz="4" w:space="0" w:color="000000"/>
              <w:right w:val="single" w:sz="4" w:space="0" w:color="000000"/>
            </w:tcBorders>
            <w:vAlign w:val="center"/>
          </w:tcPr>
          <w:p w14:paraId="09AD08A8" w14:textId="77777777" w:rsidR="00A32F1F" w:rsidRDefault="00A32F1F">
            <w:pPr>
              <w:spacing w:after="0" w:line="240" w:lineRule="auto"/>
              <w:rPr>
                <w:rFonts w:ascii="Times New Roman" w:hAnsi="Times New Roman"/>
                <w:i/>
                <w:iCs/>
              </w:rPr>
            </w:pPr>
          </w:p>
        </w:tc>
        <w:tc>
          <w:tcPr>
            <w:tcW w:w="5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E31D7F1" w14:textId="77777777" w:rsidR="00A32F1F" w:rsidRDefault="00A32F1F">
            <w:pPr>
              <w:spacing w:after="0" w:line="240" w:lineRule="auto"/>
              <w:jc w:val="center"/>
              <w:rPr>
                <w:rFonts w:ascii="Times New Roman" w:hAnsi="Times New Roman"/>
                <w:sz w:val="20"/>
                <w:szCs w:val="20"/>
              </w:rPr>
            </w:pPr>
          </w:p>
        </w:tc>
        <w:tc>
          <w:tcPr>
            <w:tcW w:w="1088" w:type="dxa"/>
            <w:vMerge w:val="restart"/>
            <w:tcBorders>
              <w:top w:val="single" w:sz="4" w:space="0" w:color="000000"/>
              <w:left w:val="single" w:sz="4" w:space="0" w:color="000000"/>
              <w:bottom w:val="single" w:sz="4" w:space="0" w:color="000000"/>
              <w:right w:val="single" w:sz="4" w:space="0" w:color="000000"/>
            </w:tcBorders>
            <w:vAlign w:val="center"/>
          </w:tcPr>
          <w:p w14:paraId="693625C2"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Всего</w:t>
            </w:r>
          </w:p>
          <w:p w14:paraId="5D536688" w14:textId="77777777" w:rsidR="00A32F1F" w:rsidRPr="00BB3C34" w:rsidRDefault="00A32F1F">
            <w:pPr>
              <w:spacing w:line="240" w:lineRule="auto"/>
              <w:jc w:val="center"/>
              <w:rPr>
                <w:rFonts w:ascii="Times New Roman" w:hAnsi="Times New Roman"/>
                <w:i/>
                <w:sz w:val="20"/>
                <w:szCs w:val="20"/>
              </w:rPr>
            </w:pPr>
          </w:p>
        </w:tc>
        <w:tc>
          <w:tcPr>
            <w:tcW w:w="2952" w:type="dxa"/>
            <w:gridSpan w:val="5"/>
            <w:tcBorders>
              <w:top w:val="single" w:sz="4" w:space="0" w:color="000000"/>
              <w:left w:val="single" w:sz="4" w:space="0" w:color="000000"/>
              <w:bottom w:val="single" w:sz="4" w:space="0" w:color="000000"/>
              <w:right w:val="single" w:sz="4" w:space="0" w:color="000000"/>
            </w:tcBorders>
            <w:vAlign w:val="center"/>
          </w:tcPr>
          <w:p w14:paraId="63914E30" w14:textId="77777777" w:rsidR="00A32F1F" w:rsidRPr="00BB3C34" w:rsidRDefault="003F2D74">
            <w:pPr>
              <w:spacing w:after="0" w:line="240" w:lineRule="auto"/>
              <w:jc w:val="center"/>
              <w:rPr>
                <w:rFonts w:ascii="Times New Roman" w:hAnsi="Times New Roman"/>
                <w:sz w:val="20"/>
                <w:szCs w:val="20"/>
              </w:rPr>
            </w:pPr>
            <w:r w:rsidRPr="00BB3C34">
              <w:rPr>
                <w:rFonts w:ascii="Times New Roman" w:hAnsi="Times New Roman"/>
                <w:sz w:val="20"/>
                <w:szCs w:val="20"/>
              </w:rPr>
              <w:t>В том числе</w:t>
            </w:r>
          </w:p>
        </w:tc>
        <w:tc>
          <w:tcPr>
            <w:tcW w:w="2638" w:type="dxa"/>
            <w:gridSpan w:val="2"/>
            <w:vMerge/>
            <w:tcBorders>
              <w:top w:val="single" w:sz="4" w:space="0" w:color="000000"/>
              <w:left w:val="single" w:sz="4" w:space="0" w:color="000000"/>
              <w:bottom w:val="single" w:sz="4" w:space="0" w:color="000000"/>
              <w:right w:val="single" w:sz="4" w:space="0" w:color="000000"/>
            </w:tcBorders>
            <w:vAlign w:val="center"/>
          </w:tcPr>
          <w:p w14:paraId="58717F06" w14:textId="77777777" w:rsidR="00A32F1F" w:rsidRPr="00BB3C34" w:rsidRDefault="00A32F1F">
            <w:pPr>
              <w:spacing w:after="0" w:line="240" w:lineRule="auto"/>
              <w:jc w:val="center"/>
              <w:rPr>
                <w:rFonts w:ascii="Times New Roman" w:hAnsi="Times New Roman"/>
                <w:i/>
                <w:sz w:val="20"/>
                <w:szCs w:val="20"/>
              </w:rPr>
            </w:pPr>
          </w:p>
        </w:tc>
        <w:tc>
          <w:tcPr>
            <w:tcW w:w="862" w:type="dxa"/>
            <w:vMerge w:val="restart"/>
            <w:tcBorders>
              <w:left w:val="single" w:sz="4" w:space="0" w:color="000000"/>
              <w:bottom w:val="single" w:sz="4" w:space="0" w:color="000000"/>
              <w:right w:val="single" w:sz="4" w:space="0" w:color="000000"/>
            </w:tcBorders>
            <w:vAlign w:val="center"/>
          </w:tcPr>
          <w:p w14:paraId="1522DF20" w14:textId="257523E1"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Консультации</w:t>
            </w:r>
          </w:p>
        </w:tc>
        <w:tc>
          <w:tcPr>
            <w:tcW w:w="1495" w:type="dxa"/>
            <w:vMerge/>
            <w:tcBorders>
              <w:top w:val="single" w:sz="4" w:space="0" w:color="000000"/>
              <w:left w:val="single" w:sz="4" w:space="0" w:color="000000"/>
              <w:bottom w:val="single" w:sz="4" w:space="0" w:color="000000"/>
              <w:right w:val="single" w:sz="4" w:space="0" w:color="000000"/>
            </w:tcBorders>
          </w:tcPr>
          <w:p w14:paraId="75D68F36" w14:textId="77777777" w:rsidR="00A32F1F" w:rsidRDefault="00A32F1F">
            <w:pPr>
              <w:spacing w:after="0" w:line="240" w:lineRule="auto"/>
              <w:rPr>
                <w:rFonts w:ascii="Times New Roman" w:hAnsi="Times New Roman"/>
                <w:i/>
              </w:rPr>
            </w:pPr>
          </w:p>
        </w:tc>
      </w:tr>
      <w:tr w:rsidR="00A32F1F" w14:paraId="0BCC2273" w14:textId="77777777" w:rsidTr="00BB3C34">
        <w:trPr>
          <w:cantSplit/>
          <w:trHeight w:val="1415"/>
        </w:trPr>
        <w:tc>
          <w:tcPr>
            <w:tcW w:w="1775" w:type="dxa"/>
            <w:vMerge/>
            <w:tcBorders>
              <w:top w:val="single" w:sz="4" w:space="0" w:color="000000"/>
              <w:left w:val="single" w:sz="4" w:space="0" w:color="000000"/>
              <w:bottom w:val="single" w:sz="4" w:space="0" w:color="000000"/>
              <w:right w:val="single" w:sz="4" w:space="0" w:color="000000"/>
            </w:tcBorders>
          </w:tcPr>
          <w:p w14:paraId="2ED6483B"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vAlign w:val="center"/>
          </w:tcPr>
          <w:p w14:paraId="6D9DC976" w14:textId="77777777" w:rsidR="00A32F1F" w:rsidRDefault="00A32F1F">
            <w:pPr>
              <w:spacing w:after="0" w:line="240" w:lineRule="auto"/>
              <w:rPr>
                <w:rFonts w:ascii="Times New Roman" w:hAnsi="Times New Roman"/>
                <w:i/>
              </w:rPr>
            </w:pPr>
          </w:p>
        </w:tc>
        <w:tc>
          <w:tcPr>
            <w:tcW w:w="1410" w:type="dxa"/>
            <w:vMerge/>
            <w:tcBorders>
              <w:top w:val="single" w:sz="4" w:space="0" w:color="000000"/>
              <w:left w:val="single" w:sz="4" w:space="0" w:color="000000"/>
              <w:bottom w:val="single" w:sz="4" w:space="0" w:color="000000"/>
              <w:right w:val="single" w:sz="4" w:space="0" w:color="000000"/>
            </w:tcBorders>
            <w:vAlign w:val="center"/>
          </w:tcPr>
          <w:p w14:paraId="59469F63" w14:textId="77777777" w:rsidR="00A32F1F" w:rsidRDefault="00A32F1F">
            <w:pPr>
              <w:spacing w:after="0" w:line="240" w:lineRule="auto"/>
              <w:rPr>
                <w:rFonts w:ascii="Times New Roman" w:hAnsi="Times New Roman"/>
                <w:i/>
              </w:rPr>
            </w:pPr>
          </w:p>
        </w:tc>
        <w:tc>
          <w:tcPr>
            <w:tcW w:w="5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55D8BFC" w14:textId="77777777" w:rsidR="00A32F1F" w:rsidRDefault="00A32F1F">
            <w:pPr>
              <w:spacing w:after="0" w:line="240" w:lineRule="auto"/>
              <w:jc w:val="center"/>
              <w:rPr>
                <w:rFonts w:ascii="Times New Roman" w:hAnsi="Times New Roman"/>
                <w:i/>
                <w:sz w:val="20"/>
                <w:szCs w:val="20"/>
              </w:rPr>
            </w:pPr>
          </w:p>
        </w:tc>
        <w:tc>
          <w:tcPr>
            <w:tcW w:w="1088" w:type="dxa"/>
            <w:vMerge/>
            <w:tcBorders>
              <w:top w:val="single" w:sz="4" w:space="0" w:color="000000"/>
              <w:left w:val="single" w:sz="4" w:space="0" w:color="000000"/>
              <w:bottom w:val="single" w:sz="4" w:space="0" w:color="000000"/>
              <w:right w:val="single" w:sz="4" w:space="0" w:color="000000"/>
            </w:tcBorders>
            <w:vAlign w:val="center"/>
          </w:tcPr>
          <w:p w14:paraId="70CFEF0D" w14:textId="77777777" w:rsidR="00A32F1F" w:rsidRPr="00BB3C34" w:rsidRDefault="00A32F1F">
            <w:pPr>
              <w:spacing w:after="0" w:line="240" w:lineRule="auto"/>
              <w:jc w:val="center"/>
              <w:rPr>
                <w:rFonts w:ascii="Times New Roman" w:hAnsi="Times New Roman"/>
                <w:i/>
                <w:sz w:val="20"/>
                <w:szCs w:val="20"/>
              </w:rPr>
            </w:pPr>
          </w:p>
        </w:tc>
        <w:tc>
          <w:tcPr>
            <w:tcW w:w="577" w:type="dxa"/>
            <w:tcBorders>
              <w:top w:val="single" w:sz="4" w:space="0" w:color="000000"/>
              <w:left w:val="single" w:sz="4" w:space="0" w:color="000000"/>
              <w:bottom w:val="single" w:sz="4" w:space="0" w:color="000000"/>
              <w:right w:val="single" w:sz="4" w:space="0" w:color="000000"/>
            </w:tcBorders>
            <w:textDirection w:val="btLr"/>
            <w:vAlign w:val="center"/>
          </w:tcPr>
          <w:p w14:paraId="7412C1E0" w14:textId="77777777" w:rsidR="00A32F1F" w:rsidRPr="00BB3C34" w:rsidRDefault="003F2D74">
            <w:pPr>
              <w:spacing w:after="0" w:line="240" w:lineRule="auto"/>
              <w:ind w:left="113" w:right="113"/>
              <w:jc w:val="center"/>
              <w:rPr>
                <w:rFonts w:ascii="Times New Roman" w:hAnsi="Times New Roman"/>
                <w:iCs/>
                <w:sz w:val="20"/>
                <w:szCs w:val="20"/>
              </w:rPr>
            </w:pPr>
            <w:proofErr w:type="spellStart"/>
            <w:r w:rsidRPr="00BB3C34">
              <w:rPr>
                <w:rFonts w:ascii="Times New Roman" w:hAnsi="Times New Roman"/>
                <w:iCs/>
                <w:sz w:val="20"/>
                <w:szCs w:val="20"/>
              </w:rPr>
              <w:t>Промежут</w:t>
            </w:r>
            <w:proofErr w:type="spellEnd"/>
            <w:r w:rsidRPr="00BB3C34">
              <w:rPr>
                <w:rFonts w:ascii="Times New Roman" w:hAnsi="Times New Roman"/>
                <w:iCs/>
                <w:sz w:val="20"/>
                <w:szCs w:val="20"/>
              </w:rPr>
              <w:t xml:space="preserve">. </w:t>
            </w:r>
            <w:proofErr w:type="spellStart"/>
            <w:r w:rsidRPr="00BB3C34">
              <w:rPr>
                <w:rFonts w:ascii="Times New Roman" w:hAnsi="Times New Roman"/>
                <w:iCs/>
                <w:sz w:val="20"/>
                <w:szCs w:val="20"/>
              </w:rPr>
              <w:t>аттест</w:t>
            </w:r>
            <w:proofErr w:type="spellEnd"/>
            <w:r w:rsidRPr="00BB3C34">
              <w:rPr>
                <w:rFonts w:ascii="Times New Roman" w:hAnsi="Times New Roman"/>
                <w:iCs/>
                <w:sz w:val="20"/>
                <w:szCs w:val="20"/>
              </w:rPr>
              <w:t>.</w:t>
            </w:r>
          </w:p>
        </w:tc>
        <w:tc>
          <w:tcPr>
            <w:tcW w:w="1152" w:type="dxa"/>
            <w:gridSpan w:val="3"/>
            <w:tcBorders>
              <w:top w:val="single" w:sz="4" w:space="0" w:color="000000"/>
              <w:left w:val="single" w:sz="4" w:space="0" w:color="000000"/>
              <w:bottom w:val="single" w:sz="4" w:space="0" w:color="000000"/>
              <w:right w:val="single" w:sz="4" w:space="0" w:color="000000"/>
            </w:tcBorders>
            <w:vAlign w:val="center"/>
          </w:tcPr>
          <w:p w14:paraId="0EA4ADD5" w14:textId="77777777" w:rsidR="00A32F1F" w:rsidRPr="00BB3C34" w:rsidRDefault="003F2D74">
            <w:pPr>
              <w:spacing w:after="0" w:line="240" w:lineRule="auto"/>
              <w:ind w:left="-57" w:right="-57"/>
              <w:jc w:val="center"/>
              <w:rPr>
                <w:rFonts w:ascii="Times New Roman" w:hAnsi="Times New Roman"/>
                <w:sz w:val="20"/>
                <w:szCs w:val="20"/>
              </w:rPr>
            </w:pPr>
            <w:proofErr w:type="spellStart"/>
            <w:r w:rsidRPr="00BB3C34">
              <w:rPr>
                <w:rFonts w:ascii="Times New Roman" w:hAnsi="Times New Roman"/>
                <w:sz w:val="20"/>
                <w:szCs w:val="20"/>
              </w:rPr>
              <w:t>Лаборат</w:t>
            </w:r>
            <w:proofErr w:type="spellEnd"/>
            <w:r w:rsidRPr="00BB3C34">
              <w:rPr>
                <w:rFonts w:ascii="Times New Roman" w:hAnsi="Times New Roman"/>
                <w:sz w:val="20"/>
                <w:szCs w:val="20"/>
              </w:rPr>
              <w:t xml:space="preserve">. и </w:t>
            </w:r>
            <w:proofErr w:type="spellStart"/>
            <w:r w:rsidRPr="00BB3C34">
              <w:rPr>
                <w:rFonts w:ascii="Times New Roman" w:hAnsi="Times New Roman"/>
                <w:sz w:val="20"/>
                <w:szCs w:val="20"/>
              </w:rPr>
              <w:t>практ</w:t>
            </w:r>
            <w:proofErr w:type="spellEnd"/>
            <w:r w:rsidRPr="00BB3C34">
              <w:rPr>
                <w:rFonts w:ascii="Times New Roman" w:hAnsi="Times New Roman"/>
                <w:sz w:val="20"/>
                <w:szCs w:val="20"/>
              </w:rPr>
              <w:t>. занятий</w:t>
            </w:r>
          </w:p>
        </w:tc>
        <w:tc>
          <w:tcPr>
            <w:tcW w:w="1223" w:type="dxa"/>
            <w:tcBorders>
              <w:top w:val="single" w:sz="4" w:space="0" w:color="000000"/>
              <w:left w:val="single" w:sz="4" w:space="0" w:color="000000"/>
              <w:bottom w:val="single" w:sz="4" w:space="0" w:color="000000"/>
              <w:right w:val="single" w:sz="4" w:space="0" w:color="000000"/>
            </w:tcBorders>
            <w:vAlign w:val="center"/>
          </w:tcPr>
          <w:p w14:paraId="5EAD76CE" w14:textId="77777777" w:rsidR="00A32F1F" w:rsidRPr="00BB3C34" w:rsidRDefault="003F2D74">
            <w:pPr>
              <w:spacing w:after="0" w:line="240" w:lineRule="auto"/>
              <w:rPr>
                <w:rFonts w:ascii="Times New Roman" w:hAnsi="Times New Roman"/>
                <w:sz w:val="20"/>
                <w:szCs w:val="20"/>
              </w:rPr>
            </w:pPr>
            <w:r w:rsidRPr="00BB3C34">
              <w:rPr>
                <w:rFonts w:ascii="Times New Roman" w:hAnsi="Times New Roman"/>
                <w:sz w:val="20"/>
                <w:szCs w:val="20"/>
              </w:rPr>
              <w:t>Курсовых работ (проектов)</w:t>
            </w:r>
          </w:p>
        </w:tc>
        <w:tc>
          <w:tcPr>
            <w:tcW w:w="909" w:type="dxa"/>
            <w:tcBorders>
              <w:top w:val="single" w:sz="4" w:space="0" w:color="000000"/>
              <w:left w:val="single" w:sz="4" w:space="0" w:color="000000"/>
              <w:bottom w:val="single" w:sz="4" w:space="0" w:color="000000"/>
              <w:right w:val="single" w:sz="4" w:space="0" w:color="000000"/>
            </w:tcBorders>
            <w:vAlign w:val="center"/>
          </w:tcPr>
          <w:p w14:paraId="3FB3A00B" w14:textId="77777777" w:rsidR="00A32F1F" w:rsidRPr="00BB3C34" w:rsidRDefault="003F2D74">
            <w:pPr>
              <w:spacing w:after="0" w:line="240" w:lineRule="auto"/>
              <w:ind w:left="-57" w:right="-57"/>
              <w:jc w:val="center"/>
              <w:rPr>
                <w:rFonts w:ascii="Times New Roman" w:hAnsi="Times New Roman"/>
                <w:sz w:val="20"/>
                <w:szCs w:val="20"/>
              </w:rPr>
            </w:pPr>
            <w:r w:rsidRPr="00BB3C34">
              <w:rPr>
                <w:rFonts w:ascii="Times New Roman" w:hAnsi="Times New Roman"/>
                <w:sz w:val="20"/>
                <w:szCs w:val="20"/>
              </w:rPr>
              <w:t>Учебная</w:t>
            </w:r>
          </w:p>
          <w:p w14:paraId="690F8C5A" w14:textId="77777777" w:rsidR="00A32F1F" w:rsidRPr="00BB3C34" w:rsidRDefault="00A32F1F">
            <w:pPr>
              <w:spacing w:after="0" w:line="240" w:lineRule="auto"/>
              <w:ind w:left="-57" w:right="-57"/>
              <w:jc w:val="center"/>
              <w:rPr>
                <w:rFonts w:ascii="Times New Roman" w:hAnsi="Times New Roman"/>
                <w:i/>
                <w:sz w:val="20"/>
                <w:szCs w:val="20"/>
              </w:rPr>
            </w:pPr>
          </w:p>
        </w:tc>
        <w:tc>
          <w:tcPr>
            <w:tcW w:w="1729" w:type="dxa"/>
            <w:tcBorders>
              <w:top w:val="single" w:sz="4" w:space="0" w:color="000000"/>
              <w:left w:val="single" w:sz="4" w:space="0" w:color="000000"/>
              <w:bottom w:val="single" w:sz="4" w:space="0" w:color="000000"/>
              <w:right w:val="single" w:sz="4" w:space="0" w:color="000000"/>
            </w:tcBorders>
            <w:vAlign w:val="center"/>
          </w:tcPr>
          <w:p w14:paraId="1488480B" w14:textId="77777777" w:rsidR="00A32F1F" w:rsidRPr="00BB3C34" w:rsidRDefault="003F2D74">
            <w:pPr>
              <w:spacing w:after="0" w:line="240" w:lineRule="auto"/>
              <w:ind w:left="-57" w:right="-57"/>
              <w:jc w:val="center"/>
              <w:rPr>
                <w:rFonts w:ascii="Times New Roman" w:hAnsi="Times New Roman"/>
                <w:sz w:val="20"/>
                <w:szCs w:val="20"/>
              </w:rPr>
            </w:pPr>
            <w:r w:rsidRPr="00BB3C34">
              <w:rPr>
                <w:rFonts w:ascii="Times New Roman" w:hAnsi="Times New Roman"/>
                <w:sz w:val="20"/>
                <w:szCs w:val="20"/>
              </w:rPr>
              <w:t>Производственная</w:t>
            </w:r>
          </w:p>
          <w:p w14:paraId="4B407E53" w14:textId="77777777" w:rsidR="00A32F1F" w:rsidRPr="00BB3C34" w:rsidRDefault="00A32F1F">
            <w:pPr>
              <w:spacing w:after="0" w:line="240" w:lineRule="auto"/>
              <w:ind w:left="-57" w:right="-57"/>
              <w:jc w:val="center"/>
              <w:rPr>
                <w:rFonts w:ascii="Times New Roman" w:hAnsi="Times New Roman"/>
                <w:i/>
                <w:sz w:val="20"/>
                <w:szCs w:val="20"/>
              </w:rPr>
            </w:pPr>
          </w:p>
        </w:tc>
        <w:tc>
          <w:tcPr>
            <w:tcW w:w="862" w:type="dxa"/>
            <w:vMerge/>
            <w:tcBorders>
              <w:top w:val="single" w:sz="4" w:space="0" w:color="000000"/>
              <w:left w:val="single" w:sz="4" w:space="0" w:color="000000"/>
              <w:bottom w:val="single" w:sz="4" w:space="0" w:color="000000"/>
              <w:right w:val="single" w:sz="4" w:space="0" w:color="000000"/>
            </w:tcBorders>
            <w:vAlign w:val="center"/>
          </w:tcPr>
          <w:p w14:paraId="043B1611" w14:textId="77777777" w:rsidR="00A32F1F" w:rsidRDefault="00A32F1F">
            <w:pPr>
              <w:spacing w:after="0" w:line="240" w:lineRule="auto"/>
              <w:rPr>
                <w:rFonts w:ascii="Times New Roman" w:hAnsi="Times New Roman"/>
                <w:i/>
              </w:rPr>
            </w:pPr>
          </w:p>
        </w:tc>
        <w:tc>
          <w:tcPr>
            <w:tcW w:w="1495" w:type="dxa"/>
            <w:vMerge/>
            <w:tcBorders>
              <w:top w:val="single" w:sz="4" w:space="0" w:color="000000"/>
              <w:left w:val="single" w:sz="4" w:space="0" w:color="000000"/>
              <w:bottom w:val="single" w:sz="4" w:space="0" w:color="000000"/>
              <w:right w:val="single" w:sz="4" w:space="0" w:color="000000"/>
            </w:tcBorders>
          </w:tcPr>
          <w:p w14:paraId="69CA2A78" w14:textId="77777777" w:rsidR="00A32F1F" w:rsidRDefault="00A32F1F">
            <w:pPr>
              <w:spacing w:after="0" w:line="240" w:lineRule="auto"/>
              <w:rPr>
                <w:rFonts w:ascii="Times New Roman" w:hAnsi="Times New Roman"/>
                <w:i/>
              </w:rPr>
            </w:pPr>
          </w:p>
        </w:tc>
      </w:tr>
      <w:tr w:rsidR="00A32F1F" w14:paraId="7BF44A34" w14:textId="77777777" w:rsidTr="00BB3C34">
        <w:trPr>
          <w:trHeight w:val="415"/>
        </w:trPr>
        <w:tc>
          <w:tcPr>
            <w:tcW w:w="1775" w:type="dxa"/>
            <w:tcBorders>
              <w:top w:val="single" w:sz="4" w:space="0" w:color="000000"/>
              <w:left w:val="single" w:sz="4" w:space="0" w:color="000000"/>
              <w:bottom w:val="single" w:sz="4" w:space="0" w:color="000000"/>
              <w:right w:val="single" w:sz="4" w:space="0" w:color="000000"/>
            </w:tcBorders>
            <w:vAlign w:val="center"/>
          </w:tcPr>
          <w:p w14:paraId="31525BFD" w14:textId="77777777" w:rsidR="00A32F1F" w:rsidRDefault="003F2D74">
            <w:pPr>
              <w:spacing w:after="0" w:line="240" w:lineRule="auto"/>
              <w:jc w:val="center"/>
              <w:rPr>
                <w:rFonts w:ascii="Times New Roman" w:hAnsi="Times New Roman"/>
                <w:i/>
              </w:rPr>
            </w:pPr>
            <w:r>
              <w:rPr>
                <w:rFonts w:ascii="Times New Roman" w:hAnsi="Times New Roman"/>
                <w:i/>
              </w:rPr>
              <w:t>1</w:t>
            </w:r>
          </w:p>
        </w:tc>
        <w:tc>
          <w:tcPr>
            <w:tcW w:w="1947" w:type="dxa"/>
            <w:tcBorders>
              <w:top w:val="single" w:sz="4" w:space="0" w:color="000000"/>
              <w:left w:val="single" w:sz="4" w:space="0" w:color="000000"/>
              <w:bottom w:val="single" w:sz="4" w:space="0" w:color="000000"/>
              <w:right w:val="single" w:sz="4" w:space="0" w:color="000000"/>
            </w:tcBorders>
            <w:vAlign w:val="center"/>
          </w:tcPr>
          <w:p w14:paraId="3F9FB3F4" w14:textId="77777777" w:rsidR="00A32F1F" w:rsidRDefault="003F2D74">
            <w:pPr>
              <w:spacing w:after="0" w:line="240" w:lineRule="auto"/>
              <w:jc w:val="center"/>
              <w:rPr>
                <w:rFonts w:ascii="Times New Roman" w:hAnsi="Times New Roman"/>
                <w:i/>
              </w:rPr>
            </w:pPr>
            <w:r>
              <w:rPr>
                <w:rFonts w:ascii="Times New Roman" w:hAnsi="Times New Roman"/>
                <w:i/>
              </w:rPr>
              <w:t>2</w:t>
            </w:r>
          </w:p>
        </w:tc>
        <w:tc>
          <w:tcPr>
            <w:tcW w:w="1410" w:type="dxa"/>
            <w:tcBorders>
              <w:top w:val="single" w:sz="4" w:space="0" w:color="000000"/>
              <w:left w:val="single" w:sz="4" w:space="0" w:color="000000"/>
              <w:bottom w:val="single" w:sz="4" w:space="0" w:color="000000"/>
              <w:right w:val="single" w:sz="4" w:space="0" w:color="000000"/>
            </w:tcBorders>
            <w:vAlign w:val="center"/>
          </w:tcPr>
          <w:p w14:paraId="6CC77693" w14:textId="77777777" w:rsidR="00A32F1F" w:rsidRDefault="003F2D74">
            <w:pPr>
              <w:spacing w:after="0" w:line="240" w:lineRule="auto"/>
              <w:jc w:val="center"/>
              <w:rPr>
                <w:rFonts w:ascii="Times New Roman" w:hAnsi="Times New Roman"/>
                <w:i/>
              </w:rPr>
            </w:pPr>
            <w:r>
              <w:rPr>
                <w:rFonts w:ascii="Times New Roman" w:hAnsi="Times New Roman"/>
                <w:i/>
              </w:rPr>
              <w:t>3</w:t>
            </w:r>
          </w:p>
        </w:tc>
        <w:tc>
          <w:tcPr>
            <w:tcW w:w="535" w:type="dxa"/>
            <w:tcBorders>
              <w:top w:val="single" w:sz="4" w:space="0" w:color="000000"/>
              <w:left w:val="single" w:sz="4" w:space="0" w:color="000000"/>
              <w:bottom w:val="single" w:sz="4" w:space="0" w:color="000000"/>
              <w:right w:val="single" w:sz="4" w:space="0" w:color="000000"/>
            </w:tcBorders>
            <w:vAlign w:val="center"/>
          </w:tcPr>
          <w:p w14:paraId="3B1CC490" w14:textId="77777777" w:rsidR="00A32F1F" w:rsidRDefault="003F2D74">
            <w:pPr>
              <w:spacing w:after="0" w:line="240" w:lineRule="auto"/>
              <w:jc w:val="center"/>
              <w:rPr>
                <w:rFonts w:ascii="Times New Roman" w:hAnsi="Times New Roman"/>
                <w:i/>
              </w:rPr>
            </w:pPr>
            <w:r>
              <w:rPr>
                <w:rFonts w:ascii="Times New Roman" w:hAnsi="Times New Roman"/>
                <w:i/>
              </w:rPr>
              <w:t>4</w:t>
            </w:r>
          </w:p>
        </w:tc>
        <w:tc>
          <w:tcPr>
            <w:tcW w:w="1088" w:type="dxa"/>
            <w:tcBorders>
              <w:top w:val="single" w:sz="4" w:space="0" w:color="000000"/>
              <w:left w:val="single" w:sz="4" w:space="0" w:color="000000"/>
              <w:bottom w:val="single" w:sz="4" w:space="0" w:color="000000"/>
              <w:right w:val="single" w:sz="4" w:space="0" w:color="000000"/>
            </w:tcBorders>
            <w:vAlign w:val="center"/>
          </w:tcPr>
          <w:p w14:paraId="59AD9629" w14:textId="77777777" w:rsidR="00A32F1F" w:rsidRDefault="003F2D74">
            <w:pPr>
              <w:spacing w:after="0" w:line="240" w:lineRule="auto"/>
              <w:jc w:val="center"/>
              <w:rPr>
                <w:rFonts w:ascii="Times New Roman" w:hAnsi="Times New Roman"/>
                <w:i/>
              </w:rPr>
            </w:pPr>
            <w:r>
              <w:rPr>
                <w:rFonts w:ascii="Times New Roman" w:hAnsi="Times New Roman"/>
                <w:i/>
              </w:rPr>
              <w:t>5</w:t>
            </w:r>
          </w:p>
        </w:tc>
        <w:tc>
          <w:tcPr>
            <w:tcW w:w="577" w:type="dxa"/>
            <w:tcBorders>
              <w:top w:val="single" w:sz="4" w:space="0" w:color="000000"/>
              <w:left w:val="single" w:sz="4" w:space="0" w:color="000000"/>
              <w:bottom w:val="single" w:sz="4" w:space="0" w:color="000000"/>
              <w:right w:val="single" w:sz="4" w:space="0" w:color="000000"/>
            </w:tcBorders>
            <w:vAlign w:val="center"/>
          </w:tcPr>
          <w:p w14:paraId="73669887" w14:textId="77777777" w:rsidR="00A32F1F" w:rsidRDefault="003F2D74">
            <w:pPr>
              <w:spacing w:after="0" w:line="240" w:lineRule="auto"/>
              <w:jc w:val="center"/>
              <w:rPr>
                <w:rFonts w:ascii="Times New Roman" w:hAnsi="Times New Roman"/>
                <w:i/>
              </w:rPr>
            </w:pPr>
            <w:r>
              <w:rPr>
                <w:rFonts w:ascii="Times New Roman" w:hAnsi="Times New Roman"/>
                <w:i/>
              </w:rPr>
              <w:t>6</w:t>
            </w:r>
          </w:p>
        </w:tc>
        <w:tc>
          <w:tcPr>
            <w:tcW w:w="1152" w:type="dxa"/>
            <w:gridSpan w:val="3"/>
            <w:tcBorders>
              <w:top w:val="single" w:sz="4" w:space="0" w:color="000000"/>
              <w:left w:val="single" w:sz="4" w:space="0" w:color="000000"/>
              <w:bottom w:val="single" w:sz="4" w:space="0" w:color="000000"/>
              <w:right w:val="single" w:sz="4" w:space="0" w:color="000000"/>
            </w:tcBorders>
            <w:vAlign w:val="center"/>
          </w:tcPr>
          <w:p w14:paraId="41F679FD" w14:textId="77777777" w:rsidR="00A32F1F" w:rsidRDefault="003F2D74">
            <w:pPr>
              <w:spacing w:after="0" w:line="240" w:lineRule="auto"/>
              <w:jc w:val="center"/>
              <w:rPr>
                <w:rFonts w:ascii="Times New Roman" w:hAnsi="Times New Roman"/>
                <w:i/>
              </w:rPr>
            </w:pPr>
            <w:r>
              <w:rPr>
                <w:rFonts w:ascii="Times New Roman" w:hAnsi="Times New Roman"/>
                <w:i/>
              </w:rPr>
              <w:t>7</w:t>
            </w:r>
          </w:p>
        </w:tc>
        <w:tc>
          <w:tcPr>
            <w:tcW w:w="1223" w:type="dxa"/>
            <w:tcBorders>
              <w:top w:val="single" w:sz="4" w:space="0" w:color="000000"/>
              <w:left w:val="single" w:sz="4" w:space="0" w:color="000000"/>
              <w:bottom w:val="single" w:sz="4" w:space="0" w:color="000000"/>
              <w:right w:val="single" w:sz="4" w:space="0" w:color="000000"/>
            </w:tcBorders>
            <w:vAlign w:val="center"/>
          </w:tcPr>
          <w:p w14:paraId="27B2BDFF" w14:textId="77777777" w:rsidR="00A32F1F" w:rsidRDefault="003F2D74">
            <w:pPr>
              <w:spacing w:after="0" w:line="240" w:lineRule="auto"/>
              <w:jc w:val="center"/>
              <w:rPr>
                <w:rFonts w:ascii="Times New Roman" w:hAnsi="Times New Roman"/>
                <w:i/>
              </w:rPr>
            </w:pPr>
            <w:r>
              <w:rPr>
                <w:rFonts w:ascii="Times New Roman" w:hAnsi="Times New Roman"/>
                <w:i/>
              </w:rPr>
              <w:t>8</w:t>
            </w:r>
          </w:p>
        </w:tc>
        <w:tc>
          <w:tcPr>
            <w:tcW w:w="909" w:type="dxa"/>
            <w:tcBorders>
              <w:top w:val="single" w:sz="4" w:space="0" w:color="000000"/>
              <w:left w:val="single" w:sz="4" w:space="0" w:color="000000"/>
              <w:bottom w:val="single" w:sz="4" w:space="0" w:color="000000"/>
              <w:right w:val="single" w:sz="4" w:space="0" w:color="000000"/>
            </w:tcBorders>
            <w:vAlign w:val="center"/>
          </w:tcPr>
          <w:p w14:paraId="0F2FA65F" w14:textId="77777777" w:rsidR="00A32F1F" w:rsidRDefault="003F2D74">
            <w:pPr>
              <w:spacing w:after="0" w:line="240" w:lineRule="auto"/>
              <w:jc w:val="center"/>
              <w:rPr>
                <w:rFonts w:ascii="Times New Roman" w:hAnsi="Times New Roman"/>
                <w:i/>
              </w:rPr>
            </w:pPr>
            <w:r>
              <w:rPr>
                <w:rFonts w:ascii="Times New Roman" w:hAnsi="Times New Roman"/>
                <w:i/>
              </w:rPr>
              <w:t>9</w:t>
            </w:r>
          </w:p>
        </w:tc>
        <w:tc>
          <w:tcPr>
            <w:tcW w:w="1729" w:type="dxa"/>
            <w:tcBorders>
              <w:top w:val="single" w:sz="4" w:space="0" w:color="000000"/>
              <w:left w:val="single" w:sz="4" w:space="0" w:color="000000"/>
              <w:bottom w:val="single" w:sz="4" w:space="0" w:color="000000"/>
              <w:right w:val="single" w:sz="4" w:space="0" w:color="000000"/>
            </w:tcBorders>
            <w:vAlign w:val="center"/>
          </w:tcPr>
          <w:p w14:paraId="320E4FF9" w14:textId="77777777" w:rsidR="00A32F1F" w:rsidRDefault="003F2D74">
            <w:pPr>
              <w:spacing w:after="0" w:line="240" w:lineRule="auto"/>
              <w:jc w:val="center"/>
              <w:rPr>
                <w:rFonts w:ascii="Times New Roman" w:hAnsi="Times New Roman"/>
                <w:i/>
              </w:rPr>
            </w:pPr>
            <w:r>
              <w:rPr>
                <w:rFonts w:ascii="Times New Roman" w:hAnsi="Times New Roman"/>
                <w:i/>
              </w:rPr>
              <w:t>10</w:t>
            </w:r>
          </w:p>
        </w:tc>
        <w:tc>
          <w:tcPr>
            <w:tcW w:w="862" w:type="dxa"/>
            <w:tcBorders>
              <w:top w:val="single" w:sz="4" w:space="0" w:color="000000"/>
              <w:left w:val="single" w:sz="4" w:space="0" w:color="000000"/>
              <w:bottom w:val="single" w:sz="4" w:space="0" w:color="000000"/>
              <w:right w:val="single" w:sz="4" w:space="0" w:color="000000"/>
            </w:tcBorders>
            <w:vAlign w:val="center"/>
          </w:tcPr>
          <w:p w14:paraId="6A1EC58B" w14:textId="77777777" w:rsidR="00A32F1F" w:rsidRDefault="003F2D74">
            <w:pPr>
              <w:spacing w:after="0" w:line="240" w:lineRule="auto"/>
              <w:jc w:val="center"/>
              <w:rPr>
                <w:rFonts w:ascii="Times New Roman" w:hAnsi="Times New Roman"/>
                <w:i/>
              </w:rPr>
            </w:pPr>
            <w:r>
              <w:rPr>
                <w:rFonts w:ascii="Times New Roman" w:hAnsi="Times New Roman"/>
                <w:i/>
              </w:rPr>
              <w:t>11</w:t>
            </w:r>
          </w:p>
        </w:tc>
        <w:tc>
          <w:tcPr>
            <w:tcW w:w="1495" w:type="dxa"/>
            <w:tcBorders>
              <w:top w:val="single" w:sz="4" w:space="0" w:color="000000"/>
              <w:left w:val="single" w:sz="4" w:space="0" w:color="000000"/>
              <w:bottom w:val="single" w:sz="4" w:space="0" w:color="000000"/>
              <w:right w:val="single" w:sz="4" w:space="0" w:color="000000"/>
            </w:tcBorders>
            <w:vAlign w:val="center"/>
          </w:tcPr>
          <w:p w14:paraId="398D4747" w14:textId="77777777" w:rsidR="00A32F1F" w:rsidRDefault="003F2D74">
            <w:pPr>
              <w:spacing w:after="0" w:line="240" w:lineRule="auto"/>
              <w:jc w:val="center"/>
              <w:rPr>
                <w:rFonts w:ascii="Times New Roman" w:hAnsi="Times New Roman"/>
                <w:i/>
              </w:rPr>
            </w:pPr>
            <w:r>
              <w:rPr>
                <w:rFonts w:ascii="Times New Roman" w:hAnsi="Times New Roman"/>
                <w:i/>
              </w:rPr>
              <w:t>12</w:t>
            </w:r>
          </w:p>
        </w:tc>
      </w:tr>
      <w:tr w:rsidR="00A32F1F" w14:paraId="525528DA" w14:textId="77777777" w:rsidTr="00BB3C34">
        <w:tc>
          <w:tcPr>
            <w:tcW w:w="1775" w:type="dxa"/>
            <w:tcBorders>
              <w:top w:val="single" w:sz="4" w:space="0" w:color="000000"/>
              <w:left w:val="single" w:sz="4" w:space="0" w:color="000000"/>
              <w:bottom w:val="single" w:sz="4" w:space="0" w:color="000000"/>
              <w:right w:val="single" w:sz="4" w:space="0" w:color="000000"/>
            </w:tcBorders>
          </w:tcPr>
          <w:p w14:paraId="65CF9DCE" w14:textId="77777777" w:rsidR="00A32F1F" w:rsidRDefault="003F2D74">
            <w:pPr>
              <w:spacing w:after="0" w:line="240" w:lineRule="auto"/>
              <w:rPr>
                <w:rFonts w:ascii="Times New Roman" w:hAnsi="Times New Roman"/>
              </w:rPr>
            </w:pPr>
            <w:r>
              <w:rPr>
                <w:rFonts w:ascii="Times New Roman" w:hAnsi="Times New Roman"/>
              </w:rPr>
              <w:t>ПК3.1, 3.2</w:t>
            </w:r>
          </w:p>
          <w:p w14:paraId="68E5DDD9" w14:textId="490AF01D" w:rsidR="00A32F1F" w:rsidRDefault="003F2D74">
            <w:pPr>
              <w:spacing w:after="0" w:line="240" w:lineRule="auto"/>
              <w:rPr>
                <w:rFonts w:ascii="Times New Roman" w:hAnsi="Times New Roman"/>
              </w:rPr>
            </w:pPr>
            <w:r>
              <w:rPr>
                <w:rFonts w:ascii="Times New Roman" w:hAnsi="Times New Roman"/>
              </w:rPr>
              <w:t>ОК 01- 07, 0</w:t>
            </w:r>
            <w:r w:rsidR="007114B6">
              <w:rPr>
                <w:rFonts w:ascii="Times New Roman" w:hAnsi="Times New Roman"/>
              </w:rPr>
              <w:t>9</w:t>
            </w:r>
          </w:p>
        </w:tc>
        <w:tc>
          <w:tcPr>
            <w:tcW w:w="1947" w:type="dxa"/>
            <w:tcBorders>
              <w:top w:val="single" w:sz="4" w:space="0" w:color="000000"/>
              <w:left w:val="single" w:sz="4" w:space="0" w:color="000000"/>
              <w:bottom w:val="single" w:sz="4" w:space="0" w:color="000000"/>
              <w:right w:val="single" w:sz="4" w:space="0" w:color="000000"/>
            </w:tcBorders>
          </w:tcPr>
          <w:p w14:paraId="557CAAE4" w14:textId="77777777" w:rsidR="00A32F1F" w:rsidRDefault="003F2D74">
            <w:pPr>
              <w:spacing w:after="0" w:line="240" w:lineRule="auto"/>
              <w:rPr>
                <w:rFonts w:ascii="Times New Roman" w:hAnsi="Times New Roman"/>
              </w:rPr>
            </w:pPr>
            <w:r>
              <w:rPr>
                <w:rFonts w:ascii="Times New Roman" w:hAnsi="Times New Roman"/>
              </w:rPr>
              <w:t>Раздел 1. Гидрология, водные изыскания</w:t>
            </w:r>
          </w:p>
        </w:tc>
        <w:tc>
          <w:tcPr>
            <w:tcW w:w="1410" w:type="dxa"/>
            <w:tcBorders>
              <w:top w:val="single" w:sz="4" w:space="0" w:color="000000"/>
              <w:left w:val="single" w:sz="4" w:space="0" w:color="000000"/>
              <w:bottom w:val="single" w:sz="4" w:space="0" w:color="000000"/>
              <w:right w:val="single" w:sz="4" w:space="0" w:color="000000"/>
            </w:tcBorders>
          </w:tcPr>
          <w:p w14:paraId="2AB4DD99" w14:textId="77777777" w:rsidR="00A32F1F" w:rsidRDefault="003F2D74">
            <w:pPr>
              <w:spacing w:after="0" w:line="240" w:lineRule="auto"/>
              <w:jc w:val="center"/>
              <w:rPr>
                <w:rFonts w:ascii="Times New Roman" w:hAnsi="Times New Roman"/>
                <w:b/>
                <w:bCs/>
              </w:rPr>
            </w:pPr>
            <w:r>
              <w:rPr>
                <w:rFonts w:ascii="Times New Roman" w:hAnsi="Times New Roman"/>
                <w:b/>
                <w:bCs/>
              </w:rPr>
              <w:t>78</w:t>
            </w:r>
          </w:p>
        </w:tc>
        <w:tc>
          <w:tcPr>
            <w:tcW w:w="535" w:type="dxa"/>
            <w:tcBorders>
              <w:top w:val="single" w:sz="4" w:space="0" w:color="000000"/>
              <w:left w:val="single" w:sz="4" w:space="0" w:color="000000"/>
              <w:bottom w:val="single" w:sz="4" w:space="0" w:color="000000"/>
              <w:right w:val="single" w:sz="4" w:space="0" w:color="000000"/>
            </w:tcBorders>
          </w:tcPr>
          <w:p w14:paraId="77A5F837"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088" w:type="dxa"/>
            <w:tcBorders>
              <w:top w:val="single" w:sz="4" w:space="0" w:color="000000"/>
              <w:left w:val="single" w:sz="4" w:space="0" w:color="000000"/>
              <w:bottom w:val="single" w:sz="4" w:space="0" w:color="000000"/>
              <w:right w:val="single" w:sz="4" w:space="0" w:color="000000"/>
            </w:tcBorders>
          </w:tcPr>
          <w:p w14:paraId="35305AAE" w14:textId="77777777" w:rsidR="00A32F1F" w:rsidRDefault="003F2D74">
            <w:pPr>
              <w:spacing w:after="0" w:line="240" w:lineRule="auto"/>
              <w:jc w:val="center"/>
              <w:rPr>
                <w:rFonts w:ascii="Times New Roman" w:hAnsi="Times New Roman"/>
                <w:b/>
                <w:bCs/>
              </w:rPr>
            </w:pPr>
            <w:r>
              <w:rPr>
                <w:rFonts w:ascii="Times New Roman" w:hAnsi="Times New Roman"/>
                <w:b/>
                <w:bCs/>
              </w:rPr>
              <w:t>76</w:t>
            </w:r>
          </w:p>
        </w:tc>
        <w:tc>
          <w:tcPr>
            <w:tcW w:w="577" w:type="dxa"/>
            <w:tcBorders>
              <w:top w:val="single" w:sz="4" w:space="0" w:color="000000"/>
              <w:left w:val="single" w:sz="4" w:space="0" w:color="000000"/>
              <w:bottom w:val="single" w:sz="4" w:space="0" w:color="000000"/>
              <w:right w:val="single" w:sz="4" w:space="0" w:color="000000"/>
            </w:tcBorders>
          </w:tcPr>
          <w:p w14:paraId="1B139310"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1152" w:type="dxa"/>
            <w:gridSpan w:val="3"/>
            <w:tcBorders>
              <w:top w:val="single" w:sz="4" w:space="0" w:color="000000"/>
              <w:left w:val="single" w:sz="4" w:space="0" w:color="000000"/>
              <w:bottom w:val="single" w:sz="4" w:space="0" w:color="000000"/>
              <w:right w:val="single" w:sz="4" w:space="0" w:color="000000"/>
            </w:tcBorders>
          </w:tcPr>
          <w:p w14:paraId="58FD9C16"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223" w:type="dxa"/>
            <w:vMerge w:val="restart"/>
            <w:tcBorders>
              <w:top w:val="single" w:sz="4" w:space="0" w:color="000000"/>
              <w:left w:val="single" w:sz="4" w:space="0" w:color="000000"/>
              <w:bottom w:val="single" w:sz="4" w:space="0" w:color="000000"/>
              <w:right w:val="single" w:sz="4" w:space="0" w:color="000000"/>
            </w:tcBorders>
          </w:tcPr>
          <w:p w14:paraId="1459D894" w14:textId="77777777" w:rsidR="00A32F1F" w:rsidRDefault="003F2D74">
            <w:pPr>
              <w:spacing w:after="0" w:line="240" w:lineRule="auto"/>
              <w:jc w:val="center"/>
              <w:rPr>
                <w:rFonts w:ascii="Times New Roman" w:hAnsi="Times New Roman"/>
              </w:rPr>
            </w:pPr>
            <w:r>
              <w:rPr>
                <w:rFonts w:ascii="Times New Roman" w:hAnsi="Times New Roman"/>
              </w:rPr>
              <w:t>20</w:t>
            </w:r>
          </w:p>
        </w:tc>
        <w:tc>
          <w:tcPr>
            <w:tcW w:w="909" w:type="dxa"/>
            <w:tcBorders>
              <w:top w:val="single" w:sz="4" w:space="0" w:color="000000"/>
              <w:left w:val="single" w:sz="4" w:space="0" w:color="000000"/>
              <w:bottom w:val="single" w:sz="4" w:space="0" w:color="000000"/>
              <w:right w:val="single" w:sz="4" w:space="0" w:color="000000"/>
            </w:tcBorders>
          </w:tcPr>
          <w:p w14:paraId="55D65E69" w14:textId="77777777" w:rsidR="00A32F1F" w:rsidRDefault="00A32F1F">
            <w:pPr>
              <w:spacing w:after="0" w:line="240" w:lineRule="auto"/>
              <w:jc w:val="center"/>
              <w:rPr>
                <w:rFonts w:ascii="Times New Roman" w:hAnsi="Times New Roman"/>
                <w:b/>
                <w:bCs/>
              </w:rPr>
            </w:pPr>
          </w:p>
        </w:tc>
        <w:tc>
          <w:tcPr>
            <w:tcW w:w="1729" w:type="dxa"/>
            <w:tcBorders>
              <w:top w:val="single" w:sz="4" w:space="0" w:color="000000"/>
              <w:left w:val="single" w:sz="4" w:space="0" w:color="000000"/>
              <w:bottom w:val="single" w:sz="4" w:space="0" w:color="000000"/>
              <w:right w:val="single" w:sz="4" w:space="0" w:color="000000"/>
            </w:tcBorders>
          </w:tcPr>
          <w:p w14:paraId="1BF0C846"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862" w:type="dxa"/>
            <w:tcBorders>
              <w:top w:val="single" w:sz="4" w:space="0" w:color="000000"/>
              <w:left w:val="single" w:sz="4" w:space="0" w:color="000000"/>
              <w:bottom w:val="single" w:sz="4" w:space="0" w:color="000000"/>
              <w:right w:val="single" w:sz="4" w:space="0" w:color="000000"/>
            </w:tcBorders>
          </w:tcPr>
          <w:p w14:paraId="7F3FEF01"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495" w:type="dxa"/>
            <w:tcBorders>
              <w:top w:val="single" w:sz="4" w:space="0" w:color="000000"/>
              <w:left w:val="single" w:sz="4" w:space="0" w:color="000000"/>
              <w:bottom w:val="single" w:sz="4" w:space="0" w:color="000000"/>
              <w:right w:val="single" w:sz="4" w:space="0" w:color="000000"/>
            </w:tcBorders>
          </w:tcPr>
          <w:p w14:paraId="52C107CD"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3DD1A39D" w14:textId="77777777" w:rsidTr="00BB3C34">
        <w:trPr>
          <w:trHeight w:val="314"/>
        </w:trPr>
        <w:tc>
          <w:tcPr>
            <w:tcW w:w="1775" w:type="dxa"/>
            <w:tcBorders>
              <w:top w:val="single" w:sz="4" w:space="0" w:color="000000"/>
              <w:left w:val="single" w:sz="4" w:space="0" w:color="000000"/>
              <w:bottom w:val="single" w:sz="4" w:space="0" w:color="000000"/>
              <w:right w:val="single" w:sz="4" w:space="0" w:color="000000"/>
            </w:tcBorders>
          </w:tcPr>
          <w:p w14:paraId="280D03D2" w14:textId="77777777" w:rsidR="00A32F1F" w:rsidRDefault="003F2D74">
            <w:pPr>
              <w:spacing w:after="0" w:line="240" w:lineRule="auto"/>
              <w:rPr>
                <w:rFonts w:ascii="Times New Roman" w:hAnsi="Times New Roman"/>
              </w:rPr>
            </w:pPr>
            <w:r>
              <w:rPr>
                <w:rFonts w:ascii="Times New Roman" w:hAnsi="Times New Roman"/>
              </w:rPr>
              <w:t>ПК 3.3, 3.4</w:t>
            </w:r>
          </w:p>
          <w:p w14:paraId="165853DA" w14:textId="06DCAA41" w:rsidR="00A32F1F" w:rsidRDefault="003F2D74">
            <w:pPr>
              <w:spacing w:after="0" w:line="240" w:lineRule="auto"/>
              <w:rPr>
                <w:rFonts w:ascii="Times New Roman" w:hAnsi="Times New Roman"/>
              </w:rPr>
            </w:pPr>
            <w:r>
              <w:rPr>
                <w:rFonts w:ascii="Times New Roman" w:hAnsi="Times New Roman"/>
              </w:rPr>
              <w:t>ОК 01- 07, 09</w:t>
            </w:r>
          </w:p>
        </w:tc>
        <w:tc>
          <w:tcPr>
            <w:tcW w:w="1947" w:type="dxa"/>
            <w:tcBorders>
              <w:top w:val="single" w:sz="4" w:space="0" w:color="000000"/>
              <w:left w:val="single" w:sz="4" w:space="0" w:color="000000"/>
              <w:bottom w:val="single" w:sz="4" w:space="0" w:color="000000"/>
              <w:right w:val="single" w:sz="4" w:space="0" w:color="000000"/>
            </w:tcBorders>
          </w:tcPr>
          <w:p w14:paraId="55958D63" w14:textId="77777777" w:rsidR="00A32F1F" w:rsidRDefault="003F2D74">
            <w:pPr>
              <w:spacing w:after="0" w:line="240" w:lineRule="auto"/>
              <w:rPr>
                <w:rFonts w:ascii="Times New Roman" w:hAnsi="Times New Roman"/>
              </w:rPr>
            </w:pPr>
            <w:r>
              <w:rPr>
                <w:rFonts w:ascii="Times New Roman" w:hAnsi="Times New Roman"/>
              </w:rPr>
              <w:t>Раздел 2. Водные пути и путевые работы</w:t>
            </w:r>
          </w:p>
        </w:tc>
        <w:tc>
          <w:tcPr>
            <w:tcW w:w="1410" w:type="dxa"/>
            <w:tcBorders>
              <w:top w:val="single" w:sz="4" w:space="0" w:color="000000"/>
              <w:left w:val="single" w:sz="4" w:space="0" w:color="000000"/>
              <w:bottom w:val="single" w:sz="4" w:space="0" w:color="000000"/>
              <w:right w:val="single" w:sz="4" w:space="0" w:color="000000"/>
            </w:tcBorders>
          </w:tcPr>
          <w:p w14:paraId="655DFBD5" w14:textId="77777777" w:rsidR="00A32F1F" w:rsidRDefault="003F2D74">
            <w:pPr>
              <w:spacing w:after="0" w:line="240" w:lineRule="auto"/>
              <w:jc w:val="center"/>
              <w:rPr>
                <w:rFonts w:ascii="Times New Roman" w:hAnsi="Times New Roman"/>
                <w:b/>
                <w:bCs/>
              </w:rPr>
            </w:pPr>
            <w:r>
              <w:rPr>
                <w:rFonts w:ascii="Times New Roman" w:hAnsi="Times New Roman"/>
                <w:b/>
                <w:bCs/>
              </w:rPr>
              <w:t>70</w:t>
            </w:r>
          </w:p>
        </w:tc>
        <w:tc>
          <w:tcPr>
            <w:tcW w:w="535" w:type="dxa"/>
            <w:tcBorders>
              <w:top w:val="single" w:sz="4" w:space="0" w:color="000000"/>
              <w:left w:val="single" w:sz="4" w:space="0" w:color="000000"/>
              <w:bottom w:val="single" w:sz="4" w:space="0" w:color="000000"/>
              <w:right w:val="single" w:sz="4" w:space="0" w:color="000000"/>
            </w:tcBorders>
          </w:tcPr>
          <w:p w14:paraId="619317A8"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088" w:type="dxa"/>
            <w:tcBorders>
              <w:top w:val="single" w:sz="4" w:space="0" w:color="000000"/>
              <w:left w:val="single" w:sz="4" w:space="0" w:color="000000"/>
              <w:bottom w:val="single" w:sz="4" w:space="0" w:color="000000"/>
              <w:right w:val="single" w:sz="4" w:space="0" w:color="000000"/>
            </w:tcBorders>
          </w:tcPr>
          <w:p w14:paraId="62FF7CD8" w14:textId="77777777" w:rsidR="00A32F1F" w:rsidRDefault="003F2D74">
            <w:pPr>
              <w:spacing w:after="0" w:line="240" w:lineRule="auto"/>
              <w:jc w:val="center"/>
              <w:rPr>
                <w:rFonts w:ascii="Times New Roman" w:hAnsi="Times New Roman"/>
                <w:b/>
                <w:bCs/>
              </w:rPr>
            </w:pPr>
            <w:r>
              <w:rPr>
                <w:rFonts w:ascii="Times New Roman" w:hAnsi="Times New Roman"/>
                <w:b/>
                <w:bCs/>
              </w:rPr>
              <w:t>66</w:t>
            </w:r>
          </w:p>
        </w:tc>
        <w:tc>
          <w:tcPr>
            <w:tcW w:w="577" w:type="dxa"/>
            <w:tcBorders>
              <w:top w:val="single" w:sz="4" w:space="0" w:color="000000"/>
              <w:left w:val="single" w:sz="4" w:space="0" w:color="000000"/>
              <w:bottom w:val="single" w:sz="4" w:space="0" w:color="000000"/>
              <w:right w:val="single" w:sz="4" w:space="0" w:color="000000"/>
            </w:tcBorders>
          </w:tcPr>
          <w:p w14:paraId="7E654B1F"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152" w:type="dxa"/>
            <w:gridSpan w:val="3"/>
            <w:tcBorders>
              <w:top w:val="single" w:sz="4" w:space="0" w:color="000000"/>
              <w:left w:val="single" w:sz="4" w:space="0" w:color="000000"/>
              <w:bottom w:val="single" w:sz="4" w:space="0" w:color="000000"/>
              <w:right w:val="single" w:sz="4" w:space="0" w:color="000000"/>
            </w:tcBorders>
          </w:tcPr>
          <w:p w14:paraId="0EFFF09B"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223" w:type="dxa"/>
            <w:vMerge/>
            <w:tcBorders>
              <w:top w:val="single" w:sz="4" w:space="0" w:color="000000"/>
              <w:left w:val="single" w:sz="4" w:space="0" w:color="000000"/>
              <w:bottom w:val="single" w:sz="4" w:space="0" w:color="000000"/>
              <w:right w:val="single" w:sz="4" w:space="0" w:color="000000"/>
            </w:tcBorders>
          </w:tcPr>
          <w:p w14:paraId="0BBE2608" w14:textId="77777777" w:rsidR="00A32F1F" w:rsidRDefault="00A32F1F">
            <w:pPr>
              <w:spacing w:after="0" w:line="240" w:lineRule="auto"/>
              <w:jc w:val="center"/>
              <w:rPr>
                <w:rFonts w:ascii="Times New Roman" w:hAnsi="Times New Roman"/>
              </w:rPr>
            </w:pPr>
          </w:p>
        </w:tc>
        <w:tc>
          <w:tcPr>
            <w:tcW w:w="909" w:type="dxa"/>
            <w:tcBorders>
              <w:top w:val="single" w:sz="4" w:space="0" w:color="000000"/>
              <w:left w:val="single" w:sz="4" w:space="0" w:color="000000"/>
              <w:bottom w:val="single" w:sz="4" w:space="0" w:color="000000"/>
              <w:right w:val="single" w:sz="4" w:space="0" w:color="000000"/>
            </w:tcBorders>
          </w:tcPr>
          <w:p w14:paraId="18C5AB78"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1729" w:type="dxa"/>
            <w:tcBorders>
              <w:top w:val="single" w:sz="4" w:space="0" w:color="000000"/>
              <w:left w:val="single" w:sz="4" w:space="0" w:color="000000"/>
              <w:bottom w:val="single" w:sz="4" w:space="0" w:color="000000"/>
              <w:right w:val="single" w:sz="4" w:space="0" w:color="000000"/>
            </w:tcBorders>
          </w:tcPr>
          <w:p w14:paraId="724FD4A9"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862" w:type="dxa"/>
            <w:tcBorders>
              <w:top w:val="single" w:sz="4" w:space="0" w:color="000000"/>
              <w:left w:val="single" w:sz="4" w:space="0" w:color="000000"/>
              <w:bottom w:val="single" w:sz="4" w:space="0" w:color="000000"/>
              <w:right w:val="single" w:sz="4" w:space="0" w:color="000000"/>
            </w:tcBorders>
          </w:tcPr>
          <w:p w14:paraId="7B9E4ED4"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495" w:type="dxa"/>
            <w:tcBorders>
              <w:top w:val="single" w:sz="4" w:space="0" w:color="000000"/>
              <w:left w:val="single" w:sz="4" w:space="0" w:color="000000"/>
              <w:bottom w:val="single" w:sz="4" w:space="0" w:color="000000"/>
              <w:right w:val="single" w:sz="4" w:space="0" w:color="000000"/>
            </w:tcBorders>
          </w:tcPr>
          <w:p w14:paraId="0343098A" w14:textId="77777777" w:rsidR="00A32F1F" w:rsidRDefault="003F2D74">
            <w:pPr>
              <w:spacing w:after="0" w:line="240" w:lineRule="auto"/>
              <w:jc w:val="center"/>
              <w:rPr>
                <w:rFonts w:ascii="Times New Roman" w:hAnsi="Times New Roman"/>
              </w:rPr>
            </w:pPr>
            <w:r>
              <w:rPr>
                <w:rFonts w:ascii="Times New Roman" w:hAnsi="Times New Roman"/>
              </w:rPr>
              <w:t>4</w:t>
            </w:r>
          </w:p>
        </w:tc>
      </w:tr>
      <w:tr w:rsidR="00A32F1F" w14:paraId="3766FBC8" w14:textId="77777777" w:rsidTr="00BB3C34">
        <w:trPr>
          <w:trHeight w:val="314"/>
        </w:trPr>
        <w:tc>
          <w:tcPr>
            <w:tcW w:w="1775" w:type="dxa"/>
            <w:tcBorders>
              <w:top w:val="single" w:sz="4" w:space="0" w:color="000000"/>
              <w:left w:val="single" w:sz="4" w:space="0" w:color="000000"/>
              <w:bottom w:val="single" w:sz="4" w:space="0" w:color="000000"/>
              <w:right w:val="single" w:sz="4" w:space="0" w:color="000000"/>
            </w:tcBorders>
          </w:tcPr>
          <w:p w14:paraId="2E7E8585" w14:textId="77777777" w:rsidR="00A32F1F" w:rsidRDefault="003F2D74">
            <w:pPr>
              <w:spacing w:after="0" w:line="240" w:lineRule="auto"/>
              <w:rPr>
                <w:rFonts w:ascii="Times New Roman" w:hAnsi="Times New Roman"/>
              </w:rPr>
            </w:pPr>
            <w:r>
              <w:rPr>
                <w:rFonts w:ascii="Times New Roman" w:hAnsi="Times New Roman"/>
              </w:rPr>
              <w:t>ПК 3.1, 3.2</w:t>
            </w:r>
          </w:p>
          <w:p w14:paraId="46D514BC" w14:textId="4DDDF1C5" w:rsidR="00A32F1F" w:rsidRDefault="003F2D74">
            <w:pPr>
              <w:spacing w:after="0" w:line="240" w:lineRule="auto"/>
              <w:rPr>
                <w:rFonts w:ascii="Times New Roman" w:hAnsi="Times New Roman"/>
              </w:rPr>
            </w:pPr>
            <w:r>
              <w:rPr>
                <w:rFonts w:ascii="Times New Roman" w:hAnsi="Times New Roman"/>
              </w:rPr>
              <w:t>ОК 01- 07, 09</w:t>
            </w:r>
          </w:p>
        </w:tc>
        <w:tc>
          <w:tcPr>
            <w:tcW w:w="1947" w:type="dxa"/>
            <w:tcBorders>
              <w:top w:val="single" w:sz="4" w:space="0" w:color="000000"/>
              <w:left w:val="single" w:sz="4" w:space="0" w:color="000000"/>
              <w:bottom w:val="single" w:sz="4" w:space="0" w:color="000000"/>
              <w:right w:val="single" w:sz="4" w:space="0" w:color="000000"/>
            </w:tcBorders>
          </w:tcPr>
          <w:p w14:paraId="77894CD5" w14:textId="77777777" w:rsidR="00A32F1F" w:rsidRDefault="003F2D74">
            <w:pPr>
              <w:spacing w:after="0" w:line="240" w:lineRule="auto"/>
              <w:rPr>
                <w:rFonts w:ascii="Times New Roman" w:hAnsi="Times New Roman"/>
              </w:rPr>
            </w:pPr>
            <w:r>
              <w:rPr>
                <w:rFonts w:ascii="Times New Roman" w:hAnsi="Times New Roman"/>
              </w:rPr>
              <w:t>Учебная практика, часов</w:t>
            </w:r>
          </w:p>
        </w:tc>
        <w:tc>
          <w:tcPr>
            <w:tcW w:w="1410" w:type="dxa"/>
            <w:tcBorders>
              <w:top w:val="single" w:sz="4" w:space="0" w:color="000000"/>
              <w:left w:val="single" w:sz="4" w:space="0" w:color="000000"/>
              <w:bottom w:val="single" w:sz="4" w:space="0" w:color="000000"/>
              <w:right w:val="single" w:sz="4" w:space="0" w:color="000000"/>
            </w:tcBorders>
          </w:tcPr>
          <w:p w14:paraId="69556DBB" w14:textId="77777777" w:rsidR="00A32F1F" w:rsidRDefault="003F2D74">
            <w:pPr>
              <w:spacing w:after="0" w:line="240" w:lineRule="auto"/>
              <w:jc w:val="center"/>
              <w:rPr>
                <w:rFonts w:ascii="Times New Roman" w:hAnsi="Times New Roman"/>
                <w:b/>
                <w:bCs/>
              </w:rPr>
            </w:pPr>
            <w:r>
              <w:rPr>
                <w:rFonts w:ascii="Times New Roman" w:hAnsi="Times New Roman"/>
                <w:b/>
                <w:bCs/>
              </w:rPr>
              <w:t>144</w:t>
            </w:r>
          </w:p>
        </w:tc>
        <w:tc>
          <w:tcPr>
            <w:tcW w:w="535" w:type="dxa"/>
            <w:tcBorders>
              <w:top w:val="single" w:sz="4" w:space="0" w:color="000000"/>
              <w:left w:val="single" w:sz="4" w:space="0" w:color="000000"/>
              <w:bottom w:val="single" w:sz="4" w:space="0" w:color="000000"/>
              <w:right w:val="single" w:sz="4" w:space="0" w:color="000000"/>
            </w:tcBorders>
          </w:tcPr>
          <w:p w14:paraId="0D5F7D92" w14:textId="77777777" w:rsidR="00A32F1F" w:rsidRDefault="00A32F1F">
            <w:pPr>
              <w:spacing w:after="0" w:line="240" w:lineRule="auto"/>
              <w:jc w:val="center"/>
              <w:rPr>
                <w:rFonts w:ascii="Times New Roman" w:hAnsi="Times New Roman"/>
              </w:rPr>
            </w:pPr>
          </w:p>
        </w:tc>
        <w:tc>
          <w:tcPr>
            <w:tcW w:w="1088" w:type="dxa"/>
            <w:tcBorders>
              <w:top w:val="single" w:sz="4" w:space="0" w:color="000000"/>
              <w:left w:val="single" w:sz="4" w:space="0" w:color="000000"/>
              <w:bottom w:val="single" w:sz="4" w:space="0" w:color="000000"/>
              <w:right w:val="single" w:sz="4" w:space="0" w:color="000000"/>
            </w:tcBorders>
          </w:tcPr>
          <w:p w14:paraId="23610D54" w14:textId="77777777" w:rsidR="00A32F1F" w:rsidRDefault="00A32F1F">
            <w:pPr>
              <w:spacing w:after="0" w:line="240" w:lineRule="auto"/>
              <w:jc w:val="center"/>
              <w:rPr>
                <w:rFonts w:ascii="Times New Roman" w:hAnsi="Times New Roman"/>
                <w:b/>
                <w:bCs/>
              </w:rPr>
            </w:pPr>
          </w:p>
        </w:tc>
        <w:tc>
          <w:tcPr>
            <w:tcW w:w="577" w:type="dxa"/>
            <w:tcBorders>
              <w:top w:val="single" w:sz="4" w:space="0" w:color="000000"/>
              <w:left w:val="single" w:sz="4" w:space="0" w:color="000000"/>
              <w:bottom w:val="single" w:sz="4" w:space="0" w:color="000000"/>
              <w:right w:val="single" w:sz="4" w:space="0" w:color="000000"/>
            </w:tcBorders>
          </w:tcPr>
          <w:p w14:paraId="5D490756" w14:textId="77777777" w:rsidR="00A32F1F" w:rsidRDefault="00A32F1F">
            <w:pPr>
              <w:spacing w:after="0" w:line="240" w:lineRule="auto"/>
              <w:jc w:val="center"/>
              <w:rPr>
                <w:rFonts w:ascii="Times New Roman" w:hAnsi="Times New Roman"/>
              </w:rPr>
            </w:pPr>
          </w:p>
        </w:tc>
        <w:tc>
          <w:tcPr>
            <w:tcW w:w="1152" w:type="dxa"/>
            <w:gridSpan w:val="3"/>
            <w:tcBorders>
              <w:top w:val="single" w:sz="4" w:space="0" w:color="000000"/>
              <w:left w:val="single" w:sz="4" w:space="0" w:color="000000"/>
              <w:bottom w:val="single" w:sz="4" w:space="0" w:color="000000"/>
              <w:right w:val="single" w:sz="4" w:space="0" w:color="000000"/>
            </w:tcBorders>
          </w:tcPr>
          <w:p w14:paraId="55AB5472" w14:textId="77777777" w:rsidR="00A32F1F" w:rsidRDefault="00A32F1F">
            <w:pPr>
              <w:spacing w:after="0" w:line="240" w:lineRule="auto"/>
              <w:jc w:val="center"/>
              <w:rPr>
                <w:rFonts w:ascii="Times New Roman" w:hAnsi="Times New Roman"/>
              </w:rPr>
            </w:pPr>
          </w:p>
        </w:tc>
        <w:tc>
          <w:tcPr>
            <w:tcW w:w="1223" w:type="dxa"/>
            <w:tcBorders>
              <w:top w:val="single" w:sz="4" w:space="0" w:color="000000"/>
              <w:left w:val="single" w:sz="4" w:space="0" w:color="000000"/>
              <w:bottom w:val="single" w:sz="4" w:space="0" w:color="000000"/>
              <w:right w:val="single" w:sz="4" w:space="0" w:color="000000"/>
            </w:tcBorders>
          </w:tcPr>
          <w:p w14:paraId="28D369F7" w14:textId="77777777" w:rsidR="00A32F1F" w:rsidRDefault="00A32F1F">
            <w:pPr>
              <w:spacing w:after="0" w:line="240" w:lineRule="auto"/>
              <w:jc w:val="center"/>
              <w:rPr>
                <w:rFonts w:ascii="Times New Roman" w:hAnsi="Times New Roman"/>
              </w:rPr>
            </w:pPr>
          </w:p>
        </w:tc>
        <w:tc>
          <w:tcPr>
            <w:tcW w:w="909" w:type="dxa"/>
            <w:tcBorders>
              <w:top w:val="single" w:sz="4" w:space="0" w:color="000000"/>
              <w:left w:val="single" w:sz="4" w:space="0" w:color="000000"/>
              <w:bottom w:val="single" w:sz="4" w:space="0" w:color="000000"/>
              <w:right w:val="single" w:sz="4" w:space="0" w:color="000000"/>
            </w:tcBorders>
          </w:tcPr>
          <w:p w14:paraId="5194E652" w14:textId="77777777" w:rsidR="00A32F1F" w:rsidRDefault="003F2D74">
            <w:pPr>
              <w:spacing w:after="0" w:line="240" w:lineRule="auto"/>
              <w:jc w:val="center"/>
              <w:rPr>
                <w:rFonts w:ascii="Times New Roman" w:hAnsi="Times New Roman"/>
                <w:b/>
                <w:bCs/>
              </w:rPr>
            </w:pPr>
            <w:r>
              <w:rPr>
                <w:rFonts w:ascii="Times New Roman" w:hAnsi="Times New Roman"/>
                <w:b/>
                <w:bCs/>
              </w:rPr>
              <w:t>144</w:t>
            </w:r>
          </w:p>
        </w:tc>
        <w:tc>
          <w:tcPr>
            <w:tcW w:w="1729" w:type="dxa"/>
            <w:tcBorders>
              <w:top w:val="single" w:sz="4" w:space="0" w:color="000000"/>
              <w:left w:val="single" w:sz="4" w:space="0" w:color="000000"/>
              <w:bottom w:val="single" w:sz="4" w:space="0" w:color="000000"/>
              <w:right w:val="single" w:sz="4" w:space="0" w:color="000000"/>
            </w:tcBorders>
          </w:tcPr>
          <w:p w14:paraId="5854BD77" w14:textId="77777777" w:rsidR="00A32F1F" w:rsidRDefault="00A32F1F">
            <w:pPr>
              <w:spacing w:after="0" w:line="240" w:lineRule="auto"/>
              <w:jc w:val="center"/>
              <w:rPr>
                <w:rFonts w:ascii="Times New Roman" w:hAnsi="Times New Roman"/>
                <w:b/>
                <w:bCs/>
              </w:rPr>
            </w:pPr>
          </w:p>
        </w:tc>
        <w:tc>
          <w:tcPr>
            <w:tcW w:w="862" w:type="dxa"/>
            <w:tcBorders>
              <w:top w:val="single" w:sz="4" w:space="0" w:color="000000"/>
              <w:left w:val="single" w:sz="4" w:space="0" w:color="000000"/>
              <w:bottom w:val="single" w:sz="4" w:space="0" w:color="000000"/>
              <w:right w:val="single" w:sz="4" w:space="0" w:color="000000"/>
            </w:tcBorders>
          </w:tcPr>
          <w:p w14:paraId="45F56ABA" w14:textId="77777777" w:rsidR="00A32F1F" w:rsidRDefault="00A32F1F">
            <w:pPr>
              <w:spacing w:after="0" w:line="240" w:lineRule="auto"/>
              <w:jc w:val="center"/>
              <w:rPr>
                <w:rFonts w:ascii="Times New Roman" w:hAnsi="Times New Roman"/>
              </w:rPr>
            </w:pPr>
          </w:p>
        </w:tc>
        <w:tc>
          <w:tcPr>
            <w:tcW w:w="1495" w:type="dxa"/>
            <w:tcBorders>
              <w:top w:val="single" w:sz="4" w:space="0" w:color="000000"/>
              <w:left w:val="single" w:sz="4" w:space="0" w:color="000000"/>
              <w:bottom w:val="single" w:sz="4" w:space="0" w:color="000000"/>
              <w:right w:val="single" w:sz="4" w:space="0" w:color="000000"/>
            </w:tcBorders>
          </w:tcPr>
          <w:p w14:paraId="730C3C02" w14:textId="77777777" w:rsidR="00A32F1F" w:rsidRDefault="00A32F1F">
            <w:pPr>
              <w:spacing w:after="0" w:line="240" w:lineRule="auto"/>
              <w:jc w:val="center"/>
              <w:rPr>
                <w:rFonts w:ascii="Times New Roman" w:hAnsi="Times New Roman"/>
              </w:rPr>
            </w:pPr>
          </w:p>
        </w:tc>
      </w:tr>
      <w:tr w:rsidR="00A32F1F" w14:paraId="152D698D" w14:textId="77777777" w:rsidTr="00BB3C34">
        <w:tc>
          <w:tcPr>
            <w:tcW w:w="1775" w:type="dxa"/>
            <w:tcBorders>
              <w:top w:val="single" w:sz="4" w:space="0" w:color="000000"/>
              <w:left w:val="single" w:sz="4" w:space="0" w:color="000000"/>
              <w:bottom w:val="single" w:sz="4" w:space="0" w:color="000000"/>
              <w:right w:val="single" w:sz="4" w:space="0" w:color="000000"/>
            </w:tcBorders>
          </w:tcPr>
          <w:p w14:paraId="04D60698" w14:textId="77777777" w:rsidR="00A32F1F" w:rsidRDefault="003F2D74">
            <w:pPr>
              <w:spacing w:after="0" w:line="240" w:lineRule="auto"/>
              <w:rPr>
                <w:rFonts w:ascii="Times New Roman" w:hAnsi="Times New Roman"/>
              </w:rPr>
            </w:pPr>
            <w:r>
              <w:rPr>
                <w:rFonts w:ascii="Times New Roman" w:hAnsi="Times New Roman"/>
              </w:rPr>
              <w:t>ПК 3.1-3.4</w:t>
            </w:r>
          </w:p>
          <w:p w14:paraId="21C7AE04" w14:textId="5AF9E5B4" w:rsidR="00A32F1F" w:rsidRDefault="003F2D74">
            <w:pPr>
              <w:spacing w:after="0" w:line="240" w:lineRule="auto"/>
              <w:rPr>
                <w:rFonts w:ascii="Times New Roman" w:hAnsi="Times New Roman"/>
              </w:rPr>
            </w:pPr>
            <w:r>
              <w:rPr>
                <w:rFonts w:ascii="Times New Roman" w:hAnsi="Times New Roman"/>
              </w:rPr>
              <w:t>ОК 01- 07, 09</w:t>
            </w:r>
          </w:p>
        </w:tc>
        <w:tc>
          <w:tcPr>
            <w:tcW w:w="1947" w:type="dxa"/>
            <w:tcBorders>
              <w:top w:val="single" w:sz="4" w:space="0" w:color="000000"/>
              <w:left w:val="single" w:sz="4" w:space="0" w:color="000000"/>
              <w:bottom w:val="single" w:sz="4" w:space="0" w:color="000000"/>
              <w:right w:val="single" w:sz="4" w:space="0" w:color="000000"/>
            </w:tcBorders>
          </w:tcPr>
          <w:p w14:paraId="046B9D28" w14:textId="77777777" w:rsidR="00A32F1F" w:rsidRDefault="003F2D74">
            <w:pPr>
              <w:spacing w:after="0" w:line="240" w:lineRule="auto"/>
              <w:rPr>
                <w:rFonts w:ascii="Times New Roman" w:hAnsi="Times New Roman"/>
              </w:rPr>
            </w:pPr>
            <w:r>
              <w:rPr>
                <w:rFonts w:ascii="Times New Roman" w:hAnsi="Times New Roman"/>
              </w:rPr>
              <w:t xml:space="preserve">Производственная практика, часов </w:t>
            </w:r>
          </w:p>
        </w:tc>
        <w:tc>
          <w:tcPr>
            <w:tcW w:w="1410" w:type="dxa"/>
            <w:tcBorders>
              <w:top w:val="single" w:sz="4" w:space="0" w:color="000000"/>
              <w:left w:val="single" w:sz="4" w:space="0" w:color="000000"/>
              <w:bottom w:val="single" w:sz="4" w:space="0" w:color="000000"/>
              <w:right w:val="single" w:sz="4" w:space="0" w:color="000000"/>
            </w:tcBorders>
          </w:tcPr>
          <w:p w14:paraId="2F78C8DF" w14:textId="77777777" w:rsidR="00A32F1F" w:rsidRDefault="003F2D74">
            <w:pPr>
              <w:spacing w:after="0" w:line="240" w:lineRule="auto"/>
              <w:jc w:val="center"/>
              <w:rPr>
                <w:rFonts w:ascii="Times New Roman" w:hAnsi="Times New Roman"/>
                <w:b/>
                <w:bCs/>
                <w:i/>
              </w:rPr>
            </w:pPr>
            <w:r>
              <w:rPr>
                <w:rFonts w:ascii="Times New Roman" w:hAnsi="Times New Roman"/>
                <w:b/>
                <w:bCs/>
              </w:rPr>
              <w:t>216</w:t>
            </w:r>
          </w:p>
        </w:tc>
        <w:tc>
          <w:tcPr>
            <w:tcW w:w="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BED579" w14:textId="77777777" w:rsidR="00A32F1F" w:rsidRDefault="003F2D74">
            <w:pPr>
              <w:spacing w:after="0" w:line="240" w:lineRule="auto"/>
              <w:jc w:val="center"/>
              <w:rPr>
                <w:rFonts w:ascii="Times New Roman" w:hAnsi="Times New Roman"/>
                <w:i/>
              </w:rPr>
            </w:pPr>
            <w:r>
              <w:rPr>
                <w:rFonts w:ascii="Times New Roman" w:hAnsi="Times New Roman"/>
                <w:i/>
              </w:rPr>
              <w:t>-</w:t>
            </w:r>
          </w:p>
        </w:tc>
        <w:tc>
          <w:tcPr>
            <w:tcW w:w="10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F106137" w14:textId="77777777" w:rsidR="00A32F1F" w:rsidRDefault="00A32F1F">
            <w:pPr>
              <w:spacing w:after="0" w:line="240" w:lineRule="auto"/>
              <w:jc w:val="center"/>
              <w:rPr>
                <w:rFonts w:ascii="Times New Roman" w:hAnsi="Times New Roman"/>
                <w:b/>
                <w:bCs/>
                <w:i/>
              </w:rPr>
            </w:pPr>
          </w:p>
        </w:tc>
        <w:tc>
          <w:tcPr>
            <w:tcW w:w="3861"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Pr>
          <w:p w14:paraId="326E6827" w14:textId="77777777" w:rsidR="00A32F1F" w:rsidRDefault="00A32F1F">
            <w:pPr>
              <w:spacing w:after="0" w:line="240" w:lineRule="auto"/>
              <w:jc w:val="center"/>
              <w:rPr>
                <w:rFonts w:ascii="Times New Roman" w:hAnsi="Times New Roman"/>
                <w:i/>
              </w:rPr>
            </w:pPr>
          </w:p>
        </w:tc>
        <w:tc>
          <w:tcPr>
            <w:tcW w:w="1729" w:type="dxa"/>
            <w:tcBorders>
              <w:top w:val="single" w:sz="4" w:space="0" w:color="000000"/>
              <w:left w:val="single" w:sz="4" w:space="0" w:color="000000"/>
              <w:bottom w:val="single" w:sz="4" w:space="0" w:color="000000"/>
              <w:right w:val="single" w:sz="4" w:space="0" w:color="000000"/>
            </w:tcBorders>
          </w:tcPr>
          <w:p w14:paraId="509E6CAB" w14:textId="77777777" w:rsidR="00A32F1F" w:rsidRDefault="003F2D74">
            <w:pPr>
              <w:spacing w:after="0" w:line="240" w:lineRule="auto"/>
              <w:jc w:val="center"/>
              <w:rPr>
                <w:rFonts w:ascii="Times New Roman" w:hAnsi="Times New Roman"/>
                <w:i/>
              </w:rPr>
            </w:pPr>
            <w:r>
              <w:rPr>
                <w:rFonts w:ascii="Times New Roman" w:hAnsi="Times New Roman"/>
                <w:b/>
                <w:bCs/>
              </w:rPr>
              <w:t>216</w:t>
            </w:r>
          </w:p>
        </w:tc>
        <w:tc>
          <w:tcPr>
            <w:tcW w:w="862" w:type="dxa"/>
            <w:tcBorders>
              <w:top w:val="single" w:sz="4" w:space="0" w:color="000000"/>
              <w:left w:val="single" w:sz="4" w:space="0" w:color="000000"/>
              <w:bottom w:val="single" w:sz="4" w:space="0" w:color="000000"/>
              <w:right w:val="single" w:sz="4" w:space="0" w:color="000000"/>
            </w:tcBorders>
          </w:tcPr>
          <w:p w14:paraId="68BBC76B" w14:textId="77777777" w:rsidR="00A32F1F" w:rsidRDefault="00A32F1F">
            <w:pPr>
              <w:spacing w:after="0" w:line="240" w:lineRule="auto"/>
              <w:jc w:val="center"/>
              <w:rPr>
                <w:rFonts w:ascii="Times New Roman" w:hAnsi="Times New Roman"/>
                <w:i/>
              </w:rPr>
            </w:pPr>
          </w:p>
        </w:tc>
        <w:tc>
          <w:tcPr>
            <w:tcW w:w="1495" w:type="dxa"/>
            <w:tcBorders>
              <w:top w:val="single" w:sz="4" w:space="0" w:color="000000"/>
              <w:left w:val="single" w:sz="4" w:space="0" w:color="000000"/>
              <w:bottom w:val="single" w:sz="4" w:space="0" w:color="000000"/>
              <w:right w:val="single" w:sz="4" w:space="0" w:color="000000"/>
            </w:tcBorders>
          </w:tcPr>
          <w:p w14:paraId="06DE31E9" w14:textId="77777777" w:rsidR="00A32F1F" w:rsidRDefault="00A32F1F">
            <w:pPr>
              <w:spacing w:after="0" w:line="240" w:lineRule="auto"/>
              <w:jc w:val="center"/>
              <w:rPr>
                <w:rFonts w:ascii="Times New Roman" w:hAnsi="Times New Roman"/>
                <w:i/>
              </w:rPr>
            </w:pPr>
          </w:p>
        </w:tc>
      </w:tr>
      <w:tr w:rsidR="00A32F1F" w14:paraId="335DBC80" w14:textId="77777777" w:rsidTr="00BB3C34">
        <w:trPr>
          <w:trHeight w:val="70"/>
        </w:trPr>
        <w:tc>
          <w:tcPr>
            <w:tcW w:w="1775" w:type="dxa"/>
            <w:tcBorders>
              <w:top w:val="single" w:sz="4" w:space="0" w:color="000000"/>
              <w:left w:val="single" w:sz="4" w:space="0" w:color="000000"/>
              <w:bottom w:val="single" w:sz="4" w:space="0" w:color="000000"/>
              <w:right w:val="single" w:sz="4" w:space="0" w:color="000000"/>
            </w:tcBorders>
          </w:tcPr>
          <w:p w14:paraId="0A36F8A7" w14:textId="77777777" w:rsidR="00A32F1F" w:rsidRDefault="00A32F1F">
            <w:pPr>
              <w:spacing w:after="0" w:line="240" w:lineRule="auto"/>
              <w:rPr>
                <w:rFonts w:ascii="Times New Roman" w:hAnsi="Times New Roman"/>
                <w:i/>
              </w:rPr>
            </w:pPr>
          </w:p>
        </w:tc>
        <w:tc>
          <w:tcPr>
            <w:tcW w:w="1947" w:type="dxa"/>
            <w:tcBorders>
              <w:top w:val="single" w:sz="4" w:space="0" w:color="000000"/>
              <w:left w:val="single" w:sz="4" w:space="0" w:color="000000"/>
              <w:bottom w:val="single" w:sz="4" w:space="0" w:color="000000"/>
              <w:right w:val="single" w:sz="4" w:space="0" w:color="000000"/>
            </w:tcBorders>
          </w:tcPr>
          <w:p w14:paraId="79EDDB82" w14:textId="77777777" w:rsidR="00A32F1F" w:rsidRDefault="003F2D74">
            <w:pPr>
              <w:spacing w:after="0" w:line="240" w:lineRule="auto"/>
              <w:ind w:right="-57"/>
              <w:rPr>
                <w:rFonts w:ascii="Times New Roman" w:hAnsi="Times New Roman"/>
              </w:rPr>
            </w:pPr>
            <w:r>
              <w:rPr>
                <w:rFonts w:ascii="Times New Roman" w:hAnsi="Times New Roman"/>
              </w:rPr>
              <w:t>Экзамен по ПМ</w:t>
            </w:r>
          </w:p>
        </w:tc>
        <w:tc>
          <w:tcPr>
            <w:tcW w:w="1410" w:type="dxa"/>
            <w:tcBorders>
              <w:top w:val="single" w:sz="4" w:space="0" w:color="000000"/>
              <w:left w:val="single" w:sz="4" w:space="0" w:color="000000"/>
              <w:bottom w:val="single" w:sz="4" w:space="0" w:color="000000"/>
              <w:right w:val="single" w:sz="4" w:space="0" w:color="000000"/>
            </w:tcBorders>
          </w:tcPr>
          <w:p w14:paraId="350AF6F3"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0B09156" w14:textId="77777777" w:rsidR="00A32F1F" w:rsidRDefault="00A32F1F">
            <w:pPr>
              <w:spacing w:after="0" w:line="240" w:lineRule="auto"/>
              <w:jc w:val="center"/>
              <w:rPr>
                <w:rFonts w:ascii="Times New Roman" w:hAnsi="Times New Roman"/>
                <w:b/>
                <w:i/>
              </w:rPr>
            </w:pPr>
          </w:p>
        </w:tc>
        <w:tc>
          <w:tcPr>
            <w:tcW w:w="108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0C4478B" w14:textId="77777777" w:rsidR="00A32F1F" w:rsidRDefault="00A32F1F">
            <w:pPr>
              <w:spacing w:after="0" w:line="240" w:lineRule="auto"/>
              <w:jc w:val="center"/>
              <w:rPr>
                <w:rFonts w:ascii="Times New Roman" w:hAnsi="Times New Roman"/>
                <w:b/>
                <w:i/>
              </w:rPr>
            </w:pPr>
          </w:p>
        </w:tc>
        <w:tc>
          <w:tcPr>
            <w:tcW w:w="3861"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Pr>
          <w:p w14:paraId="54F954EC" w14:textId="77777777" w:rsidR="00A32F1F" w:rsidRDefault="00A32F1F">
            <w:pPr>
              <w:spacing w:after="0" w:line="240" w:lineRule="auto"/>
              <w:jc w:val="center"/>
              <w:rPr>
                <w:rFonts w:ascii="Times New Roman" w:hAnsi="Times New Roman"/>
                <w:b/>
                <w:i/>
              </w:rPr>
            </w:pPr>
          </w:p>
        </w:tc>
        <w:tc>
          <w:tcPr>
            <w:tcW w:w="1729" w:type="dxa"/>
            <w:tcBorders>
              <w:top w:val="single" w:sz="4" w:space="0" w:color="000000"/>
              <w:left w:val="single" w:sz="4" w:space="0" w:color="000000"/>
              <w:bottom w:val="single" w:sz="4" w:space="0" w:color="000000"/>
              <w:right w:val="single" w:sz="4" w:space="0" w:color="000000"/>
            </w:tcBorders>
          </w:tcPr>
          <w:p w14:paraId="7C3BB444" w14:textId="77777777" w:rsidR="00A32F1F" w:rsidRDefault="003F2D74">
            <w:pPr>
              <w:spacing w:after="0" w:line="240" w:lineRule="auto"/>
              <w:jc w:val="center"/>
              <w:rPr>
                <w:rFonts w:ascii="Times New Roman" w:hAnsi="Times New Roman"/>
                <w:b/>
              </w:rPr>
            </w:pPr>
            <w:r>
              <w:rPr>
                <w:rFonts w:ascii="Times New Roman" w:hAnsi="Times New Roman"/>
              </w:rPr>
              <w:t>-</w:t>
            </w:r>
          </w:p>
        </w:tc>
        <w:tc>
          <w:tcPr>
            <w:tcW w:w="862" w:type="dxa"/>
            <w:tcBorders>
              <w:top w:val="single" w:sz="4" w:space="0" w:color="000000"/>
              <w:left w:val="single" w:sz="4" w:space="0" w:color="000000"/>
              <w:bottom w:val="single" w:sz="4" w:space="0" w:color="000000"/>
              <w:right w:val="single" w:sz="4" w:space="0" w:color="000000"/>
            </w:tcBorders>
          </w:tcPr>
          <w:p w14:paraId="197F84A6" w14:textId="77777777" w:rsidR="00A32F1F" w:rsidRDefault="00A32F1F">
            <w:pPr>
              <w:spacing w:after="0" w:line="240" w:lineRule="auto"/>
              <w:jc w:val="center"/>
              <w:rPr>
                <w:rFonts w:ascii="Times New Roman" w:hAnsi="Times New Roman"/>
                <w:b/>
              </w:rPr>
            </w:pPr>
          </w:p>
        </w:tc>
        <w:tc>
          <w:tcPr>
            <w:tcW w:w="1495" w:type="dxa"/>
            <w:tcBorders>
              <w:top w:val="single" w:sz="4" w:space="0" w:color="000000"/>
              <w:left w:val="single" w:sz="4" w:space="0" w:color="000000"/>
              <w:bottom w:val="single" w:sz="4" w:space="0" w:color="000000"/>
              <w:right w:val="single" w:sz="4" w:space="0" w:color="000000"/>
            </w:tcBorders>
          </w:tcPr>
          <w:p w14:paraId="4C10962B" w14:textId="77777777" w:rsidR="00A32F1F" w:rsidRDefault="00A32F1F">
            <w:pPr>
              <w:spacing w:after="0" w:line="240" w:lineRule="auto"/>
              <w:jc w:val="center"/>
              <w:rPr>
                <w:rFonts w:ascii="Times New Roman" w:hAnsi="Times New Roman"/>
                <w:b/>
              </w:rPr>
            </w:pPr>
          </w:p>
        </w:tc>
      </w:tr>
      <w:tr w:rsidR="00A32F1F" w14:paraId="256CBC82" w14:textId="77777777" w:rsidTr="00BB3C34">
        <w:tc>
          <w:tcPr>
            <w:tcW w:w="1775" w:type="dxa"/>
            <w:tcBorders>
              <w:top w:val="single" w:sz="4" w:space="0" w:color="000000"/>
              <w:left w:val="single" w:sz="4" w:space="0" w:color="000000"/>
              <w:bottom w:val="single" w:sz="4" w:space="0" w:color="000000"/>
              <w:right w:val="single" w:sz="4" w:space="0" w:color="000000"/>
            </w:tcBorders>
          </w:tcPr>
          <w:p w14:paraId="2E153BEA" w14:textId="77777777" w:rsidR="00A32F1F" w:rsidRDefault="00A32F1F">
            <w:pPr>
              <w:spacing w:line="240" w:lineRule="auto"/>
              <w:rPr>
                <w:rFonts w:ascii="Times New Roman" w:hAnsi="Times New Roman"/>
                <w:b/>
                <w:i/>
              </w:rPr>
            </w:pPr>
          </w:p>
        </w:tc>
        <w:tc>
          <w:tcPr>
            <w:tcW w:w="1947" w:type="dxa"/>
            <w:tcBorders>
              <w:top w:val="single" w:sz="4" w:space="0" w:color="000000"/>
              <w:left w:val="single" w:sz="4" w:space="0" w:color="000000"/>
              <w:bottom w:val="single" w:sz="4" w:space="0" w:color="000000"/>
              <w:right w:val="single" w:sz="4" w:space="0" w:color="000000"/>
            </w:tcBorders>
          </w:tcPr>
          <w:p w14:paraId="7FA8496F" w14:textId="77777777" w:rsidR="00A32F1F" w:rsidRDefault="003F2D74">
            <w:pPr>
              <w:spacing w:line="240" w:lineRule="auto"/>
              <w:rPr>
                <w:rFonts w:ascii="Times New Roman" w:hAnsi="Times New Roman"/>
                <w:b/>
                <w:i/>
              </w:rPr>
            </w:pPr>
            <w:r>
              <w:rPr>
                <w:rFonts w:ascii="Times New Roman" w:hAnsi="Times New Roman"/>
                <w:b/>
                <w:i/>
              </w:rPr>
              <w:t>Всего:</w:t>
            </w:r>
          </w:p>
        </w:tc>
        <w:tc>
          <w:tcPr>
            <w:tcW w:w="1410" w:type="dxa"/>
            <w:tcBorders>
              <w:top w:val="single" w:sz="4" w:space="0" w:color="000000"/>
              <w:left w:val="single" w:sz="4" w:space="0" w:color="000000"/>
              <w:bottom w:val="single" w:sz="4" w:space="0" w:color="000000"/>
              <w:right w:val="single" w:sz="4" w:space="0" w:color="000000"/>
            </w:tcBorders>
          </w:tcPr>
          <w:p w14:paraId="761627D3" w14:textId="77777777" w:rsidR="00A32F1F" w:rsidRDefault="003F2D74">
            <w:pPr>
              <w:spacing w:after="0" w:line="240" w:lineRule="auto"/>
              <w:jc w:val="center"/>
              <w:rPr>
                <w:rFonts w:ascii="Times New Roman" w:hAnsi="Times New Roman"/>
                <w:b/>
                <w:i/>
              </w:rPr>
            </w:pPr>
            <w:r>
              <w:rPr>
                <w:rFonts w:ascii="Times New Roman" w:hAnsi="Times New Roman"/>
                <w:b/>
                <w:i/>
              </w:rPr>
              <w:t>526</w:t>
            </w:r>
          </w:p>
        </w:tc>
        <w:tc>
          <w:tcPr>
            <w:tcW w:w="535" w:type="dxa"/>
            <w:tcBorders>
              <w:top w:val="single" w:sz="4" w:space="0" w:color="000000"/>
              <w:left w:val="single" w:sz="4" w:space="0" w:color="000000"/>
              <w:bottom w:val="single" w:sz="4" w:space="0" w:color="000000"/>
              <w:right w:val="single" w:sz="4" w:space="0" w:color="000000"/>
            </w:tcBorders>
          </w:tcPr>
          <w:p w14:paraId="4B02B746" w14:textId="77777777" w:rsidR="00A32F1F" w:rsidRDefault="003F2D74">
            <w:pPr>
              <w:spacing w:after="0" w:line="240" w:lineRule="auto"/>
              <w:jc w:val="center"/>
              <w:rPr>
                <w:rFonts w:ascii="Times New Roman" w:hAnsi="Times New Roman"/>
                <w:b/>
                <w:i/>
              </w:rPr>
            </w:pPr>
            <w:r>
              <w:rPr>
                <w:rFonts w:ascii="Times New Roman" w:hAnsi="Times New Roman"/>
                <w:b/>
                <w:i/>
              </w:rPr>
              <w:t>-</w:t>
            </w:r>
          </w:p>
        </w:tc>
        <w:tc>
          <w:tcPr>
            <w:tcW w:w="1088" w:type="dxa"/>
            <w:tcBorders>
              <w:top w:val="single" w:sz="4" w:space="0" w:color="000000"/>
              <w:left w:val="single" w:sz="4" w:space="0" w:color="000000"/>
              <w:bottom w:val="single" w:sz="4" w:space="0" w:color="000000"/>
              <w:right w:val="single" w:sz="4" w:space="0" w:color="000000"/>
            </w:tcBorders>
          </w:tcPr>
          <w:p w14:paraId="423DC861" w14:textId="77777777" w:rsidR="00A32F1F" w:rsidRDefault="003F2D74">
            <w:pPr>
              <w:spacing w:after="0" w:line="240" w:lineRule="auto"/>
              <w:jc w:val="center"/>
              <w:rPr>
                <w:rFonts w:ascii="Times New Roman" w:hAnsi="Times New Roman"/>
                <w:b/>
                <w:i/>
              </w:rPr>
            </w:pPr>
            <w:r>
              <w:rPr>
                <w:rFonts w:ascii="Times New Roman" w:hAnsi="Times New Roman"/>
                <w:b/>
                <w:i/>
              </w:rPr>
              <w:t>142</w:t>
            </w:r>
          </w:p>
        </w:tc>
        <w:tc>
          <w:tcPr>
            <w:tcW w:w="603" w:type="dxa"/>
            <w:gridSpan w:val="2"/>
            <w:tcBorders>
              <w:top w:val="single" w:sz="4" w:space="0" w:color="000000"/>
              <w:left w:val="single" w:sz="4" w:space="0" w:color="000000"/>
              <w:bottom w:val="single" w:sz="4" w:space="0" w:color="000000"/>
              <w:right w:val="single" w:sz="4" w:space="0" w:color="000000"/>
            </w:tcBorders>
          </w:tcPr>
          <w:p w14:paraId="573D03CF" w14:textId="77777777" w:rsidR="00A32F1F" w:rsidRDefault="003F2D74">
            <w:pPr>
              <w:spacing w:after="0" w:line="240" w:lineRule="auto"/>
              <w:jc w:val="center"/>
              <w:rPr>
                <w:rFonts w:ascii="Times New Roman" w:hAnsi="Times New Roman"/>
                <w:b/>
                <w:i/>
              </w:rPr>
            </w:pPr>
            <w:r>
              <w:rPr>
                <w:rFonts w:ascii="Times New Roman" w:hAnsi="Times New Roman"/>
                <w:b/>
                <w:i/>
              </w:rPr>
              <w:t>18</w:t>
            </w:r>
          </w:p>
        </w:tc>
        <w:tc>
          <w:tcPr>
            <w:tcW w:w="1109" w:type="dxa"/>
            <w:tcBorders>
              <w:top w:val="single" w:sz="4" w:space="0" w:color="000000"/>
              <w:left w:val="single" w:sz="4" w:space="0" w:color="000000"/>
              <w:bottom w:val="single" w:sz="4" w:space="0" w:color="000000"/>
              <w:right w:val="single" w:sz="4" w:space="0" w:color="000000"/>
            </w:tcBorders>
          </w:tcPr>
          <w:p w14:paraId="5AC7FC7B" w14:textId="77777777" w:rsidR="00A32F1F" w:rsidRDefault="003F2D74">
            <w:pPr>
              <w:spacing w:after="0" w:line="240" w:lineRule="auto"/>
              <w:jc w:val="center"/>
              <w:rPr>
                <w:rFonts w:ascii="Times New Roman" w:hAnsi="Times New Roman"/>
                <w:b/>
                <w:i/>
              </w:rPr>
            </w:pPr>
            <w:r>
              <w:rPr>
                <w:rFonts w:ascii="Times New Roman" w:hAnsi="Times New Roman"/>
                <w:b/>
                <w:i/>
              </w:rPr>
              <w:t>-</w:t>
            </w:r>
          </w:p>
        </w:tc>
        <w:tc>
          <w:tcPr>
            <w:tcW w:w="1240" w:type="dxa"/>
            <w:gridSpan w:val="2"/>
            <w:tcBorders>
              <w:top w:val="single" w:sz="4" w:space="0" w:color="000000"/>
              <w:left w:val="single" w:sz="4" w:space="0" w:color="000000"/>
              <w:bottom w:val="single" w:sz="4" w:space="0" w:color="000000"/>
              <w:right w:val="single" w:sz="4" w:space="0" w:color="000000"/>
            </w:tcBorders>
          </w:tcPr>
          <w:p w14:paraId="452DE42F" w14:textId="77777777" w:rsidR="00A32F1F" w:rsidRDefault="003F2D74">
            <w:pPr>
              <w:spacing w:after="0" w:line="240" w:lineRule="auto"/>
              <w:jc w:val="center"/>
              <w:rPr>
                <w:rFonts w:ascii="Times New Roman" w:hAnsi="Times New Roman"/>
                <w:b/>
                <w:i/>
                <w:vertAlign w:val="superscript"/>
              </w:rPr>
            </w:pPr>
            <w:r>
              <w:rPr>
                <w:rFonts w:ascii="Times New Roman" w:hAnsi="Times New Roman"/>
                <w:b/>
                <w:i/>
              </w:rPr>
              <w:t>20</w:t>
            </w:r>
          </w:p>
        </w:tc>
        <w:tc>
          <w:tcPr>
            <w:tcW w:w="909" w:type="dxa"/>
            <w:tcBorders>
              <w:top w:val="single" w:sz="4" w:space="0" w:color="000000"/>
              <w:left w:val="single" w:sz="4" w:space="0" w:color="000000"/>
              <w:bottom w:val="single" w:sz="4" w:space="0" w:color="000000"/>
              <w:right w:val="single" w:sz="4" w:space="0" w:color="000000"/>
            </w:tcBorders>
          </w:tcPr>
          <w:p w14:paraId="0C97AF53" w14:textId="77777777" w:rsidR="00A32F1F" w:rsidRDefault="003F2D74">
            <w:pPr>
              <w:spacing w:after="0" w:line="240" w:lineRule="auto"/>
              <w:jc w:val="center"/>
              <w:rPr>
                <w:rFonts w:ascii="Times New Roman" w:hAnsi="Times New Roman"/>
                <w:b/>
                <w:i/>
              </w:rPr>
            </w:pPr>
            <w:r>
              <w:rPr>
                <w:rFonts w:ascii="Times New Roman" w:hAnsi="Times New Roman"/>
                <w:b/>
                <w:i/>
              </w:rPr>
              <w:t>144</w:t>
            </w:r>
          </w:p>
        </w:tc>
        <w:tc>
          <w:tcPr>
            <w:tcW w:w="1729" w:type="dxa"/>
            <w:tcBorders>
              <w:top w:val="single" w:sz="4" w:space="0" w:color="000000"/>
              <w:left w:val="single" w:sz="4" w:space="0" w:color="000000"/>
              <w:bottom w:val="single" w:sz="4" w:space="0" w:color="000000"/>
              <w:right w:val="single" w:sz="4" w:space="0" w:color="000000"/>
            </w:tcBorders>
          </w:tcPr>
          <w:p w14:paraId="322DCB3C" w14:textId="77777777" w:rsidR="00A32F1F" w:rsidRDefault="003F2D74">
            <w:pPr>
              <w:spacing w:after="0" w:line="240" w:lineRule="auto"/>
              <w:jc w:val="center"/>
              <w:rPr>
                <w:rFonts w:ascii="Times New Roman" w:hAnsi="Times New Roman"/>
                <w:b/>
                <w:i/>
              </w:rPr>
            </w:pPr>
            <w:r>
              <w:rPr>
                <w:rFonts w:ascii="Times New Roman" w:hAnsi="Times New Roman"/>
                <w:b/>
                <w:i/>
              </w:rPr>
              <w:t>216</w:t>
            </w:r>
          </w:p>
        </w:tc>
        <w:tc>
          <w:tcPr>
            <w:tcW w:w="862" w:type="dxa"/>
            <w:tcBorders>
              <w:top w:val="single" w:sz="4" w:space="0" w:color="000000"/>
              <w:left w:val="single" w:sz="4" w:space="0" w:color="000000"/>
              <w:bottom w:val="single" w:sz="4" w:space="0" w:color="000000"/>
              <w:right w:val="single" w:sz="4" w:space="0" w:color="000000"/>
            </w:tcBorders>
          </w:tcPr>
          <w:p w14:paraId="21DA8C99" w14:textId="77777777" w:rsidR="00A32F1F" w:rsidRDefault="003F2D74">
            <w:pPr>
              <w:spacing w:after="0" w:line="240" w:lineRule="auto"/>
              <w:jc w:val="center"/>
              <w:rPr>
                <w:rFonts w:ascii="Times New Roman" w:hAnsi="Times New Roman"/>
                <w:b/>
                <w:i/>
              </w:rPr>
            </w:pPr>
            <w:r>
              <w:rPr>
                <w:rFonts w:ascii="Times New Roman" w:hAnsi="Times New Roman"/>
                <w:b/>
                <w:i/>
              </w:rPr>
              <w:t>-</w:t>
            </w:r>
          </w:p>
        </w:tc>
        <w:tc>
          <w:tcPr>
            <w:tcW w:w="1495" w:type="dxa"/>
            <w:tcBorders>
              <w:top w:val="single" w:sz="4" w:space="0" w:color="000000"/>
              <w:left w:val="single" w:sz="4" w:space="0" w:color="000000"/>
              <w:bottom w:val="single" w:sz="4" w:space="0" w:color="000000"/>
              <w:right w:val="single" w:sz="4" w:space="0" w:color="000000"/>
            </w:tcBorders>
          </w:tcPr>
          <w:p w14:paraId="58508E37" w14:textId="77777777" w:rsidR="00A32F1F" w:rsidRDefault="003F2D74">
            <w:pPr>
              <w:spacing w:after="0" w:line="240" w:lineRule="auto"/>
              <w:jc w:val="center"/>
              <w:rPr>
                <w:rFonts w:ascii="Times New Roman" w:hAnsi="Times New Roman"/>
              </w:rPr>
            </w:pPr>
            <w:r>
              <w:rPr>
                <w:rFonts w:ascii="Times New Roman" w:hAnsi="Times New Roman"/>
              </w:rPr>
              <w:t>6</w:t>
            </w:r>
          </w:p>
        </w:tc>
      </w:tr>
    </w:tbl>
    <w:p w14:paraId="5788899D" w14:textId="77777777" w:rsidR="00A32F1F" w:rsidRDefault="003F2D74">
      <w:pPr>
        <w:rPr>
          <w:rFonts w:ascii="Times New Roman" w:hAnsi="Times New Roman"/>
          <w:b/>
        </w:rPr>
      </w:pPr>
      <w:r>
        <w:br w:type="page"/>
      </w:r>
    </w:p>
    <w:p w14:paraId="2C142354" w14:textId="77777777" w:rsidR="00A32F1F" w:rsidRDefault="003F2D74">
      <w:pPr>
        <w:ind w:firstLine="709"/>
        <w:jc w:val="both"/>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14572" w:type="dxa"/>
        <w:tblInd w:w="108" w:type="dxa"/>
        <w:tblLayout w:type="fixed"/>
        <w:tblLook w:val="0000" w:firstRow="0" w:lastRow="0" w:firstColumn="0" w:lastColumn="0" w:noHBand="0" w:noVBand="0"/>
      </w:tblPr>
      <w:tblGrid>
        <w:gridCol w:w="3182"/>
        <w:gridCol w:w="780"/>
        <w:gridCol w:w="8639"/>
        <w:gridCol w:w="1971"/>
      </w:tblGrid>
      <w:tr w:rsidR="00A32F1F" w14:paraId="787EA28F" w14:textId="77777777" w:rsidTr="00BB3C34">
        <w:tc>
          <w:tcPr>
            <w:tcW w:w="3182" w:type="dxa"/>
            <w:tcBorders>
              <w:top w:val="single" w:sz="4" w:space="0" w:color="000000"/>
              <w:left w:val="single" w:sz="4" w:space="0" w:color="000000"/>
              <w:bottom w:val="single" w:sz="4" w:space="0" w:color="000000"/>
              <w:right w:val="single" w:sz="4" w:space="0" w:color="000000"/>
            </w:tcBorders>
          </w:tcPr>
          <w:p w14:paraId="1B9C1872" w14:textId="77777777" w:rsidR="00A32F1F" w:rsidRDefault="003F2D74">
            <w:pPr>
              <w:spacing w:after="0" w:line="240" w:lineRule="auto"/>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9419" w:type="dxa"/>
            <w:gridSpan w:val="2"/>
            <w:tcBorders>
              <w:top w:val="single" w:sz="4" w:space="0" w:color="000000"/>
              <w:left w:val="single" w:sz="4" w:space="0" w:color="000000"/>
              <w:bottom w:val="single" w:sz="4" w:space="0" w:color="000000"/>
              <w:right w:val="single" w:sz="4" w:space="0" w:color="000000"/>
            </w:tcBorders>
            <w:vAlign w:val="center"/>
          </w:tcPr>
          <w:p w14:paraId="4E629977" w14:textId="77777777" w:rsidR="00A32F1F" w:rsidRDefault="003F2D74">
            <w:pPr>
              <w:spacing w:after="0" w:line="240" w:lineRule="auto"/>
              <w:jc w:val="center"/>
              <w:rPr>
                <w:rFonts w:ascii="Times New Roman" w:hAnsi="Times New Roman"/>
                <w:b/>
                <w:bCs/>
              </w:rPr>
            </w:pPr>
            <w:r>
              <w:rPr>
                <w:rFonts w:ascii="Times New Roman" w:hAnsi="Times New Roman"/>
                <w:b/>
                <w:bCs/>
              </w:rPr>
              <w:t>Содержание учебного материала,</w:t>
            </w:r>
          </w:p>
          <w:p w14:paraId="37A65215" w14:textId="77777777" w:rsidR="00A32F1F" w:rsidRDefault="003F2D74">
            <w:pPr>
              <w:spacing w:after="0" w:line="240" w:lineRule="auto"/>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971" w:type="dxa"/>
            <w:tcBorders>
              <w:top w:val="single" w:sz="4" w:space="0" w:color="000000"/>
              <w:left w:val="single" w:sz="4" w:space="0" w:color="000000"/>
              <w:bottom w:val="single" w:sz="4" w:space="0" w:color="000000"/>
              <w:right w:val="single" w:sz="4" w:space="0" w:color="000000"/>
            </w:tcBorders>
            <w:vAlign w:val="center"/>
          </w:tcPr>
          <w:p w14:paraId="02A7C008" w14:textId="77777777" w:rsidR="00A32F1F" w:rsidRDefault="003F2D74">
            <w:pPr>
              <w:spacing w:after="0" w:line="240" w:lineRule="auto"/>
              <w:jc w:val="center"/>
              <w:rPr>
                <w:rFonts w:ascii="Times New Roman" w:hAnsi="Times New Roman"/>
                <w:b/>
                <w:bCs/>
              </w:rPr>
            </w:pPr>
            <w:r>
              <w:rPr>
                <w:rFonts w:ascii="Times New Roman" w:hAnsi="Times New Roman"/>
                <w:b/>
                <w:bCs/>
              </w:rPr>
              <w:t>Объем в часах</w:t>
            </w:r>
          </w:p>
        </w:tc>
      </w:tr>
      <w:tr w:rsidR="00A32F1F" w14:paraId="0E51A753" w14:textId="77777777" w:rsidTr="00BB3C34">
        <w:tc>
          <w:tcPr>
            <w:tcW w:w="3182" w:type="dxa"/>
            <w:tcBorders>
              <w:top w:val="single" w:sz="4" w:space="0" w:color="000000"/>
              <w:left w:val="single" w:sz="4" w:space="0" w:color="000000"/>
              <w:bottom w:val="single" w:sz="4" w:space="0" w:color="000000"/>
              <w:right w:val="single" w:sz="4" w:space="0" w:color="000000"/>
            </w:tcBorders>
          </w:tcPr>
          <w:p w14:paraId="2D2F35DF" w14:textId="77777777" w:rsidR="00A32F1F" w:rsidRDefault="003F2D74">
            <w:pPr>
              <w:snapToGrid w:val="0"/>
              <w:spacing w:after="0" w:line="240" w:lineRule="auto"/>
              <w:jc w:val="center"/>
              <w:rPr>
                <w:rFonts w:ascii="Times New Roman" w:hAnsi="Times New Roman"/>
                <w:b/>
              </w:rPr>
            </w:pPr>
            <w:r>
              <w:rPr>
                <w:rFonts w:ascii="Times New Roman" w:hAnsi="Times New Roman"/>
                <w:b/>
              </w:rPr>
              <w:t>1</w:t>
            </w:r>
          </w:p>
        </w:tc>
        <w:tc>
          <w:tcPr>
            <w:tcW w:w="9419" w:type="dxa"/>
            <w:gridSpan w:val="2"/>
            <w:tcBorders>
              <w:top w:val="single" w:sz="4" w:space="0" w:color="000000"/>
              <w:left w:val="single" w:sz="4" w:space="0" w:color="000000"/>
              <w:bottom w:val="single" w:sz="4" w:space="0" w:color="000000"/>
              <w:right w:val="single" w:sz="4" w:space="0" w:color="000000"/>
            </w:tcBorders>
          </w:tcPr>
          <w:p w14:paraId="07328867" w14:textId="77777777" w:rsidR="00A32F1F" w:rsidRDefault="003F2D74">
            <w:pPr>
              <w:snapToGrid w:val="0"/>
              <w:spacing w:after="0" w:line="240" w:lineRule="auto"/>
              <w:jc w:val="center"/>
              <w:rPr>
                <w:rFonts w:ascii="Times New Roman" w:eastAsia="Calibri" w:hAnsi="Times New Roman"/>
                <w:b/>
                <w:bCs/>
              </w:rPr>
            </w:pPr>
            <w:r>
              <w:rPr>
                <w:rFonts w:ascii="Times New Roman" w:hAnsi="Times New Roman"/>
                <w:b/>
                <w:bCs/>
              </w:rPr>
              <w:t>2</w:t>
            </w:r>
          </w:p>
        </w:tc>
        <w:tc>
          <w:tcPr>
            <w:tcW w:w="1971" w:type="dxa"/>
            <w:tcBorders>
              <w:top w:val="single" w:sz="4" w:space="0" w:color="000000"/>
              <w:left w:val="single" w:sz="4" w:space="0" w:color="000000"/>
              <w:bottom w:val="single" w:sz="4" w:space="0" w:color="000000"/>
              <w:right w:val="single" w:sz="4" w:space="0" w:color="000000"/>
            </w:tcBorders>
          </w:tcPr>
          <w:p w14:paraId="38A78979" w14:textId="77777777" w:rsidR="00A32F1F" w:rsidRDefault="003F2D74">
            <w:pPr>
              <w:snapToGrid w:val="0"/>
              <w:spacing w:after="0" w:line="240" w:lineRule="auto"/>
              <w:jc w:val="center"/>
              <w:rPr>
                <w:rFonts w:ascii="Times New Roman" w:eastAsia="Calibri" w:hAnsi="Times New Roman"/>
                <w:b/>
                <w:bCs/>
              </w:rPr>
            </w:pPr>
            <w:r>
              <w:rPr>
                <w:rFonts w:ascii="Times New Roman" w:eastAsia="Calibri" w:hAnsi="Times New Roman"/>
                <w:b/>
                <w:bCs/>
              </w:rPr>
              <w:t>3</w:t>
            </w:r>
          </w:p>
        </w:tc>
      </w:tr>
      <w:tr w:rsidR="00BB3C34" w14:paraId="132EDAB9"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tcPr>
          <w:p w14:paraId="6D8CCFC0" w14:textId="02F8E0BF" w:rsidR="00BB3C34" w:rsidRDefault="00BB3C34" w:rsidP="00BB3C34">
            <w:pPr>
              <w:spacing w:after="0" w:line="240" w:lineRule="auto"/>
              <w:rPr>
                <w:rFonts w:ascii="Times New Roman" w:hAnsi="Times New Roman"/>
                <w:i/>
              </w:rPr>
            </w:pPr>
            <w:r>
              <w:rPr>
                <w:rFonts w:ascii="Times New Roman" w:hAnsi="Times New Roman"/>
                <w:b/>
                <w:bCs/>
              </w:rPr>
              <w:t>Раздел 1. Гидрология, водные изыскания</w:t>
            </w:r>
          </w:p>
        </w:tc>
        <w:tc>
          <w:tcPr>
            <w:tcW w:w="1971" w:type="dxa"/>
            <w:tcBorders>
              <w:top w:val="single" w:sz="4" w:space="0" w:color="000000"/>
              <w:left w:val="single" w:sz="4" w:space="0" w:color="000000"/>
              <w:bottom w:val="single" w:sz="4" w:space="0" w:color="000000"/>
              <w:right w:val="single" w:sz="4" w:space="0" w:color="000000"/>
            </w:tcBorders>
          </w:tcPr>
          <w:p w14:paraId="4E0AE638" w14:textId="20D2A84D" w:rsidR="00BB3C34" w:rsidRDefault="00BB3C34" w:rsidP="00BB3C34">
            <w:pPr>
              <w:spacing w:after="0" w:line="240" w:lineRule="auto"/>
              <w:jc w:val="center"/>
              <w:rPr>
                <w:rFonts w:ascii="Times New Roman" w:hAnsi="Times New Roman"/>
                <w:b/>
              </w:rPr>
            </w:pPr>
            <w:r>
              <w:rPr>
                <w:rFonts w:ascii="Times New Roman" w:hAnsi="Times New Roman"/>
                <w:b/>
              </w:rPr>
              <w:t>78</w:t>
            </w:r>
          </w:p>
        </w:tc>
      </w:tr>
      <w:tr w:rsidR="00BB3C34" w14:paraId="442DB7DB" w14:textId="77777777" w:rsidTr="00BB3C34">
        <w:trPr>
          <w:trHeight w:val="478"/>
        </w:trPr>
        <w:tc>
          <w:tcPr>
            <w:tcW w:w="12601" w:type="dxa"/>
            <w:gridSpan w:val="3"/>
            <w:tcBorders>
              <w:top w:val="single" w:sz="4" w:space="0" w:color="000000"/>
              <w:left w:val="single" w:sz="4" w:space="0" w:color="000000"/>
              <w:bottom w:val="single" w:sz="4" w:space="0" w:color="000000"/>
              <w:right w:val="single" w:sz="4" w:space="0" w:color="000000"/>
            </w:tcBorders>
          </w:tcPr>
          <w:p w14:paraId="07899FA9" w14:textId="44E149A9" w:rsidR="00BB3C34" w:rsidRDefault="00BB3C34" w:rsidP="00BB3C34">
            <w:pPr>
              <w:spacing w:after="0" w:line="240" w:lineRule="auto"/>
              <w:rPr>
                <w:rFonts w:ascii="Times New Roman" w:hAnsi="Times New Roman"/>
                <w:i/>
              </w:rPr>
            </w:pPr>
            <w:r>
              <w:rPr>
                <w:rFonts w:ascii="Times New Roman" w:hAnsi="Times New Roman"/>
                <w:b/>
                <w:bCs/>
              </w:rPr>
              <w:t>МДК.03.01 Гидрология, водные изыскания</w:t>
            </w:r>
          </w:p>
        </w:tc>
        <w:tc>
          <w:tcPr>
            <w:tcW w:w="1971" w:type="dxa"/>
            <w:tcBorders>
              <w:top w:val="single" w:sz="4" w:space="0" w:color="000000"/>
              <w:left w:val="single" w:sz="4" w:space="0" w:color="000000"/>
              <w:bottom w:val="single" w:sz="4" w:space="0" w:color="000000"/>
              <w:right w:val="single" w:sz="4" w:space="0" w:color="000000"/>
            </w:tcBorders>
          </w:tcPr>
          <w:p w14:paraId="45BECF91" w14:textId="11D3BC5A" w:rsidR="00BB3C34" w:rsidRDefault="00BB3C34" w:rsidP="00BB3C34">
            <w:pPr>
              <w:spacing w:after="0" w:line="240" w:lineRule="auto"/>
              <w:jc w:val="center"/>
              <w:rPr>
                <w:rFonts w:ascii="Times New Roman" w:hAnsi="Times New Roman"/>
                <w:b/>
              </w:rPr>
            </w:pPr>
            <w:r>
              <w:rPr>
                <w:rFonts w:ascii="Times New Roman" w:hAnsi="Times New Roman"/>
                <w:b/>
              </w:rPr>
              <w:t>148</w:t>
            </w:r>
          </w:p>
        </w:tc>
      </w:tr>
      <w:tr w:rsidR="00BB3C34" w14:paraId="5E2A7958" w14:textId="77777777" w:rsidTr="00BB3C34">
        <w:tc>
          <w:tcPr>
            <w:tcW w:w="31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F31FA8" w14:textId="77777777" w:rsidR="00BB3C34" w:rsidRPr="00BB3C34" w:rsidRDefault="00BB3C34" w:rsidP="00BB3C34">
            <w:pPr>
              <w:spacing w:after="0" w:line="240" w:lineRule="auto"/>
              <w:rPr>
                <w:rFonts w:ascii="Times New Roman" w:eastAsia="Calibri" w:hAnsi="Times New Roman"/>
                <w:u w:val="single"/>
              </w:rPr>
            </w:pPr>
            <w:r w:rsidRPr="00BB3C34">
              <w:rPr>
                <w:rFonts w:ascii="Times New Roman" w:eastAsia="Calibri" w:hAnsi="Times New Roman"/>
              </w:rPr>
              <w:t>Тема 1.1. Гидрология</w:t>
            </w:r>
          </w:p>
        </w:tc>
        <w:tc>
          <w:tcPr>
            <w:tcW w:w="9419" w:type="dxa"/>
            <w:gridSpan w:val="2"/>
            <w:tcBorders>
              <w:top w:val="single" w:sz="4" w:space="0" w:color="000000"/>
              <w:left w:val="single" w:sz="4" w:space="0" w:color="000000"/>
              <w:bottom w:val="single" w:sz="4" w:space="0" w:color="000000"/>
              <w:right w:val="single" w:sz="4" w:space="0" w:color="000000"/>
            </w:tcBorders>
          </w:tcPr>
          <w:p w14:paraId="1212345E" w14:textId="77777777" w:rsidR="00BB3C34" w:rsidRDefault="00BB3C34" w:rsidP="00BB3C34">
            <w:pPr>
              <w:spacing w:after="0" w:line="240" w:lineRule="auto"/>
              <w:rPr>
                <w:rFonts w:ascii="Times New Roman" w:hAnsi="Times New Roman"/>
                <w:b/>
              </w:rPr>
            </w:pPr>
            <w:r>
              <w:rPr>
                <w:rFonts w:ascii="Times New Roman" w:eastAsia="Calibri" w:hAnsi="Times New Roman"/>
                <w:b/>
                <w:bCs/>
              </w:rPr>
              <w:t>Содержание</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6FC6CC" w14:textId="77777777" w:rsidR="00BB3C34" w:rsidRDefault="00BB3C34" w:rsidP="00BB3C34">
            <w:pPr>
              <w:spacing w:after="0" w:line="240" w:lineRule="auto"/>
              <w:jc w:val="center"/>
              <w:rPr>
                <w:rFonts w:ascii="Times New Roman" w:hAnsi="Times New Roman"/>
                <w:b/>
              </w:rPr>
            </w:pPr>
            <w:r>
              <w:rPr>
                <w:rFonts w:ascii="Times New Roman" w:hAnsi="Times New Roman"/>
                <w:b/>
              </w:rPr>
              <w:t>4</w:t>
            </w:r>
          </w:p>
        </w:tc>
      </w:tr>
      <w:tr w:rsidR="00BB3C34" w14:paraId="7A2930C4"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1E7DFAC4" w14:textId="77777777" w:rsidR="00BB3C34" w:rsidRPr="00BB3C34" w:rsidRDefault="00BB3C34" w:rsidP="00BB3C34">
            <w:pPr>
              <w:spacing w:after="0" w:line="240" w:lineRule="auto"/>
              <w:rPr>
                <w:rFonts w:ascii="Times New Roman" w:eastAsia="Calibri" w:hAnsi="Times New Roman"/>
              </w:rPr>
            </w:pPr>
          </w:p>
        </w:tc>
        <w:tc>
          <w:tcPr>
            <w:tcW w:w="780" w:type="dxa"/>
            <w:vMerge w:val="restart"/>
            <w:tcBorders>
              <w:top w:val="single" w:sz="4" w:space="0" w:color="000000"/>
              <w:left w:val="single" w:sz="4" w:space="0" w:color="000000"/>
              <w:bottom w:val="single" w:sz="4" w:space="0" w:color="000000"/>
              <w:right w:val="single" w:sz="4" w:space="0" w:color="000000"/>
            </w:tcBorders>
          </w:tcPr>
          <w:p w14:paraId="6209E3DA" w14:textId="77777777" w:rsidR="00BB3C34" w:rsidRDefault="00BB3C34" w:rsidP="00BB3C34">
            <w:pPr>
              <w:spacing w:after="0" w:line="240" w:lineRule="auto"/>
              <w:jc w:val="both"/>
              <w:rPr>
                <w:rFonts w:ascii="Times New Roman" w:hAnsi="Times New Roman"/>
                <w:b/>
              </w:rPr>
            </w:pPr>
            <w:r>
              <w:rPr>
                <w:rFonts w:ascii="Times New Roman" w:hAnsi="Times New Roman"/>
                <w:b/>
              </w:rPr>
              <w:t>1.1.1</w:t>
            </w:r>
          </w:p>
        </w:tc>
        <w:tc>
          <w:tcPr>
            <w:tcW w:w="8639" w:type="dxa"/>
            <w:tcBorders>
              <w:top w:val="single" w:sz="4" w:space="0" w:color="000000"/>
              <w:left w:val="single" w:sz="4" w:space="0" w:color="000000"/>
              <w:bottom w:val="single" w:sz="4" w:space="0" w:color="000000"/>
              <w:right w:val="single" w:sz="4" w:space="0" w:color="000000"/>
            </w:tcBorders>
          </w:tcPr>
          <w:p w14:paraId="30771A4E" w14:textId="77777777" w:rsidR="00BB3C34" w:rsidRDefault="00BB3C34" w:rsidP="00BB3C34">
            <w:pPr>
              <w:spacing w:after="0" w:line="240" w:lineRule="auto"/>
              <w:jc w:val="both"/>
              <w:rPr>
                <w:rFonts w:ascii="Times New Roman" w:hAnsi="Times New Roman"/>
                <w:b/>
              </w:rPr>
            </w:pPr>
            <w:r>
              <w:rPr>
                <w:rFonts w:ascii="Times New Roman" w:hAnsi="Times New Roman"/>
                <w:b/>
              </w:rPr>
              <w:t>Общие сведения о реках и речных системах. Основные сведения о метеорологии.</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643902B1" w14:textId="77777777" w:rsidR="00BB3C34" w:rsidRDefault="00BB3C34" w:rsidP="00BB3C34">
            <w:pPr>
              <w:spacing w:after="0" w:line="240" w:lineRule="auto"/>
              <w:jc w:val="center"/>
              <w:rPr>
                <w:rFonts w:ascii="Times New Roman" w:hAnsi="Times New Roman"/>
                <w:b/>
              </w:rPr>
            </w:pPr>
          </w:p>
        </w:tc>
      </w:tr>
      <w:tr w:rsidR="00BB3C34" w14:paraId="75B68626"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1940C1B2" w14:textId="77777777" w:rsidR="00BB3C34" w:rsidRPr="00BB3C34" w:rsidRDefault="00BB3C34" w:rsidP="00BB3C34">
            <w:pPr>
              <w:spacing w:after="0" w:line="240" w:lineRule="auto"/>
              <w:rPr>
                <w:rFonts w:ascii="Times New Roman" w:eastAsia="Calibri" w:hAnsi="Times New Roman"/>
              </w:rPr>
            </w:pPr>
          </w:p>
        </w:tc>
        <w:tc>
          <w:tcPr>
            <w:tcW w:w="780" w:type="dxa"/>
            <w:vMerge/>
            <w:tcBorders>
              <w:top w:val="single" w:sz="4" w:space="0" w:color="000000"/>
              <w:left w:val="single" w:sz="4" w:space="0" w:color="000000"/>
              <w:bottom w:val="single" w:sz="4" w:space="0" w:color="000000"/>
              <w:right w:val="single" w:sz="4" w:space="0" w:color="000000"/>
            </w:tcBorders>
          </w:tcPr>
          <w:p w14:paraId="6453921E"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75197B89"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Атмосфера, воздух его температура. </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6DA53386" w14:textId="77777777" w:rsidR="00BB3C34" w:rsidRDefault="00BB3C34" w:rsidP="00BB3C34">
            <w:pPr>
              <w:spacing w:after="0" w:line="240" w:lineRule="auto"/>
              <w:jc w:val="center"/>
              <w:rPr>
                <w:rFonts w:ascii="Times New Roman" w:hAnsi="Times New Roman"/>
                <w:b/>
              </w:rPr>
            </w:pPr>
          </w:p>
        </w:tc>
      </w:tr>
      <w:tr w:rsidR="00BB3C34" w14:paraId="3BDC03D4"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7645645A" w14:textId="77777777" w:rsidR="00BB3C34" w:rsidRPr="00BB3C34" w:rsidRDefault="00BB3C34" w:rsidP="00BB3C34">
            <w:pPr>
              <w:spacing w:after="0" w:line="240" w:lineRule="auto"/>
              <w:rPr>
                <w:rFonts w:ascii="Times New Roman" w:eastAsia="Calibri" w:hAnsi="Times New Roman"/>
              </w:rPr>
            </w:pPr>
          </w:p>
        </w:tc>
        <w:tc>
          <w:tcPr>
            <w:tcW w:w="780" w:type="dxa"/>
            <w:vMerge/>
            <w:tcBorders>
              <w:top w:val="single" w:sz="4" w:space="0" w:color="000000"/>
              <w:left w:val="single" w:sz="4" w:space="0" w:color="000000"/>
              <w:bottom w:val="single" w:sz="4" w:space="0" w:color="000000"/>
              <w:right w:val="single" w:sz="4" w:space="0" w:color="000000"/>
            </w:tcBorders>
          </w:tcPr>
          <w:p w14:paraId="5F27B6F9"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11A3460D" w14:textId="77777777" w:rsidR="00BB3C34" w:rsidRDefault="00BB3C34" w:rsidP="00BB3C34">
            <w:pPr>
              <w:spacing w:after="0" w:line="240" w:lineRule="auto"/>
              <w:jc w:val="both"/>
              <w:rPr>
                <w:rFonts w:ascii="Times New Roman" w:hAnsi="Times New Roman"/>
              </w:rPr>
            </w:pPr>
            <w:r>
              <w:rPr>
                <w:rFonts w:ascii="Times New Roman" w:hAnsi="Times New Roman"/>
              </w:rPr>
              <w:t>Круговорот воды в природе. Подземные воды. Свойства грунтов</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3FC32129" w14:textId="77777777" w:rsidR="00BB3C34" w:rsidRDefault="00BB3C34" w:rsidP="00BB3C34">
            <w:pPr>
              <w:spacing w:after="0" w:line="240" w:lineRule="auto"/>
              <w:jc w:val="center"/>
              <w:rPr>
                <w:rFonts w:ascii="Times New Roman" w:hAnsi="Times New Roman"/>
                <w:b/>
              </w:rPr>
            </w:pPr>
          </w:p>
        </w:tc>
      </w:tr>
      <w:tr w:rsidR="00BB3C34" w14:paraId="3940C43F"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028B9F01" w14:textId="77777777" w:rsidR="00BB3C34" w:rsidRPr="00BB3C34" w:rsidRDefault="00BB3C34" w:rsidP="00BB3C34">
            <w:pPr>
              <w:spacing w:after="0" w:line="240" w:lineRule="auto"/>
              <w:rPr>
                <w:rFonts w:ascii="Times New Roman" w:eastAsia="Calibri" w:hAnsi="Times New Roman"/>
              </w:rPr>
            </w:pPr>
          </w:p>
        </w:tc>
        <w:tc>
          <w:tcPr>
            <w:tcW w:w="78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5FABAD" w14:textId="77777777" w:rsidR="00BB3C34" w:rsidRDefault="00BB3C34" w:rsidP="00BB3C34">
            <w:pPr>
              <w:spacing w:after="0" w:line="240" w:lineRule="auto"/>
              <w:jc w:val="both"/>
              <w:rPr>
                <w:rFonts w:ascii="Times New Roman" w:hAnsi="Times New Roman"/>
                <w:b/>
              </w:rPr>
            </w:pPr>
            <w:r>
              <w:rPr>
                <w:rFonts w:ascii="Times New Roman" w:hAnsi="Times New Roman"/>
                <w:b/>
              </w:rPr>
              <w:t>1.1.2</w:t>
            </w:r>
          </w:p>
        </w:tc>
        <w:tc>
          <w:tcPr>
            <w:tcW w:w="8639" w:type="dxa"/>
            <w:tcBorders>
              <w:top w:val="single" w:sz="4" w:space="0" w:color="000000"/>
              <w:left w:val="single" w:sz="4" w:space="0" w:color="000000"/>
              <w:bottom w:val="single" w:sz="4" w:space="0" w:color="000000"/>
              <w:right w:val="single" w:sz="4" w:space="0" w:color="000000"/>
            </w:tcBorders>
          </w:tcPr>
          <w:p w14:paraId="0E49DC2D" w14:textId="77777777" w:rsidR="00BB3C34" w:rsidRDefault="00BB3C34" w:rsidP="00BB3C34">
            <w:pPr>
              <w:spacing w:after="0" w:line="240" w:lineRule="auto"/>
              <w:jc w:val="both"/>
              <w:rPr>
                <w:rFonts w:ascii="Times New Roman" w:hAnsi="Times New Roman"/>
                <w:b/>
              </w:rPr>
            </w:pPr>
            <w:r>
              <w:rPr>
                <w:rFonts w:ascii="Times New Roman" w:hAnsi="Times New Roman"/>
                <w:b/>
              </w:rPr>
              <w:t>Гидрологический режим рек.</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2906A09" w14:textId="77777777" w:rsidR="00BB3C34" w:rsidRDefault="00BB3C34" w:rsidP="00BB3C34">
            <w:pPr>
              <w:spacing w:after="0" w:line="240" w:lineRule="auto"/>
              <w:jc w:val="center"/>
              <w:rPr>
                <w:rFonts w:ascii="Times New Roman" w:hAnsi="Times New Roman"/>
                <w:b/>
              </w:rPr>
            </w:pPr>
            <w:r>
              <w:rPr>
                <w:rFonts w:ascii="Times New Roman" w:hAnsi="Times New Roman"/>
                <w:b/>
              </w:rPr>
              <w:t>6</w:t>
            </w:r>
          </w:p>
        </w:tc>
      </w:tr>
      <w:tr w:rsidR="00BB3C34" w14:paraId="38FCFB07"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04B56AB9" w14:textId="77777777" w:rsidR="00BB3C34" w:rsidRPr="00BB3C34" w:rsidRDefault="00BB3C34" w:rsidP="00BB3C34">
            <w:pPr>
              <w:spacing w:after="0" w:line="240" w:lineRule="auto"/>
              <w:rPr>
                <w:rFonts w:ascii="Times New Roman" w:eastAsia="Calibri" w:hAnsi="Times New Roman"/>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3ECBF9C6"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3239EE1B" w14:textId="77777777" w:rsidR="00BB3C34" w:rsidRDefault="00BB3C34" w:rsidP="00BB3C34">
            <w:pPr>
              <w:spacing w:after="0" w:line="240" w:lineRule="auto"/>
              <w:jc w:val="both"/>
              <w:rPr>
                <w:rFonts w:ascii="Times New Roman" w:hAnsi="Times New Roman"/>
              </w:rPr>
            </w:pPr>
            <w:r>
              <w:rPr>
                <w:rFonts w:ascii="Times New Roman" w:hAnsi="Times New Roman"/>
              </w:rPr>
              <w:t>Речные бассейны. Речные системы, причины образования. Продольный профиль реки, продольный уклон. Понятие падения уровня</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73705F17" w14:textId="77777777" w:rsidR="00BB3C34" w:rsidRDefault="00BB3C34" w:rsidP="00BB3C34">
            <w:pPr>
              <w:spacing w:after="0" w:line="240" w:lineRule="auto"/>
              <w:jc w:val="center"/>
              <w:rPr>
                <w:rFonts w:ascii="Times New Roman" w:hAnsi="Times New Roman"/>
                <w:b/>
              </w:rPr>
            </w:pPr>
          </w:p>
        </w:tc>
      </w:tr>
      <w:tr w:rsidR="00BB3C34" w14:paraId="3F3B6290"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5C37172E" w14:textId="77777777" w:rsidR="00BB3C34" w:rsidRPr="00BB3C34" w:rsidRDefault="00BB3C34" w:rsidP="00BB3C34">
            <w:pPr>
              <w:spacing w:after="0" w:line="240" w:lineRule="auto"/>
              <w:rPr>
                <w:rFonts w:ascii="Times New Roman" w:eastAsia="Calibri" w:hAnsi="Times New Roman"/>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48811F2B"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1C959E33" w14:textId="77777777" w:rsidR="00BB3C34" w:rsidRDefault="00BB3C34" w:rsidP="00BB3C34">
            <w:pPr>
              <w:spacing w:after="0" w:line="240" w:lineRule="auto"/>
              <w:jc w:val="both"/>
              <w:rPr>
                <w:rFonts w:ascii="Times New Roman" w:hAnsi="Times New Roman"/>
              </w:rPr>
            </w:pPr>
            <w:r>
              <w:rPr>
                <w:rFonts w:ascii="Times New Roman" w:hAnsi="Times New Roman"/>
              </w:rPr>
              <w:t>Питание рек, их виды, речной сток. Скорость течения и расход воды в реке. Русловые процессы: извилистость рек, коэффициент извилистости</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32E2BB62" w14:textId="77777777" w:rsidR="00BB3C34" w:rsidRDefault="00BB3C34" w:rsidP="00BB3C34">
            <w:pPr>
              <w:spacing w:after="0" w:line="240" w:lineRule="auto"/>
              <w:jc w:val="center"/>
              <w:rPr>
                <w:rFonts w:ascii="Times New Roman" w:hAnsi="Times New Roman"/>
                <w:b/>
              </w:rPr>
            </w:pPr>
          </w:p>
        </w:tc>
      </w:tr>
      <w:tr w:rsidR="00BB3C34" w14:paraId="0D0720F1"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440FE7C" w14:textId="77777777" w:rsidR="00BB3C34" w:rsidRPr="00BB3C34" w:rsidRDefault="00BB3C34" w:rsidP="00BB3C34">
            <w:pPr>
              <w:spacing w:after="0" w:line="240" w:lineRule="auto"/>
              <w:rPr>
                <w:rFonts w:ascii="Times New Roman" w:eastAsia="Calibri" w:hAnsi="Times New Roman"/>
              </w:rPr>
            </w:pPr>
          </w:p>
        </w:tc>
        <w:tc>
          <w:tcPr>
            <w:tcW w:w="78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C6FC286" w14:textId="77777777" w:rsidR="00BB3C34" w:rsidRDefault="00BB3C34" w:rsidP="00BB3C34">
            <w:pPr>
              <w:spacing w:after="0" w:line="240" w:lineRule="auto"/>
              <w:jc w:val="both"/>
              <w:rPr>
                <w:rFonts w:ascii="Times New Roman" w:hAnsi="Times New Roman"/>
                <w:b/>
              </w:rPr>
            </w:pPr>
            <w:r>
              <w:rPr>
                <w:rFonts w:ascii="Times New Roman" w:hAnsi="Times New Roman"/>
                <w:b/>
              </w:rPr>
              <w:t>1.1.3</w:t>
            </w:r>
          </w:p>
        </w:tc>
        <w:tc>
          <w:tcPr>
            <w:tcW w:w="8639" w:type="dxa"/>
            <w:tcBorders>
              <w:top w:val="single" w:sz="4" w:space="0" w:color="000000"/>
              <w:left w:val="single" w:sz="4" w:space="0" w:color="000000"/>
              <w:bottom w:val="single" w:sz="4" w:space="0" w:color="000000"/>
              <w:right w:val="single" w:sz="4" w:space="0" w:color="000000"/>
            </w:tcBorders>
          </w:tcPr>
          <w:p w14:paraId="56866299" w14:textId="77777777" w:rsidR="00BB3C34" w:rsidRDefault="00BB3C34" w:rsidP="00BB3C34">
            <w:pPr>
              <w:spacing w:after="0" w:line="240" w:lineRule="auto"/>
              <w:jc w:val="both"/>
              <w:rPr>
                <w:rFonts w:ascii="Times New Roman" w:hAnsi="Times New Roman"/>
                <w:b/>
              </w:rPr>
            </w:pPr>
            <w:r>
              <w:rPr>
                <w:rFonts w:ascii="Times New Roman" w:hAnsi="Times New Roman"/>
                <w:b/>
              </w:rPr>
              <w:t>Речные наносы и русловые процессы.</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817234" w14:textId="77777777" w:rsidR="00BB3C34" w:rsidRDefault="00BB3C34" w:rsidP="00BB3C34">
            <w:pPr>
              <w:spacing w:after="0" w:line="240" w:lineRule="auto"/>
              <w:jc w:val="center"/>
              <w:rPr>
                <w:rFonts w:ascii="Times New Roman" w:hAnsi="Times New Roman"/>
                <w:b/>
              </w:rPr>
            </w:pPr>
            <w:r>
              <w:rPr>
                <w:rFonts w:ascii="Times New Roman" w:hAnsi="Times New Roman"/>
                <w:b/>
              </w:rPr>
              <w:t>8</w:t>
            </w:r>
          </w:p>
        </w:tc>
      </w:tr>
      <w:tr w:rsidR="00BB3C34" w14:paraId="60231D21"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5876E54" w14:textId="77777777" w:rsidR="00BB3C34" w:rsidRPr="00BB3C34" w:rsidRDefault="00BB3C34" w:rsidP="00BB3C34">
            <w:pPr>
              <w:spacing w:after="0" w:line="240" w:lineRule="auto"/>
              <w:rPr>
                <w:rFonts w:ascii="Times New Roman" w:eastAsia="Calibri" w:hAnsi="Times New Roman"/>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17A06FE0"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00F0924F" w14:textId="77777777" w:rsidR="00BB3C34" w:rsidRDefault="00BB3C34" w:rsidP="00BB3C34">
            <w:pPr>
              <w:spacing w:after="0" w:line="240" w:lineRule="auto"/>
              <w:jc w:val="both"/>
              <w:rPr>
                <w:rFonts w:ascii="Times New Roman" w:hAnsi="Times New Roman"/>
              </w:rPr>
            </w:pPr>
            <w:r>
              <w:rPr>
                <w:rFonts w:ascii="Times New Roman" w:hAnsi="Times New Roman"/>
              </w:rPr>
              <w:t>Взвешенные и влекомые наносы. Виды наносных и каменистых образований в руслах рек</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2829A170" w14:textId="77777777" w:rsidR="00BB3C34" w:rsidRDefault="00BB3C34" w:rsidP="00BB3C34">
            <w:pPr>
              <w:spacing w:after="0" w:line="240" w:lineRule="auto"/>
              <w:jc w:val="center"/>
              <w:rPr>
                <w:rFonts w:ascii="Times New Roman" w:hAnsi="Times New Roman"/>
                <w:b/>
              </w:rPr>
            </w:pPr>
          </w:p>
        </w:tc>
      </w:tr>
      <w:tr w:rsidR="00BB3C34" w14:paraId="08CBE706"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3E215F5B" w14:textId="77777777" w:rsidR="00BB3C34" w:rsidRPr="00BB3C34" w:rsidRDefault="00BB3C34" w:rsidP="00BB3C34">
            <w:pPr>
              <w:spacing w:after="0" w:line="240" w:lineRule="auto"/>
              <w:rPr>
                <w:rFonts w:ascii="Times New Roman" w:eastAsia="Calibri" w:hAnsi="Times New Roman"/>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2153F87B"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2D705908" w14:textId="77777777" w:rsidR="00BB3C34" w:rsidRDefault="00BB3C34" w:rsidP="00BB3C34">
            <w:pPr>
              <w:spacing w:after="0" w:line="240" w:lineRule="auto"/>
              <w:jc w:val="both"/>
              <w:rPr>
                <w:rFonts w:ascii="Times New Roman" w:hAnsi="Times New Roman"/>
              </w:rPr>
            </w:pPr>
            <w:r>
              <w:rPr>
                <w:rFonts w:ascii="Times New Roman" w:hAnsi="Times New Roman"/>
              </w:rPr>
              <w:t>Основные элементы переката. Деформация перекатов. Режим перекатов</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4A145349" w14:textId="77777777" w:rsidR="00BB3C34" w:rsidRDefault="00BB3C34" w:rsidP="00BB3C34">
            <w:pPr>
              <w:spacing w:after="0" w:line="240" w:lineRule="auto"/>
              <w:jc w:val="center"/>
              <w:rPr>
                <w:rFonts w:ascii="Times New Roman" w:hAnsi="Times New Roman"/>
                <w:b/>
              </w:rPr>
            </w:pPr>
          </w:p>
        </w:tc>
      </w:tr>
      <w:tr w:rsidR="00BB3C34" w14:paraId="28D1E617"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116A79F2" w14:textId="77777777" w:rsidR="00BB3C34" w:rsidRPr="00BB3C34" w:rsidRDefault="00BB3C34" w:rsidP="00BB3C34">
            <w:pPr>
              <w:spacing w:after="0" w:line="240" w:lineRule="auto"/>
              <w:rPr>
                <w:rFonts w:ascii="Times New Roman" w:eastAsia="Calibri" w:hAnsi="Times New Roman"/>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3CD4E532"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4E69966A" w14:textId="77777777" w:rsidR="00BB3C34" w:rsidRDefault="00BB3C34" w:rsidP="00BB3C34">
            <w:pPr>
              <w:spacing w:after="0" w:line="240" w:lineRule="auto"/>
              <w:jc w:val="both"/>
              <w:rPr>
                <w:rFonts w:ascii="Times New Roman" w:hAnsi="Times New Roman"/>
              </w:rPr>
            </w:pPr>
            <w:r>
              <w:rPr>
                <w:rFonts w:ascii="Times New Roman" w:hAnsi="Times New Roman"/>
              </w:rPr>
              <w:t>Виды и характеристики перекатов, их влияние на судоходство.</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43BC45E3" w14:textId="77777777" w:rsidR="00BB3C34" w:rsidRDefault="00BB3C34" w:rsidP="00BB3C34">
            <w:pPr>
              <w:spacing w:after="0" w:line="240" w:lineRule="auto"/>
              <w:jc w:val="center"/>
              <w:rPr>
                <w:rFonts w:ascii="Times New Roman" w:hAnsi="Times New Roman"/>
                <w:b/>
              </w:rPr>
            </w:pPr>
          </w:p>
        </w:tc>
      </w:tr>
      <w:tr w:rsidR="00BB3C34" w14:paraId="1C799512" w14:textId="77777777" w:rsidTr="00BB3C34">
        <w:tc>
          <w:tcPr>
            <w:tcW w:w="31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774C4EB" w14:textId="77777777" w:rsidR="00BB3C34" w:rsidRPr="00BB3C34" w:rsidRDefault="00BB3C34" w:rsidP="00BB3C34">
            <w:pPr>
              <w:spacing w:after="0" w:line="240" w:lineRule="auto"/>
              <w:rPr>
                <w:rFonts w:ascii="Times New Roman" w:eastAsia="Calibri" w:hAnsi="Times New Roman"/>
              </w:rPr>
            </w:pPr>
            <w:r w:rsidRPr="00BB3C34">
              <w:rPr>
                <w:rFonts w:ascii="Times New Roman" w:eastAsia="Calibri" w:hAnsi="Times New Roman"/>
              </w:rPr>
              <w:t>Тема 1.2. Гидрометрия</w:t>
            </w:r>
          </w:p>
        </w:tc>
        <w:tc>
          <w:tcPr>
            <w:tcW w:w="9419" w:type="dxa"/>
            <w:gridSpan w:val="2"/>
            <w:tcBorders>
              <w:top w:val="single" w:sz="4" w:space="0" w:color="000000"/>
              <w:left w:val="single" w:sz="4" w:space="0" w:color="000000"/>
              <w:bottom w:val="single" w:sz="4" w:space="0" w:color="000000"/>
              <w:right w:val="single" w:sz="4" w:space="0" w:color="000000"/>
            </w:tcBorders>
          </w:tcPr>
          <w:p w14:paraId="75B32690" w14:textId="77777777" w:rsidR="00BB3C34" w:rsidRDefault="00BB3C34" w:rsidP="00BB3C34">
            <w:pPr>
              <w:spacing w:after="0" w:line="240" w:lineRule="auto"/>
              <w:jc w:val="both"/>
              <w:rPr>
                <w:rFonts w:ascii="Times New Roman" w:hAnsi="Times New Roman"/>
              </w:rPr>
            </w:pPr>
            <w:r>
              <w:rPr>
                <w:rFonts w:ascii="Times New Roman" w:eastAsia="Calibri" w:hAnsi="Times New Roman"/>
                <w:b/>
                <w:bCs/>
              </w:rPr>
              <w:t>Содержание</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4DB4F2E" w14:textId="77777777" w:rsidR="00BB3C34" w:rsidRDefault="00BB3C34" w:rsidP="00BB3C34">
            <w:pPr>
              <w:spacing w:after="0" w:line="240" w:lineRule="auto"/>
              <w:jc w:val="center"/>
              <w:rPr>
                <w:rFonts w:ascii="Times New Roman" w:hAnsi="Times New Roman"/>
                <w:b/>
              </w:rPr>
            </w:pPr>
            <w:r>
              <w:rPr>
                <w:rFonts w:ascii="Times New Roman" w:hAnsi="Times New Roman"/>
                <w:b/>
              </w:rPr>
              <w:t>8</w:t>
            </w:r>
          </w:p>
        </w:tc>
      </w:tr>
      <w:tr w:rsidR="00BB3C34" w14:paraId="77FC650F"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7F5882AA" w14:textId="77777777" w:rsidR="00BB3C34" w:rsidRDefault="00BB3C34" w:rsidP="00BB3C34">
            <w:pPr>
              <w:spacing w:after="0" w:line="240" w:lineRule="auto"/>
              <w:jc w:val="both"/>
              <w:rPr>
                <w:rFonts w:ascii="Times New Roman" w:eastAsia="Calibri" w:hAnsi="Times New Roman"/>
                <w:b/>
                <w:bCs/>
              </w:rPr>
            </w:pPr>
          </w:p>
        </w:tc>
        <w:tc>
          <w:tcPr>
            <w:tcW w:w="780"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99BDA1" w14:textId="77777777" w:rsidR="00BB3C34" w:rsidRDefault="00BB3C34" w:rsidP="00BB3C34">
            <w:pPr>
              <w:spacing w:after="0" w:line="240" w:lineRule="auto"/>
              <w:jc w:val="both"/>
              <w:rPr>
                <w:rFonts w:ascii="Times New Roman" w:hAnsi="Times New Roman"/>
                <w:b/>
              </w:rPr>
            </w:pPr>
            <w:r>
              <w:rPr>
                <w:rFonts w:ascii="Times New Roman" w:hAnsi="Times New Roman"/>
                <w:b/>
              </w:rPr>
              <w:t>1.2.1</w:t>
            </w:r>
          </w:p>
        </w:tc>
        <w:tc>
          <w:tcPr>
            <w:tcW w:w="8639" w:type="dxa"/>
            <w:tcBorders>
              <w:top w:val="single" w:sz="4" w:space="0" w:color="000000"/>
              <w:left w:val="single" w:sz="4" w:space="0" w:color="000000"/>
              <w:bottom w:val="single" w:sz="4" w:space="0" w:color="000000"/>
              <w:right w:val="single" w:sz="4" w:space="0" w:color="000000"/>
            </w:tcBorders>
          </w:tcPr>
          <w:p w14:paraId="020C855C" w14:textId="77777777" w:rsidR="00BB3C34" w:rsidRDefault="00BB3C34" w:rsidP="00BB3C34">
            <w:pPr>
              <w:spacing w:after="0" w:line="240" w:lineRule="auto"/>
              <w:jc w:val="both"/>
              <w:rPr>
                <w:rFonts w:ascii="Times New Roman" w:hAnsi="Times New Roman"/>
              </w:rPr>
            </w:pPr>
            <w:r>
              <w:rPr>
                <w:rFonts w:ascii="Times New Roman" w:hAnsi="Times New Roman"/>
              </w:rPr>
              <w:t>Наблюдение за колебаниями уровней воды в водоемах, их обработка и использование данных.</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3564D2EC" w14:textId="77777777" w:rsidR="00BB3C34" w:rsidRDefault="00BB3C34" w:rsidP="00BB3C34">
            <w:pPr>
              <w:spacing w:after="0" w:line="240" w:lineRule="auto"/>
              <w:jc w:val="center"/>
              <w:rPr>
                <w:rFonts w:ascii="Times New Roman" w:hAnsi="Times New Roman"/>
                <w:b/>
              </w:rPr>
            </w:pPr>
          </w:p>
        </w:tc>
      </w:tr>
      <w:tr w:rsidR="00BB3C34" w14:paraId="3DEDE1E0"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28BDE052"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1753649C"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75477EB3" w14:textId="77777777" w:rsidR="00BB3C34" w:rsidRDefault="00BB3C34" w:rsidP="00BB3C34">
            <w:pPr>
              <w:spacing w:after="0" w:line="240" w:lineRule="auto"/>
              <w:jc w:val="both"/>
              <w:rPr>
                <w:rFonts w:ascii="Times New Roman" w:hAnsi="Times New Roman"/>
              </w:rPr>
            </w:pPr>
            <w:r>
              <w:rPr>
                <w:rFonts w:ascii="Times New Roman" w:hAnsi="Times New Roman"/>
              </w:rPr>
              <w:t>Водомерные посты их типы: реечные, свайные, передвижные и автоматические. Организация наблюдений.</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52D4848C" w14:textId="77777777" w:rsidR="00BB3C34" w:rsidRDefault="00BB3C34" w:rsidP="00BB3C34">
            <w:pPr>
              <w:spacing w:after="0" w:line="240" w:lineRule="auto"/>
              <w:jc w:val="center"/>
              <w:rPr>
                <w:rFonts w:ascii="Times New Roman" w:hAnsi="Times New Roman"/>
                <w:b/>
              </w:rPr>
            </w:pPr>
          </w:p>
        </w:tc>
      </w:tr>
      <w:tr w:rsidR="00BB3C34" w14:paraId="34C4075C"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9FF213E"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7BAB43AD"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74504339" w14:textId="77777777" w:rsidR="00BB3C34" w:rsidRDefault="00BB3C34" w:rsidP="00BB3C34">
            <w:pPr>
              <w:spacing w:after="0" w:line="240" w:lineRule="auto"/>
              <w:jc w:val="both"/>
              <w:rPr>
                <w:rFonts w:ascii="Times New Roman" w:hAnsi="Times New Roman"/>
              </w:rPr>
            </w:pPr>
            <w:r>
              <w:rPr>
                <w:rFonts w:ascii="Times New Roman" w:hAnsi="Times New Roman"/>
              </w:rPr>
              <w:t>Назначение, тип и устройство гидрологических постов. Обработка наблюдений за колебаниями уровней воды</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462FD9D1" w14:textId="77777777" w:rsidR="00BB3C34" w:rsidRDefault="00BB3C34" w:rsidP="00BB3C34">
            <w:pPr>
              <w:spacing w:after="0" w:line="240" w:lineRule="auto"/>
              <w:jc w:val="center"/>
              <w:rPr>
                <w:rFonts w:ascii="Times New Roman" w:hAnsi="Times New Roman"/>
                <w:b/>
              </w:rPr>
            </w:pPr>
          </w:p>
        </w:tc>
      </w:tr>
      <w:tr w:rsidR="00BB3C34" w14:paraId="53BF9A4C"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5F5B257E"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46BA4125"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7261F145"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Способы определения расхода воды: гидрометрический, объемный, гидравлический, способ смешения. Вычисление расхода воды аналитическим способом при измерении скоростей течения поплавками. Вычисление расхода воды при измерении скоростей течения гидрометрическими вертушками: аналитический, графомеханический и графоаналитический способы. Связь между расходом воды и уровнем. Построение </w:t>
            </w:r>
            <w:r>
              <w:rPr>
                <w:rFonts w:ascii="Times New Roman" w:hAnsi="Times New Roman"/>
              </w:rPr>
              <w:lastRenderedPageBreak/>
              <w:t>кривых зависимости расхода от уровня и их использование.</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3271D330" w14:textId="77777777" w:rsidR="00BB3C34" w:rsidRDefault="00BB3C34" w:rsidP="00BB3C34">
            <w:pPr>
              <w:spacing w:after="0" w:line="240" w:lineRule="auto"/>
              <w:jc w:val="center"/>
              <w:rPr>
                <w:rFonts w:ascii="Times New Roman" w:hAnsi="Times New Roman"/>
                <w:b/>
              </w:rPr>
            </w:pPr>
          </w:p>
        </w:tc>
      </w:tr>
      <w:tr w:rsidR="00BB3C34" w14:paraId="4E74EC90"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788F48D9"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shd w:val="clear" w:color="auto" w:fill="auto"/>
          </w:tcPr>
          <w:p w14:paraId="2BEA949C"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6153EE2D" w14:textId="77777777" w:rsidR="00BB3C34" w:rsidRDefault="00BB3C34" w:rsidP="00BB3C34">
            <w:pPr>
              <w:spacing w:after="0" w:line="240" w:lineRule="auto"/>
              <w:jc w:val="both"/>
              <w:rPr>
                <w:rFonts w:ascii="Times New Roman" w:hAnsi="Times New Roman"/>
              </w:rPr>
            </w:pPr>
            <w:r>
              <w:rPr>
                <w:rFonts w:ascii="Times New Roman" w:hAnsi="Times New Roman"/>
              </w:rPr>
              <w:t>Наблюдение за речными наносами и донными отложениями: Наблюдение за взвешенными наносами, виды батометров. Построение эпюр распределения мутности и единичных расходов взвешенных наносов на вертикали. Определение расходов взвешенных наносов тремя способами: суммарный, детальный, интеграционный. Наблюдения за влекомыми наносами, виды донных батометров, приборы для взятия проб грунта.</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6BE51574" w14:textId="77777777" w:rsidR="00BB3C34" w:rsidRDefault="00BB3C34" w:rsidP="00BB3C34">
            <w:pPr>
              <w:spacing w:after="0" w:line="240" w:lineRule="auto"/>
              <w:jc w:val="center"/>
              <w:rPr>
                <w:rFonts w:ascii="Times New Roman" w:hAnsi="Times New Roman"/>
                <w:b/>
              </w:rPr>
            </w:pPr>
          </w:p>
        </w:tc>
      </w:tr>
      <w:tr w:rsidR="00BB3C34" w14:paraId="3D86C150" w14:textId="77777777" w:rsidTr="00BB3C34">
        <w:tc>
          <w:tcPr>
            <w:tcW w:w="31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6A44007" w14:textId="77777777" w:rsidR="00BB3C34" w:rsidRPr="00BB3C34" w:rsidRDefault="00BB3C34" w:rsidP="00BB3C34">
            <w:pPr>
              <w:spacing w:after="0" w:line="240" w:lineRule="auto"/>
              <w:rPr>
                <w:rFonts w:ascii="Times New Roman" w:eastAsia="Calibri" w:hAnsi="Times New Roman"/>
              </w:rPr>
            </w:pPr>
            <w:r w:rsidRPr="00BB3C34">
              <w:rPr>
                <w:rFonts w:ascii="Times New Roman" w:eastAsia="Calibri" w:hAnsi="Times New Roman"/>
              </w:rPr>
              <w:t>Тема 1.3. Русловые изыскания на ВВП при добыче НСМ</w:t>
            </w:r>
          </w:p>
        </w:tc>
        <w:tc>
          <w:tcPr>
            <w:tcW w:w="9419" w:type="dxa"/>
            <w:gridSpan w:val="2"/>
            <w:tcBorders>
              <w:top w:val="single" w:sz="4" w:space="0" w:color="000000"/>
              <w:left w:val="single" w:sz="4" w:space="0" w:color="000000"/>
              <w:bottom w:val="single" w:sz="4" w:space="0" w:color="000000"/>
              <w:right w:val="single" w:sz="4" w:space="0" w:color="000000"/>
            </w:tcBorders>
          </w:tcPr>
          <w:p w14:paraId="16394614" w14:textId="77777777" w:rsidR="00BB3C34" w:rsidRDefault="00BB3C34" w:rsidP="00BB3C34">
            <w:pPr>
              <w:spacing w:after="0" w:line="240" w:lineRule="auto"/>
              <w:jc w:val="both"/>
              <w:rPr>
                <w:rFonts w:ascii="Times New Roman" w:hAnsi="Times New Roman"/>
              </w:rPr>
            </w:pPr>
            <w:r>
              <w:rPr>
                <w:rFonts w:ascii="Times New Roman" w:eastAsia="Calibri" w:hAnsi="Times New Roman"/>
                <w:b/>
                <w:bCs/>
              </w:rPr>
              <w:t>Содержание</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E4238B8" w14:textId="77777777" w:rsidR="00BB3C34" w:rsidRDefault="00BB3C34" w:rsidP="00BB3C34">
            <w:pPr>
              <w:spacing w:after="0" w:line="240" w:lineRule="auto"/>
              <w:jc w:val="center"/>
              <w:rPr>
                <w:rFonts w:ascii="Times New Roman" w:hAnsi="Times New Roman"/>
                <w:b/>
              </w:rPr>
            </w:pPr>
            <w:r>
              <w:rPr>
                <w:rFonts w:ascii="Times New Roman" w:hAnsi="Times New Roman"/>
                <w:b/>
              </w:rPr>
              <w:t>4</w:t>
            </w:r>
          </w:p>
        </w:tc>
      </w:tr>
      <w:tr w:rsidR="00BB3C34" w14:paraId="2F8BAC19"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75B2E510" w14:textId="77777777" w:rsidR="00BB3C34" w:rsidRDefault="00BB3C34" w:rsidP="00BB3C34">
            <w:pPr>
              <w:spacing w:after="0" w:line="240" w:lineRule="auto"/>
              <w:jc w:val="both"/>
              <w:rPr>
                <w:rFonts w:ascii="Times New Roman" w:eastAsia="Calibri" w:hAnsi="Times New Roman"/>
                <w:b/>
                <w:bCs/>
              </w:rPr>
            </w:pPr>
          </w:p>
        </w:tc>
        <w:tc>
          <w:tcPr>
            <w:tcW w:w="780" w:type="dxa"/>
            <w:vMerge w:val="restart"/>
            <w:tcBorders>
              <w:top w:val="single" w:sz="4" w:space="0" w:color="000000"/>
              <w:left w:val="single" w:sz="4" w:space="0" w:color="000000"/>
              <w:bottom w:val="single" w:sz="4" w:space="0" w:color="000000"/>
              <w:right w:val="single" w:sz="4" w:space="0" w:color="000000"/>
            </w:tcBorders>
          </w:tcPr>
          <w:p w14:paraId="6B0A9032" w14:textId="77777777" w:rsidR="00BB3C34" w:rsidRDefault="00BB3C34" w:rsidP="00BB3C34">
            <w:pPr>
              <w:spacing w:after="0" w:line="240" w:lineRule="auto"/>
              <w:jc w:val="both"/>
              <w:rPr>
                <w:rFonts w:ascii="Times New Roman" w:hAnsi="Times New Roman"/>
                <w:b/>
              </w:rPr>
            </w:pPr>
            <w:r>
              <w:rPr>
                <w:rFonts w:ascii="Times New Roman" w:hAnsi="Times New Roman"/>
                <w:b/>
              </w:rPr>
              <w:t>1.3.1</w:t>
            </w:r>
          </w:p>
        </w:tc>
        <w:tc>
          <w:tcPr>
            <w:tcW w:w="8639" w:type="dxa"/>
            <w:tcBorders>
              <w:top w:val="single" w:sz="4" w:space="0" w:color="000000"/>
              <w:left w:val="single" w:sz="4" w:space="0" w:color="000000"/>
              <w:bottom w:val="single" w:sz="4" w:space="0" w:color="000000"/>
              <w:right w:val="single" w:sz="4" w:space="0" w:color="000000"/>
            </w:tcBorders>
          </w:tcPr>
          <w:p w14:paraId="0F4AB1E6" w14:textId="77777777" w:rsidR="00BB3C34" w:rsidRDefault="00BB3C34" w:rsidP="00BB3C34">
            <w:pPr>
              <w:spacing w:after="0" w:line="240" w:lineRule="auto"/>
              <w:jc w:val="both"/>
              <w:rPr>
                <w:rFonts w:ascii="Times New Roman" w:hAnsi="Times New Roman"/>
              </w:rPr>
            </w:pPr>
            <w:r>
              <w:rPr>
                <w:rFonts w:ascii="Times New Roman" w:hAnsi="Times New Roman"/>
              </w:rPr>
              <w:t>Плановое обоснование на участках водных изысканий.</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3F976F0A" w14:textId="77777777" w:rsidR="00BB3C34" w:rsidRDefault="00BB3C34" w:rsidP="00BB3C34">
            <w:pPr>
              <w:spacing w:after="0" w:line="240" w:lineRule="auto"/>
              <w:jc w:val="center"/>
              <w:rPr>
                <w:rFonts w:ascii="Times New Roman" w:hAnsi="Times New Roman"/>
                <w:b/>
              </w:rPr>
            </w:pPr>
          </w:p>
        </w:tc>
      </w:tr>
      <w:tr w:rsidR="00BB3C34" w14:paraId="7D922E7D"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1C561047"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tcPr>
          <w:p w14:paraId="2CBB3B6D"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25E390F4"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Виды водных изысканий, состав работ. Организация изысканий в Администрации </w:t>
            </w:r>
            <w:proofErr w:type="spellStart"/>
            <w:r>
              <w:rPr>
                <w:rFonts w:ascii="Times New Roman" w:hAnsi="Times New Roman"/>
              </w:rPr>
              <w:t>бассейнавнутренних</w:t>
            </w:r>
            <w:proofErr w:type="spellEnd"/>
            <w:r>
              <w:rPr>
                <w:rFonts w:ascii="Times New Roman" w:hAnsi="Times New Roman"/>
              </w:rPr>
              <w:t xml:space="preserve"> водных путей</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263C97A4" w14:textId="77777777" w:rsidR="00BB3C34" w:rsidRDefault="00BB3C34" w:rsidP="00BB3C34">
            <w:pPr>
              <w:spacing w:after="0" w:line="240" w:lineRule="auto"/>
              <w:jc w:val="center"/>
              <w:rPr>
                <w:rFonts w:ascii="Times New Roman" w:hAnsi="Times New Roman"/>
                <w:b/>
              </w:rPr>
            </w:pPr>
          </w:p>
        </w:tc>
      </w:tr>
      <w:tr w:rsidR="00BB3C34" w14:paraId="02C19BCB"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C0E6F4A" w14:textId="77777777" w:rsidR="00BB3C34" w:rsidRDefault="00BB3C34" w:rsidP="00BB3C34">
            <w:pPr>
              <w:spacing w:after="0" w:line="240" w:lineRule="auto"/>
              <w:jc w:val="both"/>
              <w:rPr>
                <w:rFonts w:ascii="Times New Roman" w:eastAsia="Calibri" w:hAnsi="Times New Roman"/>
                <w:b/>
                <w:bCs/>
              </w:rPr>
            </w:pPr>
          </w:p>
        </w:tc>
        <w:tc>
          <w:tcPr>
            <w:tcW w:w="780" w:type="dxa"/>
            <w:vMerge w:val="restart"/>
            <w:tcBorders>
              <w:top w:val="single" w:sz="4" w:space="0" w:color="000000"/>
              <w:left w:val="single" w:sz="4" w:space="0" w:color="000000"/>
              <w:bottom w:val="single" w:sz="4" w:space="0" w:color="000000"/>
              <w:right w:val="single" w:sz="4" w:space="0" w:color="000000"/>
            </w:tcBorders>
          </w:tcPr>
          <w:p w14:paraId="00D049B8" w14:textId="77777777" w:rsidR="00BB3C34" w:rsidRDefault="00BB3C34" w:rsidP="00BB3C34">
            <w:pPr>
              <w:spacing w:after="0" w:line="240" w:lineRule="auto"/>
              <w:jc w:val="both"/>
              <w:rPr>
                <w:rFonts w:ascii="Times New Roman" w:hAnsi="Times New Roman"/>
                <w:b/>
              </w:rPr>
            </w:pPr>
            <w:r>
              <w:rPr>
                <w:rFonts w:ascii="Times New Roman" w:hAnsi="Times New Roman"/>
                <w:b/>
              </w:rPr>
              <w:t>1.3.2</w:t>
            </w:r>
          </w:p>
        </w:tc>
        <w:tc>
          <w:tcPr>
            <w:tcW w:w="8639" w:type="dxa"/>
            <w:tcBorders>
              <w:top w:val="single" w:sz="4" w:space="0" w:color="000000"/>
              <w:left w:val="single" w:sz="4" w:space="0" w:color="000000"/>
              <w:bottom w:val="single" w:sz="4" w:space="0" w:color="000000"/>
              <w:right w:val="single" w:sz="4" w:space="0" w:color="000000"/>
            </w:tcBorders>
          </w:tcPr>
          <w:p w14:paraId="51A8D79B" w14:textId="77777777" w:rsidR="00BB3C34" w:rsidRDefault="00BB3C34" w:rsidP="00BB3C34">
            <w:pPr>
              <w:spacing w:after="0" w:line="240" w:lineRule="auto"/>
              <w:jc w:val="both"/>
              <w:rPr>
                <w:rFonts w:ascii="Times New Roman" w:hAnsi="Times New Roman"/>
                <w:b/>
              </w:rPr>
            </w:pPr>
            <w:r>
              <w:rPr>
                <w:rFonts w:ascii="Times New Roman" w:hAnsi="Times New Roman"/>
                <w:b/>
              </w:rPr>
              <w:t>Высотное обоснование русловых съемок.</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644540" w14:textId="77777777" w:rsidR="00BB3C34" w:rsidRDefault="00BB3C34" w:rsidP="00BB3C34">
            <w:pPr>
              <w:spacing w:after="0" w:line="240" w:lineRule="auto"/>
              <w:jc w:val="center"/>
              <w:rPr>
                <w:rFonts w:ascii="Times New Roman" w:hAnsi="Times New Roman"/>
                <w:b/>
              </w:rPr>
            </w:pPr>
            <w:r>
              <w:rPr>
                <w:rFonts w:ascii="Times New Roman" w:hAnsi="Times New Roman"/>
                <w:b/>
              </w:rPr>
              <w:t>6</w:t>
            </w:r>
          </w:p>
        </w:tc>
      </w:tr>
      <w:tr w:rsidR="00BB3C34" w14:paraId="0820E9A5"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588271AB"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tcPr>
          <w:p w14:paraId="1F4F8C6F"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49CB4A9A" w14:textId="77777777" w:rsidR="00BB3C34" w:rsidRDefault="00BB3C34" w:rsidP="00BB3C34">
            <w:pPr>
              <w:spacing w:after="0" w:line="240" w:lineRule="auto"/>
              <w:jc w:val="both"/>
              <w:rPr>
                <w:rFonts w:ascii="Times New Roman" w:hAnsi="Times New Roman"/>
              </w:rPr>
            </w:pPr>
            <w:r>
              <w:rPr>
                <w:rFonts w:ascii="Times New Roman" w:hAnsi="Times New Roman"/>
              </w:rPr>
              <w:t>Нивелирование третьего и четвертого классов. Перекидка нивелирного хода через реку различной ширины. Проектный уровень воды и срезка. Нивелирование репера и определение срезки. Создание высотного обоснования русловых съемок. Сети постоянных и временных реперов. Однодневная связка уровней воды. Вычисление отметок проектного уровня воды.</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16F9CC57" w14:textId="77777777" w:rsidR="00BB3C34" w:rsidRDefault="00BB3C34" w:rsidP="00BB3C34">
            <w:pPr>
              <w:spacing w:after="0" w:line="240" w:lineRule="auto"/>
              <w:jc w:val="center"/>
              <w:rPr>
                <w:rFonts w:ascii="Times New Roman" w:hAnsi="Times New Roman"/>
                <w:b/>
              </w:rPr>
            </w:pPr>
          </w:p>
        </w:tc>
      </w:tr>
      <w:tr w:rsidR="00BB3C34" w14:paraId="414AEF8D"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71B00FB8" w14:textId="77777777" w:rsidR="00BB3C34" w:rsidRDefault="00BB3C34" w:rsidP="00BB3C34">
            <w:pPr>
              <w:spacing w:after="0" w:line="240" w:lineRule="auto"/>
              <w:jc w:val="both"/>
              <w:rPr>
                <w:rFonts w:ascii="Times New Roman" w:eastAsia="Calibri" w:hAnsi="Times New Roman"/>
                <w:b/>
                <w:bCs/>
              </w:rPr>
            </w:pPr>
          </w:p>
        </w:tc>
        <w:tc>
          <w:tcPr>
            <w:tcW w:w="780" w:type="dxa"/>
            <w:vMerge w:val="restart"/>
            <w:tcBorders>
              <w:top w:val="single" w:sz="4" w:space="0" w:color="000000"/>
              <w:left w:val="single" w:sz="4" w:space="0" w:color="000000"/>
              <w:bottom w:val="single" w:sz="4" w:space="0" w:color="000000"/>
              <w:right w:val="single" w:sz="4" w:space="0" w:color="000000"/>
            </w:tcBorders>
          </w:tcPr>
          <w:p w14:paraId="0A57E934" w14:textId="77777777" w:rsidR="00BB3C34" w:rsidRDefault="00BB3C34" w:rsidP="00BB3C34">
            <w:pPr>
              <w:spacing w:after="0" w:line="240" w:lineRule="auto"/>
              <w:jc w:val="both"/>
              <w:rPr>
                <w:rFonts w:ascii="Times New Roman" w:hAnsi="Times New Roman"/>
                <w:b/>
              </w:rPr>
            </w:pPr>
            <w:r>
              <w:rPr>
                <w:rFonts w:ascii="Times New Roman" w:hAnsi="Times New Roman"/>
                <w:b/>
              </w:rPr>
              <w:t>1.3.3</w:t>
            </w:r>
          </w:p>
        </w:tc>
        <w:tc>
          <w:tcPr>
            <w:tcW w:w="8639" w:type="dxa"/>
            <w:tcBorders>
              <w:top w:val="single" w:sz="4" w:space="0" w:color="000000"/>
              <w:left w:val="single" w:sz="4" w:space="0" w:color="000000"/>
              <w:bottom w:val="single" w:sz="4" w:space="0" w:color="000000"/>
              <w:right w:val="single" w:sz="4" w:space="0" w:color="000000"/>
            </w:tcBorders>
          </w:tcPr>
          <w:p w14:paraId="699A1DF8" w14:textId="77777777" w:rsidR="00BB3C34" w:rsidRDefault="00BB3C34" w:rsidP="00BB3C34">
            <w:pPr>
              <w:spacing w:after="0" w:line="240" w:lineRule="auto"/>
              <w:jc w:val="both"/>
              <w:rPr>
                <w:rFonts w:ascii="Times New Roman" w:hAnsi="Times New Roman"/>
                <w:b/>
              </w:rPr>
            </w:pPr>
            <w:r>
              <w:rPr>
                <w:rFonts w:ascii="Times New Roman" w:hAnsi="Times New Roman"/>
                <w:b/>
              </w:rPr>
              <w:t xml:space="preserve">Общие сведения по русловым съемкам. </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87CA821" w14:textId="77777777" w:rsidR="00BB3C34" w:rsidRDefault="00BB3C34" w:rsidP="00BB3C34">
            <w:pPr>
              <w:spacing w:after="0" w:line="240" w:lineRule="auto"/>
              <w:jc w:val="center"/>
              <w:rPr>
                <w:rFonts w:ascii="Times New Roman" w:hAnsi="Times New Roman"/>
                <w:b/>
                <w:lang w:val="en-US"/>
              </w:rPr>
            </w:pPr>
            <w:r>
              <w:rPr>
                <w:rFonts w:ascii="Times New Roman" w:hAnsi="Times New Roman"/>
                <w:b/>
                <w:lang w:val="en-US"/>
              </w:rPr>
              <w:t>4</w:t>
            </w:r>
          </w:p>
        </w:tc>
      </w:tr>
      <w:tr w:rsidR="00BB3C34" w14:paraId="3CAC014D"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72D4CDD6"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tcPr>
          <w:p w14:paraId="68E96DDF"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5E28E9D6" w14:textId="77777777" w:rsidR="00BB3C34" w:rsidRDefault="00BB3C34" w:rsidP="00BB3C34">
            <w:pPr>
              <w:spacing w:after="0" w:line="240" w:lineRule="auto"/>
              <w:jc w:val="both"/>
              <w:rPr>
                <w:rFonts w:ascii="Times New Roman" w:hAnsi="Times New Roman"/>
              </w:rPr>
            </w:pPr>
            <w:r>
              <w:rPr>
                <w:rFonts w:ascii="Times New Roman" w:hAnsi="Times New Roman"/>
              </w:rPr>
              <w:t>Виды съёмок. Приборы для измерения глубин: эхолоты, наметки, лоты, ручные лоты, их устройство, применение и способ работы. Промерные профили (галсы) и их применение. Производство промеров глубин и способы их координирования промерных точек.</w:t>
            </w:r>
          </w:p>
          <w:p w14:paraId="629FB12C" w14:textId="77777777" w:rsidR="00BB3C34" w:rsidRDefault="00BB3C34" w:rsidP="00BB3C34">
            <w:pPr>
              <w:spacing w:after="0" w:line="240" w:lineRule="auto"/>
              <w:jc w:val="both"/>
              <w:rPr>
                <w:rFonts w:ascii="Times New Roman" w:hAnsi="Times New Roman"/>
              </w:rPr>
            </w:pPr>
            <w:r>
              <w:rPr>
                <w:rFonts w:ascii="Times New Roman" w:hAnsi="Times New Roman"/>
              </w:rPr>
              <w:t>Радиогеодезический метод координирования промеров. Рекогносцировочные изыскания. Спутниковые системы координирования промеров (автоматизированные промерные комплексы), прикладное профессиональное программное обеспечение для составления и обработки гидрографических планов.</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235CDD8C" w14:textId="77777777" w:rsidR="00BB3C34" w:rsidRDefault="00BB3C34" w:rsidP="00BB3C34">
            <w:pPr>
              <w:spacing w:after="0" w:line="240" w:lineRule="auto"/>
              <w:jc w:val="center"/>
              <w:rPr>
                <w:rFonts w:ascii="Times New Roman" w:hAnsi="Times New Roman"/>
                <w:b/>
              </w:rPr>
            </w:pPr>
          </w:p>
        </w:tc>
      </w:tr>
      <w:tr w:rsidR="00BB3C34" w14:paraId="61CABA1F"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2DBABEB7" w14:textId="77777777" w:rsidR="00BB3C34" w:rsidRDefault="00BB3C34" w:rsidP="00BB3C34">
            <w:pPr>
              <w:spacing w:after="0" w:line="240" w:lineRule="auto"/>
              <w:jc w:val="both"/>
              <w:rPr>
                <w:rFonts w:ascii="Times New Roman" w:eastAsia="Calibri" w:hAnsi="Times New Roman"/>
                <w:b/>
                <w:bCs/>
              </w:rPr>
            </w:pPr>
          </w:p>
        </w:tc>
        <w:tc>
          <w:tcPr>
            <w:tcW w:w="780" w:type="dxa"/>
            <w:vMerge w:val="restart"/>
            <w:tcBorders>
              <w:top w:val="single" w:sz="4" w:space="0" w:color="000000"/>
              <w:left w:val="single" w:sz="4" w:space="0" w:color="000000"/>
              <w:bottom w:val="single" w:sz="4" w:space="0" w:color="000000"/>
              <w:right w:val="single" w:sz="4" w:space="0" w:color="000000"/>
            </w:tcBorders>
          </w:tcPr>
          <w:p w14:paraId="703340DA" w14:textId="77777777" w:rsidR="00BB3C34" w:rsidRDefault="00BB3C34" w:rsidP="00BB3C34">
            <w:pPr>
              <w:spacing w:after="0" w:line="240" w:lineRule="auto"/>
              <w:jc w:val="both"/>
              <w:rPr>
                <w:rFonts w:ascii="Times New Roman" w:hAnsi="Times New Roman"/>
                <w:b/>
              </w:rPr>
            </w:pPr>
            <w:r>
              <w:rPr>
                <w:rFonts w:ascii="Times New Roman" w:hAnsi="Times New Roman"/>
                <w:b/>
              </w:rPr>
              <w:t>1.3.4</w:t>
            </w:r>
          </w:p>
        </w:tc>
        <w:tc>
          <w:tcPr>
            <w:tcW w:w="8639" w:type="dxa"/>
            <w:tcBorders>
              <w:top w:val="single" w:sz="4" w:space="0" w:color="000000"/>
              <w:left w:val="single" w:sz="4" w:space="0" w:color="000000"/>
              <w:bottom w:val="single" w:sz="4" w:space="0" w:color="000000"/>
              <w:right w:val="single" w:sz="4" w:space="0" w:color="000000"/>
            </w:tcBorders>
          </w:tcPr>
          <w:p w14:paraId="794BEB3F" w14:textId="77777777" w:rsidR="00BB3C34" w:rsidRDefault="00BB3C34" w:rsidP="00BB3C34">
            <w:pPr>
              <w:spacing w:after="0" w:line="240" w:lineRule="auto"/>
              <w:jc w:val="both"/>
              <w:rPr>
                <w:rFonts w:ascii="Times New Roman" w:hAnsi="Times New Roman"/>
                <w:b/>
              </w:rPr>
            </w:pPr>
            <w:r>
              <w:rPr>
                <w:rFonts w:ascii="Times New Roman" w:hAnsi="Times New Roman"/>
                <w:b/>
              </w:rPr>
              <w:t>Составление плана участка реки. Анализ русловых переформирований.</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08CBA0F" w14:textId="77777777" w:rsidR="00BB3C34" w:rsidRDefault="00BB3C34" w:rsidP="00BB3C34">
            <w:pPr>
              <w:spacing w:after="0" w:line="240" w:lineRule="auto"/>
              <w:jc w:val="center"/>
              <w:rPr>
                <w:rFonts w:ascii="Times New Roman" w:hAnsi="Times New Roman"/>
                <w:b/>
              </w:rPr>
            </w:pPr>
            <w:r>
              <w:rPr>
                <w:rFonts w:ascii="Times New Roman" w:hAnsi="Times New Roman"/>
                <w:b/>
              </w:rPr>
              <w:t>6</w:t>
            </w:r>
          </w:p>
        </w:tc>
      </w:tr>
      <w:tr w:rsidR="00BB3C34" w14:paraId="77CB775B"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39532E06"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tcPr>
          <w:p w14:paraId="47197232"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363ED616"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Изобаты, срезанные глубины. Нанесение на план промерных галсов разными способами: двумя мензулами, двумя теодолитами, двумя секстантами. </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23A7CF61" w14:textId="77777777" w:rsidR="00BB3C34" w:rsidRDefault="00BB3C34" w:rsidP="00BB3C34">
            <w:pPr>
              <w:spacing w:after="0" w:line="240" w:lineRule="auto"/>
              <w:jc w:val="center"/>
              <w:rPr>
                <w:rFonts w:ascii="Times New Roman" w:hAnsi="Times New Roman"/>
                <w:b/>
              </w:rPr>
            </w:pPr>
          </w:p>
        </w:tc>
      </w:tr>
      <w:tr w:rsidR="00BB3C34" w14:paraId="68E32D9E"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53AEC3F6" w14:textId="77777777" w:rsidR="00BB3C34" w:rsidRDefault="00BB3C34" w:rsidP="00BB3C34">
            <w:pPr>
              <w:spacing w:after="0" w:line="240" w:lineRule="auto"/>
              <w:jc w:val="both"/>
              <w:rPr>
                <w:rFonts w:ascii="Times New Roman" w:eastAsia="Calibri" w:hAnsi="Times New Roman"/>
                <w:b/>
                <w:bCs/>
              </w:rPr>
            </w:pPr>
          </w:p>
        </w:tc>
        <w:tc>
          <w:tcPr>
            <w:tcW w:w="780" w:type="dxa"/>
            <w:vMerge w:val="restart"/>
            <w:tcBorders>
              <w:top w:val="single" w:sz="4" w:space="0" w:color="000000"/>
              <w:left w:val="single" w:sz="4" w:space="0" w:color="000000"/>
              <w:bottom w:val="single" w:sz="4" w:space="0" w:color="000000"/>
              <w:right w:val="single" w:sz="4" w:space="0" w:color="000000"/>
            </w:tcBorders>
          </w:tcPr>
          <w:p w14:paraId="72A08F67" w14:textId="77777777" w:rsidR="00BB3C34" w:rsidRDefault="00BB3C34" w:rsidP="00BB3C34">
            <w:pPr>
              <w:spacing w:after="0" w:line="240" w:lineRule="auto"/>
              <w:jc w:val="both"/>
              <w:rPr>
                <w:rFonts w:ascii="Times New Roman" w:hAnsi="Times New Roman"/>
                <w:b/>
              </w:rPr>
            </w:pPr>
            <w:r>
              <w:rPr>
                <w:rFonts w:ascii="Times New Roman" w:hAnsi="Times New Roman"/>
                <w:b/>
              </w:rPr>
              <w:t>1.3.5</w:t>
            </w:r>
          </w:p>
        </w:tc>
        <w:tc>
          <w:tcPr>
            <w:tcW w:w="8639" w:type="dxa"/>
            <w:tcBorders>
              <w:top w:val="single" w:sz="4" w:space="0" w:color="000000"/>
              <w:left w:val="single" w:sz="4" w:space="0" w:color="000000"/>
              <w:bottom w:val="single" w:sz="4" w:space="0" w:color="000000"/>
              <w:right w:val="single" w:sz="4" w:space="0" w:color="000000"/>
            </w:tcBorders>
          </w:tcPr>
          <w:p w14:paraId="14AA56DC" w14:textId="77777777" w:rsidR="00BB3C34" w:rsidRDefault="00BB3C34" w:rsidP="00BB3C34">
            <w:pPr>
              <w:spacing w:after="0" w:line="240" w:lineRule="auto"/>
              <w:jc w:val="both"/>
              <w:rPr>
                <w:rFonts w:ascii="Times New Roman" w:hAnsi="Times New Roman"/>
                <w:b/>
              </w:rPr>
            </w:pPr>
            <w:r>
              <w:rPr>
                <w:rFonts w:ascii="Times New Roman" w:hAnsi="Times New Roman"/>
                <w:b/>
              </w:rPr>
              <w:t xml:space="preserve">Составление укрупненного плана прорези. </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5D2F3E3" w14:textId="77777777" w:rsidR="00BB3C34" w:rsidRDefault="00BB3C34" w:rsidP="00BB3C34">
            <w:pPr>
              <w:spacing w:after="0" w:line="240" w:lineRule="auto"/>
              <w:jc w:val="center"/>
              <w:rPr>
                <w:rFonts w:ascii="Times New Roman" w:hAnsi="Times New Roman"/>
                <w:b/>
              </w:rPr>
            </w:pPr>
            <w:r>
              <w:rPr>
                <w:rFonts w:ascii="Times New Roman" w:hAnsi="Times New Roman"/>
                <w:b/>
              </w:rPr>
              <w:t>8</w:t>
            </w:r>
          </w:p>
        </w:tc>
      </w:tr>
      <w:tr w:rsidR="00BB3C34" w14:paraId="5465C8D4"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E5A04A6"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tcPr>
          <w:p w14:paraId="0E7156FC"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2D22ACA2" w14:textId="77777777" w:rsidR="00BB3C34" w:rsidRDefault="00BB3C34" w:rsidP="00BB3C34">
            <w:pPr>
              <w:spacing w:after="0" w:line="240" w:lineRule="auto"/>
              <w:jc w:val="both"/>
              <w:rPr>
                <w:rFonts w:ascii="Times New Roman" w:eastAsia="Calibri" w:hAnsi="Times New Roman"/>
                <w:b/>
                <w:bCs/>
              </w:rPr>
            </w:pPr>
            <w:r>
              <w:rPr>
                <w:rFonts w:ascii="Times New Roman" w:hAnsi="Times New Roman"/>
              </w:rPr>
              <w:t>Подсчет извлеченной массы по измеренным геометрическим параметрам выработок.</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26458757" w14:textId="77777777" w:rsidR="00BB3C34" w:rsidRDefault="00BB3C34" w:rsidP="00BB3C34">
            <w:pPr>
              <w:spacing w:after="0" w:line="240" w:lineRule="auto"/>
              <w:jc w:val="center"/>
              <w:rPr>
                <w:rFonts w:ascii="Times New Roman" w:hAnsi="Times New Roman"/>
                <w:b/>
              </w:rPr>
            </w:pPr>
          </w:p>
        </w:tc>
      </w:tr>
      <w:tr w:rsidR="00BB3C34" w14:paraId="1A0D23D8"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5FD65E02" w14:textId="77777777" w:rsidR="00BB3C34" w:rsidRDefault="00BB3C34" w:rsidP="00BB3C34">
            <w:pPr>
              <w:spacing w:after="0" w:line="240" w:lineRule="auto"/>
              <w:jc w:val="both"/>
              <w:rPr>
                <w:rFonts w:ascii="Times New Roman" w:eastAsia="Calibri" w:hAnsi="Times New Roman"/>
                <w:b/>
                <w:bCs/>
              </w:rPr>
            </w:pPr>
          </w:p>
        </w:tc>
        <w:tc>
          <w:tcPr>
            <w:tcW w:w="780" w:type="dxa"/>
            <w:tcBorders>
              <w:top w:val="single" w:sz="4" w:space="0" w:color="000000"/>
              <w:left w:val="single" w:sz="4" w:space="0" w:color="000000"/>
              <w:bottom w:val="single" w:sz="4" w:space="0" w:color="000000"/>
              <w:right w:val="single" w:sz="4" w:space="0" w:color="000000"/>
            </w:tcBorders>
          </w:tcPr>
          <w:p w14:paraId="3DE14945"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06C4AE0B" w14:textId="77777777" w:rsidR="00BB3C34" w:rsidRDefault="00BB3C34" w:rsidP="00BB3C34">
            <w:pPr>
              <w:spacing w:after="0" w:line="240" w:lineRule="auto"/>
              <w:jc w:val="both"/>
              <w:rPr>
                <w:rFonts w:ascii="Times New Roman" w:eastAsia="Calibri" w:hAnsi="Times New Roman"/>
                <w:bCs/>
              </w:rPr>
            </w:pPr>
            <w:r>
              <w:rPr>
                <w:rFonts w:ascii="Times New Roman" w:eastAsia="Calibri" w:hAnsi="Times New Roman"/>
                <w:bCs/>
              </w:rPr>
              <w:t>Составление укрупненного плана прорези.</w:t>
            </w:r>
          </w:p>
          <w:p w14:paraId="42558488" w14:textId="77777777" w:rsidR="00BB3C34" w:rsidRDefault="00BB3C34" w:rsidP="00BB3C34">
            <w:pPr>
              <w:spacing w:after="0" w:line="240" w:lineRule="auto"/>
              <w:jc w:val="both"/>
              <w:rPr>
                <w:rFonts w:ascii="Times New Roman" w:hAnsi="Times New Roman"/>
              </w:rPr>
            </w:pPr>
            <w:r>
              <w:rPr>
                <w:rFonts w:ascii="Times New Roman" w:eastAsia="Calibri" w:hAnsi="Times New Roman"/>
                <w:bCs/>
              </w:rPr>
              <w:t>Подсчет объемов грунта, подлежащего удалению</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65CA3982" w14:textId="77777777" w:rsidR="00BB3C34" w:rsidRDefault="00BB3C34" w:rsidP="00BB3C34">
            <w:pPr>
              <w:spacing w:after="0" w:line="240" w:lineRule="auto"/>
              <w:jc w:val="center"/>
              <w:rPr>
                <w:rFonts w:ascii="Times New Roman" w:hAnsi="Times New Roman"/>
                <w:b/>
              </w:rPr>
            </w:pPr>
          </w:p>
        </w:tc>
      </w:tr>
      <w:tr w:rsidR="00BB3C34" w14:paraId="00CAAA90"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0524D35D" w14:textId="77777777" w:rsidR="00BB3C34" w:rsidRDefault="00BB3C34" w:rsidP="00BB3C34">
            <w:pPr>
              <w:spacing w:after="0" w:line="240" w:lineRule="auto"/>
              <w:jc w:val="both"/>
              <w:rPr>
                <w:rFonts w:ascii="Times New Roman" w:eastAsia="Calibri" w:hAnsi="Times New Roman"/>
                <w:b/>
                <w:bCs/>
              </w:rPr>
            </w:pPr>
          </w:p>
        </w:tc>
        <w:tc>
          <w:tcPr>
            <w:tcW w:w="780" w:type="dxa"/>
            <w:vMerge w:val="restart"/>
            <w:tcBorders>
              <w:top w:val="single" w:sz="4" w:space="0" w:color="000000"/>
              <w:left w:val="single" w:sz="4" w:space="0" w:color="000000"/>
              <w:bottom w:val="single" w:sz="4" w:space="0" w:color="000000"/>
              <w:right w:val="single" w:sz="4" w:space="0" w:color="000000"/>
            </w:tcBorders>
          </w:tcPr>
          <w:p w14:paraId="70CD4B9B" w14:textId="77777777" w:rsidR="00BB3C34" w:rsidRDefault="00BB3C34" w:rsidP="00BB3C34">
            <w:pPr>
              <w:spacing w:after="0" w:line="240" w:lineRule="auto"/>
              <w:jc w:val="both"/>
              <w:rPr>
                <w:rFonts w:ascii="Times New Roman" w:hAnsi="Times New Roman"/>
                <w:b/>
              </w:rPr>
            </w:pPr>
            <w:r>
              <w:rPr>
                <w:rFonts w:ascii="Times New Roman" w:hAnsi="Times New Roman"/>
                <w:b/>
              </w:rPr>
              <w:t>1.3.6</w:t>
            </w:r>
          </w:p>
        </w:tc>
        <w:tc>
          <w:tcPr>
            <w:tcW w:w="8639" w:type="dxa"/>
            <w:tcBorders>
              <w:top w:val="single" w:sz="4" w:space="0" w:color="000000"/>
              <w:left w:val="single" w:sz="4" w:space="0" w:color="000000"/>
              <w:bottom w:val="single" w:sz="4" w:space="0" w:color="000000"/>
              <w:right w:val="single" w:sz="4" w:space="0" w:color="000000"/>
            </w:tcBorders>
          </w:tcPr>
          <w:p w14:paraId="0EDA7BB0" w14:textId="77777777" w:rsidR="00BB3C34" w:rsidRDefault="00BB3C34" w:rsidP="00BB3C34">
            <w:pPr>
              <w:spacing w:after="0" w:line="240" w:lineRule="auto"/>
              <w:jc w:val="both"/>
              <w:rPr>
                <w:rFonts w:ascii="Times New Roman" w:hAnsi="Times New Roman"/>
                <w:b/>
              </w:rPr>
            </w:pPr>
            <w:r>
              <w:rPr>
                <w:rFonts w:ascii="Times New Roman" w:hAnsi="Times New Roman"/>
                <w:b/>
              </w:rPr>
              <w:t>Техника безопасности при производстве водных изысканий.</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C7C482" w14:textId="77777777" w:rsidR="00BB3C34" w:rsidRDefault="00BB3C34" w:rsidP="00BB3C34">
            <w:pPr>
              <w:spacing w:after="0" w:line="240" w:lineRule="auto"/>
              <w:jc w:val="center"/>
              <w:rPr>
                <w:rFonts w:ascii="Times New Roman" w:hAnsi="Times New Roman"/>
                <w:b/>
              </w:rPr>
            </w:pPr>
            <w:r>
              <w:rPr>
                <w:rFonts w:ascii="Times New Roman" w:hAnsi="Times New Roman"/>
                <w:b/>
              </w:rPr>
              <w:t>4</w:t>
            </w:r>
          </w:p>
        </w:tc>
      </w:tr>
      <w:tr w:rsidR="00BB3C34" w14:paraId="1E3F8AF9" w14:textId="77777777" w:rsidTr="00BB3C34">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79FE0930" w14:textId="77777777" w:rsidR="00BB3C34" w:rsidRDefault="00BB3C34" w:rsidP="00BB3C34">
            <w:pPr>
              <w:spacing w:after="0" w:line="240" w:lineRule="auto"/>
              <w:jc w:val="both"/>
              <w:rPr>
                <w:rFonts w:ascii="Times New Roman" w:eastAsia="Calibri" w:hAnsi="Times New Roman"/>
                <w:b/>
                <w:bCs/>
              </w:rPr>
            </w:pPr>
          </w:p>
        </w:tc>
        <w:tc>
          <w:tcPr>
            <w:tcW w:w="780" w:type="dxa"/>
            <w:vMerge/>
            <w:tcBorders>
              <w:top w:val="single" w:sz="4" w:space="0" w:color="000000"/>
              <w:left w:val="single" w:sz="4" w:space="0" w:color="000000"/>
              <w:bottom w:val="single" w:sz="4" w:space="0" w:color="000000"/>
              <w:right w:val="single" w:sz="4" w:space="0" w:color="000000"/>
            </w:tcBorders>
          </w:tcPr>
          <w:p w14:paraId="21B35D18" w14:textId="77777777" w:rsidR="00BB3C34" w:rsidRDefault="00BB3C34" w:rsidP="00BB3C34">
            <w:pPr>
              <w:spacing w:after="0" w:line="240" w:lineRule="auto"/>
              <w:jc w:val="both"/>
              <w:rPr>
                <w:rFonts w:ascii="Times New Roman" w:hAnsi="Times New Roman"/>
                <w:b/>
              </w:rPr>
            </w:pPr>
          </w:p>
        </w:tc>
        <w:tc>
          <w:tcPr>
            <w:tcW w:w="8639" w:type="dxa"/>
            <w:tcBorders>
              <w:top w:val="single" w:sz="4" w:space="0" w:color="000000"/>
              <w:left w:val="single" w:sz="4" w:space="0" w:color="000000"/>
              <w:bottom w:val="single" w:sz="4" w:space="0" w:color="000000"/>
              <w:right w:val="single" w:sz="4" w:space="0" w:color="000000"/>
            </w:tcBorders>
          </w:tcPr>
          <w:p w14:paraId="79071AE3" w14:textId="77777777" w:rsidR="00BB3C34" w:rsidRDefault="00BB3C34" w:rsidP="00BB3C34">
            <w:pPr>
              <w:spacing w:after="0" w:line="240" w:lineRule="auto"/>
              <w:jc w:val="both"/>
              <w:rPr>
                <w:rFonts w:ascii="Times New Roman" w:hAnsi="Times New Roman"/>
              </w:rPr>
            </w:pPr>
            <w:r>
              <w:rPr>
                <w:rFonts w:ascii="Times New Roman" w:hAnsi="Times New Roman"/>
              </w:rPr>
              <w:t>Основные требования по охране труда при работе на воде, во время промерных работ. Охрана труда при работе с гидрометрической вертушкой, с поплавками и батометрами</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209F6702" w14:textId="77777777" w:rsidR="00BB3C34" w:rsidRDefault="00BB3C34" w:rsidP="00BB3C34">
            <w:pPr>
              <w:spacing w:after="0" w:line="240" w:lineRule="auto"/>
              <w:jc w:val="center"/>
              <w:rPr>
                <w:rFonts w:ascii="Times New Roman" w:hAnsi="Times New Roman"/>
                <w:b/>
              </w:rPr>
            </w:pPr>
          </w:p>
        </w:tc>
      </w:tr>
      <w:tr w:rsidR="00BB3C34" w14:paraId="3B6BC997"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06C344BB" w14:textId="77777777" w:rsidR="00BB3C34" w:rsidRDefault="00BB3C34" w:rsidP="00BB3C34">
            <w:pPr>
              <w:spacing w:after="0" w:line="240" w:lineRule="auto"/>
              <w:jc w:val="both"/>
              <w:rPr>
                <w:rFonts w:ascii="Times New Roman" w:hAnsi="Times New Roman"/>
              </w:rPr>
            </w:pPr>
            <w:r>
              <w:rPr>
                <w:rFonts w:ascii="Times New Roman" w:eastAsia="Calibri" w:hAnsi="Times New Roman"/>
                <w:b/>
                <w:bCs/>
              </w:rPr>
              <w:t>Примерная тематика самостоятельной учебной работы при изучении раздела 1</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C307E59" w14:textId="77777777" w:rsidR="00BB3C34" w:rsidRDefault="00BB3C34" w:rsidP="00BB3C34">
            <w:pPr>
              <w:spacing w:after="0" w:line="240" w:lineRule="auto"/>
              <w:jc w:val="center"/>
              <w:rPr>
                <w:rFonts w:ascii="Times New Roman" w:hAnsi="Times New Roman"/>
                <w:b/>
                <w:lang w:val="en-US"/>
              </w:rPr>
            </w:pPr>
            <w:r>
              <w:rPr>
                <w:rFonts w:ascii="Times New Roman" w:hAnsi="Times New Roman"/>
                <w:b/>
              </w:rPr>
              <w:t>2</w:t>
            </w:r>
          </w:p>
        </w:tc>
      </w:tr>
      <w:tr w:rsidR="00BB3C34" w14:paraId="3D6DC333" w14:textId="77777777" w:rsidTr="00BB3C34">
        <w:trPr>
          <w:trHeight w:val="274"/>
        </w:trPr>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3121749B" w14:textId="77777777" w:rsidR="00BB3C34" w:rsidRDefault="00BB3C34" w:rsidP="00BB3C34">
            <w:pPr>
              <w:numPr>
                <w:ilvl w:val="0"/>
                <w:numId w:val="107"/>
              </w:numPr>
              <w:tabs>
                <w:tab w:val="left" w:pos="356"/>
              </w:tabs>
              <w:spacing w:after="0" w:line="240" w:lineRule="auto"/>
              <w:ind w:left="0" w:firstLine="0"/>
              <w:jc w:val="both"/>
              <w:rPr>
                <w:rFonts w:ascii="Times New Roman" w:hAnsi="Times New Roman"/>
              </w:rPr>
            </w:pPr>
            <w:r>
              <w:rPr>
                <w:rFonts w:ascii="Times New Roman" w:hAnsi="Times New Roman"/>
              </w:rPr>
              <w:t>Основная документация при эксплуатации месторождений НСМ.</w:t>
            </w:r>
          </w:p>
          <w:p w14:paraId="6B833479" w14:textId="77777777" w:rsidR="00BB3C34" w:rsidRDefault="00BB3C34" w:rsidP="00BB3C34">
            <w:pPr>
              <w:numPr>
                <w:ilvl w:val="0"/>
                <w:numId w:val="107"/>
              </w:numPr>
              <w:tabs>
                <w:tab w:val="left" w:pos="356"/>
              </w:tabs>
              <w:spacing w:after="0" w:line="240" w:lineRule="auto"/>
              <w:ind w:left="0" w:firstLine="0"/>
              <w:jc w:val="both"/>
              <w:rPr>
                <w:rFonts w:ascii="Times New Roman" w:hAnsi="Times New Roman"/>
              </w:rPr>
            </w:pPr>
            <w:r>
              <w:rPr>
                <w:rFonts w:ascii="Times New Roman" w:hAnsi="Times New Roman"/>
              </w:rPr>
              <w:lastRenderedPageBreak/>
              <w:t>Извилистость и разветвление русла.</w:t>
            </w:r>
          </w:p>
          <w:p w14:paraId="238101D1" w14:textId="77777777" w:rsidR="00BB3C34" w:rsidRDefault="00BB3C34" w:rsidP="00BB3C34">
            <w:pPr>
              <w:numPr>
                <w:ilvl w:val="0"/>
                <w:numId w:val="107"/>
              </w:numPr>
              <w:tabs>
                <w:tab w:val="left" w:pos="356"/>
              </w:tabs>
              <w:spacing w:after="0" w:line="240" w:lineRule="auto"/>
              <w:ind w:left="0" w:firstLine="0"/>
              <w:jc w:val="both"/>
              <w:rPr>
                <w:rFonts w:ascii="Times New Roman" w:hAnsi="Times New Roman"/>
              </w:rPr>
            </w:pPr>
            <w:r>
              <w:rPr>
                <w:rFonts w:ascii="Times New Roman" w:hAnsi="Times New Roman"/>
              </w:rPr>
              <w:t>Виды течения.</w:t>
            </w:r>
          </w:p>
          <w:p w14:paraId="272F6C25" w14:textId="77777777" w:rsidR="00BB3C34" w:rsidRDefault="00BB3C34" w:rsidP="00BB3C34">
            <w:pPr>
              <w:numPr>
                <w:ilvl w:val="0"/>
                <w:numId w:val="107"/>
              </w:numPr>
              <w:tabs>
                <w:tab w:val="left" w:pos="356"/>
              </w:tabs>
              <w:spacing w:after="0" w:line="240" w:lineRule="auto"/>
              <w:ind w:left="0" w:firstLine="0"/>
              <w:jc w:val="both"/>
              <w:rPr>
                <w:rFonts w:ascii="Times New Roman" w:hAnsi="Times New Roman"/>
              </w:rPr>
            </w:pPr>
            <w:r>
              <w:rPr>
                <w:rFonts w:ascii="Times New Roman" w:hAnsi="Times New Roman"/>
              </w:rPr>
              <w:t>Понятия: озеро, водохранилище.</w:t>
            </w:r>
          </w:p>
          <w:p w14:paraId="61548A47" w14:textId="77777777" w:rsidR="00BB3C34" w:rsidRDefault="00BB3C34" w:rsidP="00BB3C34">
            <w:pPr>
              <w:numPr>
                <w:ilvl w:val="0"/>
                <w:numId w:val="107"/>
              </w:numPr>
              <w:tabs>
                <w:tab w:val="left" w:pos="356"/>
              </w:tabs>
              <w:spacing w:after="0" w:line="240" w:lineRule="auto"/>
              <w:ind w:left="0" w:firstLine="0"/>
              <w:jc w:val="both"/>
              <w:rPr>
                <w:rFonts w:ascii="Times New Roman" w:hAnsi="Times New Roman"/>
              </w:rPr>
            </w:pPr>
            <w:r>
              <w:rPr>
                <w:rFonts w:ascii="Times New Roman" w:hAnsi="Times New Roman"/>
              </w:rPr>
              <w:t>Продольный и поперечный профиль реки.</w:t>
            </w:r>
          </w:p>
          <w:p w14:paraId="0349A089" w14:textId="77777777" w:rsidR="00BB3C34" w:rsidRDefault="00BB3C34" w:rsidP="00BB3C34">
            <w:pPr>
              <w:numPr>
                <w:ilvl w:val="0"/>
                <w:numId w:val="107"/>
              </w:numPr>
              <w:tabs>
                <w:tab w:val="left" w:pos="356"/>
              </w:tabs>
              <w:spacing w:after="0" w:line="240" w:lineRule="auto"/>
              <w:ind w:left="0" w:firstLine="0"/>
              <w:jc w:val="both"/>
              <w:rPr>
                <w:rFonts w:ascii="Times New Roman" w:hAnsi="Times New Roman"/>
              </w:rPr>
            </w:pPr>
            <w:r>
              <w:rPr>
                <w:rFonts w:ascii="Times New Roman" w:hAnsi="Times New Roman"/>
              </w:rPr>
              <w:t>Виды наносных образований.</w:t>
            </w:r>
          </w:p>
          <w:p w14:paraId="3AA059F9" w14:textId="77777777" w:rsidR="00BB3C34" w:rsidRDefault="00BB3C34" w:rsidP="00BB3C34">
            <w:pPr>
              <w:numPr>
                <w:ilvl w:val="0"/>
                <w:numId w:val="107"/>
              </w:numPr>
              <w:tabs>
                <w:tab w:val="left" w:pos="356"/>
              </w:tabs>
              <w:spacing w:after="0" w:line="240" w:lineRule="auto"/>
              <w:ind w:left="0" w:firstLine="0"/>
              <w:jc w:val="both"/>
              <w:rPr>
                <w:rFonts w:ascii="Times New Roman" w:hAnsi="Times New Roman"/>
              </w:rPr>
            </w:pPr>
            <w:r>
              <w:rPr>
                <w:rFonts w:ascii="Times New Roman" w:hAnsi="Times New Roman"/>
              </w:rPr>
              <w:t>Гидрометрическая вертушка, принцип действия, тарирование.</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34A873C3" w14:textId="77777777" w:rsidR="00BB3C34" w:rsidRDefault="00BB3C34" w:rsidP="00BB3C34">
            <w:pPr>
              <w:spacing w:after="0" w:line="240" w:lineRule="auto"/>
              <w:jc w:val="center"/>
              <w:rPr>
                <w:rFonts w:ascii="Times New Roman" w:hAnsi="Times New Roman"/>
                <w:b/>
              </w:rPr>
            </w:pPr>
          </w:p>
        </w:tc>
      </w:tr>
      <w:tr w:rsidR="00BB3C34" w14:paraId="105E6F2C" w14:textId="77777777" w:rsidTr="00BB3C34">
        <w:trPr>
          <w:trHeight w:val="274"/>
        </w:trPr>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36E660AE" w14:textId="77777777" w:rsidR="00BB3C34" w:rsidRDefault="00BB3C34" w:rsidP="00BB3C34">
            <w:pPr>
              <w:tabs>
                <w:tab w:val="left" w:pos="356"/>
              </w:tabs>
              <w:spacing w:after="0" w:line="240" w:lineRule="auto"/>
              <w:jc w:val="both"/>
              <w:rPr>
                <w:rFonts w:ascii="Times New Roman" w:hAnsi="Times New Roman"/>
                <w:b/>
              </w:rPr>
            </w:pPr>
            <w:r>
              <w:rPr>
                <w:rFonts w:ascii="Times New Roman" w:hAnsi="Times New Roman"/>
                <w:b/>
              </w:rPr>
              <w:lastRenderedPageBreak/>
              <w:t>Промежуточная аттестация</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F17D54B" w14:textId="77777777" w:rsidR="00BB3C34" w:rsidRDefault="00BB3C34" w:rsidP="00BB3C34">
            <w:pPr>
              <w:spacing w:after="0" w:line="240" w:lineRule="auto"/>
              <w:jc w:val="center"/>
              <w:rPr>
                <w:rFonts w:ascii="Times New Roman" w:hAnsi="Times New Roman"/>
                <w:b/>
              </w:rPr>
            </w:pPr>
            <w:r>
              <w:rPr>
                <w:rFonts w:ascii="Times New Roman" w:hAnsi="Times New Roman"/>
                <w:b/>
              </w:rPr>
              <w:t>18</w:t>
            </w:r>
          </w:p>
        </w:tc>
      </w:tr>
      <w:tr w:rsidR="00BB3C34" w14:paraId="73421AC9" w14:textId="77777777" w:rsidTr="00BB3C34">
        <w:trPr>
          <w:trHeight w:val="1540"/>
        </w:trPr>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11DBA50F" w14:textId="77777777" w:rsidR="00BB3C34" w:rsidRDefault="00BB3C34" w:rsidP="00BB3C34">
            <w:pPr>
              <w:widowControl w:val="0"/>
              <w:spacing w:after="0" w:line="240" w:lineRule="auto"/>
              <w:jc w:val="both"/>
              <w:rPr>
                <w:rFonts w:ascii="Times New Roman" w:eastAsia="Calibri" w:hAnsi="Times New Roman"/>
                <w:b/>
              </w:rPr>
            </w:pPr>
            <w:r>
              <w:rPr>
                <w:rFonts w:ascii="Times New Roman" w:eastAsia="Calibri" w:hAnsi="Times New Roman"/>
                <w:b/>
              </w:rPr>
              <w:t xml:space="preserve">Учебная практика УП 03.01 </w:t>
            </w:r>
            <w:r>
              <w:rPr>
                <w:rFonts w:ascii="Times New Roman" w:eastAsia="Calibri" w:hAnsi="Times New Roman"/>
                <w:b/>
                <w:bCs/>
              </w:rPr>
              <w:t>Раздел 1. Гидрология, водные изыскания</w:t>
            </w:r>
          </w:p>
          <w:p w14:paraId="3257DB29" w14:textId="77777777" w:rsidR="00BB3C34" w:rsidRDefault="00BB3C34" w:rsidP="00BB3C34">
            <w:pPr>
              <w:widowControl w:val="0"/>
              <w:spacing w:after="0" w:line="240" w:lineRule="auto"/>
              <w:rPr>
                <w:rFonts w:ascii="Times New Roman" w:eastAsia="Calibri" w:hAnsi="Times New Roman"/>
                <w:b/>
              </w:rPr>
            </w:pPr>
            <w:r>
              <w:rPr>
                <w:rFonts w:ascii="Times New Roman" w:eastAsia="Calibri" w:hAnsi="Times New Roman"/>
                <w:b/>
              </w:rPr>
              <w:t>Виды работ</w:t>
            </w:r>
          </w:p>
          <w:p w14:paraId="6F7F7BE6"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eastAsia="Calibri" w:hAnsi="Times New Roman"/>
                <w:bCs/>
              </w:rPr>
              <w:t>Выполнение теодолитной съемки. Построение плана полигона местности по координатам и по румбам.</w:t>
            </w:r>
          </w:p>
          <w:p w14:paraId="08C115C1"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eastAsia="Calibri" w:hAnsi="Times New Roman"/>
                <w:bCs/>
              </w:rPr>
              <w:t>Выполнение</w:t>
            </w:r>
            <w:r>
              <w:rPr>
                <w:rFonts w:ascii="Times New Roman" w:hAnsi="Times New Roman"/>
              </w:rPr>
              <w:t xml:space="preserve"> техническое нивелирование теодолитного хода.</w:t>
            </w:r>
          </w:p>
          <w:p w14:paraId="726C2F81"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eastAsia="Calibri" w:hAnsi="Times New Roman"/>
                <w:bCs/>
              </w:rPr>
              <w:t>Выполнение</w:t>
            </w:r>
            <w:r>
              <w:rPr>
                <w:rFonts w:ascii="Times New Roman" w:hAnsi="Times New Roman"/>
              </w:rPr>
              <w:t xml:space="preserve"> тахеометрической съемки. Составление плана местности в горизонталях.</w:t>
            </w:r>
          </w:p>
          <w:p w14:paraId="3B675004"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eastAsia="Calibri" w:hAnsi="Times New Roman"/>
                <w:bCs/>
              </w:rPr>
              <w:t>Выполнение</w:t>
            </w:r>
            <w:r>
              <w:rPr>
                <w:rFonts w:ascii="Times New Roman" w:hAnsi="Times New Roman"/>
              </w:rPr>
              <w:t xml:space="preserve"> мензульной съемки.</w:t>
            </w:r>
          </w:p>
          <w:p w14:paraId="05756F84"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proofErr w:type="spellStart"/>
            <w:r>
              <w:rPr>
                <w:rFonts w:ascii="Times New Roman" w:eastAsia="Calibri" w:hAnsi="Times New Roman"/>
                <w:bCs/>
              </w:rPr>
              <w:t>Выполнение</w:t>
            </w:r>
            <w:r>
              <w:rPr>
                <w:rFonts w:ascii="Times New Roman" w:hAnsi="Times New Roman"/>
              </w:rPr>
              <w:t>буссольно</w:t>
            </w:r>
            <w:proofErr w:type="spellEnd"/>
            <w:r>
              <w:rPr>
                <w:rFonts w:ascii="Times New Roman" w:hAnsi="Times New Roman"/>
              </w:rPr>
              <w:t xml:space="preserve"> - глазомерной съемки.</w:t>
            </w:r>
          </w:p>
          <w:p w14:paraId="0543C810"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eastAsia="Calibri" w:hAnsi="Times New Roman"/>
                <w:bCs/>
              </w:rPr>
              <w:t>Выполнение</w:t>
            </w:r>
            <w:r>
              <w:rPr>
                <w:rFonts w:ascii="Times New Roman" w:hAnsi="Times New Roman"/>
              </w:rPr>
              <w:t xml:space="preserve"> на участке изысканий планового и высотного обоснования съемочных работ.</w:t>
            </w:r>
          </w:p>
          <w:p w14:paraId="145ECEA1"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eastAsia="Calibri" w:hAnsi="Times New Roman"/>
                <w:bCs/>
              </w:rPr>
              <w:t>Выполнение</w:t>
            </w:r>
            <w:r>
              <w:rPr>
                <w:rFonts w:ascii="Times New Roman" w:hAnsi="Times New Roman"/>
              </w:rPr>
              <w:t xml:space="preserve"> русловых съемок и составление план участка реки в изобатах.</w:t>
            </w:r>
          </w:p>
          <w:p w14:paraId="1429AE8A"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hAnsi="Times New Roman"/>
              </w:rPr>
              <w:t>Проведение анализа гидрологического режима рек.</w:t>
            </w:r>
          </w:p>
          <w:p w14:paraId="1E199284"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hAnsi="Times New Roman"/>
              </w:rPr>
              <w:t>Проведение измерения скорости течения гидрометрической вертушкой и поплавками.</w:t>
            </w:r>
          </w:p>
          <w:p w14:paraId="56169623"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hAnsi="Times New Roman"/>
              </w:rPr>
              <w:t>Проведение вычислений расхода воды в живом сечении русла</w:t>
            </w:r>
            <w:r>
              <w:rPr>
                <w:rFonts w:ascii="Times New Roman" w:hAnsi="Times New Roman"/>
                <w:bCs/>
              </w:rPr>
              <w:t xml:space="preserve"> аналитическим способом при измерении скорости течения гидрометрической вертушкой и поплавками.</w:t>
            </w:r>
          </w:p>
          <w:p w14:paraId="3B8AA1CB"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hAnsi="Times New Roman"/>
              </w:rPr>
              <w:t>Составление план русловых съемок.</w:t>
            </w:r>
          </w:p>
          <w:p w14:paraId="506DC3DC" w14:textId="77777777" w:rsidR="00BB3C34" w:rsidRDefault="00BB3C34" w:rsidP="00BB3C34">
            <w:pPr>
              <w:numPr>
                <w:ilvl w:val="0"/>
                <w:numId w:val="109"/>
              </w:numPr>
              <w:suppressLineNumbers/>
              <w:tabs>
                <w:tab w:val="left" w:pos="426"/>
              </w:tabs>
              <w:spacing w:after="0" w:line="240" w:lineRule="auto"/>
              <w:ind w:left="0" w:firstLine="0"/>
              <w:jc w:val="both"/>
              <w:rPr>
                <w:rFonts w:ascii="Times New Roman" w:hAnsi="Times New Roman"/>
              </w:rPr>
            </w:pPr>
            <w:r>
              <w:rPr>
                <w:rFonts w:ascii="Times New Roman" w:hAnsi="Times New Roman"/>
              </w:rPr>
              <w:t>Проведение проверки основных гидрометрических приборов в соответствии с нормативными документами (ГОСТами)</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DFFA3F8" w14:textId="77777777" w:rsidR="00BB3C34" w:rsidRDefault="00BB3C34" w:rsidP="00BB3C34">
            <w:pPr>
              <w:spacing w:after="0" w:line="240" w:lineRule="auto"/>
              <w:jc w:val="center"/>
              <w:rPr>
                <w:rFonts w:ascii="Times New Roman" w:hAnsi="Times New Roman"/>
                <w:b/>
              </w:rPr>
            </w:pPr>
            <w:r>
              <w:rPr>
                <w:rFonts w:ascii="Times New Roman" w:hAnsi="Times New Roman"/>
                <w:b/>
              </w:rPr>
              <w:t>144</w:t>
            </w:r>
          </w:p>
        </w:tc>
      </w:tr>
      <w:tr w:rsidR="00BB3C34" w14:paraId="14A09328"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4A0A8BFA" w14:textId="77777777" w:rsidR="00BB3C34" w:rsidRDefault="00BB3C34" w:rsidP="00BB3C34">
            <w:pPr>
              <w:spacing w:after="0" w:line="240" w:lineRule="auto"/>
              <w:rPr>
                <w:rFonts w:ascii="Times New Roman" w:hAnsi="Times New Roman"/>
                <w:b/>
              </w:rPr>
            </w:pPr>
            <w:r>
              <w:rPr>
                <w:rFonts w:ascii="Times New Roman" w:eastAsia="Calibri" w:hAnsi="Times New Roman"/>
                <w:b/>
                <w:bCs/>
              </w:rPr>
              <w:t>Раздел 2. Водные пути и путевые работы</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1A8D282" w14:textId="77777777" w:rsidR="00BB3C34" w:rsidRDefault="00BB3C34" w:rsidP="00BB3C34">
            <w:pPr>
              <w:spacing w:after="0" w:line="240" w:lineRule="auto"/>
              <w:jc w:val="center"/>
              <w:rPr>
                <w:rFonts w:ascii="Times New Roman" w:hAnsi="Times New Roman"/>
                <w:b/>
              </w:rPr>
            </w:pPr>
            <w:r>
              <w:rPr>
                <w:rFonts w:ascii="Times New Roman" w:hAnsi="Times New Roman"/>
                <w:b/>
              </w:rPr>
              <w:t>70</w:t>
            </w:r>
          </w:p>
        </w:tc>
      </w:tr>
      <w:tr w:rsidR="00BB3C34" w14:paraId="1432CED8"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6F3A1568" w14:textId="77777777" w:rsidR="00BB3C34" w:rsidRDefault="00BB3C34" w:rsidP="00BB3C34">
            <w:pPr>
              <w:spacing w:after="0" w:line="240" w:lineRule="auto"/>
              <w:rPr>
                <w:rFonts w:ascii="Times New Roman" w:hAnsi="Times New Roman"/>
              </w:rPr>
            </w:pPr>
            <w:r>
              <w:rPr>
                <w:rFonts w:ascii="Times New Roman" w:eastAsia="Calibri" w:hAnsi="Times New Roman"/>
                <w:b/>
                <w:bCs/>
              </w:rPr>
              <w:t>МДК 03.01. Гидрология, водные изыскания</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254399C" w14:textId="77777777" w:rsidR="00BB3C34" w:rsidRDefault="00BB3C34" w:rsidP="00BB3C34">
            <w:pPr>
              <w:spacing w:after="0" w:line="240" w:lineRule="auto"/>
              <w:jc w:val="center"/>
              <w:rPr>
                <w:rFonts w:ascii="Times New Roman" w:hAnsi="Times New Roman"/>
                <w:b/>
              </w:rPr>
            </w:pPr>
          </w:p>
        </w:tc>
      </w:tr>
      <w:tr w:rsidR="00BB3C34" w14:paraId="4C3BA0A3" w14:textId="77777777" w:rsidTr="00BB3C34">
        <w:tc>
          <w:tcPr>
            <w:tcW w:w="31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C35FEA5" w14:textId="77777777" w:rsidR="00BB3C34" w:rsidRPr="00BB3C34" w:rsidRDefault="00BB3C34" w:rsidP="00BB3C34">
            <w:pPr>
              <w:spacing w:after="0" w:line="240" w:lineRule="auto"/>
              <w:rPr>
                <w:rFonts w:ascii="Times New Roman" w:eastAsia="Calibri" w:hAnsi="Times New Roman"/>
              </w:rPr>
            </w:pPr>
            <w:r w:rsidRPr="00BB3C34">
              <w:rPr>
                <w:rFonts w:ascii="Times New Roman" w:eastAsia="Calibri" w:hAnsi="Times New Roman"/>
              </w:rPr>
              <w:t>Тема 2.1. Внутренние водные пути России</w:t>
            </w:r>
          </w:p>
        </w:tc>
        <w:tc>
          <w:tcPr>
            <w:tcW w:w="9419" w:type="dxa"/>
            <w:gridSpan w:val="2"/>
            <w:tcBorders>
              <w:top w:val="single" w:sz="4" w:space="0" w:color="000000"/>
              <w:left w:val="single" w:sz="4" w:space="0" w:color="000000"/>
              <w:bottom w:val="single" w:sz="4" w:space="0" w:color="000000"/>
              <w:right w:val="single" w:sz="4" w:space="0" w:color="000000"/>
            </w:tcBorders>
          </w:tcPr>
          <w:p w14:paraId="3E76F967" w14:textId="77777777" w:rsidR="00BB3C34" w:rsidRDefault="00BB3C34" w:rsidP="00BB3C34">
            <w:pPr>
              <w:spacing w:after="0" w:line="240" w:lineRule="auto"/>
              <w:jc w:val="both"/>
              <w:rPr>
                <w:rFonts w:ascii="Times New Roman" w:eastAsia="Calibri" w:hAnsi="Times New Roman"/>
                <w:bCs/>
              </w:rPr>
            </w:pPr>
            <w:r>
              <w:rPr>
                <w:rFonts w:ascii="Times New Roman" w:eastAsia="Calibri" w:hAnsi="Times New Roman"/>
                <w:b/>
                <w:bCs/>
              </w:rPr>
              <w:t>Содержание</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54AA8D3" w14:textId="77777777" w:rsidR="00BB3C34" w:rsidRDefault="00BB3C34" w:rsidP="00BB3C34">
            <w:pPr>
              <w:spacing w:after="0" w:line="240" w:lineRule="auto"/>
              <w:jc w:val="center"/>
              <w:rPr>
                <w:rFonts w:ascii="Times New Roman" w:hAnsi="Times New Roman"/>
                <w:b/>
              </w:rPr>
            </w:pPr>
            <w:r>
              <w:rPr>
                <w:rFonts w:ascii="Times New Roman" w:hAnsi="Times New Roman"/>
                <w:b/>
              </w:rPr>
              <w:t>6</w:t>
            </w:r>
          </w:p>
        </w:tc>
      </w:tr>
      <w:tr w:rsidR="00BB3C34" w14:paraId="07E3D0DE" w14:textId="77777777" w:rsidTr="00BB3C34">
        <w:trPr>
          <w:trHeight w:val="1489"/>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268E5BF7" w14:textId="77777777" w:rsidR="00BB3C34" w:rsidRPr="00BB3C34" w:rsidRDefault="00BB3C34" w:rsidP="00BB3C34">
            <w:pPr>
              <w:spacing w:after="0" w:line="240" w:lineRule="auto"/>
              <w:rPr>
                <w:rFonts w:ascii="Times New Roman" w:eastAsia="Calibri" w:hAnsi="Times New Roman"/>
              </w:rPr>
            </w:pPr>
          </w:p>
        </w:tc>
        <w:tc>
          <w:tcPr>
            <w:tcW w:w="9419" w:type="dxa"/>
            <w:gridSpan w:val="2"/>
            <w:tcBorders>
              <w:top w:val="single" w:sz="4" w:space="0" w:color="000000"/>
              <w:left w:val="single" w:sz="4" w:space="0" w:color="000000"/>
              <w:bottom w:val="single" w:sz="4" w:space="0" w:color="000000"/>
              <w:right w:val="single" w:sz="4" w:space="0" w:color="000000"/>
            </w:tcBorders>
          </w:tcPr>
          <w:p w14:paraId="3E6AE8E6" w14:textId="77777777" w:rsidR="00BB3C34" w:rsidRDefault="00BB3C34" w:rsidP="00BB3C34">
            <w:pPr>
              <w:spacing w:after="0" w:line="240" w:lineRule="auto"/>
              <w:jc w:val="both"/>
              <w:rPr>
                <w:rFonts w:ascii="Times New Roman" w:eastAsia="Calibri" w:hAnsi="Times New Roman"/>
                <w:bCs/>
              </w:rPr>
            </w:pPr>
            <w:r>
              <w:rPr>
                <w:rFonts w:ascii="Times New Roman" w:eastAsia="Calibri" w:hAnsi="Times New Roman"/>
                <w:bCs/>
              </w:rPr>
              <w:t>Краткие сведения из истории развития и использования для судоходства внутренних водных путей. Состав внутренних водных путей России, их состояние и перспективы развития. Классификация внутренних водных путей. Структура путевого хозяйства. Администрации бассейнов внутренних водных путей. Состав судов технического флота, их назначение и основные характеристики. Штатное расписание земснарядов, изыскательских партий, обстановочных бригад.</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675950D" w14:textId="77777777" w:rsidR="00BB3C34" w:rsidRDefault="00BB3C34" w:rsidP="00BB3C34">
            <w:pPr>
              <w:spacing w:after="0" w:line="240" w:lineRule="auto"/>
              <w:jc w:val="center"/>
              <w:rPr>
                <w:rFonts w:ascii="Times New Roman" w:hAnsi="Times New Roman"/>
              </w:rPr>
            </w:pPr>
            <w:r>
              <w:rPr>
                <w:rFonts w:ascii="Times New Roman" w:hAnsi="Times New Roman"/>
              </w:rPr>
              <w:t>6</w:t>
            </w:r>
          </w:p>
        </w:tc>
      </w:tr>
      <w:tr w:rsidR="00BB3C34" w14:paraId="555BFAEF" w14:textId="77777777" w:rsidTr="00BB3C34">
        <w:trPr>
          <w:trHeight w:val="267"/>
        </w:trPr>
        <w:tc>
          <w:tcPr>
            <w:tcW w:w="31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9D09084" w14:textId="77777777" w:rsidR="00BB3C34" w:rsidRPr="00BB3C34" w:rsidRDefault="00BB3C34" w:rsidP="00BB3C34">
            <w:pPr>
              <w:spacing w:after="0" w:line="240" w:lineRule="auto"/>
              <w:rPr>
                <w:rFonts w:ascii="Times New Roman" w:eastAsia="Calibri" w:hAnsi="Times New Roman"/>
              </w:rPr>
            </w:pPr>
            <w:r w:rsidRPr="00BB3C34">
              <w:rPr>
                <w:rFonts w:ascii="Times New Roman" w:eastAsia="Calibri" w:hAnsi="Times New Roman"/>
              </w:rPr>
              <w:t xml:space="preserve">Тема 2.2. </w:t>
            </w:r>
            <w:proofErr w:type="spellStart"/>
            <w:r w:rsidRPr="00BB3C34">
              <w:rPr>
                <w:rFonts w:ascii="Times New Roman" w:eastAsia="Calibri" w:hAnsi="Times New Roman"/>
              </w:rPr>
              <w:t>Организация</w:t>
            </w:r>
            <w:proofErr w:type="gramStart"/>
            <w:r w:rsidRPr="00BB3C34">
              <w:rPr>
                <w:rFonts w:ascii="Times New Roman" w:eastAsia="Calibri" w:hAnsi="Times New Roman"/>
              </w:rPr>
              <w:t>,п</w:t>
            </w:r>
            <w:proofErr w:type="gramEnd"/>
            <w:r w:rsidRPr="00BB3C34">
              <w:rPr>
                <w:rFonts w:ascii="Times New Roman" w:eastAsia="Calibri" w:hAnsi="Times New Roman"/>
              </w:rPr>
              <w:t>роектирование,планирование</w:t>
            </w:r>
            <w:proofErr w:type="spellEnd"/>
            <w:r w:rsidRPr="00BB3C34">
              <w:rPr>
                <w:rFonts w:ascii="Times New Roman" w:eastAsia="Calibri" w:hAnsi="Times New Roman"/>
              </w:rPr>
              <w:t xml:space="preserve"> и </w:t>
            </w:r>
            <w:proofErr w:type="spellStart"/>
            <w:r w:rsidRPr="00BB3C34">
              <w:rPr>
                <w:rFonts w:ascii="Times New Roman" w:eastAsia="Calibri" w:hAnsi="Times New Roman"/>
              </w:rPr>
              <w:t>учётдноуглубительных</w:t>
            </w:r>
            <w:proofErr w:type="spellEnd"/>
            <w:r w:rsidRPr="00BB3C34">
              <w:rPr>
                <w:rFonts w:ascii="Times New Roman" w:eastAsia="Calibri" w:hAnsi="Times New Roman"/>
              </w:rPr>
              <w:t xml:space="preserve"> работ</w:t>
            </w:r>
          </w:p>
        </w:tc>
        <w:tc>
          <w:tcPr>
            <w:tcW w:w="9419" w:type="dxa"/>
            <w:gridSpan w:val="2"/>
            <w:tcBorders>
              <w:top w:val="single" w:sz="4" w:space="0" w:color="000000"/>
              <w:left w:val="single" w:sz="4" w:space="0" w:color="000000"/>
              <w:bottom w:val="single" w:sz="4" w:space="0" w:color="000000"/>
              <w:right w:val="single" w:sz="4" w:space="0" w:color="000000"/>
            </w:tcBorders>
          </w:tcPr>
          <w:p w14:paraId="6144F6D0" w14:textId="77777777" w:rsidR="00BB3C34" w:rsidRDefault="00BB3C34" w:rsidP="00BB3C34">
            <w:pPr>
              <w:spacing w:after="0" w:line="240" w:lineRule="auto"/>
              <w:jc w:val="both"/>
              <w:rPr>
                <w:rFonts w:ascii="Times New Roman" w:hAnsi="Times New Roman"/>
              </w:rPr>
            </w:pPr>
            <w:r>
              <w:rPr>
                <w:rFonts w:ascii="Times New Roman" w:eastAsia="Calibri" w:hAnsi="Times New Roman"/>
                <w:b/>
                <w:bCs/>
              </w:rPr>
              <w:t>Содержание</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DBD61C1" w14:textId="77777777" w:rsidR="00BB3C34" w:rsidRDefault="00BB3C34" w:rsidP="00BB3C34">
            <w:pPr>
              <w:spacing w:after="0" w:line="240" w:lineRule="auto"/>
              <w:jc w:val="center"/>
              <w:rPr>
                <w:rFonts w:ascii="Times New Roman" w:hAnsi="Times New Roman"/>
                <w:b/>
              </w:rPr>
            </w:pPr>
            <w:r>
              <w:rPr>
                <w:rFonts w:ascii="Times New Roman" w:hAnsi="Times New Roman"/>
                <w:b/>
              </w:rPr>
              <w:t>20</w:t>
            </w:r>
          </w:p>
        </w:tc>
      </w:tr>
      <w:tr w:rsidR="00BB3C34" w14:paraId="48E8DF6B" w14:textId="77777777" w:rsidTr="00BB3C34">
        <w:trPr>
          <w:trHeight w:val="703"/>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44B68A26" w14:textId="77777777" w:rsidR="00BB3C34" w:rsidRPr="00BB3C34" w:rsidRDefault="00BB3C34" w:rsidP="00BB3C34">
            <w:pPr>
              <w:spacing w:after="0" w:line="240" w:lineRule="auto"/>
              <w:rPr>
                <w:rFonts w:ascii="Times New Roman" w:eastAsia="Calibri" w:hAnsi="Times New Roman"/>
              </w:rPr>
            </w:pPr>
          </w:p>
        </w:tc>
        <w:tc>
          <w:tcPr>
            <w:tcW w:w="9419" w:type="dxa"/>
            <w:gridSpan w:val="2"/>
            <w:tcBorders>
              <w:top w:val="single" w:sz="4" w:space="0" w:color="000000"/>
              <w:left w:val="single" w:sz="4" w:space="0" w:color="000000"/>
              <w:bottom w:val="single" w:sz="4" w:space="0" w:color="000000"/>
              <w:right w:val="single" w:sz="4" w:space="0" w:color="000000"/>
            </w:tcBorders>
          </w:tcPr>
          <w:p w14:paraId="29DEC027" w14:textId="77777777" w:rsidR="00BB3C34" w:rsidRDefault="00BB3C34" w:rsidP="00BB3C34">
            <w:pPr>
              <w:spacing w:after="0" w:line="240" w:lineRule="auto"/>
              <w:jc w:val="both"/>
              <w:rPr>
                <w:rFonts w:ascii="Times New Roman" w:hAnsi="Times New Roman"/>
              </w:rPr>
            </w:pPr>
            <w:r>
              <w:rPr>
                <w:rFonts w:ascii="Times New Roman" w:hAnsi="Times New Roman"/>
              </w:rPr>
              <w:t>Общие сведения и виды путевых работ. Методы улучшения судоходных условий. Расчётные уровни воды и донья. Расчётная схема уровней воды и доньев. Понятие ноль графика и ноль наблюдения. Срезка и определение её различными способами. Водомерные наблюдения. Судовой ход и его габариты. Плановые и фактические габариты пути. Определение гарантированных габаритов пути.</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17E64AB" w14:textId="77777777" w:rsidR="00BB3C34" w:rsidRDefault="00BB3C34" w:rsidP="00BB3C34">
            <w:pPr>
              <w:spacing w:after="0" w:line="240" w:lineRule="auto"/>
              <w:jc w:val="center"/>
              <w:rPr>
                <w:rFonts w:ascii="Times New Roman" w:hAnsi="Times New Roman"/>
              </w:rPr>
            </w:pPr>
            <w:r>
              <w:rPr>
                <w:rFonts w:ascii="Times New Roman" w:hAnsi="Times New Roman"/>
              </w:rPr>
              <w:t>6</w:t>
            </w:r>
          </w:p>
        </w:tc>
      </w:tr>
      <w:tr w:rsidR="00BB3C34" w14:paraId="13241562" w14:textId="77777777" w:rsidTr="00BB3C34">
        <w:trPr>
          <w:trHeight w:val="1518"/>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28CFE9E8" w14:textId="77777777" w:rsidR="00BB3C34" w:rsidRPr="00BB3C34" w:rsidRDefault="00BB3C34" w:rsidP="00BB3C34">
            <w:pPr>
              <w:spacing w:after="0" w:line="240" w:lineRule="auto"/>
              <w:rPr>
                <w:rFonts w:ascii="Times New Roman" w:eastAsia="Calibri" w:hAnsi="Times New Roman"/>
              </w:rPr>
            </w:pPr>
          </w:p>
        </w:tc>
        <w:tc>
          <w:tcPr>
            <w:tcW w:w="9419" w:type="dxa"/>
            <w:gridSpan w:val="2"/>
            <w:tcBorders>
              <w:top w:val="single" w:sz="4" w:space="0" w:color="000000"/>
              <w:left w:val="single" w:sz="4" w:space="0" w:color="000000"/>
              <w:bottom w:val="single" w:sz="4" w:space="0" w:color="000000"/>
              <w:right w:val="single" w:sz="4" w:space="0" w:color="000000"/>
            </w:tcBorders>
          </w:tcPr>
          <w:p w14:paraId="4B4D418C"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Виды дноуглубительных работ. Периоды дноуглубления. Классификация землечерпательных прорезей. Основные принципы и требования при </w:t>
            </w:r>
            <w:proofErr w:type="spellStart"/>
            <w:r>
              <w:rPr>
                <w:rFonts w:ascii="Times New Roman" w:hAnsi="Times New Roman"/>
              </w:rPr>
              <w:t>трассированииземлечерпательных</w:t>
            </w:r>
            <w:proofErr w:type="spellEnd"/>
            <w:r>
              <w:rPr>
                <w:rFonts w:ascii="Times New Roman" w:hAnsi="Times New Roman"/>
              </w:rPr>
              <w:t xml:space="preserve"> прорезей. Требования к расположению отвала грунта. Трассирование прорезей на водохранилищах и в нижних бьефах гидроузлов.</w:t>
            </w:r>
          </w:p>
          <w:p w14:paraId="6DD870A6" w14:textId="77777777" w:rsidR="00BB3C34" w:rsidRDefault="00BB3C34" w:rsidP="00BB3C34">
            <w:pPr>
              <w:spacing w:after="0" w:line="240" w:lineRule="auto"/>
              <w:jc w:val="both"/>
              <w:rPr>
                <w:rFonts w:ascii="Times New Roman" w:hAnsi="Times New Roman"/>
              </w:rPr>
            </w:pPr>
            <w:r>
              <w:rPr>
                <w:rFonts w:ascii="Times New Roman" w:hAnsi="Times New Roman"/>
              </w:rPr>
              <w:t>Коренное улучшение судоходных условий. Состав проекта по коренному улучшению судоходных условий. Трассирование капитальных прорезей, требования, предъявляемые к ним. Схемы коренного улучшения судоходных условий, их преимущества и недостатки.</w:t>
            </w:r>
          </w:p>
          <w:p w14:paraId="23667383" w14:textId="77777777" w:rsidR="00BB3C34" w:rsidRDefault="00BB3C34" w:rsidP="00BB3C34">
            <w:pPr>
              <w:spacing w:after="0" w:line="240" w:lineRule="auto"/>
              <w:jc w:val="both"/>
              <w:rPr>
                <w:rFonts w:ascii="Times New Roman" w:hAnsi="Times New Roman"/>
              </w:rPr>
            </w:pPr>
            <w:r>
              <w:rPr>
                <w:rFonts w:ascii="Times New Roman" w:hAnsi="Times New Roman"/>
              </w:rPr>
              <w:t>Перспективная схема улучшения судоходных условий. Состав проекта путевых работ. Оперативный график производства землечерпательных работ. Прогнозирование глубин. Метод выравнивания глубин на плесе.</w:t>
            </w:r>
          </w:p>
          <w:p w14:paraId="2C6A2EF3" w14:textId="77777777" w:rsidR="00BB3C34" w:rsidRDefault="00BB3C34" w:rsidP="00BB3C34">
            <w:pPr>
              <w:spacing w:after="0" w:line="240" w:lineRule="auto"/>
              <w:jc w:val="both"/>
              <w:rPr>
                <w:rFonts w:ascii="Times New Roman" w:hAnsi="Times New Roman"/>
              </w:rPr>
            </w:pPr>
            <w:r>
              <w:rPr>
                <w:rFonts w:ascii="Times New Roman" w:hAnsi="Times New Roman"/>
              </w:rPr>
              <w:t>Расчётный график спада весеннего половодья и его методы построения.</w:t>
            </w:r>
          </w:p>
          <w:p w14:paraId="0097E943" w14:textId="77777777" w:rsidR="00BB3C34" w:rsidRDefault="00BB3C34" w:rsidP="00BB3C34">
            <w:pPr>
              <w:spacing w:after="0" w:line="240" w:lineRule="auto"/>
              <w:jc w:val="both"/>
              <w:rPr>
                <w:rFonts w:ascii="Times New Roman" w:hAnsi="Times New Roman"/>
              </w:rPr>
            </w:pPr>
            <w:r>
              <w:rPr>
                <w:rFonts w:ascii="Times New Roman" w:hAnsi="Times New Roman"/>
              </w:rPr>
              <w:t>Определение перечня перекатов на подготовительный период.</w:t>
            </w:r>
          </w:p>
          <w:p w14:paraId="5EDC5FAB" w14:textId="77777777" w:rsidR="00BB3C34" w:rsidRDefault="00BB3C34" w:rsidP="00BB3C34">
            <w:pPr>
              <w:spacing w:after="0" w:line="240" w:lineRule="auto"/>
              <w:jc w:val="both"/>
              <w:rPr>
                <w:rFonts w:ascii="Times New Roman" w:hAnsi="Times New Roman"/>
              </w:rPr>
            </w:pPr>
            <w:r>
              <w:rPr>
                <w:rFonts w:ascii="Times New Roman" w:hAnsi="Times New Roman"/>
              </w:rPr>
              <w:t>Определение плановых объемов землечерпательных работ на подготовительный период.</w:t>
            </w:r>
          </w:p>
          <w:p w14:paraId="474F0308" w14:textId="77777777" w:rsidR="00BB3C34" w:rsidRDefault="00BB3C34" w:rsidP="00BB3C34">
            <w:pPr>
              <w:spacing w:after="0" w:line="240" w:lineRule="auto"/>
              <w:jc w:val="both"/>
              <w:rPr>
                <w:rFonts w:ascii="Times New Roman" w:hAnsi="Times New Roman"/>
              </w:rPr>
            </w:pPr>
            <w:r>
              <w:rPr>
                <w:rFonts w:ascii="Times New Roman" w:hAnsi="Times New Roman"/>
              </w:rPr>
              <w:t>Определение сроков разработки перекатов. Уровень нормирования переката.</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3D341C07" w14:textId="77777777" w:rsidR="00BB3C34" w:rsidRDefault="00BB3C34" w:rsidP="00BB3C34">
            <w:pPr>
              <w:spacing w:after="0" w:line="240" w:lineRule="auto"/>
              <w:jc w:val="center"/>
              <w:rPr>
                <w:rFonts w:ascii="Times New Roman" w:hAnsi="Times New Roman"/>
              </w:rPr>
            </w:pPr>
            <w:r>
              <w:rPr>
                <w:rFonts w:ascii="Times New Roman" w:hAnsi="Times New Roman"/>
              </w:rPr>
              <w:t>10</w:t>
            </w:r>
          </w:p>
        </w:tc>
      </w:tr>
      <w:tr w:rsidR="00BB3C34" w14:paraId="784C11F2" w14:textId="77777777" w:rsidTr="00BB3C34">
        <w:trPr>
          <w:trHeight w:val="70"/>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A550619" w14:textId="77777777" w:rsidR="00BB3C34" w:rsidRPr="00BB3C34" w:rsidRDefault="00BB3C34" w:rsidP="00BB3C34">
            <w:pPr>
              <w:spacing w:after="0" w:line="240" w:lineRule="auto"/>
              <w:rPr>
                <w:rFonts w:ascii="Times New Roman" w:eastAsia="Calibri" w:hAnsi="Times New Roman"/>
              </w:rPr>
            </w:pPr>
          </w:p>
        </w:tc>
        <w:tc>
          <w:tcPr>
            <w:tcW w:w="9419" w:type="dxa"/>
            <w:gridSpan w:val="2"/>
            <w:tcBorders>
              <w:top w:val="single" w:sz="4" w:space="0" w:color="000000"/>
              <w:left w:val="single" w:sz="4" w:space="0" w:color="000000"/>
              <w:bottom w:val="single" w:sz="4" w:space="0" w:color="000000"/>
              <w:right w:val="single" w:sz="4" w:space="0" w:color="000000"/>
            </w:tcBorders>
          </w:tcPr>
          <w:p w14:paraId="5AD7E172" w14:textId="77777777" w:rsidR="00BB3C34" w:rsidRDefault="00BB3C34" w:rsidP="00BB3C34">
            <w:pPr>
              <w:spacing w:after="0" w:line="240" w:lineRule="auto"/>
              <w:jc w:val="both"/>
              <w:rPr>
                <w:rFonts w:ascii="Times New Roman" w:hAnsi="Times New Roman"/>
              </w:rPr>
            </w:pPr>
            <w:r>
              <w:rPr>
                <w:rFonts w:ascii="Times New Roman" w:hAnsi="Times New Roman"/>
              </w:rPr>
              <w:t>Учет и отчётность работы дноуглубительных снарядов: Показатели плана по землечерпанию.</w:t>
            </w:r>
          </w:p>
          <w:p w14:paraId="26F0AFA0" w14:textId="77777777" w:rsidR="00BB3C34" w:rsidRDefault="00BB3C34" w:rsidP="00BB3C34">
            <w:pPr>
              <w:spacing w:after="0" w:line="240" w:lineRule="auto"/>
              <w:jc w:val="both"/>
              <w:rPr>
                <w:rFonts w:ascii="Times New Roman" w:hAnsi="Times New Roman"/>
              </w:rPr>
            </w:pPr>
            <w:r>
              <w:rPr>
                <w:rFonts w:ascii="Times New Roman" w:hAnsi="Times New Roman"/>
              </w:rPr>
              <w:t>Коэффициенты, учитывающие работу земснаряда. Производственно-финансовый план дноуглубительного земснаряда. Нормы времени на все виды производственных остановок дноуглубительных снарядов.</w:t>
            </w:r>
          </w:p>
          <w:p w14:paraId="7A8E6576"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Наряд-задание на производство дноуглубительных работ и последовательность его составления для каждого типа дноуглубительного снаряда. Наряд-задание на плановые профилактические ремонтные работы. План - приказ на </w:t>
            </w:r>
            <w:proofErr w:type="spellStart"/>
            <w:r>
              <w:rPr>
                <w:rFonts w:ascii="Times New Roman" w:hAnsi="Times New Roman"/>
              </w:rPr>
              <w:t>перебуксировкуземкаравана</w:t>
            </w:r>
            <w:proofErr w:type="spellEnd"/>
            <w:r>
              <w:rPr>
                <w:rFonts w:ascii="Times New Roman" w:hAnsi="Times New Roman"/>
              </w:rPr>
              <w:t>.</w:t>
            </w:r>
          </w:p>
          <w:p w14:paraId="43D765FD" w14:textId="77777777" w:rsidR="00BB3C34" w:rsidRDefault="00BB3C34" w:rsidP="00BB3C34">
            <w:pPr>
              <w:spacing w:after="0" w:line="240" w:lineRule="auto"/>
              <w:jc w:val="both"/>
              <w:rPr>
                <w:rFonts w:ascii="Times New Roman" w:hAnsi="Times New Roman"/>
              </w:rPr>
            </w:pPr>
            <w:r>
              <w:rPr>
                <w:rFonts w:ascii="Times New Roman" w:hAnsi="Times New Roman"/>
              </w:rPr>
              <w:t>Приемка выполненных дноуглубительных работ. Акт сдачи и приемки землечерпательной прорези.</w:t>
            </w:r>
          </w:p>
          <w:p w14:paraId="39707A25" w14:textId="77777777" w:rsidR="00BB3C34" w:rsidRDefault="00BB3C34" w:rsidP="00BB3C34">
            <w:pPr>
              <w:spacing w:after="0" w:line="240" w:lineRule="auto"/>
              <w:jc w:val="both"/>
              <w:rPr>
                <w:rFonts w:ascii="Times New Roman" w:hAnsi="Times New Roman"/>
              </w:rPr>
            </w:pPr>
            <w:r>
              <w:rPr>
                <w:rFonts w:ascii="Times New Roman" w:hAnsi="Times New Roman"/>
              </w:rPr>
              <w:t>Разработка прорези с гарантией без сдачи ее работникам судоходной обстановки. Сведения о выполненной дноуглубительной работе.</w:t>
            </w:r>
          </w:p>
          <w:p w14:paraId="2B0AB21D" w14:textId="77777777" w:rsidR="00BB3C34" w:rsidRDefault="00BB3C34" w:rsidP="00BB3C34">
            <w:pPr>
              <w:spacing w:after="0" w:line="240" w:lineRule="auto"/>
              <w:jc w:val="both"/>
              <w:rPr>
                <w:rFonts w:ascii="Times New Roman" w:hAnsi="Times New Roman"/>
              </w:rPr>
            </w:pPr>
            <w:r>
              <w:rPr>
                <w:rFonts w:ascii="Times New Roman" w:hAnsi="Times New Roman"/>
              </w:rPr>
              <w:t>Повахтенное планирование. Вахтенный и рабочий журналы.</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45FBFC0" w14:textId="77777777" w:rsidR="00BB3C34" w:rsidRDefault="00BB3C34" w:rsidP="00BB3C34">
            <w:pPr>
              <w:spacing w:after="0" w:line="240" w:lineRule="auto"/>
              <w:jc w:val="center"/>
              <w:rPr>
                <w:rFonts w:ascii="Times New Roman" w:hAnsi="Times New Roman"/>
              </w:rPr>
            </w:pPr>
            <w:r>
              <w:rPr>
                <w:rFonts w:ascii="Times New Roman" w:hAnsi="Times New Roman"/>
              </w:rPr>
              <w:t>4</w:t>
            </w:r>
          </w:p>
        </w:tc>
      </w:tr>
      <w:tr w:rsidR="00BB3C34" w14:paraId="6EE00D82" w14:textId="77777777" w:rsidTr="00BB3C34">
        <w:trPr>
          <w:trHeight w:val="132"/>
        </w:trPr>
        <w:tc>
          <w:tcPr>
            <w:tcW w:w="31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9597205" w14:textId="77777777" w:rsidR="00BB3C34" w:rsidRPr="00BB3C34" w:rsidRDefault="00BB3C34" w:rsidP="00BB3C34">
            <w:pPr>
              <w:spacing w:after="0" w:line="240" w:lineRule="auto"/>
              <w:rPr>
                <w:rFonts w:ascii="Times New Roman" w:eastAsia="Calibri" w:hAnsi="Times New Roman"/>
              </w:rPr>
            </w:pPr>
            <w:r w:rsidRPr="00BB3C34">
              <w:rPr>
                <w:rFonts w:ascii="Times New Roman" w:eastAsia="Calibri" w:hAnsi="Times New Roman"/>
              </w:rPr>
              <w:t xml:space="preserve">Тема 2.3. </w:t>
            </w:r>
            <w:proofErr w:type="spellStart"/>
            <w:r w:rsidRPr="00BB3C34">
              <w:rPr>
                <w:rFonts w:ascii="Times New Roman" w:eastAsia="Calibri" w:hAnsi="Times New Roman"/>
              </w:rPr>
              <w:t>Выправительные</w:t>
            </w:r>
            <w:proofErr w:type="spellEnd"/>
            <w:r w:rsidRPr="00BB3C34">
              <w:rPr>
                <w:rFonts w:ascii="Times New Roman" w:eastAsia="Calibri" w:hAnsi="Times New Roman"/>
              </w:rPr>
              <w:t xml:space="preserve"> работы на внутренних водных путях</w:t>
            </w:r>
          </w:p>
        </w:tc>
        <w:tc>
          <w:tcPr>
            <w:tcW w:w="9419" w:type="dxa"/>
            <w:gridSpan w:val="2"/>
            <w:tcBorders>
              <w:top w:val="single" w:sz="4" w:space="0" w:color="000000"/>
              <w:left w:val="single" w:sz="4" w:space="0" w:color="000000"/>
              <w:bottom w:val="single" w:sz="4" w:space="0" w:color="000000"/>
              <w:right w:val="single" w:sz="4" w:space="0" w:color="000000"/>
            </w:tcBorders>
          </w:tcPr>
          <w:p w14:paraId="1777DC19" w14:textId="77777777" w:rsidR="00BB3C34" w:rsidRDefault="00BB3C34" w:rsidP="00BB3C34">
            <w:pPr>
              <w:spacing w:after="0" w:line="240" w:lineRule="auto"/>
              <w:jc w:val="both"/>
              <w:rPr>
                <w:rFonts w:ascii="Times New Roman" w:hAnsi="Times New Roman"/>
              </w:rPr>
            </w:pPr>
            <w:r>
              <w:rPr>
                <w:rFonts w:ascii="Times New Roman" w:eastAsia="Calibri" w:hAnsi="Times New Roman"/>
                <w:b/>
                <w:bCs/>
              </w:rPr>
              <w:t>Содержание</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C4359FC" w14:textId="77777777" w:rsidR="00BB3C34" w:rsidRDefault="00BB3C34" w:rsidP="00BB3C34">
            <w:pPr>
              <w:spacing w:after="0" w:line="240" w:lineRule="auto"/>
              <w:jc w:val="center"/>
              <w:rPr>
                <w:rFonts w:ascii="Times New Roman" w:hAnsi="Times New Roman"/>
                <w:b/>
              </w:rPr>
            </w:pPr>
            <w:r>
              <w:rPr>
                <w:rFonts w:ascii="Times New Roman" w:hAnsi="Times New Roman"/>
                <w:b/>
              </w:rPr>
              <w:t>6</w:t>
            </w:r>
          </w:p>
        </w:tc>
      </w:tr>
      <w:tr w:rsidR="00BB3C34" w14:paraId="56924C31" w14:textId="77777777" w:rsidTr="00BB3C34">
        <w:trPr>
          <w:trHeight w:val="843"/>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247322E6" w14:textId="77777777" w:rsidR="00BB3C34" w:rsidRPr="00BB3C34" w:rsidRDefault="00BB3C34" w:rsidP="00BB3C34">
            <w:pPr>
              <w:spacing w:after="0" w:line="240" w:lineRule="auto"/>
              <w:rPr>
                <w:rFonts w:ascii="Times New Roman" w:eastAsia="Calibri" w:hAnsi="Times New Roman"/>
              </w:rPr>
            </w:pPr>
          </w:p>
        </w:tc>
        <w:tc>
          <w:tcPr>
            <w:tcW w:w="9419" w:type="dxa"/>
            <w:gridSpan w:val="2"/>
            <w:tcBorders>
              <w:top w:val="single" w:sz="4" w:space="0" w:color="000000"/>
              <w:left w:val="single" w:sz="4" w:space="0" w:color="000000"/>
              <w:bottom w:val="single" w:sz="4" w:space="0" w:color="000000"/>
              <w:right w:val="single" w:sz="4" w:space="0" w:color="000000"/>
            </w:tcBorders>
          </w:tcPr>
          <w:p w14:paraId="700E8FF8"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Сущность выправления рек. </w:t>
            </w:r>
            <w:proofErr w:type="spellStart"/>
            <w:r>
              <w:rPr>
                <w:rFonts w:ascii="Times New Roman" w:hAnsi="Times New Roman"/>
              </w:rPr>
              <w:t>Выправительные</w:t>
            </w:r>
            <w:proofErr w:type="spellEnd"/>
            <w:r>
              <w:rPr>
                <w:rFonts w:ascii="Times New Roman" w:hAnsi="Times New Roman"/>
              </w:rPr>
              <w:t xml:space="preserve"> сооружения и их классификация: весеннего и меженного регулирования; затопляемые и незатопляемые; кратковременного и долговременного действия; в зависимости от основного строительного материала; тяжелого и легкого типов; глухие и сквозные; русловые и береговые; по назначению и расположению в русле: запруды, полузапруды, продольные сооружения, оградительные русловые дамбы, оградительные береговые дамбы, </w:t>
            </w:r>
            <w:proofErr w:type="spellStart"/>
            <w:r>
              <w:rPr>
                <w:rFonts w:ascii="Times New Roman" w:hAnsi="Times New Roman"/>
              </w:rPr>
              <w:t>примостовые</w:t>
            </w:r>
            <w:proofErr w:type="spellEnd"/>
            <w:r>
              <w:rPr>
                <w:rFonts w:ascii="Times New Roman" w:hAnsi="Times New Roman"/>
              </w:rPr>
              <w:t xml:space="preserve"> регуляционные сооружения, </w:t>
            </w:r>
            <w:proofErr w:type="spellStart"/>
            <w:r>
              <w:rPr>
                <w:rFonts w:ascii="Times New Roman" w:hAnsi="Times New Roman"/>
              </w:rPr>
              <w:t>наносоуправляющие</w:t>
            </w:r>
            <w:proofErr w:type="spellEnd"/>
            <w:r>
              <w:rPr>
                <w:rFonts w:ascii="Times New Roman" w:hAnsi="Times New Roman"/>
              </w:rPr>
              <w:t xml:space="preserve"> сооружения, </w:t>
            </w:r>
            <w:proofErr w:type="spellStart"/>
            <w:r>
              <w:rPr>
                <w:rFonts w:ascii="Times New Roman" w:hAnsi="Times New Roman"/>
              </w:rPr>
              <w:t>кольматирующие</w:t>
            </w:r>
            <w:proofErr w:type="spellEnd"/>
            <w:r>
              <w:rPr>
                <w:rFonts w:ascii="Times New Roman" w:hAnsi="Times New Roman"/>
              </w:rPr>
              <w:t xml:space="preserve"> сооружения. </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9B602B1"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1B9E6CC8" w14:textId="77777777" w:rsidTr="00BB3C34">
        <w:trPr>
          <w:trHeight w:val="345"/>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4581D26F" w14:textId="77777777" w:rsidR="00BB3C34" w:rsidRPr="00BB3C34" w:rsidRDefault="00BB3C34" w:rsidP="00BB3C34">
            <w:pPr>
              <w:spacing w:after="0" w:line="240" w:lineRule="auto"/>
              <w:rPr>
                <w:rFonts w:ascii="Times New Roman" w:eastAsia="Calibri" w:hAnsi="Times New Roman"/>
              </w:rPr>
            </w:pPr>
          </w:p>
        </w:tc>
        <w:tc>
          <w:tcPr>
            <w:tcW w:w="9419" w:type="dxa"/>
            <w:gridSpan w:val="2"/>
            <w:tcBorders>
              <w:top w:val="single" w:sz="4" w:space="0" w:color="000000"/>
              <w:left w:val="single" w:sz="4" w:space="0" w:color="000000"/>
              <w:bottom w:val="single" w:sz="4" w:space="0" w:color="000000"/>
              <w:right w:val="single" w:sz="4" w:space="0" w:color="000000"/>
            </w:tcBorders>
          </w:tcPr>
          <w:p w14:paraId="2072D5FA" w14:textId="77777777" w:rsidR="00BB3C34" w:rsidRDefault="00BB3C34" w:rsidP="00BB3C34">
            <w:pPr>
              <w:spacing w:after="0" w:line="240" w:lineRule="auto"/>
              <w:jc w:val="both"/>
              <w:rPr>
                <w:rFonts w:ascii="Times New Roman" w:hAnsi="Times New Roman"/>
              </w:rPr>
            </w:pPr>
            <w:proofErr w:type="spellStart"/>
            <w:r>
              <w:rPr>
                <w:rFonts w:ascii="Times New Roman" w:hAnsi="Times New Roman"/>
              </w:rPr>
              <w:t>Выправительная</w:t>
            </w:r>
            <w:proofErr w:type="spellEnd"/>
            <w:r>
              <w:rPr>
                <w:rFonts w:ascii="Times New Roman" w:hAnsi="Times New Roman"/>
              </w:rPr>
              <w:t xml:space="preserve"> трасса и расчёт её элементов.</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0878FA4"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1B830B92" w14:textId="77777777" w:rsidTr="00BB3C34">
        <w:trPr>
          <w:trHeight w:val="2817"/>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27C00535" w14:textId="77777777" w:rsidR="00BB3C34" w:rsidRPr="00BB3C34" w:rsidRDefault="00BB3C34" w:rsidP="00BB3C34">
            <w:pPr>
              <w:spacing w:after="0" w:line="240" w:lineRule="auto"/>
              <w:rPr>
                <w:rFonts w:ascii="Times New Roman" w:eastAsia="Calibri" w:hAnsi="Times New Roman"/>
              </w:rPr>
            </w:pPr>
          </w:p>
        </w:tc>
        <w:tc>
          <w:tcPr>
            <w:tcW w:w="9419" w:type="dxa"/>
            <w:gridSpan w:val="2"/>
            <w:tcBorders>
              <w:top w:val="single" w:sz="4" w:space="0" w:color="000000"/>
              <w:left w:val="single" w:sz="4" w:space="0" w:color="000000"/>
              <w:bottom w:val="single" w:sz="4" w:space="0" w:color="000000"/>
              <w:right w:val="single" w:sz="4" w:space="0" w:color="000000"/>
            </w:tcBorders>
          </w:tcPr>
          <w:p w14:paraId="0C947FD9"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Строительные материалы, используемые при возведении </w:t>
            </w:r>
            <w:proofErr w:type="spellStart"/>
            <w:r>
              <w:rPr>
                <w:rFonts w:ascii="Times New Roman" w:hAnsi="Times New Roman"/>
              </w:rPr>
              <w:t>выправительных</w:t>
            </w:r>
            <w:proofErr w:type="spellEnd"/>
            <w:r>
              <w:rPr>
                <w:rFonts w:ascii="Times New Roman" w:hAnsi="Times New Roman"/>
              </w:rPr>
              <w:t xml:space="preserve"> сооружений и их физические свойства.</w:t>
            </w:r>
          </w:p>
          <w:p w14:paraId="37F96726"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Виды землеройной и транспортной техники, применяемой при строительстве </w:t>
            </w:r>
            <w:proofErr w:type="spellStart"/>
            <w:r>
              <w:rPr>
                <w:rFonts w:ascii="Times New Roman" w:hAnsi="Times New Roman"/>
              </w:rPr>
              <w:t>выправительных</w:t>
            </w:r>
            <w:proofErr w:type="spellEnd"/>
            <w:r>
              <w:rPr>
                <w:rFonts w:ascii="Times New Roman" w:hAnsi="Times New Roman"/>
              </w:rPr>
              <w:t xml:space="preserve"> сооружений. </w:t>
            </w:r>
          </w:p>
          <w:p w14:paraId="75F6E2EF" w14:textId="77777777" w:rsidR="00BB3C34" w:rsidRDefault="00BB3C34" w:rsidP="00BB3C34">
            <w:pPr>
              <w:spacing w:after="0" w:line="240" w:lineRule="auto"/>
              <w:jc w:val="both"/>
              <w:rPr>
                <w:rFonts w:ascii="Times New Roman" w:hAnsi="Times New Roman"/>
              </w:rPr>
            </w:pPr>
            <w:r>
              <w:rPr>
                <w:rFonts w:ascii="Times New Roman" w:hAnsi="Times New Roman"/>
              </w:rPr>
              <w:t>Основные строительные работы при выправлении рек, виды и назначение строительных материалов.</w:t>
            </w:r>
          </w:p>
          <w:p w14:paraId="1B6CEBA1" w14:textId="77777777" w:rsidR="00BB3C34" w:rsidRDefault="00BB3C34" w:rsidP="00BB3C34">
            <w:pPr>
              <w:spacing w:after="0" w:line="240" w:lineRule="auto"/>
              <w:jc w:val="both"/>
              <w:rPr>
                <w:rFonts w:ascii="Times New Roman" w:hAnsi="Times New Roman"/>
              </w:rPr>
            </w:pPr>
            <w:r>
              <w:rPr>
                <w:rFonts w:ascii="Times New Roman" w:hAnsi="Times New Roman"/>
              </w:rPr>
              <w:t>Исходные материалы для проектирования и состав проекта выправления. Типовые схемы выправления затруднительных для судоходства участков рек.</w:t>
            </w:r>
          </w:p>
          <w:p w14:paraId="3C983C41"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Проектирование </w:t>
            </w:r>
            <w:proofErr w:type="spellStart"/>
            <w:r>
              <w:rPr>
                <w:rFonts w:ascii="Times New Roman" w:hAnsi="Times New Roman"/>
              </w:rPr>
              <w:t>выправительной</w:t>
            </w:r>
            <w:proofErr w:type="spellEnd"/>
            <w:r>
              <w:rPr>
                <w:rFonts w:ascii="Times New Roman" w:hAnsi="Times New Roman"/>
              </w:rPr>
              <w:t xml:space="preserve"> трассы.</w:t>
            </w:r>
          </w:p>
          <w:p w14:paraId="374C6F5E"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Конструкции </w:t>
            </w:r>
            <w:proofErr w:type="spellStart"/>
            <w:r>
              <w:rPr>
                <w:rFonts w:ascii="Times New Roman" w:hAnsi="Times New Roman"/>
              </w:rPr>
              <w:t>выправительных</w:t>
            </w:r>
            <w:proofErr w:type="spellEnd"/>
            <w:r>
              <w:rPr>
                <w:rFonts w:ascii="Times New Roman" w:hAnsi="Times New Roman"/>
              </w:rPr>
              <w:t xml:space="preserve"> сооружений и сведения о технологии их возведения.</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0A593641"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303E5722" w14:textId="77777777" w:rsidTr="00BB3C34">
        <w:trPr>
          <w:trHeight w:val="226"/>
        </w:trPr>
        <w:tc>
          <w:tcPr>
            <w:tcW w:w="31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D5F9D1C" w14:textId="77777777" w:rsidR="00BB3C34" w:rsidRPr="00BB3C34" w:rsidRDefault="00BB3C34" w:rsidP="00BB3C34">
            <w:pPr>
              <w:spacing w:after="0" w:line="240" w:lineRule="auto"/>
              <w:rPr>
                <w:rFonts w:ascii="Times New Roman" w:eastAsia="Calibri" w:hAnsi="Times New Roman"/>
              </w:rPr>
            </w:pPr>
            <w:r w:rsidRPr="00BB3C34">
              <w:rPr>
                <w:rFonts w:ascii="Times New Roman" w:eastAsia="Calibri" w:hAnsi="Times New Roman"/>
              </w:rPr>
              <w:t>Тема 2.4. Организация работ по обслуживанию навигационного оборудования</w:t>
            </w:r>
          </w:p>
        </w:tc>
        <w:tc>
          <w:tcPr>
            <w:tcW w:w="9419" w:type="dxa"/>
            <w:gridSpan w:val="2"/>
            <w:tcBorders>
              <w:top w:val="single" w:sz="4" w:space="0" w:color="000000"/>
              <w:left w:val="single" w:sz="4" w:space="0" w:color="000000"/>
              <w:bottom w:val="single" w:sz="4" w:space="0" w:color="000000"/>
              <w:right w:val="single" w:sz="4" w:space="0" w:color="000000"/>
            </w:tcBorders>
          </w:tcPr>
          <w:p w14:paraId="281AF013" w14:textId="77777777" w:rsidR="00BB3C34" w:rsidRDefault="00BB3C34" w:rsidP="00BB3C34">
            <w:pPr>
              <w:spacing w:after="0" w:line="240" w:lineRule="auto"/>
              <w:jc w:val="both"/>
              <w:rPr>
                <w:rFonts w:ascii="Times New Roman" w:hAnsi="Times New Roman"/>
              </w:rPr>
            </w:pPr>
            <w:r>
              <w:rPr>
                <w:rFonts w:ascii="Times New Roman" w:eastAsia="Calibri" w:hAnsi="Times New Roman"/>
                <w:b/>
                <w:bCs/>
              </w:rPr>
              <w:t>Содержание</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2C78C585" w14:textId="77777777" w:rsidR="00BB3C34" w:rsidRDefault="00BB3C34" w:rsidP="00BB3C34">
            <w:pPr>
              <w:spacing w:after="0" w:line="240" w:lineRule="auto"/>
              <w:jc w:val="center"/>
              <w:rPr>
                <w:rFonts w:ascii="Times New Roman" w:hAnsi="Times New Roman"/>
                <w:b/>
              </w:rPr>
            </w:pPr>
            <w:r>
              <w:rPr>
                <w:rFonts w:ascii="Times New Roman" w:hAnsi="Times New Roman"/>
                <w:b/>
              </w:rPr>
              <w:t>8</w:t>
            </w:r>
          </w:p>
        </w:tc>
      </w:tr>
      <w:tr w:rsidR="00BB3C34" w14:paraId="5F237964" w14:textId="77777777" w:rsidTr="00BB3C34">
        <w:trPr>
          <w:trHeight w:val="224"/>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2A188B1" w14:textId="77777777" w:rsidR="00BB3C34" w:rsidRDefault="00BB3C34" w:rsidP="00BB3C34">
            <w:pPr>
              <w:spacing w:after="0" w:line="240" w:lineRule="auto"/>
              <w:jc w:val="both"/>
              <w:rPr>
                <w:rFonts w:ascii="Times New Roman" w:eastAsia="Calibri" w:hAnsi="Times New Roman"/>
                <w:b/>
                <w:bCs/>
              </w:rPr>
            </w:pPr>
          </w:p>
        </w:tc>
        <w:tc>
          <w:tcPr>
            <w:tcW w:w="9419" w:type="dxa"/>
            <w:gridSpan w:val="2"/>
            <w:tcBorders>
              <w:top w:val="single" w:sz="4" w:space="0" w:color="000000"/>
              <w:left w:val="single" w:sz="4" w:space="0" w:color="000000"/>
              <w:bottom w:val="single" w:sz="4" w:space="0" w:color="000000"/>
              <w:right w:val="single" w:sz="4" w:space="0" w:color="000000"/>
            </w:tcBorders>
          </w:tcPr>
          <w:p w14:paraId="6A05EA3B" w14:textId="77777777" w:rsidR="00BB3C34" w:rsidRDefault="00BB3C34" w:rsidP="00BB3C34">
            <w:pPr>
              <w:spacing w:after="0" w:line="240" w:lineRule="auto"/>
              <w:jc w:val="both"/>
              <w:rPr>
                <w:rFonts w:ascii="Times New Roman" w:hAnsi="Times New Roman"/>
              </w:rPr>
            </w:pPr>
            <w:r>
              <w:rPr>
                <w:rFonts w:ascii="Times New Roman" w:hAnsi="Times New Roman"/>
              </w:rPr>
              <w:t>Организация службы судоходной обстановки: структура службы обстановки, обстановочные бригады и посты. Оборудование: суда, базы, плавучие и береговые знаки, инвентарь. График объезда участков бригадами для проверки исправности навигационного оборудования, корректировка расстановки знаков, устранение повреждений, смена источников питания. Порядок передачи информации о состоянии пути, документация</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FF7C3E7"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40C5117C" w14:textId="77777777" w:rsidTr="00BB3C34">
        <w:trPr>
          <w:trHeight w:val="224"/>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EF4D08F" w14:textId="77777777" w:rsidR="00BB3C34" w:rsidRDefault="00BB3C34" w:rsidP="00BB3C34">
            <w:pPr>
              <w:spacing w:after="0" w:line="240" w:lineRule="auto"/>
              <w:jc w:val="both"/>
              <w:rPr>
                <w:rFonts w:ascii="Times New Roman" w:eastAsia="Calibri" w:hAnsi="Times New Roman"/>
                <w:b/>
                <w:bCs/>
              </w:rPr>
            </w:pPr>
          </w:p>
        </w:tc>
        <w:tc>
          <w:tcPr>
            <w:tcW w:w="9419" w:type="dxa"/>
            <w:gridSpan w:val="2"/>
            <w:tcBorders>
              <w:top w:val="single" w:sz="4" w:space="0" w:color="000000"/>
              <w:left w:val="single" w:sz="4" w:space="0" w:color="000000"/>
              <w:bottom w:val="single" w:sz="4" w:space="0" w:color="000000"/>
              <w:right w:val="single" w:sz="4" w:space="0" w:color="000000"/>
            </w:tcBorders>
          </w:tcPr>
          <w:p w14:paraId="40F1F8FB" w14:textId="77777777" w:rsidR="00BB3C34" w:rsidRDefault="00BB3C34" w:rsidP="00BB3C34">
            <w:pPr>
              <w:spacing w:after="0" w:line="240" w:lineRule="auto"/>
              <w:jc w:val="both"/>
              <w:rPr>
                <w:rFonts w:ascii="Times New Roman" w:hAnsi="Times New Roman"/>
              </w:rPr>
            </w:pPr>
            <w:r>
              <w:rPr>
                <w:rFonts w:ascii="Times New Roman" w:hAnsi="Times New Roman"/>
              </w:rPr>
              <w:t>Контроль состояния судовых ходов: Промеры глубин, их назначение. Способы промеров и их периодичность в зависимости от группы и характеристик водных путей, а также от интенсивности колебаний уровней воды. Определение ширины судового хода и радиуса закругления. Учет габаритов судового хода.</w:t>
            </w:r>
          </w:p>
          <w:p w14:paraId="1DE998EA" w14:textId="77777777" w:rsidR="00BB3C34" w:rsidRDefault="00BB3C34" w:rsidP="00BB3C34">
            <w:pPr>
              <w:spacing w:after="0" w:line="240" w:lineRule="auto"/>
              <w:jc w:val="both"/>
              <w:rPr>
                <w:rFonts w:ascii="Times New Roman" w:hAnsi="Times New Roman"/>
              </w:rPr>
            </w:pPr>
            <w:r>
              <w:rPr>
                <w:rFonts w:ascii="Times New Roman" w:hAnsi="Times New Roman"/>
              </w:rPr>
              <w:t>Тральные работы, выполняемые как контроль за глубиной, их назначение, организация и выполнение.</w:t>
            </w:r>
          </w:p>
          <w:p w14:paraId="259C19C8" w14:textId="77777777" w:rsidR="00BB3C34" w:rsidRDefault="00BB3C34" w:rsidP="00BB3C34">
            <w:pPr>
              <w:spacing w:after="0" w:line="240" w:lineRule="auto"/>
              <w:jc w:val="both"/>
              <w:rPr>
                <w:rFonts w:ascii="Times New Roman" w:hAnsi="Times New Roman"/>
              </w:rPr>
            </w:pPr>
            <w:r>
              <w:rPr>
                <w:rFonts w:ascii="Times New Roman" w:hAnsi="Times New Roman"/>
              </w:rPr>
              <w:t>Составление акта на выполненные тральные работы.</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095E026"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0A58249E" w14:textId="77777777" w:rsidTr="00BB3C34">
        <w:trPr>
          <w:trHeight w:val="224"/>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33C894D" w14:textId="77777777" w:rsidR="00BB3C34" w:rsidRDefault="00BB3C34" w:rsidP="00BB3C34">
            <w:pPr>
              <w:spacing w:after="0" w:line="240" w:lineRule="auto"/>
              <w:jc w:val="both"/>
              <w:rPr>
                <w:rFonts w:ascii="Times New Roman" w:eastAsia="Calibri" w:hAnsi="Times New Roman"/>
                <w:b/>
                <w:bCs/>
              </w:rPr>
            </w:pPr>
          </w:p>
        </w:tc>
        <w:tc>
          <w:tcPr>
            <w:tcW w:w="9419" w:type="dxa"/>
            <w:gridSpan w:val="2"/>
            <w:tcBorders>
              <w:top w:val="single" w:sz="4" w:space="0" w:color="000000"/>
              <w:left w:val="single" w:sz="4" w:space="0" w:color="000000"/>
              <w:bottom w:val="single" w:sz="4" w:space="0" w:color="000000"/>
              <w:right w:val="single" w:sz="4" w:space="0" w:color="000000"/>
            </w:tcBorders>
          </w:tcPr>
          <w:p w14:paraId="246C4536" w14:textId="77777777" w:rsidR="00BB3C34" w:rsidRDefault="00BB3C34" w:rsidP="00BB3C34">
            <w:pPr>
              <w:spacing w:after="0" w:line="240" w:lineRule="auto"/>
              <w:jc w:val="both"/>
              <w:rPr>
                <w:rFonts w:ascii="Times New Roman" w:hAnsi="Times New Roman"/>
              </w:rPr>
            </w:pPr>
            <w:r>
              <w:rPr>
                <w:rFonts w:ascii="Times New Roman" w:hAnsi="Times New Roman"/>
              </w:rPr>
              <w:t>Путевая и гидрометеорологическая информация о судоходных условиях оперативного, постоянного (долговременного) и периодического характера.</w:t>
            </w:r>
          </w:p>
          <w:p w14:paraId="68A7F438"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Оперативная информация: Информационные бюллетени и ежедневные </w:t>
            </w:r>
            <w:proofErr w:type="spellStart"/>
            <w:r>
              <w:rPr>
                <w:rFonts w:ascii="Times New Roman" w:hAnsi="Times New Roman"/>
              </w:rPr>
              <w:t>Радиобюллетени</w:t>
            </w:r>
            <w:proofErr w:type="spellEnd"/>
            <w:r>
              <w:rPr>
                <w:rFonts w:ascii="Times New Roman" w:hAnsi="Times New Roman"/>
              </w:rPr>
              <w:t xml:space="preserve"> (или навигационные сообщения) и путевые листы. «Положение об обеспечении информацией судовладельцев и судоводителей о путевых условиях плавания на внутренних водных путях Российской Федерации».</w:t>
            </w:r>
          </w:p>
          <w:p w14:paraId="0E50ECC0"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Содержание и объем ежедневной информации. Составление </w:t>
            </w:r>
            <w:proofErr w:type="spellStart"/>
            <w:r>
              <w:rPr>
                <w:rFonts w:ascii="Times New Roman" w:hAnsi="Times New Roman"/>
              </w:rPr>
              <w:t>радиобюллетеней</w:t>
            </w:r>
            <w:proofErr w:type="spellEnd"/>
            <w:r>
              <w:rPr>
                <w:rFonts w:ascii="Times New Roman" w:hAnsi="Times New Roman"/>
              </w:rPr>
              <w:t xml:space="preserve"> и путевых листов (</w:t>
            </w:r>
            <w:proofErr w:type="spellStart"/>
            <w:r>
              <w:rPr>
                <w:rFonts w:ascii="Times New Roman" w:hAnsi="Times New Roman"/>
              </w:rPr>
              <w:t>РВПиС</w:t>
            </w:r>
            <w:proofErr w:type="spellEnd"/>
            <w:r>
              <w:rPr>
                <w:rFonts w:ascii="Times New Roman" w:hAnsi="Times New Roman"/>
              </w:rPr>
              <w:t>).</w:t>
            </w:r>
          </w:p>
          <w:p w14:paraId="51974483" w14:textId="77777777" w:rsidR="00BB3C34" w:rsidRDefault="00BB3C34" w:rsidP="00BB3C34">
            <w:pPr>
              <w:spacing w:after="0" w:line="240" w:lineRule="auto"/>
              <w:jc w:val="both"/>
              <w:rPr>
                <w:rFonts w:ascii="Times New Roman" w:hAnsi="Times New Roman"/>
              </w:rPr>
            </w:pPr>
            <w:r>
              <w:rPr>
                <w:rFonts w:ascii="Times New Roman" w:hAnsi="Times New Roman"/>
              </w:rPr>
              <w:t>Выпуск информационных бюллетеней (</w:t>
            </w:r>
            <w:proofErr w:type="spellStart"/>
            <w:r>
              <w:rPr>
                <w:rFonts w:ascii="Times New Roman" w:hAnsi="Times New Roman"/>
              </w:rPr>
              <w:t>ГБУВПиС</w:t>
            </w:r>
            <w:proofErr w:type="spellEnd"/>
            <w:r>
              <w:rPr>
                <w:rFonts w:ascii="Times New Roman" w:hAnsi="Times New Roman"/>
              </w:rPr>
              <w:t>).</w:t>
            </w:r>
          </w:p>
          <w:p w14:paraId="332C295C"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Постоянная (долговременная) информация: карты и пособия для плавания. «Руководство по составлению </w:t>
            </w:r>
            <w:proofErr w:type="spellStart"/>
            <w:r>
              <w:rPr>
                <w:rFonts w:ascii="Times New Roman" w:hAnsi="Times New Roman"/>
              </w:rPr>
              <w:t>иизданию</w:t>
            </w:r>
            <w:proofErr w:type="spellEnd"/>
            <w:r>
              <w:rPr>
                <w:rFonts w:ascii="Times New Roman" w:hAnsi="Times New Roman"/>
              </w:rPr>
              <w:t xml:space="preserve"> карт и пособий для плавания по внутренним водным путям». Корректирование карт и пособий </w:t>
            </w:r>
            <w:proofErr w:type="spellStart"/>
            <w:r>
              <w:rPr>
                <w:rFonts w:ascii="Times New Roman" w:hAnsi="Times New Roman"/>
              </w:rPr>
              <w:t>дляплавания</w:t>
            </w:r>
            <w:proofErr w:type="spellEnd"/>
            <w:r>
              <w:rPr>
                <w:rFonts w:ascii="Times New Roman" w:hAnsi="Times New Roman"/>
              </w:rPr>
              <w:t>.</w:t>
            </w:r>
          </w:p>
          <w:p w14:paraId="403B8B1C" w14:textId="77777777" w:rsidR="00BB3C34" w:rsidRDefault="00BB3C34" w:rsidP="00BB3C34">
            <w:pPr>
              <w:spacing w:after="0" w:line="240" w:lineRule="auto"/>
              <w:jc w:val="both"/>
              <w:rPr>
                <w:rFonts w:ascii="Times New Roman" w:hAnsi="Times New Roman"/>
              </w:rPr>
            </w:pPr>
            <w:r>
              <w:rPr>
                <w:rFonts w:ascii="Times New Roman" w:hAnsi="Times New Roman"/>
              </w:rPr>
              <w:t>Периодическая информация: Извещения судоводителям, их выпуск (</w:t>
            </w:r>
            <w:proofErr w:type="spellStart"/>
            <w:r>
              <w:rPr>
                <w:rFonts w:ascii="Times New Roman" w:hAnsi="Times New Roman"/>
              </w:rPr>
              <w:t>ГБУВПиС</w:t>
            </w:r>
            <w:proofErr w:type="spellEnd"/>
            <w:r>
              <w:rPr>
                <w:rFonts w:ascii="Times New Roman" w:hAnsi="Times New Roman"/>
              </w:rPr>
              <w:t>).</w:t>
            </w:r>
          </w:p>
          <w:p w14:paraId="47547F19" w14:textId="77777777" w:rsidR="00BB3C34" w:rsidRDefault="00BB3C34" w:rsidP="00BB3C34">
            <w:pPr>
              <w:spacing w:after="0" w:line="240" w:lineRule="auto"/>
              <w:jc w:val="both"/>
              <w:rPr>
                <w:rFonts w:ascii="Times New Roman" w:hAnsi="Times New Roman"/>
              </w:rPr>
            </w:pPr>
            <w:r>
              <w:rPr>
                <w:rFonts w:ascii="Times New Roman" w:hAnsi="Times New Roman"/>
              </w:rPr>
              <w:lastRenderedPageBreak/>
              <w:t xml:space="preserve">Порядок сбора и передачи информации. Бассейновые схемы приема и передачи информации: </w:t>
            </w:r>
            <w:proofErr w:type="spellStart"/>
            <w:r>
              <w:rPr>
                <w:rFonts w:ascii="Times New Roman" w:hAnsi="Times New Roman"/>
              </w:rPr>
              <w:t>пунктыприема</w:t>
            </w:r>
            <w:proofErr w:type="spellEnd"/>
            <w:r>
              <w:rPr>
                <w:rFonts w:ascii="Times New Roman" w:hAnsi="Times New Roman"/>
              </w:rPr>
              <w:t xml:space="preserve"> и передачи, сроки и способы передачи с учетом реальных возможностей. Средства связи </w:t>
            </w:r>
            <w:proofErr w:type="spellStart"/>
            <w:r>
              <w:rPr>
                <w:rFonts w:ascii="Times New Roman" w:hAnsi="Times New Roman"/>
              </w:rPr>
              <w:t>дляпередачи</w:t>
            </w:r>
            <w:proofErr w:type="spellEnd"/>
            <w:r>
              <w:rPr>
                <w:rFonts w:ascii="Times New Roman" w:hAnsi="Times New Roman"/>
              </w:rPr>
              <w:t xml:space="preserve"> информации</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0F9CB854" w14:textId="77777777" w:rsidR="00BB3C34" w:rsidRDefault="00BB3C34" w:rsidP="00BB3C34">
            <w:pPr>
              <w:spacing w:after="0" w:line="240" w:lineRule="auto"/>
              <w:jc w:val="center"/>
              <w:rPr>
                <w:rFonts w:ascii="Times New Roman" w:hAnsi="Times New Roman"/>
              </w:rPr>
            </w:pPr>
            <w:r>
              <w:rPr>
                <w:rFonts w:ascii="Times New Roman" w:hAnsi="Times New Roman"/>
              </w:rPr>
              <w:lastRenderedPageBreak/>
              <w:t>2</w:t>
            </w:r>
          </w:p>
        </w:tc>
      </w:tr>
      <w:tr w:rsidR="00BB3C34" w14:paraId="288BFAC0" w14:textId="77777777" w:rsidTr="00BB3C34">
        <w:trPr>
          <w:trHeight w:val="224"/>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72817A6B" w14:textId="77777777" w:rsidR="00BB3C34" w:rsidRDefault="00BB3C34" w:rsidP="00BB3C34">
            <w:pPr>
              <w:spacing w:after="0" w:line="240" w:lineRule="auto"/>
              <w:jc w:val="both"/>
              <w:rPr>
                <w:rFonts w:ascii="Times New Roman" w:eastAsia="Calibri" w:hAnsi="Times New Roman"/>
                <w:b/>
                <w:bCs/>
              </w:rPr>
            </w:pPr>
          </w:p>
        </w:tc>
        <w:tc>
          <w:tcPr>
            <w:tcW w:w="9419" w:type="dxa"/>
            <w:gridSpan w:val="2"/>
            <w:tcBorders>
              <w:top w:val="single" w:sz="4" w:space="0" w:color="000000"/>
              <w:left w:val="single" w:sz="4" w:space="0" w:color="000000"/>
              <w:bottom w:val="single" w:sz="4" w:space="0" w:color="000000"/>
              <w:right w:val="single" w:sz="4" w:space="0" w:color="000000"/>
            </w:tcBorders>
          </w:tcPr>
          <w:p w14:paraId="6C423D79" w14:textId="77777777" w:rsidR="00BB3C34" w:rsidRDefault="00BB3C34" w:rsidP="00BB3C34">
            <w:pPr>
              <w:spacing w:after="0" w:line="240" w:lineRule="auto"/>
              <w:jc w:val="both"/>
              <w:rPr>
                <w:rFonts w:ascii="Times New Roman" w:hAnsi="Times New Roman"/>
              </w:rPr>
            </w:pPr>
            <w:r>
              <w:rPr>
                <w:rFonts w:ascii="Times New Roman" w:hAnsi="Times New Roman"/>
              </w:rPr>
              <w:t>Состав, назначение, конструкция и отличительные признаки береговых и плавучих навигационных знаков.</w:t>
            </w:r>
          </w:p>
          <w:p w14:paraId="443D4CA8" w14:textId="77777777" w:rsidR="00BB3C34" w:rsidRDefault="00BB3C34" w:rsidP="00BB3C34">
            <w:pPr>
              <w:spacing w:after="0" w:line="240" w:lineRule="auto"/>
              <w:jc w:val="both"/>
              <w:rPr>
                <w:rFonts w:ascii="Times New Roman" w:hAnsi="Times New Roman"/>
              </w:rPr>
            </w:pPr>
            <w:r>
              <w:rPr>
                <w:rFonts w:ascii="Times New Roman" w:hAnsi="Times New Roman"/>
              </w:rPr>
              <w:t>Схемы расстановки знаков и их виды. Порядок согласования и утверждения. Различия в составе навигационного оборудования в зависимости от группы водного пути Порядок и состав работ при расстановке знаков. Установка, содержание и уборка береговых и плавучих знаков.</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7EB2B30D"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47CB95A7" w14:textId="77777777" w:rsidTr="00BB3C34">
        <w:trPr>
          <w:trHeight w:val="224"/>
        </w:trPr>
        <w:tc>
          <w:tcPr>
            <w:tcW w:w="318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D1F6980" w14:textId="77777777" w:rsidR="00BB3C34" w:rsidRPr="00BB3C34" w:rsidRDefault="00BB3C34" w:rsidP="00BB3C34">
            <w:pPr>
              <w:spacing w:after="0" w:line="240" w:lineRule="auto"/>
              <w:rPr>
                <w:rFonts w:ascii="Times New Roman" w:eastAsia="Calibri" w:hAnsi="Times New Roman"/>
              </w:rPr>
            </w:pPr>
            <w:r w:rsidRPr="00BB3C34">
              <w:rPr>
                <w:rFonts w:ascii="Times New Roman" w:eastAsia="Calibri" w:hAnsi="Times New Roman"/>
              </w:rPr>
              <w:t xml:space="preserve">Тема 2.5 Тральные, дноочистительные, </w:t>
            </w:r>
            <w:proofErr w:type="spellStart"/>
            <w:r w:rsidRPr="00BB3C34">
              <w:rPr>
                <w:rFonts w:ascii="Times New Roman" w:eastAsia="Calibri" w:hAnsi="Times New Roman"/>
              </w:rPr>
              <w:t>скалоуборочные</w:t>
            </w:r>
            <w:proofErr w:type="spellEnd"/>
            <w:r w:rsidRPr="00BB3C34">
              <w:rPr>
                <w:rFonts w:ascii="Times New Roman" w:eastAsia="Calibri" w:hAnsi="Times New Roman"/>
              </w:rPr>
              <w:t xml:space="preserve"> и водолазные работы</w:t>
            </w:r>
          </w:p>
        </w:tc>
        <w:tc>
          <w:tcPr>
            <w:tcW w:w="9419" w:type="dxa"/>
            <w:gridSpan w:val="2"/>
            <w:tcBorders>
              <w:top w:val="single" w:sz="4" w:space="0" w:color="000000"/>
              <w:left w:val="single" w:sz="4" w:space="0" w:color="000000"/>
              <w:bottom w:val="single" w:sz="4" w:space="0" w:color="000000"/>
              <w:right w:val="single" w:sz="4" w:space="0" w:color="000000"/>
            </w:tcBorders>
          </w:tcPr>
          <w:p w14:paraId="591F0D7E" w14:textId="77777777" w:rsidR="00BB3C34" w:rsidRDefault="00BB3C34" w:rsidP="00BB3C34">
            <w:pPr>
              <w:spacing w:after="0" w:line="240" w:lineRule="auto"/>
              <w:jc w:val="both"/>
              <w:rPr>
                <w:rFonts w:ascii="Times New Roman" w:hAnsi="Times New Roman"/>
                <w:b/>
              </w:rPr>
            </w:pPr>
            <w:r>
              <w:rPr>
                <w:rFonts w:ascii="Times New Roman" w:hAnsi="Times New Roman"/>
                <w:b/>
              </w:rPr>
              <w:t>Содержание</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17558B3E" w14:textId="77777777" w:rsidR="00BB3C34" w:rsidRDefault="00BB3C34" w:rsidP="00BB3C34">
            <w:pPr>
              <w:spacing w:after="0" w:line="240" w:lineRule="auto"/>
              <w:jc w:val="center"/>
              <w:rPr>
                <w:rFonts w:ascii="Times New Roman" w:hAnsi="Times New Roman"/>
                <w:b/>
              </w:rPr>
            </w:pPr>
            <w:r>
              <w:rPr>
                <w:rFonts w:ascii="Times New Roman" w:hAnsi="Times New Roman"/>
                <w:b/>
              </w:rPr>
              <w:t>6</w:t>
            </w:r>
          </w:p>
        </w:tc>
      </w:tr>
      <w:tr w:rsidR="00BB3C34" w14:paraId="45F98A2B" w14:textId="77777777" w:rsidTr="00BB3C34">
        <w:trPr>
          <w:trHeight w:val="224"/>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6838F01F" w14:textId="77777777" w:rsidR="00BB3C34" w:rsidRDefault="00BB3C34" w:rsidP="00BB3C34">
            <w:pPr>
              <w:spacing w:after="0" w:line="240" w:lineRule="auto"/>
              <w:jc w:val="both"/>
              <w:rPr>
                <w:rFonts w:ascii="Times New Roman" w:eastAsia="Calibri" w:hAnsi="Times New Roman"/>
                <w:b/>
                <w:bCs/>
              </w:rPr>
            </w:pPr>
          </w:p>
        </w:tc>
        <w:tc>
          <w:tcPr>
            <w:tcW w:w="9419" w:type="dxa"/>
            <w:gridSpan w:val="2"/>
            <w:tcBorders>
              <w:top w:val="single" w:sz="4" w:space="0" w:color="000000"/>
              <w:left w:val="single" w:sz="4" w:space="0" w:color="000000"/>
              <w:bottom w:val="single" w:sz="4" w:space="0" w:color="000000"/>
              <w:right w:val="single" w:sz="4" w:space="0" w:color="000000"/>
            </w:tcBorders>
          </w:tcPr>
          <w:p w14:paraId="6B60C7E6" w14:textId="77777777" w:rsidR="00BB3C34" w:rsidRDefault="00BB3C34" w:rsidP="00BB3C34">
            <w:pPr>
              <w:spacing w:after="0" w:line="240" w:lineRule="auto"/>
              <w:jc w:val="both"/>
              <w:rPr>
                <w:rFonts w:ascii="Times New Roman" w:hAnsi="Times New Roman"/>
              </w:rPr>
            </w:pPr>
            <w:r>
              <w:rPr>
                <w:rFonts w:ascii="Times New Roman" w:hAnsi="Times New Roman"/>
              </w:rPr>
              <w:t>Траление: Назначение тральных работ. Типы тралов: гибкие, жесткие, полужесткие и их устройство.</w:t>
            </w:r>
          </w:p>
          <w:p w14:paraId="7AE1BF4F" w14:textId="77777777" w:rsidR="00BB3C34" w:rsidRDefault="00BB3C34" w:rsidP="00BB3C34">
            <w:pPr>
              <w:spacing w:after="0" w:line="240" w:lineRule="auto"/>
              <w:jc w:val="both"/>
              <w:rPr>
                <w:rFonts w:ascii="Times New Roman" w:hAnsi="Times New Roman"/>
              </w:rPr>
            </w:pPr>
            <w:r>
              <w:rPr>
                <w:rFonts w:ascii="Times New Roman" w:hAnsi="Times New Roman"/>
              </w:rPr>
              <w:t>Траление мягкими и жесткими тралами, периодичность траления в зависимости от группы и характеристик водных путей. Виды траления: сплошное, местное и аварийное и сроки их проведения. Пути совершенствования тральных работ и повышение производительности труда на них.</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175242C"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0C16220C" w14:textId="77777777" w:rsidTr="00BB3C34">
        <w:trPr>
          <w:trHeight w:val="224"/>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113679D4" w14:textId="77777777" w:rsidR="00BB3C34" w:rsidRDefault="00BB3C34" w:rsidP="00BB3C34">
            <w:pPr>
              <w:spacing w:after="0" w:line="240" w:lineRule="auto"/>
              <w:jc w:val="both"/>
              <w:rPr>
                <w:rFonts w:ascii="Times New Roman" w:eastAsia="Calibri" w:hAnsi="Times New Roman"/>
                <w:b/>
                <w:bCs/>
              </w:rPr>
            </w:pPr>
          </w:p>
        </w:tc>
        <w:tc>
          <w:tcPr>
            <w:tcW w:w="9419" w:type="dxa"/>
            <w:gridSpan w:val="2"/>
            <w:tcBorders>
              <w:top w:val="single" w:sz="4" w:space="0" w:color="000000"/>
              <w:left w:val="single" w:sz="4" w:space="0" w:color="000000"/>
              <w:bottom w:val="single" w:sz="4" w:space="0" w:color="000000"/>
              <w:right w:val="single" w:sz="4" w:space="0" w:color="000000"/>
            </w:tcBorders>
          </w:tcPr>
          <w:p w14:paraId="71EC6433" w14:textId="77777777" w:rsidR="00BB3C34" w:rsidRDefault="00BB3C34" w:rsidP="00BB3C34">
            <w:pPr>
              <w:spacing w:after="0" w:line="240" w:lineRule="auto"/>
              <w:jc w:val="both"/>
              <w:rPr>
                <w:rFonts w:ascii="Times New Roman" w:hAnsi="Times New Roman"/>
              </w:rPr>
            </w:pPr>
            <w:proofErr w:type="spellStart"/>
            <w:r>
              <w:rPr>
                <w:rFonts w:ascii="Times New Roman" w:hAnsi="Times New Roman"/>
              </w:rPr>
              <w:t>Скалоуборочные</w:t>
            </w:r>
            <w:proofErr w:type="spellEnd"/>
            <w:r>
              <w:rPr>
                <w:rFonts w:ascii="Times New Roman" w:hAnsi="Times New Roman"/>
              </w:rPr>
              <w:t xml:space="preserve"> работы: Основные свойства горных пород. Устройство </w:t>
            </w:r>
            <w:proofErr w:type="spellStart"/>
            <w:r>
              <w:rPr>
                <w:rFonts w:ascii="Times New Roman" w:hAnsi="Times New Roman"/>
              </w:rPr>
              <w:t>скалодробильных</w:t>
            </w:r>
            <w:proofErr w:type="spellEnd"/>
            <w:r>
              <w:rPr>
                <w:rFonts w:ascii="Times New Roman" w:hAnsi="Times New Roman"/>
              </w:rPr>
              <w:t xml:space="preserve"> снарядов с падающим долотом и пневматическим молотом.</w:t>
            </w:r>
          </w:p>
          <w:p w14:paraId="14CCDC7C"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Технология дробления скалы плавучими </w:t>
            </w:r>
            <w:proofErr w:type="spellStart"/>
            <w:r>
              <w:rPr>
                <w:rFonts w:ascii="Times New Roman" w:hAnsi="Times New Roman"/>
              </w:rPr>
              <w:t>скалодробильными</w:t>
            </w:r>
            <w:proofErr w:type="spellEnd"/>
            <w:r>
              <w:rPr>
                <w:rFonts w:ascii="Times New Roman" w:hAnsi="Times New Roman"/>
              </w:rPr>
              <w:t xml:space="preserve"> снарядами.</w:t>
            </w:r>
          </w:p>
          <w:p w14:paraId="12334084" w14:textId="77777777" w:rsidR="00BB3C34" w:rsidRDefault="00BB3C34" w:rsidP="00BB3C34">
            <w:pPr>
              <w:spacing w:after="0" w:line="240" w:lineRule="auto"/>
              <w:jc w:val="both"/>
              <w:rPr>
                <w:rFonts w:ascii="Times New Roman" w:hAnsi="Times New Roman"/>
              </w:rPr>
            </w:pPr>
            <w:r>
              <w:rPr>
                <w:rFonts w:ascii="Times New Roman" w:hAnsi="Times New Roman"/>
              </w:rPr>
              <w:t>Особенности разработки дноуглубительных прорезей в условиях вечной мерзлоты.</w:t>
            </w:r>
          </w:p>
          <w:p w14:paraId="533EB5A9" w14:textId="77777777" w:rsidR="00BB3C34" w:rsidRDefault="00BB3C34" w:rsidP="00BB3C34">
            <w:pPr>
              <w:spacing w:after="0" w:line="240" w:lineRule="auto"/>
              <w:jc w:val="both"/>
              <w:rPr>
                <w:rFonts w:ascii="Times New Roman" w:hAnsi="Times New Roman"/>
              </w:rPr>
            </w:pPr>
            <w:r>
              <w:rPr>
                <w:rFonts w:ascii="Times New Roman" w:hAnsi="Times New Roman"/>
              </w:rPr>
              <w:t>Уборка разрушенных скальных пород. Особенности устройства многочерпаковых снарядов, предназначенных для разработки скальных пород.</w:t>
            </w:r>
          </w:p>
          <w:p w14:paraId="27CBE698" w14:textId="77777777" w:rsidR="00BB3C34" w:rsidRDefault="00BB3C34" w:rsidP="00BB3C34">
            <w:pPr>
              <w:spacing w:after="0" w:line="240" w:lineRule="auto"/>
              <w:jc w:val="both"/>
              <w:rPr>
                <w:rFonts w:ascii="Times New Roman" w:hAnsi="Times New Roman"/>
              </w:rPr>
            </w:pPr>
            <w:r>
              <w:rPr>
                <w:rFonts w:ascii="Times New Roman" w:hAnsi="Times New Roman"/>
              </w:rPr>
              <w:t>Дополнительное оборудование шаланд, используемых для удаления разрушенных скальных пород, которое защищает стенки грунтового трюма.</w:t>
            </w:r>
          </w:p>
          <w:p w14:paraId="545A12A9" w14:textId="77777777" w:rsidR="00BB3C34" w:rsidRDefault="00BB3C34" w:rsidP="00BB3C34">
            <w:pPr>
              <w:spacing w:after="0" w:line="240" w:lineRule="auto"/>
              <w:jc w:val="both"/>
              <w:rPr>
                <w:rFonts w:ascii="Times New Roman" w:hAnsi="Times New Roman"/>
              </w:rPr>
            </w:pPr>
            <w:r>
              <w:rPr>
                <w:rFonts w:ascii="Times New Roman" w:hAnsi="Times New Roman"/>
              </w:rPr>
              <w:t>Уборка разрушенных скальных пород одночерпаковыми снарядами и скреперами. Разработки скальных грунтов в выморозках.</w:t>
            </w:r>
          </w:p>
          <w:p w14:paraId="1E8AB523" w14:textId="77777777" w:rsidR="00BB3C34" w:rsidRDefault="00BB3C34" w:rsidP="00BB3C34">
            <w:pPr>
              <w:spacing w:after="0" w:line="240" w:lineRule="auto"/>
              <w:jc w:val="both"/>
              <w:rPr>
                <w:rFonts w:ascii="Times New Roman" w:hAnsi="Times New Roman"/>
              </w:rPr>
            </w:pPr>
            <w:r>
              <w:rPr>
                <w:rFonts w:ascii="Times New Roman" w:hAnsi="Times New Roman"/>
              </w:rPr>
              <w:t xml:space="preserve">Проект организации буровзрывных работ. Особенности проведения буровзрывных работ в навигационное время. Требования техники </w:t>
            </w:r>
            <w:proofErr w:type="spellStart"/>
            <w:r>
              <w:rPr>
                <w:rFonts w:ascii="Times New Roman" w:hAnsi="Times New Roman"/>
              </w:rPr>
              <w:t>безопасносности</w:t>
            </w:r>
            <w:proofErr w:type="spellEnd"/>
            <w:r>
              <w:rPr>
                <w:rFonts w:ascii="Times New Roman" w:hAnsi="Times New Roman"/>
              </w:rPr>
              <w:t xml:space="preserve"> и охраны окружающей среды при выполнении </w:t>
            </w:r>
            <w:proofErr w:type="spellStart"/>
            <w:r>
              <w:rPr>
                <w:rFonts w:ascii="Times New Roman" w:hAnsi="Times New Roman"/>
              </w:rPr>
              <w:t>скалоуборочных</w:t>
            </w:r>
            <w:proofErr w:type="spellEnd"/>
            <w:r>
              <w:rPr>
                <w:rFonts w:ascii="Times New Roman" w:hAnsi="Times New Roman"/>
              </w:rPr>
              <w:t xml:space="preserve"> работ.</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A53CE17"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6826A8C7" w14:textId="77777777" w:rsidTr="00BB3C34">
        <w:trPr>
          <w:trHeight w:val="224"/>
        </w:trPr>
        <w:tc>
          <w:tcPr>
            <w:tcW w:w="3182" w:type="dxa"/>
            <w:vMerge/>
            <w:tcBorders>
              <w:top w:val="single" w:sz="4" w:space="0" w:color="000000"/>
              <w:left w:val="single" w:sz="4" w:space="0" w:color="000000"/>
              <w:bottom w:val="single" w:sz="4" w:space="0" w:color="000000"/>
              <w:right w:val="single" w:sz="4" w:space="0" w:color="000000"/>
            </w:tcBorders>
            <w:shd w:val="clear" w:color="auto" w:fill="auto"/>
          </w:tcPr>
          <w:p w14:paraId="4824EA18" w14:textId="77777777" w:rsidR="00BB3C34" w:rsidRDefault="00BB3C34" w:rsidP="00BB3C34">
            <w:pPr>
              <w:spacing w:after="0" w:line="240" w:lineRule="auto"/>
              <w:jc w:val="both"/>
              <w:rPr>
                <w:rFonts w:ascii="Times New Roman" w:eastAsia="Calibri" w:hAnsi="Times New Roman"/>
                <w:b/>
                <w:bCs/>
              </w:rPr>
            </w:pPr>
          </w:p>
        </w:tc>
        <w:tc>
          <w:tcPr>
            <w:tcW w:w="9419" w:type="dxa"/>
            <w:gridSpan w:val="2"/>
            <w:tcBorders>
              <w:top w:val="single" w:sz="4" w:space="0" w:color="000000"/>
              <w:left w:val="single" w:sz="4" w:space="0" w:color="000000"/>
              <w:bottom w:val="single" w:sz="4" w:space="0" w:color="000000"/>
              <w:right w:val="single" w:sz="4" w:space="0" w:color="000000"/>
            </w:tcBorders>
          </w:tcPr>
          <w:p w14:paraId="4B357C5A" w14:textId="77777777" w:rsidR="00BB3C34" w:rsidRDefault="00BB3C34" w:rsidP="00BB3C34">
            <w:pPr>
              <w:spacing w:after="0" w:line="240" w:lineRule="auto"/>
              <w:jc w:val="both"/>
              <w:rPr>
                <w:rFonts w:ascii="Times New Roman" w:hAnsi="Times New Roman"/>
              </w:rPr>
            </w:pPr>
            <w:r>
              <w:rPr>
                <w:rFonts w:ascii="Times New Roman" w:hAnsi="Times New Roman"/>
              </w:rPr>
              <w:t>Дноочищение: Назначение дноочистительных работ. Дноочистительные снаряды, их устройство. Виды различных захватных приспособлений для извлечения подводных препятствий. Технология и организация дноочистительных работ при удалении различных подводных предметов. Водолазные работы: Назначение водолазных работ. Физические и физиологические особенности труда водолаза. Водолазное снаряжение, его состав и назначение каждого вида снаряжения. Особенности спуска и подъема водолаза. Организация водолазных работ. Правила безопасности на водолазных работах.</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DF0562B" w14:textId="77777777" w:rsidR="00BB3C34" w:rsidRDefault="00BB3C34" w:rsidP="00BB3C34">
            <w:pPr>
              <w:spacing w:after="0" w:line="240" w:lineRule="auto"/>
              <w:jc w:val="center"/>
              <w:rPr>
                <w:rFonts w:ascii="Times New Roman" w:hAnsi="Times New Roman"/>
              </w:rPr>
            </w:pPr>
            <w:r>
              <w:rPr>
                <w:rFonts w:ascii="Times New Roman" w:hAnsi="Times New Roman"/>
              </w:rPr>
              <w:t>2</w:t>
            </w:r>
          </w:p>
        </w:tc>
      </w:tr>
      <w:tr w:rsidR="00BB3C34" w14:paraId="312F0FAA"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2E25CF7B" w14:textId="78E6FF3D" w:rsidR="00BB3C34" w:rsidRDefault="00BB3C34" w:rsidP="00BB3C34">
            <w:pPr>
              <w:spacing w:after="0" w:line="240" w:lineRule="auto"/>
              <w:jc w:val="both"/>
              <w:rPr>
                <w:rFonts w:ascii="Times New Roman" w:hAnsi="Times New Roman"/>
              </w:rPr>
            </w:pPr>
            <w:r>
              <w:rPr>
                <w:rFonts w:ascii="Times New Roman" w:eastAsia="Calibri" w:hAnsi="Times New Roman"/>
                <w:b/>
                <w:bCs/>
              </w:rPr>
              <w:t>Самостоятельная работа при изучении раздела 2</w:t>
            </w:r>
          </w:p>
        </w:tc>
        <w:tc>
          <w:tcPr>
            <w:tcW w:w="197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B957ED1" w14:textId="77777777" w:rsidR="00BB3C34" w:rsidRDefault="00BB3C34" w:rsidP="00BB3C34">
            <w:pPr>
              <w:spacing w:after="0" w:line="240" w:lineRule="auto"/>
              <w:jc w:val="center"/>
              <w:rPr>
                <w:rFonts w:ascii="Times New Roman" w:hAnsi="Times New Roman"/>
                <w:b/>
              </w:rPr>
            </w:pPr>
            <w:r>
              <w:rPr>
                <w:rFonts w:ascii="Times New Roman" w:hAnsi="Times New Roman"/>
                <w:b/>
              </w:rPr>
              <w:t>4</w:t>
            </w:r>
          </w:p>
        </w:tc>
      </w:tr>
      <w:tr w:rsidR="00BB3C34" w14:paraId="02CC1119"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7578AA6C" w14:textId="77777777" w:rsidR="00BB3C34" w:rsidRDefault="00BB3C34" w:rsidP="00BB3C34">
            <w:pPr>
              <w:spacing w:after="0" w:line="240" w:lineRule="auto"/>
              <w:jc w:val="both"/>
              <w:rPr>
                <w:rFonts w:ascii="Times New Roman" w:hAnsi="Times New Roman"/>
                <w:b/>
              </w:rPr>
            </w:pPr>
            <w:r>
              <w:rPr>
                <w:rFonts w:ascii="Times New Roman" w:hAnsi="Times New Roman"/>
                <w:b/>
              </w:rPr>
              <w:t>Примерная тематика внеаудиторной самостоятельной работы</w:t>
            </w:r>
          </w:p>
          <w:p w14:paraId="312EDDE2" w14:textId="77777777" w:rsidR="00BB3C34" w:rsidRDefault="00BB3C34" w:rsidP="00BB3C34">
            <w:pPr>
              <w:numPr>
                <w:ilvl w:val="0"/>
                <w:numId w:val="108"/>
              </w:numPr>
              <w:tabs>
                <w:tab w:val="left" w:pos="356"/>
              </w:tabs>
              <w:spacing w:after="0" w:line="240" w:lineRule="auto"/>
              <w:ind w:left="0" w:firstLine="0"/>
              <w:jc w:val="both"/>
              <w:rPr>
                <w:rFonts w:ascii="Times New Roman" w:eastAsia="Calibri" w:hAnsi="Times New Roman"/>
                <w:bCs/>
              </w:rPr>
            </w:pPr>
            <w:r>
              <w:rPr>
                <w:rFonts w:ascii="Times New Roman" w:eastAsia="Calibri" w:hAnsi="Times New Roman"/>
                <w:bCs/>
              </w:rPr>
              <w:lastRenderedPageBreak/>
              <w:t>Сущность проектирования эксплуатации прорезей на перекатах различных типов</w:t>
            </w:r>
          </w:p>
          <w:p w14:paraId="6E02E943" w14:textId="77777777" w:rsidR="00BB3C34" w:rsidRDefault="00BB3C34" w:rsidP="00BB3C34">
            <w:pPr>
              <w:numPr>
                <w:ilvl w:val="0"/>
                <w:numId w:val="108"/>
              </w:numPr>
              <w:tabs>
                <w:tab w:val="left" w:pos="356"/>
              </w:tabs>
              <w:spacing w:after="0" w:line="240" w:lineRule="auto"/>
              <w:ind w:left="0" w:firstLine="0"/>
              <w:jc w:val="both"/>
              <w:rPr>
                <w:rFonts w:ascii="Times New Roman" w:eastAsia="Calibri" w:hAnsi="Times New Roman"/>
                <w:bCs/>
              </w:rPr>
            </w:pPr>
            <w:r>
              <w:rPr>
                <w:rFonts w:ascii="Times New Roman" w:eastAsia="Calibri" w:hAnsi="Times New Roman"/>
                <w:bCs/>
              </w:rPr>
              <w:t>Методы коренного улучшения судоходных условий</w:t>
            </w:r>
          </w:p>
          <w:p w14:paraId="00BB9818" w14:textId="77777777" w:rsidR="00BB3C34" w:rsidRDefault="00BB3C34" w:rsidP="00BB3C34">
            <w:pPr>
              <w:numPr>
                <w:ilvl w:val="0"/>
                <w:numId w:val="108"/>
              </w:numPr>
              <w:tabs>
                <w:tab w:val="left" w:pos="356"/>
              </w:tabs>
              <w:spacing w:after="0" w:line="240" w:lineRule="auto"/>
              <w:ind w:left="0" w:firstLine="0"/>
              <w:jc w:val="both"/>
              <w:rPr>
                <w:rFonts w:ascii="Times New Roman" w:eastAsia="Calibri" w:hAnsi="Times New Roman"/>
                <w:bCs/>
              </w:rPr>
            </w:pPr>
            <w:r>
              <w:rPr>
                <w:rFonts w:ascii="Times New Roman" w:eastAsia="Calibri" w:hAnsi="Times New Roman"/>
                <w:bCs/>
              </w:rPr>
              <w:t>Виды путевых работ</w:t>
            </w:r>
          </w:p>
          <w:p w14:paraId="37C681CC" w14:textId="77777777" w:rsidR="00BB3C34" w:rsidRDefault="00BB3C34" w:rsidP="00BB3C34">
            <w:pPr>
              <w:numPr>
                <w:ilvl w:val="0"/>
                <w:numId w:val="108"/>
              </w:numPr>
              <w:tabs>
                <w:tab w:val="left" w:pos="356"/>
              </w:tabs>
              <w:spacing w:after="0" w:line="240" w:lineRule="auto"/>
              <w:ind w:left="0" w:firstLine="0"/>
              <w:jc w:val="both"/>
              <w:rPr>
                <w:rFonts w:ascii="Times New Roman" w:hAnsi="Times New Roman"/>
              </w:rPr>
            </w:pPr>
            <w:r>
              <w:rPr>
                <w:rFonts w:ascii="Times New Roman" w:eastAsia="Calibri" w:hAnsi="Times New Roman"/>
                <w:bCs/>
              </w:rPr>
              <w:t xml:space="preserve">Виды </w:t>
            </w:r>
            <w:proofErr w:type="spellStart"/>
            <w:r>
              <w:rPr>
                <w:rFonts w:ascii="Times New Roman" w:eastAsia="Calibri" w:hAnsi="Times New Roman"/>
                <w:bCs/>
              </w:rPr>
              <w:t>выправительных</w:t>
            </w:r>
            <w:proofErr w:type="spellEnd"/>
            <w:r>
              <w:rPr>
                <w:rFonts w:ascii="Times New Roman" w:eastAsia="Calibri" w:hAnsi="Times New Roman"/>
                <w:bCs/>
              </w:rPr>
              <w:t xml:space="preserve"> сооружений</w:t>
            </w:r>
          </w:p>
        </w:tc>
        <w:tc>
          <w:tcPr>
            <w:tcW w:w="1971" w:type="dxa"/>
            <w:vMerge/>
            <w:tcBorders>
              <w:top w:val="single" w:sz="4" w:space="0" w:color="000000"/>
              <w:left w:val="single" w:sz="4" w:space="0" w:color="000000"/>
              <w:bottom w:val="single" w:sz="4" w:space="0" w:color="000000"/>
              <w:right w:val="single" w:sz="4" w:space="0" w:color="000000"/>
            </w:tcBorders>
            <w:shd w:val="clear" w:color="auto" w:fill="auto"/>
          </w:tcPr>
          <w:p w14:paraId="556E47F9" w14:textId="77777777" w:rsidR="00BB3C34" w:rsidRDefault="00BB3C34" w:rsidP="00BB3C34">
            <w:pPr>
              <w:spacing w:after="0" w:line="240" w:lineRule="auto"/>
              <w:jc w:val="center"/>
              <w:rPr>
                <w:rFonts w:ascii="Times New Roman" w:hAnsi="Times New Roman"/>
                <w:b/>
              </w:rPr>
            </w:pPr>
          </w:p>
        </w:tc>
      </w:tr>
      <w:tr w:rsidR="00BB3C34" w14:paraId="0AF16911"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69B8A64D" w14:textId="77777777" w:rsidR="00BB3C34" w:rsidRDefault="00BB3C34" w:rsidP="00BB3C34">
            <w:pPr>
              <w:widowControl w:val="0"/>
              <w:spacing w:after="0" w:line="240" w:lineRule="auto"/>
              <w:jc w:val="both"/>
              <w:rPr>
                <w:rFonts w:ascii="Times New Roman" w:eastAsia="Calibri" w:hAnsi="Times New Roman"/>
                <w:b/>
              </w:rPr>
            </w:pPr>
            <w:r>
              <w:rPr>
                <w:rFonts w:ascii="Times New Roman" w:eastAsia="Calibri" w:hAnsi="Times New Roman"/>
                <w:b/>
              </w:rPr>
              <w:lastRenderedPageBreak/>
              <w:t>Курсовой проект (работа)</w:t>
            </w:r>
          </w:p>
          <w:p w14:paraId="6BD0B6FB" w14:textId="77777777" w:rsidR="00BB3C34" w:rsidRDefault="00BB3C34" w:rsidP="00BB3C34">
            <w:pPr>
              <w:spacing w:after="0" w:line="240" w:lineRule="auto"/>
              <w:jc w:val="both"/>
              <w:rPr>
                <w:rFonts w:ascii="Times New Roman" w:eastAsia="Calibri" w:hAnsi="Times New Roman"/>
                <w:bCs/>
                <w:i/>
              </w:rPr>
            </w:pPr>
            <w:r>
              <w:rPr>
                <w:rFonts w:ascii="Times New Roman" w:eastAsia="Calibri" w:hAnsi="Times New Roman"/>
                <w:b/>
                <w:bCs/>
              </w:rPr>
              <w:t>Тематика курсовой работы (проекта) -</w:t>
            </w:r>
            <w:r>
              <w:rPr>
                <w:rFonts w:ascii="Times New Roman" w:hAnsi="Times New Roman"/>
                <w:b/>
              </w:rPr>
              <w:t xml:space="preserve"> «Улучшение судоходных условий на перекате»</w:t>
            </w:r>
            <w:r>
              <w:rPr>
                <w:rFonts w:ascii="Times New Roman" w:hAnsi="Times New Roman"/>
                <w:b/>
                <w:bCs/>
              </w:rPr>
              <w:t>.</w:t>
            </w:r>
          </w:p>
          <w:p w14:paraId="4108B850" w14:textId="77777777" w:rsidR="00BB3C34" w:rsidRDefault="00BB3C34" w:rsidP="00BB3C34">
            <w:pPr>
              <w:numPr>
                <w:ilvl w:val="0"/>
                <w:numId w:val="106"/>
              </w:numPr>
              <w:spacing w:after="0" w:line="240" w:lineRule="auto"/>
              <w:ind w:left="0"/>
              <w:jc w:val="both"/>
              <w:rPr>
                <w:rFonts w:ascii="Times New Roman" w:hAnsi="Times New Roman"/>
              </w:rPr>
            </w:pPr>
            <w:r>
              <w:rPr>
                <w:rFonts w:ascii="Times New Roman" w:hAnsi="Times New Roman"/>
              </w:rPr>
              <w:t>Индивидуальный перекат на реке _______, его гидрологическая и судоходная характеристики.</w:t>
            </w:r>
          </w:p>
          <w:p w14:paraId="0693BC18" w14:textId="77777777" w:rsidR="00BB3C34" w:rsidRDefault="00BB3C34" w:rsidP="00BB3C34">
            <w:pPr>
              <w:numPr>
                <w:ilvl w:val="0"/>
                <w:numId w:val="106"/>
              </w:numPr>
              <w:spacing w:after="0" w:line="240" w:lineRule="auto"/>
              <w:ind w:left="0"/>
              <w:jc w:val="both"/>
              <w:rPr>
                <w:rFonts w:ascii="Times New Roman" w:hAnsi="Times New Roman"/>
              </w:rPr>
            </w:pPr>
            <w:proofErr w:type="spellStart"/>
            <w:r>
              <w:rPr>
                <w:rFonts w:ascii="Times New Roman" w:hAnsi="Times New Roman"/>
              </w:rPr>
              <w:t>Затрассировать</w:t>
            </w:r>
            <w:proofErr w:type="spellEnd"/>
            <w:r>
              <w:rPr>
                <w:rFonts w:ascii="Times New Roman" w:hAnsi="Times New Roman"/>
              </w:rPr>
              <w:t xml:space="preserve"> прорезь на перекате согласно требованиям проектирования и согласно анализу русловых переформирований.</w:t>
            </w:r>
          </w:p>
          <w:p w14:paraId="6CA38ED3" w14:textId="77777777" w:rsidR="00BB3C34" w:rsidRDefault="00BB3C34" w:rsidP="00BB3C34">
            <w:pPr>
              <w:numPr>
                <w:ilvl w:val="0"/>
                <w:numId w:val="106"/>
              </w:numPr>
              <w:spacing w:after="0" w:line="240" w:lineRule="auto"/>
              <w:ind w:left="0"/>
              <w:jc w:val="both"/>
              <w:rPr>
                <w:rFonts w:ascii="Times New Roman" w:hAnsi="Times New Roman"/>
              </w:rPr>
            </w:pPr>
            <w:r>
              <w:rPr>
                <w:rFonts w:ascii="Times New Roman" w:hAnsi="Times New Roman"/>
              </w:rPr>
              <w:t>Расчет объема грунта на прорези для каждого индивидуально.</w:t>
            </w:r>
          </w:p>
          <w:p w14:paraId="59AB3800" w14:textId="77777777" w:rsidR="00BB3C34" w:rsidRDefault="00BB3C34" w:rsidP="00BB3C34">
            <w:pPr>
              <w:numPr>
                <w:ilvl w:val="0"/>
                <w:numId w:val="106"/>
              </w:numPr>
              <w:spacing w:after="0" w:line="240" w:lineRule="auto"/>
              <w:ind w:left="0"/>
              <w:jc w:val="both"/>
              <w:rPr>
                <w:rFonts w:ascii="Times New Roman" w:hAnsi="Times New Roman"/>
              </w:rPr>
            </w:pPr>
            <w:r>
              <w:rPr>
                <w:rFonts w:ascii="Times New Roman" w:hAnsi="Times New Roman"/>
              </w:rPr>
              <w:t>Выбор типа земснаряда с учетом объема грунта и индивидуальных особенностей переката, где будет работать земснаряд (вид грунта, габариты судового хода, уровень воды и безопасность судоходства).</w:t>
            </w:r>
          </w:p>
          <w:p w14:paraId="189041E0" w14:textId="77777777" w:rsidR="00BB3C34" w:rsidRDefault="00BB3C34" w:rsidP="00BB3C34">
            <w:pPr>
              <w:numPr>
                <w:ilvl w:val="0"/>
                <w:numId w:val="106"/>
              </w:numPr>
              <w:spacing w:after="0" w:line="240" w:lineRule="auto"/>
              <w:ind w:left="0"/>
              <w:jc w:val="both"/>
              <w:rPr>
                <w:rFonts w:ascii="Times New Roman" w:hAnsi="Times New Roman"/>
              </w:rPr>
            </w:pPr>
            <w:r>
              <w:rPr>
                <w:rFonts w:ascii="Times New Roman" w:hAnsi="Times New Roman"/>
              </w:rPr>
              <w:t>Составить наряд-задание на работу на перекате с учетом норм времени на вспомогательные операции индивидуально, с учетом объема грунта на перекате и видом земснаряда.</w:t>
            </w:r>
          </w:p>
          <w:p w14:paraId="713BFB19" w14:textId="77777777" w:rsidR="00BB3C34" w:rsidRDefault="00BB3C34" w:rsidP="00BB3C34">
            <w:pPr>
              <w:numPr>
                <w:ilvl w:val="0"/>
                <w:numId w:val="106"/>
              </w:numPr>
              <w:spacing w:after="0" w:line="240" w:lineRule="auto"/>
              <w:ind w:left="0"/>
              <w:jc w:val="both"/>
              <w:rPr>
                <w:rFonts w:ascii="Times New Roman" w:hAnsi="Times New Roman"/>
              </w:rPr>
            </w:pPr>
            <w:r>
              <w:rPr>
                <w:rFonts w:ascii="Times New Roman" w:hAnsi="Times New Roman"/>
              </w:rPr>
              <w:t>Определить время начала и конца подготовительного периода по графику колебания уровней воды.</w:t>
            </w:r>
          </w:p>
          <w:p w14:paraId="251CEE49" w14:textId="77777777" w:rsidR="00BB3C34" w:rsidRDefault="00BB3C34" w:rsidP="00BB3C34">
            <w:pPr>
              <w:widowControl w:val="0"/>
              <w:spacing w:after="0" w:line="240" w:lineRule="auto"/>
              <w:rPr>
                <w:rFonts w:ascii="Times New Roman" w:eastAsia="Calibri" w:hAnsi="Times New Roman"/>
                <w:b/>
              </w:rPr>
            </w:pPr>
            <w:r>
              <w:rPr>
                <w:rFonts w:ascii="Times New Roman" w:eastAsia="Calibri" w:hAnsi="Times New Roman"/>
              </w:rPr>
              <w:t>Схема и описание способа разработки прорези земснарядом на перекате.</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61EE3844" w14:textId="77777777" w:rsidR="00BB3C34" w:rsidRDefault="00BB3C34" w:rsidP="00BB3C34">
            <w:pPr>
              <w:spacing w:after="0" w:line="240" w:lineRule="auto"/>
              <w:jc w:val="center"/>
              <w:rPr>
                <w:rFonts w:ascii="Times New Roman" w:hAnsi="Times New Roman"/>
                <w:b/>
              </w:rPr>
            </w:pPr>
            <w:r>
              <w:rPr>
                <w:rFonts w:ascii="Times New Roman" w:hAnsi="Times New Roman"/>
                <w:b/>
              </w:rPr>
              <w:t>20</w:t>
            </w:r>
          </w:p>
        </w:tc>
      </w:tr>
      <w:tr w:rsidR="00BB3C34" w14:paraId="45A8F0B1"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6A5854EA" w14:textId="77777777" w:rsidR="00BB3C34" w:rsidRDefault="00BB3C34" w:rsidP="00BB3C34">
            <w:pPr>
              <w:widowControl w:val="0"/>
              <w:spacing w:after="0" w:line="240" w:lineRule="auto"/>
              <w:rPr>
                <w:rFonts w:ascii="Times New Roman" w:eastAsia="Calibri" w:hAnsi="Times New Roman"/>
                <w:bCs/>
                <w:i/>
              </w:rPr>
            </w:pPr>
            <w:r>
              <w:rPr>
                <w:rFonts w:ascii="Times New Roman" w:eastAsia="Calibri" w:hAnsi="Times New Roman"/>
                <w:b/>
              </w:rPr>
              <w:t>Обязательные аудиторные учебные занятия по курсовому проекту (работе)</w:t>
            </w:r>
          </w:p>
          <w:p w14:paraId="59BE877F"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Вычерчивание подробного плана углубляемого участка (переката) с прилегающими плесовыми лощинами</w:t>
            </w:r>
          </w:p>
          <w:p w14:paraId="7D6101F4"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 xml:space="preserve">Составление и вычерчивание ленты из сопоставленных в хронологическом порядке планов участка реки за два года. </w:t>
            </w:r>
          </w:p>
          <w:p w14:paraId="0D94E049"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Вычерчивание совмещенного плана</w:t>
            </w:r>
          </w:p>
          <w:p w14:paraId="236D00B3"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Вычерчивание графика колебаний уровня воды по опорному водяному посту, приняв его за расчетный на предстоящую навигацию, на котором показать начало и конец подготовительного периода</w:t>
            </w:r>
          </w:p>
          <w:p w14:paraId="27C0A500"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Проектирование землечерпательной прорези в соответствии с общими требованиями при трассировании прорезей и с учетом местных условий</w:t>
            </w:r>
          </w:p>
          <w:p w14:paraId="2486BFE7"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Составление и вычерчивание укрупненного плана запроектированной прорези и подсчитать по нему объем удаляемого грунта в соответствии с технической инструкцией по производству землечерпательных работ</w:t>
            </w:r>
          </w:p>
          <w:p w14:paraId="607CBEA8"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Осуществлять выбор типа земснаряда и его технических характеристик для разработки, запроектированной прорези</w:t>
            </w:r>
          </w:p>
          <w:p w14:paraId="2CAB26A6"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Составление наряд – задания земснаряду с описанием технологических операций и определения стоимости землечерпательных работ в условных ценах</w:t>
            </w:r>
          </w:p>
          <w:p w14:paraId="3CF66C32" w14:textId="77777777" w:rsidR="00BB3C34" w:rsidRDefault="00BB3C34" w:rsidP="00BB3C34">
            <w:pPr>
              <w:numPr>
                <w:ilvl w:val="0"/>
                <w:numId w:val="111"/>
              </w:numPr>
              <w:tabs>
                <w:tab w:val="left" w:pos="426"/>
              </w:tabs>
              <w:spacing w:after="0" w:line="240" w:lineRule="auto"/>
              <w:ind w:left="0" w:firstLine="0"/>
              <w:jc w:val="both"/>
              <w:rPr>
                <w:rFonts w:ascii="Times New Roman" w:eastAsia="Calibri" w:hAnsi="Times New Roman"/>
                <w:bCs/>
              </w:rPr>
            </w:pPr>
            <w:r>
              <w:rPr>
                <w:rFonts w:ascii="Times New Roman" w:eastAsia="Calibri" w:hAnsi="Times New Roman"/>
                <w:bCs/>
              </w:rPr>
              <w:t>Формирование обоснования расстановки знаков судоходной обстановки по окончанию работ на перекате</w:t>
            </w:r>
          </w:p>
          <w:p w14:paraId="54A1955A" w14:textId="77777777" w:rsidR="00BB3C34" w:rsidRDefault="00BB3C34" w:rsidP="00BB3C34">
            <w:pPr>
              <w:widowControl w:val="0"/>
              <w:spacing w:after="0" w:line="240" w:lineRule="auto"/>
              <w:jc w:val="both"/>
              <w:rPr>
                <w:rFonts w:ascii="Times New Roman" w:eastAsia="Calibri" w:hAnsi="Times New Roman"/>
                <w:b/>
              </w:rPr>
            </w:pPr>
            <w:r>
              <w:rPr>
                <w:rFonts w:ascii="Times New Roman" w:eastAsia="Calibri" w:hAnsi="Times New Roman"/>
                <w:bCs/>
              </w:rPr>
              <w:t>Выполнение основных требований по технике безопасности при производстве землечерпательных работ.</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5EB79B5" w14:textId="77777777" w:rsidR="00BB3C34" w:rsidRDefault="00BB3C34" w:rsidP="00BB3C34">
            <w:pPr>
              <w:spacing w:after="0" w:line="240" w:lineRule="auto"/>
              <w:jc w:val="center"/>
              <w:rPr>
                <w:rFonts w:ascii="Times New Roman" w:hAnsi="Times New Roman"/>
                <w:b/>
              </w:rPr>
            </w:pPr>
            <w:r>
              <w:rPr>
                <w:rFonts w:ascii="Times New Roman" w:hAnsi="Times New Roman"/>
                <w:b/>
              </w:rPr>
              <w:t>20</w:t>
            </w:r>
          </w:p>
        </w:tc>
      </w:tr>
      <w:tr w:rsidR="00BB3C34" w14:paraId="5A97D2F5"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7D268B44" w14:textId="77777777" w:rsidR="00BB3C34" w:rsidRDefault="00BB3C34" w:rsidP="00BB3C34">
            <w:pPr>
              <w:widowControl w:val="0"/>
              <w:spacing w:after="0" w:line="240" w:lineRule="auto"/>
              <w:rPr>
                <w:rFonts w:ascii="Times New Roman" w:eastAsia="Calibri" w:hAnsi="Times New Roman"/>
                <w:i/>
              </w:rPr>
            </w:pPr>
            <w:r>
              <w:rPr>
                <w:rFonts w:ascii="Times New Roman" w:eastAsia="Calibri" w:hAnsi="Times New Roman"/>
                <w:b/>
              </w:rPr>
              <w:t>Производственная практика раздела ПП 03.01</w:t>
            </w:r>
            <w:r>
              <w:rPr>
                <w:rFonts w:ascii="Times New Roman" w:eastAsia="Calibri" w:hAnsi="Times New Roman"/>
                <w:b/>
                <w:bCs/>
              </w:rPr>
              <w:t xml:space="preserve"> Раздел 2. Водные пути и путевые работы</w:t>
            </w:r>
          </w:p>
          <w:p w14:paraId="4AB9AF28" w14:textId="77777777" w:rsidR="00BB3C34" w:rsidRDefault="00BB3C34" w:rsidP="00BB3C34">
            <w:pPr>
              <w:widowControl w:val="0"/>
              <w:spacing w:after="0" w:line="240" w:lineRule="auto"/>
              <w:rPr>
                <w:rFonts w:ascii="Times New Roman" w:eastAsia="Calibri" w:hAnsi="Times New Roman"/>
                <w:b/>
              </w:rPr>
            </w:pPr>
            <w:r>
              <w:rPr>
                <w:rFonts w:ascii="Times New Roman" w:eastAsia="Calibri" w:hAnsi="Times New Roman"/>
                <w:b/>
              </w:rPr>
              <w:t>Виды работ</w:t>
            </w:r>
          </w:p>
          <w:p w14:paraId="50816A52"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Разбивка прорезей</w:t>
            </w:r>
          </w:p>
          <w:p w14:paraId="0FD8AEFF"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Составление гидрологической характеристики участка реки</w:t>
            </w:r>
          </w:p>
          <w:p w14:paraId="06BE3300"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 xml:space="preserve">Разбивка </w:t>
            </w:r>
            <w:proofErr w:type="spellStart"/>
            <w:r>
              <w:rPr>
                <w:rFonts w:ascii="Times New Roman" w:hAnsi="Times New Roman"/>
              </w:rPr>
              <w:t>выправительных</w:t>
            </w:r>
            <w:proofErr w:type="spellEnd"/>
            <w:r>
              <w:rPr>
                <w:rFonts w:ascii="Times New Roman" w:hAnsi="Times New Roman"/>
              </w:rPr>
              <w:t xml:space="preserve"> сооружений</w:t>
            </w:r>
          </w:p>
          <w:p w14:paraId="49B7299E"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Разбивка береговых знаков обстановки.</w:t>
            </w:r>
          </w:p>
          <w:p w14:paraId="12C46918"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b/>
              </w:rPr>
            </w:pPr>
            <w:r>
              <w:rPr>
                <w:rFonts w:ascii="Times New Roman" w:hAnsi="Times New Roman"/>
              </w:rPr>
              <w:t>Назначения и виды путевых работ.</w:t>
            </w:r>
          </w:p>
          <w:p w14:paraId="14007744"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Регулирование стока.</w:t>
            </w:r>
          </w:p>
          <w:p w14:paraId="70EC325C"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lastRenderedPageBreak/>
              <w:t>Дноочищение. Траление. Выправление.</w:t>
            </w:r>
          </w:p>
          <w:p w14:paraId="3054D847"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Судоходная обстановка</w:t>
            </w:r>
          </w:p>
          <w:p w14:paraId="41F9E227"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 xml:space="preserve">Проектирование эксплуатационных прорезей в зависимости от вида переката. Коренное улучшение судового хода. </w:t>
            </w:r>
          </w:p>
          <w:p w14:paraId="2A65BB26"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Основные принципы и требования при проектирование эксплуатационных прорезей.</w:t>
            </w:r>
          </w:p>
          <w:p w14:paraId="1BC97780"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Требования к отвалу грунта. Способы отвала грунта</w:t>
            </w:r>
          </w:p>
          <w:p w14:paraId="1AFA230C"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Основные принципы и требования при проектирование капитальных прорезей.</w:t>
            </w:r>
          </w:p>
          <w:p w14:paraId="091F4A05"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 xml:space="preserve">Трассирование землечерпательных прорезей. </w:t>
            </w:r>
          </w:p>
          <w:p w14:paraId="1067604F"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Cs/>
              </w:rPr>
            </w:pPr>
            <w:r>
              <w:rPr>
                <w:rFonts w:ascii="Times New Roman" w:hAnsi="Times New Roman"/>
              </w:rPr>
              <w:t>Требования, предъявляемые к эксплуатационным прорезям.</w:t>
            </w:r>
          </w:p>
          <w:p w14:paraId="68E67CE8"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
                <w:bCs/>
              </w:rPr>
            </w:pPr>
            <w:r>
              <w:rPr>
                <w:rFonts w:ascii="Times New Roman" w:hAnsi="Times New Roman"/>
              </w:rPr>
              <w:t xml:space="preserve">График колебания уровня воды по </w:t>
            </w:r>
            <w:proofErr w:type="spellStart"/>
            <w:r>
              <w:rPr>
                <w:rFonts w:ascii="Times New Roman" w:hAnsi="Times New Roman"/>
              </w:rPr>
              <w:t>вод</w:t>
            </w:r>
            <w:proofErr w:type="gramStart"/>
            <w:r>
              <w:rPr>
                <w:rFonts w:ascii="Times New Roman" w:hAnsi="Times New Roman"/>
              </w:rPr>
              <w:t>.п</w:t>
            </w:r>
            <w:proofErr w:type="gramEnd"/>
            <w:r>
              <w:rPr>
                <w:rFonts w:ascii="Times New Roman" w:hAnsi="Times New Roman"/>
              </w:rPr>
              <w:t>осту</w:t>
            </w:r>
            <w:proofErr w:type="spellEnd"/>
            <w:r>
              <w:rPr>
                <w:rFonts w:ascii="Times New Roman" w:hAnsi="Times New Roman"/>
              </w:rPr>
              <w:t>. Дифференцированные кривые.</w:t>
            </w:r>
          </w:p>
          <w:p w14:paraId="6D52B1B0"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
                <w:bCs/>
              </w:rPr>
            </w:pPr>
            <w:r>
              <w:rPr>
                <w:rFonts w:ascii="Times New Roman" w:hAnsi="Times New Roman"/>
              </w:rPr>
              <w:t>Требования, к разработке прорезей.</w:t>
            </w:r>
          </w:p>
          <w:p w14:paraId="18778BE0"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Взаимодействие службы обстановки с подразделениями, выполняющими другие путевые работы и с транспортным флотом</w:t>
            </w:r>
          </w:p>
          <w:p w14:paraId="3D3DC93F"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Составить и вычертить ленту из сопоставленных в хронологическом порядке планов участка реки за два года.</w:t>
            </w:r>
          </w:p>
          <w:p w14:paraId="065E4A8F"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Основные строительные работы при выправлении рек, виды и назначение строительных материалов.</w:t>
            </w:r>
          </w:p>
          <w:p w14:paraId="6A5F0D2A"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 xml:space="preserve">Виды </w:t>
            </w:r>
            <w:proofErr w:type="spellStart"/>
            <w:r>
              <w:rPr>
                <w:rFonts w:ascii="Times New Roman" w:hAnsi="Times New Roman"/>
              </w:rPr>
              <w:t>выправительных</w:t>
            </w:r>
            <w:proofErr w:type="spellEnd"/>
            <w:r>
              <w:rPr>
                <w:rFonts w:ascii="Times New Roman" w:hAnsi="Times New Roman"/>
              </w:rPr>
              <w:t xml:space="preserve"> сооружений: легкого типа и тяжелого. Способы возведения сооружений.</w:t>
            </w:r>
          </w:p>
          <w:p w14:paraId="5B88ED75"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Планирование землечерпательных работ по дноуглублению. Учет и отчетность</w:t>
            </w:r>
          </w:p>
          <w:p w14:paraId="2F0A7C3E"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Организация землечерпательных работ по дноуглублению. Организация работ по содержанию судоходной обстановки.</w:t>
            </w:r>
          </w:p>
          <w:p w14:paraId="404D2F17"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 xml:space="preserve">Производственно-финансовый план дноуглубительных снарядов, порядок его составления нормы времени. </w:t>
            </w:r>
          </w:p>
          <w:p w14:paraId="6C1453A7"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Определение времени начала и конца подготовительного периода</w:t>
            </w:r>
          </w:p>
          <w:p w14:paraId="62DA26C0"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Карты внутренних водных путей России. Методы составлений оригиналов карт. Составление оригиналов карт.</w:t>
            </w:r>
          </w:p>
          <w:p w14:paraId="660D81F8"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Корректировка навигационных карт на основе русловых изысканий</w:t>
            </w:r>
          </w:p>
          <w:p w14:paraId="2F3FE85A"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Cs/>
              </w:rPr>
            </w:pPr>
            <w:r>
              <w:rPr>
                <w:rFonts w:ascii="Times New Roman" w:eastAsia="Calibri" w:hAnsi="Times New Roman"/>
                <w:bCs/>
              </w:rPr>
              <w:t>Сформировать обоснование расстановки знаков судоходной обстановки по окончанию работ на перекате.</w:t>
            </w:r>
          </w:p>
          <w:p w14:paraId="41C195B1"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 xml:space="preserve">Выполнить основные требования по технике безопасности при производстве землечерпательных работ. </w:t>
            </w:r>
          </w:p>
          <w:p w14:paraId="3A988EB4"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
                <w:bCs/>
              </w:rPr>
            </w:pPr>
            <w:r>
              <w:rPr>
                <w:rFonts w:ascii="Times New Roman" w:hAnsi="Times New Roman"/>
              </w:rPr>
              <w:t xml:space="preserve">Определение направления скоростей течения поплавками. </w:t>
            </w:r>
          </w:p>
          <w:p w14:paraId="09A75C58"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Определение начального и конечного створа на участке реки.</w:t>
            </w:r>
          </w:p>
          <w:p w14:paraId="748E6459"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Вычисление расхода воды при измерении скоростей течения поплавками.</w:t>
            </w:r>
          </w:p>
          <w:p w14:paraId="15AC9602"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Рекогносцировочное определение расхода воды.</w:t>
            </w:r>
          </w:p>
          <w:p w14:paraId="19037EF4"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Построение эпюр скоростей течения.</w:t>
            </w:r>
          </w:p>
          <w:p w14:paraId="362A2145"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Разбивка геометрического створа</w:t>
            </w:r>
          </w:p>
          <w:p w14:paraId="094B2A9D"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 xml:space="preserve">Измерение скоростей течения гидрометрической вертушкой. </w:t>
            </w:r>
          </w:p>
          <w:p w14:paraId="23AE74A5"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Вычертить подробный план углубляемого участка (переката) с прилегающими плесовыми лощинами</w:t>
            </w:r>
          </w:p>
          <w:p w14:paraId="76BDACD6"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 xml:space="preserve">Составить и вычертить ленту из сопоставленных в хронологическом порядке планов участка реки за два года. </w:t>
            </w:r>
          </w:p>
          <w:p w14:paraId="659C9835"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Cs/>
              </w:rPr>
            </w:pPr>
            <w:r>
              <w:rPr>
                <w:rFonts w:ascii="Times New Roman" w:eastAsia="Calibri" w:hAnsi="Times New Roman"/>
                <w:bCs/>
              </w:rPr>
              <w:t>Вычертить совмещенный план участка реки.</w:t>
            </w:r>
          </w:p>
          <w:p w14:paraId="43881CDE"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proofErr w:type="spellStart"/>
            <w:r>
              <w:rPr>
                <w:rFonts w:ascii="Times New Roman" w:hAnsi="Times New Roman"/>
              </w:rPr>
              <w:t>Затрассировать</w:t>
            </w:r>
            <w:proofErr w:type="spellEnd"/>
            <w:r>
              <w:rPr>
                <w:rFonts w:ascii="Times New Roman" w:hAnsi="Times New Roman"/>
              </w:rPr>
              <w:t xml:space="preserve"> прорезь на перекате согласно требованиям проектирования и согласно анализу русловых переформирований</w:t>
            </w:r>
          </w:p>
          <w:p w14:paraId="57C854E7"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Запроектировать землечерпательную прорезь в соответствии с общими требованиями при трассировании прорезей и с учетом местных условий.</w:t>
            </w:r>
          </w:p>
          <w:p w14:paraId="3B6DFD1B"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eastAsia="Calibri" w:hAnsi="Times New Roman"/>
                <w:bCs/>
              </w:rPr>
              <w:t>Составить и вычертить укрупненный план запроектированной прорези и подсчитать по нему объем удаляемого грунта в соответствии с технической инструкцией по производству землечерпательных работ</w:t>
            </w:r>
          </w:p>
          <w:p w14:paraId="0593D0D3"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Cs/>
              </w:rPr>
            </w:pPr>
            <w:r>
              <w:rPr>
                <w:rFonts w:ascii="Times New Roman" w:eastAsia="Calibri" w:hAnsi="Times New Roman"/>
                <w:bCs/>
              </w:rPr>
              <w:t xml:space="preserve">Вычертить график колебаний уровня воды по опорному </w:t>
            </w:r>
            <w:proofErr w:type="spellStart"/>
            <w:r>
              <w:rPr>
                <w:rFonts w:ascii="Times New Roman" w:eastAsia="Calibri" w:hAnsi="Times New Roman"/>
                <w:bCs/>
              </w:rPr>
              <w:t>водпосту</w:t>
            </w:r>
            <w:proofErr w:type="spellEnd"/>
            <w:r>
              <w:rPr>
                <w:rFonts w:ascii="Times New Roman" w:eastAsia="Calibri" w:hAnsi="Times New Roman"/>
                <w:bCs/>
              </w:rPr>
              <w:t xml:space="preserve">, приняв его за расчетный на предстоящую навигацию, на </w:t>
            </w:r>
            <w:r>
              <w:rPr>
                <w:rFonts w:ascii="Times New Roman" w:eastAsia="Calibri" w:hAnsi="Times New Roman"/>
                <w:bCs/>
              </w:rPr>
              <w:lastRenderedPageBreak/>
              <w:t>котором показать начало и конец подготовительного периода</w:t>
            </w:r>
          </w:p>
          <w:p w14:paraId="12BEE43B"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Cs/>
              </w:rPr>
            </w:pPr>
            <w:r>
              <w:rPr>
                <w:rFonts w:ascii="Times New Roman" w:eastAsia="Calibri" w:hAnsi="Times New Roman"/>
                <w:bCs/>
              </w:rPr>
              <w:t>Составить наряд – задания земснаряду с описанием технологических операций и определения стоимости землечерпательных работ в условных ценах</w:t>
            </w:r>
          </w:p>
          <w:p w14:paraId="40465A0A"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Cs/>
              </w:rPr>
            </w:pPr>
            <w:r>
              <w:rPr>
                <w:rFonts w:ascii="Times New Roman" w:hAnsi="Times New Roman"/>
              </w:rPr>
              <w:t>Рассчитать наряд-задание на работу на перекате с учетом норм времени на вспомогательные операции индивидуально, с учетом объема грунта на перекате и видом земснаряда</w:t>
            </w:r>
          </w:p>
          <w:p w14:paraId="65F90AB8"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Cs/>
              </w:rPr>
            </w:pPr>
            <w:r>
              <w:rPr>
                <w:rFonts w:ascii="Times New Roman" w:hAnsi="Times New Roman"/>
              </w:rPr>
              <w:t>Выбрать тип земснаряда с учетом объема грунта и индивидуальных особенностей переката, где будет работать земснаряд (вид грунта, габариты судового хода, уровень воды и безопасность судоходства)</w:t>
            </w:r>
          </w:p>
          <w:p w14:paraId="1E1D33ED" w14:textId="77777777" w:rsidR="00BB3C34" w:rsidRDefault="00BB3C34" w:rsidP="00BB3C34">
            <w:pPr>
              <w:numPr>
                <w:ilvl w:val="0"/>
                <w:numId w:val="110"/>
              </w:numPr>
              <w:tabs>
                <w:tab w:val="left" w:pos="568"/>
              </w:tabs>
              <w:spacing w:after="0" w:line="240" w:lineRule="auto"/>
              <w:ind w:left="0" w:firstLine="0"/>
              <w:jc w:val="both"/>
              <w:rPr>
                <w:rFonts w:ascii="Times New Roman" w:hAnsi="Times New Roman"/>
              </w:rPr>
            </w:pPr>
            <w:r>
              <w:rPr>
                <w:rFonts w:ascii="Times New Roman" w:hAnsi="Times New Roman"/>
              </w:rPr>
              <w:t>Составить схему и описание способа разработки прорези земснарядом на перекате.</w:t>
            </w:r>
          </w:p>
          <w:p w14:paraId="615DC0F8" w14:textId="77777777" w:rsidR="00BB3C34" w:rsidRDefault="00BB3C34" w:rsidP="00BB3C34">
            <w:pPr>
              <w:numPr>
                <w:ilvl w:val="0"/>
                <w:numId w:val="110"/>
              </w:numPr>
              <w:tabs>
                <w:tab w:val="left" w:pos="568"/>
              </w:tabs>
              <w:spacing w:after="0" w:line="240" w:lineRule="auto"/>
              <w:ind w:left="0" w:firstLine="0"/>
              <w:jc w:val="both"/>
              <w:rPr>
                <w:rFonts w:ascii="Times New Roman" w:eastAsia="Calibri" w:hAnsi="Times New Roman"/>
                <w:bCs/>
              </w:rPr>
            </w:pPr>
            <w:r>
              <w:rPr>
                <w:rFonts w:ascii="Times New Roman" w:eastAsia="Calibri" w:hAnsi="Times New Roman"/>
                <w:bCs/>
              </w:rPr>
              <w:t>Сформировать обоснование расстановки знаков судоходной обстановки по окончанию работ на перекате.</w:t>
            </w:r>
          </w:p>
          <w:p w14:paraId="64C0DAEF" w14:textId="77777777" w:rsidR="00BB3C34" w:rsidRDefault="00BB3C34" w:rsidP="00BB3C34">
            <w:pPr>
              <w:spacing w:after="0" w:line="240" w:lineRule="auto"/>
              <w:jc w:val="both"/>
              <w:rPr>
                <w:rFonts w:ascii="Times New Roman" w:eastAsia="Calibri" w:hAnsi="Times New Roman"/>
                <w:b/>
                <w:bCs/>
              </w:rPr>
            </w:pPr>
            <w:r>
              <w:rPr>
                <w:rFonts w:ascii="Times New Roman" w:eastAsia="Calibri" w:hAnsi="Times New Roman"/>
                <w:bCs/>
              </w:rPr>
              <w:t xml:space="preserve">Выполнить основные требования по технике безопасности при производстве землечерпательных работ. </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59BF1CB" w14:textId="77777777" w:rsidR="00BB3C34" w:rsidRDefault="00BB3C34" w:rsidP="00BB3C34">
            <w:pPr>
              <w:spacing w:after="0" w:line="240" w:lineRule="auto"/>
              <w:jc w:val="center"/>
              <w:rPr>
                <w:rFonts w:ascii="Times New Roman" w:hAnsi="Times New Roman"/>
                <w:b/>
              </w:rPr>
            </w:pPr>
            <w:r>
              <w:rPr>
                <w:rFonts w:ascii="Times New Roman" w:hAnsi="Times New Roman"/>
                <w:b/>
              </w:rPr>
              <w:lastRenderedPageBreak/>
              <w:t>216</w:t>
            </w:r>
          </w:p>
        </w:tc>
      </w:tr>
      <w:tr w:rsidR="00BB3C34" w14:paraId="61C9198B"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D84F585" w14:textId="77777777" w:rsidR="00BB3C34" w:rsidRDefault="00BB3C34" w:rsidP="00BB3C34">
            <w:pPr>
              <w:spacing w:after="0" w:line="240" w:lineRule="auto"/>
              <w:jc w:val="both"/>
              <w:rPr>
                <w:rFonts w:ascii="Times New Roman" w:hAnsi="Times New Roman"/>
                <w:b/>
              </w:rPr>
            </w:pPr>
            <w:r>
              <w:rPr>
                <w:rFonts w:ascii="Times New Roman" w:hAnsi="Times New Roman"/>
                <w:b/>
              </w:rPr>
              <w:lastRenderedPageBreak/>
              <w:t>Промежуточная аттестация (экзамен по ПМ)</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40CBB41A" w14:textId="77777777" w:rsidR="00BB3C34" w:rsidRDefault="00BB3C34" w:rsidP="00BB3C34">
            <w:pPr>
              <w:spacing w:after="0" w:line="240" w:lineRule="auto"/>
              <w:jc w:val="center"/>
              <w:rPr>
                <w:rFonts w:ascii="Times New Roman" w:hAnsi="Times New Roman"/>
                <w:b/>
              </w:rPr>
            </w:pPr>
            <w:r>
              <w:rPr>
                <w:rFonts w:ascii="Times New Roman" w:hAnsi="Times New Roman"/>
                <w:b/>
              </w:rPr>
              <w:t>18</w:t>
            </w:r>
          </w:p>
        </w:tc>
      </w:tr>
      <w:tr w:rsidR="00BB3C34" w14:paraId="371639BE" w14:textId="77777777" w:rsidTr="00BB3C34">
        <w:tc>
          <w:tcPr>
            <w:tcW w:w="12601" w:type="dxa"/>
            <w:gridSpan w:val="3"/>
            <w:tcBorders>
              <w:top w:val="single" w:sz="4" w:space="0" w:color="000000"/>
              <w:left w:val="single" w:sz="4" w:space="0" w:color="000000"/>
              <w:bottom w:val="single" w:sz="4" w:space="0" w:color="000000"/>
              <w:right w:val="single" w:sz="4" w:space="0" w:color="000000"/>
            </w:tcBorders>
            <w:shd w:val="clear" w:color="auto" w:fill="auto"/>
          </w:tcPr>
          <w:p w14:paraId="7AE5CA00" w14:textId="77777777" w:rsidR="00BB3C34" w:rsidRDefault="00BB3C34" w:rsidP="00BB3C34">
            <w:pPr>
              <w:widowControl w:val="0"/>
              <w:spacing w:after="0" w:line="240" w:lineRule="auto"/>
              <w:jc w:val="both"/>
              <w:rPr>
                <w:rFonts w:ascii="Times New Roman" w:eastAsia="Calibri" w:hAnsi="Times New Roman"/>
                <w:b/>
                <w:lang w:val="en-US"/>
              </w:rPr>
            </w:pPr>
            <w:r>
              <w:rPr>
                <w:rFonts w:ascii="Times New Roman" w:eastAsia="Calibri" w:hAnsi="Times New Roman"/>
                <w:b/>
                <w:w w:val="95"/>
              </w:rPr>
              <w:t>Всего</w:t>
            </w:r>
          </w:p>
        </w:tc>
        <w:tc>
          <w:tcPr>
            <w:tcW w:w="1971" w:type="dxa"/>
            <w:tcBorders>
              <w:top w:val="single" w:sz="4" w:space="0" w:color="000000"/>
              <w:left w:val="single" w:sz="4" w:space="0" w:color="000000"/>
              <w:bottom w:val="single" w:sz="4" w:space="0" w:color="000000"/>
              <w:right w:val="single" w:sz="4" w:space="0" w:color="000000"/>
            </w:tcBorders>
            <w:shd w:val="clear" w:color="auto" w:fill="auto"/>
          </w:tcPr>
          <w:p w14:paraId="5C836067" w14:textId="77777777" w:rsidR="00BB3C34" w:rsidRDefault="00BB3C34" w:rsidP="00BB3C34">
            <w:pPr>
              <w:spacing w:after="0" w:line="240" w:lineRule="auto"/>
              <w:jc w:val="center"/>
              <w:rPr>
                <w:rFonts w:ascii="Times New Roman" w:hAnsi="Times New Roman"/>
                <w:b/>
              </w:rPr>
            </w:pPr>
            <w:r>
              <w:rPr>
                <w:rFonts w:ascii="Times New Roman" w:hAnsi="Times New Roman"/>
                <w:b/>
              </w:rPr>
              <w:t>526</w:t>
            </w:r>
          </w:p>
        </w:tc>
      </w:tr>
    </w:tbl>
    <w:p w14:paraId="6AB1FE32" w14:textId="77777777" w:rsidR="00A32F1F" w:rsidRDefault="00A32F1F">
      <w:pPr>
        <w:ind w:firstLine="709"/>
        <w:jc w:val="both"/>
        <w:rPr>
          <w:rFonts w:ascii="Times New Roman" w:hAnsi="Times New Roman"/>
          <w:b/>
          <w:sz w:val="24"/>
          <w:szCs w:val="24"/>
        </w:rPr>
      </w:pPr>
    </w:p>
    <w:p w14:paraId="4971ABA4" w14:textId="77777777" w:rsidR="00A32F1F" w:rsidRDefault="00A32F1F">
      <w:pPr>
        <w:rPr>
          <w:rFonts w:ascii="Times New Roman" w:hAnsi="Times New Roman"/>
          <w:i/>
        </w:rPr>
        <w:sectPr w:rsidR="00A32F1F">
          <w:headerReference w:type="even" r:id="rId102"/>
          <w:headerReference w:type="default" r:id="rId103"/>
          <w:footerReference w:type="even" r:id="rId104"/>
          <w:footerReference w:type="default" r:id="rId105"/>
          <w:headerReference w:type="first" r:id="rId106"/>
          <w:footerReference w:type="first" r:id="rId107"/>
          <w:pgSz w:w="16838" w:h="11906" w:orient="landscape"/>
          <w:pgMar w:top="851" w:right="1134" w:bottom="851" w:left="992" w:header="709" w:footer="709" w:gutter="0"/>
          <w:cols w:space="720"/>
          <w:formProt w:val="0"/>
          <w:docGrid w:linePitch="100" w:charSpace="4096"/>
        </w:sectPr>
      </w:pPr>
    </w:p>
    <w:p w14:paraId="28D28680"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w:t>
      </w:r>
      <w:r>
        <w:rPr>
          <w:rFonts w:ascii="Times New Roman" w:hAnsi="Times New Roman"/>
          <w:b/>
          <w:bCs/>
          <w:sz w:val="24"/>
          <w:szCs w:val="24"/>
        </w:rPr>
        <w:br/>
        <w:t>ПРОФЕССИОНАЛЬНОГО МОДУЛЯ</w:t>
      </w:r>
    </w:p>
    <w:p w14:paraId="2F7EA0C3" w14:textId="77777777" w:rsidR="00A32F1F" w:rsidRDefault="00A32F1F">
      <w:pPr>
        <w:spacing w:after="0"/>
        <w:ind w:firstLine="709"/>
        <w:rPr>
          <w:rFonts w:ascii="Times New Roman" w:hAnsi="Times New Roman"/>
          <w:b/>
          <w:bCs/>
          <w:sz w:val="24"/>
          <w:szCs w:val="24"/>
        </w:rPr>
      </w:pPr>
    </w:p>
    <w:p w14:paraId="27EA1E86"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BA1D1AC"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Учебная аудитория профессиональных дисциплин, оснащенная оборудованием: </w:t>
      </w:r>
    </w:p>
    <w:p w14:paraId="69F588E7"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рабочие места по количеству обучающихся;</w:t>
      </w:r>
    </w:p>
    <w:p w14:paraId="0B91E275"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рабочее место преподавателя;</w:t>
      </w:r>
    </w:p>
    <w:p w14:paraId="76A9627D"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комплект учебно-наглядных пособий и методических материалов гидрологические и </w:t>
      </w:r>
      <w:proofErr w:type="spellStart"/>
      <w:r>
        <w:rPr>
          <w:rFonts w:ascii="Times New Roman" w:hAnsi="Times New Roman"/>
          <w:bCs/>
          <w:sz w:val="24"/>
          <w:szCs w:val="24"/>
        </w:rPr>
        <w:t>гидпрометрические</w:t>
      </w:r>
      <w:proofErr w:type="spellEnd"/>
      <w:r>
        <w:rPr>
          <w:rFonts w:ascii="Times New Roman" w:hAnsi="Times New Roman"/>
          <w:bCs/>
          <w:sz w:val="24"/>
          <w:szCs w:val="24"/>
        </w:rPr>
        <w:t xml:space="preserve"> приборы и оборудование</w:t>
      </w:r>
    </w:p>
    <w:p w14:paraId="5B345A42"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техническими средствами: </w:t>
      </w:r>
    </w:p>
    <w:p w14:paraId="027771C5"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персональный компьютер или ноутбук;</w:t>
      </w:r>
    </w:p>
    <w:p w14:paraId="3B54333C"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проектор или интерактивная доска;</w:t>
      </w:r>
    </w:p>
    <w:p w14:paraId="283E6622" w14:textId="77777777" w:rsidR="00A32F1F" w:rsidRDefault="003F2D74">
      <w:pPr>
        <w:spacing w:after="0"/>
        <w:ind w:firstLine="709"/>
        <w:jc w:val="both"/>
        <w:rPr>
          <w:rFonts w:ascii="Times New Roman" w:hAnsi="Times New Roman"/>
          <w:bCs/>
          <w:i/>
          <w:sz w:val="24"/>
          <w:szCs w:val="24"/>
        </w:rPr>
      </w:pPr>
      <w:r>
        <w:rPr>
          <w:rFonts w:ascii="Times New Roman" w:hAnsi="Times New Roman"/>
          <w:bCs/>
          <w:sz w:val="24"/>
          <w:szCs w:val="24"/>
        </w:rPr>
        <w:t>•</w:t>
      </w:r>
      <w:r>
        <w:rPr>
          <w:rFonts w:ascii="Times New Roman" w:hAnsi="Times New Roman"/>
          <w:bCs/>
          <w:sz w:val="24"/>
          <w:szCs w:val="24"/>
        </w:rPr>
        <w:tab/>
        <w:t>программное обеспечение общего и профессионального назначения.</w:t>
      </w:r>
    </w:p>
    <w:p w14:paraId="7CE0EEF4"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5C3C0737"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Производственная практика проводится на судах, находящихся в эксплуатации.</w:t>
      </w:r>
    </w:p>
    <w:p w14:paraId="05EDBD7F" w14:textId="77777777" w:rsidR="00A32F1F" w:rsidRDefault="00A32F1F">
      <w:pPr>
        <w:spacing w:after="0"/>
        <w:ind w:firstLine="709"/>
        <w:jc w:val="both"/>
        <w:rPr>
          <w:rFonts w:ascii="Times New Roman" w:hAnsi="Times New Roman"/>
          <w:bCs/>
          <w:i/>
          <w:sz w:val="24"/>
          <w:szCs w:val="24"/>
        </w:rPr>
      </w:pPr>
    </w:p>
    <w:p w14:paraId="0C8B75ED"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D37AED5" w14:textId="77777777" w:rsidR="00A32F1F" w:rsidRDefault="003F2D74">
      <w:pPr>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печатные</w:t>
      </w:r>
      <w:r>
        <w:rPr>
          <w:rFonts w:ascii="Times New Roman" w:hAnsi="Times New Roman"/>
          <w:sz w:val="24"/>
          <w:szCs w:val="24"/>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3B01E3" w14:textId="77777777" w:rsidR="00A32F1F" w:rsidRDefault="00A32F1F">
      <w:pPr>
        <w:spacing w:after="0"/>
        <w:ind w:firstLine="709"/>
        <w:contextualSpacing/>
        <w:rPr>
          <w:rFonts w:ascii="Times New Roman" w:hAnsi="Times New Roman"/>
          <w:sz w:val="24"/>
          <w:szCs w:val="24"/>
        </w:rPr>
      </w:pPr>
    </w:p>
    <w:p w14:paraId="3EC43982" w14:textId="77777777" w:rsidR="00A32F1F" w:rsidRDefault="003F2D74">
      <w:pPr>
        <w:spacing w:after="0" w:line="240" w:lineRule="auto"/>
        <w:ind w:firstLine="709"/>
        <w:contextualSpacing/>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08DEF41E" w14:textId="77777777" w:rsidR="00A32F1F" w:rsidRDefault="003F2D74">
      <w:pPr>
        <w:spacing w:after="0"/>
        <w:ind w:firstLine="709"/>
        <w:contextualSpacing/>
        <w:rPr>
          <w:rFonts w:ascii="Times New Roman" w:hAnsi="Times New Roman"/>
        </w:rPr>
      </w:pPr>
      <w:r>
        <w:rPr>
          <w:rFonts w:ascii="Times New Roman" w:hAnsi="Times New Roman"/>
          <w:sz w:val="24"/>
          <w:szCs w:val="24"/>
        </w:rPr>
        <w:t xml:space="preserve">1. </w:t>
      </w:r>
      <w:r>
        <w:rPr>
          <w:rFonts w:ascii="Times New Roman" w:hAnsi="Times New Roman"/>
        </w:rPr>
        <w:t>Гладков, Г. Л. Содержание внутренних водных путей. Путевые работы</w:t>
      </w:r>
      <w:proofErr w:type="gramStart"/>
      <w:r>
        <w:rPr>
          <w:rFonts w:ascii="Times New Roman" w:hAnsi="Times New Roman"/>
        </w:rPr>
        <w:t xml:space="preserve"> :</w:t>
      </w:r>
      <w:proofErr w:type="gramEnd"/>
      <w:r>
        <w:rPr>
          <w:rFonts w:ascii="Times New Roman" w:hAnsi="Times New Roman"/>
        </w:rPr>
        <w:t xml:space="preserve"> учебное пособие / Г. Л. Гладков, М. В. Журавлев, Ю. П. Соколов. — 2-е изд., </w:t>
      </w:r>
      <w:proofErr w:type="spellStart"/>
      <w:r>
        <w:rPr>
          <w:rFonts w:ascii="Times New Roman" w:hAnsi="Times New Roman"/>
        </w:rPr>
        <w:t>испр</w:t>
      </w:r>
      <w:proofErr w:type="spellEnd"/>
      <w:r>
        <w:rPr>
          <w:rFonts w:ascii="Times New Roman" w:hAnsi="Times New Roman"/>
        </w:rPr>
        <w:t>. — Санкт-Петербург</w:t>
      </w:r>
      <w:proofErr w:type="gramStart"/>
      <w:r>
        <w:rPr>
          <w:rFonts w:ascii="Times New Roman" w:hAnsi="Times New Roman"/>
        </w:rPr>
        <w:t xml:space="preserve"> :</w:t>
      </w:r>
      <w:proofErr w:type="gramEnd"/>
      <w:r>
        <w:rPr>
          <w:rFonts w:ascii="Times New Roman" w:hAnsi="Times New Roman"/>
        </w:rPr>
        <w:t xml:space="preserve"> Лань, 2019. — 248 с. — ISBN 978-5-8114-3851-8. — Текст</w:t>
      </w:r>
      <w:proofErr w:type="gramStart"/>
      <w:r>
        <w:rPr>
          <w:rFonts w:ascii="Times New Roman" w:hAnsi="Times New Roman"/>
        </w:rPr>
        <w:t> :</w:t>
      </w:r>
      <w:proofErr w:type="gramEnd"/>
      <w:r>
        <w:rPr>
          <w:rFonts w:ascii="Times New Roman" w:hAnsi="Times New Roman"/>
        </w:rPr>
        <w:t xml:space="preserve"> электронный // Лань : электронно-библиотечная система. — URL: https://e.lanbook.com/book/125709 </w:t>
      </w:r>
    </w:p>
    <w:p w14:paraId="6C47C5BD" w14:textId="77777777" w:rsidR="00A32F1F" w:rsidRDefault="003F2D74">
      <w:pPr>
        <w:spacing w:after="0"/>
        <w:ind w:firstLine="709"/>
        <w:contextualSpacing/>
        <w:rPr>
          <w:rFonts w:ascii="Times New Roman" w:hAnsi="Times New Roman"/>
          <w:sz w:val="24"/>
          <w:szCs w:val="24"/>
          <w:u w:val="single"/>
        </w:rPr>
      </w:pPr>
      <w:r>
        <w:rPr>
          <w:rFonts w:ascii="Times New Roman" w:hAnsi="Times New Roman"/>
          <w:sz w:val="24"/>
          <w:szCs w:val="24"/>
        </w:rPr>
        <w:t>2. Седых, В. А. Основы гидрологии</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учебник / В. А. Седых. — Новосибирск</w:t>
      </w:r>
      <w:proofErr w:type="gramStart"/>
      <w:r>
        <w:rPr>
          <w:rFonts w:ascii="Times New Roman" w:hAnsi="Times New Roman"/>
          <w:sz w:val="24"/>
          <w:szCs w:val="24"/>
        </w:rPr>
        <w:t xml:space="preserve"> :</w:t>
      </w:r>
      <w:proofErr w:type="gramEnd"/>
      <w:r>
        <w:rPr>
          <w:rFonts w:ascii="Times New Roman" w:hAnsi="Times New Roman"/>
          <w:sz w:val="24"/>
          <w:szCs w:val="24"/>
        </w:rPr>
        <w:t xml:space="preserve"> СГУВТ, 2020. — 164 с. — ISBN 978-5-8119-0831-8.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Лань : электронно-библиотечная сист</w:t>
      </w:r>
      <w:r>
        <w:rPr>
          <w:rFonts w:ascii="Times New Roman" w:hAnsi="Times New Roman"/>
          <w:bCs/>
          <w:sz w:val="24"/>
          <w:szCs w:val="24"/>
        </w:rPr>
        <w:t xml:space="preserve">ема. — URL: </w:t>
      </w:r>
      <w:hyperlink r:id="rId108">
        <w:r>
          <w:rPr>
            <w:rFonts w:ascii="Times New Roman" w:hAnsi="Times New Roman"/>
            <w:bCs/>
            <w:sz w:val="24"/>
            <w:szCs w:val="24"/>
          </w:rPr>
          <w:t>https://e.lanbook.com/book/157154</w:t>
        </w:r>
      </w:hyperlink>
    </w:p>
    <w:p w14:paraId="1879CF43" w14:textId="77777777" w:rsidR="00A32F1F" w:rsidRDefault="003F2D74">
      <w:pPr>
        <w:spacing w:after="0"/>
        <w:ind w:firstLine="709"/>
        <w:contextualSpacing/>
        <w:rPr>
          <w:rFonts w:ascii="Times New Roman" w:hAnsi="Times New Roman"/>
          <w:bCs/>
          <w:i/>
          <w:sz w:val="24"/>
          <w:szCs w:val="24"/>
        </w:rPr>
      </w:pPr>
      <w:r>
        <w:rPr>
          <w:rFonts w:ascii="Times New Roman" w:hAnsi="Times New Roman"/>
          <w:b/>
          <w:bCs/>
          <w:sz w:val="24"/>
          <w:szCs w:val="24"/>
        </w:rPr>
        <w:t xml:space="preserve">3.2.2. Дополнительные источники </w:t>
      </w:r>
      <w:r>
        <w:rPr>
          <w:rFonts w:ascii="Times New Roman" w:hAnsi="Times New Roman"/>
          <w:bCs/>
          <w:i/>
          <w:sz w:val="24"/>
          <w:szCs w:val="24"/>
        </w:rPr>
        <w:t>(при необходимости)</w:t>
      </w:r>
    </w:p>
    <w:p w14:paraId="1410EA86"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
          <w:sz w:val="24"/>
          <w:szCs w:val="24"/>
        </w:rPr>
        <w:t xml:space="preserve">1. </w:t>
      </w:r>
      <w:proofErr w:type="spellStart"/>
      <w:r>
        <w:rPr>
          <w:rFonts w:ascii="Times New Roman" w:hAnsi="Times New Roman"/>
          <w:bCs/>
          <w:sz w:val="24"/>
          <w:szCs w:val="24"/>
        </w:rPr>
        <w:t>Парахневич</w:t>
      </w:r>
      <w:proofErr w:type="spellEnd"/>
      <w:r>
        <w:rPr>
          <w:rFonts w:ascii="Times New Roman" w:hAnsi="Times New Roman"/>
          <w:bCs/>
          <w:sz w:val="24"/>
          <w:szCs w:val="24"/>
        </w:rPr>
        <w:t>, В. Т. Гидравлика, гидрология, гидрометрия водотоков</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учебное пособие / В. Т. </w:t>
      </w:r>
      <w:proofErr w:type="spellStart"/>
      <w:r>
        <w:rPr>
          <w:rFonts w:ascii="Times New Roman" w:hAnsi="Times New Roman"/>
          <w:bCs/>
          <w:sz w:val="24"/>
          <w:szCs w:val="24"/>
        </w:rPr>
        <w:t>Парахневич</w:t>
      </w:r>
      <w:proofErr w:type="spellEnd"/>
      <w:r>
        <w:rPr>
          <w:rFonts w:ascii="Times New Roman" w:hAnsi="Times New Roman"/>
          <w:bCs/>
          <w:sz w:val="24"/>
          <w:szCs w:val="24"/>
        </w:rPr>
        <w:t>. — Минск</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Новое знание, 2014. — 368 с. — ISBN 978-985-475-711-7.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Лань : электронно-библиотечная система. — URL: https://e.lanbook.com/book/64775.</w:t>
      </w:r>
    </w:p>
    <w:p w14:paraId="6801DE75" w14:textId="77777777" w:rsidR="00A32F1F" w:rsidRDefault="00A32F1F">
      <w:pPr>
        <w:spacing w:after="0"/>
        <w:ind w:firstLine="709"/>
        <w:contextualSpacing/>
        <w:rPr>
          <w:rFonts w:ascii="Times New Roman" w:hAnsi="Times New Roman"/>
          <w:bCs/>
          <w:i/>
          <w:sz w:val="24"/>
          <w:szCs w:val="24"/>
        </w:rPr>
      </w:pPr>
    </w:p>
    <w:p w14:paraId="2AC02F28" w14:textId="77777777" w:rsidR="00A32F1F" w:rsidRDefault="00A32F1F">
      <w:pPr>
        <w:spacing w:after="0"/>
        <w:ind w:firstLine="709"/>
        <w:contextualSpacing/>
        <w:rPr>
          <w:rFonts w:ascii="Times New Roman" w:hAnsi="Times New Roman"/>
          <w:bCs/>
          <w:i/>
          <w:sz w:val="24"/>
          <w:szCs w:val="24"/>
        </w:rPr>
      </w:pPr>
    </w:p>
    <w:p w14:paraId="29DDE6A7" w14:textId="77777777" w:rsidR="00A32F1F" w:rsidRDefault="00A32F1F">
      <w:pPr>
        <w:spacing w:after="0"/>
        <w:ind w:firstLine="709"/>
        <w:contextualSpacing/>
        <w:rPr>
          <w:rFonts w:ascii="Times New Roman" w:hAnsi="Times New Roman"/>
          <w:bCs/>
          <w:i/>
          <w:sz w:val="24"/>
          <w:szCs w:val="24"/>
        </w:rPr>
      </w:pPr>
    </w:p>
    <w:p w14:paraId="40E65555" w14:textId="77777777" w:rsidR="00A32F1F" w:rsidRDefault="00A32F1F">
      <w:pPr>
        <w:spacing w:after="0"/>
        <w:ind w:firstLine="709"/>
        <w:contextualSpacing/>
        <w:rPr>
          <w:rFonts w:ascii="Times New Roman" w:hAnsi="Times New Roman"/>
          <w:bCs/>
          <w:i/>
          <w:sz w:val="24"/>
          <w:szCs w:val="24"/>
        </w:rPr>
      </w:pPr>
    </w:p>
    <w:p w14:paraId="5F646E5A" w14:textId="77777777" w:rsidR="00A32F1F" w:rsidRDefault="00A32F1F">
      <w:pPr>
        <w:spacing w:after="0"/>
        <w:ind w:firstLine="709"/>
        <w:contextualSpacing/>
        <w:rPr>
          <w:rFonts w:ascii="Times New Roman" w:hAnsi="Times New Roman"/>
          <w:bCs/>
          <w:i/>
          <w:sz w:val="24"/>
          <w:szCs w:val="24"/>
        </w:rPr>
      </w:pPr>
    </w:p>
    <w:p w14:paraId="2AEA4FAF" w14:textId="77777777" w:rsidR="00A32F1F" w:rsidRDefault="00A32F1F">
      <w:pPr>
        <w:spacing w:after="0"/>
        <w:ind w:firstLine="709"/>
        <w:contextualSpacing/>
        <w:rPr>
          <w:rFonts w:ascii="Times New Roman" w:hAnsi="Times New Roman"/>
          <w:bCs/>
          <w:i/>
          <w:sz w:val="24"/>
          <w:szCs w:val="24"/>
        </w:rPr>
      </w:pPr>
    </w:p>
    <w:p w14:paraId="79FFB002" w14:textId="77777777" w:rsidR="00A32F1F" w:rsidRDefault="003F2D74">
      <w:pPr>
        <w:ind w:hanging="142"/>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t>ПРОФЕССИОНАЛЬНОГО МОДУЛЯ</w:t>
      </w:r>
    </w:p>
    <w:tbl>
      <w:tblPr>
        <w:tblW w:w="9355" w:type="dxa"/>
        <w:tblInd w:w="505" w:type="dxa"/>
        <w:tblLayout w:type="fixed"/>
        <w:tblLook w:val="01E0" w:firstRow="1" w:lastRow="1" w:firstColumn="1" w:lastColumn="1" w:noHBand="0" w:noVBand="0"/>
      </w:tblPr>
      <w:tblGrid>
        <w:gridCol w:w="2551"/>
        <w:gridCol w:w="4395"/>
        <w:gridCol w:w="2409"/>
      </w:tblGrid>
      <w:tr w:rsidR="00A32F1F" w14:paraId="45A4CFCC" w14:textId="77777777">
        <w:trPr>
          <w:trHeight w:val="1098"/>
        </w:trPr>
        <w:tc>
          <w:tcPr>
            <w:tcW w:w="2551" w:type="dxa"/>
            <w:tcBorders>
              <w:top w:val="single" w:sz="4" w:space="0" w:color="000000"/>
              <w:left w:val="single" w:sz="4" w:space="0" w:color="000000"/>
              <w:bottom w:val="single" w:sz="4" w:space="0" w:color="000000"/>
              <w:right w:val="single" w:sz="4" w:space="0" w:color="000000"/>
            </w:tcBorders>
          </w:tcPr>
          <w:p w14:paraId="611028D9" w14:textId="77777777" w:rsidR="00A32F1F" w:rsidRDefault="003F2D74">
            <w:pPr>
              <w:spacing w:after="0" w:line="240" w:lineRule="auto"/>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4395" w:type="dxa"/>
            <w:tcBorders>
              <w:top w:val="single" w:sz="4" w:space="0" w:color="000000"/>
              <w:left w:val="single" w:sz="4" w:space="0" w:color="000000"/>
              <w:bottom w:val="single" w:sz="4" w:space="0" w:color="000000"/>
              <w:right w:val="single" w:sz="4" w:space="0" w:color="000000"/>
            </w:tcBorders>
          </w:tcPr>
          <w:p w14:paraId="43FBEADE" w14:textId="77777777" w:rsidR="00A32F1F" w:rsidRDefault="003F2D74">
            <w:pPr>
              <w:spacing w:after="0" w:line="240" w:lineRule="auto"/>
              <w:jc w:val="center"/>
              <w:rPr>
                <w:rFonts w:ascii="Times New Roman" w:hAnsi="Times New Roman"/>
              </w:rPr>
            </w:pPr>
            <w:r>
              <w:rPr>
                <w:rFonts w:ascii="Times New Roman" w:hAnsi="Times New Roman"/>
              </w:rPr>
              <w:t>Критерии оценки</w:t>
            </w:r>
          </w:p>
        </w:tc>
        <w:tc>
          <w:tcPr>
            <w:tcW w:w="2409" w:type="dxa"/>
            <w:tcBorders>
              <w:top w:val="single" w:sz="4" w:space="0" w:color="000000"/>
              <w:left w:val="single" w:sz="4" w:space="0" w:color="000000"/>
              <w:bottom w:val="single" w:sz="4" w:space="0" w:color="000000"/>
              <w:right w:val="single" w:sz="4" w:space="0" w:color="000000"/>
            </w:tcBorders>
          </w:tcPr>
          <w:p w14:paraId="326E1EEA" w14:textId="77777777" w:rsidR="00A32F1F" w:rsidRDefault="003F2D74">
            <w:pPr>
              <w:spacing w:after="0" w:line="240" w:lineRule="auto"/>
              <w:jc w:val="center"/>
              <w:rPr>
                <w:rFonts w:ascii="Times New Roman" w:hAnsi="Times New Roman"/>
              </w:rPr>
            </w:pPr>
            <w:r>
              <w:rPr>
                <w:rFonts w:ascii="Times New Roman" w:hAnsi="Times New Roman"/>
              </w:rPr>
              <w:t>Методы оценки</w:t>
            </w:r>
          </w:p>
        </w:tc>
      </w:tr>
      <w:tr w:rsidR="00A32F1F" w14:paraId="5DD620B2" w14:textId="77777777">
        <w:trPr>
          <w:trHeight w:val="698"/>
        </w:trPr>
        <w:tc>
          <w:tcPr>
            <w:tcW w:w="2551" w:type="dxa"/>
            <w:tcBorders>
              <w:top w:val="single" w:sz="4" w:space="0" w:color="000000"/>
              <w:left w:val="single" w:sz="4" w:space="0" w:color="000000"/>
              <w:bottom w:val="single" w:sz="4" w:space="0" w:color="000000"/>
              <w:right w:val="single" w:sz="4" w:space="0" w:color="000000"/>
            </w:tcBorders>
          </w:tcPr>
          <w:p w14:paraId="5EC4A850" w14:textId="77777777" w:rsidR="00A32F1F" w:rsidRDefault="003F2D74">
            <w:pPr>
              <w:spacing w:after="0" w:line="240" w:lineRule="auto"/>
              <w:rPr>
                <w:rFonts w:ascii="Times New Roman" w:hAnsi="Times New Roman"/>
              </w:rPr>
            </w:pPr>
            <w:r>
              <w:rPr>
                <w:rFonts w:ascii="Times New Roman" w:hAnsi="Times New Roman"/>
              </w:rPr>
              <w:t>ПК 3.1</w:t>
            </w:r>
            <w:r>
              <w:rPr>
                <w:rFonts w:ascii="Times New Roman" w:hAnsi="Times New Roman"/>
              </w:rPr>
              <w:tab/>
              <w:t>Осуществлять изыскания для обеспечения всех видов путевых и добычных работ.</w:t>
            </w:r>
          </w:p>
        </w:tc>
        <w:tc>
          <w:tcPr>
            <w:tcW w:w="4395" w:type="dxa"/>
            <w:tcBorders>
              <w:top w:val="single" w:sz="4" w:space="0" w:color="000000"/>
              <w:left w:val="single" w:sz="4" w:space="0" w:color="000000"/>
              <w:bottom w:val="single" w:sz="4" w:space="0" w:color="000000"/>
              <w:right w:val="single" w:sz="4" w:space="0" w:color="000000"/>
            </w:tcBorders>
          </w:tcPr>
          <w:p w14:paraId="3979F1C9" w14:textId="77777777" w:rsidR="00A32F1F" w:rsidRDefault="003F2D74">
            <w:pPr>
              <w:spacing w:after="0" w:line="240" w:lineRule="auto"/>
              <w:jc w:val="both"/>
              <w:rPr>
                <w:rFonts w:ascii="Times New Roman" w:hAnsi="Times New Roman"/>
              </w:rPr>
            </w:pPr>
            <w:r>
              <w:rPr>
                <w:rFonts w:ascii="Times New Roman" w:hAnsi="Times New Roman"/>
              </w:rPr>
              <w:t xml:space="preserve">- выполнение изысканий на водных объектах в соответствии с нормативными документами; </w:t>
            </w:r>
          </w:p>
          <w:p w14:paraId="163D7501" w14:textId="77777777" w:rsidR="00A32F1F" w:rsidRDefault="003F2D74">
            <w:pPr>
              <w:spacing w:after="0" w:line="240" w:lineRule="auto"/>
              <w:jc w:val="both"/>
              <w:rPr>
                <w:rFonts w:ascii="Times New Roman" w:hAnsi="Times New Roman"/>
              </w:rPr>
            </w:pPr>
            <w:r>
              <w:rPr>
                <w:rFonts w:ascii="Times New Roman" w:hAnsi="Times New Roman"/>
              </w:rPr>
              <w:t xml:space="preserve">- выполнение разбивочных работ на местности в соответствии с нормативными документами;  </w:t>
            </w:r>
          </w:p>
          <w:p w14:paraId="4EBE57B1" w14:textId="77777777" w:rsidR="00A32F1F" w:rsidRDefault="003F2D74">
            <w:pPr>
              <w:spacing w:after="0" w:line="240" w:lineRule="auto"/>
              <w:jc w:val="both"/>
              <w:rPr>
                <w:rFonts w:ascii="Times New Roman" w:hAnsi="Times New Roman"/>
              </w:rPr>
            </w:pPr>
            <w:r>
              <w:rPr>
                <w:rFonts w:ascii="Times New Roman" w:hAnsi="Times New Roman"/>
              </w:rPr>
              <w:t>- выполнение водомерных наблюдений в соответствии с заданными параметрами;</w:t>
            </w:r>
          </w:p>
          <w:p w14:paraId="77370135" w14:textId="77777777" w:rsidR="00A32F1F" w:rsidRDefault="003F2D74">
            <w:pPr>
              <w:spacing w:after="0" w:line="240" w:lineRule="auto"/>
              <w:rPr>
                <w:rFonts w:ascii="Times New Roman" w:hAnsi="Times New Roman"/>
                <w:i/>
              </w:rPr>
            </w:pPr>
            <w:r>
              <w:rPr>
                <w:rFonts w:ascii="Times New Roman" w:hAnsi="Times New Roman"/>
              </w:rPr>
              <w:t>- выполнение поверки основных гидрометрических приборов в соответствии с нормативами (ГОСТами)</w:t>
            </w:r>
          </w:p>
        </w:tc>
        <w:tc>
          <w:tcPr>
            <w:tcW w:w="2409" w:type="dxa"/>
            <w:vMerge w:val="restart"/>
            <w:tcBorders>
              <w:top w:val="single" w:sz="4" w:space="0" w:color="000000"/>
              <w:left w:val="single" w:sz="4" w:space="0" w:color="000000"/>
              <w:bottom w:val="single" w:sz="4" w:space="0" w:color="000000"/>
              <w:right w:val="single" w:sz="4" w:space="0" w:color="000000"/>
            </w:tcBorders>
          </w:tcPr>
          <w:p w14:paraId="14363B47" w14:textId="77777777" w:rsidR="00A32F1F" w:rsidRDefault="003F2D74">
            <w:pPr>
              <w:spacing w:after="0" w:line="240" w:lineRule="auto"/>
              <w:rPr>
                <w:rFonts w:ascii="Times New Roman" w:hAnsi="Times New Roman"/>
              </w:rPr>
            </w:pPr>
            <w:r>
              <w:rPr>
                <w:rFonts w:ascii="Times New Roman" w:hAnsi="Times New Roman"/>
              </w:rPr>
              <w:t>- текущий контроль;</w:t>
            </w:r>
          </w:p>
          <w:p w14:paraId="7F8CD15B" w14:textId="77777777" w:rsidR="00A32F1F" w:rsidRDefault="003F2D74">
            <w:pPr>
              <w:spacing w:after="0" w:line="240" w:lineRule="auto"/>
              <w:rPr>
                <w:rFonts w:ascii="Times New Roman" w:hAnsi="Times New Roman"/>
              </w:rPr>
            </w:pPr>
            <w:r>
              <w:rPr>
                <w:rFonts w:ascii="Times New Roman" w:hAnsi="Times New Roman"/>
              </w:rPr>
              <w:t>- наблюдение за выполнением практических (лабораторных) работ;</w:t>
            </w:r>
          </w:p>
          <w:p w14:paraId="58488399" w14:textId="77777777" w:rsidR="00A32F1F" w:rsidRDefault="003F2D74">
            <w:pPr>
              <w:spacing w:after="0" w:line="240" w:lineRule="auto"/>
              <w:rPr>
                <w:rFonts w:ascii="Times New Roman" w:hAnsi="Times New Roman"/>
              </w:rPr>
            </w:pPr>
            <w:r>
              <w:rPr>
                <w:rFonts w:ascii="Times New Roman" w:hAnsi="Times New Roman"/>
              </w:rPr>
              <w:t>- промежуточный контроль в форме: зачета, дифференцированного зачета и экзамена по разделам профессионального модуля;</w:t>
            </w:r>
          </w:p>
          <w:p w14:paraId="70ED6204" w14:textId="77777777" w:rsidR="00A32F1F" w:rsidRDefault="003F2D74">
            <w:pPr>
              <w:spacing w:after="0" w:line="240" w:lineRule="auto"/>
              <w:rPr>
                <w:rFonts w:ascii="Times New Roman" w:hAnsi="Times New Roman"/>
                <w:i/>
              </w:rPr>
            </w:pPr>
            <w:r>
              <w:rPr>
                <w:rFonts w:ascii="Times New Roman" w:hAnsi="Times New Roman"/>
              </w:rPr>
              <w:t>- квалификационный экзамен по профессиональному модуля с учетом результатов прохождения практики.</w:t>
            </w:r>
          </w:p>
        </w:tc>
      </w:tr>
      <w:tr w:rsidR="00A32F1F" w14:paraId="3AB29BA2" w14:textId="77777777">
        <w:tc>
          <w:tcPr>
            <w:tcW w:w="2551" w:type="dxa"/>
            <w:tcBorders>
              <w:top w:val="single" w:sz="4" w:space="0" w:color="000000"/>
              <w:left w:val="single" w:sz="4" w:space="0" w:color="000000"/>
              <w:bottom w:val="single" w:sz="4" w:space="0" w:color="000000"/>
              <w:right w:val="single" w:sz="4" w:space="0" w:color="000000"/>
            </w:tcBorders>
          </w:tcPr>
          <w:p w14:paraId="7AB14692" w14:textId="77777777" w:rsidR="00A32F1F" w:rsidRDefault="003F2D74">
            <w:pPr>
              <w:spacing w:after="0" w:line="240" w:lineRule="auto"/>
              <w:rPr>
                <w:rFonts w:ascii="Times New Roman" w:hAnsi="Times New Roman"/>
                <w:i/>
              </w:rPr>
            </w:pPr>
            <w:r>
              <w:rPr>
                <w:rFonts w:ascii="Times New Roman" w:hAnsi="Times New Roman"/>
              </w:rPr>
              <w:t>ПК 3.2. Иметь представление о русловых деформациях при проектировании путевых работ, трассировать землечерпательные прорези и обеспечивать их устойчивость.</w:t>
            </w:r>
          </w:p>
        </w:tc>
        <w:tc>
          <w:tcPr>
            <w:tcW w:w="4395" w:type="dxa"/>
            <w:tcBorders>
              <w:top w:val="single" w:sz="4" w:space="0" w:color="000000"/>
              <w:left w:val="single" w:sz="4" w:space="0" w:color="000000"/>
              <w:bottom w:val="single" w:sz="4" w:space="0" w:color="000000"/>
              <w:right w:val="single" w:sz="4" w:space="0" w:color="000000"/>
            </w:tcBorders>
          </w:tcPr>
          <w:p w14:paraId="7DED3D2E" w14:textId="77777777" w:rsidR="00A32F1F" w:rsidRDefault="003F2D74">
            <w:pPr>
              <w:spacing w:after="0" w:line="240" w:lineRule="auto"/>
              <w:jc w:val="both"/>
              <w:rPr>
                <w:rFonts w:ascii="Times New Roman" w:hAnsi="Times New Roman"/>
              </w:rPr>
            </w:pPr>
            <w:r>
              <w:rPr>
                <w:rFonts w:ascii="Times New Roman" w:hAnsi="Times New Roman"/>
              </w:rPr>
              <w:t>- определение уровня соответствия оформленных укрупненных планов землечерпательных прорезей установленным требованиям,</w:t>
            </w:r>
          </w:p>
          <w:p w14:paraId="11510E84" w14:textId="77777777" w:rsidR="00A32F1F" w:rsidRDefault="003F2D74">
            <w:pPr>
              <w:spacing w:after="0" w:line="240" w:lineRule="auto"/>
              <w:jc w:val="both"/>
              <w:rPr>
                <w:rFonts w:ascii="Times New Roman" w:hAnsi="Times New Roman"/>
              </w:rPr>
            </w:pPr>
            <w:r>
              <w:rPr>
                <w:rFonts w:ascii="Times New Roman" w:hAnsi="Times New Roman"/>
              </w:rPr>
              <w:t>- определение уровня соответствия оформленных расчетов вычисления объема грунта на прорези при выполнении землечерпательных работ нормативным документам;</w:t>
            </w:r>
          </w:p>
          <w:p w14:paraId="6DA69AB8" w14:textId="77777777" w:rsidR="00A32F1F" w:rsidRDefault="003F2D74">
            <w:pPr>
              <w:spacing w:after="0" w:line="240" w:lineRule="auto"/>
              <w:jc w:val="both"/>
              <w:rPr>
                <w:rFonts w:ascii="Times New Roman" w:hAnsi="Times New Roman"/>
              </w:rPr>
            </w:pPr>
            <w:r>
              <w:rPr>
                <w:rFonts w:ascii="Times New Roman" w:hAnsi="Times New Roman"/>
              </w:rPr>
              <w:t>- демонстрация грамотного построения графиков колебаний уровня воды в реке и определение расхода воды в реке на данном участке в соответствии с нормативными документами;</w:t>
            </w:r>
          </w:p>
          <w:p w14:paraId="2B8A6A99" w14:textId="77777777" w:rsidR="00A32F1F" w:rsidRDefault="003F2D74">
            <w:pPr>
              <w:spacing w:after="0" w:line="240" w:lineRule="auto"/>
              <w:rPr>
                <w:rFonts w:ascii="Times New Roman" w:hAnsi="Times New Roman"/>
                <w:i/>
              </w:rPr>
            </w:pPr>
            <w:r>
              <w:rPr>
                <w:rFonts w:ascii="Times New Roman" w:hAnsi="Times New Roman"/>
              </w:rPr>
              <w:t>- выполнение трассировки эксплуатационных и капитальных землечерпательных прорезей с учетом нормативных документов</w:t>
            </w:r>
          </w:p>
        </w:tc>
        <w:tc>
          <w:tcPr>
            <w:tcW w:w="2409" w:type="dxa"/>
            <w:vMerge/>
            <w:tcBorders>
              <w:top w:val="single" w:sz="4" w:space="0" w:color="000000"/>
              <w:left w:val="single" w:sz="4" w:space="0" w:color="000000"/>
              <w:bottom w:val="single" w:sz="4" w:space="0" w:color="000000"/>
              <w:right w:val="single" w:sz="4" w:space="0" w:color="000000"/>
            </w:tcBorders>
          </w:tcPr>
          <w:p w14:paraId="78283CD4" w14:textId="77777777" w:rsidR="00A32F1F" w:rsidRDefault="00A32F1F">
            <w:pPr>
              <w:spacing w:after="0" w:line="240" w:lineRule="auto"/>
              <w:rPr>
                <w:rFonts w:ascii="Times New Roman" w:hAnsi="Times New Roman"/>
                <w:i/>
              </w:rPr>
            </w:pPr>
          </w:p>
        </w:tc>
      </w:tr>
      <w:tr w:rsidR="00A32F1F" w14:paraId="7CB65C82" w14:textId="77777777">
        <w:tc>
          <w:tcPr>
            <w:tcW w:w="2551" w:type="dxa"/>
            <w:tcBorders>
              <w:top w:val="single" w:sz="4" w:space="0" w:color="000000"/>
              <w:left w:val="single" w:sz="4" w:space="0" w:color="000000"/>
              <w:bottom w:val="single" w:sz="4" w:space="0" w:color="000000"/>
              <w:right w:val="single" w:sz="4" w:space="0" w:color="000000"/>
            </w:tcBorders>
          </w:tcPr>
          <w:p w14:paraId="71097130" w14:textId="77777777" w:rsidR="00A32F1F" w:rsidRDefault="003F2D74">
            <w:pPr>
              <w:spacing w:after="0" w:line="240" w:lineRule="auto"/>
              <w:rPr>
                <w:rFonts w:ascii="Times New Roman" w:hAnsi="Times New Roman"/>
              </w:rPr>
            </w:pPr>
            <w:r>
              <w:rPr>
                <w:rFonts w:ascii="Times New Roman" w:hAnsi="Times New Roman"/>
              </w:rPr>
              <w:t>ПК 3.3</w:t>
            </w:r>
            <w:r>
              <w:rPr>
                <w:rFonts w:ascii="Times New Roman" w:hAnsi="Times New Roman"/>
              </w:rPr>
              <w:tab/>
              <w:t>Составлять наряд-задания на различные виды работ технического флота и изыскания.</w:t>
            </w:r>
          </w:p>
        </w:tc>
        <w:tc>
          <w:tcPr>
            <w:tcW w:w="4395" w:type="dxa"/>
            <w:tcBorders>
              <w:top w:val="single" w:sz="4" w:space="0" w:color="000000"/>
              <w:left w:val="single" w:sz="4" w:space="0" w:color="000000"/>
              <w:bottom w:val="single" w:sz="4" w:space="0" w:color="000000"/>
              <w:right w:val="single" w:sz="4" w:space="0" w:color="000000"/>
            </w:tcBorders>
          </w:tcPr>
          <w:p w14:paraId="12482864" w14:textId="77777777" w:rsidR="00A32F1F" w:rsidRDefault="003F2D74">
            <w:pPr>
              <w:spacing w:after="0" w:line="240" w:lineRule="auto"/>
              <w:jc w:val="both"/>
              <w:rPr>
                <w:rFonts w:ascii="Times New Roman" w:hAnsi="Times New Roman"/>
              </w:rPr>
            </w:pPr>
            <w:r>
              <w:rPr>
                <w:rFonts w:ascii="Times New Roman" w:hAnsi="Times New Roman"/>
              </w:rPr>
              <w:t>- выполнение расчета наряда - задания на землечерпательные работы при различных объемах выемки грунта в соответствии с нормативными требованиями;</w:t>
            </w:r>
          </w:p>
          <w:p w14:paraId="754231CF" w14:textId="77777777" w:rsidR="00A32F1F" w:rsidRDefault="003F2D74">
            <w:pPr>
              <w:spacing w:after="0" w:line="240" w:lineRule="auto"/>
              <w:rPr>
                <w:rFonts w:ascii="Times New Roman" w:hAnsi="Times New Roman"/>
                <w:i/>
              </w:rPr>
            </w:pPr>
            <w:r>
              <w:rPr>
                <w:rFonts w:ascii="Times New Roman" w:hAnsi="Times New Roman"/>
              </w:rPr>
              <w:t>- выполнение выбора типа земснаряда в соответствия с условиями работы при различных способах разработки прорези</w:t>
            </w:r>
          </w:p>
        </w:tc>
        <w:tc>
          <w:tcPr>
            <w:tcW w:w="2409" w:type="dxa"/>
            <w:vMerge/>
            <w:tcBorders>
              <w:top w:val="single" w:sz="4" w:space="0" w:color="000000"/>
              <w:left w:val="single" w:sz="4" w:space="0" w:color="000000"/>
              <w:bottom w:val="single" w:sz="4" w:space="0" w:color="000000"/>
              <w:right w:val="single" w:sz="4" w:space="0" w:color="000000"/>
            </w:tcBorders>
          </w:tcPr>
          <w:p w14:paraId="077DB5DC" w14:textId="77777777" w:rsidR="00A32F1F" w:rsidRDefault="00A32F1F">
            <w:pPr>
              <w:spacing w:after="0" w:line="240" w:lineRule="auto"/>
              <w:rPr>
                <w:rFonts w:ascii="Times New Roman" w:hAnsi="Times New Roman"/>
                <w:i/>
              </w:rPr>
            </w:pPr>
          </w:p>
        </w:tc>
      </w:tr>
      <w:tr w:rsidR="00A32F1F" w14:paraId="5D5FB96F" w14:textId="77777777">
        <w:tc>
          <w:tcPr>
            <w:tcW w:w="2551" w:type="dxa"/>
            <w:tcBorders>
              <w:top w:val="single" w:sz="4" w:space="0" w:color="000000"/>
              <w:left w:val="single" w:sz="4" w:space="0" w:color="000000"/>
              <w:bottom w:val="single" w:sz="4" w:space="0" w:color="000000"/>
              <w:right w:val="single" w:sz="4" w:space="0" w:color="000000"/>
            </w:tcBorders>
          </w:tcPr>
          <w:p w14:paraId="7B07F224" w14:textId="77777777" w:rsidR="00A32F1F" w:rsidRDefault="003F2D74">
            <w:pPr>
              <w:spacing w:after="0" w:line="240" w:lineRule="auto"/>
              <w:rPr>
                <w:rFonts w:ascii="Times New Roman" w:hAnsi="Times New Roman"/>
              </w:rPr>
            </w:pPr>
            <w:r>
              <w:rPr>
                <w:rFonts w:ascii="Times New Roman" w:hAnsi="Times New Roman"/>
              </w:rPr>
              <w:t>ПК 3.4</w:t>
            </w:r>
            <w:r>
              <w:rPr>
                <w:rFonts w:ascii="Times New Roman" w:hAnsi="Times New Roman"/>
              </w:rPr>
              <w:tab/>
              <w:t>Составлять схемы расстановки средств навигационного оборудования.</w:t>
            </w:r>
          </w:p>
        </w:tc>
        <w:tc>
          <w:tcPr>
            <w:tcW w:w="4395" w:type="dxa"/>
            <w:tcBorders>
              <w:top w:val="single" w:sz="4" w:space="0" w:color="000000"/>
              <w:left w:val="single" w:sz="4" w:space="0" w:color="000000"/>
              <w:bottom w:val="single" w:sz="4" w:space="0" w:color="000000"/>
              <w:right w:val="single" w:sz="4" w:space="0" w:color="000000"/>
            </w:tcBorders>
          </w:tcPr>
          <w:p w14:paraId="7AE14649" w14:textId="77777777" w:rsidR="00A32F1F" w:rsidRDefault="003F2D74">
            <w:pPr>
              <w:spacing w:after="0" w:line="240" w:lineRule="auto"/>
              <w:jc w:val="both"/>
              <w:rPr>
                <w:rFonts w:ascii="Times New Roman" w:hAnsi="Times New Roman"/>
              </w:rPr>
            </w:pPr>
            <w:r>
              <w:rPr>
                <w:rFonts w:ascii="Times New Roman" w:hAnsi="Times New Roman"/>
              </w:rPr>
              <w:t>- выполнение расстановки навигационных знаков на водных путях различными способами и правилам расстановки знаков;</w:t>
            </w:r>
          </w:p>
          <w:p w14:paraId="2F525E6C" w14:textId="77777777" w:rsidR="00A32F1F" w:rsidRDefault="003F2D74">
            <w:pPr>
              <w:spacing w:after="0" w:line="240" w:lineRule="auto"/>
              <w:rPr>
                <w:rFonts w:ascii="Times New Roman" w:hAnsi="Times New Roman"/>
                <w:i/>
              </w:rPr>
            </w:pPr>
            <w:r>
              <w:rPr>
                <w:rFonts w:ascii="Times New Roman" w:hAnsi="Times New Roman"/>
              </w:rPr>
              <w:t>- получение информации о габаритах пути</w:t>
            </w:r>
          </w:p>
        </w:tc>
        <w:tc>
          <w:tcPr>
            <w:tcW w:w="2409" w:type="dxa"/>
            <w:vMerge/>
            <w:tcBorders>
              <w:top w:val="single" w:sz="4" w:space="0" w:color="000000"/>
              <w:left w:val="single" w:sz="4" w:space="0" w:color="000000"/>
              <w:bottom w:val="single" w:sz="4" w:space="0" w:color="000000"/>
              <w:right w:val="single" w:sz="4" w:space="0" w:color="000000"/>
            </w:tcBorders>
          </w:tcPr>
          <w:p w14:paraId="05FD317A" w14:textId="77777777" w:rsidR="00A32F1F" w:rsidRDefault="00A32F1F">
            <w:pPr>
              <w:spacing w:after="0" w:line="240" w:lineRule="auto"/>
              <w:rPr>
                <w:rFonts w:ascii="Times New Roman" w:hAnsi="Times New Roman"/>
                <w:i/>
              </w:rPr>
            </w:pPr>
          </w:p>
        </w:tc>
      </w:tr>
      <w:tr w:rsidR="00A32F1F" w14:paraId="7343160A" w14:textId="77777777">
        <w:tc>
          <w:tcPr>
            <w:tcW w:w="2551" w:type="dxa"/>
            <w:tcBorders>
              <w:top w:val="single" w:sz="4" w:space="0" w:color="000000"/>
              <w:left w:val="single" w:sz="4" w:space="0" w:color="000000"/>
              <w:bottom w:val="single" w:sz="4" w:space="0" w:color="000000"/>
              <w:right w:val="single" w:sz="4" w:space="0" w:color="000000"/>
            </w:tcBorders>
          </w:tcPr>
          <w:p w14:paraId="3C59C64B" w14:textId="37C1E770" w:rsidR="00A32F1F" w:rsidRDefault="003F2D74">
            <w:pPr>
              <w:tabs>
                <w:tab w:val="left" w:pos="1050"/>
              </w:tabs>
              <w:spacing w:after="0" w:line="240" w:lineRule="auto"/>
              <w:rPr>
                <w:rFonts w:ascii="Times New Roman" w:hAnsi="Times New Roman"/>
                <w:i/>
              </w:rPr>
            </w:pPr>
            <w:r>
              <w:rPr>
                <w:rFonts w:ascii="Times New Roman" w:hAnsi="Times New Roman"/>
              </w:rPr>
              <w:t xml:space="preserve">ОК 01. </w:t>
            </w:r>
            <w:r w:rsidR="007114B6" w:rsidRPr="007114B6">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4395" w:type="dxa"/>
            <w:tcBorders>
              <w:top w:val="single" w:sz="4" w:space="0" w:color="000000"/>
              <w:left w:val="single" w:sz="4" w:space="0" w:color="000000"/>
              <w:bottom w:val="single" w:sz="4" w:space="0" w:color="000000"/>
              <w:right w:val="single" w:sz="4" w:space="0" w:color="000000"/>
            </w:tcBorders>
          </w:tcPr>
          <w:p w14:paraId="5B190575" w14:textId="77777777" w:rsidR="00A32F1F" w:rsidRDefault="003F2D74" w:rsidP="00B85581">
            <w:pPr>
              <w:numPr>
                <w:ilvl w:val="0"/>
                <w:numId w:val="69"/>
              </w:numPr>
              <w:tabs>
                <w:tab w:val="left" w:pos="252"/>
              </w:tabs>
              <w:spacing w:after="0" w:line="240" w:lineRule="auto"/>
              <w:rPr>
                <w:rFonts w:ascii="Times New Roman" w:hAnsi="Times New Roman"/>
              </w:rPr>
            </w:pPr>
            <w:r>
              <w:rPr>
                <w:rFonts w:ascii="Times New Roman" w:hAnsi="Times New Roman"/>
              </w:rPr>
              <w:t>обоснованность постановки цели, выбора и применения методов и способов решения профессиональных задач;</w:t>
            </w:r>
          </w:p>
          <w:p w14:paraId="69F34E04" w14:textId="77777777" w:rsidR="00A32F1F" w:rsidRDefault="003F2D74">
            <w:pPr>
              <w:spacing w:after="0" w:line="240" w:lineRule="auto"/>
              <w:rPr>
                <w:rFonts w:ascii="Times New Roman" w:hAnsi="Times New Roman"/>
                <w:i/>
              </w:rPr>
            </w:pPr>
            <w:r>
              <w:rPr>
                <w:rFonts w:ascii="Times New Roman" w:hAnsi="Times New Roman"/>
              </w:rPr>
              <w:t>- адекватная оценка и самооценка эффективности и качества выполнения профессиональных задач</w:t>
            </w:r>
          </w:p>
        </w:tc>
        <w:tc>
          <w:tcPr>
            <w:tcW w:w="2409" w:type="dxa"/>
            <w:tcBorders>
              <w:top w:val="single" w:sz="4" w:space="0" w:color="000000"/>
              <w:left w:val="single" w:sz="4" w:space="0" w:color="000000"/>
              <w:bottom w:val="single" w:sz="4" w:space="0" w:color="000000"/>
              <w:right w:val="single" w:sz="4" w:space="0" w:color="000000"/>
            </w:tcBorders>
          </w:tcPr>
          <w:p w14:paraId="3604DA9A"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13E0A2B3" w14:textId="77777777">
        <w:tc>
          <w:tcPr>
            <w:tcW w:w="2551" w:type="dxa"/>
            <w:tcBorders>
              <w:top w:val="single" w:sz="4" w:space="0" w:color="000000"/>
              <w:left w:val="single" w:sz="4" w:space="0" w:color="000000"/>
              <w:bottom w:val="single" w:sz="4" w:space="0" w:color="000000"/>
              <w:right w:val="single" w:sz="4" w:space="0" w:color="000000"/>
            </w:tcBorders>
          </w:tcPr>
          <w:p w14:paraId="6FB18480" w14:textId="269A78D8" w:rsidR="00A32F1F" w:rsidRDefault="003F2D74">
            <w:pPr>
              <w:tabs>
                <w:tab w:val="left" w:pos="1050"/>
              </w:tabs>
              <w:spacing w:after="0" w:line="240" w:lineRule="auto"/>
              <w:rPr>
                <w:rFonts w:ascii="Times New Roman" w:hAnsi="Times New Roman"/>
                <w:i/>
              </w:rPr>
            </w:pPr>
            <w:r>
              <w:rPr>
                <w:rFonts w:ascii="Times New Roman" w:hAnsi="Times New Roman"/>
              </w:rPr>
              <w:lastRenderedPageBreak/>
              <w:t xml:space="preserve">ОК 02. </w:t>
            </w:r>
            <w:r w:rsidR="007114B6" w:rsidRPr="007114B6">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395" w:type="dxa"/>
            <w:tcBorders>
              <w:top w:val="single" w:sz="4" w:space="0" w:color="000000"/>
              <w:left w:val="single" w:sz="4" w:space="0" w:color="000000"/>
              <w:bottom w:val="single" w:sz="4" w:space="0" w:color="000000"/>
              <w:right w:val="single" w:sz="4" w:space="0" w:color="000000"/>
            </w:tcBorders>
          </w:tcPr>
          <w:p w14:paraId="083520E8" w14:textId="77777777" w:rsidR="00A32F1F" w:rsidRDefault="003F2D74">
            <w:pPr>
              <w:spacing w:after="0" w:line="240" w:lineRule="auto"/>
              <w:rPr>
                <w:rFonts w:ascii="Times New Roman" w:hAnsi="Times New Roman"/>
                <w:i/>
              </w:rPr>
            </w:pPr>
            <w:r>
              <w:rPr>
                <w:rFonts w:ascii="Times New Roman" w:hAnsi="Times New Roman"/>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409" w:type="dxa"/>
            <w:tcBorders>
              <w:top w:val="single" w:sz="4" w:space="0" w:color="000000"/>
              <w:left w:val="single" w:sz="4" w:space="0" w:color="000000"/>
              <w:bottom w:val="single" w:sz="4" w:space="0" w:color="000000"/>
              <w:right w:val="single" w:sz="4" w:space="0" w:color="000000"/>
            </w:tcBorders>
          </w:tcPr>
          <w:p w14:paraId="793C283D"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18DFCAEA" w14:textId="77777777">
        <w:tc>
          <w:tcPr>
            <w:tcW w:w="2551" w:type="dxa"/>
            <w:tcBorders>
              <w:top w:val="single" w:sz="4" w:space="0" w:color="000000"/>
              <w:left w:val="single" w:sz="4" w:space="0" w:color="000000"/>
              <w:bottom w:val="single" w:sz="4" w:space="0" w:color="000000"/>
              <w:right w:val="single" w:sz="4" w:space="0" w:color="000000"/>
            </w:tcBorders>
          </w:tcPr>
          <w:p w14:paraId="2BCE6E4B" w14:textId="01283140" w:rsidR="00A32F1F" w:rsidRDefault="003F2D74">
            <w:pPr>
              <w:tabs>
                <w:tab w:val="left" w:pos="1050"/>
              </w:tabs>
              <w:spacing w:after="0" w:line="240" w:lineRule="auto"/>
              <w:rPr>
                <w:rFonts w:ascii="Times New Roman" w:hAnsi="Times New Roman"/>
                <w:i/>
              </w:rPr>
            </w:pPr>
            <w:r>
              <w:rPr>
                <w:rFonts w:ascii="Times New Roman" w:hAnsi="Times New Roman"/>
              </w:rPr>
              <w:t xml:space="preserve">ОК 03. </w:t>
            </w:r>
            <w:r w:rsidR="007114B6" w:rsidRPr="007114B6">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395" w:type="dxa"/>
            <w:tcBorders>
              <w:top w:val="single" w:sz="4" w:space="0" w:color="000000"/>
              <w:left w:val="single" w:sz="4" w:space="0" w:color="000000"/>
              <w:bottom w:val="single" w:sz="4" w:space="0" w:color="000000"/>
              <w:right w:val="single" w:sz="4" w:space="0" w:color="000000"/>
            </w:tcBorders>
          </w:tcPr>
          <w:p w14:paraId="2969EEBE" w14:textId="77777777" w:rsidR="00A32F1F" w:rsidRDefault="003F2D74">
            <w:pPr>
              <w:spacing w:after="0" w:line="240" w:lineRule="auto"/>
              <w:rPr>
                <w:rFonts w:ascii="Times New Roman" w:hAnsi="Times New Roman"/>
              </w:rPr>
            </w:pPr>
            <w:r>
              <w:rPr>
                <w:rFonts w:ascii="Times New Roman" w:hAnsi="Times New Roman"/>
              </w:rPr>
              <w:t>- демонстрация ответственности за принятые решения</w:t>
            </w:r>
          </w:p>
          <w:p w14:paraId="5FF8AB0A" w14:textId="77777777" w:rsidR="00A32F1F" w:rsidRDefault="003F2D74">
            <w:pPr>
              <w:spacing w:after="0" w:line="240" w:lineRule="auto"/>
              <w:rPr>
                <w:rFonts w:ascii="Times New Roman" w:hAnsi="Times New Roman"/>
                <w:i/>
              </w:rPr>
            </w:pPr>
            <w:r>
              <w:rPr>
                <w:rFonts w:ascii="Times New Roman" w:hAnsi="Times New Roman"/>
              </w:rPr>
              <w:t xml:space="preserve">- обоснованность самоанализа и коррекция результатов собственной работы; </w:t>
            </w:r>
          </w:p>
        </w:tc>
        <w:tc>
          <w:tcPr>
            <w:tcW w:w="2409" w:type="dxa"/>
            <w:tcBorders>
              <w:top w:val="single" w:sz="4" w:space="0" w:color="000000"/>
              <w:left w:val="single" w:sz="4" w:space="0" w:color="000000"/>
              <w:bottom w:val="single" w:sz="4" w:space="0" w:color="000000"/>
              <w:right w:val="single" w:sz="4" w:space="0" w:color="000000"/>
            </w:tcBorders>
          </w:tcPr>
          <w:p w14:paraId="61C68B6D"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20760337" w14:textId="77777777">
        <w:tc>
          <w:tcPr>
            <w:tcW w:w="2551" w:type="dxa"/>
            <w:tcBorders>
              <w:top w:val="single" w:sz="4" w:space="0" w:color="000000"/>
              <w:left w:val="single" w:sz="4" w:space="0" w:color="000000"/>
              <w:bottom w:val="single" w:sz="4" w:space="0" w:color="000000"/>
              <w:right w:val="single" w:sz="4" w:space="0" w:color="000000"/>
            </w:tcBorders>
          </w:tcPr>
          <w:p w14:paraId="5C781F37" w14:textId="3A3047DC" w:rsidR="00A32F1F" w:rsidRDefault="003F2D74">
            <w:pPr>
              <w:tabs>
                <w:tab w:val="left" w:pos="1050"/>
              </w:tabs>
              <w:spacing w:after="0" w:line="240" w:lineRule="auto"/>
              <w:rPr>
                <w:rFonts w:ascii="Times New Roman" w:hAnsi="Times New Roman"/>
                <w:i/>
              </w:rPr>
            </w:pPr>
            <w:r>
              <w:rPr>
                <w:rFonts w:ascii="Times New Roman" w:hAnsi="Times New Roman"/>
              </w:rPr>
              <w:t xml:space="preserve">ОК 04. </w:t>
            </w:r>
            <w:r w:rsidR="007114B6" w:rsidRPr="007114B6">
              <w:rPr>
                <w:rFonts w:ascii="Times New Roman" w:hAnsi="Times New Roman"/>
              </w:rPr>
              <w:t>Эффективно взаимодействовать и работать в коллективе и команде</w:t>
            </w:r>
          </w:p>
        </w:tc>
        <w:tc>
          <w:tcPr>
            <w:tcW w:w="4395" w:type="dxa"/>
            <w:tcBorders>
              <w:top w:val="single" w:sz="4" w:space="0" w:color="000000"/>
              <w:left w:val="single" w:sz="4" w:space="0" w:color="000000"/>
              <w:bottom w:val="single" w:sz="4" w:space="0" w:color="000000"/>
              <w:right w:val="single" w:sz="4" w:space="0" w:color="000000"/>
            </w:tcBorders>
          </w:tcPr>
          <w:p w14:paraId="07526144" w14:textId="77777777" w:rsidR="00A32F1F" w:rsidRDefault="003F2D74">
            <w:pPr>
              <w:spacing w:after="0" w:line="240" w:lineRule="auto"/>
              <w:rPr>
                <w:rFonts w:ascii="Times New Roman" w:hAnsi="Times New Roman"/>
              </w:rPr>
            </w:pPr>
            <w:r>
              <w:rPr>
                <w:rFonts w:ascii="Times New Roman" w:hAnsi="Times New Roman"/>
              </w:rPr>
              <w:t>- взаимодействие с обучающимися, преподавателями и мастерами в ходе обучения, с руководителями учебной и производственной практик;</w:t>
            </w:r>
          </w:p>
          <w:p w14:paraId="7E6A30D6" w14:textId="77777777" w:rsidR="00A32F1F" w:rsidRDefault="003F2D74">
            <w:pPr>
              <w:spacing w:after="0" w:line="240" w:lineRule="auto"/>
              <w:rPr>
                <w:rFonts w:ascii="Times New Roman" w:hAnsi="Times New Roman"/>
                <w:i/>
              </w:rPr>
            </w:pPr>
            <w:r>
              <w:rPr>
                <w:rFonts w:ascii="Times New Roman" w:hAnsi="Times New Roman"/>
              </w:rPr>
              <w:t>- обоснованность анализа работы членов команды (подчиненных)</w:t>
            </w:r>
          </w:p>
        </w:tc>
        <w:tc>
          <w:tcPr>
            <w:tcW w:w="2409" w:type="dxa"/>
            <w:tcBorders>
              <w:top w:val="single" w:sz="4" w:space="0" w:color="000000"/>
              <w:left w:val="single" w:sz="4" w:space="0" w:color="000000"/>
              <w:bottom w:val="single" w:sz="4" w:space="0" w:color="000000"/>
              <w:right w:val="single" w:sz="4" w:space="0" w:color="000000"/>
            </w:tcBorders>
          </w:tcPr>
          <w:p w14:paraId="4AE0785A"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269D5D64" w14:textId="77777777">
        <w:tc>
          <w:tcPr>
            <w:tcW w:w="2551" w:type="dxa"/>
            <w:tcBorders>
              <w:top w:val="single" w:sz="4" w:space="0" w:color="000000"/>
              <w:left w:val="single" w:sz="4" w:space="0" w:color="000000"/>
              <w:bottom w:val="single" w:sz="4" w:space="0" w:color="000000"/>
              <w:right w:val="single" w:sz="4" w:space="0" w:color="000000"/>
            </w:tcBorders>
          </w:tcPr>
          <w:p w14:paraId="6A662BBF" w14:textId="22A19315" w:rsidR="00A32F1F" w:rsidRDefault="003F2D74">
            <w:pPr>
              <w:tabs>
                <w:tab w:val="left" w:pos="1050"/>
              </w:tabs>
              <w:spacing w:after="0" w:line="240" w:lineRule="auto"/>
              <w:rPr>
                <w:rFonts w:ascii="Times New Roman" w:hAnsi="Times New Roman"/>
              </w:rPr>
            </w:pPr>
            <w:r>
              <w:rPr>
                <w:rFonts w:ascii="Times New Roman" w:hAnsi="Times New Roman"/>
              </w:rPr>
              <w:t xml:space="preserve">ОК 05. </w:t>
            </w:r>
            <w:r w:rsidR="007114B6" w:rsidRPr="007114B6">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rPr>
              <w:t>.</w:t>
            </w:r>
          </w:p>
        </w:tc>
        <w:tc>
          <w:tcPr>
            <w:tcW w:w="4395" w:type="dxa"/>
            <w:tcBorders>
              <w:top w:val="single" w:sz="4" w:space="0" w:color="000000"/>
              <w:left w:val="single" w:sz="4" w:space="0" w:color="000000"/>
              <w:bottom w:val="single" w:sz="4" w:space="0" w:color="000000"/>
              <w:right w:val="single" w:sz="4" w:space="0" w:color="000000"/>
            </w:tcBorders>
          </w:tcPr>
          <w:p w14:paraId="6CA92543" w14:textId="77777777" w:rsidR="00A32F1F" w:rsidRDefault="003F2D74">
            <w:pPr>
              <w:spacing w:after="0" w:line="240" w:lineRule="auto"/>
              <w:rPr>
                <w:rFonts w:ascii="Times New Roman" w:hAnsi="Times New Roman"/>
              </w:rPr>
            </w:pPr>
            <w:r>
              <w:rPr>
                <w:rFonts w:ascii="Times New Roman" w:hAnsi="Times New Roman"/>
              </w:rPr>
              <w:t>- демонстрация правил взаимодействия с подчиненными и руководством, делового этикета и делового общения</w:t>
            </w:r>
          </w:p>
        </w:tc>
        <w:tc>
          <w:tcPr>
            <w:tcW w:w="2409" w:type="dxa"/>
            <w:tcBorders>
              <w:top w:val="single" w:sz="4" w:space="0" w:color="000000"/>
              <w:left w:val="single" w:sz="4" w:space="0" w:color="000000"/>
              <w:bottom w:val="single" w:sz="4" w:space="0" w:color="000000"/>
              <w:right w:val="single" w:sz="4" w:space="0" w:color="000000"/>
            </w:tcBorders>
          </w:tcPr>
          <w:p w14:paraId="3007643E"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224500BC" w14:textId="77777777">
        <w:tc>
          <w:tcPr>
            <w:tcW w:w="2551" w:type="dxa"/>
            <w:tcBorders>
              <w:top w:val="single" w:sz="4" w:space="0" w:color="000000"/>
              <w:left w:val="single" w:sz="4" w:space="0" w:color="000000"/>
              <w:bottom w:val="single" w:sz="4" w:space="0" w:color="000000"/>
              <w:right w:val="single" w:sz="4" w:space="0" w:color="000000"/>
            </w:tcBorders>
          </w:tcPr>
          <w:p w14:paraId="7E148803" w14:textId="247E7FB6" w:rsidR="00A32F1F" w:rsidRDefault="003F2D74">
            <w:pPr>
              <w:tabs>
                <w:tab w:val="left" w:pos="1050"/>
              </w:tabs>
              <w:spacing w:after="0" w:line="240" w:lineRule="auto"/>
              <w:rPr>
                <w:rFonts w:ascii="Times New Roman" w:hAnsi="Times New Roman"/>
              </w:rPr>
            </w:pPr>
            <w:r>
              <w:rPr>
                <w:rFonts w:ascii="Times New Roman" w:hAnsi="Times New Roman"/>
              </w:rPr>
              <w:t xml:space="preserve">ОК 06. </w:t>
            </w:r>
            <w:r w:rsidR="007114B6" w:rsidRPr="007114B6">
              <w:rPr>
                <w:rFonts w:ascii="Times New Roman" w:hAnsi="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395" w:type="dxa"/>
            <w:tcBorders>
              <w:top w:val="single" w:sz="4" w:space="0" w:color="000000"/>
              <w:left w:val="single" w:sz="4" w:space="0" w:color="000000"/>
              <w:bottom w:val="single" w:sz="4" w:space="0" w:color="000000"/>
              <w:right w:val="single" w:sz="4" w:space="0" w:color="000000"/>
            </w:tcBorders>
          </w:tcPr>
          <w:p w14:paraId="74B2CE40" w14:textId="77777777" w:rsidR="00A32F1F" w:rsidRDefault="003F2D74">
            <w:pPr>
              <w:spacing w:after="0" w:line="240" w:lineRule="auto"/>
              <w:rPr>
                <w:rFonts w:ascii="Times New Roman" w:hAnsi="Times New Roman"/>
              </w:rPr>
            </w:pPr>
            <w:r>
              <w:rPr>
                <w:rFonts w:ascii="Times New Roman" w:hAnsi="Times New Roman"/>
              </w:rPr>
              <w:t>- демонстрация гражданско-патриотической позиции</w:t>
            </w:r>
          </w:p>
        </w:tc>
        <w:tc>
          <w:tcPr>
            <w:tcW w:w="2409" w:type="dxa"/>
            <w:tcBorders>
              <w:top w:val="single" w:sz="4" w:space="0" w:color="000000"/>
              <w:left w:val="single" w:sz="4" w:space="0" w:color="000000"/>
              <w:bottom w:val="single" w:sz="4" w:space="0" w:color="000000"/>
              <w:right w:val="single" w:sz="4" w:space="0" w:color="000000"/>
            </w:tcBorders>
          </w:tcPr>
          <w:p w14:paraId="0A9F7480"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059BCA01" w14:textId="77777777">
        <w:tc>
          <w:tcPr>
            <w:tcW w:w="2551" w:type="dxa"/>
            <w:tcBorders>
              <w:top w:val="single" w:sz="4" w:space="0" w:color="000000"/>
              <w:left w:val="single" w:sz="4" w:space="0" w:color="000000"/>
              <w:bottom w:val="single" w:sz="4" w:space="0" w:color="000000"/>
              <w:right w:val="single" w:sz="4" w:space="0" w:color="000000"/>
            </w:tcBorders>
          </w:tcPr>
          <w:p w14:paraId="4C39E28B" w14:textId="4D814824" w:rsidR="00A32F1F" w:rsidRDefault="003F2D74">
            <w:pPr>
              <w:tabs>
                <w:tab w:val="left" w:pos="1050"/>
              </w:tabs>
              <w:spacing w:after="0" w:line="240" w:lineRule="auto"/>
              <w:rPr>
                <w:rFonts w:ascii="Times New Roman" w:hAnsi="Times New Roman"/>
              </w:rPr>
            </w:pPr>
            <w:r>
              <w:rPr>
                <w:rFonts w:ascii="Times New Roman" w:hAnsi="Times New Roman"/>
              </w:rPr>
              <w:lastRenderedPageBreak/>
              <w:t xml:space="preserve">ОК 07. </w:t>
            </w:r>
            <w:r w:rsidR="007114B6" w:rsidRPr="007114B6">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395" w:type="dxa"/>
            <w:tcBorders>
              <w:top w:val="single" w:sz="4" w:space="0" w:color="000000"/>
              <w:left w:val="single" w:sz="4" w:space="0" w:color="000000"/>
              <w:bottom w:val="single" w:sz="4" w:space="0" w:color="000000"/>
              <w:right w:val="single" w:sz="4" w:space="0" w:color="000000"/>
            </w:tcBorders>
          </w:tcPr>
          <w:p w14:paraId="63B4DBD1"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эффективность выполнения правил техники безопасности во время учебных занятий, при прохождении практики;</w:t>
            </w:r>
          </w:p>
          <w:p w14:paraId="2C61BB4A" w14:textId="77777777" w:rsidR="00A32F1F" w:rsidRDefault="003F2D74">
            <w:pPr>
              <w:spacing w:after="0" w:line="240" w:lineRule="auto"/>
              <w:rPr>
                <w:rFonts w:ascii="Times New Roman" w:hAnsi="Times New Roman"/>
                <w:i/>
              </w:rPr>
            </w:pPr>
            <w:r>
              <w:rPr>
                <w:rFonts w:ascii="Times New Roman" w:hAnsi="Times New Roman"/>
              </w:rPr>
              <w:t>- знание и использование ресурсосберегающих технологий в области телекоммуникаций</w:t>
            </w:r>
          </w:p>
        </w:tc>
        <w:tc>
          <w:tcPr>
            <w:tcW w:w="2409" w:type="dxa"/>
            <w:tcBorders>
              <w:top w:val="single" w:sz="4" w:space="0" w:color="000000"/>
              <w:left w:val="single" w:sz="4" w:space="0" w:color="000000"/>
              <w:bottom w:val="single" w:sz="4" w:space="0" w:color="000000"/>
              <w:right w:val="single" w:sz="4" w:space="0" w:color="000000"/>
            </w:tcBorders>
          </w:tcPr>
          <w:p w14:paraId="3C5AE1F8"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7E82C68A" w14:textId="77777777">
        <w:tc>
          <w:tcPr>
            <w:tcW w:w="2551" w:type="dxa"/>
            <w:tcBorders>
              <w:top w:val="single" w:sz="4" w:space="0" w:color="000000"/>
              <w:left w:val="single" w:sz="4" w:space="0" w:color="000000"/>
              <w:bottom w:val="single" w:sz="4" w:space="0" w:color="000000"/>
              <w:right w:val="single" w:sz="4" w:space="0" w:color="000000"/>
            </w:tcBorders>
          </w:tcPr>
          <w:p w14:paraId="44A132D9" w14:textId="200692B8" w:rsidR="00A32F1F" w:rsidRDefault="003F2D74">
            <w:pPr>
              <w:tabs>
                <w:tab w:val="left" w:pos="1050"/>
              </w:tabs>
              <w:spacing w:after="0" w:line="240" w:lineRule="auto"/>
              <w:rPr>
                <w:rFonts w:ascii="Times New Roman" w:hAnsi="Times New Roman"/>
              </w:rPr>
            </w:pPr>
            <w:r>
              <w:rPr>
                <w:rFonts w:ascii="Times New Roman" w:hAnsi="Times New Roman"/>
              </w:rPr>
              <w:t xml:space="preserve">ОК 09. </w:t>
            </w:r>
            <w:r w:rsidR="00BB3C34" w:rsidRPr="00BB3C34">
              <w:rPr>
                <w:rFonts w:ascii="Times New Roman" w:hAnsi="Times New Roman"/>
              </w:rPr>
              <w:t>Пользоваться профессиональной документацией на государственном и иностранном языках</w:t>
            </w:r>
          </w:p>
        </w:tc>
        <w:tc>
          <w:tcPr>
            <w:tcW w:w="4395" w:type="dxa"/>
            <w:tcBorders>
              <w:top w:val="single" w:sz="4" w:space="0" w:color="000000"/>
              <w:left w:val="single" w:sz="4" w:space="0" w:color="000000"/>
              <w:bottom w:val="single" w:sz="4" w:space="0" w:color="000000"/>
              <w:right w:val="single" w:sz="4" w:space="0" w:color="000000"/>
            </w:tcBorders>
          </w:tcPr>
          <w:p w14:paraId="7728884B" w14:textId="433C01B7" w:rsidR="00A32F1F" w:rsidRDefault="003F2D74">
            <w:pPr>
              <w:spacing w:after="0" w:line="240" w:lineRule="auto"/>
              <w:rPr>
                <w:rFonts w:ascii="Times New Roman" w:hAnsi="Times New Roman"/>
                <w:i/>
              </w:rPr>
            </w:pPr>
            <w:r>
              <w:rPr>
                <w:rFonts w:ascii="Times New Roman" w:hAnsi="Times New Roman"/>
                <w:sz w:val="24"/>
                <w:szCs w:val="24"/>
              </w:rPr>
              <w:t xml:space="preserve">- </w:t>
            </w:r>
            <w:r w:rsidR="007114B6">
              <w:rPr>
                <w:rFonts w:ascii="Times New Roman" w:hAnsi="Times New Roman"/>
                <w:sz w:val="24"/>
                <w:szCs w:val="24"/>
              </w:rPr>
              <w:t xml:space="preserve">использование в работе </w:t>
            </w:r>
            <w:r w:rsidR="007114B6" w:rsidRPr="007114B6">
              <w:rPr>
                <w:rFonts w:ascii="Times New Roman" w:hAnsi="Times New Roman"/>
                <w:sz w:val="24"/>
                <w:szCs w:val="24"/>
              </w:rPr>
              <w:t>профессиональной документаци</w:t>
            </w:r>
            <w:r w:rsidR="007114B6">
              <w:rPr>
                <w:rFonts w:ascii="Times New Roman" w:hAnsi="Times New Roman"/>
                <w:sz w:val="24"/>
                <w:szCs w:val="24"/>
              </w:rPr>
              <w:t>и</w:t>
            </w:r>
            <w:r w:rsidR="007114B6" w:rsidRPr="007114B6">
              <w:rPr>
                <w:rFonts w:ascii="Times New Roman" w:hAnsi="Times New Roman"/>
                <w:sz w:val="24"/>
                <w:szCs w:val="24"/>
              </w:rPr>
              <w:t xml:space="preserve"> на государственном и иностранном языках</w:t>
            </w:r>
          </w:p>
        </w:tc>
        <w:tc>
          <w:tcPr>
            <w:tcW w:w="2409" w:type="dxa"/>
            <w:tcBorders>
              <w:top w:val="single" w:sz="4" w:space="0" w:color="000000"/>
              <w:left w:val="single" w:sz="4" w:space="0" w:color="000000"/>
              <w:bottom w:val="single" w:sz="4" w:space="0" w:color="000000"/>
              <w:right w:val="single" w:sz="4" w:space="0" w:color="000000"/>
            </w:tcBorders>
          </w:tcPr>
          <w:p w14:paraId="6901A0CD"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43CEC3B2" w14:textId="77777777" w:rsidR="00A32F1F" w:rsidRDefault="00A32F1F"/>
    <w:p w14:paraId="6E366C09" w14:textId="77777777" w:rsidR="00A32F1F" w:rsidRDefault="003F2D74">
      <w:pPr>
        <w:jc w:val="center"/>
        <w:rPr>
          <w:rFonts w:ascii="Times New Roman" w:hAnsi="Times New Roman"/>
          <w:b/>
          <w:sz w:val="24"/>
          <w:szCs w:val="24"/>
        </w:rPr>
      </w:pPr>
      <w:r>
        <w:br w:type="page"/>
      </w:r>
    </w:p>
    <w:p w14:paraId="38DB9672" w14:textId="77777777" w:rsidR="00A32F1F" w:rsidRDefault="00A32F1F">
      <w:pPr>
        <w:rPr>
          <w:rFonts w:ascii="Times New Roman" w:hAnsi="Times New Roman"/>
          <w:b/>
          <w:sz w:val="24"/>
          <w:szCs w:val="24"/>
        </w:rPr>
      </w:pPr>
    </w:p>
    <w:p w14:paraId="5B2772F2" w14:textId="77777777" w:rsidR="00A32F1F" w:rsidRDefault="003F2D74">
      <w:pPr>
        <w:jc w:val="right"/>
        <w:rPr>
          <w:rFonts w:ascii="Times New Roman" w:hAnsi="Times New Roman"/>
          <w:b/>
          <w:szCs w:val="52"/>
        </w:rPr>
      </w:pPr>
      <w:r>
        <w:rPr>
          <w:rFonts w:ascii="Times New Roman" w:hAnsi="Times New Roman"/>
          <w:b/>
          <w:sz w:val="24"/>
          <w:szCs w:val="24"/>
        </w:rPr>
        <w:t>Приложение 1.4</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13719E76" w14:textId="77777777" w:rsidR="00A32F1F" w:rsidRDefault="00A32F1F">
      <w:pPr>
        <w:jc w:val="center"/>
        <w:rPr>
          <w:rFonts w:ascii="Times New Roman" w:hAnsi="Times New Roman"/>
          <w:b/>
          <w:sz w:val="24"/>
          <w:szCs w:val="24"/>
        </w:rPr>
      </w:pPr>
    </w:p>
    <w:p w14:paraId="08D8C19A" w14:textId="77777777" w:rsidR="00A32F1F" w:rsidRDefault="00A32F1F">
      <w:pPr>
        <w:jc w:val="center"/>
        <w:rPr>
          <w:rFonts w:ascii="Times New Roman" w:hAnsi="Times New Roman"/>
          <w:b/>
          <w:sz w:val="24"/>
          <w:szCs w:val="24"/>
        </w:rPr>
      </w:pPr>
    </w:p>
    <w:p w14:paraId="7E87F547" w14:textId="77777777" w:rsidR="00A32F1F" w:rsidRDefault="00A32F1F">
      <w:pPr>
        <w:jc w:val="center"/>
        <w:rPr>
          <w:rFonts w:ascii="Times New Roman" w:hAnsi="Times New Roman"/>
          <w:b/>
          <w:sz w:val="24"/>
          <w:szCs w:val="24"/>
        </w:rPr>
      </w:pPr>
    </w:p>
    <w:p w14:paraId="40D997CF" w14:textId="77777777" w:rsidR="00A32F1F" w:rsidRDefault="00A32F1F">
      <w:pPr>
        <w:jc w:val="center"/>
        <w:rPr>
          <w:rFonts w:ascii="Times New Roman" w:hAnsi="Times New Roman"/>
          <w:b/>
          <w:sz w:val="24"/>
          <w:szCs w:val="24"/>
        </w:rPr>
      </w:pPr>
    </w:p>
    <w:p w14:paraId="76A1B324" w14:textId="77777777" w:rsidR="00A32F1F" w:rsidRDefault="00A32F1F">
      <w:pPr>
        <w:jc w:val="center"/>
        <w:rPr>
          <w:rFonts w:ascii="Times New Roman" w:hAnsi="Times New Roman"/>
          <w:b/>
          <w:sz w:val="24"/>
          <w:szCs w:val="24"/>
        </w:rPr>
      </w:pPr>
    </w:p>
    <w:p w14:paraId="34626F34" w14:textId="77777777" w:rsidR="00A32F1F" w:rsidRDefault="00A32F1F">
      <w:pPr>
        <w:jc w:val="center"/>
        <w:rPr>
          <w:rFonts w:ascii="Times New Roman" w:hAnsi="Times New Roman"/>
          <w:b/>
          <w:sz w:val="24"/>
          <w:szCs w:val="24"/>
        </w:rPr>
      </w:pPr>
    </w:p>
    <w:p w14:paraId="3F50F2EF" w14:textId="77777777" w:rsidR="00A32F1F" w:rsidRDefault="00A32F1F">
      <w:pPr>
        <w:jc w:val="center"/>
        <w:rPr>
          <w:rFonts w:ascii="Times New Roman" w:hAnsi="Times New Roman"/>
          <w:b/>
          <w:sz w:val="24"/>
          <w:szCs w:val="24"/>
        </w:rPr>
      </w:pPr>
    </w:p>
    <w:p w14:paraId="1F849AE2"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3D36A4B2" w14:textId="77777777" w:rsidR="00A32F1F" w:rsidRDefault="00A32F1F">
      <w:pPr>
        <w:jc w:val="center"/>
        <w:rPr>
          <w:rFonts w:ascii="Times New Roman" w:hAnsi="Times New Roman"/>
          <w:b/>
          <w:sz w:val="24"/>
          <w:szCs w:val="24"/>
          <w:u w:val="single"/>
        </w:rPr>
      </w:pPr>
    </w:p>
    <w:p w14:paraId="74591D46" w14:textId="77777777" w:rsidR="00A32F1F" w:rsidRDefault="00A32F1F">
      <w:pPr>
        <w:jc w:val="center"/>
        <w:rPr>
          <w:rFonts w:ascii="Times New Roman" w:hAnsi="Times New Roman"/>
          <w:b/>
          <w:sz w:val="24"/>
          <w:szCs w:val="24"/>
        </w:rPr>
      </w:pPr>
    </w:p>
    <w:p w14:paraId="19C4F3C1" w14:textId="77777777" w:rsidR="00A32F1F" w:rsidRDefault="003F2D74">
      <w:pPr>
        <w:pStyle w:val="1"/>
        <w:jc w:val="center"/>
        <w:rPr>
          <w:rFonts w:ascii="Times New Roman" w:hAnsi="Times New Roman"/>
        </w:rPr>
      </w:pPr>
      <w:bookmarkStart w:id="240" w:name="_Toc189572631"/>
      <w:r>
        <w:rPr>
          <w:rFonts w:ascii="Times New Roman" w:hAnsi="Times New Roman"/>
          <w:sz w:val="24"/>
        </w:rPr>
        <w:t>ПМ.04. ОБЕСПЕЧЕНИЕ БЕЗОПАСНОСТИ ПЛАВАНИЯ</w:t>
      </w:r>
      <w:bookmarkEnd w:id="240"/>
    </w:p>
    <w:p w14:paraId="33C7E731" w14:textId="77777777" w:rsidR="00A32F1F" w:rsidRDefault="00A32F1F">
      <w:pPr>
        <w:jc w:val="center"/>
        <w:rPr>
          <w:rFonts w:ascii="Times New Roman" w:hAnsi="Times New Roman"/>
          <w:i/>
          <w:sz w:val="24"/>
          <w:szCs w:val="24"/>
        </w:rPr>
      </w:pPr>
    </w:p>
    <w:p w14:paraId="16FCFF7F" w14:textId="77777777" w:rsidR="00A32F1F" w:rsidRDefault="00A32F1F">
      <w:pPr>
        <w:jc w:val="center"/>
        <w:rPr>
          <w:rFonts w:ascii="Times New Roman" w:hAnsi="Times New Roman"/>
          <w:b/>
          <w:i/>
          <w:sz w:val="24"/>
          <w:szCs w:val="24"/>
        </w:rPr>
      </w:pPr>
    </w:p>
    <w:p w14:paraId="02E26390" w14:textId="77777777" w:rsidR="00A32F1F" w:rsidRDefault="00A32F1F">
      <w:pPr>
        <w:jc w:val="center"/>
        <w:rPr>
          <w:rFonts w:ascii="Times New Roman" w:hAnsi="Times New Roman"/>
          <w:b/>
          <w:i/>
          <w:sz w:val="24"/>
          <w:szCs w:val="24"/>
        </w:rPr>
      </w:pPr>
    </w:p>
    <w:p w14:paraId="4212362C" w14:textId="77777777" w:rsidR="00A32F1F" w:rsidRDefault="00A32F1F">
      <w:pPr>
        <w:jc w:val="center"/>
        <w:rPr>
          <w:rFonts w:ascii="Times New Roman" w:hAnsi="Times New Roman"/>
          <w:b/>
          <w:i/>
          <w:sz w:val="24"/>
          <w:szCs w:val="24"/>
        </w:rPr>
      </w:pPr>
    </w:p>
    <w:p w14:paraId="4FB50BEE" w14:textId="77777777" w:rsidR="00A32F1F" w:rsidRDefault="00A32F1F">
      <w:pPr>
        <w:jc w:val="center"/>
        <w:rPr>
          <w:rFonts w:ascii="Times New Roman" w:hAnsi="Times New Roman"/>
          <w:b/>
          <w:i/>
          <w:sz w:val="24"/>
          <w:szCs w:val="24"/>
        </w:rPr>
      </w:pPr>
    </w:p>
    <w:p w14:paraId="6F97810D" w14:textId="77777777" w:rsidR="00A32F1F" w:rsidRDefault="00A32F1F">
      <w:pPr>
        <w:jc w:val="center"/>
        <w:rPr>
          <w:rFonts w:ascii="Times New Roman" w:hAnsi="Times New Roman"/>
          <w:b/>
          <w:i/>
          <w:sz w:val="24"/>
          <w:szCs w:val="24"/>
        </w:rPr>
      </w:pPr>
    </w:p>
    <w:p w14:paraId="223EB687" w14:textId="77777777" w:rsidR="00A32F1F" w:rsidRDefault="00A32F1F">
      <w:pPr>
        <w:jc w:val="center"/>
        <w:rPr>
          <w:rFonts w:ascii="Times New Roman" w:hAnsi="Times New Roman"/>
          <w:b/>
          <w:i/>
          <w:sz w:val="24"/>
          <w:szCs w:val="24"/>
        </w:rPr>
      </w:pPr>
    </w:p>
    <w:p w14:paraId="5AED149C" w14:textId="77777777" w:rsidR="00A32F1F" w:rsidRDefault="00A32F1F">
      <w:pPr>
        <w:jc w:val="center"/>
        <w:rPr>
          <w:rFonts w:ascii="Times New Roman" w:hAnsi="Times New Roman"/>
          <w:b/>
          <w:i/>
          <w:sz w:val="24"/>
          <w:szCs w:val="24"/>
        </w:rPr>
      </w:pPr>
    </w:p>
    <w:p w14:paraId="543C8E05" w14:textId="77777777" w:rsidR="00A32F1F" w:rsidRDefault="00A32F1F">
      <w:pPr>
        <w:jc w:val="center"/>
        <w:rPr>
          <w:rFonts w:ascii="Times New Roman" w:hAnsi="Times New Roman"/>
          <w:b/>
          <w:i/>
          <w:sz w:val="24"/>
          <w:szCs w:val="24"/>
        </w:rPr>
      </w:pPr>
    </w:p>
    <w:p w14:paraId="32213E7E" w14:textId="77777777" w:rsidR="00A32F1F" w:rsidRDefault="00A32F1F">
      <w:pPr>
        <w:jc w:val="center"/>
        <w:rPr>
          <w:rFonts w:ascii="Times New Roman" w:hAnsi="Times New Roman"/>
          <w:b/>
          <w:i/>
          <w:sz w:val="24"/>
          <w:szCs w:val="24"/>
        </w:rPr>
      </w:pPr>
    </w:p>
    <w:p w14:paraId="40673819" w14:textId="77777777" w:rsidR="00A32F1F" w:rsidRDefault="00A32F1F">
      <w:pPr>
        <w:jc w:val="center"/>
        <w:rPr>
          <w:rFonts w:ascii="Times New Roman" w:hAnsi="Times New Roman"/>
          <w:b/>
          <w:i/>
          <w:sz w:val="24"/>
          <w:szCs w:val="24"/>
        </w:rPr>
      </w:pPr>
    </w:p>
    <w:p w14:paraId="52DFE621" w14:textId="77777777" w:rsidR="00A32F1F" w:rsidRDefault="00A32F1F">
      <w:pPr>
        <w:jc w:val="center"/>
        <w:rPr>
          <w:rFonts w:ascii="Times New Roman" w:hAnsi="Times New Roman"/>
          <w:b/>
          <w:i/>
          <w:sz w:val="24"/>
          <w:szCs w:val="24"/>
        </w:rPr>
      </w:pPr>
    </w:p>
    <w:p w14:paraId="728C7207" w14:textId="77777777" w:rsidR="00A32F1F" w:rsidRDefault="00A32F1F">
      <w:pPr>
        <w:jc w:val="center"/>
        <w:rPr>
          <w:rFonts w:ascii="Times New Roman" w:hAnsi="Times New Roman"/>
          <w:b/>
          <w:i/>
          <w:sz w:val="24"/>
          <w:szCs w:val="24"/>
        </w:rPr>
      </w:pPr>
    </w:p>
    <w:p w14:paraId="10FF61EB" w14:textId="77777777" w:rsidR="00A32F1F" w:rsidRDefault="003F2D74">
      <w:pPr>
        <w:jc w:val="center"/>
        <w:rPr>
          <w:rFonts w:ascii="Times New Roman" w:hAnsi="Times New Roman"/>
          <w:b/>
          <w:sz w:val="24"/>
          <w:szCs w:val="24"/>
        </w:rPr>
        <w:sectPr w:rsidR="00A32F1F">
          <w:headerReference w:type="even" r:id="rId109"/>
          <w:headerReference w:type="default" r:id="rId110"/>
          <w:footerReference w:type="even" r:id="rId111"/>
          <w:footerReference w:type="default" r:id="rId112"/>
          <w:headerReference w:type="first" r:id="rId113"/>
          <w:footerReference w:type="first" r:id="rId114"/>
          <w:pgSz w:w="11906" w:h="16838"/>
          <w:pgMar w:top="1134" w:right="851" w:bottom="992" w:left="1418" w:header="709" w:footer="709" w:gutter="0"/>
          <w:cols w:space="720"/>
          <w:formProt w:val="0"/>
          <w:docGrid w:linePitch="100" w:charSpace="4096"/>
        </w:sectPr>
      </w:pPr>
      <w:r>
        <w:rPr>
          <w:rFonts w:ascii="Times New Roman" w:hAnsi="Times New Roman"/>
          <w:b/>
          <w:sz w:val="24"/>
          <w:szCs w:val="24"/>
        </w:rPr>
        <w:t>2024 год</w:t>
      </w:r>
    </w:p>
    <w:p w14:paraId="305C3316"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C20AE1B"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5177575B" w14:textId="77777777">
        <w:tc>
          <w:tcPr>
            <w:tcW w:w="7500" w:type="dxa"/>
          </w:tcPr>
          <w:p w14:paraId="6CC416DA" w14:textId="77777777" w:rsidR="00A32F1F" w:rsidRDefault="003F2D74" w:rsidP="00B85581">
            <w:pPr>
              <w:numPr>
                <w:ilvl w:val="0"/>
                <w:numId w:val="113"/>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39AD8941" w14:textId="77777777" w:rsidR="00A32F1F" w:rsidRDefault="00A32F1F">
            <w:pPr>
              <w:jc w:val="center"/>
              <w:rPr>
                <w:rFonts w:ascii="Times New Roman" w:hAnsi="Times New Roman"/>
                <w:b/>
                <w:sz w:val="24"/>
              </w:rPr>
            </w:pPr>
          </w:p>
        </w:tc>
      </w:tr>
      <w:tr w:rsidR="00A32F1F" w14:paraId="0EC04050" w14:textId="77777777">
        <w:trPr>
          <w:trHeight w:val="833"/>
        </w:trPr>
        <w:tc>
          <w:tcPr>
            <w:tcW w:w="7500" w:type="dxa"/>
            <w:vMerge w:val="restart"/>
          </w:tcPr>
          <w:p w14:paraId="6A5F289B" w14:textId="77777777" w:rsidR="00A32F1F" w:rsidRDefault="003F2D74" w:rsidP="00B85581">
            <w:pPr>
              <w:numPr>
                <w:ilvl w:val="0"/>
                <w:numId w:val="113"/>
              </w:numPr>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5FA5A763" w14:textId="77777777" w:rsidR="00A32F1F" w:rsidRDefault="003F2D74" w:rsidP="00B85581">
            <w:pPr>
              <w:numPr>
                <w:ilvl w:val="0"/>
                <w:numId w:val="113"/>
              </w:numPr>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71135C13" w14:textId="77777777" w:rsidR="00A32F1F" w:rsidRDefault="00A32F1F">
            <w:pPr>
              <w:jc w:val="center"/>
              <w:rPr>
                <w:rFonts w:ascii="Times New Roman" w:hAnsi="Times New Roman"/>
                <w:b/>
                <w:sz w:val="24"/>
              </w:rPr>
            </w:pPr>
          </w:p>
        </w:tc>
      </w:tr>
      <w:tr w:rsidR="00A32F1F" w14:paraId="2A5F0A0B" w14:textId="77777777">
        <w:trPr>
          <w:trHeight w:val="832"/>
        </w:trPr>
        <w:tc>
          <w:tcPr>
            <w:tcW w:w="7500" w:type="dxa"/>
            <w:vMerge/>
          </w:tcPr>
          <w:p w14:paraId="006FF6D6" w14:textId="77777777" w:rsidR="00A32F1F" w:rsidRDefault="00A32F1F">
            <w:pPr>
              <w:ind w:left="644"/>
              <w:rPr>
                <w:rFonts w:ascii="Times New Roman" w:hAnsi="Times New Roman"/>
                <w:b/>
                <w:sz w:val="24"/>
                <w:szCs w:val="24"/>
              </w:rPr>
            </w:pPr>
          </w:p>
        </w:tc>
        <w:tc>
          <w:tcPr>
            <w:tcW w:w="1854" w:type="dxa"/>
          </w:tcPr>
          <w:p w14:paraId="625D24F1" w14:textId="77777777" w:rsidR="00A32F1F" w:rsidRDefault="00A32F1F">
            <w:pPr>
              <w:jc w:val="center"/>
              <w:rPr>
                <w:rFonts w:ascii="Times New Roman" w:hAnsi="Times New Roman"/>
                <w:b/>
                <w:sz w:val="24"/>
              </w:rPr>
            </w:pPr>
          </w:p>
        </w:tc>
      </w:tr>
      <w:tr w:rsidR="00A32F1F" w14:paraId="754EA1CB" w14:textId="77777777">
        <w:tc>
          <w:tcPr>
            <w:tcW w:w="7500" w:type="dxa"/>
          </w:tcPr>
          <w:p w14:paraId="1B111ACB" w14:textId="77777777" w:rsidR="00A32F1F" w:rsidRDefault="003F2D74" w:rsidP="00B85581">
            <w:pPr>
              <w:numPr>
                <w:ilvl w:val="0"/>
                <w:numId w:val="113"/>
              </w:numPr>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7A3DAC91" w14:textId="77777777" w:rsidR="00A32F1F" w:rsidRDefault="00A32F1F">
            <w:pPr>
              <w:rPr>
                <w:rFonts w:ascii="Times New Roman" w:hAnsi="Times New Roman"/>
                <w:b/>
                <w:sz w:val="24"/>
                <w:szCs w:val="24"/>
              </w:rPr>
            </w:pPr>
          </w:p>
        </w:tc>
        <w:tc>
          <w:tcPr>
            <w:tcW w:w="1854" w:type="dxa"/>
          </w:tcPr>
          <w:p w14:paraId="2B123A2D" w14:textId="77777777" w:rsidR="00A32F1F" w:rsidRDefault="00A32F1F">
            <w:pPr>
              <w:jc w:val="center"/>
              <w:rPr>
                <w:rFonts w:ascii="Times New Roman" w:hAnsi="Times New Roman"/>
                <w:b/>
                <w:sz w:val="24"/>
              </w:rPr>
            </w:pPr>
          </w:p>
        </w:tc>
      </w:tr>
    </w:tbl>
    <w:p w14:paraId="64A1D398" w14:textId="77777777" w:rsidR="00A32F1F" w:rsidRDefault="00A32F1F">
      <w:pPr>
        <w:sectPr w:rsidR="00A32F1F">
          <w:headerReference w:type="even" r:id="rId115"/>
          <w:headerReference w:type="default" r:id="rId116"/>
          <w:footerReference w:type="even" r:id="rId117"/>
          <w:footerReference w:type="default" r:id="rId118"/>
          <w:headerReference w:type="first" r:id="rId119"/>
          <w:footerReference w:type="first" r:id="rId120"/>
          <w:pgSz w:w="11906" w:h="16838"/>
          <w:pgMar w:top="1134" w:right="851" w:bottom="992" w:left="1418" w:header="709" w:footer="709" w:gutter="0"/>
          <w:cols w:space="720"/>
          <w:formProt w:val="0"/>
          <w:docGrid w:linePitch="100" w:charSpace="4096"/>
        </w:sectPr>
      </w:pPr>
    </w:p>
    <w:p w14:paraId="2F3F48F5"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lastRenderedPageBreak/>
        <w:t>1. ОБЩАЯ ХАРАКТЕРИСТИКА ПРИМЕРНОЙ РАБОЧЕЙ ПРОГРАММЫ</w:t>
      </w:r>
    </w:p>
    <w:p w14:paraId="29DEB792"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60352A56"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ПМ.04. ОБЕСПЕЧЕНИЕ БЕЗОПАСНОСТИ ПЛАВАНИЯ</w:t>
      </w:r>
    </w:p>
    <w:p w14:paraId="72A61E53" w14:textId="77777777" w:rsidR="00A32F1F" w:rsidRDefault="00A32F1F">
      <w:pPr>
        <w:spacing w:line="240" w:lineRule="auto"/>
        <w:rPr>
          <w:rFonts w:ascii="Times New Roman" w:hAnsi="Times New Roman"/>
          <w:b/>
          <w:sz w:val="24"/>
          <w:szCs w:val="24"/>
        </w:rPr>
      </w:pPr>
    </w:p>
    <w:p w14:paraId="69E6445F"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 xml:space="preserve">1.1. </w:t>
      </w:r>
      <w:bookmarkStart w:id="241" w:name="_Hlk511590080"/>
      <w:r>
        <w:rPr>
          <w:rFonts w:ascii="Times New Roman" w:hAnsi="Times New Roman"/>
          <w:b/>
          <w:sz w:val="24"/>
          <w:szCs w:val="24"/>
        </w:rPr>
        <w:t xml:space="preserve">Цель и планируемые результаты освоения профессионального модуля </w:t>
      </w:r>
      <w:bookmarkEnd w:id="241"/>
    </w:p>
    <w:p w14:paraId="41D9D1D8"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обучающихся должен освоить основной вид деятельности «Обеспечение безопасности плавания» и соответствующие ему общие компетенции и профессиональные компетенции:</w:t>
      </w:r>
    </w:p>
    <w:p w14:paraId="5C54236F" w14:textId="77777777" w:rsidR="00A32F1F" w:rsidRDefault="003F2D74">
      <w:pPr>
        <w:pStyle w:val="a8"/>
        <w:numPr>
          <w:ilvl w:val="2"/>
          <w:numId w:val="61"/>
        </w:numPr>
        <w:spacing w:after="0"/>
        <w:jc w:val="both"/>
      </w:pPr>
      <w:r>
        <w:t>Перечень общих компетенций</w:t>
      </w:r>
    </w:p>
    <w:tbl>
      <w:tblPr>
        <w:tblW w:w="9571" w:type="dxa"/>
        <w:tblInd w:w="113" w:type="dxa"/>
        <w:tblLayout w:type="fixed"/>
        <w:tblLook w:val="04A0" w:firstRow="1" w:lastRow="0" w:firstColumn="1" w:lastColumn="0" w:noHBand="0" w:noVBand="1"/>
      </w:tblPr>
      <w:tblGrid>
        <w:gridCol w:w="1228"/>
        <w:gridCol w:w="8343"/>
      </w:tblGrid>
      <w:tr w:rsidR="00A32F1F" w14:paraId="02A0D914" w14:textId="77777777" w:rsidTr="007114B6">
        <w:tc>
          <w:tcPr>
            <w:tcW w:w="1228" w:type="dxa"/>
            <w:tcBorders>
              <w:top w:val="single" w:sz="4" w:space="0" w:color="000000"/>
              <w:left w:val="single" w:sz="4" w:space="0" w:color="000000"/>
              <w:bottom w:val="single" w:sz="4" w:space="0" w:color="000000"/>
              <w:right w:val="single" w:sz="4" w:space="0" w:color="000000"/>
            </w:tcBorders>
          </w:tcPr>
          <w:p w14:paraId="22E03C9B" w14:textId="77777777" w:rsidR="00A32F1F" w:rsidRDefault="003F2D74">
            <w:pPr>
              <w:pStyle w:val="2"/>
              <w:spacing w:before="0"/>
              <w:jc w:val="both"/>
              <w:rPr>
                <w:rStyle w:val="a6"/>
                <w:rFonts w:ascii="Times New Roman" w:hAnsi="Times New Roman"/>
                <w:i w:val="0"/>
                <w:color w:val="auto"/>
                <w:sz w:val="24"/>
                <w:szCs w:val="24"/>
              </w:rPr>
            </w:pPr>
            <w:bookmarkStart w:id="242" w:name="_Toc75974243"/>
            <w:bookmarkStart w:id="243" w:name="_Toc189572456"/>
            <w:bookmarkStart w:id="244" w:name="_Toc189572632"/>
            <w:r>
              <w:rPr>
                <w:rStyle w:val="a6"/>
                <w:rFonts w:ascii="Times New Roman" w:hAnsi="Times New Roman"/>
                <w:i w:val="0"/>
                <w:color w:val="auto"/>
                <w:sz w:val="24"/>
                <w:szCs w:val="24"/>
              </w:rPr>
              <w:t>Код</w:t>
            </w:r>
            <w:bookmarkEnd w:id="242"/>
            <w:bookmarkEnd w:id="243"/>
            <w:bookmarkEnd w:id="244"/>
          </w:p>
        </w:tc>
        <w:tc>
          <w:tcPr>
            <w:tcW w:w="8343" w:type="dxa"/>
            <w:tcBorders>
              <w:top w:val="single" w:sz="4" w:space="0" w:color="000000"/>
              <w:left w:val="single" w:sz="4" w:space="0" w:color="000000"/>
              <w:bottom w:val="single" w:sz="4" w:space="0" w:color="000000"/>
              <w:right w:val="single" w:sz="4" w:space="0" w:color="000000"/>
            </w:tcBorders>
          </w:tcPr>
          <w:p w14:paraId="0F81D3A3" w14:textId="77777777" w:rsidR="00A32F1F" w:rsidRDefault="003F2D74">
            <w:pPr>
              <w:pStyle w:val="2"/>
              <w:spacing w:before="0"/>
              <w:jc w:val="both"/>
              <w:rPr>
                <w:rStyle w:val="a6"/>
                <w:rFonts w:ascii="Times New Roman" w:hAnsi="Times New Roman"/>
                <w:i w:val="0"/>
                <w:color w:val="auto"/>
                <w:sz w:val="24"/>
                <w:szCs w:val="24"/>
              </w:rPr>
            </w:pPr>
            <w:bookmarkStart w:id="245" w:name="_Toc75974244"/>
            <w:bookmarkStart w:id="246" w:name="_Toc189572457"/>
            <w:bookmarkStart w:id="247" w:name="_Toc189572633"/>
            <w:r>
              <w:rPr>
                <w:rStyle w:val="a6"/>
                <w:rFonts w:ascii="Times New Roman" w:hAnsi="Times New Roman"/>
                <w:i w:val="0"/>
                <w:color w:val="auto"/>
                <w:sz w:val="24"/>
                <w:szCs w:val="24"/>
              </w:rPr>
              <w:t>Наименование общих компетенций</w:t>
            </w:r>
            <w:bookmarkEnd w:id="245"/>
            <w:bookmarkEnd w:id="246"/>
            <w:bookmarkEnd w:id="247"/>
          </w:p>
        </w:tc>
      </w:tr>
      <w:tr w:rsidR="00A32F1F" w14:paraId="5F5F301A" w14:textId="77777777" w:rsidTr="007114B6">
        <w:trPr>
          <w:trHeight w:val="327"/>
        </w:trPr>
        <w:tc>
          <w:tcPr>
            <w:tcW w:w="1228" w:type="dxa"/>
            <w:tcBorders>
              <w:top w:val="single" w:sz="4" w:space="0" w:color="000000"/>
              <w:left w:val="single" w:sz="4" w:space="0" w:color="000000"/>
              <w:bottom w:val="single" w:sz="4" w:space="0" w:color="000000"/>
              <w:right w:val="single" w:sz="4" w:space="0" w:color="000000"/>
            </w:tcBorders>
          </w:tcPr>
          <w:p w14:paraId="6FB484F7" w14:textId="77777777" w:rsidR="00A32F1F" w:rsidRDefault="003F2D74">
            <w:pPr>
              <w:pStyle w:val="2"/>
              <w:spacing w:before="0"/>
              <w:jc w:val="both"/>
              <w:rPr>
                <w:rStyle w:val="a6"/>
                <w:rFonts w:ascii="Times New Roman" w:hAnsi="Times New Roman"/>
                <w:b/>
                <w:i w:val="0"/>
                <w:color w:val="auto"/>
                <w:sz w:val="24"/>
                <w:szCs w:val="24"/>
              </w:rPr>
            </w:pPr>
            <w:bookmarkStart w:id="248" w:name="_Toc75974245"/>
            <w:bookmarkStart w:id="249" w:name="_Toc189572458"/>
            <w:bookmarkStart w:id="250" w:name="_Toc189572634"/>
            <w:r>
              <w:rPr>
                <w:rStyle w:val="a6"/>
                <w:rFonts w:ascii="Times New Roman" w:hAnsi="Times New Roman"/>
                <w:i w:val="0"/>
                <w:color w:val="auto"/>
                <w:sz w:val="24"/>
                <w:szCs w:val="24"/>
              </w:rPr>
              <w:t>ОК 1.</w:t>
            </w:r>
            <w:bookmarkEnd w:id="248"/>
            <w:bookmarkEnd w:id="249"/>
            <w:bookmarkEnd w:id="250"/>
          </w:p>
        </w:tc>
        <w:tc>
          <w:tcPr>
            <w:tcW w:w="8343" w:type="dxa"/>
            <w:tcBorders>
              <w:top w:val="single" w:sz="4" w:space="0" w:color="000000"/>
              <w:left w:val="single" w:sz="4" w:space="0" w:color="000000"/>
              <w:bottom w:val="single" w:sz="4" w:space="0" w:color="000000"/>
              <w:right w:val="single" w:sz="4" w:space="0" w:color="000000"/>
            </w:tcBorders>
          </w:tcPr>
          <w:p w14:paraId="7B5DFA7B" w14:textId="256E3B43" w:rsidR="00A32F1F" w:rsidRDefault="007114B6">
            <w:pPr>
              <w:pStyle w:val="2"/>
              <w:spacing w:before="0"/>
              <w:jc w:val="both"/>
              <w:rPr>
                <w:rStyle w:val="a6"/>
                <w:rFonts w:ascii="Times New Roman" w:hAnsi="Times New Roman"/>
                <w:b/>
                <w:i w:val="0"/>
                <w:color w:val="auto"/>
                <w:sz w:val="24"/>
                <w:szCs w:val="24"/>
              </w:rPr>
            </w:pPr>
            <w:bookmarkStart w:id="251" w:name="_Toc189572459"/>
            <w:bookmarkStart w:id="252" w:name="_Toc189572635"/>
            <w:r w:rsidRPr="007114B6">
              <w:rPr>
                <w:rStyle w:val="a6"/>
                <w:rFonts w:ascii="Times New Roman" w:hAnsi="Times New Roman"/>
                <w:i w:val="0"/>
                <w:color w:val="auto"/>
                <w:sz w:val="24"/>
                <w:szCs w:val="24"/>
              </w:rPr>
              <w:t>Выбирать способы решения задач профессиональной деятельности применительно к различным контекстам</w:t>
            </w:r>
            <w:bookmarkEnd w:id="251"/>
            <w:bookmarkEnd w:id="252"/>
          </w:p>
        </w:tc>
      </w:tr>
      <w:tr w:rsidR="00A32F1F" w14:paraId="48541481" w14:textId="77777777" w:rsidTr="007114B6">
        <w:tc>
          <w:tcPr>
            <w:tcW w:w="1228" w:type="dxa"/>
            <w:tcBorders>
              <w:top w:val="single" w:sz="4" w:space="0" w:color="000000"/>
              <w:left w:val="single" w:sz="4" w:space="0" w:color="000000"/>
              <w:bottom w:val="single" w:sz="4" w:space="0" w:color="000000"/>
              <w:right w:val="single" w:sz="4" w:space="0" w:color="000000"/>
            </w:tcBorders>
          </w:tcPr>
          <w:p w14:paraId="61C5332E" w14:textId="77777777" w:rsidR="00A32F1F" w:rsidRDefault="003F2D74">
            <w:pPr>
              <w:pStyle w:val="2"/>
              <w:spacing w:before="0"/>
              <w:jc w:val="both"/>
              <w:rPr>
                <w:rStyle w:val="a6"/>
                <w:rFonts w:ascii="Times New Roman" w:hAnsi="Times New Roman"/>
                <w:b/>
                <w:i w:val="0"/>
                <w:color w:val="auto"/>
                <w:sz w:val="24"/>
                <w:szCs w:val="24"/>
              </w:rPr>
            </w:pPr>
            <w:bookmarkStart w:id="253" w:name="_Toc75974247"/>
            <w:bookmarkStart w:id="254" w:name="_Toc189572460"/>
            <w:bookmarkStart w:id="255" w:name="_Toc189572636"/>
            <w:r>
              <w:rPr>
                <w:rStyle w:val="a6"/>
                <w:rFonts w:ascii="Times New Roman" w:hAnsi="Times New Roman"/>
                <w:i w:val="0"/>
                <w:color w:val="auto"/>
                <w:sz w:val="24"/>
                <w:szCs w:val="24"/>
              </w:rPr>
              <w:t>ОК 02.</w:t>
            </w:r>
            <w:bookmarkEnd w:id="253"/>
            <w:bookmarkEnd w:id="254"/>
            <w:bookmarkEnd w:id="255"/>
          </w:p>
        </w:tc>
        <w:tc>
          <w:tcPr>
            <w:tcW w:w="8343" w:type="dxa"/>
            <w:tcBorders>
              <w:top w:val="single" w:sz="4" w:space="0" w:color="000000"/>
              <w:left w:val="single" w:sz="4" w:space="0" w:color="000000"/>
              <w:bottom w:val="single" w:sz="4" w:space="0" w:color="000000"/>
              <w:right w:val="single" w:sz="4" w:space="0" w:color="000000"/>
            </w:tcBorders>
          </w:tcPr>
          <w:p w14:paraId="65494E77" w14:textId="24CFE314" w:rsidR="00A32F1F" w:rsidRDefault="007114B6">
            <w:pPr>
              <w:pStyle w:val="2"/>
              <w:spacing w:before="0"/>
              <w:jc w:val="both"/>
              <w:rPr>
                <w:rStyle w:val="a6"/>
                <w:rFonts w:ascii="Times New Roman" w:hAnsi="Times New Roman"/>
                <w:b/>
                <w:i w:val="0"/>
                <w:color w:val="auto"/>
                <w:sz w:val="24"/>
                <w:szCs w:val="24"/>
              </w:rPr>
            </w:pPr>
            <w:bookmarkStart w:id="256" w:name="_Toc189572461"/>
            <w:bookmarkStart w:id="257" w:name="_Toc189572637"/>
            <w:r w:rsidRPr="007114B6">
              <w:rPr>
                <w:rStyle w:val="a6"/>
                <w:rFonts w:ascii="Times New Roman" w:hAnsi="Times New Roman"/>
                <w:i w:val="0"/>
                <w:color w:val="auto"/>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256"/>
            <w:bookmarkEnd w:id="257"/>
          </w:p>
        </w:tc>
      </w:tr>
      <w:tr w:rsidR="00A32F1F" w14:paraId="1105EEBA" w14:textId="77777777" w:rsidTr="007114B6">
        <w:tc>
          <w:tcPr>
            <w:tcW w:w="1228" w:type="dxa"/>
            <w:tcBorders>
              <w:top w:val="single" w:sz="4" w:space="0" w:color="000000"/>
              <w:left w:val="single" w:sz="4" w:space="0" w:color="000000"/>
              <w:bottom w:val="single" w:sz="4" w:space="0" w:color="000000"/>
              <w:right w:val="single" w:sz="4" w:space="0" w:color="000000"/>
            </w:tcBorders>
          </w:tcPr>
          <w:p w14:paraId="5CA37A91" w14:textId="77777777" w:rsidR="00A32F1F" w:rsidRDefault="003F2D74">
            <w:pPr>
              <w:pStyle w:val="2"/>
              <w:spacing w:before="0"/>
              <w:jc w:val="both"/>
              <w:rPr>
                <w:rStyle w:val="a6"/>
                <w:rFonts w:ascii="Times New Roman" w:hAnsi="Times New Roman"/>
                <w:b/>
                <w:i w:val="0"/>
                <w:color w:val="auto"/>
                <w:sz w:val="24"/>
                <w:szCs w:val="24"/>
              </w:rPr>
            </w:pPr>
            <w:bookmarkStart w:id="258" w:name="_Toc75974249"/>
            <w:bookmarkStart w:id="259" w:name="_Toc189572462"/>
            <w:bookmarkStart w:id="260" w:name="_Toc189572638"/>
            <w:r>
              <w:rPr>
                <w:rStyle w:val="a6"/>
                <w:rFonts w:ascii="Times New Roman" w:hAnsi="Times New Roman"/>
                <w:i w:val="0"/>
                <w:color w:val="auto"/>
                <w:sz w:val="24"/>
                <w:szCs w:val="24"/>
              </w:rPr>
              <w:t>ОК 03.</w:t>
            </w:r>
            <w:bookmarkEnd w:id="258"/>
            <w:bookmarkEnd w:id="259"/>
            <w:bookmarkEnd w:id="260"/>
          </w:p>
        </w:tc>
        <w:tc>
          <w:tcPr>
            <w:tcW w:w="8343" w:type="dxa"/>
            <w:tcBorders>
              <w:top w:val="single" w:sz="4" w:space="0" w:color="000000"/>
              <w:left w:val="single" w:sz="4" w:space="0" w:color="000000"/>
              <w:bottom w:val="single" w:sz="4" w:space="0" w:color="000000"/>
              <w:right w:val="single" w:sz="4" w:space="0" w:color="000000"/>
            </w:tcBorders>
          </w:tcPr>
          <w:p w14:paraId="06A2077D" w14:textId="270F5012" w:rsidR="00A32F1F" w:rsidRDefault="007114B6">
            <w:pPr>
              <w:pStyle w:val="2"/>
              <w:spacing w:before="0"/>
              <w:jc w:val="both"/>
              <w:rPr>
                <w:rStyle w:val="a6"/>
                <w:rFonts w:ascii="Times New Roman" w:hAnsi="Times New Roman"/>
                <w:b/>
                <w:i w:val="0"/>
                <w:color w:val="auto"/>
                <w:sz w:val="24"/>
                <w:szCs w:val="24"/>
              </w:rPr>
            </w:pPr>
            <w:bookmarkStart w:id="261" w:name="_Toc189572463"/>
            <w:bookmarkStart w:id="262" w:name="_Toc189572639"/>
            <w:r w:rsidRPr="007114B6">
              <w:rPr>
                <w:rStyle w:val="a6"/>
                <w:rFonts w:ascii="Times New Roman" w:hAnsi="Times New Roman"/>
                <w:i w:val="0"/>
                <w:color w:val="auto"/>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bookmarkEnd w:id="261"/>
            <w:bookmarkEnd w:id="262"/>
          </w:p>
        </w:tc>
      </w:tr>
      <w:tr w:rsidR="00A32F1F" w14:paraId="0532C6D3" w14:textId="77777777" w:rsidTr="007114B6">
        <w:tc>
          <w:tcPr>
            <w:tcW w:w="1228" w:type="dxa"/>
            <w:tcBorders>
              <w:top w:val="single" w:sz="4" w:space="0" w:color="000000"/>
              <w:left w:val="single" w:sz="4" w:space="0" w:color="000000"/>
              <w:bottom w:val="single" w:sz="4" w:space="0" w:color="000000"/>
              <w:right w:val="single" w:sz="4" w:space="0" w:color="000000"/>
            </w:tcBorders>
          </w:tcPr>
          <w:p w14:paraId="2BA3FE68" w14:textId="77777777" w:rsidR="00A32F1F" w:rsidRDefault="003F2D74">
            <w:pPr>
              <w:pStyle w:val="2"/>
              <w:spacing w:before="0"/>
              <w:jc w:val="both"/>
              <w:rPr>
                <w:rStyle w:val="a6"/>
                <w:rFonts w:ascii="Times New Roman" w:hAnsi="Times New Roman"/>
                <w:b/>
                <w:i w:val="0"/>
                <w:color w:val="auto"/>
                <w:sz w:val="24"/>
                <w:szCs w:val="24"/>
              </w:rPr>
            </w:pPr>
            <w:bookmarkStart w:id="263" w:name="_Toc75974251"/>
            <w:bookmarkStart w:id="264" w:name="_Toc189572464"/>
            <w:bookmarkStart w:id="265" w:name="_Toc189572640"/>
            <w:r>
              <w:rPr>
                <w:rStyle w:val="a6"/>
                <w:rFonts w:ascii="Times New Roman" w:hAnsi="Times New Roman"/>
                <w:i w:val="0"/>
                <w:color w:val="auto"/>
                <w:sz w:val="24"/>
                <w:szCs w:val="24"/>
              </w:rPr>
              <w:t>ОК 04.</w:t>
            </w:r>
            <w:bookmarkEnd w:id="263"/>
            <w:bookmarkEnd w:id="264"/>
            <w:bookmarkEnd w:id="265"/>
          </w:p>
        </w:tc>
        <w:tc>
          <w:tcPr>
            <w:tcW w:w="8343" w:type="dxa"/>
            <w:tcBorders>
              <w:top w:val="single" w:sz="4" w:space="0" w:color="000000"/>
              <w:left w:val="single" w:sz="4" w:space="0" w:color="000000"/>
              <w:bottom w:val="single" w:sz="4" w:space="0" w:color="000000"/>
              <w:right w:val="single" w:sz="4" w:space="0" w:color="000000"/>
            </w:tcBorders>
          </w:tcPr>
          <w:p w14:paraId="4D63B565" w14:textId="224C45C9" w:rsidR="00A32F1F" w:rsidRDefault="007114B6">
            <w:pPr>
              <w:pStyle w:val="2"/>
              <w:spacing w:before="0"/>
              <w:jc w:val="both"/>
              <w:rPr>
                <w:rStyle w:val="a6"/>
                <w:rFonts w:ascii="Times New Roman" w:hAnsi="Times New Roman"/>
                <w:b/>
                <w:i w:val="0"/>
                <w:color w:val="auto"/>
                <w:sz w:val="24"/>
                <w:szCs w:val="24"/>
              </w:rPr>
            </w:pPr>
            <w:bookmarkStart w:id="266" w:name="_Toc189572465"/>
            <w:bookmarkStart w:id="267" w:name="_Toc189572641"/>
            <w:r w:rsidRPr="007114B6">
              <w:rPr>
                <w:rStyle w:val="a6"/>
                <w:rFonts w:ascii="Times New Roman" w:hAnsi="Times New Roman"/>
                <w:i w:val="0"/>
                <w:color w:val="auto"/>
                <w:sz w:val="24"/>
                <w:szCs w:val="24"/>
              </w:rPr>
              <w:t>Эффективно взаимодействовать и работать в коллективе и команде</w:t>
            </w:r>
            <w:bookmarkEnd w:id="266"/>
            <w:bookmarkEnd w:id="267"/>
          </w:p>
        </w:tc>
      </w:tr>
      <w:tr w:rsidR="00A32F1F" w14:paraId="444C0866" w14:textId="77777777" w:rsidTr="007114B6">
        <w:tc>
          <w:tcPr>
            <w:tcW w:w="1228" w:type="dxa"/>
            <w:tcBorders>
              <w:top w:val="single" w:sz="4" w:space="0" w:color="000000"/>
              <w:left w:val="single" w:sz="4" w:space="0" w:color="000000"/>
              <w:bottom w:val="single" w:sz="4" w:space="0" w:color="000000"/>
              <w:right w:val="single" w:sz="4" w:space="0" w:color="000000"/>
            </w:tcBorders>
          </w:tcPr>
          <w:p w14:paraId="08024C0C" w14:textId="77777777" w:rsidR="00A32F1F" w:rsidRDefault="003F2D74">
            <w:pPr>
              <w:pStyle w:val="2"/>
              <w:spacing w:before="0"/>
              <w:jc w:val="both"/>
              <w:rPr>
                <w:rStyle w:val="a6"/>
                <w:rFonts w:ascii="Times New Roman" w:hAnsi="Times New Roman"/>
                <w:b/>
                <w:i w:val="0"/>
                <w:color w:val="auto"/>
                <w:sz w:val="24"/>
                <w:szCs w:val="24"/>
              </w:rPr>
            </w:pPr>
            <w:bookmarkStart w:id="268" w:name="_Toc75974253"/>
            <w:bookmarkStart w:id="269" w:name="_Toc189572466"/>
            <w:bookmarkStart w:id="270" w:name="_Toc189572642"/>
            <w:r>
              <w:rPr>
                <w:rStyle w:val="a6"/>
                <w:rFonts w:ascii="Times New Roman" w:hAnsi="Times New Roman"/>
                <w:i w:val="0"/>
                <w:color w:val="auto"/>
                <w:sz w:val="24"/>
                <w:szCs w:val="24"/>
              </w:rPr>
              <w:t>ОК 05.</w:t>
            </w:r>
            <w:bookmarkEnd w:id="268"/>
            <w:bookmarkEnd w:id="269"/>
            <w:bookmarkEnd w:id="270"/>
          </w:p>
        </w:tc>
        <w:tc>
          <w:tcPr>
            <w:tcW w:w="8343" w:type="dxa"/>
            <w:tcBorders>
              <w:top w:val="single" w:sz="4" w:space="0" w:color="000000"/>
              <w:left w:val="single" w:sz="4" w:space="0" w:color="000000"/>
              <w:bottom w:val="single" w:sz="4" w:space="0" w:color="000000"/>
              <w:right w:val="single" w:sz="4" w:space="0" w:color="000000"/>
            </w:tcBorders>
          </w:tcPr>
          <w:p w14:paraId="5B2C0F19" w14:textId="7292568E" w:rsidR="00A32F1F" w:rsidRDefault="007114B6">
            <w:pPr>
              <w:pStyle w:val="2"/>
              <w:spacing w:before="0"/>
              <w:jc w:val="both"/>
              <w:rPr>
                <w:rStyle w:val="a6"/>
                <w:rFonts w:ascii="Times New Roman" w:hAnsi="Times New Roman"/>
                <w:b/>
                <w:i w:val="0"/>
                <w:color w:val="auto"/>
                <w:sz w:val="24"/>
                <w:szCs w:val="24"/>
              </w:rPr>
            </w:pPr>
            <w:bookmarkStart w:id="271" w:name="_Toc189572467"/>
            <w:bookmarkStart w:id="272" w:name="_Toc189572643"/>
            <w:r w:rsidRPr="007114B6">
              <w:rPr>
                <w:rStyle w:val="a6"/>
                <w:rFonts w:ascii="Times New Roman" w:hAnsi="Times New Roman"/>
                <w:i w:val="0"/>
                <w:color w:val="auto"/>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271"/>
            <w:bookmarkEnd w:id="272"/>
          </w:p>
        </w:tc>
      </w:tr>
      <w:tr w:rsidR="00A32F1F" w14:paraId="5D7B1DAE" w14:textId="77777777" w:rsidTr="007114B6">
        <w:tc>
          <w:tcPr>
            <w:tcW w:w="1228" w:type="dxa"/>
            <w:tcBorders>
              <w:top w:val="single" w:sz="4" w:space="0" w:color="000000"/>
              <w:left w:val="single" w:sz="4" w:space="0" w:color="000000"/>
              <w:bottom w:val="single" w:sz="4" w:space="0" w:color="000000"/>
              <w:right w:val="single" w:sz="4" w:space="0" w:color="000000"/>
            </w:tcBorders>
          </w:tcPr>
          <w:p w14:paraId="33EB147C" w14:textId="77777777" w:rsidR="00A32F1F" w:rsidRDefault="003F2D74">
            <w:pPr>
              <w:pStyle w:val="2"/>
              <w:spacing w:before="0"/>
              <w:jc w:val="both"/>
              <w:rPr>
                <w:rStyle w:val="a6"/>
                <w:rFonts w:ascii="Times New Roman" w:hAnsi="Times New Roman"/>
                <w:b/>
                <w:i w:val="0"/>
                <w:color w:val="auto"/>
                <w:sz w:val="24"/>
                <w:szCs w:val="24"/>
              </w:rPr>
            </w:pPr>
            <w:bookmarkStart w:id="273" w:name="_Toc75974255"/>
            <w:bookmarkStart w:id="274" w:name="_Toc189572468"/>
            <w:bookmarkStart w:id="275" w:name="_Toc189572644"/>
            <w:r>
              <w:rPr>
                <w:rStyle w:val="a6"/>
                <w:rFonts w:ascii="Times New Roman" w:hAnsi="Times New Roman"/>
                <w:i w:val="0"/>
                <w:color w:val="auto"/>
                <w:sz w:val="24"/>
                <w:szCs w:val="24"/>
              </w:rPr>
              <w:t>ОК 09.</w:t>
            </w:r>
            <w:bookmarkEnd w:id="273"/>
            <w:bookmarkEnd w:id="274"/>
            <w:bookmarkEnd w:id="275"/>
          </w:p>
        </w:tc>
        <w:tc>
          <w:tcPr>
            <w:tcW w:w="8343" w:type="dxa"/>
            <w:tcBorders>
              <w:top w:val="single" w:sz="4" w:space="0" w:color="000000"/>
              <w:left w:val="single" w:sz="4" w:space="0" w:color="000000"/>
              <w:bottom w:val="single" w:sz="4" w:space="0" w:color="000000"/>
              <w:right w:val="single" w:sz="4" w:space="0" w:color="000000"/>
            </w:tcBorders>
          </w:tcPr>
          <w:p w14:paraId="5C7DB44F" w14:textId="2C73320D" w:rsidR="00A32F1F" w:rsidRDefault="007114B6">
            <w:pPr>
              <w:pStyle w:val="2"/>
              <w:spacing w:before="0"/>
              <w:jc w:val="both"/>
              <w:rPr>
                <w:rStyle w:val="a6"/>
                <w:rFonts w:ascii="Times New Roman" w:hAnsi="Times New Roman"/>
                <w:b/>
                <w:i w:val="0"/>
                <w:color w:val="auto"/>
                <w:sz w:val="24"/>
                <w:szCs w:val="24"/>
              </w:rPr>
            </w:pPr>
            <w:bookmarkStart w:id="276" w:name="_Toc189572469"/>
            <w:bookmarkStart w:id="277" w:name="_Toc189572645"/>
            <w:r w:rsidRPr="007114B6">
              <w:rPr>
                <w:rFonts w:ascii="Times New Roman" w:hAnsi="Times New Roman" w:cs="Times New Roman"/>
                <w:color w:val="auto"/>
                <w:sz w:val="24"/>
                <w:szCs w:val="24"/>
              </w:rPr>
              <w:t>Пользоваться профессиональной документацией на государственном и иностранном языках</w:t>
            </w:r>
            <w:bookmarkEnd w:id="276"/>
            <w:bookmarkEnd w:id="277"/>
          </w:p>
        </w:tc>
      </w:tr>
    </w:tbl>
    <w:p w14:paraId="65FA3C61" w14:textId="77777777" w:rsidR="00A32F1F" w:rsidRDefault="00A32F1F">
      <w:pPr>
        <w:pStyle w:val="2"/>
        <w:spacing w:before="0"/>
        <w:ind w:firstLine="709"/>
        <w:jc w:val="both"/>
        <w:rPr>
          <w:rStyle w:val="a6"/>
          <w:rFonts w:ascii="Times New Roman" w:hAnsi="Times New Roman"/>
          <w:b/>
          <w:color w:val="auto"/>
        </w:rPr>
      </w:pPr>
    </w:p>
    <w:p w14:paraId="4BEB3359" w14:textId="77777777" w:rsidR="00A32F1F" w:rsidRDefault="003F2D74">
      <w:pPr>
        <w:pStyle w:val="2"/>
        <w:spacing w:before="0"/>
        <w:ind w:firstLine="709"/>
        <w:jc w:val="both"/>
        <w:rPr>
          <w:rStyle w:val="a6"/>
          <w:rFonts w:ascii="Times New Roman" w:hAnsi="Times New Roman"/>
          <w:b/>
          <w:i w:val="0"/>
          <w:color w:val="auto"/>
        </w:rPr>
      </w:pPr>
      <w:bookmarkStart w:id="278" w:name="_Toc75974259"/>
      <w:bookmarkStart w:id="279" w:name="_Toc189572470"/>
      <w:bookmarkStart w:id="280" w:name="_Toc189572646"/>
      <w:r>
        <w:rPr>
          <w:rStyle w:val="a6"/>
          <w:rFonts w:ascii="Times New Roman" w:hAnsi="Times New Roman"/>
          <w:i w:val="0"/>
          <w:color w:val="auto"/>
        </w:rPr>
        <w:t>1.1.2. Перечень профессиональных компетенций</w:t>
      </w:r>
      <w:bookmarkEnd w:id="278"/>
      <w:bookmarkEnd w:id="279"/>
      <w:bookmarkEnd w:id="280"/>
    </w:p>
    <w:tbl>
      <w:tblPr>
        <w:tblW w:w="9634" w:type="dxa"/>
        <w:tblInd w:w="113" w:type="dxa"/>
        <w:tblLayout w:type="fixed"/>
        <w:tblLook w:val="04A0" w:firstRow="1" w:lastRow="0" w:firstColumn="1" w:lastColumn="0" w:noHBand="0" w:noVBand="1"/>
      </w:tblPr>
      <w:tblGrid>
        <w:gridCol w:w="1150"/>
        <w:gridCol w:w="8484"/>
      </w:tblGrid>
      <w:tr w:rsidR="00A32F1F" w14:paraId="0806A28D" w14:textId="77777777">
        <w:tc>
          <w:tcPr>
            <w:tcW w:w="1150" w:type="dxa"/>
            <w:tcBorders>
              <w:top w:val="single" w:sz="4" w:space="0" w:color="000000"/>
              <w:left w:val="single" w:sz="4" w:space="0" w:color="000000"/>
              <w:bottom w:val="single" w:sz="4" w:space="0" w:color="000000"/>
              <w:right w:val="single" w:sz="4" w:space="0" w:color="000000"/>
            </w:tcBorders>
          </w:tcPr>
          <w:p w14:paraId="191DBC92" w14:textId="77777777" w:rsidR="00A32F1F" w:rsidRDefault="003F2D74">
            <w:pPr>
              <w:pStyle w:val="2"/>
              <w:spacing w:before="0"/>
              <w:jc w:val="both"/>
              <w:rPr>
                <w:rStyle w:val="a6"/>
                <w:rFonts w:ascii="Times New Roman" w:hAnsi="Times New Roman"/>
                <w:i w:val="0"/>
                <w:color w:val="auto"/>
              </w:rPr>
            </w:pPr>
            <w:bookmarkStart w:id="281" w:name="_Toc75974260"/>
            <w:bookmarkStart w:id="282" w:name="_Toc189572471"/>
            <w:bookmarkStart w:id="283" w:name="_Toc189572647"/>
            <w:r>
              <w:rPr>
                <w:rStyle w:val="a6"/>
                <w:rFonts w:ascii="Times New Roman" w:hAnsi="Times New Roman"/>
                <w:i w:val="0"/>
                <w:color w:val="auto"/>
              </w:rPr>
              <w:t>Код</w:t>
            </w:r>
            <w:bookmarkEnd w:id="281"/>
            <w:bookmarkEnd w:id="282"/>
            <w:bookmarkEnd w:id="283"/>
          </w:p>
        </w:tc>
        <w:tc>
          <w:tcPr>
            <w:tcW w:w="8483" w:type="dxa"/>
            <w:tcBorders>
              <w:top w:val="single" w:sz="4" w:space="0" w:color="000000"/>
              <w:left w:val="single" w:sz="4" w:space="0" w:color="000000"/>
              <w:bottom w:val="single" w:sz="4" w:space="0" w:color="000000"/>
              <w:right w:val="single" w:sz="4" w:space="0" w:color="000000"/>
            </w:tcBorders>
          </w:tcPr>
          <w:p w14:paraId="24D7DB59" w14:textId="77777777" w:rsidR="00A32F1F" w:rsidRDefault="003F2D74">
            <w:pPr>
              <w:pStyle w:val="2"/>
              <w:spacing w:before="0"/>
              <w:jc w:val="both"/>
              <w:rPr>
                <w:rStyle w:val="a6"/>
                <w:rFonts w:ascii="Times New Roman" w:hAnsi="Times New Roman"/>
                <w:i w:val="0"/>
                <w:color w:val="auto"/>
              </w:rPr>
            </w:pPr>
            <w:bookmarkStart w:id="284" w:name="_Toc75974261"/>
            <w:bookmarkStart w:id="285" w:name="_Toc189572472"/>
            <w:bookmarkStart w:id="286" w:name="_Toc189572648"/>
            <w:r>
              <w:rPr>
                <w:rStyle w:val="a6"/>
                <w:rFonts w:ascii="Times New Roman" w:hAnsi="Times New Roman"/>
                <w:i w:val="0"/>
                <w:color w:val="auto"/>
              </w:rPr>
              <w:t>Наименование видов деятельности и профессиональных компетенций</w:t>
            </w:r>
            <w:bookmarkEnd w:id="284"/>
            <w:bookmarkEnd w:id="285"/>
            <w:bookmarkEnd w:id="286"/>
          </w:p>
        </w:tc>
      </w:tr>
      <w:tr w:rsidR="00A32F1F" w14:paraId="790DAA00" w14:textId="77777777">
        <w:tc>
          <w:tcPr>
            <w:tcW w:w="1150" w:type="dxa"/>
            <w:tcBorders>
              <w:top w:val="single" w:sz="4" w:space="0" w:color="000000"/>
              <w:left w:val="single" w:sz="4" w:space="0" w:color="000000"/>
              <w:bottom w:val="single" w:sz="4" w:space="0" w:color="000000"/>
              <w:right w:val="single" w:sz="4" w:space="0" w:color="000000"/>
            </w:tcBorders>
          </w:tcPr>
          <w:p w14:paraId="0196BE10" w14:textId="77777777" w:rsidR="00A32F1F" w:rsidRDefault="003F2D74">
            <w:pPr>
              <w:pStyle w:val="2"/>
              <w:spacing w:before="0"/>
              <w:jc w:val="both"/>
              <w:rPr>
                <w:rStyle w:val="a6"/>
                <w:rFonts w:ascii="Times New Roman" w:hAnsi="Times New Roman"/>
                <w:b/>
                <w:i w:val="0"/>
                <w:color w:val="auto"/>
              </w:rPr>
            </w:pPr>
            <w:bookmarkStart w:id="287" w:name="_Toc75974262"/>
            <w:bookmarkStart w:id="288" w:name="_Toc189572473"/>
            <w:bookmarkStart w:id="289" w:name="_Toc189572649"/>
            <w:r>
              <w:rPr>
                <w:rStyle w:val="a6"/>
                <w:rFonts w:ascii="Times New Roman" w:hAnsi="Times New Roman"/>
                <w:i w:val="0"/>
                <w:color w:val="auto"/>
              </w:rPr>
              <w:t>ВД 4</w:t>
            </w:r>
            <w:bookmarkEnd w:id="287"/>
            <w:bookmarkEnd w:id="288"/>
            <w:bookmarkEnd w:id="289"/>
          </w:p>
        </w:tc>
        <w:tc>
          <w:tcPr>
            <w:tcW w:w="8483" w:type="dxa"/>
            <w:tcBorders>
              <w:top w:val="single" w:sz="4" w:space="0" w:color="000000"/>
              <w:left w:val="single" w:sz="4" w:space="0" w:color="000000"/>
              <w:bottom w:val="single" w:sz="4" w:space="0" w:color="000000"/>
              <w:right w:val="single" w:sz="4" w:space="0" w:color="000000"/>
            </w:tcBorders>
          </w:tcPr>
          <w:p w14:paraId="0F062031" w14:textId="77777777" w:rsidR="00A32F1F" w:rsidRDefault="003F2D74">
            <w:pPr>
              <w:pStyle w:val="2"/>
              <w:spacing w:before="0"/>
              <w:jc w:val="both"/>
              <w:rPr>
                <w:rStyle w:val="a6"/>
                <w:rFonts w:ascii="Times New Roman" w:hAnsi="Times New Roman"/>
                <w:b/>
                <w:i w:val="0"/>
                <w:color w:val="auto"/>
              </w:rPr>
            </w:pPr>
            <w:bookmarkStart w:id="290" w:name="_Toc75974263"/>
            <w:bookmarkStart w:id="291" w:name="_Toc189572474"/>
            <w:bookmarkStart w:id="292" w:name="_Toc189572650"/>
            <w:r>
              <w:rPr>
                <w:rStyle w:val="a6"/>
                <w:rFonts w:ascii="Times New Roman" w:hAnsi="Times New Roman"/>
                <w:i w:val="0"/>
                <w:color w:val="auto"/>
              </w:rPr>
              <w:t>Обеспечение безопасности плавания</w:t>
            </w:r>
            <w:bookmarkEnd w:id="290"/>
            <w:bookmarkEnd w:id="291"/>
            <w:bookmarkEnd w:id="292"/>
          </w:p>
        </w:tc>
      </w:tr>
      <w:tr w:rsidR="00A32F1F" w14:paraId="47F18690" w14:textId="77777777">
        <w:tc>
          <w:tcPr>
            <w:tcW w:w="1150" w:type="dxa"/>
            <w:tcBorders>
              <w:top w:val="single" w:sz="4" w:space="0" w:color="000000"/>
              <w:left w:val="single" w:sz="4" w:space="0" w:color="000000"/>
              <w:bottom w:val="single" w:sz="4" w:space="0" w:color="000000"/>
              <w:right w:val="single" w:sz="4" w:space="0" w:color="000000"/>
            </w:tcBorders>
          </w:tcPr>
          <w:p w14:paraId="1C3FC22B" w14:textId="77777777" w:rsidR="00A32F1F" w:rsidRDefault="003F2D74">
            <w:pPr>
              <w:pStyle w:val="2"/>
              <w:spacing w:before="0"/>
              <w:jc w:val="both"/>
              <w:rPr>
                <w:rStyle w:val="a6"/>
                <w:rFonts w:ascii="Times New Roman" w:hAnsi="Times New Roman"/>
                <w:b/>
                <w:i w:val="0"/>
                <w:color w:val="auto"/>
              </w:rPr>
            </w:pPr>
            <w:bookmarkStart w:id="293" w:name="_Toc75974264"/>
            <w:bookmarkStart w:id="294" w:name="_Toc189572475"/>
            <w:bookmarkStart w:id="295" w:name="_Toc189572651"/>
            <w:r>
              <w:rPr>
                <w:rStyle w:val="a6"/>
                <w:rFonts w:ascii="Times New Roman" w:hAnsi="Times New Roman"/>
                <w:i w:val="0"/>
                <w:color w:val="auto"/>
              </w:rPr>
              <w:t>ПК 4.1.</w:t>
            </w:r>
            <w:bookmarkEnd w:id="293"/>
            <w:bookmarkEnd w:id="294"/>
            <w:bookmarkEnd w:id="295"/>
          </w:p>
        </w:tc>
        <w:tc>
          <w:tcPr>
            <w:tcW w:w="8483" w:type="dxa"/>
            <w:tcBorders>
              <w:top w:val="single" w:sz="4" w:space="0" w:color="000000"/>
              <w:left w:val="single" w:sz="4" w:space="0" w:color="000000"/>
              <w:bottom w:val="single" w:sz="4" w:space="0" w:color="000000"/>
              <w:right w:val="single" w:sz="4" w:space="0" w:color="000000"/>
            </w:tcBorders>
          </w:tcPr>
          <w:p w14:paraId="5508A6BD" w14:textId="77777777" w:rsidR="00A32F1F" w:rsidRDefault="003F2D74">
            <w:pPr>
              <w:pStyle w:val="2"/>
              <w:spacing w:before="0"/>
              <w:jc w:val="both"/>
              <w:rPr>
                <w:rStyle w:val="a6"/>
                <w:rFonts w:ascii="Times New Roman" w:hAnsi="Times New Roman"/>
                <w:b/>
                <w:i w:val="0"/>
                <w:color w:val="auto"/>
              </w:rPr>
            </w:pPr>
            <w:bookmarkStart w:id="296" w:name="_Toc75974265"/>
            <w:bookmarkStart w:id="297" w:name="_Toc189572476"/>
            <w:bookmarkStart w:id="298" w:name="_Toc189572652"/>
            <w:r>
              <w:rPr>
                <w:rFonts w:ascii="Times New Roman" w:hAnsi="Times New Roman" w:cs="Times New Roman"/>
                <w:color w:val="auto"/>
                <w:sz w:val="24"/>
                <w:szCs w:val="24"/>
              </w:rPr>
              <w:t>Организовывать мероприятия по обеспечению транспортной безопасности</w:t>
            </w:r>
            <w:bookmarkEnd w:id="296"/>
            <w:bookmarkEnd w:id="297"/>
            <w:bookmarkEnd w:id="298"/>
          </w:p>
        </w:tc>
      </w:tr>
      <w:tr w:rsidR="00A32F1F" w14:paraId="701710BE" w14:textId="77777777">
        <w:tc>
          <w:tcPr>
            <w:tcW w:w="1150" w:type="dxa"/>
            <w:tcBorders>
              <w:top w:val="single" w:sz="4" w:space="0" w:color="000000"/>
              <w:left w:val="single" w:sz="4" w:space="0" w:color="000000"/>
              <w:bottom w:val="single" w:sz="4" w:space="0" w:color="000000"/>
              <w:right w:val="single" w:sz="4" w:space="0" w:color="000000"/>
            </w:tcBorders>
          </w:tcPr>
          <w:p w14:paraId="17C41D5A" w14:textId="77777777" w:rsidR="00A32F1F" w:rsidRDefault="003F2D74">
            <w:pPr>
              <w:pStyle w:val="2"/>
              <w:spacing w:before="0"/>
              <w:jc w:val="both"/>
              <w:rPr>
                <w:rStyle w:val="a6"/>
                <w:rFonts w:ascii="Times New Roman" w:hAnsi="Times New Roman"/>
                <w:b/>
                <w:i w:val="0"/>
                <w:color w:val="auto"/>
              </w:rPr>
            </w:pPr>
            <w:bookmarkStart w:id="299" w:name="_Toc75974266"/>
            <w:bookmarkStart w:id="300" w:name="_Toc189572477"/>
            <w:bookmarkStart w:id="301" w:name="_Toc189572653"/>
            <w:r>
              <w:rPr>
                <w:rStyle w:val="a6"/>
                <w:rFonts w:ascii="Times New Roman" w:hAnsi="Times New Roman"/>
                <w:i w:val="0"/>
                <w:color w:val="auto"/>
              </w:rPr>
              <w:t>ПК. 4.2.</w:t>
            </w:r>
            <w:bookmarkEnd w:id="299"/>
            <w:bookmarkEnd w:id="300"/>
            <w:bookmarkEnd w:id="301"/>
          </w:p>
        </w:tc>
        <w:tc>
          <w:tcPr>
            <w:tcW w:w="8483" w:type="dxa"/>
            <w:tcBorders>
              <w:top w:val="single" w:sz="4" w:space="0" w:color="000000"/>
              <w:left w:val="single" w:sz="4" w:space="0" w:color="000000"/>
              <w:bottom w:val="single" w:sz="4" w:space="0" w:color="000000"/>
              <w:right w:val="single" w:sz="4" w:space="0" w:color="000000"/>
            </w:tcBorders>
          </w:tcPr>
          <w:p w14:paraId="59A6D3C5" w14:textId="77777777" w:rsidR="00A32F1F" w:rsidRDefault="003F2D74">
            <w:pPr>
              <w:pStyle w:val="2"/>
              <w:spacing w:before="0"/>
              <w:jc w:val="both"/>
              <w:rPr>
                <w:rStyle w:val="a6"/>
                <w:rFonts w:ascii="Times New Roman" w:hAnsi="Times New Roman"/>
                <w:b/>
                <w:i w:val="0"/>
                <w:color w:val="auto"/>
              </w:rPr>
            </w:pPr>
            <w:bookmarkStart w:id="302" w:name="_Toc75974267"/>
            <w:bookmarkStart w:id="303" w:name="_Toc189572478"/>
            <w:bookmarkStart w:id="304" w:name="_Toc189572654"/>
            <w:r>
              <w:rPr>
                <w:rFonts w:ascii="Times New Roman" w:hAnsi="Times New Roman" w:cs="Times New Roman"/>
                <w:color w:val="auto"/>
                <w:sz w:val="24"/>
                <w:szCs w:val="24"/>
              </w:rPr>
              <w:t>Применять средства по борьбе за живучесть судна</w:t>
            </w:r>
            <w:bookmarkEnd w:id="302"/>
            <w:bookmarkEnd w:id="303"/>
            <w:bookmarkEnd w:id="304"/>
          </w:p>
        </w:tc>
      </w:tr>
      <w:tr w:rsidR="00A32F1F" w14:paraId="727CD79C" w14:textId="77777777">
        <w:tc>
          <w:tcPr>
            <w:tcW w:w="1150" w:type="dxa"/>
            <w:tcBorders>
              <w:top w:val="single" w:sz="4" w:space="0" w:color="000000"/>
              <w:left w:val="single" w:sz="4" w:space="0" w:color="000000"/>
              <w:bottom w:val="single" w:sz="4" w:space="0" w:color="000000"/>
              <w:right w:val="single" w:sz="4" w:space="0" w:color="000000"/>
            </w:tcBorders>
          </w:tcPr>
          <w:p w14:paraId="3FEA439B" w14:textId="77777777" w:rsidR="00A32F1F" w:rsidRDefault="003F2D74">
            <w:pPr>
              <w:pStyle w:val="2"/>
              <w:spacing w:before="0"/>
              <w:ind w:firstLine="22"/>
              <w:jc w:val="both"/>
              <w:rPr>
                <w:rStyle w:val="a6"/>
                <w:rFonts w:ascii="Times New Roman" w:hAnsi="Times New Roman"/>
                <w:b/>
                <w:i w:val="0"/>
                <w:color w:val="auto"/>
              </w:rPr>
            </w:pPr>
            <w:bookmarkStart w:id="305" w:name="_Toc75974268"/>
            <w:bookmarkStart w:id="306" w:name="_Toc189572479"/>
            <w:bookmarkStart w:id="307" w:name="_Toc189572655"/>
            <w:r>
              <w:rPr>
                <w:rFonts w:ascii="Times New Roman" w:hAnsi="Times New Roman" w:cs="Times New Roman"/>
                <w:color w:val="auto"/>
                <w:sz w:val="24"/>
                <w:szCs w:val="24"/>
              </w:rPr>
              <w:t>ПК 4.3.</w:t>
            </w:r>
            <w:bookmarkEnd w:id="305"/>
            <w:bookmarkEnd w:id="306"/>
            <w:bookmarkEnd w:id="307"/>
          </w:p>
        </w:tc>
        <w:tc>
          <w:tcPr>
            <w:tcW w:w="8483" w:type="dxa"/>
            <w:tcBorders>
              <w:top w:val="single" w:sz="4" w:space="0" w:color="000000"/>
              <w:left w:val="single" w:sz="4" w:space="0" w:color="000000"/>
              <w:bottom w:val="single" w:sz="4" w:space="0" w:color="000000"/>
              <w:right w:val="single" w:sz="4" w:space="0" w:color="000000"/>
            </w:tcBorders>
          </w:tcPr>
          <w:p w14:paraId="19307172" w14:textId="77777777" w:rsidR="00A32F1F" w:rsidRDefault="003F2D74">
            <w:pPr>
              <w:pStyle w:val="2"/>
              <w:spacing w:before="0"/>
              <w:jc w:val="both"/>
              <w:rPr>
                <w:rStyle w:val="a6"/>
                <w:rFonts w:ascii="Times New Roman" w:hAnsi="Times New Roman"/>
                <w:b/>
                <w:i w:val="0"/>
                <w:color w:val="auto"/>
              </w:rPr>
            </w:pPr>
            <w:bookmarkStart w:id="308" w:name="_Toc75974269"/>
            <w:bookmarkStart w:id="309" w:name="_Toc189572480"/>
            <w:bookmarkStart w:id="310" w:name="_Toc189572656"/>
            <w:r>
              <w:rPr>
                <w:rFonts w:ascii="Times New Roman" w:hAnsi="Times New Roman" w:cs="Times New Roman"/>
                <w:color w:val="auto"/>
                <w:sz w:val="24"/>
                <w:szCs w:val="24"/>
              </w:rPr>
              <w:t>Организовывать и обеспечивать действия подчиненных членов экипажа судна при организации учебных пожарных тревог, предупреждения возникновения пожара и при тушении пожара</w:t>
            </w:r>
            <w:bookmarkEnd w:id="308"/>
            <w:bookmarkEnd w:id="309"/>
            <w:bookmarkEnd w:id="310"/>
          </w:p>
        </w:tc>
      </w:tr>
      <w:tr w:rsidR="00A32F1F" w14:paraId="60819D96" w14:textId="77777777">
        <w:tc>
          <w:tcPr>
            <w:tcW w:w="1150" w:type="dxa"/>
            <w:tcBorders>
              <w:top w:val="single" w:sz="4" w:space="0" w:color="000000"/>
              <w:left w:val="single" w:sz="4" w:space="0" w:color="000000"/>
              <w:bottom w:val="single" w:sz="4" w:space="0" w:color="000000"/>
              <w:right w:val="single" w:sz="4" w:space="0" w:color="000000"/>
            </w:tcBorders>
          </w:tcPr>
          <w:p w14:paraId="3A687A87" w14:textId="77777777" w:rsidR="00A32F1F" w:rsidRDefault="003F2D74">
            <w:pPr>
              <w:pStyle w:val="2"/>
              <w:spacing w:before="0"/>
              <w:ind w:firstLine="22"/>
              <w:jc w:val="both"/>
              <w:rPr>
                <w:rStyle w:val="a6"/>
                <w:rFonts w:ascii="Times New Roman" w:hAnsi="Times New Roman"/>
                <w:b/>
                <w:i w:val="0"/>
                <w:color w:val="auto"/>
              </w:rPr>
            </w:pPr>
            <w:bookmarkStart w:id="311" w:name="_Toc75974270"/>
            <w:bookmarkStart w:id="312" w:name="_Toc189572481"/>
            <w:bookmarkStart w:id="313" w:name="_Toc189572657"/>
            <w:r>
              <w:rPr>
                <w:rFonts w:ascii="Times New Roman" w:hAnsi="Times New Roman" w:cs="Times New Roman"/>
                <w:color w:val="auto"/>
                <w:sz w:val="24"/>
                <w:szCs w:val="24"/>
              </w:rPr>
              <w:t>ПК. 4.4.</w:t>
            </w:r>
            <w:bookmarkEnd w:id="311"/>
            <w:bookmarkEnd w:id="312"/>
            <w:bookmarkEnd w:id="313"/>
          </w:p>
        </w:tc>
        <w:tc>
          <w:tcPr>
            <w:tcW w:w="8483" w:type="dxa"/>
            <w:tcBorders>
              <w:top w:val="single" w:sz="4" w:space="0" w:color="000000"/>
              <w:left w:val="single" w:sz="4" w:space="0" w:color="000000"/>
              <w:bottom w:val="single" w:sz="4" w:space="0" w:color="000000"/>
              <w:right w:val="single" w:sz="4" w:space="0" w:color="000000"/>
            </w:tcBorders>
          </w:tcPr>
          <w:p w14:paraId="55315473" w14:textId="77777777" w:rsidR="00A32F1F" w:rsidRDefault="003F2D74">
            <w:pPr>
              <w:pStyle w:val="2"/>
              <w:spacing w:before="0"/>
              <w:jc w:val="both"/>
              <w:rPr>
                <w:rStyle w:val="a6"/>
                <w:rFonts w:ascii="Times New Roman" w:hAnsi="Times New Roman"/>
                <w:b/>
                <w:i w:val="0"/>
                <w:color w:val="auto"/>
              </w:rPr>
            </w:pPr>
            <w:bookmarkStart w:id="314" w:name="_Toc75974271"/>
            <w:bookmarkStart w:id="315" w:name="_Toc189572482"/>
            <w:bookmarkStart w:id="316" w:name="_Toc189572658"/>
            <w:r>
              <w:rPr>
                <w:rFonts w:ascii="Times New Roman" w:hAnsi="Times New Roman" w:cs="Times New Roman"/>
                <w:color w:val="auto"/>
                <w:sz w:val="24"/>
                <w:szCs w:val="24"/>
              </w:rPr>
              <w:t>Организовывать и обеспечивать действия подчиненных членов экипажа судна при авариях</w:t>
            </w:r>
            <w:bookmarkEnd w:id="314"/>
            <w:bookmarkEnd w:id="315"/>
            <w:bookmarkEnd w:id="316"/>
          </w:p>
        </w:tc>
      </w:tr>
      <w:tr w:rsidR="00A32F1F" w14:paraId="2CBF466F" w14:textId="77777777">
        <w:tc>
          <w:tcPr>
            <w:tcW w:w="1150" w:type="dxa"/>
            <w:tcBorders>
              <w:top w:val="single" w:sz="4" w:space="0" w:color="000000"/>
              <w:left w:val="single" w:sz="4" w:space="0" w:color="000000"/>
              <w:bottom w:val="single" w:sz="4" w:space="0" w:color="000000"/>
              <w:right w:val="single" w:sz="4" w:space="0" w:color="000000"/>
            </w:tcBorders>
          </w:tcPr>
          <w:p w14:paraId="67876D37" w14:textId="77777777" w:rsidR="00A32F1F" w:rsidRDefault="003F2D74">
            <w:pPr>
              <w:pStyle w:val="2"/>
              <w:spacing w:before="0"/>
              <w:ind w:firstLine="22"/>
              <w:jc w:val="both"/>
              <w:rPr>
                <w:rStyle w:val="a6"/>
                <w:rFonts w:ascii="Times New Roman" w:hAnsi="Times New Roman"/>
                <w:b/>
                <w:color w:val="auto"/>
              </w:rPr>
            </w:pPr>
            <w:bookmarkStart w:id="317" w:name="_Toc75974272"/>
            <w:bookmarkStart w:id="318" w:name="_Toc189572483"/>
            <w:bookmarkStart w:id="319" w:name="_Toc189572659"/>
            <w:r>
              <w:rPr>
                <w:rFonts w:ascii="Times New Roman" w:hAnsi="Times New Roman" w:cs="Times New Roman"/>
                <w:color w:val="auto"/>
                <w:sz w:val="24"/>
                <w:szCs w:val="24"/>
              </w:rPr>
              <w:t>ПК 4.5.</w:t>
            </w:r>
            <w:bookmarkEnd w:id="317"/>
            <w:bookmarkEnd w:id="318"/>
            <w:bookmarkEnd w:id="319"/>
          </w:p>
        </w:tc>
        <w:tc>
          <w:tcPr>
            <w:tcW w:w="8483" w:type="dxa"/>
            <w:tcBorders>
              <w:top w:val="single" w:sz="4" w:space="0" w:color="000000"/>
              <w:left w:val="single" w:sz="4" w:space="0" w:color="000000"/>
              <w:bottom w:val="single" w:sz="4" w:space="0" w:color="000000"/>
              <w:right w:val="single" w:sz="4" w:space="0" w:color="000000"/>
            </w:tcBorders>
          </w:tcPr>
          <w:p w14:paraId="5175BC22" w14:textId="77777777" w:rsidR="00A32F1F" w:rsidRDefault="003F2D74">
            <w:pPr>
              <w:pStyle w:val="2"/>
              <w:spacing w:before="0"/>
              <w:jc w:val="both"/>
              <w:rPr>
                <w:rStyle w:val="a6"/>
                <w:rFonts w:ascii="Times New Roman" w:hAnsi="Times New Roman"/>
                <w:b/>
                <w:color w:val="auto"/>
              </w:rPr>
            </w:pPr>
            <w:bookmarkStart w:id="320" w:name="_Toc75974273"/>
            <w:bookmarkStart w:id="321" w:name="_Toc189572484"/>
            <w:bookmarkStart w:id="322" w:name="_Toc189572660"/>
            <w:r>
              <w:rPr>
                <w:rFonts w:ascii="Times New Roman" w:hAnsi="Times New Roman" w:cs="Times New Roman"/>
                <w:color w:val="auto"/>
                <w:sz w:val="24"/>
                <w:szCs w:val="24"/>
              </w:rPr>
              <w:t>Оказывать доврачебную помощь пострадавшим</w:t>
            </w:r>
            <w:bookmarkEnd w:id="320"/>
            <w:bookmarkEnd w:id="321"/>
            <w:bookmarkEnd w:id="322"/>
          </w:p>
        </w:tc>
      </w:tr>
      <w:tr w:rsidR="00A32F1F" w14:paraId="17AD30DD" w14:textId="77777777">
        <w:tc>
          <w:tcPr>
            <w:tcW w:w="1150" w:type="dxa"/>
            <w:tcBorders>
              <w:top w:val="single" w:sz="4" w:space="0" w:color="000000"/>
              <w:left w:val="single" w:sz="4" w:space="0" w:color="000000"/>
              <w:bottom w:val="single" w:sz="4" w:space="0" w:color="000000"/>
              <w:right w:val="single" w:sz="4" w:space="0" w:color="000000"/>
            </w:tcBorders>
          </w:tcPr>
          <w:p w14:paraId="40FDE13F" w14:textId="77777777" w:rsidR="00A32F1F" w:rsidRDefault="003F2D74">
            <w:pPr>
              <w:pStyle w:val="2"/>
              <w:spacing w:before="0"/>
              <w:ind w:firstLine="22"/>
              <w:jc w:val="both"/>
              <w:rPr>
                <w:rStyle w:val="a6"/>
                <w:rFonts w:ascii="Times New Roman" w:hAnsi="Times New Roman"/>
                <w:b/>
                <w:color w:val="auto"/>
              </w:rPr>
            </w:pPr>
            <w:bookmarkStart w:id="323" w:name="_Toc75974274"/>
            <w:bookmarkStart w:id="324" w:name="_Toc189572485"/>
            <w:bookmarkStart w:id="325" w:name="_Toc189572661"/>
            <w:r>
              <w:rPr>
                <w:rFonts w:ascii="Times New Roman" w:hAnsi="Times New Roman" w:cs="Times New Roman"/>
                <w:color w:val="auto"/>
                <w:sz w:val="24"/>
                <w:szCs w:val="24"/>
              </w:rPr>
              <w:t>ПК. 4.6.</w:t>
            </w:r>
            <w:bookmarkEnd w:id="323"/>
            <w:bookmarkEnd w:id="324"/>
            <w:bookmarkEnd w:id="325"/>
          </w:p>
        </w:tc>
        <w:tc>
          <w:tcPr>
            <w:tcW w:w="8483" w:type="dxa"/>
            <w:tcBorders>
              <w:top w:val="single" w:sz="4" w:space="0" w:color="000000"/>
              <w:left w:val="single" w:sz="4" w:space="0" w:color="000000"/>
              <w:bottom w:val="single" w:sz="4" w:space="0" w:color="000000"/>
              <w:right w:val="single" w:sz="4" w:space="0" w:color="000000"/>
            </w:tcBorders>
          </w:tcPr>
          <w:p w14:paraId="66B70E51" w14:textId="77777777" w:rsidR="00A32F1F" w:rsidRDefault="003F2D74">
            <w:pPr>
              <w:pStyle w:val="2"/>
              <w:spacing w:before="0"/>
              <w:jc w:val="both"/>
              <w:rPr>
                <w:rStyle w:val="a6"/>
                <w:rFonts w:ascii="Times New Roman" w:hAnsi="Times New Roman"/>
                <w:b/>
                <w:color w:val="auto"/>
              </w:rPr>
            </w:pPr>
            <w:bookmarkStart w:id="326" w:name="_Toc75974275"/>
            <w:bookmarkStart w:id="327" w:name="_Toc189572486"/>
            <w:bookmarkStart w:id="328" w:name="_Toc189572662"/>
            <w:r>
              <w:rPr>
                <w:rFonts w:ascii="Times New Roman" w:hAnsi="Times New Roman" w:cs="Times New Roman"/>
                <w:color w:val="auto"/>
                <w:sz w:val="24"/>
                <w:szCs w:val="24"/>
              </w:rPr>
              <w:t>Организовывать и обеспечивать действия подчиненных членов экипажа судна при оставлении судна, использовать спасательные шлюпки, спасательные плоты и иные спасательные средства</w:t>
            </w:r>
            <w:bookmarkEnd w:id="326"/>
            <w:bookmarkEnd w:id="327"/>
            <w:bookmarkEnd w:id="328"/>
          </w:p>
        </w:tc>
      </w:tr>
      <w:tr w:rsidR="00A32F1F" w14:paraId="2B677C06" w14:textId="77777777">
        <w:tc>
          <w:tcPr>
            <w:tcW w:w="1150" w:type="dxa"/>
            <w:tcBorders>
              <w:top w:val="single" w:sz="4" w:space="0" w:color="000000"/>
              <w:left w:val="single" w:sz="4" w:space="0" w:color="000000"/>
              <w:bottom w:val="single" w:sz="4" w:space="0" w:color="000000"/>
              <w:right w:val="single" w:sz="4" w:space="0" w:color="000000"/>
            </w:tcBorders>
          </w:tcPr>
          <w:p w14:paraId="6A38564A" w14:textId="77777777" w:rsidR="00A32F1F" w:rsidRDefault="003F2D74">
            <w:pPr>
              <w:pStyle w:val="2"/>
              <w:spacing w:before="0"/>
              <w:ind w:firstLine="22"/>
              <w:jc w:val="both"/>
              <w:rPr>
                <w:rStyle w:val="a6"/>
                <w:rFonts w:ascii="Times New Roman" w:hAnsi="Times New Roman"/>
                <w:b/>
                <w:color w:val="auto"/>
              </w:rPr>
            </w:pPr>
            <w:bookmarkStart w:id="329" w:name="_Toc75974276"/>
            <w:bookmarkStart w:id="330" w:name="_Toc189572487"/>
            <w:bookmarkStart w:id="331" w:name="_Toc189572663"/>
            <w:r>
              <w:rPr>
                <w:rFonts w:ascii="Times New Roman" w:hAnsi="Times New Roman" w:cs="Times New Roman"/>
                <w:color w:val="auto"/>
                <w:sz w:val="24"/>
                <w:szCs w:val="24"/>
              </w:rPr>
              <w:t>ПК 4.7.</w:t>
            </w:r>
            <w:bookmarkEnd w:id="329"/>
            <w:bookmarkEnd w:id="330"/>
            <w:bookmarkEnd w:id="331"/>
          </w:p>
        </w:tc>
        <w:tc>
          <w:tcPr>
            <w:tcW w:w="8483" w:type="dxa"/>
            <w:tcBorders>
              <w:top w:val="single" w:sz="4" w:space="0" w:color="000000"/>
              <w:left w:val="single" w:sz="4" w:space="0" w:color="000000"/>
              <w:bottom w:val="single" w:sz="4" w:space="0" w:color="000000"/>
              <w:right w:val="single" w:sz="4" w:space="0" w:color="000000"/>
            </w:tcBorders>
          </w:tcPr>
          <w:p w14:paraId="0E534414" w14:textId="77777777" w:rsidR="00A32F1F" w:rsidRDefault="003F2D74">
            <w:pPr>
              <w:pStyle w:val="2"/>
              <w:spacing w:before="0"/>
              <w:jc w:val="both"/>
              <w:rPr>
                <w:rStyle w:val="a6"/>
                <w:rFonts w:ascii="Times New Roman" w:hAnsi="Times New Roman"/>
                <w:b/>
                <w:color w:val="auto"/>
              </w:rPr>
            </w:pPr>
            <w:bookmarkStart w:id="332" w:name="_Toc75974277"/>
            <w:bookmarkStart w:id="333" w:name="_Toc189572488"/>
            <w:bookmarkStart w:id="334" w:name="_Toc189572664"/>
            <w:r>
              <w:rPr>
                <w:rFonts w:ascii="Times New Roman" w:hAnsi="Times New Roman" w:cs="Times New Roman"/>
                <w:color w:val="auto"/>
                <w:sz w:val="24"/>
                <w:szCs w:val="24"/>
              </w:rPr>
              <w:t>Организовывать и обеспечивать действия подчиненных членов экипажа судна по предупреждению и предотвращению загрязнения водной среды</w:t>
            </w:r>
            <w:bookmarkEnd w:id="332"/>
            <w:bookmarkEnd w:id="333"/>
            <w:bookmarkEnd w:id="334"/>
          </w:p>
        </w:tc>
      </w:tr>
    </w:tbl>
    <w:p w14:paraId="3C0DB3F8" w14:textId="77777777" w:rsidR="00A32F1F" w:rsidRDefault="00A32F1F">
      <w:pPr>
        <w:spacing w:after="0" w:line="240" w:lineRule="auto"/>
        <w:ind w:firstLine="709"/>
        <w:rPr>
          <w:rFonts w:ascii="Times New Roman" w:hAnsi="Times New Roman"/>
          <w:bCs/>
          <w:sz w:val="24"/>
          <w:szCs w:val="24"/>
        </w:rPr>
      </w:pPr>
    </w:p>
    <w:p w14:paraId="74BDF700" w14:textId="77777777" w:rsidR="00A32F1F" w:rsidRDefault="00A32F1F">
      <w:pPr>
        <w:spacing w:after="0" w:line="240" w:lineRule="auto"/>
        <w:ind w:firstLine="709"/>
        <w:rPr>
          <w:rFonts w:ascii="Times New Roman" w:hAnsi="Times New Roman"/>
          <w:bCs/>
          <w:sz w:val="24"/>
          <w:szCs w:val="24"/>
        </w:rPr>
      </w:pPr>
    </w:p>
    <w:p w14:paraId="36B9A6E6" w14:textId="77777777" w:rsidR="00A32F1F" w:rsidRDefault="00A32F1F">
      <w:pPr>
        <w:spacing w:after="0" w:line="240" w:lineRule="auto"/>
        <w:ind w:firstLine="709"/>
        <w:rPr>
          <w:rFonts w:ascii="Times New Roman" w:hAnsi="Times New Roman"/>
          <w:bCs/>
          <w:sz w:val="24"/>
          <w:szCs w:val="24"/>
        </w:rPr>
      </w:pPr>
    </w:p>
    <w:p w14:paraId="0B448E9D" w14:textId="77777777" w:rsidR="00A32F1F" w:rsidRDefault="003F2D74">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9464" w:type="dxa"/>
        <w:tblInd w:w="113" w:type="dxa"/>
        <w:tblLayout w:type="fixed"/>
        <w:tblLook w:val="04A0" w:firstRow="1" w:lastRow="0" w:firstColumn="1" w:lastColumn="0" w:noHBand="0" w:noVBand="1"/>
      </w:tblPr>
      <w:tblGrid>
        <w:gridCol w:w="2802"/>
        <w:gridCol w:w="6662"/>
      </w:tblGrid>
      <w:tr w:rsidR="00A32F1F" w14:paraId="3E84283B" w14:textId="77777777">
        <w:tc>
          <w:tcPr>
            <w:tcW w:w="2802" w:type="dxa"/>
            <w:tcBorders>
              <w:top w:val="single" w:sz="4" w:space="0" w:color="000000"/>
              <w:left w:val="single" w:sz="4" w:space="0" w:color="000000"/>
              <w:bottom w:val="single" w:sz="4" w:space="0" w:color="000000"/>
              <w:right w:val="single" w:sz="4" w:space="0" w:color="000000"/>
            </w:tcBorders>
          </w:tcPr>
          <w:p w14:paraId="601FD455" w14:textId="77777777" w:rsidR="00A32F1F" w:rsidRDefault="003F2D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Иметь практический опыт</w:t>
            </w:r>
          </w:p>
        </w:tc>
        <w:tc>
          <w:tcPr>
            <w:tcW w:w="6661" w:type="dxa"/>
            <w:tcBorders>
              <w:top w:val="single" w:sz="4" w:space="0" w:color="000000"/>
              <w:left w:val="single" w:sz="4" w:space="0" w:color="000000"/>
              <w:bottom w:val="single" w:sz="4" w:space="0" w:color="000000"/>
              <w:right w:val="single" w:sz="4" w:space="0" w:color="000000"/>
            </w:tcBorders>
          </w:tcPr>
          <w:p w14:paraId="40219CAB"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действиях по тревогам;</w:t>
            </w:r>
          </w:p>
          <w:p w14:paraId="64841327"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борьбе за живучесть судна;</w:t>
            </w:r>
          </w:p>
          <w:p w14:paraId="39DFA080"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организации и выполнении указаний при оставлении судна;</w:t>
            </w:r>
          </w:p>
          <w:p w14:paraId="531D2677"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использовании коллективных и индивидуальных спасательных средств;</w:t>
            </w:r>
          </w:p>
          <w:p w14:paraId="20598683"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использовании средств индивидуальной защиты;</w:t>
            </w:r>
          </w:p>
          <w:p w14:paraId="258A1CEB"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действиях при оказании доврачебной помощи.</w:t>
            </w:r>
          </w:p>
        </w:tc>
      </w:tr>
      <w:tr w:rsidR="00A32F1F" w14:paraId="019C92D4" w14:textId="77777777">
        <w:tc>
          <w:tcPr>
            <w:tcW w:w="2802" w:type="dxa"/>
            <w:tcBorders>
              <w:top w:val="single" w:sz="4" w:space="0" w:color="000000"/>
              <w:left w:val="single" w:sz="4" w:space="0" w:color="000000"/>
              <w:bottom w:val="single" w:sz="4" w:space="0" w:color="000000"/>
              <w:right w:val="single" w:sz="4" w:space="0" w:color="000000"/>
            </w:tcBorders>
          </w:tcPr>
          <w:p w14:paraId="6F08367F"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уметь</w:t>
            </w:r>
          </w:p>
        </w:tc>
        <w:tc>
          <w:tcPr>
            <w:tcW w:w="6661" w:type="dxa"/>
            <w:tcBorders>
              <w:top w:val="single" w:sz="4" w:space="0" w:color="000000"/>
              <w:left w:val="single" w:sz="4" w:space="0" w:color="000000"/>
              <w:bottom w:val="single" w:sz="4" w:space="0" w:color="000000"/>
              <w:right w:val="single" w:sz="4" w:space="0" w:color="000000"/>
            </w:tcBorders>
          </w:tcPr>
          <w:p w14:paraId="291FA8E3"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действовать при различных авариях;</w:t>
            </w:r>
          </w:p>
          <w:p w14:paraId="3E9EE4F5"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применять средства и системы пожаротушения;</w:t>
            </w:r>
          </w:p>
          <w:p w14:paraId="70C25255"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применять средства по борьбе с водой;</w:t>
            </w:r>
          </w:p>
          <w:p w14:paraId="69DD8415"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пользоваться средствами подачи сигналов аварийно-предупредительной сигнализации в случае происшествия или угрозы происшествия;</w:t>
            </w:r>
          </w:p>
          <w:p w14:paraId="7221078C"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применять меры защиты и безопасности пассажиров и экипажа в аварийных ситуациях;</w:t>
            </w:r>
          </w:p>
          <w:p w14:paraId="782B719A"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производить спуск и подъем спасательных и дежурных шлюпок, спасательных плотов;</w:t>
            </w:r>
          </w:p>
          <w:p w14:paraId="35B228F1"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управлять коллективными спасательными средствами;</w:t>
            </w:r>
          </w:p>
          <w:p w14:paraId="0ED9731B"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устранять последствия различных аварий;</w:t>
            </w:r>
          </w:p>
          <w:p w14:paraId="47218636"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обеспечивать защищенность судна от актов незаконного вмешательства;</w:t>
            </w:r>
          </w:p>
          <w:p w14:paraId="6C269051"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предотвращать неразрешенный доступ на судно;</w:t>
            </w:r>
          </w:p>
          <w:p w14:paraId="1E7B774D"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bCs/>
                <w:sz w:val="24"/>
                <w:szCs w:val="24"/>
                <w:lang w:eastAsia="en-US"/>
              </w:rPr>
            </w:pPr>
            <w:r>
              <w:rPr>
                <w:rFonts w:ascii="Times New Roman" w:hAnsi="Times New Roman" w:cs="Times New Roman"/>
                <w:sz w:val="24"/>
                <w:szCs w:val="24"/>
              </w:rPr>
              <w:t>оказывать первую медицинскую помощь, в том числе под руководством квалифицированных специалистов с применением средств связи</w:t>
            </w:r>
          </w:p>
        </w:tc>
      </w:tr>
      <w:tr w:rsidR="00A32F1F" w14:paraId="18465DE7" w14:textId="77777777">
        <w:tc>
          <w:tcPr>
            <w:tcW w:w="2802" w:type="dxa"/>
            <w:tcBorders>
              <w:top w:val="single" w:sz="4" w:space="0" w:color="000000"/>
              <w:left w:val="single" w:sz="4" w:space="0" w:color="000000"/>
              <w:bottom w:val="single" w:sz="4" w:space="0" w:color="000000"/>
              <w:right w:val="single" w:sz="4" w:space="0" w:color="000000"/>
            </w:tcBorders>
          </w:tcPr>
          <w:p w14:paraId="6EB977ED"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знать</w:t>
            </w:r>
          </w:p>
        </w:tc>
        <w:tc>
          <w:tcPr>
            <w:tcW w:w="6661" w:type="dxa"/>
            <w:tcBorders>
              <w:top w:val="single" w:sz="4" w:space="0" w:color="000000"/>
              <w:left w:val="single" w:sz="4" w:space="0" w:color="000000"/>
              <w:bottom w:val="single" w:sz="4" w:space="0" w:color="000000"/>
              <w:right w:val="single" w:sz="4" w:space="0" w:color="000000"/>
            </w:tcBorders>
          </w:tcPr>
          <w:p w14:paraId="5C3A9FAE"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нормативные правовые акты в области безопасности плавания и обеспечения транспортной безопасности;</w:t>
            </w:r>
          </w:p>
          <w:p w14:paraId="500CC0D5"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расписание по тревогам, виды и сигналы тревог;</w:t>
            </w:r>
          </w:p>
          <w:p w14:paraId="144E976E"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организацию проведения тревог;</w:t>
            </w:r>
          </w:p>
          <w:p w14:paraId="26140797"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порядок действий при авариях;</w:t>
            </w:r>
          </w:p>
          <w:p w14:paraId="69740146"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мероприятия по обеспечению противопожарной безопасности на судне;</w:t>
            </w:r>
          </w:p>
          <w:p w14:paraId="2261B6F8"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виды и химическую природу пожара;</w:t>
            </w:r>
          </w:p>
          <w:p w14:paraId="19B50816"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виды средств и системы пожаротушения на судне;</w:t>
            </w:r>
          </w:p>
          <w:p w14:paraId="5103EC1D"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особенности тушения пожаров в различных судовых помещениях;</w:t>
            </w:r>
          </w:p>
          <w:p w14:paraId="1E85F040"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виды средств индивидуальной защиты;</w:t>
            </w:r>
          </w:p>
          <w:p w14:paraId="135E8751"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мероприятия по обеспечению непотопляемости судна;</w:t>
            </w:r>
          </w:p>
          <w:p w14:paraId="2C79ED84"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методы восстановления остойчивости и спрямления аварийного судна;</w:t>
            </w:r>
          </w:p>
          <w:p w14:paraId="5C99B88B"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виды и способы подачи сигналов бедствия;</w:t>
            </w:r>
          </w:p>
          <w:p w14:paraId="1049934D"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способы выживания на воде;</w:t>
            </w:r>
          </w:p>
          <w:p w14:paraId="71A4AC8A"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виды коллективных и индивидуальных спасательных средств, и их снабжения;</w:t>
            </w:r>
          </w:p>
          <w:p w14:paraId="557C137B"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устройства спуска и подъема спасательных средств;</w:t>
            </w:r>
          </w:p>
          <w:p w14:paraId="14043E83"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порядок действий при поиске и спасании;</w:t>
            </w:r>
          </w:p>
          <w:p w14:paraId="01DEDF7E"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порядок действий при оказании первой медицинской помощи;</w:t>
            </w:r>
          </w:p>
          <w:p w14:paraId="5E308537" w14:textId="77777777" w:rsidR="00A32F1F" w:rsidRDefault="003F2D74" w:rsidP="007114B6">
            <w:pPr>
              <w:pStyle w:val="ConsPlusNormal"/>
              <w:numPr>
                <w:ilvl w:val="0"/>
                <w:numId w:val="148"/>
              </w:numPr>
              <w:tabs>
                <w:tab w:val="left" w:pos="515"/>
              </w:tabs>
              <w:ind w:left="90" w:firstLine="142"/>
              <w:jc w:val="both"/>
              <w:rPr>
                <w:rFonts w:ascii="Times New Roman" w:hAnsi="Times New Roman" w:cs="Times New Roman"/>
                <w:sz w:val="24"/>
                <w:szCs w:val="24"/>
              </w:rPr>
            </w:pPr>
            <w:r>
              <w:rPr>
                <w:rFonts w:ascii="Times New Roman" w:hAnsi="Times New Roman" w:cs="Times New Roman"/>
                <w:sz w:val="24"/>
                <w:szCs w:val="24"/>
              </w:rPr>
              <w:t xml:space="preserve">мероприятия по обеспечению транспортной </w:t>
            </w:r>
            <w:r>
              <w:rPr>
                <w:rFonts w:ascii="Times New Roman" w:hAnsi="Times New Roman" w:cs="Times New Roman"/>
                <w:sz w:val="24"/>
                <w:szCs w:val="24"/>
              </w:rPr>
              <w:lastRenderedPageBreak/>
              <w:t>безопасности;</w:t>
            </w:r>
          </w:p>
          <w:p w14:paraId="067381C7" w14:textId="77777777" w:rsidR="00A32F1F" w:rsidRPr="007114B6" w:rsidRDefault="003F2D74" w:rsidP="007114B6">
            <w:pPr>
              <w:pStyle w:val="a8"/>
              <w:numPr>
                <w:ilvl w:val="0"/>
                <w:numId w:val="148"/>
              </w:numPr>
              <w:tabs>
                <w:tab w:val="left" w:pos="515"/>
              </w:tabs>
              <w:spacing w:after="0"/>
              <w:ind w:left="90" w:firstLine="142"/>
              <w:rPr>
                <w:bCs/>
                <w:lang w:eastAsia="en-US"/>
              </w:rPr>
            </w:pPr>
            <w:r w:rsidRPr="007114B6">
              <w:t>комплекс мер по предотвращению загрязнения окружающей среды</w:t>
            </w:r>
          </w:p>
        </w:tc>
      </w:tr>
    </w:tbl>
    <w:p w14:paraId="3C99D6AB" w14:textId="77777777" w:rsidR="007114B6" w:rsidRDefault="007114B6">
      <w:pPr>
        <w:spacing w:after="0" w:line="240" w:lineRule="auto"/>
        <w:ind w:firstLine="709"/>
        <w:jc w:val="both"/>
        <w:rPr>
          <w:rFonts w:ascii="Times New Roman" w:hAnsi="Times New Roman"/>
          <w:bCs/>
          <w:sz w:val="24"/>
          <w:szCs w:val="24"/>
        </w:rPr>
      </w:pPr>
    </w:p>
    <w:p w14:paraId="5E8D19A5" w14:textId="0966821A" w:rsidR="00A32F1F" w:rsidRDefault="003F2D74">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1.1.4. В ходе освоения профессионального модуля учитывается движение к достижению  личностных результатов </w:t>
      </w:r>
      <w:proofErr w:type="gramStart"/>
      <w:r>
        <w:rPr>
          <w:rFonts w:ascii="Times New Roman" w:hAnsi="Times New Roman"/>
          <w:bCs/>
          <w:sz w:val="24"/>
          <w:szCs w:val="24"/>
        </w:rPr>
        <w:t>обучающимися</w:t>
      </w:r>
      <w:proofErr w:type="gramEnd"/>
      <w:r>
        <w:rPr>
          <w:rFonts w:ascii="Times New Roman" w:hAnsi="Times New Roman"/>
          <w:bCs/>
          <w:sz w:val="24"/>
          <w:szCs w:val="24"/>
        </w:rPr>
        <w:t>.</w:t>
      </w:r>
    </w:p>
    <w:p w14:paraId="661DA7A8" w14:textId="77777777" w:rsidR="00A32F1F" w:rsidRDefault="00A32F1F">
      <w:pPr>
        <w:spacing w:after="0" w:line="240" w:lineRule="auto"/>
        <w:rPr>
          <w:rFonts w:ascii="Times New Roman" w:hAnsi="Times New Roman"/>
          <w:b/>
          <w:sz w:val="24"/>
          <w:szCs w:val="24"/>
        </w:rPr>
      </w:pPr>
    </w:p>
    <w:p w14:paraId="1AB5B445"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47D1858C" w14:textId="77777777" w:rsidR="00A32F1F" w:rsidRDefault="00A32F1F">
      <w:pPr>
        <w:spacing w:after="0"/>
        <w:rPr>
          <w:rFonts w:ascii="Times New Roman" w:hAnsi="Times New Roman"/>
          <w:sz w:val="24"/>
          <w:szCs w:val="24"/>
        </w:rPr>
      </w:pPr>
    </w:p>
    <w:p w14:paraId="4BFD1477" w14:textId="77777777" w:rsidR="00A32F1F" w:rsidRDefault="003F2D74">
      <w:pPr>
        <w:spacing w:after="0"/>
        <w:rPr>
          <w:rFonts w:ascii="Times New Roman" w:hAnsi="Times New Roman"/>
          <w:sz w:val="24"/>
          <w:szCs w:val="24"/>
        </w:rPr>
      </w:pPr>
      <w:r>
        <w:rPr>
          <w:rFonts w:ascii="Times New Roman" w:hAnsi="Times New Roman"/>
          <w:sz w:val="24"/>
          <w:szCs w:val="24"/>
        </w:rPr>
        <w:t>Всего часов - 167 часов</w:t>
      </w:r>
    </w:p>
    <w:p w14:paraId="4706F372" w14:textId="77777777" w:rsidR="00A32F1F" w:rsidRDefault="003F2D74">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 - 72 часа</w:t>
      </w:r>
    </w:p>
    <w:p w14:paraId="70B62A90" w14:textId="77777777" w:rsidR="00A32F1F" w:rsidRDefault="003F2D74">
      <w:pPr>
        <w:spacing w:after="0"/>
        <w:rPr>
          <w:rFonts w:ascii="Times New Roman" w:hAnsi="Times New Roman"/>
          <w:sz w:val="24"/>
          <w:szCs w:val="24"/>
        </w:rPr>
      </w:pPr>
      <w:r>
        <w:rPr>
          <w:rFonts w:ascii="Times New Roman" w:hAnsi="Times New Roman"/>
          <w:sz w:val="24"/>
          <w:szCs w:val="24"/>
        </w:rPr>
        <w:t>Из них на освоение МДК - 77 часов</w:t>
      </w:r>
    </w:p>
    <w:p w14:paraId="178BC176" w14:textId="77777777" w:rsidR="00A32F1F" w:rsidRDefault="003F2D74">
      <w:pPr>
        <w:spacing w:after="0"/>
        <w:ind w:firstLine="708"/>
        <w:rPr>
          <w:rFonts w:ascii="Times New Roman" w:hAnsi="Times New Roman"/>
          <w:sz w:val="24"/>
          <w:szCs w:val="24"/>
        </w:rPr>
      </w:pPr>
      <w:r>
        <w:rPr>
          <w:rFonts w:ascii="Times New Roman" w:hAnsi="Times New Roman"/>
          <w:sz w:val="24"/>
          <w:szCs w:val="24"/>
        </w:rPr>
        <w:t xml:space="preserve">в том </w:t>
      </w:r>
      <w:r w:rsidR="00757D61">
        <w:rPr>
          <w:rFonts w:ascii="Times New Roman" w:hAnsi="Times New Roman"/>
          <w:sz w:val="24"/>
          <w:szCs w:val="24"/>
        </w:rPr>
        <w:t>числе самостоятельная работа - 0</w:t>
      </w:r>
      <w:r>
        <w:rPr>
          <w:rFonts w:ascii="Times New Roman" w:hAnsi="Times New Roman"/>
          <w:sz w:val="24"/>
          <w:szCs w:val="24"/>
        </w:rPr>
        <w:t xml:space="preserve"> часа </w:t>
      </w:r>
    </w:p>
    <w:p w14:paraId="67899C1D" w14:textId="77777777" w:rsidR="00A32F1F" w:rsidRDefault="003F2D74">
      <w:pPr>
        <w:spacing w:after="0"/>
        <w:rPr>
          <w:rFonts w:ascii="Times New Roman" w:hAnsi="Times New Roman"/>
          <w:sz w:val="24"/>
          <w:szCs w:val="24"/>
        </w:rPr>
      </w:pPr>
      <w:bookmarkStart w:id="335" w:name="_Hlk511591667"/>
      <w:r>
        <w:rPr>
          <w:rFonts w:ascii="Times New Roman" w:hAnsi="Times New Roman"/>
          <w:sz w:val="24"/>
          <w:szCs w:val="24"/>
        </w:rPr>
        <w:t>практики, в том числе производственная -72 часа</w:t>
      </w:r>
      <w:bookmarkEnd w:id="335"/>
      <w:r>
        <w:rPr>
          <w:rFonts w:ascii="Times New Roman" w:hAnsi="Times New Roman"/>
          <w:sz w:val="24"/>
          <w:szCs w:val="24"/>
        </w:rPr>
        <w:t>.</w:t>
      </w:r>
    </w:p>
    <w:p w14:paraId="2536F2FB" w14:textId="77777777" w:rsidR="00A32F1F" w:rsidRDefault="003F2D74">
      <w:pPr>
        <w:spacing w:after="0"/>
        <w:rPr>
          <w:rFonts w:ascii="Times New Roman" w:hAnsi="Times New Roman"/>
          <w:sz w:val="24"/>
          <w:szCs w:val="24"/>
        </w:rPr>
        <w:sectPr w:rsidR="00A32F1F">
          <w:headerReference w:type="even" r:id="rId121"/>
          <w:headerReference w:type="default" r:id="rId122"/>
          <w:footerReference w:type="even" r:id="rId123"/>
          <w:footerReference w:type="default" r:id="rId124"/>
          <w:headerReference w:type="first" r:id="rId125"/>
          <w:footerReference w:type="first" r:id="rId126"/>
          <w:pgSz w:w="11906" w:h="16838"/>
          <w:pgMar w:top="1134" w:right="851" w:bottom="992" w:left="1418" w:header="709" w:footer="709" w:gutter="0"/>
          <w:cols w:space="720"/>
          <w:formProt w:val="0"/>
          <w:docGrid w:linePitch="100" w:charSpace="4096"/>
        </w:sectPr>
      </w:pPr>
      <w:r>
        <w:rPr>
          <w:rFonts w:ascii="Times New Roman" w:hAnsi="Times New Roman"/>
          <w:sz w:val="24"/>
          <w:szCs w:val="24"/>
        </w:rPr>
        <w:t>Промежуточная аттестация 18 часов.</w:t>
      </w:r>
    </w:p>
    <w:p w14:paraId="481456FB" w14:textId="77777777" w:rsidR="00A32F1F" w:rsidRDefault="003F2D7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4F59C62E" w14:textId="77777777" w:rsidR="00A32F1F" w:rsidRDefault="00A32F1F">
      <w:pPr>
        <w:spacing w:after="0"/>
        <w:jc w:val="center"/>
        <w:rPr>
          <w:rFonts w:ascii="Times New Roman" w:hAnsi="Times New Roman"/>
          <w:b/>
          <w:caps/>
          <w:sz w:val="24"/>
          <w:szCs w:val="24"/>
        </w:rPr>
      </w:pPr>
    </w:p>
    <w:p w14:paraId="4214BB3C" w14:textId="77777777" w:rsidR="00A32F1F" w:rsidRDefault="003F2D74">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62" w:type="pct"/>
        <w:tblInd w:w="-5" w:type="dxa"/>
        <w:tblLayout w:type="fixed"/>
        <w:tblLook w:val="01E0" w:firstRow="1" w:lastRow="1" w:firstColumn="1" w:lastColumn="1" w:noHBand="0" w:noVBand="0"/>
      </w:tblPr>
      <w:tblGrid>
        <w:gridCol w:w="1727"/>
        <w:gridCol w:w="60"/>
        <w:gridCol w:w="2522"/>
        <w:gridCol w:w="9"/>
        <w:gridCol w:w="1135"/>
        <w:gridCol w:w="736"/>
        <w:gridCol w:w="73"/>
        <w:gridCol w:w="837"/>
        <w:gridCol w:w="584"/>
        <w:gridCol w:w="27"/>
        <w:gridCol w:w="907"/>
        <w:gridCol w:w="233"/>
        <w:gridCol w:w="1235"/>
        <w:gridCol w:w="918"/>
        <w:gridCol w:w="1376"/>
        <w:gridCol w:w="1151"/>
        <w:gridCol w:w="1583"/>
      </w:tblGrid>
      <w:tr w:rsidR="00E13843" w:rsidRPr="007114B6" w14:paraId="3C587934" w14:textId="77777777" w:rsidTr="007114B6">
        <w:trPr>
          <w:trHeight w:val="353"/>
        </w:trPr>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FD58C" w14:textId="77777777" w:rsidR="00E13843" w:rsidRPr="007114B6" w:rsidRDefault="00E13843" w:rsidP="00E13843">
            <w:pPr>
              <w:spacing w:after="0" w:line="240" w:lineRule="auto"/>
              <w:ind w:left="-57" w:right="-57"/>
              <w:jc w:val="center"/>
              <w:rPr>
                <w:rFonts w:ascii="Times New Roman" w:hAnsi="Times New Roman"/>
                <w:sz w:val="20"/>
                <w:szCs w:val="20"/>
              </w:rPr>
            </w:pPr>
            <w:r w:rsidRPr="007114B6">
              <w:rPr>
                <w:rFonts w:ascii="Times New Roman" w:hAnsi="Times New Roman"/>
                <w:sz w:val="20"/>
                <w:szCs w:val="20"/>
              </w:rPr>
              <w:t>Коды профессиональных общих компетенций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7903326" w14:textId="77777777" w:rsidR="00E13843" w:rsidRPr="007114B6" w:rsidRDefault="00E13843" w:rsidP="00E13843">
            <w:pPr>
              <w:spacing w:after="0" w:line="240" w:lineRule="auto"/>
              <w:ind w:left="-57" w:right="-57"/>
              <w:jc w:val="center"/>
              <w:rPr>
                <w:rFonts w:ascii="Times New Roman" w:hAnsi="Times New Roman"/>
                <w:sz w:val="20"/>
                <w:szCs w:val="20"/>
              </w:rPr>
            </w:pPr>
            <w:r w:rsidRPr="007114B6">
              <w:rPr>
                <w:rFonts w:ascii="Times New Roman" w:hAnsi="Times New Roman"/>
                <w:sz w:val="20"/>
                <w:szCs w:val="20"/>
              </w:rPr>
              <w:t>Наименования разделов профессионального модуля</w:t>
            </w:r>
          </w:p>
        </w:tc>
        <w:tc>
          <w:tcPr>
            <w:tcW w:w="184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072A19" w14:textId="77777777" w:rsidR="00E13843" w:rsidRPr="007114B6" w:rsidRDefault="00E13843" w:rsidP="00567496">
            <w:pPr>
              <w:spacing w:after="0" w:line="240" w:lineRule="auto"/>
              <w:jc w:val="center"/>
              <w:rPr>
                <w:rFonts w:ascii="Times New Roman" w:hAnsi="Times New Roman"/>
                <w:sz w:val="20"/>
                <w:szCs w:val="20"/>
              </w:rPr>
            </w:pPr>
          </w:p>
        </w:tc>
        <w:tc>
          <w:tcPr>
            <w:tcW w:w="8788" w:type="dxa"/>
            <w:gridSpan w:val="11"/>
            <w:tcBorders>
              <w:top w:val="single" w:sz="4" w:space="0" w:color="000000"/>
              <w:left w:val="single" w:sz="4" w:space="0" w:color="000000"/>
              <w:bottom w:val="single" w:sz="4" w:space="0" w:color="000000"/>
              <w:right w:val="single" w:sz="4" w:space="0" w:color="000000"/>
            </w:tcBorders>
            <w:shd w:val="clear" w:color="auto" w:fill="auto"/>
          </w:tcPr>
          <w:p w14:paraId="07E6CD23" w14:textId="77777777"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 xml:space="preserve">Объем профессионального модуля, </w:t>
            </w:r>
            <w:proofErr w:type="spellStart"/>
            <w:r w:rsidRPr="007114B6">
              <w:rPr>
                <w:rFonts w:ascii="Times New Roman" w:hAnsi="Times New Roman"/>
                <w:sz w:val="20"/>
                <w:szCs w:val="20"/>
              </w:rPr>
              <w:t>ак</w:t>
            </w:r>
            <w:proofErr w:type="spellEnd"/>
            <w:r w:rsidRPr="007114B6">
              <w:rPr>
                <w:rFonts w:ascii="Times New Roman" w:hAnsi="Times New Roman"/>
                <w:sz w:val="20"/>
                <w:szCs w:val="20"/>
              </w:rPr>
              <w:t>. час.</w:t>
            </w:r>
          </w:p>
        </w:tc>
      </w:tr>
      <w:tr w:rsidR="00E13843" w:rsidRPr="007114B6" w14:paraId="5F84B83F"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3"/>
        </w:trPr>
        <w:tc>
          <w:tcPr>
            <w:tcW w:w="1760" w:type="dxa"/>
            <w:gridSpan w:val="2"/>
            <w:vMerge w:val="restart"/>
            <w:vAlign w:val="center"/>
          </w:tcPr>
          <w:p w14:paraId="292E904A" w14:textId="77777777" w:rsidR="00E13843" w:rsidRPr="007114B6" w:rsidRDefault="00E13843" w:rsidP="00567496">
            <w:pPr>
              <w:spacing w:after="0" w:line="240" w:lineRule="auto"/>
              <w:jc w:val="center"/>
              <w:rPr>
                <w:rFonts w:ascii="Times New Roman" w:hAnsi="Times New Roman"/>
                <w:sz w:val="24"/>
                <w:szCs w:val="24"/>
              </w:rPr>
            </w:pPr>
          </w:p>
        </w:tc>
        <w:tc>
          <w:tcPr>
            <w:tcW w:w="2484" w:type="dxa"/>
            <w:vMerge w:val="restart"/>
            <w:vAlign w:val="center"/>
          </w:tcPr>
          <w:p w14:paraId="7A623CE6" w14:textId="77777777" w:rsidR="00E13843" w:rsidRPr="007114B6" w:rsidRDefault="00E13843" w:rsidP="00567496">
            <w:pPr>
              <w:spacing w:after="0" w:line="240" w:lineRule="auto"/>
              <w:jc w:val="center"/>
              <w:rPr>
                <w:rFonts w:ascii="Times New Roman" w:hAnsi="Times New Roman"/>
                <w:sz w:val="24"/>
                <w:szCs w:val="24"/>
              </w:rPr>
            </w:pPr>
          </w:p>
        </w:tc>
        <w:tc>
          <w:tcPr>
            <w:tcW w:w="1127" w:type="dxa"/>
            <w:gridSpan w:val="2"/>
            <w:vMerge w:val="restart"/>
            <w:vAlign w:val="center"/>
          </w:tcPr>
          <w:p w14:paraId="25C7317A" w14:textId="77777777" w:rsidR="00E13843" w:rsidRPr="007114B6" w:rsidRDefault="00E13843" w:rsidP="00567496">
            <w:pPr>
              <w:spacing w:after="0" w:line="240" w:lineRule="auto"/>
              <w:jc w:val="center"/>
              <w:rPr>
                <w:rFonts w:ascii="Times New Roman" w:hAnsi="Times New Roman"/>
                <w:iCs/>
                <w:sz w:val="20"/>
                <w:szCs w:val="20"/>
              </w:rPr>
            </w:pPr>
            <w:r w:rsidRPr="007114B6">
              <w:rPr>
                <w:rFonts w:ascii="Times New Roman" w:hAnsi="Times New Roman"/>
                <w:iCs/>
                <w:sz w:val="20"/>
                <w:szCs w:val="20"/>
              </w:rPr>
              <w:t>Суммарный объем нагрузки, час.</w:t>
            </w:r>
          </w:p>
        </w:tc>
        <w:tc>
          <w:tcPr>
            <w:tcW w:w="797" w:type="dxa"/>
            <w:gridSpan w:val="2"/>
            <w:vMerge w:val="restart"/>
            <w:shd w:val="clear" w:color="auto" w:fill="FFFFFF"/>
            <w:textDirection w:val="btLr"/>
            <w:vAlign w:val="center"/>
          </w:tcPr>
          <w:p w14:paraId="65C1DAC7" w14:textId="77777777" w:rsidR="00E13843" w:rsidRPr="007114B6" w:rsidRDefault="00E13843" w:rsidP="00567496">
            <w:pPr>
              <w:spacing w:after="0" w:line="240" w:lineRule="auto"/>
              <w:jc w:val="center"/>
              <w:rPr>
                <w:rFonts w:ascii="Times New Roman" w:hAnsi="Times New Roman"/>
                <w:iCs/>
                <w:sz w:val="20"/>
                <w:szCs w:val="20"/>
              </w:rPr>
            </w:pPr>
            <w:r w:rsidRPr="007114B6">
              <w:rPr>
                <w:rFonts w:ascii="Times New Roman" w:hAnsi="Times New Roman"/>
                <w:iCs/>
                <w:sz w:val="20"/>
                <w:szCs w:val="20"/>
              </w:rPr>
              <w:t xml:space="preserve">В т.ч. в форме </w:t>
            </w:r>
            <w:proofErr w:type="spellStart"/>
            <w:r w:rsidRPr="007114B6">
              <w:rPr>
                <w:rFonts w:ascii="Times New Roman" w:hAnsi="Times New Roman"/>
                <w:iCs/>
                <w:sz w:val="20"/>
                <w:szCs w:val="20"/>
              </w:rPr>
              <w:t>практ</w:t>
            </w:r>
            <w:proofErr w:type="spellEnd"/>
            <w:r w:rsidRPr="007114B6">
              <w:rPr>
                <w:rFonts w:ascii="Times New Roman" w:hAnsi="Times New Roman"/>
                <w:iCs/>
                <w:sz w:val="20"/>
                <w:szCs w:val="20"/>
              </w:rPr>
              <w:t>. подготовки</w:t>
            </w:r>
          </w:p>
        </w:tc>
        <w:tc>
          <w:tcPr>
            <w:tcW w:w="7157" w:type="dxa"/>
            <w:gridSpan w:val="9"/>
          </w:tcPr>
          <w:p w14:paraId="58F2ECBE" w14:textId="77777777"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Работа обучающихся во взаимодействии с преподавателем</w:t>
            </w:r>
          </w:p>
        </w:tc>
        <w:tc>
          <w:tcPr>
            <w:tcW w:w="1559" w:type="dxa"/>
            <w:vMerge w:val="restart"/>
          </w:tcPr>
          <w:p w14:paraId="7A7116CD" w14:textId="2D83D531" w:rsidR="00E13843" w:rsidRPr="007114B6" w:rsidRDefault="00E13843" w:rsidP="00567496">
            <w:pPr>
              <w:spacing w:after="0" w:line="240" w:lineRule="auto"/>
              <w:jc w:val="center"/>
              <w:rPr>
                <w:rFonts w:ascii="Times New Roman" w:hAnsi="Times New Roman"/>
              </w:rPr>
            </w:pPr>
            <w:r w:rsidRPr="007114B6">
              <w:rPr>
                <w:rFonts w:ascii="Times New Roman" w:hAnsi="Times New Roman"/>
              </w:rPr>
              <w:t>Самостоятельная работа</w:t>
            </w:r>
            <w:r w:rsidRPr="007114B6">
              <w:rPr>
                <w:rStyle w:val="a5"/>
                <w:i/>
              </w:rPr>
              <w:footnoteReference w:id="2"/>
            </w:r>
          </w:p>
        </w:tc>
      </w:tr>
      <w:tr w:rsidR="00E13843" w:rsidRPr="007114B6" w14:paraId="5C3257FE"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trPr>
        <w:tc>
          <w:tcPr>
            <w:tcW w:w="1760" w:type="dxa"/>
            <w:gridSpan w:val="2"/>
            <w:vMerge/>
          </w:tcPr>
          <w:p w14:paraId="019D39CF" w14:textId="77777777" w:rsidR="00E13843" w:rsidRPr="007114B6" w:rsidRDefault="00E13843" w:rsidP="00567496">
            <w:pPr>
              <w:spacing w:after="0" w:line="240" w:lineRule="auto"/>
              <w:rPr>
                <w:rFonts w:ascii="Times New Roman" w:hAnsi="Times New Roman"/>
                <w:i/>
                <w:sz w:val="24"/>
                <w:szCs w:val="24"/>
              </w:rPr>
            </w:pPr>
          </w:p>
        </w:tc>
        <w:tc>
          <w:tcPr>
            <w:tcW w:w="2484" w:type="dxa"/>
            <w:vMerge/>
            <w:vAlign w:val="center"/>
          </w:tcPr>
          <w:p w14:paraId="07BF636A" w14:textId="77777777" w:rsidR="00E13843" w:rsidRPr="007114B6" w:rsidRDefault="00E13843" w:rsidP="00567496">
            <w:pPr>
              <w:spacing w:after="0" w:line="240" w:lineRule="auto"/>
              <w:rPr>
                <w:rFonts w:ascii="Times New Roman" w:hAnsi="Times New Roman"/>
                <w:i/>
                <w:sz w:val="24"/>
                <w:szCs w:val="24"/>
              </w:rPr>
            </w:pPr>
          </w:p>
        </w:tc>
        <w:tc>
          <w:tcPr>
            <w:tcW w:w="1127" w:type="dxa"/>
            <w:gridSpan w:val="2"/>
            <w:vMerge/>
            <w:vAlign w:val="center"/>
          </w:tcPr>
          <w:p w14:paraId="5455893D" w14:textId="77777777" w:rsidR="00E13843" w:rsidRPr="007114B6" w:rsidRDefault="00E13843" w:rsidP="00567496">
            <w:pPr>
              <w:spacing w:after="0" w:line="240" w:lineRule="auto"/>
              <w:rPr>
                <w:rFonts w:ascii="Times New Roman" w:hAnsi="Times New Roman"/>
                <w:i/>
                <w:iCs/>
                <w:sz w:val="20"/>
                <w:szCs w:val="20"/>
              </w:rPr>
            </w:pPr>
          </w:p>
        </w:tc>
        <w:tc>
          <w:tcPr>
            <w:tcW w:w="797" w:type="dxa"/>
            <w:gridSpan w:val="2"/>
            <w:vMerge/>
            <w:shd w:val="clear" w:color="auto" w:fill="FFFFFF"/>
          </w:tcPr>
          <w:p w14:paraId="707EC32F" w14:textId="77777777" w:rsidR="00E13843" w:rsidRPr="007114B6" w:rsidRDefault="00E13843" w:rsidP="00567496">
            <w:pPr>
              <w:spacing w:after="0" w:line="240" w:lineRule="auto"/>
              <w:jc w:val="center"/>
              <w:rPr>
                <w:rFonts w:ascii="Times New Roman" w:hAnsi="Times New Roman"/>
                <w:sz w:val="20"/>
                <w:szCs w:val="20"/>
              </w:rPr>
            </w:pPr>
          </w:p>
        </w:tc>
        <w:tc>
          <w:tcPr>
            <w:tcW w:w="3764" w:type="dxa"/>
            <w:gridSpan w:val="6"/>
          </w:tcPr>
          <w:p w14:paraId="4A12D850" w14:textId="77777777"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Обучение по МДК</w:t>
            </w:r>
          </w:p>
        </w:tc>
        <w:tc>
          <w:tcPr>
            <w:tcW w:w="2259" w:type="dxa"/>
            <w:gridSpan w:val="2"/>
            <w:vMerge w:val="restart"/>
            <w:vAlign w:val="center"/>
          </w:tcPr>
          <w:p w14:paraId="500140D0" w14:textId="77777777"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Практики</w:t>
            </w:r>
          </w:p>
        </w:tc>
        <w:tc>
          <w:tcPr>
            <w:tcW w:w="1134" w:type="dxa"/>
            <w:tcBorders>
              <w:bottom w:val="nil"/>
            </w:tcBorders>
            <w:vAlign w:val="center"/>
          </w:tcPr>
          <w:p w14:paraId="5B205DE7" w14:textId="77777777" w:rsidR="00E13843" w:rsidRPr="007114B6" w:rsidRDefault="00E13843" w:rsidP="00567496">
            <w:pPr>
              <w:spacing w:after="0" w:line="240" w:lineRule="auto"/>
              <w:rPr>
                <w:rFonts w:ascii="Times New Roman" w:hAnsi="Times New Roman"/>
                <w:i/>
                <w:sz w:val="24"/>
                <w:szCs w:val="24"/>
              </w:rPr>
            </w:pPr>
          </w:p>
        </w:tc>
        <w:tc>
          <w:tcPr>
            <w:tcW w:w="1559" w:type="dxa"/>
            <w:vMerge/>
          </w:tcPr>
          <w:p w14:paraId="03BF47CE" w14:textId="77777777" w:rsidR="00E13843" w:rsidRPr="007114B6" w:rsidRDefault="00E13843" w:rsidP="00567496">
            <w:pPr>
              <w:spacing w:after="0" w:line="240" w:lineRule="auto"/>
              <w:rPr>
                <w:rFonts w:ascii="Times New Roman" w:hAnsi="Times New Roman"/>
                <w:i/>
                <w:sz w:val="24"/>
                <w:szCs w:val="24"/>
              </w:rPr>
            </w:pPr>
          </w:p>
        </w:tc>
      </w:tr>
      <w:tr w:rsidR="00E13843" w:rsidRPr="007114B6" w14:paraId="796DCA17"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0" w:type="dxa"/>
            <w:gridSpan w:val="2"/>
            <w:vMerge/>
          </w:tcPr>
          <w:p w14:paraId="126680EB" w14:textId="77777777" w:rsidR="00E13843" w:rsidRPr="007114B6" w:rsidRDefault="00E13843" w:rsidP="00567496">
            <w:pPr>
              <w:spacing w:after="0" w:line="240" w:lineRule="auto"/>
              <w:rPr>
                <w:rFonts w:ascii="Times New Roman" w:hAnsi="Times New Roman"/>
                <w:i/>
                <w:sz w:val="24"/>
                <w:szCs w:val="24"/>
              </w:rPr>
            </w:pPr>
          </w:p>
        </w:tc>
        <w:tc>
          <w:tcPr>
            <w:tcW w:w="2484" w:type="dxa"/>
            <w:vMerge/>
            <w:vAlign w:val="center"/>
          </w:tcPr>
          <w:p w14:paraId="016C8274" w14:textId="77777777" w:rsidR="00E13843" w:rsidRPr="007114B6" w:rsidRDefault="00E13843" w:rsidP="00567496">
            <w:pPr>
              <w:spacing w:after="0" w:line="240" w:lineRule="auto"/>
              <w:rPr>
                <w:rFonts w:ascii="Times New Roman" w:hAnsi="Times New Roman"/>
                <w:i/>
                <w:sz w:val="24"/>
                <w:szCs w:val="24"/>
              </w:rPr>
            </w:pPr>
          </w:p>
        </w:tc>
        <w:tc>
          <w:tcPr>
            <w:tcW w:w="1127" w:type="dxa"/>
            <w:gridSpan w:val="2"/>
            <w:vMerge/>
            <w:vAlign w:val="center"/>
          </w:tcPr>
          <w:p w14:paraId="3AD54FC4" w14:textId="77777777" w:rsidR="00E13843" w:rsidRPr="007114B6" w:rsidRDefault="00E13843" w:rsidP="00567496">
            <w:pPr>
              <w:spacing w:after="0" w:line="240" w:lineRule="auto"/>
              <w:rPr>
                <w:rFonts w:ascii="Times New Roman" w:hAnsi="Times New Roman"/>
                <w:i/>
                <w:iCs/>
                <w:sz w:val="20"/>
                <w:szCs w:val="20"/>
              </w:rPr>
            </w:pPr>
          </w:p>
        </w:tc>
        <w:tc>
          <w:tcPr>
            <w:tcW w:w="797" w:type="dxa"/>
            <w:gridSpan w:val="2"/>
            <w:vMerge/>
            <w:shd w:val="clear" w:color="auto" w:fill="FFFFFF"/>
          </w:tcPr>
          <w:p w14:paraId="2461F1D1" w14:textId="77777777" w:rsidR="00E13843" w:rsidRPr="007114B6" w:rsidRDefault="00E13843" w:rsidP="00567496">
            <w:pPr>
              <w:spacing w:after="0" w:line="240" w:lineRule="auto"/>
              <w:jc w:val="center"/>
              <w:rPr>
                <w:rFonts w:ascii="Times New Roman" w:hAnsi="Times New Roman"/>
                <w:sz w:val="20"/>
                <w:szCs w:val="20"/>
              </w:rPr>
            </w:pPr>
          </w:p>
        </w:tc>
        <w:tc>
          <w:tcPr>
            <w:tcW w:w="824" w:type="dxa"/>
            <w:vMerge w:val="restart"/>
            <w:vAlign w:val="center"/>
          </w:tcPr>
          <w:p w14:paraId="5C86952C" w14:textId="77777777"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Всего</w:t>
            </w:r>
          </w:p>
          <w:p w14:paraId="3215A64E" w14:textId="77777777" w:rsidR="00E13843" w:rsidRPr="007114B6" w:rsidRDefault="00E13843" w:rsidP="00567496">
            <w:pPr>
              <w:spacing w:after="0" w:line="240" w:lineRule="auto"/>
              <w:jc w:val="center"/>
              <w:rPr>
                <w:rFonts w:ascii="Times New Roman" w:hAnsi="Times New Roman"/>
                <w:i/>
                <w:sz w:val="20"/>
                <w:szCs w:val="20"/>
              </w:rPr>
            </w:pPr>
          </w:p>
        </w:tc>
        <w:tc>
          <w:tcPr>
            <w:tcW w:w="2940" w:type="dxa"/>
            <w:gridSpan w:val="5"/>
            <w:vAlign w:val="center"/>
          </w:tcPr>
          <w:p w14:paraId="0399D8B4" w14:textId="77777777"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В том числе</w:t>
            </w:r>
          </w:p>
        </w:tc>
        <w:tc>
          <w:tcPr>
            <w:tcW w:w="2259" w:type="dxa"/>
            <w:gridSpan w:val="2"/>
            <w:vMerge/>
            <w:vAlign w:val="center"/>
          </w:tcPr>
          <w:p w14:paraId="401B271D" w14:textId="77777777" w:rsidR="00E13843" w:rsidRPr="007114B6" w:rsidRDefault="00E13843" w:rsidP="00567496">
            <w:pPr>
              <w:spacing w:after="0" w:line="240" w:lineRule="auto"/>
              <w:jc w:val="center"/>
              <w:rPr>
                <w:rFonts w:ascii="Times New Roman" w:hAnsi="Times New Roman"/>
                <w:i/>
                <w:sz w:val="20"/>
                <w:szCs w:val="20"/>
              </w:rPr>
            </w:pPr>
          </w:p>
        </w:tc>
        <w:tc>
          <w:tcPr>
            <w:tcW w:w="1134" w:type="dxa"/>
            <w:vMerge w:val="restart"/>
            <w:tcBorders>
              <w:top w:val="nil"/>
            </w:tcBorders>
            <w:vAlign w:val="center"/>
          </w:tcPr>
          <w:p w14:paraId="6CB86670" w14:textId="35967472"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Консультации</w:t>
            </w:r>
            <w:r w:rsidRPr="007114B6">
              <w:rPr>
                <w:rStyle w:val="a5"/>
                <w:sz w:val="20"/>
                <w:szCs w:val="20"/>
              </w:rPr>
              <w:footnoteReference w:id="3"/>
            </w:r>
            <w:r w:rsidRPr="007114B6">
              <w:rPr>
                <w:rFonts w:ascii="Times New Roman" w:hAnsi="Times New Roman"/>
                <w:sz w:val="20"/>
                <w:szCs w:val="20"/>
              </w:rPr>
              <w:t xml:space="preserve"> </w:t>
            </w:r>
          </w:p>
        </w:tc>
        <w:tc>
          <w:tcPr>
            <w:tcW w:w="1559" w:type="dxa"/>
            <w:vMerge/>
          </w:tcPr>
          <w:p w14:paraId="793ECDE5" w14:textId="77777777" w:rsidR="00E13843" w:rsidRPr="007114B6" w:rsidRDefault="00E13843" w:rsidP="00567496">
            <w:pPr>
              <w:spacing w:after="0" w:line="240" w:lineRule="auto"/>
              <w:rPr>
                <w:rFonts w:ascii="Times New Roman" w:hAnsi="Times New Roman"/>
                <w:i/>
                <w:sz w:val="24"/>
                <w:szCs w:val="24"/>
              </w:rPr>
            </w:pPr>
          </w:p>
        </w:tc>
      </w:tr>
      <w:tr w:rsidR="00E13843" w:rsidRPr="007114B6" w14:paraId="615A4228"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55"/>
        </w:trPr>
        <w:tc>
          <w:tcPr>
            <w:tcW w:w="1760" w:type="dxa"/>
            <w:gridSpan w:val="2"/>
            <w:vMerge/>
          </w:tcPr>
          <w:p w14:paraId="03EED6F6" w14:textId="77777777" w:rsidR="00E13843" w:rsidRPr="007114B6" w:rsidRDefault="00E13843" w:rsidP="00567496">
            <w:pPr>
              <w:spacing w:after="0" w:line="240" w:lineRule="auto"/>
              <w:rPr>
                <w:rFonts w:ascii="Times New Roman" w:hAnsi="Times New Roman"/>
                <w:i/>
                <w:sz w:val="24"/>
                <w:szCs w:val="24"/>
              </w:rPr>
            </w:pPr>
          </w:p>
        </w:tc>
        <w:tc>
          <w:tcPr>
            <w:tcW w:w="2484" w:type="dxa"/>
            <w:vMerge/>
            <w:vAlign w:val="center"/>
          </w:tcPr>
          <w:p w14:paraId="7CB93F8E" w14:textId="77777777" w:rsidR="00E13843" w:rsidRPr="007114B6" w:rsidRDefault="00E13843" w:rsidP="00567496">
            <w:pPr>
              <w:spacing w:after="0" w:line="240" w:lineRule="auto"/>
              <w:rPr>
                <w:rFonts w:ascii="Times New Roman" w:hAnsi="Times New Roman"/>
                <w:i/>
                <w:sz w:val="24"/>
                <w:szCs w:val="24"/>
              </w:rPr>
            </w:pPr>
          </w:p>
        </w:tc>
        <w:tc>
          <w:tcPr>
            <w:tcW w:w="1127" w:type="dxa"/>
            <w:gridSpan w:val="2"/>
            <w:vMerge/>
            <w:vAlign w:val="center"/>
          </w:tcPr>
          <w:p w14:paraId="69C82085" w14:textId="77777777" w:rsidR="00E13843" w:rsidRPr="007114B6" w:rsidRDefault="00E13843" w:rsidP="00567496">
            <w:pPr>
              <w:spacing w:after="0" w:line="240" w:lineRule="auto"/>
              <w:rPr>
                <w:rFonts w:ascii="Times New Roman" w:hAnsi="Times New Roman"/>
                <w:i/>
                <w:sz w:val="20"/>
                <w:szCs w:val="20"/>
              </w:rPr>
            </w:pPr>
          </w:p>
        </w:tc>
        <w:tc>
          <w:tcPr>
            <w:tcW w:w="797" w:type="dxa"/>
            <w:gridSpan w:val="2"/>
            <w:vMerge/>
            <w:shd w:val="clear" w:color="auto" w:fill="FFFFFF"/>
          </w:tcPr>
          <w:p w14:paraId="3D948AEC" w14:textId="77777777" w:rsidR="00E13843" w:rsidRPr="007114B6" w:rsidRDefault="00E13843" w:rsidP="00567496">
            <w:pPr>
              <w:spacing w:after="0" w:line="240" w:lineRule="auto"/>
              <w:jc w:val="center"/>
              <w:rPr>
                <w:rFonts w:ascii="Times New Roman" w:hAnsi="Times New Roman"/>
                <w:i/>
                <w:sz w:val="20"/>
                <w:szCs w:val="20"/>
              </w:rPr>
            </w:pPr>
          </w:p>
        </w:tc>
        <w:tc>
          <w:tcPr>
            <w:tcW w:w="824" w:type="dxa"/>
            <w:vMerge/>
            <w:vAlign w:val="center"/>
          </w:tcPr>
          <w:p w14:paraId="06A25C33" w14:textId="77777777" w:rsidR="00E13843" w:rsidRPr="007114B6" w:rsidRDefault="00E13843" w:rsidP="00567496">
            <w:pPr>
              <w:spacing w:after="0" w:line="240" w:lineRule="auto"/>
              <w:jc w:val="center"/>
              <w:rPr>
                <w:rFonts w:ascii="Times New Roman" w:hAnsi="Times New Roman"/>
                <w:i/>
                <w:sz w:val="20"/>
                <w:szCs w:val="20"/>
              </w:rPr>
            </w:pPr>
          </w:p>
        </w:tc>
        <w:tc>
          <w:tcPr>
            <w:tcW w:w="575" w:type="dxa"/>
            <w:textDirection w:val="btLr"/>
            <w:vAlign w:val="center"/>
          </w:tcPr>
          <w:p w14:paraId="1DB7C98D" w14:textId="77777777" w:rsidR="00E13843" w:rsidRPr="007114B6" w:rsidRDefault="00E13843" w:rsidP="00567496">
            <w:pPr>
              <w:spacing w:after="0" w:line="240" w:lineRule="auto"/>
              <w:jc w:val="center"/>
              <w:rPr>
                <w:rFonts w:ascii="Times New Roman" w:hAnsi="Times New Roman"/>
                <w:iCs/>
                <w:sz w:val="20"/>
                <w:szCs w:val="20"/>
              </w:rPr>
            </w:pPr>
            <w:proofErr w:type="spellStart"/>
            <w:r w:rsidRPr="007114B6">
              <w:rPr>
                <w:rFonts w:ascii="Times New Roman" w:hAnsi="Times New Roman"/>
                <w:iCs/>
                <w:sz w:val="20"/>
                <w:szCs w:val="20"/>
              </w:rPr>
              <w:t>Промежут</w:t>
            </w:r>
            <w:proofErr w:type="spellEnd"/>
            <w:r w:rsidRPr="007114B6">
              <w:rPr>
                <w:rFonts w:ascii="Times New Roman" w:hAnsi="Times New Roman"/>
                <w:iCs/>
                <w:sz w:val="20"/>
                <w:szCs w:val="20"/>
              </w:rPr>
              <w:t xml:space="preserve">. </w:t>
            </w:r>
            <w:proofErr w:type="spellStart"/>
            <w:r w:rsidRPr="007114B6">
              <w:rPr>
                <w:rFonts w:ascii="Times New Roman" w:hAnsi="Times New Roman"/>
                <w:iCs/>
                <w:sz w:val="20"/>
                <w:szCs w:val="20"/>
              </w:rPr>
              <w:t>аттест</w:t>
            </w:r>
            <w:proofErr w:type="spellEnd"/>
            <w:r w:rsidRPr="007114B6">
              <w:rPr>
                <w:rFonts w:ascii="Times New Roman" w:hAnsi="Times New Roman"/>
                <w:iCs/>
                <w:sz w:val="20"/>
                <w:szCs w:val="20"/>
              </w:rPr>
              <w:t>.</w:t>
            </w:r>
          </w:p>
        </w:tc>
        <w:tc>
          <w:tcPr>
            <w:tcW w:w="1149" w:type="dxa"/>
            <w:gridSpan w:val="3"/>
            <w:vAlign w:val="center"/>
          </w:tcPr>
          <w:p w14:paraId="2EBBE277" w14:textId="77777777" w:rsidR="00E13843" w:rsidRPr="007114B6" w:rsidRDefault="00E13843" w:rsidP="00567496">
            <w:pPr>
              <w:spacing w:after="0" w:line="240" w:lineRule="auto"/>
              <w:jc w:val="center"/>
              <w:rPr>
                <w:rFonts w:ascii="Times New Roman" w:hAnsi="Times New Roman"/>
                <w:color w:val="000000"/>
                <w:sz w:val="20"/>
                <w:szCs w:val="20"/>
              </w:rPr>
            </w:pPr>
            <w:proofErr w:type="spellStart"/>
            <w:r w:rsidRPr="007114B6">
              <w:rPr>
                <w:rFonts w:ascii="Times New Roman" w:hAnsi="Times New Roman"/>
                <w:color w:val="000000"/>
                <w:sz w:val="20"/>
                <w:szCs w:val="20"/>
              </w:rPr>
              <w:t>Лаборат</w:t>
            </w:r>
            <w:proofErr w:type="spellEnd"/>
            <w:r w:rsidRPr="007114B6">
              <w:rPr>
                <w:rFonts w:ascii="Times New Roman" w:hAnsi="Times New Roman"/>
                <w:color w:val="000000"/>
                <w:sz w:val="20"/>
                <w:szCs w:val="20"/>
              </w:rPr>
              <w:t xml:space="preserve">. и </w:t>
            </w:r>
            <w:proofErr w:type="spellStart"/>
            <w:r w:rsidRPr="007114B6">
              <w:rPr>
                <w:rFonts w:ascii="Times New Roman" w:hAnsi="Times New Roman"/>
                <w:color w:val="000000"/>
                <w:sz w:val="20"/>
                <w:szCs w:val="20"/>
              </w:rPr>
              <w:t>практ</w:t>
            </w:r>
            <w:proofErr w:type="spellEnd"/>
            <w:r w:rsidRPr="007114B6">
              <w:rPr>
                <w:rFonts w:ascii="Times New Roman" w:hAnsi="Times New Roman"/>
                <w:color w:val="000000"/>
                <w:sz w:val="20"/>
                <w:szCs w:val="20"/>
              </w:rPr>
              <w:t>. занятий</w:t>
            </w:r>
          </w:p>
        </w:tc>
        <w:tc>
          <w:tcPr>
            <w:tcW w:w="1216" w:type="dxa"/>
            <w:vAlign w:val="center"/>
          </w:tcPr>
          <w:p w14:paraId="78EBCA91" w14:textId="77777777" w:rsidR="00E13843" w:rsidRPr="007114B6" w:rsidRDefault="00E13843" w:rsidP="00567496">
            <w:pPr>
              <w:spacing w:after="0" w:line="240" w:lineRule="auto"/>
              <w:jc w:val="center"/>
              <w:rPr>
                <w:rFonts w:ascii="Times New Roman" w:hAnsi="Times New Roman"/>
                <w:color w:val="FF0000"/>
                <w:sz w:val="20"/>
                <w:szCs w:val="20"/>
              </w:rPr>
            </w:pPr>
            <w:r w:rsidRPr="007114B6">
              <w:rPr>
                <w:rFonts w:ascii="Times New Roman" w:hAnsi="Times New Roman"/>
                <w:sz w:val="20"/>
                <w:szCs w:val="20"/>
              </w:rPr>
              <w:t>Курсовых работ (проектов)</w:t>
            </w:r>
            <w:r w:rsidRPr="007114B6">
              <w:rPr>
                <w:rStyle w:val="a5"/>
                <w:sz w:val="20"/>
                <w:szCs w:val="20"/>
              </w:rPr>
              <w:footnoteReference w:id="4"/>
            </w:r>
          </w:p>
        </w:tc>
        <w:tc>
          <w:tcPr>
            <w:tcW w:w="904" w:type="dxa"/>
            <w:vAlign w:val="center"/>
          </w:tcPr>
          <w:p w14:paraId="08C706A1" w14:textId="77777777"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Учебная</w:t>
            </w:r>
          </w:p>
          <w:p w14:paraId="5655FBF8" w14:textId="77777777" w:rsidR="00E13843" w:rsidRPr="007114B6" w:rsidRDefault="00E13843" w:rsidP="00567496">
            <w:pPr>
              <w:spacing w:after="0" w:line="240" w:lineRule="auto"/>
              <w:jc w:val="center"/>
              <w:rPr>
                <w:rFonts w:ascii="Times New Roman" w:hAnsi="Times New Roman"/>
                <w:i/>
                <w:sz w:val="20"/>
                <w:szCs w:val="20"/>
              </w:rPr>
            </w:pPr>
          </w:p>
        </w:tc>
        <w:tc>
          <w:tcPr>
            <w:tcW w:w="1355" w:type="dxa"/>
            <w:vAlign w:val="center"/>
          </w:tcPr>
          <w:p w14:paraId="3BB03CC0" w14:textId="77777777" w:rsidR="00E13843" w:rsidRPr="007114B6" w:rsidRDefault="00E13843" w:rsidP="00567496">
            <w:pPr>
              <w:spacing w:after="0" w:line="240" w:lineRule="auto"/>
              <w:jc w:val="center"/>
              <w:rPr>
                <w:rFonts w:ascii="Times New Roman" w:hAnsi="Times New Roman"/>
                <w:sz w:val="20"/>
                <w:szCs w:val="20"/>
              </w:rPr>
            </w:pPr>
            <w:r w:rsidRPr="007114B6">
              <w:rPr>
                <w:rFonts w:ascii="Times New Roman" w:hAnsi="Times New Roman"/>
                <w:sz w:val="20"/>
                <w:szCs w:val="20"/>
              </w:rPr>
              <w:t>Производственная</w:t>
            </w:r>
          </w:p>
          <w:p w14:paraId="73175B8D" w14:textId="77777777" w:rsidR="00E13843" w:rsidRPr="007114B6" w:rsidRDefault="00E13843" w:rsidP="00567496">
            <w:pPr>
              <w:spacing w:after="0" w:line="240" w:lineRule="auto"/>
              <w:jc w:val="center"/>
              <w:rPr>
                <w:rFonts w:ascii="Times New Roman" w:hAnsi="Times New Roman"/>
                <w:i/>
                <w:sz w:val="20"/>
                <w:szCs w:val="20"/>
              </w:rPr>
            </w:pPr>
          </w:p>
        </w:tc>
        <w:tc>
          <w:tcPr>
            <w:tcW w:w="1134" w:type="dxa"/>
            <w:vMerge/>
            <w:vAlign w:val="center"/>
          </w:tcPr>
          <w:p w14:paraId="62202D34" w14:textId="77777777" w:rsidR="00E13843" w:rsidRPr="007114B6" w:rsidRDefault="00E13843" w:rsidP="00567496">
            <w:pPr>
              <w:spacing w:after="0" w:line="240" w:lineRule="auto"/>
              <w:rPr>
                <w:rFonts w:ascii="Times New Roman" w:hAnsi="Times New Roman"/>
                <w:i/>
                <w:sz w:val="24"/>
                <w:szCs w:val="24"/>
              </w:rPr>
            </w:pPr>
          </w:p>
        </w:tc>
        <w:tc>
          <w:tcPr>
            <w:tcW w:w="1559" w:type="dxa"/>
            <w:vMerge/>
          </w:tcPr>
          <w:p w14:paraId="0772FCD6" w14:textId="77777777" w:rsidR="00E13843" w:rsidRPr="007114B6" w:rsidRDefault="00E13843" w:rsidP="00567496">
            <w:pPr>
              <w:spacing w:after="0" w:line="240" w:lineRule="auto"/>
              <w:rPr>
                <w:rFonts w:ascii="Times New Roman" w:hAnsi="Times New Roman"/>
                <w:i/>
                <w:sz w:val="24"/>
                <w:szCs w:val="24"/>
              </w:rPr>
            </w:pPr>
          </w:p>
        </w:tc>
      </w:tr>
      <w:tr w:rsidR="00E13843" w:rsidRPr="007114B6" w14:paraId="621B1D7B"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5"/>
        </w:trPr>
        <w:tc>
          <w:tcPr>
            <w:tcW w:w="1760" w:type="dxa"/>
            <w:gridSpan w:val="2"/>
            <w:vAlign w:val="center"/>
          </w:tcPr>
          <w:p w14:paraId="5EA8DD02"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1</w:t>
            </w:r>
          </w:p>
        </w:tc>
        <w:tc>
          <w:tcPr>
            <w:tcW w:w="2484" w:type="dxa"/>
            <w:vAlign w:val="center"/>
          </w:tcPr>
          <w:p w14:paraId="0F3385D3"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2</w:t>
            </w:r>
          </w:p>
        </w:tc>
        <w:tc>
          <w:tcPr>
            <w:tcW w:w="1127" w:type="dxa"/>
            <w:gridSpan w:val="2"/>
            <w:vAlign w:val="center"/>
          </w:tcPr>
          <w:p w14:paraId="46A198F0"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3</w:t>
            </w:r>
          </w:p>
        </w:tc>
        <w:tc>
          <w:tcPr>
            <w:tcW w:w="797" w:type="dxa"/>
            <w:gridSpan w:val="2"/>
            <w:vAlign w:val="center"/>
          </w:tcPr>
          <w:p w14:paraId="40750C40"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4</w:t>
            </w:r>
          </w:p>
        </w:tc>
        <w:tc>
          <w:tcPr>
            <w:tcW w:w="824" w:type="dxa"/>
            <w:vAlign w:val="center"/>
          </w:tcPr>
          <w:p w14:paraId="6563BDA7"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5</w:t>
            </w:r>
          </w:p>
        </w:tc>
        <w:tc>
          <w:tcPr>
            <w:tcW w:w="575" w:type="dxa"/>
            <w:vAlign w:val="center"/>
          </w:tcPr>
          <w:p w14:paraId="3E6F97AB"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6</w:t>
            </w:r>
          </w:p>
        </w:tc>
        <w:tc>
          <w:tcPr>
            <w:tcW w:w="1149" w:type="dxa"/>
            <w:gridSpan w:val="3"/>
            <w:vAlign w:val="center"/>
          </w:tcPr>
          <w:p w14:paraId="5A1A5974"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7</w:t>
            </w:r>
            <w:r w:rsidRPr="007114B6">
              <w:rPr>
                <w:rFonts w:ascii="Times New Roman" w:hAnsi="Times New Roman"/>
                <w:i/>
                <w:vertAlign w:val="superscript"/>
              </w:rPr>
              <w:t>40</w:t>
            </w:r>
          </w:p>
        </w:tc>
        <w:tc>
          <w:tcPr>
            <w:tcW w:w="1216" w:type="dxa"/>
            <w:vAlign w:val="center"/>
          </w:tcPr>
          <w:p w14:paraId="3FE6AB48"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8</w:t>
            </w:r>
          </w:p>
        </w:tc>
        <w:tc>
          <w:tcPr>
            <w:tcW w:w="904" w:type="dxa"/>
            <w:vAlign w:val="center"/>
          </w:tcPr>
          <w:p w14:paraId="0F45B177"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9</w:t>
            </w:r>
          </w:p>
        </w:tc>
        <w:tc>
          <w:tcPr>
            <w:tcW w:w="1355" w:type="dxa"/>
            <w:vAlign w:val="center"/>
          </w:tcPr>
          <w:p w14:paraId="7FB5E091"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10</w:t>
            </w:r>
          </w:p>
        </w:tc>
        <w:tc>
          <w:tcPr>
            <w:tcW w:w="1134" w:type="dxa"/>
            <w:vAlign w:val="center"/>
          </w:tcPr>
          <w:p w14:paraId="7F751FAC"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11</w:t>
            </w:r>
          </w:p>
        </w:tc>
        <w:tc>
          <w:tcPr>
            <w:tcW w:w="1559" w:type="dxa"/>
            <w:vAlign w:val="center"/>
          </w:tcPr>
          <w:p w14:paraId="4B4CF335" w14:textId="77777777" w:rsidR="00E13843" w:rsidRPr="007114B6" w:rsidRDefault="00E13843" w:rsidP="00567496">
            <w:pPr>
              <w:spacing w:after="0" w:line="240" w:lineRule="auto"/>
              <w:jc w:val="center"/>
              <w:rPr>
                <w:rFonts w:ascii="Times New Roman" w:hAnsi="Times New Roman"/>
                <w:i/>
              </w:rPr>
            </w:pPr>
            <w:r w:rsidRPr="007114B6">
              <w:rPr>
                <w:rFonts w:ascii="Times New Roman" w:hAnsi="Times New Roman"/>
                <w:i/>
              </w:rPr>
              <w:t>12</w:t>
            </w:r>
          </w:p>
        </w:tc>
      </w:tr>
      <w:tr w:rsidR="002B1539" w:rsidRPr="007114B6" w14:paraId="15D45309"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0" w:type="dxa"/>
            <w:gridSpan w:val="2"/>
          </w:tcPr>
          <w:p w14:paraId="4546E0BC" w14:textId="77777777" w:rsidR="002B1539" w:rsidRPr="007114B6" w:rsidRDefault="002B1539" w:rsidP="002B1539">
            <w:pPr>
              <w:pStyle w:val="western"/>
              <w:jc w:val="center"/>
              <w:rPr>
                <w:b/>
                <w:sz w:val="22"/>
                <w:szCs w:val="22"/>
              </w:rPr>
            </w:pPr>
            <w:r w:rsidRPr="007114B6">
              <w:rPr>
                <w:b/>
                <w:sz w:val="22"/>
                <w:szCs w:val="22"/>
              </w:rPr>
              <w:t xml:space="preserve">ПК </w:t>
            </w:r>
            <w:r w:rsidRPr="007114B6">
              <w:rPr>
                <w:b/>
                <w:sz w:val="22"/>
                <w:szCs w:val="22"/>
                <w:lang w:val="ru-RU"/>
              </w:rPr>
              <w:t>4</w:t>
            </w:r>
            <w:r w:rsidRPr="007114B6">
              <w:rPr>
                <w:b/>
                <w:sz w:val="22"/>
                <w:szCs w:val="22"/>
              </w:rPr>
              <w:t xml:space="preserve">.1 - </w:t>
            </w:r>
            <w:r w:rsidRPr="007114B6">
              <w:rPr>
                <w:b/>
                <w:sz w:val="22"/>
                <w:szCs w:val="22"/>
                <w:lang w:val="ru-RU"/>
              </w:rPr>
              <w:t>4</w:t>
            </w:r>
            <w:r w:rsidRPr="007114B6">
              <w:rPr>
                <w:b/>
                <w:sz w:val="22"/>
                <w:szCs w:val="22"/>
              </w:rPr>
              <w:t>.7</w:t>
            </w:r>
          </w:p>
          <w:p w14:paraId="4B285919" w14:textId="5656AC9D" w:rsidR="002B1539" w:rsidRPr="007114B6" w:rsidRDefault="002B1539" w:rsidP="002B1539">
            <w:pPr>
              <w:pStyle w:val="western"/>
              <w:jc w:val="center"/>
              <w:rPr>
                <w:sz w:val="22"/>
                <w:szCs w:val="22"/>
                <w:lang w:val="ru-RU"/>
              </w:rPr>
            </w:pPr>
            <w:r w:rsidRPr="007114B6">
              <w:rPr>
                <w:b/>
                <w:sz w:val="22"/>
                <w:szCs w:val="22"/>
              </w:rPr>
              <w:t xml:space="preserve">ОК 01 – </w:t>
            </w:r>
            <w:r w:rsidRPr="007114B6">
              <w:rPr>
                <w:b/>
                <w:sz w:val="22"/>
                <w:szCs w:val="22"/>
                <w:lang w:val="ru-RU"/>
              </w:rPr>
              <w:t xml:space="preserve">05, </w:t>
            </w:r>
            <w:r w:rsidRPr="007114B6">
              <w:rPr>
                <w:b/>
                <w:sz w:val="22"/>
                <w:szCs w:val="22"/>
              </w:rPr>
              <w:t>09</w:t>
            </w:r>
          </w:p>
        </w:tc>
        <w:tc>
          <w:tcPr>
            <w:tcW w:w="2484" w:type="dxa"/>
          </w:tcPr>
          <w:p w14:paraId="65EEF4E3" w14:textId="77777777" w:rsidR="002B1539" w:rsidRPr="007114B6" w:rsidRDefault="002B1539" w:rsidP="007114B6">
            <w:pPr>
              <w:pStyle w:val="western"/>
              <w:rPr>
                <w:sz w:val="22"/>
                <w:szCs w:val="22"/>
                <w:lang w:val="ru-RU"/>
              </w:rPr>
            </w:pPr>
            <w:r w:rsidRPr="007114B6">
              <w:rPr>
                <w:sz w:val="22"/>
                <w:szCs w:val="22"/>
                <w:lang w:val="ru-RU"/>
              </w:rPr>
              <w:t>Раздел 1. Обеспечение безопасности плавания судов. Государственный контроль (надзор)</w:t>
            </w:r>
          </w:p>
        </w:tc>
        <w:tc>
          <w:tcPr>
            <w:tcW w:w="1127" w:type="dxa"/>
            <w:gridSpan w:val="2"/>
            <w:vAlign w:val="center"/>
          </w:tcPr>
          <w:p w14:paraId="1B359C62" w14:textId="77777777" w:rsidR="002B1539" w:rsidRPr="007114B6" w:rsidRDefault="00152453" w:rsidP="00343AF3">
            <w:pPr>
              <w:pStyle w:val="western"/>
              <w:jc w:val="center"/>
              <w:rPr>
                <w:sz w:val="22"/>
                <w:szCs w:val="22"/>
              </w:rPr>
            </w:pPr>
            <w:r w:rsidRPr="007114B6">
              <w:rPr>
                <w:b/>
                <w:bCs/>
                <w:sz w:val="22"/>
                <w:szCs w:val="22"/>
                <w:lang w:val="ru-RU"/>
              </w:rPr>
              <w:t>1</w:t>
            </w:r>
            <w:r w:rsidR="00343AF3" w:rsidRPr="007114B6">
              <w:rPr>
                <w:b/>
                <w:bCs/>
                <w:sz w:val="22"/>
                <w:szCs w:val="22"/>
                <w:lang w:val="ru-RU"/>
              </w:rPr>
              <w:t>4</w:t>
            </w:r>
          </w:p>
        </w:tc>
        <w:tc>
          <w:tcPr>
            <w:tcW w:w="797" w:type="dxa"/>
            <w:gridSpan w:val="2"/>
          </w:tcPr>
          <w:p w14:paraId="72BD0F00" w14:textId="77777777" w:rsidR="002B1539" w:rsidRPr="007114B6" w:rsidRDefault="002B1539" w:rsidP="002B1539">
            <w:pPr>
              <w:spacing w:after="0" w:line="240" w:lineRule="auto"/>
              <w:jc w:val="center"/>
              <w:rPr>
                <w:rFonts w:ascii="Times New Roman" w:hAnsi="Times New Roman"/>
                <w:lang w:val="en-US"/>
              </w:rPr>
            </w:pPr>
          </w:p>
        </w:tc>
        <w:tc>
          <w:tcPr>
            <w:tcW w:w="824" w:type="dxa"/>
            <w:vAlign w:val="center"/>
          </w:tcPr>
          <w:p w14:paraId="59F56411" w14:textId="77777777" w:rsidR="002B1539" w:rsidRPr="007114B6" w:rsidRDefault="00343AF3" w:rsidP="002B1539">
            <w:pPr>
              <w:pStyle w:val="western"/>
              <w:jc w:val="center"/>
              <w:rPr>
                <w:b/>
                <w:bCs/>
                <w:sz w:val="22"/>
                <w:szCs w:val="22"/>
                <w:lang w:val="ru-RU"/>
              </w:rPr>
            </w:pPr>
            <w:r w:rsidRPr="007114B6">
              <w:rPr>
                <w:b/>
                <w:bCs/>
                <w:sz w:val="22"/>
                <w:szCs w:val="22"/>
                <w:lang w:val="ru-RU"/>
              </w:rPr>
              <w:t>10</w:t>
            </w:r>
          </w:p>
        </w:tc>
        <w:tc>
          <w:tcPr>
            <w:tcW w:w="575" w:type="dxa"/>
            <w:vMerge w:val="restart"/>
          </w:tcPr>
          <w:p w14:paraId="360CBDC3"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12</w:t>
            </w:r>
          </w:p>
          <w:p w14:paraId="21D8B6A9" w14:textId="77777777" w:rsidR="002B1539" w:rsidRPr="007114B6" w:rsidRDefault="002B1539" w:rsidP="002B1539">
            <w:pPr>
              <w:spacing w:after="0" w:line="240" w:lineRule="auto"/>
              <w:jc w:val="center"/>
              <w:rPr>
                <w:rFonts w:ascii="Times New Roman" w:hAnsi="Times New Roman"/>
              </w:rPr>
            </w:pPr>
          </w:p>
        </w:tc>
        <w:tc>
          <w:tcPr>
            <w:tcW w:w="1149" w:type="dxa"/>
            <w:gridSpan w:val="3"/>
            <w:vAlign w:val="center"/>
          </w:tcPr>
          <w:p w14:paraId="11E43C8D"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1216" w:type="dxa"/>
            <w:vMerge w:val="restart"/>
          </w:tcPr>
          <w:p w14:paraId="7BF3A7D0"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904" w:type="dxa"/>
            <w:vAlign w:val="center"/>
          </w:tcPr>
          <w:p w14:paraId="4D79D86A" w14:textId="77777777" w:rsidR="002B1539" w:rsidRPr="007114B6" w:rsidRDefault="002B1539" w:rsidP="002B1539">
            <w:pPr>
              <w:spacing w:after="0" w:line="240" w:lineRule="auto"/>
              <w:jc w:val="center"/>
              <w:rPr>
                <w:rFonts w:ascii="Times New Roman" w:hAnsi="Times New Roman"/>
                <w:b/>
                <w:bCs/>
                <w:color w:val="000000"/>
              </w:rPr>
            </w:pPr>
            <w:r w:rsidRPr="007114B6">
              <w:rPr>
                <w:rFonts w:ascii="Times New Roman" w:hAnsi="Times New Roman"/>
                <w:b/>
                <w:bCs/>
                <w:color w:val="000000"/>
              </w:rPr>
              <w:t>-</w:t>
            </w:r>
          </w:p>
        </w:tc>
        <w:tc>
          <w:tcPr>
            <w:tcW w:w="1355" w:type="dxa"/>
            <w:vAlign w:val="center"/>
          </w:tcPr>
          <w:p w14:paraId="56702C1B" w14:textId="77777777" w:rsidR="002B1539" w:rsidRPr="007114B6" w:rsidRDefault="002B1539" w:rsidP="002B1539">
            <w:pPr>
              <w:spacing w:after="0" w:line="240" w:lineRule="auto"/>
              <w:jc w:val="center"/>
              <w:rPr>
                <w:rFonts w:ascii="Times New Roman" w:hAnsi="Times New Roman"/>
                <w:color w:val="000000"/>
              </w:rPr>
            </w:pPr>
            <w:r w:rsidRPr="007114B6">
              <w:rPr>
                <w:rFonts w:ascii="Times New Roman" w:hAnsi="Times New Roman"/>
                <w:color w:val="000000"/>
              </w:rPr>
              <w:t>4</w:t>
            </w:r>
          </w:p>
        </w:tc>
        <w:tc>
          <w:tcPr>
            <w:tcW w:w="1134" w:type="dxa"/>
          </w:tcPr>
          <w:p w14:paraId="2858DA3B"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1559" w:type="dxa"/>
          </w:tcPr>
          <w:p w14:paraId="73B8DBC7"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r>
      <w:tr w:rsidR="002B1539" w:rsidRPr="007114B6" w14:paraId="48B5EB38"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1760" w:type="dxa"/>
            <w:gridSpan w:val="2"/>
          </w:tcPr>
          <w:p w14:paraId="0D824FEC" w14:textId="77777777" w:rsidR="002B1539" w:rsidRPr="007114B6" w:rsidRDefault="002B1539" w:rsidP="002B1539">
            <w:pPr>
              <w:pStyle w:val="western"/>
              <w:jc w:val="center"/>
              <w:rPr>
                <w:b/>
                <w:sz w:val="22"/>
                <w:szCs w:val="22"/>
                <w:lang w:val="ru-RU"/>
              </w:rPr>
            </w:pPr>
            <w:r w:rsidRPr="007114B6">
              <w:rPr>
                <w:b/>
                <w:sz w:val="22"/>
                <w:szCs w:val="22"/>
                <w:lang w:val="ru-RU"/>
              </w:rPr>
              <w:t>ПК 4.2</w:t>
            </w:r>
            <w:r w:rsidRPr="007114B6">
              <w:rPr>
                <w:b/>
                <w:sz w:val="22"/>
                <w:szCs w:val="22"/>
              </w:rPr>
              <w:t xml:space="preserve"> – </w:t>
            </w:r>
            <w:r w:rsidRPr="007114B6">
              <w:rPr>
                <w:b/>
                <w:sz w:val="22"/>
                <w:szCs w:val="22"/>
                <w:lang w:val="ru-RU"/>
              </w:rPr>
              <w:t>4.4</w:t>
            </w:r>
          </w:p>
          <w:p w14:paraId="5B40C76E" w14:textId="6A33722B" w:rsidR="002B1539" w:rsidRPr="007114B6" w:rsidRDefault="002B1539" w:rsidP="002B1539">
            <w:pPr>
              <w:pStyle w:val="western"/>
              <w:jc w:val="center"/>
              <w:rPr>
                <w:sz w:val="22"/>
                <w:szCs w:val="22"/>
                <w:lang w:val="ru-RU"/>
              </w:rPr>
            </w:pPr>
            <w:r w:rsidRPr="007114B6">
              <w:rPr>
                <w:b/>
                <w:sz w:val="22"/>
                <w:szCs w:val="22"/>
              </w:rPr>
              <w:t xml:space="preserve">ОК 01 – </w:t>
            </w:r>
            <w:r w:rsidRPr="007114B6">
              <w:rPr>
                <w:b/>
                <w:sz w:val="22"/>
                <w:szCs w:val="22"/>
                <w:lang w:val="ru-RU"/>
              </w:rPr>
              <w:t xml:space="preserve">05, </w:t>
            </w:r>
            <w:r w:rsidRPr="007114B6">
              <w:rPr>
                <w:b/>
                <w:sz w:val="22"/>
                <w:szCs w:val="22"/>
              </w:rPr>
              <w:t>09</w:t>
            </w:r>
          </w:p>
        </w:tc>
        <w:tc>
          <w:tcPr>
            <w:tcW w:w="2484" w:type="dxa"/>
          </w:tcPr>
          <w:p w14:paraId="5F2FB7BA" w14:textId="52AFCAD0" w:rsidR="002B1539" w:rsidRPr="007114B6" w:rsidRDefault="002B1539" w:rsidP="007114B6">
            <w:pPr>
              <w:pStyle w:val="western"/>
              <w:rPr>
                <w:sz w:val="22"/>
                <w:szCs w:val="22"/>
                <w:lang w:val="ru-RU"/>
              </w:rPr>
            </w:pPr>
            <w:r w:rsidRPr="007114B6">
              <w:rPr>
                <w:sz w:val="22"/>
                <w:szCs w:val="22"/>
                <w:lang w:val="ru-RU"/>
              </w:rPr>
              <w:t>Раздел 2.</w:t>
            </w:r>
            <w:r w:rsidR="007114B6" w:rsidRPr="007114B6">
              <w:rPr>
                <w:sz w:val="22"/>
                <w:szCs w:val="22"/>
                <w:lang w:val="ru-RU"/>
              </w:rPr>
              <w:t xml:space="preserve"> </w:t>
            </w:r>
            <w:r w:rsidRPr="007114B6">
              <w:rPr>
                <w:sz w:val="22"/>
                <w:szCs w:val="22"/>
                <w:lang w:val="ru-RU"/>
              </w:rPr>
              <w:t>Организация борьбы за живучесть судна</w:t>
            </w:r>
          </w:p>
        </w:tc>
        <w:tc>
          <w:tcPr>
            <w:tcW w:w="1127" w:type="dxa"/>
            <w:gridSpan w:val="2"/>
            <w:vAlign w:val="center"/>
          </w:tcPr>
          <w:p w14:paraId="44A84292" w14:textId="77777777" w:rsidR="002B1539" w:rsidRPr="007114B6" w:rsidRDefault="00152453" w:rsidP="00152453">
            <w:pPr>
              <w:pStyle w:val="western"/>
              <w:jc w:val="center"/>
              <w:rPr>
                <w:b/>
                <w:sz w:val="22"/>
                <w:szCs w:val="22"/>
                <w:lang w:val="ru-RU"/>
              </w:rPr>
            </w:pPr>
            <w:r w:rsidRPr="007114B6">
              <w:rPr>
                <w:b/>
                <w:sz w:val="22"/>
                <w:szCs w:val="22"/>
                <w:lang w:val="ru-RU"/>
              </w:rPr>
              <w:t>48</w:t>
            </w:r>
          </w:p>
        </w:tc>
        <w:tc>
          <w:tcPr>
            <w:tcW w:w="797" w:type="dxa"/>
            <w:gridSpan w:val="2"/>
          </w:tcPr>
          <w:p w14:paraId="060EB961" w14:textId="77777777" w:rsidR="002B1539" w:rsidRPr="007114B6" w:rsidRDefault="002B1539" w:rsidP="002B1539">
            <w:pPr>
              <w:spacing w:after="0" w:line="240" w:lineRule="auto"/>
              <w:jc w:val="center"/>
              <w:rPr>
                <w:rFonts w:ascii="Times New Roman" w:hAnsi="Times New Roman"/>
              </w:rPr>
            </w:pPr>
          </w:p>
        </w:tc>
        <w:tc>
          <w:tcPr>
            <w:tcW w:w="824" w:type="dxa"/>
            <w:vAlign w:val="center"/>
          </w:tcPr>
          <w:p w14:paraId="7DEA65A6" w14:textId="77777777" w:rsidR="002B1539" w:rsidRPr="007114B6" w:rsidRDefault="00343AF3" w:rsidP="002B1539">
            <w:pPr>
              <w:pStyle w:val="western"/>
              <w:jc w:val="center"/>
              <w:rPr>
                <w:b/>
                <w:bCs/>
                <w:sz w:val="22"/>
                <w:szCs w:val="22"/>
                <w:lang w:val="ru-RU"/>
              </w:rPr>
            </w:pPr>
            <w:r w:rsidRPr="007114B6">
              <w:rPr>
                <w:b/>
                <w:bCs/>
                <w:sz w:val="22"/>
                <w:szCs w:val="22"/>
                <w:lang w:val="ru-RU"/>
              </w:rPr>
              <w:t>23</w:t>
            </w:r>
          </w:p>
        </w:tc>
        <w:tc>
          <w:tcPr>
            <w:tcW w:w="575" w:type="dxa"/>
            <w:vMerge/>
          </w:tcPr>
          <w:p w14:paraId="244A7FFA" w14:textId="77777777" w:rsidR="002B1539" w:rsidRPr="007114B6" w:rsidRDefault="002B1539" w:rsidP="002B1539">
            <w:pPr>
              <w:spacing w:after="0" w:line="240" w:lineRule="auto"/>
              <w:jc w:val="center"/>
              <w:rPr>
                <w:rFonts w:ascii="Times New Roman" w:hAnsi="Times New Roman"/>
              </w:rPr>
            </w:pPr>
          </w:p>
        </w:tc>
        <w:tc>
          <w:tcPr>
            <w:tcW w:w="1149" w:type="dxa"/>
            <w:gridSpan w:val="3"/>
            <w:vAlign w:val="center"/>
          </w:tcPr>
          <w:p w14:paraId="591C583C"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6</w:t>
            </w:r>
          </w:p>
        </w:tc>
        <w:tc>
          <w:tcPr>
            <w:tcW w:w="1216" w:type="dxa"/>
            <w:vMerge/>
          </w:tcPr>
          <w:p w14:paraId="2F71DB67" w14:textId="77777777" w:rsidR="002B1539" w:rsidRPr="007114B6" w:rsidRDefault="002B1539" w:rsidP="002B1539">
            <w:pPr>
              <w:spacing w:after="0" w:line="240" w:lineRule="auto"/>
              <w:jc w:val="center"/>
              <w:rPr>
                <w:rFonts w:ascii="Times New Roman" w:hAnsi="Times New Roman"/>
              </w:rPr>
            </w:pPr>
          </w:p>
        </w:tc>
        <w:tc>
          <w:tcPr>
            <w:tcW w:w="904" w:type="dxa"/>
            <w:vAlign w:val="center"/>
          </w:tcPr>
          <w:p w14:paraId="3DFABD95" w14:textId="77777777" w:rsidR="002B1539" w:rsidRPr="007114B6" w:rsidRDefault="002B1539" w:rsidP="002B1539">
            <w:pPr>
              <w:jc w:val="center"/>
              <w:rPr>
                <w:rFonts w:ascii="Times New Roman" w:hAnsi="Times New Roman"/>
                <w:b/>
                <w:bCs/>
                <w:color w:val="000000"/>
              </w:rPr>
            </w:pPr>
            <w:r w:rsidRPr="007114B6">
              <w:rPr>
                <w:rFonts w:ascii="Times New Roman" w:hAnsi="Times New Roman"/>
                <w:b/>
                <w:bCs/>
                <w:color w:val="000000"/>
              </w:rPr>
              <w:t>-</w:t>
            </w:r>
          </w:p>
        </w:tc>
        <w:tc>
          <w:tcPr>
            <w:tcW w:w="1355" w:type="dxa"/>
            <w:vAlign w:val="center"/>
          </w:tcPr>
          <w:p w14:paraId="5747DBB0" w14:textId="77777777" w:rsidR="002B1539" w:rsidRPr="007114B6" w:rsidRDefault="002B1539" w:rsidP="00343AF3">
            <w:pPr>
              <w:jc w:val="center"/>
              <w:rPr>
                <w:rFonts w:ascii="Times New Roman" w:hAnsi="Times New Roman"/>
                <w:color w:val="000000"/>
              </w:rPr>
            </w:pPr>
            <w:r w:rsidRPr="007114B6">
              <w:rPr>
                <w:rFonts w:ascii="Times New Roman" w:hAnsi="Times New Roman"/>
                <w:color w:val="000000"/>
              </w:rPr>
              <w:t>2</w:t>
            </w:r>
            <w:r w:rsidR="00343AF3" w:rsidRPr="007114B6">
              <w:rPr>
                <w:rFonts w:ascii="Times New Roman" w:hAnsi="Times New Roman"/>
                <w:color w:val="000000"/>
              </w:rPr>
              <w:t>5</w:t>
            </w:r>
          </w:p>
        </w:tc>
        <w:tc>
          <w:tcPr>
            <w:tcW w:w="1134" w:type="dxa"/>
          </w:tcPr>
          <w:p w14:paraId="7AC3D19D"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1559" w:type="dxa"/>
          </w:tcPr>
          <w:p w14:paraId="454D7CB4"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r>
      <w:tr w:rsidR="002B1539" w:rsidRPr="007114B6" w14:paraId="3711ECFB"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1760" w:type="dxa"/>
            <w:gridSpan w:val="2"/>
          </w:tcPr>
          <w:p w14:paraId="060D976B" w14:textId="77777777" w:rsidR="002B1539" w:rsidRPr="007114B6" w:rsidRDefault="002B1539" w:rsidP="002B1539">
            <w:pPr>
              <w:pStyle w:val="western"/>
              <w:jc w:val="center"/>
              <w:rPr>
                <w:b/>
                <w:sz w:val="22"/>
                <w:szCs w:val="22"/>
                <w:lang w:val="ru-RU"/>
              </w:rPr>
            </w:pPr>
            <w:r w:rsidRPr="007114B6">
              <w:rPr>
                <w:b/>
                <w:sz w:val="22"/>
                <w:szCs w:val="22"/>
                <w:lang w:val="ru-RU"/>
              </w:rPr>
              <w:t>ПК 4.6</w:t>
            </w:r>
          </w:p>
          <w:p w14:paraId="52768FB4" w14:textId="39066F97" w:rsidR="002B1539" w:rsidRPr="007114B6" w:rsidRDefault="002B1539" w:rsidP="002B1539">
            <w:pPr>
              <w:pStyle w:val="western"/>
              <w:jc w:val="center"/>
              <w:rPr>
                <w:b/>
                <w:sz w:val="22"/>
                <w:szCs w:val="22"/>
                <w:lang w:val="ru-RU"/>
              </w:rPr>
            </w:pPr>
            <w:r w:rsidRPr="007114B6">
              <w:rPr>
                <w:b/>
                <w:sz w:val="22"/>
                <w:szCs w:val="22"/>
              </w:rPr>
              <w:t xml:space="preserve">ОК 01 – </w:t>
            </w:r>
            <w:r w:rsidRPr="007114B6">
              <w:rPr>
                <w:b/>
                <w:sz w:val="22"/>
                <w:szCs w:val="22"/>
                <w:lang w:val="ru-RU"/>
              </w:rPr>
              <w:t xml:space="preserve">05, </w:t>
            </w:r>
            <w:r w:rsidRPr="007114B6">
              <w:rPr>
                <w:b/>
                <w:sz w:val="22"/>
                <w:szCs w:val="22"/>
              </w:rPr>
              <w:t>09</w:t>
            </w:r>
          </w:p>
        </w:tc>
        <w:tc>
          <w:tcPr>
            <w:tcW w:w="2484" w:type="dxa"/>
          </w:tcPr>
          <w:p w14:paraId="2973D032" w14:textId="77777777" w:rsidR="002B1539" w:rsidRPr="007114B6" w:rsidRDefault="002B1539" w:rsidP="007114B6">
            <w:pPr>
              <w:pStyle w:val="western"/>
              <w:rPr>
                <w:sz w:val="22"/>
                <w:szCs w:val="22"/>
                <w:lang w:val="ru-RU"/>
              </w:rPr>
            </w:pPr>
            <w:r w:rsidRPr="007114B6">
              <w:rPr>
                <w:sz w:val="22"/>
                <w:szCs w:val="22"/>
                <w:lang w:val="ru-RU"/>
              </w:rPr>
              <w:t xml:space="preserve">Раздел 3. Использование судовых спасательных средств. Действия членов экипажа при оставлении судна и обнаружении </w:t>
            </w:r>
            <w:r w:rsidRPr="007114B6">
              <w:rPr>
                <w:sz w:val="22"/>
                <w:szCs w:val="22"/>
                <w:lang w:val="ru-RU"/>
              </w:rPr>
              <w:lastRenderedPageBreak/>
              <w:t>человека за бортом</w:t>
            </w:r>
          </w:p>
        </w:tc>
        <w:tc>
          <w:tcPr>
            <w:tcW w:w="1127" w:type="dxa"/>
            <w:gridSpan w:val="2"/>
            <w:vAlign w:val="center"/>
          </w:tcPr>
          <w:p w14:paraId="5B06E5E7" w14:textId="77777777" w:rsidR="002B1539" w:rsidRPr="007114B6" w:rsidRDefault="00343AF3" w:rsidP="00152453">
            <w:pPr>
              <w:pStyle w:val="western"/>
              <w:jc w:val="center"/>
              <w:rPr>
                <w:sz w:val="22"/>
                <w:szCs w:val="22"/>
                <w:lang w:val="ru-RU"/>
              </w:rPr>
            </w:pPr>
            <w:r w:rsidRPr="007114B6">
              <w:rPr>
                <w:b/>
                <w:bCs/>
                <w:sz w:val="22"/>
                <w:szCs w:val="22"/>
                <w:lang w:val="ru-RU"/>
              </w:rPr>
              <w:lastRenderedPageBreak/>
              <w:t>22</w:t>
            </w:r>
          </w:p>
        </w:tc>
        <w:tc>
          <w:tcPr>
            <w:tcW w:w="797" w:type="dxa"/>
            <w:gridSpan w:val="2"/>
          </w:tcPr>
          <w:p w14:paraId="32AEC3A8" w14:textId="77777777" w:rsidR="002B1539" w:rsidRPr="007114B6" w:rsidRDefault="002B1539" w:rsidP="002B1539">
            <w:pPr>
              <w:pStyle w:val="western"/>
              <w:jc w:val="center"/>
              <w:rPr>
                <w:sz w:val="22"/>
                <w:szCs w:val="22"/>
              </w:rPr>
            </w:pPr>
          </w:p>
        </w:tc>
        <w:tc>
          <w:tcPr>
            <w:tcW w:w="824" w:type="dxa"/>
            <w:vAlign w:val="center"/>
          </w:tcPr>
          <w:p w14:paraId="7594DDB8" w14:textId="77777777" w:rsidR="002B1539" w:rsidRPr="007114B6" w:rsidRDefault="002B1539" w:rsidP="002B1539">
            <w:pPr>
              <w:pStyle w:val="western"/>
              <w:jc w:val="center"/>
              <w:rPr>
                <w:b/>
                <w:bCs/>
                <w:sz w:val="22"/>
                <w:szCs w:val="22"/>
              </w:rPr>
            </w:pPr>
            <w:r w:rsidRPr="007114B6">
              <w:rPr>
                <w:b/>
                <w:bCs/>
                <w:sz w:val="22"/>
                <w:szCs w:val="22"/>
              </w:rPr>
              <w:t>12</w:t>
            </w:r>
          </w:p>
        </w:tc>
        <w:tc>
          <w:tcPr>
            <w:tcW w:w="575" w:type="dxa"/>
            <w:vMerge/>
          </w:tcPr>
          <w:p w14:paraId="6B0AC5F1" w14:textId="77777777" w:rsidR="002B1539" w:rsidRPr="007114B6" w:rsidRDefault="002B1539" w:rsidP="002B1539">
            <w:pPr>
              <w:spacing w:after="0" w:line="240" w:lineRule="auto"/>
              <w:jc w:val="center"/>
              <w:rPr>
                <w:rFonts w:ascii="Times New Roman" w:hAnsi="Times New Roman"/>
              </w:rPr>
            </w:pPr>
          </w:p>
        </w:tc>
        <w:tc>
          <w:tcPr>
            <w:tcW w:w="1149" w:type="dxa"/>
            <w:gridSpan w:val="3"/>
            <w:vAlign w:val="center"/>
          </w:tcPr>
          <w:p w14:paraId="1758902F"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6</w:t>
            </w:r>
          </w:p>
        </w:tc>
        <w:tc>
          <w:tcPr>
            <w:tcW w:w="1216" w:type="dxa"/>
          </w:tcPr>
          <w:p w14:paraId="3BA028A0"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904" w:type="dxa"/>
            <w:vAlign w:val="center"/>
          </w:tcPr>
          <w:p w14:paraId="0A435BE5" w14:textId="77777777" w:rsidR="002B1539" w:rsidRPr="007114B6" w:rsidRDefault="002B1539" w:rsidP="002B1539">
            <w:pPr>
              <w:jc w:val="center"/>
              <w:rPr>
                <w:rFonts w:ascii="Times New Roman" w:hAnsi="Times New Roman"/>
                <w:b/>
                <w:bCs/>
                <w:color w:val="000000"/>
              </w:rPr>
            </w:pPr>
            <w:r w:rsidRPr="007114B6">
              <w:rPr>
                <w:rFonts w:ascii="Times New Roman" w:hAnsi="Times New Roman"/>
                <w:b/>
                <w:bCs/>
                <w:color w:val="000000"/>
              </w:rPr>
              <w:t>-</w:t>
            </w:r>
          </w:p>
        </w:tc>
        <w:tc>
          <w:tcPr>
            <w:tcW w:w="1355" w:type="dxa"/>
            <w:vAlign w:val="center"/>
          </w:tcPr>
          <w:p w14:paraId="55290488" w14:textId="77777777" w:rsidR="002B1539" w:rsidRPr="007114B6" w:rsidRDefault="002B1539" w:rsidP="002B1539">
            <w:pPr>
              <w:jc w:val="center"/>
              <w:rPr>
                <w:rFonts w:ascii="Times New Roman" w:hAnsi="Times New Roman"/>
                <w:color w:val="000000"/>
              </w:rPr>
            </w:pPr>
            <w:r w:rsidRPr="007114B6">
              <w:rPr>
                <w:rFonts w:ascii="Times New Roman" w:hAnsi="Times New Roman"/>
                <w:color w:val="000000"/>
              </w:rPr>
              <w:t>10</w:t>
            </w:r>
          </w:p>
        </w:tc>
        <w:tc>
          <w:tcPr>
            <w:tcW w:w="1134" w:type="dxa"/>
          </w:tcPr>
          <w:p w14:paraId="219FB2EB"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1559" w:type="dxa"/>
          </w:tcPr>
          <w:p w14:paraId="069FAF3A"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r>
      <w:tr w:rsidR="002B1539" w:rsidRPr="007114B6" w14:paraId="3793E358"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1760" w:type="dxa"/>
            <w:gridSpan w:val="2"/>
          </w:tcPr>
          <w:p w14:paraId="45BD39C4" w14:textId="77777777" w:rsidR="002B1539" w:rsidRPr="007114B6" w:rsidRDefault="002B1539" w:rsidP="002B1539">
            <w:pPr>
              <w:pStyle w:val="western"/>
              <w:jc w:val="center"/>
              <w:rPr>
                <w:b/>
                <w:sz w:val="22"/>
                <w:szCs w:val="22"/>
                <w:lang w:val="ru-RU"/>
              </w:rPr>
            </w:pPr>
            <w:r w:rsidRPr="007114B6">
              <w:rPr>
                <w:b/>
                <w:sz w:val="22"/>
                <w:szCs w:val="22"/>
              </w:rPr>
              <w:lastRenderedPageBreak/>
              <w:t xml:space="preserve">ПК </w:t>
            </w:r>
            <w:r w:rsidRPr="007114B6">
              <w:rPr>
                <w:b/>
                <w:sz w:val="22"/>
                <w:szCs w:val="22"/>
                <w:lang w:val="ru-RU"/>
              </w:rPr>
              <w:t>4</w:t>
            </w:r>
            <w:r w:rsidRPr="007114B6">
              <w:rPr>
                <w:b/>
                <w:sz w:val="22"/>
                <w:szCs w:val="22"/>
              </w:rPr>
              <w:t>.2</w:t>
            </w:r>
            <w:r w:rsidRPr="007114B6">
              <w:rPr>
                <w:b/>
                <w:sz w:val="22"/>
                <w:szCs w:val="22"/>
                <w:lang w:val="ru-RU"/>
              </w:rPr>
              <w:t xml:space="preserve"> – 4.4</w:t>
            </w:r>
            <w:r w:rsidRPr="007114B6">
              <w:rPr>
                <w:b/>
                <w:sz w:val="22"/>
                <w:szCs w:val="22"/>
              </w:rPr>
              <w:t xml:space="preserve"> ПК </w:t>
            </w:r>
            <w:r w:rsidRPr="007114B6">
              <w:rPr>
                <w:b/>
                <w:sz w:val="22"/>
                <w:szCs w:val="22"/>
                <w:lang w:val="ru-RU"/>
              </w:rPr>
              <w:t>4</w:t>
            </w:r>
            <w:r w:rsidRPr="007114B6">
              <w:rPr>
                <w:b/>
                <w:sz w:val="22"/>
                <w:szCs w:val="22"/>
              </w:rPr>
              <w:t>.</w:t>
            </w:r>
            <w:r w:rsidRPr="007114B6">
              <w:rPr>
                <w:b/>
                <w:sz w:val="22"/>
                <w:szCs w:val="22"/>
                <w:lang w:val="ru-RU"/>
              </w:rPr>
              <w:t>6</w:t>
            </w:r>
            <w:r w:rsidRPr="007114B6">
              <w:rPr>
                <w:b/>
                <w:sz w:val="22"/>
                <w:szCs w:val="22"/>
              </w:rPr>
              <w:t xml:space="preserve">, ПК </w:t>
            </w:r>
            <w:r w:rsidRPr="007114B6">
              <w:rPr>
                <w:b/>
                <w:sz w:val="22"/>
                <w:szCs w:val="22"/>
                <w:lang w:val="ru-RU"/>
              </w:rPr>
              <w:t>4</w:t>
            </w:r>
            <w:r w:rsidRPr="007114B6">
              <w:rPr>
                <w:b/>
                <w:sz w:val="22"/>
                <w:szCs w:val="22"/>
              </w:rPr>
              <w:t>.</w:t>
            </w:r>
            <w:r w:rsidRPr="007114B6">
              <w:rPr>
                <w:b/>
                <w:sz w:val="22"/>
                <w:szCs w:val="22"/>
                <w:lang w:val="ru-RU"/>
              </w:rPr>
              <w:t>7</w:t>
            </w:r>
          </w:p>
          <w:p w14:paraId="075DF337" w14:textId="41F15FED" w:rsidR="002B1539" w:rsidRPr="007114B6" w:rsidRDefault="002B1539" w:rsidP="002B1539">
            <w:pPr>
              <w:pStyle w:val="western"/>
              <w:jc w:val="center"/>
              <w:rPr>
                <w:sz w:val="22"/>
                <w:szCs w:val="22"/>
              </w:rPr>
            </w:pPr>
            <w:r w:rsidRPr="007114B6">
              <w:rPr>
                <w:b/>
                <w:sz w:val="22"/>
                <w:szCs w:val="22"/>
              </w:rPr>
              <w:t xml:space="preserve">ОК 01 – </w:t>
            </w:r>
            <w:r w:rsidRPr="007114B6">
              <w:rPr>
                <w:b/>
                <w:sz w:val="22"/>
                <w:szCs w:val="22"/>
                <w:lang w:val="ru-RU"/>
              </w:rPr>
              <w:t xml:space="preserve">05, </w:t>
            </w:r>
            <w:r w:rsidRPr="007114B6">
              <w:rPr>
                <w:b/>
                <w:sz w:val="22"/>
                <w:szCs w:val="22"/>
              </w:rPr>
              <w:t>09</w:t>
            </w:r>
          </w:p>
        </w:tc>
        <w:tc>
          <w:tcPr>
            <w:tcW w:w="2484" w:type="dxa"/>
          </w:tcPr>
          <w:p w14:paraId="3A4844BF" w14:textId="77777777" w:rsidR="002B1539" w:rsidRPr="007114B6" w:rsidRDefault="002B1539" w:rsidP="002B1539">
            <w:pPr>
              <w:pStyle w:val="western"/>
              <w:rPr>
                <w:sz w:val="22"/>
                <w:szCs w:val="22"/>
                <w:lang w:val="ru-RU"/>
              </w:rPr>
            </w:pPr>
            <w:r w:rsidRPr="007114B6">
              <w:rPr>
                <w:sz w:val="22"/>
                <w:szCs w:val="22"/>
                <w:lang w:val="ru-RU"/>
              </w:rPr>
              <w:t>Раздел 4. Система управления безопасностью судна</w:t>
            </w:r>
          </w:p>
        </w:tc>
        <w:tc>
          <w:tcPr>
            <w:tcW w:w="1127" w:type="dxa"/>
            <w:gridSpan w:val="2"/>
            <w:vAlign w:val="center"/>
          </w:tcPr>
          <w:p w14:paraId="01821CF8" w14:textId="77777777" w:rsidR="002B1539" w:rsidRPr="007114B6" w:rsidRDefault="00152453" w:rsidP="00343AF3">
            <w:pPr>
              <w:pStyle w:val="western"/>
              <w:jc w:val="center"/>
              <w:rPr>
                <w:sz w:val="22"/>
                <w:szCs w:val="22"/>
                <w:lang w:val="ru-RU"/>
              </w:rPr>
            </w:pPr>
            <w:r w:rsidRPr="007114B6">
              <w:rPr>
                <w:b/>
                <w:bCs/>
                <w:sz w:val="22"/>
                <w:szCs w:val="22"/>
                <w:lang w:val="ru-RU"/>
              </w:rPr>
              <w:t>1</w:t>
            </w:r>
            <w:r w:rsidR="00343AF3" w:rsidRPr="007114B6">
              <w:rPr>
                <w:b/>
                <w:bCs/>
                <w:sz w:val="22"/>
                <w:szCs w:val="22"/>
                <w:lang w:val="ru-RU"/>
              </w:rPr>
              <w:t>2</w:t>
            </w:r>
          </w:p>
        </w:tc>
        <w:tc>
          <w:tcPr>
            <w:tcW w:w="797" w:type="dxa"/>
            <w:gridSpan w:val="2"/>
          </w:tcPr>
          <w:p w14:paraId="779E17CE" w14:textId="77777777" w:rsidR="002B1539" w:rsidRPr="007114B6" w:rsidRDefault="002B1539" w:rsidP="002B1539">
            <w:pPr>
              <w:pStyle w:val="western"/>
              <w:jc w:val="center"/>
              <w:rPr>
                <w:sz w:val="22"/>
                <w:szCs w:val="22"/>
              </w:rPr>
            </w:pPr>
          </w:p>
        </w:tc>
        <w:tc>
          <w:tcPr>
            <w:tcW w:w="824" w:type="dxa"/>
            <w:vAlign w:val="center"/>
          </w:tcPr>
          <w:p w14:paraId="07041F25" w14:textId="77777777" w:rsidR="002B1539" w:rsidRPr="007114B6" w:rsidRDefault="002B1539" w:rsidP="002B1539">
            <w:pPr>
              <w:pStyle w:val="western"/>
              <w:jc w:val="center"/>
              <w:rPr>
                <w:b/>
                <w:bCs/>
                <w:sz w:val="22"/>
                <w:szCs w:val="22"/>
              </w:rPr>
            </w:pPr>
            <w:r w:rsidRPr="007114B6">
              <w:rPr>
                <w:b/>
                <w:bCs/>
                <w:sz w:val="22"/>
                <w:szCs w:val="22"/>
              </w:rPr>
              <w:t>4</w:t>
            </w:r>
          </w:p>
        </w:tc>
        <w:tc>
          <w:tcPr>
            <w:tcW w:w="575" w:type="dxa"/>
            <w:vMerge/>
          </w:tcPr>
          <w:p w14:paraId="442B7D46" w14:textId="77777777" w:rsidR="002B1539" w:rsidRPr="007114B6" w:rsidRDefault="002B1539" w:rsidP="002B1539">
            <w:pPr>
              <w:spacing w:after="0" w:line="240" w:lineRule="auto"/>
              <w:jc w:val="center"/>
              <w:rPr>
                <w:rFonts w:ascii="Times New Roman" w:hAnsi="Times New Roman"/>
              </w:rPr>
            </w:pPr>
          </w:p>
        </w:tc>
        <w:tc>
          <w:tcPr>
            <w:tcW w:w="1149" w:type="dxa"/>
            <w:gridSpan w:val="3"/>
            <w:vAlign w:val="center"/>
          </w:tcPr>
          <w:p w14:paraId="5371AE0F"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1216" w:type="dxa"/>
          </w:tcPr>
          <w:p w14:paraId="4B2F682A"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904" w:type="dxa"/>
            <w:vAlign w:val="center"/>
          </w:tcPr>
          <w:p w14:paraId="74BBF09E" w14:textId="77777777" w:rsidR="002B1539" w:rsidRPr="007114B6" w:rsidRDefault="002B1539" w:rsidP="002B1539">
            <w:pPr>
              <w:jc w:val="center"/>
              <w:rPr>
                <w:rFonts w:ascii="Times New Roman" w:hAnsi="Times New Roman"/>
                <w:b/>
                <w:bCs/>
                <w:color w:val="000000"/>
              </w:rPr>
            </w:pPr>
            <w:r w:rsidRPr="007114B6">
              <w:rPr>
                <w:rFonts w:ascii="Times New Roman" w:hAnsi="Times New Roman"/>
                <w:b/>
                <w:bCs/>
                <w:color w:val="000000"/>
              </w:rPr>
              <w:t>-</w:t>
            </w:r>
          </w:p>
        </w:tc>
        <w:tc>
          <w:tcPr>
            <w:tcW w:w="1355" w:type="dxa"/>
            <w:vAlign w:val="center"/>
          </w:tcPr>
          <w:p w14:paraId="690AC3AC" w14:textId="77777777" w:rsidR="002B1539" w:rsidRPr="007114B6" w:rsidRDefault="00343AF3" w:rsidP="002B1539">
            <w:pPr>
              <w:jc w:val="center"/>
              <w:rPr>
                <w:rFonts w:ascii="Times New Roman" w:hAnsi="Times New Roman"/>
                <w:color w:val="000000"/>
              </w:rPr>
            </w:pPr>
            <w:r w:rsidRPr="007114B6">
              <w:rPr>
                <w:rFonts w:ascii="Times New Roman" w:hAnsi="Times New Roman"/>
                <w:color w:val="000000"/>
              </w:rPr>
              <w:t>8</w:t>
            </w:r>
          </w:p>
        </w:tc>
        <w:tc>
          <w:tcPr>
            <w:tcW w:w="1134" w:type="dxa"/>
          </w:tcPr>
          <w:p w14:paraId="5D019B70"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1559" w:type="dxa"/>
          </w:tcPr>
          <w:p w14:paraId="21B4FE7E"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r>
      <w:tr w:rsidR="002B1539" w:rsidRPr="007114B6" w14:paraId="480BE0E3"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1760" w:type="dxa"/>
            <w:gridSpan w:val="2"/>
          </w:tcPr>
          <w:p w14:paraId="3F8569F4" w14:textId="77777777" w:rsidR="002B1539" w:rsidRPr="007114B6" w:rsidRDefault="002B1539" w:rsidP="002B1539">
            <w:pPr>
              <w:pStyle w:val="western"/>
              <w:jc w:val="center"/>
              <w:rPr>
                <w:b/>
                <w:sz w:val="22"/>
                <w:szCs w:val="22"/>
              </w:rPr>
            </w:pPr>
            <w:r w:rsidRPr="007114B6">
              <w:rPr>
                <w:b/>
                <w:sz w:val="22"/>
                <w:szCs w:val="22"/>
              </w:rPr>
              <w:t xml:space="preserve">ПК </w:t>
            </w:r>
            <w:r w:rsidRPr="007114B6">
              <w:rPr>
                <w:b/>
                <w:sz w:val="22"/>
                <w:szCs w:val="22"/>
                <w:lang w:val="ru-RU"/>
              </w:rPr>
              <w:t>4</w:t>
            </w:r>
            <w:r w:rsidRPr="007114B6">
              <w:rPr>
                <w:b/>
                <w:sz w:val="22"/>
                <w:szCs w:val="22"/>
              </w:rPr>
              <w:t>.5</w:t>
            </w:r>
          </w:p>
          <w:p w14:paraId="7C3E9E50" w14:textId="3F7BC248" w:rsidR="002B1539" w:rsidRPr="007114B6" w:rsidRDefault="002B1539" w:rsidP="002B1539">
            <w:pPr>
              <w:pStyle w:val="western"/>
              <w:jc w:val="center"/>
              <w:rPr>
                <w:sz w:val="22"/>
                <w:szCs w:val="22"/>
              </w:rPr>
            </w:pPr>
            <w:r w:rsidRPr="007114B6">
              <w:rPr>
                <w:b/>
                <w:sz w:val="22"/>
                <w:szCs w:val="22"/>
              </w:rPr>
              <w:t xml:space="preserve">ОК 01 – </w:t>
            </w:r>
            <w:r w:rsidRPr="007114B6">
              <w:rPr>
                <w:b/>
                <w:sz w:val="22"/>
                <w:szCs w:val="22"/>
                <w:lang w:val="ru-RU"/>
              </w:rPr>
              <w:t xml:space="preserve">05, </w:t>
            </w:r>
            <w:r w:rsidRPr="007114B6">
              <w:rPr>
                <w:b/>
                <w:sz w:val="22"/>
                <w:szCs w:val="22"/>
              </w:rPr>
              <w:t>09</w:t>
            </w:r>
          </w:p>
        </w:tc>
        <w:tc>
          <w:tcPr>
            <w:tcW w:w="2484" w:type="dxa"/>
          </w:tcPr>
          <w:p w14:paraId="094C59C1" w14:textId="77777777" w:rsidR="002B1539" w:rsidRPr="007114B6" w:rsidRDefault="002B1539" w:rsidP="002B1539">
            <w:pPr>
              <w:pStyle w:val="western"/>
              <w:rPr>
                <w:sz w:val="22"/>
                <w:szCs w:val="22"/>
                <w:lang w:val="ru-RU"/>
              </w:rPr>
            </w:pPr>
            <w:r w:rsidRPr="007114B6">
              <w:rPr>
                <w:sz w:val="22"/>
                <w:szCs w:val="22"/>
                <w:lang w:val="ru-RU"/>
              </w:rPr>
              <w:t>Раздел 5. Оказание первой помощи пострадавшим</w:t>
            </w:r>
          </w:p>
        </w:tc>
        <w:tc>
          <w:tcPr>
            <w:tcW w:w="1127" w:type="dxa"/>
            <w:gridSpan w:val="2"/>
            <w:vAlign w:val="center"/>
          </w:tcPr>
          <w:p w14:paraId="511BE9CC" w14:textId="77777777" w:rsidR="002B1539" w:rsidRPr="007114B6" w:rsidRDefault="002B1539" w:rsidP="00152453">
            <w:pPr>
              <w:pStyle w:val="western"/>
              <w:jc w:val="center"/>
              <w:rPr>
                <w:sz w:val="22"/>
                <w:szCs w:val="22"/>
                <w:lang w:val="ru-RU"/>
              </w:rPr>
            </w:pPr>
            <w:r w:rsidRPr="007114B6">
              <w:rPr>
                <w:b/>
                <w:bCs/>
                <w:sz w:val="22"/>
                <w:szCs w:val="22"/>
              </w:rPr>
              <w:t>1</w:t>
            </w:r>
            <w:r w:rsidR="00152453" w:rsidRPr="007114B6">
              <w:rPr>
                <w:b/>
                <w:bCs/>
                <w:sz w:val="22"/>
                <w:szCs w:val="22"/>
                <w:lang w:val="ru-RU"/>
              </w:rPr>
              <w:t>5</w:t>
            </w:r>
          </w:p>
        </w:tc>
        <w:tc>
          <w:tcPr>
            <w:tcW w:w="797" w:type="dxa"/>
            <w:gridSpan w:val="2"/>
          </w:tcPr>
          <w:p w14:paraId="36E52927" w14:textId="77777777" w:rsidR="002B1539" w:rsidRPr="007114B6" w:rsidRDefault="002B1539" w:rsidP="002B1539">
            <w:pPr>
              <w:pStyle w:val="western"/>
              <w:jc w:val="center"/>
              <w:rPr>
                <w:sz w:val="22"/>
                <w:szCs w:val="22"/>
              </w:rPr>
            </w:pPr>
          </w:p>
        </w:tc>
        <w:tc>
          <w:tcPr>
            <w:tcW w:w="824" w:type="dxa"/>
            <w:vAlign w:val="center"/>
          </w:tcPr>
          <w:p w14:paraId="1068822E" w14:textId="77777777" w:rsidR="002B1539" w:rsidRPr="007114B6" w:rsidRDefault="002B1539" w:rsidP="002B1539">
            <w:pPr>
              <w:pStyle w:val="western"/>
              <w:jc w:val="center"/>
              <w:rPr>
                <w:b/>
                <w:bCs/>
                <w:sz w:val="22"/>
                <w:szCs w:val="22"/>
              </w:rPr>
            </w:pPr>
            <w:r w:rsidRPr="007114B6">
              <w:rPr>
                <w:b/>
                <w:bCs/>
                <w:sz w:val="22"/>
                <w:szCs w:val="22"/>
              </w:rPr>
              <w:t>10</w:t>
            </w:r>
          </w:p>
        </w:tc>
        <w:tc>
          <w:tcPr>
            <w:tcW w:w="575" w:type="dxa"/>
            <w:vMerge/>
          </w:tcPr>
          <w:p w14:paraId="1456DD5B" w14:textId="77777777" w:rsidR="002B1539" w:rsidRPr="007114B6" w:rsidRDefault="002B1539" w:rsidP="002B1539">
            <w:pPr>
              <w:spacing w:after="0" w:line="240" w:lineRule="auto"/>
              <w:jc w:val="center"/>
              <w:rPr>
                <w:rFonts w:ascii="Times New Roman" w:hAnsi="Times New Roman"/>
              </w:rPr>
            </w:pPr>
          </w:p>
        </w:tc>
        <w:tc>
          <w:tcPr>
            <w:tcW w:w="1149" w:type="dxa"/>
            <w:gridSpan w:val="3"/>
            <w:vAlign w:val="center"/>
          </w:tcPr>
          <w:p w14:paraId="637699D7"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6</w:t>
            </w:r>
          </w:p>
        </w:tc>
        <w:tc>
          <w:tcPr>
            <w:tcW w:w="1216" w:type="dxa"/>
          </w:tcPr>
          <w:p w14:paraId="57F8A645"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904" w:type="dxa"/>
            <w:vAlign w:val="center"/>
          </w:tcPr>
          <w:p w14:paraId="790F84BF" w14:textId="77777777" w:rsidR="002B1539" w:rsidRPr="007114B6" w:rsidRDefault="002B1539" w:rsidP="002B1539">
            <w:pPr>
              <w:jc w:val="center"/>
              <w:rPr>
                <w:rFonts w:ascii="Times New Roman" w:hAnsi="Times New Roman"/>
                <w:b/>
                <w:bCs/>
                <w:color w:val="000000"/>
              </w:rPr>
            </w:pPr>
            <w:r w:rsidRPr="007114B6">
              <w:rPr>
                <w:rFonts w:ascii="Times New Roman" w:hAnsi="Times New Roman"/>
                <w:b/>
                <w:bCs/>
                <w:color w:val="000000"/>
              </w:rPr>
              <w:t>-</w:t>
            </w:r>
          </w:p>
        </w:tc>
        <w:tc>
          <w:tcPr>
            <w:tcW w:w="1355" w:type="dxa"/>
            <w:vAlign w:val="center"/>
          </w:tcPr>
          <w:p w14:paraId="636491DD" w14:textId="77777777" w:rsidR="002B1539" w:rsidRPr="007114B6" w:rsidRDefault="002B1539" w:rsidP="002B1539">
            <w:pPr>
              <w:jc w:val="center"/>
              <w:rPr>
                <w:rFonts w:ascii="Times New Roman" w:hAnsi="Times New Roman"/>
                <w:color w:val="000000"/>
              </w:rPr>
            </w:pPr>
            <w:r w:rsidRPr="007114B6">
              <w:rPr>
                <w:rFonts w:ascii="Times New Roman" w:hAnsi="Times New Roman"/>
                <w:color w:val="000000"/>
              </w:rPr>
              <w:t>5</w:t>
            </w:r>
          </w:p>
        </w:tc>
        <w:tc>
          <w:tcPr>
            <w:tcW w:w="1134" w:type="dxa"/>
          </w:tcPr>
          <w:p w14:paraId="243CBC81"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c>
          <w:tcPr>
            <w:tcW w:w="1559" w:type="dxa"/>
          </w:tcPr>
          <w:p w14:paraId="491865F2" w14:textId="77777777" w:rsidR="002B1539" w:rsidRPr="007114B6" w:rsidRDefault="002B1539" w:rsidP="002B1539">
            <w:pPr>
              <w:spacing w:after="0" w:line="240" w:lineRule="auto"/>
              <w:jc w:val="center"/>
              <w:rPr>
                <w:rFonts w:ascii="Times New Roman" w:hAnsi="Times New Roman"/>
              </w:rPr>
            </w:pPr>
            <w:r w:rsidRPr="007114B6">
              <w:rPr>
                <w:rFonts w:ascii="Times New Roman" w:hAnsi="Times New Roman"/>
              </w:rPr>
              <w:t>-</w:t>
            </w:r>
          </w:p>
        </w:tc>
      </w:tr>
      <w:tr w:rsidR="002B1539" w:rsidRPr="007114B6" w14:paraId="4D3B7664"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1760" w:type="dxa"/>
            <w:gridSpan w:val="2"/>
          </w:tcPr>
          <w:p w14:paraId="0ABF347E" w14:textId="77777777" w:rsidR="002B1539" w:rsidRPr="007114B6" w:rsidRDefault="002B1539" w:rsidP="002B1539">
            <w:pPr>
              <w:pStyle w:val="western"/>
              <w:jc w:val="center"/>
              <w:rPr>
                <w:b/>
                <w:sz w:val="22"/>
                <w:szCs w:val="22"/>
              </w:rPr>
            </w:pPr>
            <w:r w:rsidRPr="007114B6">
              <w:rPr>
                <w:b/>
                <w:sz w:val="22"/>
                <w:szCs w:val="22"/>
              </w:rPr>
              <w:t xml:space="preserve">ПК </w:t>
            </w:r>
            <w:r w:rsidRPr="007114B6">
              <w:rPr>
                <w:b/>
                <w:sz w:val="22"/>
                <w:szCs w:val="22"/>
                <w:lang w:val="ru-RU"/>
              </w:rPr>
              <w:t>4</w:t>
            </w:r>
            <w:r w:rsidRPr="007114B6">
              <w:rPr>
                <w:b/>
                <w:sz w:val="22"/>
                <w:szCs w:val="22"/>
              </w:rPr>
              <w:t>.7</w:t>
            </w:r>
          </w:p>
          <w:p w14:paraId="644D78F3" w14:textId="214DE6BA" w:rsidR="002B1539" w:rsidRPr="007114B6" w:rsidRDefault="002B1539" w:rsidP="002B1539">
            <w:pPr>
              <w:pStyle w:val="western"/>
              <w:jc w:val="center"/>
              <w:rPr>
                <w:sz w:val="22"/>
                <w:szCs w:val="22"/>
              </w:rPr>
            </w:pPr>
            <w:r w:rsidRPr="007114B6">
              <w:rPr>
                <w:b/>
                <w:sz w:val="22"/>
                <w:szCs w:val="22"/>
              </w:rPr>
              <w:t xml:space="preserve">ОК 01 – </w:t>
            </w:r>
            <w:r w:rsidRPr="007114B6">
              <w:rPr>
                <w:b/>
                <w:sz w:val="22"/>
                <w:szCs w:val="22"/>
                <w:lang w:val="ru-RU"/>
              </w:rPr>
              <w:t xml:space="preserve">05, </w:t>
            </w:r>
            <w:r w:rsidRPr="007114B6">
              <w:rPr>
                <w:b/>
                <w:sz w:val="22"/>
                <w:szCs w:val="22"/>
              </w:rPr>
              <w:t>09</w:t>
            </w:r>
          </w:p>
        </w:tc>
        <w:tc>
          <w:tcPr>
            <w:tcW w:w="2484" w:type="dxa"/>
          </w:tcPr>
          <w:p w14:paraId="0B25DE71" w14:textId="77777777" w:rsidR="002B1539" w:rsidRPr="007114B6" w:rsidRDefault="002B1539" w:rsidP="002B1539">
            <w:pPr>
              <w:pStyle w:val="western"/>
              <w:rPr>
                <w:sz w:val="22"/>
                <w:szCs w:val="22"/>
                <w:lang w:val="ru-RU"/>
              </w:rPr>
            </w:pPr>
            <w:r w:rsidRPr="007114B6">
              <w:rPr>
                <w:sz w:val="22"/>
                <w:szCs w:val="22"/>
                <w:lang w:val="ru-RU"/>
              </w:rPr>
              <w:t>Раздел 6. Мероприятия по предупреждению и предотвращению загрязнения водной среды</w:t>
            </w:r>
          </w:p>
        </w:tc>
        <w:tc>
          <w:tcPr>
            <w:tcW w:w="1127" w:type="dxa"/>
            <w:gridSpan w:val="2"/>
            <w:vAlign w:val="center"/>
          </w:tcPr>
          <w:p w14:paraId="46D35890" w14:textId="77777777" w:rsidR="002B1539" w:rsidRPr="007114B6" w:rsidRDefault="00152453" w:rsidP="00152453">
            <w:pPr>
              <w:pStyle w:val="western"/>
              <w:jc w:val="center"/>
              <w:rPr>
                <w:sz w:val="22"/>
                <w:szCs w:val="22"/>
                <w:lang w:val="ru-RU"/>
              </w:rPr>
            </w:pPr>
            <w:r w:rsidRPr="007114B6">
              <w:rPr>
                <w:b/>
                <w:bCs/>
                <w:sz w:val="22"/>
                <w:szCs w:val="22"/>
                <w:lang w:val="ru-RU"/>
              </w:rPr>
              <w:t>11</w:t>
            </w:r>
          </w:p>
        </w:tc>
        <w:tc>
          <w:tcPr>
            <w:tcW w:w="797" w:type="dxa"/>
            <w:gridSpan w:val="2"/>
          </w:tcPr>
          <w:p w14:paraId="34F9590A" w14:textId="77777777" w:rsidR="002B1539" w:rsidRPr="007114B6" w:rsidRDefault="002B1539" w:rsidP="002B1539">
            <w:pPr>
              <w:pStyle w:val="western"/>
              <w:jc w:val="center"/>
              <w:rPr>
                <w:sz w:val="22"/>
                <w:szCs w:val="22"/>
              </w:rPr>
            </w:pPr>
          </w:p>
        </w:tc>
        <w:tc>
          <w:tcPr>
            <w:tcW w:w="824" w:type="dxa"/>
            <w:vAlign w:val="center"/>
          </w:tcPr>
          <w:p w14:paraId="5CD9AE78" w14:textId="77777777" w:rsidR="002B1539" w:rsidRPr="007114B6" w:rsidRDefault="002B1539" w:rsidP="002B1539">
            <w:pPr>
              <w:pStyle w:val="western"/>
              <w:jc w:val="center"/>
              <w:rPr>
                <w:b/>
                <w:bCs/>
                <w:sz w:val="22"/>
                <w:szCs w:val="22"/>
              </w:rPr>
            </w:pPr>
            <w:r w:rsidRPr="007114B6">
              <w:rPr>
                <w:b/>
                <w:bCs/>
                <w:sz w:val="22"/>
                <w:szCs w:val="22"/>
              </w:rPr>
              <w:t>6</w:t>
            </w:r>
          </w:p>
        </w:tc>
        <w:tc>
          <w:tcPr>
            <w:tcW w:w="575" w:type="dxa"/>
            <w:vMerge/>
          </w:tcPr>
          <w:p w14:paraId="260729A1" w14:textId="77777777" w:rsidR="002B1539" w:rsidRPr="007114B6" w:rsidRDefault="002B1539" w:rsidP="002B1539">
            <w:pPr>
              <w:spacing w:after="0" w:line="240" w:lineRule="auto"/>
              <w:jc w:val="center"/>
              <w:rPr>
                <w:rFonts w:ascii="Times New Roman" w:hAnsi="Times New Roman"/>
              </w:rPr>
            </w:pPr>
          </w:p>
        </w:tc>
        <w:tc>
          <w:tcPr>
            <w:tcW w:w="1149" w:type="dxa"/>
            <w:gridSpan w:val="3"/>
            <w:vAlign w:val="center"/>
          </w:tcPr>
          <w:p w14:paraId="7BD4DEE0" w14:textId="77777777" w:rsidR="002B1539" w:rsidRPr="007114B6" w:rsidRDefault="002B1539" w:rsidP="002B1539">
            <w:pPr>
              <w:pStyle w:val="western"/>
              <w:jc w:val="center"/>
              <w:rPr>
                <w:sz w:val="22"/>
                <w:szCs w:val="22"/>
                <w:lang w:val="ru-RU"/>
              </w:rPr>
            </w:pPr>
            <w:r w:rsidRPr="007114B6">
              <w:rPr>
                <w:bCs/>
                <w:sz w:val="22"/>
                <w:szCs w:val="22"/>
                <w:lang w:val="ru-RU"/>
              </w:rPr>
              <w:t>2</w:t>
            </w:r>
          </w:p>
        </w:tc>
        <w:tc>
          <w:tcPr>
            <w:tcW w:w="1216" w:type="dxa"/>
          </w:tcPr>
          <w:p w14:paraId="30772BF7" w14:textId="77777777" w:rsidR="002B1539" w:rsidRPr="007114B6" w:rsidRDefault="002B1539" w:rsidP="002B1539">
            <w:pPr>
              <w:spacing w:after="0" w:line="240" w:lineRule="auto"/>
              <w:jc w:val="center"/>
              <w:rPr>
                <w:rFonts w:ascii="Times New Roman" w:hAnsi="Times New Roman"/>
              </w:rPr>
            </w:pPr>
          </w:p>
        </w:tc>
        <w:tc>
          <w:tcPr>
            <w:tcW w:w="904" w:type="dxa"/>
            <w:vAlign w:val="center"/>
          </w:tcPr>
          <w:p w14:paraId="66DE6E7B" w14:textId="77777777" w:rsidR="002B1539" w:rsidRPr="007114B6" w:rsidRDefault="002B1539" w:rsidP="002B1539">
            <w:pPr>
              <w:jc w:val="center"/>
              <w:rPr>
                <w:rFonts w:ascii="Times New Roman" w:hAnsi="Times New Roman"/>
                <w:b/>
                <w:bCs/>
                <w:color w:val="000000"/>
              </w:rPr>
            </w:pPr>
            <w:r w:rsidRPr="007114B6">
              <w:rPr>
                <w:rFonts w:ascii="Times New Roman" w:hAnsi="Times New Roman"/>
                <w:b/>
                <w:bCs/>
                <w:color w:val="000000"/>
              </w:rPr>
              <w:t>-</w:t>
            </w:r>
          </w:p>
        </w:tc>
        <w:tc>
          <w:tcPr>
            <w:tcW w:w="1355" w:type="dxa"/>
            <w:vAlign w:val="center"/>
          </w:tcPr>
          <w:p w14:paraId="7E415705" w14:textId="77777777" w:rsidR="002B1539" w:rsidRPr="007114B6" w:rsidRDefault="002B1539" w:rsidP="002B1539">
            <w:pPr>
              <w:jc w:val="center"/>
              <w:rPr>
                <w:rFonts w:ascii="Times New Roman" w:hAnsi="Times New Roman"/>
                <w:color w:val="000000"/>
              </w:rPr>
            </w:pPr>
            <w:r w:rsidRPr="007114B6">
              <w:rPr>
                <w:rFonts w:ascii="Times New Roman" w:hAnsi="Times New Roman"/>
                <w:color w:val="000000"/>
              </w:rPr>
              <w:t>5</w:t>
            </w:r>
          </w:p>
        </w:tc>
        <w:tc>
          <w:tcPr>
            <w:tcW w:w="1134" w:type="dxa"/>
          </w:tcPr>
          <w:p w14:paraId="2BB46210" w14:textId="77777777" w:rsidR="002B1539" w:rsidRPr="007114B6" w:rsidRDefault="002B1539" w:rsidP="002B1539">
            <w:pPr>
              <w:spacing w:after="0" w:line="240" w:lineRule="auto"/>
              <w:jc w:val="center"/>
              <w:rPr>
                <w:rFonts w:ascii="Times New Roman" w:hAnsi="Times New Roman"/>
              </w:rPr>
            </w:pPr>
          </w:p>
        </w:tc>
        <w:tc>
          <w:tcPr>
            <w:tcW w:w="1559" w:type="dxa"/>
          </w:tcPr>
          <w:p w14:paraId="4222D468" w14:textId="77777777" w:rsidR="002B1539" w:rsidRPr="007114B6" w:rsidRDefault="002B1539" w:rsidP="002B1539">
            <w:pPr>
              <w:spacing w:after="0" w:line="240" w:lineRule="auto"/>
              <w:jc w:val="center"/>
              <w:rPr>
                <w:rFonts w:ascii="Times New Roman" w:hAnsi="Times New Roman"/>
              </w:rPr>
            </w:pPr>
          </w:p>
        </w:tc>
      </w:tr>
      <w:tr w:rsidR="002B1539" w:rsidRPr="007114B6" w14:paraId="2BBFB50F"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1760" w:type="dxa"/>
            <w:gridSpan w:val="2"/>
          </w:tcPr>
          <w:p w14:paraId="7D39C7A5" w14:textId="77777777" w:rsidR="002B1539" w:rsidRPr="007114B6" w:rsidRDefault="002B1539" w:rsidP="002B1539">
            <w:pPr>
              <w:pStyle w:val="western"/>
              <w:jc w:val="center"/>
              <w:rPr>
                <w:b/>
                <w:sz w:val="22"/>
                <w:szCs w:val="22"/>
              </w:rPr>
            </w:pPr>
            <w:r w:rsidRPr="007114B6">
              <w:rPr>
                <w:b/>
                <w:sz w:val="22"/>
                <w:szCs w:val="22"/>
              </w:rPr>
              <w:t xml:space="preserve">ПК </w:t>
            </w:r>
            <w:r w:rsidRPr="007114B6">
              <w:rPr>
                <w:b/>
                <w:sz w:val="22"/>
                <w:szCs w:val="22"/>
                <w:lang w:val="ru-RU"/>
              </w:rPr>
              <w:t>4</w:t>
            </w:r>
            <w:r w:rsidRPr="007114B6">
              <w:rPr>
                <w:b/>
                <w:sz w:val="22"/>
                <w:szCs w:val="22"/>
              </w:rPr>
              <w:t>.1</w:t>
            </w:r>
          </w:p>
          <w:p w14:paraId="2CAD05AB" w14:textId="3ACF827A" w:rsidR="002B1539" w:rsidRPr="007114B6" w:rsidRDefault="002B1539" w:rsidP="002B1539">
            <w:pPr>
              <w:pStyle w:val="western"/>
              <w:jc w:val="center"/>
              <w:rPr>
                <w:sz w:val="22"/>
                <w:szCs w:val="22"/>
              </w:rPr>
            </w:pPr>
            <w:r w:rsidRPr="007114B6">
              <w:rPr>
                <w:b/>
                <w:sz w:val="22"/>
                <w:szCs w:val="22"/>
              </w:rPr>
              <w:t xml:space="preserve">ОК 01 – </w:t>
            </w:r>
            <w:r w:rsidRPr="007114B6">
              <w:rPr>
                <w:b/>
                <w:sz w:val="22"/>
                <w:szCs w:val="22"/>
                <w:lang w:val="ru-RU"/>
              </w:rPr>
              <w:t xml:space="preserve">05, </w:t>
            </w:r>
            <w:r w:rsidRPr="007114B6">
              <w:rPr>
                <w:b/>
                <w:sz w:val="22"/>
                <w:szCs w:val="22"/>
              </w:rPr>
              <w:t>09</w:t>
            </w:r>
          </w:p>
        </w:tc>
        <w:tc>
          <w:tcPr>
            <w:tcW w:w="2484" w:type="dxa"/>
          </w:tcPr>
          <w:p w14:paraId="04BF4D5D" w14:textId="77777777" w:rsidR="002B1539" w:rsidRPr="007114B6" w:rsidRDefault="002B1539" w:rsidP="002B1539">
            <w:pPr>
              <w:pStyle w:val="western"/>
              <w:rPr>
                <w:sz w:val="22"/>
                <w:szCs w:val="22"/>
                <w:lang w:val="ru-RU"/>
              </w:rPr>
            </w:pPr>
            <w:r w:rsidRPr="007114B6">
              <w:rPr>
                <w:sz w:val="22"/>
                <w:szCs w:val="22"/>
                <w:lang w:val="ru-RU"/>
              </w:rPr>
              <w:t>Раздел 7. Мероприятия по обеспечению транспортной безопасности</w:t>
            </w:r>
          </w:p>
        </w:tc>
        <w:tc>
          <w:tcPr>
            <w:tcW w:w="1127" w:type="dxa"/>
            <w:gridSpan w:val="2"/>
            <w:vAlign w:val="center"/>
          </w:tcPr>
          <w:p w14:paraId="3A078CE7" w14:textId="77777777" w:rsidR="002B1539" w:rsidRPr="007114B6" w:rsidRDefault="00152453" w:rsidP="00152453">
            <w:pPr>
              <w:pStyle w:val="western"/>
              <w:jc w:val="center"/>
              <w:rPr>
                <w:sz w:val="22"/>
                <w:szCs w:val="22"/>
                <w:lang w:val="ru-RU"/>
              </w:rPr>
            </w:pPr>
            <w:r w:rsidRPr="007114B6">
              <w:rPr>
                <w:b/>
                <w:bCs/>
                <w:sz w:val="22"/>
                <w:szCs w:val="22"/>
                <w:lang w:val="ru-RU"/>
              </w:rPr>
              <w:t>24</w:t>
            </w:r>
          </w:p>
        </w:tc>
        <w:tc>
          <w:tcPr>
            <w:tcW w:w="797" w:type="dxa"/>
            <w:gridSpan w:val="2"/>
          </w:tcPr>
          <w:p w14:paraId="4EB54286" w14:textId="77777777" w:rsidR="002B1539" w:rsidRPr="007114B6" w:rsidRDefault="002B1539" w:rsidP="002B1539">
            <w:pPr>
              <w:pStyle w:val="western"/>
              <w:jc w:val="center"/>
              <w:rPr>
                <w:sz w:val="22"/>
                <w:szCs w:val="22"/>
              </w:rPr>
            </w:pPr>
          </w:p>
        </w:tc>
        <w:tc>
          <w:tcPr>
            <w:tcW w:w="824" w:type="dxa"/>
            <w:vAlign w:val="center"/>
          </w:tcPr>
          <w:p w14:paraId="1AC5E8E5" w14:textId="77777777" w:rsidR="002B1539" w:rsidRPr="007114B6" w:rsidRDefault="002B1539" w:rsidP="002B1539">
            <w:pPr>
              <w:pStyle w:val="western"/>
              <w:jc w:val="center"/>
              <w:rPr>
                <w:b/>
                <w:bCs/>
                <w:sz w:val="22"/>
                <w:szCs w:val="22"/>
              </w:rPr>
            </w:pPr>
            <w:r w:rsidRPr="007114B6">
              <w:rPr>
                <w:b/>
                <w:bCs/>
                <w:sz w:val="22"/>
                <w:szCs w:val="22"/>
              </w:rPr>
              <w:t>9</w:t>
            </w:r>
          </w:p>
        </w:tc>
        <w:tc>
          <w:tcPr>
            <w:tcW w:w="575" w:type="dxa"/>
            <w:vMerge/>
          </w:tcPr>
          <w:p w14:paraId="35846758" w14:textId="77777777" w:rsidR="002B1539" w:rsidRPr="007114B6" w:rsidRDefault="002B1539" w:rsidP="002B1539">
            <w:pPr>
              <w:spacing w:after="0" w:line="240" w:lineRule="auto"/>
              <w:jc w:val="center"/>
              <w:rPr>
                <w:rFonts w:ascii="Times New Roman" w:hAnsi="Times New Roman"/>
              </w:rPr>
            </w:pPr>
          </w:p>
        </w:tc>
        <w:tc>
          <w:tcPr>
            <w:tcW w:w="1149" w:type="dxa"/>
            <w:gridSpan w:val="3"/>
            <w:vAlign w:val="center"/>
          </w:tcPr>
          <w:p w14:paraId="337D5FC1" w14:textId="77777777" w:rsidR="002B1539" w:rsidRPr="007114B6" w:rsidRDefault="002B1539" w:rsidP="002B1539">
            <w:pPr>
              <w:pStyle w:val="western"/>
              <w:jc w:val="center"/>
              <w:rPr>
                <w:sz w:val="22"/>
                <w:szCs w:val="22"/>
                <w:lang w:val="ru-RU"/>
              </w:rPr>
            </w:pPr>
            <w:r w:rsidRPr="007114B6">
              <w:rPr>
                <w:bCs/>
                <w:sz w:val="22"/>
                <w:szCs w:val="22"/>
                <w:lang w:val="ru-RU"/>
              </w:rPr>
              <w:t>3</w:t>
            </w:r>
          </w:p>
        </w:tc>
        <w:tc>
          <w:tcPr>
            <w:tcW w:w="1216" w:type="dxa"/>
          </w:tcPr>
          <w:p w14:paraId="6BCF3F36" w14:textId="77777777" w:rsidR="002B1539" w:rsidRPr="007114B6" w:rsidRDefault="002B1539" w:rsidP="002B1539">
            <w:pPr>
              <w:spacing w:after="0" w:line="240" w:lineRule="auto"/>
              <w:jc w:val="center"/>
              <w:rPr>
                <w:rFonts w:ascii="Times New Roman" w:hAnsi="Times New Roman"/>
              </w:rPr>
            </w:pPr>
          </w:p>
        </w:tc>
        <w:tc>
          <w:tcPr>
            <w:tcW w:w="904" w:type="dxa"/>
            <w:vAlign w:val="center"/>
          </w:tcPr>
          <w:p w14:paraId="08B8DB21" w14:textId="77777777" w:rsidR="002B1539" w:rsidRPr="007114B6" w:rsidRDefault="002B1539" w:rsidP="002B1539">
            <w:pPr>
              <w:jc w:val="center"/>
              <w:rPr>
                <w:rFonts w:ascii="Times New Roman" w:hAnsi="Times New Roman"/>
                <w:b/>
                <w:bCs/>
                <w:color w:val="000000"/>
              </w:rPr>
            </w:pPr>
            <w:r w:rsidRPr="007114B6">
              <w:rPr>
                <w:rFonts w:ascii="Times New Roman" w:hAnsi="Times New Roman"/>
                <w:b/>
                <w:bCs/>
                <w:color w:val="000000"/>
              </w:rPr>
              <w:t>-</w:t>
            </w:r>
          </w:p>
        </w:tc>
        <w:tc>
          <w:tcPr>
            <w:tcW w:w="1355" w:type="dxa"/>
            <w:vAlign w:val="center"/>
          </w:tcPr>
          <w:p w14:paraId="36BB32AB" w14:textId="77777777" w:rsidR="002B1539" w:rsidRPr="007114B6" w:rsidRDefault="002B1539" w:rsidP="002B1539">
            <w:pPr>
              <w:jc w:val="center"/>
              <w:rPr>
                <w:rFonts w:ascii="Times New Roman" w:hAnsi="Times New Roman"/>
                <w:color w:val="000000"/>
              </w:rPr>
            </w:pPr>
            <w:r w:rsidRPr="007114B6">
              <w:rPr>
                <w:rFonts w:ascii="Times New Roman" w:hAnsi="Times New Roman"/>
                <w:color w:val="000000"/>
              </w:rPr>
              <w:t>15</w:t>
            </w:r>
          </w:p>
        </w:tc>
        <w:tc>
          <w:tcPr>
            <w:tcW w:w="1134" w:type="dxa"/>
          </w:tcPr>
          <w:p w14:paraId="46938E02" w14:textId="77777777" w:rsidR="002B1539" w:rsidRPr="007114B6" w:rsidRDefault="002B1539" w:rsidP="002B1539">
            <w:pPr>
              <w:spacing w:after="0" w:line="240" w:lineRule="auto"/>
              <w:jc w:val="center"/>
              <w:rPr>
                <w:rFonts w:ascii="Times New Roman" w:hAnsi="Times New Roman"/>
              </w:rPr>
            </w:pPr>
          </w:p>
        </w:tc>
        <w:tc>
          <w:tcPr>
            <w:tcW w:w="1559" w:type="dxa"/>
          </w:tcPr>
          <w:p w14:paraId="25BBABEF" w14:textId="77777777" w:rsidR="002B1539" w:rsidRPr="007114B6" w:rsidRDefault="002B1539" w:rsidP="002B1539">
            <w:pPr>
              <w:spacing w:after="0" w:line="240" w:lineRule="auto"/>
              <w:jc w:val="center"/>
              <w:rPr>
                <w:rFonts w:ascii="Times New Roman" w:hAnsi="Times New Roman"/>
              </w:rPr>
            </w:pPr>
          </w:p>
        </w:tc>
      </w:tr>
      <w:tr w:rsidR="002B1539" w:rsidRPr="007114B6" w14:paraId="1E1ED8F0"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4"/>
        </w:trPr>
        <w:tc>
          <w:tcPr>
            <w:tcW w:w="1760" w:type="dxa"/>
            <w:gridSpan w:val="2"/>
          </w:tcPr>
          <w:p w14:paraId="7491D3FE" w14:textId="77777777" w:rsidR="002B1539" w:rsidRPr="007114B6" w:rsidRDefault="002B1539" w:rsidP="002B1539">
            <w:pPr>
              <w:pStyle w:val="western"/>
              <w:jc w:val="center"/>
              <w:rPr>
                <w:b/>
                <w:sz w:val="22"/>
                <w:szCs w:val="22"/>
                <w:lang w:val="ru-RU"/>
              </w:rPr>
            </w:pPr>
            <w:r w:rsidRPr="007114B6">
              <w:rPr>
                <w:b/>
                <w:sz w:val="22"/>
                <w:szCs w:val="22"/>
                <w:lang w:val="ru-RU"/>
              </w:rPr>
              <w:t>ПК 4.2 – 4.4, ПК 4.6</w:t>
            </w:r>
          </w:p>
          <w:p w14:paraId="197EA56C" w14:textId="30065BB4" w:rsidR="002B1539" w:rsidRPr="007114B6" w:rsidRDefault="002B1539" w:rsidP="002B1539">
            <w:pPr>
              <w:pStyle w:val="western"/>
              <w:jc w:val="center"/>
              <w:rPr>
                <w:sz w:val="22"/>
                <w:szCs w:val="22"/>
                <w:lang w:val="ru-RU"/>
              </w:rPr>
            </w:pPr>
            <w:r w:rsidRPr="007114B6">
              <w:rPr>
                <w:b/>
                <w:sz w:val="22"/>
                <w:szCs w:val="22"/>
              </w:rPr>
              <w:t xml:space="preserve">ОК 01 – </w:t>
            </w:r>
            <w:r w:rsidRPr="007114B6">
              <w:rPr>
                <w:b/>
                <w:sz w:val="22"/>
                <w:szCs w:val="22"/>
                <w:lang w:val="ru-RU"/>
              </w:rPr>
              <w:t xml:space="preserve">05, </w:t>
            </w:r>
            <w:r w:rsidRPr="007114B6">
              <w:rPr>
                <w:b/>
                <w:sz w:val="22"/>
                <w:szCs w:val="22"/>
              </w:rPr>
              <w:t>09</w:t>
            </w:r>
          </w:p>
        </w:tc>
        <w:tc>
          <w:tcPr>
            <w:tcW w:w="2484" w:type="dxa"/>
          </w:tcPr>
          <w:p w14:paraId="2A9CD450" w14:textId="77777777" w:rsidR="002B1539" w:rsidRPr="007114B6" w:rsidRDefault="002B1539" w:rsidP="002B1539">
            <w:pPr>
              <w:pStyle w:val="western"/>
              <w:rPr>
                <w:sz w:val="22"/>
                <w:szCs w:val="22"/>
                <w:lang w:val="ru-RU"/>
              </w:rPr>
            </w:pPr>
            <w:r w:rsidRPr="007114B6">
              <w:rPr>
                <w:sz w:val="22"/>
                <w:szCs w:val="22"/>
                <w:lang w:val="ru-RU"/>
              </w:rPr>
              <w:t>Раздел 8. Действий членов экипажа судна при транспортных происшествиях с судном</w:t>
            </w:r>
          </w:p>
        </w:tc>
        <w:tc>
          <w:tcPr>
            <w:tcW w:w="1127" w:type="dxa"/>
            <w:gridSpan w:val="2"/>
            <w:vAlign w:val="center"/>
          </w:tcPr>
          <w:p w14:paraId="5D89BDC1" w14:textId="77777777" w:rsidR="002B1539" w:rsidRPr="007114B6" w:rsidRDefault="002B1539" w:rsidP="00152453">
            <w:pPr>
              <w:pStyle w:val="western"/>
              <w:jc w:val="center"/>
              <w:rPr>
                <w:sz w:val="22"/>
                <w:szCs w:val="22"/>
              </w:rPr>
            </w:pPr>
            <w:r w:rsidRPr="007114B6">
              <w:rPr>
                <w:b/>
                <w:bCs/>
                <w:sz w:val="22"/>
                <w:szCs w:val="22"/>
              </w:rPr>
              <w:t>3</w:t>
            </w:r>
          </w:p>
        </w:tc>
        <w:tc>
          <w:tcPr>
            <w:tcW w:w="797" w:type="dxa"/>
            <w:gridSpan w:val="2"/>
          </w:tcPr>
          <w:p w14:paraId="084173E7" w14:textId="77777777" w:rsidR="002B1539" w:rsidRPr="007114B6" w:rsidRDefault="002B1539" w:rsidP="002B1539">
            <w:pPr>
              <w:pStyle w:val="western"/>
              <w:jc w:val="center"/>
              <w:rPr>
                <w:sz w:val="22"/>
                <w:szCs w:val="22"/>
                <w:lang w:val="ru-RU"/>
              </w:rPr>
            </w:pPr>
          </w:p>
        </w:tc>
        <w:tc>
          <w:tcPr>
            <w:tcW w:w="824" w:type="dxa"/>
            <w:vAlign w:val="center"/>
          </w:tcPr>
          <w:p w14:paraId="52080FC7" w14:textId="77777777" w:rsidR="002B1539" w:rsidRPr="007114B6" w:rsidRDefault="002B1539" w:rsidP="002B1539">
            <w:pPr>
              <w:pStyle w:val="western"/>
              <w:jc w:val="center"/>
              <w:rPr>
                <w:b/>
                <w:bCs/>
                <w:sz w:val="22"/>
                <w:szCs w:val="22"/>
              </w:rPr>
            </w:pPr>
            <w:r w:rsidRPr="007114B6">
              <w:rPr>
                <w:b/>
                <w:bCs/>
                <w:sz w:val="22"/>
                <w:szCs w:val="22"/>
              </w:rPr>
              <w:t>3</w:t>
            </w:r>
          </w:p>
        </w:tc>
        <w:tc>
          <w:tcPr>
            <w:tcW w:w="575" w:type="dxa"/>
            <w:vMerge/>
          </w:tcPr>
          <w:p w14:paraId="1A521B3D" w14:textId="77777777" w:rsidR="002B1539" w:rsidRPr="007114B6" w:rsidRDefault="002B1539" w:rsidP="002B1539">
            <w:pPr>
              <w:spacing w:after="0" w:line="240" w:lineRule="auto"/>
              <w:jc w:val="center"/>
              <w:rPr>
                <w:rFonts w:ascii="Times New Roman" w:hAnsi="Times New Roman"/>
              </w:rPr>
            </w:pPr>
          </w:p>
        </w:tc>
        <w:tc>
          <w:tcPr>
            <w:tcW w:w="1149" w:type="dxa"/>
            <w:gridSpan w:val="3"/>
            <w:vAlign w:val="center"/>
          </w:tcPr>
          <w:p w14:paraId="5AEBB3BF" w14:textId="77777777" w:rsidR="002B1539" w:rsidRPr="007114B6" w:rsidRDefault="002B1539" w:rsidP="002B1539">
            <w:pPr>
              <w:pStyle w:val="western"/>
              <w:jc w:val="center"/>
              <w:rPr>
                <w:sz w:val="22"/>
                <w:szCs w:val="22"/>
                <w:lang w:val="ru-RU"/>
              </w:rPr>
            </w:pPr>
            <w:r w:rsidRPr="007114B6">
              <w:rPr>
                <w:bCs/>
                <w:sz w:val="22"/>
                <w:szCs w:val="22"/>
                <w:lang w:val="ru-RU"/>
              </w:rPr>
              <w:t>1</w:t>
            </w:r>
          </w:p>
        </w:tc>
        <w:tc>
          <w:tcPr>
            <w:tcW w:w="1216" w:type="dxa"/>
          </w:tcPr>
          <w:p w14:paraId="1F5B9642" w14:textId="77777777" w:rsidR="002B1539" w:rsidRPr="007114B6" w:rsidRDefault="002B1539" w:rsidP="002B1539">
            <w:pPr>
              <w:spacing w:after="0" w:line="240" w:lineRule="auto"/>
              <w:jc w:val="center"/>
              <w:rPr>
                <w:rFonts w:ascii="Times New Roman" w:hAnsi="Times New Roman"/>
              </w:rPr>
            </w:pPr>
          </w:p>
        </w:tc>
        <w:tc>
          <w:tcPr>
            <w:tcW w:w="904" w:type="dxa"/>
            <w:vAlign w:val="center"/>
          </w:tcPr>
          <w:p w14:paraId="17A01CB9" w14:textId="77777777" w:rsidR="002B1539" w:rsidRPr="007114B6" w:rsidRDefault="002B1539" w:rsidP="002B1539">
            <w:pPr>
              <w:jc w:val="center"/>
              <w:rPr>
                <w:rFonts w:ascii="Times New Roman" w:hAnsi="Times New Roman"/>
                <w:b/>
                <w:bCs/>
                <w:color w:val="000000"/>
              </w:rPr>
            </w:pPr>
            <w:r w:rsidRPr="007114B6">
              <w:rPr>
                <w:rFonts w:ascii="Times New Roman" w:hAnsi="Times New Roman"/>
                <w:b/>
                <w:bCs/>
                <w:color w:val="000000"/>
              </w:rPr>
              <w:t>-</w:t>
            </w:r>
          </w:p>
        </w:tc>
        <w:tc>
          <w:tcPr>
            <w:tcW w:w="1355" w:type="dxa"/>
            <w:vAlign w:val="center"/>
          </w:tcPr>
          <w:p w14:paraId="747AA844" w14:textId="77777777" w:rsidR="002B1539" w:rsidRPr="007114B6" w:rsidRDefault="00152453" w:rsidP="002B1539">
            <w:pPr>
              <w:spacing w:after="0" w:line="240" w:lineRule="auto"/>
              <w:jc w:val="center"/>
              <w:rPr>
                <w:rFonts w:ascii="Times New Roman" w:hAnsi="Times New Roman"/>
                <w:color w:val="000000"/>
              </w:rPr>
            </w:pPr>
            <w:r w:rsidRPr="007114B6">
              <w:rPr>
                <w:rFonts w:ascii="Times New Roman" w:hAnsi="Times New Roman"/>
                <w:color w:val="000000"/>
              </w:rPr>
              <w:t>-</w:t>
            </w:r>
          </w:p>
        </w:tc>
        <w:tc>
          <w:tcPr>
            <w:tcW w:w="1134" w:type="dxa"/>
          </w:tcPr>
          <w:p w14:paraId="20962859" w14:textId="77777777" w:rsidR="002B1539" w:rsidRPr="007114B6" w:rsidRDefault="002B1539" w:rsidP="002B1539">
            <w:pPr>
              <w:spacing w:after="0" w:line="240" w:lineRule="auto"/>
              <w:jc w:val="center"/>
              <w:rPr>
                <w:rFonts w:ascii="Times New Roman" w:hAnsi="Times New Roman"/>
              </w:rPr>
            </w:pPr>
          </w:p>
        </w:tc>
        <w:tc>
          <w:tcPr>
            <w:tcW w:w="1559" w:type="dxa"/>
          </w:tcPr>
          <w:p w14:paraId="3B96AAAF" w14:textId="77777777" w:rsidR="002B1539" w:rsidRPr="007114B6" w:rsidRDefault="002B1539" w:rsidP="002B1539">
            <w:pPr>
              <w:spacing w:after="0" w:line="240" w:lineRule="auto"/>
              <w:jc w:val="center"/>
              <w:rPr>
                <w:rFonts w:ascii="Times New Roman" w:hAnsi="Times New Roman"/>
              </w:rPr>
            </w:pPr>
          </w:p>
        </w:tc>
      </w:tr>
      <w:tr w:rsidR="00E13843" w:rsidRPr="007114B6" w14:paraId="58FDF7C3"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0" w:type="dxa"/>
            <w:gridSpan w:val="2"/>
          </w:tcPr>
          <w:p w14:paraId="20752F1B" w14:textId="77777777" w:rsidR="00E13843" w:rsidRPr="007114B6" w:rsidRDefault="00E13843" w:rsidP="00567496">
            <w:pPr>
              <w:pStyle w:val="TableParagraph"/>
              <w:ind w:left="0"/>
              <w:jc w:val="center"/>
              <w:rPr>
                <w:b/>
              </w:rPr>
            </w:pPr>
            <w:r w:rsidRPr="007114B6">
              <w:rPr>
                <w:b/>
              </w:rPr>
              <w:t>ПК 4.1-ПК</w:t>
            </w:r>
            <w:r w:rsidRPr="007114B6">
              <w:rPr>
                <w:b/>
                <w:spacing w:val="1"/>
              </w:rPr>
              <w:t xml:space="preserve"> </w:t>
            </w:r>
            <w:r w:rsidRPr="007114B6">
              <w:rPr>
                <w:b/>
              </w:rPr>
              <w:t>4.7</w:t>
            </w:r>
          </w:p>
          <w:p w14:paraId="4A9CCFF6" w14:textId="06A70090" w:rsidR="00E13843" w:rsidRPr="007114B6" w:rsidRDefault="00E13843" w:rsidP="00567496">
            <w:pPr>
              <w:pStyle w:val="TableParagraph"/>
              <w:ind w:left="0"/>
              <w:jc w:val="center"/>
              <w:rPr>
                <w:b/>
              </w:rPr>
            </w:pPr>
            <w:r w:rsidRPr="007114B6">
              <w:rPr>
                <w:b/>
              </w:rPr>
              <w:t>ОК 01 – 05, 09</w:t>
            </w:r>
          </w:p>
        </w:tc>
        <w:tc>
          <w:tcPr>
            <w:tcW w:w="2484" w:type="dxa"/>
          </w:tcPr>
          <w:p w14:paraId="7CE2F032" w14:textId="77777777" w:rsidR="00E13843" w:rsidRPr="007114B6" w:rsidRDefault="00E13843" w:rsidP="00567496">
            <w:pPr>
              <w:spacing w:after="0" w:line="240" w:lineRule="auto"/>
              <w:rPr>
                <w:rFonts w:ascii="Times New Roman" w:hAnsi="Times New Roman"/>
              </w:rPr>
            </w:pPr>
            <w:r w:rsidRPr="007114B6">
              <w:rPr>
                <w:rFonts w:ascii="Times New Roman" w:hAnsi="Times New Roman"/>
              </w:rPr>
              <w:t xml:space="preserve">Производственная практика (по профилю специальности), часов </w:t>
            </w:r>
          </w:p>
        </w:tc>
        <w:tc>
          <w:tcPr>
            <w:tcW w:w="1127" w:type="dxa"/>
            <w:gridSpan w:val="2"/>
          </w:tcPr>
          <w:p w14:paraId="2925BA95" w14:textId="77777777" w:rsidR="00E13843" w:rsidRPr="007114B6" w:rsidRDefault="00E13843" w:rsidP="00567496">
            <w:pPr>
              <w:spacing w:after="0" w:line="240" w:lineRule="auto"/>
              <w:jc w:val="center"/>
              <w:rPr>
                <w:rFonts w:ascii="Times New Roman" w:hAnsi="Times New Roman"/>
                <w:b/>
                <w:bCs/>
                <w:i/>
              </w:rPr>
            </w:pPr>
            <w:r w:rsidRPr="007114B6">
              <w:rPr>
                <w:rFonts w:ascii="Times New Roman" w:hAnsi="Times New Roman"/>
                <w:b/>
                <w:bCs/>
                <w:i/>
              </w:rPr>
              <w:t>-</w:t>
            </w:r>
          </w:p>
        </w:tc>
        <w:tc>
          <w:tcPr>
            <w:tcW w:w="797" w:type="dxa"/>
            <w:gridSpan w:val="2"/>
            <w:shd w:val="clear" w:color="auto" w:fill="C0C0C0"/>
          </w:tcPr>
          <w:p w14:paraId="2773A8E4" w14:textId="77777777" w:rsidR="00E13843" w:rsidRPr="007114B6" w:rsidRDefault="00E13843" w:rsidP="00567496">
            <w:pPr>
              <w:spacing w:after="0" w:line="240" w:lineRule="auto"/>
              <w:jc w:val="center"/>
              <w:rPr>
                <w:rFonts w:ascii="Times New Roman" w:hAnsi="Times New Roman"/>
                <w:i/>
              </w:rPr>
            </w:pPr>
          </w:p>
        </w:tc>
        <w:tc>
          <w:tcPr>
            <w:tcW w:w="824" w:type="dxa"/>
            <w:shd w:val="clear" w:color="auto" w:fill="C0C0C0"/>
          </w:tcPr>
          <w:p w14:paraId="1B23069A" w14:textId="77777777" w:rsidR="00E13843" w:rsidRPr="007114B6" w:rsidRDefault="00E13843" w:rsidP="00567496">
            <w:pPr>
              <w:spacing w:after="0" w:line="240" w:lineRule="auto"/>
              <w:jc w:val="center"/>
              <w:rPr>
                <w:rFonts w:ascii="Times New Roman" w:hAnsi="Times New Roman"/>
                <w:b/>
                <w:bCs/>
                <w:i/>
              </w:rPr>
            </w:pPr>
          </w:p>
        </w:tc>
        <w:tc>
          <w:tcPr>
            <w:tcW w:w="3844" w:type="dxa"/>
            <w:gridSpan w:val="6"/>
            <w:shd w:val="clear" w:color="auto" w:fill="C0C0C0"/>
          </w:tcPr>
          <w:p w14:paraId="29C0F845" w14:textId="77777777" w:rsidR="00E13843" w:rsidRPr="007114B6" w:rsidRDefault="00E13843" w:rsidP="00567496">
            <w:pPr>
              <w:spacing w:after="0" w:line="240" w:lineRule="auto"/>
              <w:jc w:val="center"/>
              <w:rPr>
                <w:rFonts w:ascii="Times New Roman" w:hAnsi="Times New Roman"/>
                <w:i/>
              </w:rPr>
            </w:pPr>
          </w:p>
        </w:tc>
        <w:tc>
          <w:tcPr>
            <w:tcW w:w="1355" w:type="dxa"/>
          </w:tcPr>
          <w:p w14:paraId="6B013CFD" w14:textId="77777777" w:rsidR="00E13843" w:rsidRPr="007114B6" w:rsidRDefault="00E13843" w:rsidP="00567496">
            <w:pPr>
              <w:spacing w:after="0" w:line="240" w:lineRule="auto"/>
              <w:jc w:val="center"/>
              <w:rPr>
                <w:rFonts w:ascii="Times New Roman" w:hAnsi="Times New Roman"/>
                <w:color w:val="C00000"/>
              </w:rPr>
            </w:pPr>
          </w:p>
        </w:tc>
        <w:tc>
          <w:tcPr>
            <w:tcW w:w="1134" w:type="dxa"/>
          </w:tcPr>
          <w:p w14:paraId="298DB285" w14:textId="77777777" w:rsidR="00E13843" w:rsidRPr="007114B6" w:rsidRDefault="00E13843" w:rsidP="00567496">
            <w:pPr>
              <w:spacing w:after="0" w:line="240" w:lineRule="auto"/>
              <w:jc w:val="center"/>
              <w:rPr>
                <w:rFonts w:ascii="Times New Roman" w:hAnsi="Times New Roman"/>
                <w:i/>
              </w:rPr>
            </w:pPr>
          </w:p>
        </w:tc>
        <w:tc>
          <w:tcPr>
            <w:tcW w:w="1559" w:type="dxa"/>
          </w:tcPr>
          <w:p w14:paraId="3C064E7D" w14:textId="77777777" w:rsidR="00E13843" w:rsidRPr="007114B6" w:rsidRDefault="00E13843" w:rsidP="00567496">
            <w:pPr>
              <w:spacing w:after="0" w:line="240" w:lineRule="auto"/>
              <w:jc w:val="center"/>
              <w:rPr>
                <w:rFonts w:ascii="Times New Roman" w:hAnsi="Times New Roman"/>
                <w:i/>
              </w:rPr>
            </w:pPr>
          </w:p>
        </w:tc>
      </w:tr>
      <w:tr w:rsidR="00E13843" w:rsidRPr="007114B6" w14:paraId="74621DEC"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0" w:type="dxa"/>
            <w:gridSpan w:val="2"/>
          </w:tcPr>
          <w:p w14:paraId="2216D254" w14:textId="77777777" w:rsidR="00E13843" w:rsidRPr="007114B6" w:rsidRDefault="00E13843" w:rsidP="00567496">
            <w:pPr>
              <w:spacing w:after="0" w:line="240" w:lineRule="auto"/>
              <w:rPr>
                <w:rFonts w:ascii="Times New Roman" w:hAnsi="Times New Roman"/>
                <w:i/>
              </w:rPr>
            </w:pPr>
          </w:p>
        </w:tc>
        <w:tc>
          <w:tcPr>
            <w:tcW w:w="2484" w:type="dxa"/>
          </w:tcPr>
          <w:p w14:paraId="608F95DD" w14:textId="77777777" w:rsidR="00E13843" w:rsidRPr="007114B6" w:rsidRDefault="00E13843" w:rsidP="00567496">
            <w:pPr>
              <w:spacing w:after="0" w:line="240" w:lineRule="auto"/>
              <w:rPr>
                <w:rFonts w:ascii="Times New Roman" w:hAnsi="Times New Roman"/>
              </w:rPr>
            </w:pPr>
            <w:r w:rsidRPr="007114B6">
              <w:rPr>
                <w:rFonts w:ascii="Times New Roman" w:hAnsi="Times New Roman"/>
              </w:rPr>
              <w:t>Промежуточная аттестация</w:t>
            </w:r>
          </w:p>
        </w:tc>
        <w:tc>
          <w:tcPr>
            <w:tcW w:w="1127" w:type="dxa"/>
            <w:gridSpan w:val="2"/>
          </w:tcPr>
          <w:p w14:paraId="7F7525B5" w14:textId="77777777" w:rsidR="00E13843" w:rsidRPr="007114B6" w:rsidRDefault="00E13843" w:rsidP="00B823D1">
            <w:pPr>
              <w:spacing w:after="0" w:line="240" w:lineRule="auto"/>
              <w:jc w:val="center"/>
              <w:rPr>
                <w:rFonts w:ascii="Times New Roman" w:hAnsi="Times New Roman"/>
                <w:b/>
                <w:bCs/>
              </w:rPr>
            </w:pPr>
            <w:r w:rsidRPr="007114B6">
              <w:rPr>
                <w:rFonts w:ascii="Times New Roman" w:hAnsi="Times New Roman"/>
                <w:b/>
                <w:bCs/>
              </w:rPr>
              <w:t>1</w:t>
            </w:r>
            <w:r w:rsidR="00B823D1" w:rsidRPr="007114B6">
              <w:rPr>
                <w:rFonts w:ascii="Times New Roman" w:hAnsi="Times New Roman"/>
                <w:b/>
                <w:bCs/>
              </w:rPr>
              <w:t>8</w:t>
            </w:r>
          </w:p>
        </w:tc>
        <w:tc>
          <w:tcPr>
            <w:tcW w:w="797" w:type="dxa"/>
            <w:gridSpan w:val="2"/>
            <w:shd w:val="clear" w:color="auto" w:fill="C0C0C0"/>
          </w:tcPr>
          <w:p w14:paraId="4C349C92" w14:textId="77777777" w:rsidR="00E13843" w:rsidRPr="007114B6" w:rsidRDefault="00E13843" w:rsidP="00567496">
            <w:pPr>
              <w:spacing w:after="0" w:line="240" w:lineRule="auto"/>
              <w:jc w:val="center"/>
              <w:rPr>
                <w:rFonts w:ascii="Times New Roman" w:hAnsi="Times New Roman"/>
                <w:i/>
              </w:rPr>
            </w:pPr>
          </w:p>
        </w:tc>
        <w:tc>
          <w:tcPr>
            <w:tcW w:w="824" w:type="dxa"/>
            <w:shd w:val="clear" w:color="auto" w:fill="C0C0C0"/>
          </w:tcPr>
          <w:p w14:paraId="196764C8" w14:textId="77777777" w:rsidR="00E13843" w:rsidRPr="007114B6" w:rsidRDefault="00E13843" w:rsidP="00567496">
            <w:pPr>
              <w:spacing w:after="0" w:line="240" w:lineRule="auto"/>
              <w:jc w:val="center"/>
              <w:rPr>
                <w:rFonts w:ascii="Times New Roman" w:hAnsi="Times New Roman"/>
                <w:i/>
              </w:rPr>
            </w:pPr>
          </w:p>
        </w:tc>
        <w:tc>
          <w:tcPr>
            <w:tcW w:w="3844" w:type="dxa"/>
            <w:gridSpan w:val="6"/>
            <w:shd w:val="clear" w:color="auto" w:fill="C0C0C0"/>
          </w:tcPr>
          <w:p w14:paraId="2E921B08" w14:textId="77777777" w:rsidR="00E13843" w:rsidRPr="007114B6" w:rsidRDefault="00E13843" w:rsidP="00567496">
            <w:pPr>
              <w:spacing w:after="0" w:line="240" w:lineRule="auto"/>
              <w:jc w:val="center"/>
              <w:rPr>
                <w:rFonts w:ascii="Times New Roman" w:hAnsi="Times New Roman"/>
                <w:i/>
              </w:rPr>
            </w:pPr>
          </w:p>
        </w:tc>
        <w:tc>
          <w:tcPr>
            <w:tcW w:w="1355" w:type="dxa"/>
          </w:tcPr>
          <w:p w14:paraId="3623DB99" w14:textId="77777777" w:rsidR="00E13843" w:rsidRPr="007114B6" w:rsidRDefault="00E13843" w:rsidP="00567496">
            <w:pPr>
              <w:spacing w:after="0" w:line="240" w:lineRule="auto"/>
              <w:jc w:val="center"/>
              <w:rPr>
                <w:rFonts w:ascii="Times New Roman" w:hAnsi="Times New Roman"/>
              </w:rPr>
            </w:pPr>
          </w:p>
        </w:tc>
        <w:tc>
          <w:tcPr>
            <w:tcW w:w="1134" w:type="dxa"/>
          </w:tcPr>
          <w:p w14:paraId="18AC4052" w14:textId="77777777" w:rsidR="00E13843" w:rsidRPr="007114B6" w:rsidRDefault="00E13843" w:rsidP="00567496">
            <w:pPr>
              <w:spacing w:after="0" w:line="240" w:lineRule="auto"/>
              <w:jc w:val="center"/>
              <w:rPr>
                <w:rFonts w:ascii="Times New Roman" w:hAnsi="Times New Roman"/>
                <w:i/>
              </w:rPr>
            </w:pPr>
          </w:p>
        </w:tc>
        <w:tc>
          <w:tcPr>
            <w:tcW w:w="1559" w:type="dxa"/>
          </w:tcPr>
          <w:p w14:paraId="232C450F" w14:textId="77777777" w:rsidR="00E13843" w:rsidRPr="007114B6" w:rsidRDefault="00E13843" w:rsidP="00567496">
            <w:pPr>
              <w:spacing w:after="0" w:line="240" w:lineRule="auto"/>
              <w:jc w:val="center"/>
              <w:rPr>
                <w:rFonts w:ascii="Times New Roman" w:hAnsi="Times New Roman"/>
                <w:i/>
              </w:rPr>
            </w:pPr>
          </w:p>
        </w:tc>
      </w:tr>
      <w:tr w:rsidR="00E13843" w:rsidRPr="007114B6" w14:paraId="26C01255"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0" w:type="dxa"/>
            <w:gridSpan w:val="2"/>
          </w:tcPr>
          <w:p w14:paraId="7322DFE4" w14:textId="77777777" w:rsidR="00E13843" w:rsidRPr="007114B6" w:rsidRDefault="00E13843" w:rsidP="00567496">
            <w:pPr>
              <w:spacing w:after="0" w:line="240" w:lineRule="auto"/>
              <w:rPr>
                <w:rFonts w:ascii="Times New Roman" w:hAnsi="Times New Roman"/>
                <w:i/>
              </w:rPr>
            </w:pPr>
          </w:p>
        </w:tc>
        <w:tc>
          <w:tcPr>
            <w:tcW w:w="2484" w:type="dxa"/>
          </w:tcPr>
          <w:p w14:paraId="1BF42318" w14:textId="77777777" w:rsidR="00E13843" w:rsidRPr="007114B6" w:rsidRDefault="00E13843" w:rsidP="00567496">
            <w:pPr>
              <w:spacing w:after="0" w:line="240" w:lineRule="auto"/>
              <w:rPr>
                <w:rFonts w:ascii="Times New Roman" w:hAnsi="Times New Roman"/>
                <w:b/>
                <w:color w:val="FF0000"/>
              </w:rPr>
            </w:pPr>
            <w:r w:rsidRPr="007114B6">
              <w:rPr>
                <w:rFonts w:ascii="Times New Roman" w:hAnsi="Times New Roman"/>
                <w:b/>
              </w:rPr>
              <w:t>Экзамен по ПМ</w:t>
            </w:r>
          </w:p>
        </w:tc>
        <w:tc>
          <w:tcPr>
            <w:tcW w:w="1127" w:type="dxa"/>
            <w:gridSpan w:val="2"/>
          </w:tcPr>
          <w:p w14:paraId="7FF30D88" w14:textId="77777777" w:rsidR="00E13843" w:rsidRPr="007114B6" w:rsidRDefault="00E13843" w:rsidP="00567496">
            <w:pPr>
              <w:spacing w:after="0" w:line="240" w:lineRule="auto"/>
              <w:jc w:val="center"/>
              <w:rPr>
                <w:rFonts w:ascii="Times New Roman" w:hAnsi="Times New Roman"/>
                <w:b/>
                <w:color w:val="FF0000"/>
              </w:rPr>
            </w:pPr>
          </w:p>
        </w:tc>
        <w:tc>
          <w:tcPr>
            <w:tcW w:w="797" w:type="dxa"/>
            <w:gridSpan w:val="2"/>
            <w:shd w:val="clear" w:color="auto" w:fill="C0C0C0"/>
          </w:tcPr>
          <w:p w14:paraId="2A5B14FE" w14:textId="77777777" w:rsidR="00E13843" w:rsidRPr="007114B6" w:rsidRDefault="00E13843" w:rsidP="00567496">
            <w:pPr>
              <w:spacing w:after="0" w:line="240" w:lineRule="auto"/>
              <w:jc w:val="center"/>
              <w:rPr>
                <w:rFonts w:ascii="Times New Roman" w:hAnsi="Times New Roman"/>
                <w:b/>
                <w:i/>
                <w:color w:val="FF0000"/>
              </w:rPr>
            </w:pPr>
          </w:p>
        </w:tc>
        <w:tc>
          <w:tcPr>
            <w:tcW w:w="824" w:type="dxa"/>
            <w:shd w:val="clear" w:color="auto" w:fill="C0C0C0"/>
          </w:tcPr>
          <w:p w14:paraId="03410E0C" w14:textId="77777777" w:rsidR="00E13843" w:rsidRPr="007114B6" w:rsidRDefault="00E13843" w:rsidP="00567496">
            <w:pPr>
              <w:spacing w:after="0" w:line="240" w:lineRule="auto"/>
              <w:jc w:val="center"/>
              <w:rPr>
                <w:rFonts w:ascii="Times New Roman" w:hAnsi="Times New Roman"/>
                <w:b/>
                <w:i/>
                <w:color w:val="FF0000"/>
              </w:rPr>
            </w:pPr>
          </w:p>
        </w:tc>
        <w:tc>
          <w:tcPr>
            <w:tcW w:w="3844" w:type="dxa"/>
            <w:gridSpan w:val="6"/>
            <w:shd w:val="clear" w:color="auto" w:fill="C0C0C0"/>
          </w:tcPr>
          <w:p w14:paraId="71C4978E" w14:textId="77777777" w:rsidR="00E13843" w:rsidRPr="007114B6" w:rsidRDefault="00E13843" w:rsidP="00567496">
            <w:pPr>
              <w:spacing w:after="0" w:line="240" w:lineRule="auto"/>
              <w:jc w:val="center"/>
              <w:rPr>
                <w:rFonts w:ascii="Times New Roman" w:hAnsi="Times New Roman"/>
                <w:b/>
                <w:i/>
                <w:color w:val="FF0000"/>
              </w:rPr>
            </w:pPr>
          </w:p>
        </w:tc>
        <w:tc>
          <w:tcPr>
            <w:tcW w:w="1355" w:type="dxa"/>
          </w:tcPr>
          <w:p w14:paraId="1DF72172" w14:textId="77777777" w:rsidR="00E13843" w:rsidRPr="007114B6" w:rsidRDefault="00E13843" w:rsidP="00567496">
            <w:pPr>
              <w:spacing w:after="0" w:line="240" w:lineRule="auto"/>
              <w:jc w:val="center"/>
              <w:rPr>
                <w:rFonts w:ascii="Times New Roman" w:hAnsi="Times New Roman"/>
                <w:b/>
                <w:color w:val="FF0000"/>
              </w:rPr>
            </w:pPr>
          </w:p>
        </w:tc>
        <w:tc>
          <w:tcPr>
            <w:tcW w:w="1134" w:type="dxa"/>
          </w:tcPr>
          <w:p w14:paraId="2CCACA63" w14:textId="77777777" w:rsidR="00E13843" w:rsidRPr="007114B6" w:rsidRDefault="00E13843" w:rsidP="00567496">
            <w:pPr>
              <w:spacing w:after="0" w:line="240" w:lineRule="auto"/>
              <w:jc w:val="center"/>
              <w:rPr>
                <w:rFonts w:ascii="Times New Roman" w:hAnsi="Times New Roman"/>
                <w:b/>
                <w:color w:val="FF0000"/>
              </w:rPr>
            </w:pPr>
          </w:p>
        </w:tc>
        <w:tc>
          <w:tcPr>
            <w:tcW w:w="1559" w:type="dxa"/>
          </w:tcPr>
          <w:p w14:paraId="7AC305BD" w14:textId="77777777" w:rsidR="00E13843" w:rsidRPr="007114B6" w:rsidRDefault="00E13843" w:rsidP="00567496">
            <w:pPr>
              <w:spacing w:after="0" w:line="240" w:lineRule="auto"/>
              <w:jc w:val="center"/>
              <w:rPr>
                <w:rFonts w:ascii="Times New Roman" w:hAnsi="Times New Roman"/>
                <w:b/>
                <w:color w:val="FF0000"/>
              </w:rPr>
            </w:pPr>
          </w:p>
        </w:tc>
      </w:tr>
      <w:tr w:rsidR="00E13843" w:rsidRPr="00602D03" w14:paraId="1B61BF58" w14:textId="77777777" w:rsidTr="007114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760" w:type="dxa"/>
            <w:gridSpan w:val="2"/>
          </w:tcPr>
          <w:p w14:paraId="318C054C" w14:textId="77777777" w:rsidR="00E13843" w:rsidRPr="007114B6" w:rsidRDefault="00E13843" w:rsidP="00567496">
            <w:pPr>
              <w:spacing w:after="0" w:line="240" w:lineRule="auto"/>
              <w:rPr>
                <w:rFonts w:ascii="Times New Roman" w:hAnsi="Times New Roman"/>
                <w:b/>
                <w:i/>
              </w:rPr>
            </w:pPr>
          </w:p>
        </w:tc>
        <w:tc>
          <w:tcPr>
            <w:tcW w:w="2484" w:type="dxa"/>
          </w:tcPr>
          <w:p w14:paraId="63B3F3D9" w14:textId="77777777" w:rsidR="00E13843" w:rsidRPr="007114B6" w:rsidRDefault="00E13843" w:rsidP="00567496">
            <w:pPr>
              <w:spacing w:after="0" w:line="240" w:lineRule="auto"/>
              <w:rPr>
                <w:rFonts w:ascii="Times New Roman" w:hAnsi="Times New Roman"/>
                <w:b/>
                <w:i/>
              </w:rPr>
            </w:pPr>
            <w:r w:rsidRPr="007114B6">
              <w:rPr>
                <w:rFonts w:ascii="Times New Roman" w:hAnsi="Times New Roman"/>
                <w:b/>
                <w:i/>
              </w:rPr>
              <w:t>Всего:</w:t>
            </w:r>
          </w:p>
        </w:tc>
        <w:tc>
          <w:tcPr>
            <w:tcW w:w="1127" w:type="dxa"/>
            <w:gridSpan w:val="2"/>
          </w:tcPr>
          <w:p w14:paraId="099EB15D" w14:textId="77777777" w:rsidR="00E13843" w:rsidRPr="007114B6" w:rsidRDefault="00B823D1" w:rsidP="00567496">
            <w:pPr>
              <w:spacing w:after="0" w:line="240" w:lineRule="auto"/>
              <w:jc w:val="center"/>
              <w:rPr>
                <w:rFonts w:ascii="Times New Roman" w:hAnsi="Times New Roman"/>
                <w:b/>
                <w:i/>
              </w:rPr>
            </w:pPr>
            <w:r w:rsidRPr="007114B6">
              <w:rPr>
                <w:rFonts w:ascii="Times New Roman" w:hAnsi="Times New Roman"/>
                <w:b/>
                <w:i/>
              </w:rPr>
              <w:t>167</w:t>
            </w:r>
          </w:p>
        </w:tc>
        <w:tc>
          <w:tcPr>
            <w:tcW w:w="797" w:type="dxa"/>
            <w:gridSpan w:val="2"/>
          </w:tcPr>
          <w:p w14:paraId="2806F4FC" w14:textId="77777777" w:rsidR="00E13843" w:rsidRPr="007114B6" w:rsidRDefault="00E13843" w:rsidP="00567496">
            <w:pPr>
              <w:spacing w:after="0" w:line="240" w:lineRule="auto"/>
              <w:jc w:val="center"/>
              <w:rPr>
                <w:rFonts w:ascii="Times New Roman" w:hAnsi="Times New Roman"/>
                <w:b/>
                <w:i/>
              </w:rPr>
            </w:pPr>
          </w:p>
        </w:tc>
        <w:tc>
          <w:tcPr>
            <w:tcW w:w="824" w:type="dxa"/>
          </w:tcPr>
          <w:p w14:paraId="2DF123DE" w14:textId="77777777" w:rsidR="00E13843" w:rsidRPr="007114B6" w:rsidRDefault="00343AF3" w:rsidP="00567496">
            <w:pPr>
              <w:spacing w:after="0" w:line="240" w:lineRule="auto"/>
              <w:jc w:val="center"/>
              <w:rPr>
                <w:rFonts w:ascii="Times New Roman" w:hAnsi="Times New Roman"/>
                <w:b/>
                <w:i/>
                <w:lang w:val="en-US"/>
              </w:rPr>
            </w:pPr>
            <w:r w:rsidRPr="007114B6">
              <w:rPr>
                <w:rFonts w:ascii="Times New Roman" w:hAnsi="Times New Roman"/>
                <w:b/>
                <w:i/>
                <w:lang w:val="en-US"/>
              </w:rPr>
              <w:t>77</w:t>
            </w:r>
          </w:p>
        </w:tc>
        <w:tc>
          <w:tcPr>
            <w:tcW w:w="602" w:type="dxa"/>
            <w:gridSpan w:val="2"/>
          </w:tcPr>
          <w:p w14:paraId="16F9B798" w14:textId="77777777" w:rsidR="00E13843" w:rsidRPr="007114B6" w:rsidRDefault="00E13843" w:rsidP="00B823D1">
            <w:pPr>
              <w:spacing w:after="0" w:line="240" w:lineRule="auto"/>
              <w:jc w:val="center"/>
              <w:rPr>
                <w:rFonts w:ascii="Times New Roman" w:hAnsi="Times New Roman"/>
                <w:b/>
                <w:i/>
              </w:rPr>
            </w:pPr>
            <w:r w:rsidRPr="007114B6">
              <w:rPr>
                <w:rFonts w:ascii="Times New Roman" w:hAnsi="Times New Roman"/>
                <w:b/>
                <w:i/>
              </w:rPr>
              <w:t>1</w:t>
            </w:r>
            <w:r w:rsidR="00B823D1" w:rsidRPr="007114B6">
              <w:rPr>
                <w:rFonts w:ascii="Times New Roman" w:hAnsi="Times New Roman"/>
                <w:b/>
                <w:i/>
              </w:rPr>
              <w:t>8</w:t>
            </w:r>
          </w:p>
        </w:tc>
        <w:tc>
          <w:tcPr>
            <w:tcW w:w="893" w:type="dxa"/>
          </w:tcPr>
          <w:p w14:paraId="050501B0" w14:textId="77777777" w:rsidR="00E13843" w:rsidRPr="007114B6" w:rsidRDefault="00567496" w:rsidP="00567496">
            <w:pPr>
              <w:spacing w:after="0" w:line="240" w:lineRule="auto"/>
              <w:jc w:val="center"/>
              <w:rPr>
                <w:rFonts w:ascii="Times New Roman" w:hAnsi="Times New Roman"/>
                <w:b/>
                <w:i/>
              </w:rPr>
            </w:pPr>
            <w:r w:rsidRPr="007114B6">
              <w:rPr>
                <w:rFonts w:ascii="Times New Roman" w:hAnsi="Times New Roman"/>
                <w:b/>
                <w:i/>
              </w:rPr>
              <w:t>24</w:t>
            </w:r>
          </w:p>
        </w:tc>
        <w:tc>
          <w:tcPr>
            <w:tcW w:w="1445" w:type="dxa"/>
            <w:gridSpan w:val="2"/>
          </w:tcPr>
          <w:p w14:paraId="2C1E6AA5" w14:textId="77777777" w:rsidR="00E13843" w:rsidRPr="007114B6" w:rsidRDefault="00E13843" w:rsidP="00567496">
            <w:pPr>
              <w:spacing w:after="0" w:line="240" w:lineRule="auto"/>
              <w:jc w:val="center"/>
              <w:rPr>
                <w:rFonts w:ascii="Times New Roman" w:hAnsi="Times New Roman"/>
                <w:b/>
                <w:i/>
                <w:vertAlign w:val="superscript"/>
              </w:rPr>
            </w:pPr>
          </w:p>
        </w:tc>
        <w:tc>
          <w:tcPr>
            <w:tcW w:w="904" w:type="dxa"/>
          </w:tcPr>
          <w:p w14:paraId="25EE0E24" w14:textId="77777777" w:rsidR="00E13843" w:rsidRPr="007114B6" w:rsidRDefault="00E13843" w:rsidP="00567496">
            <w:pPr>
              <w:spacing w:after="0" w:line="240" w:lineRule="auto"/>
              <w:jc w:val="center"/>
              <w:rPr>
                <w:rFonts w:ascii="Times New Roman" w:hAnsi="Times New Roman"/>
                <w:b/>
              </w:rPr>
            </w:pPr>
          </w:p>
        </w:tc>
        <w:tc>
          <w:tcPr>
            <w:tcW w:w="1355" w:type="dxa"/>
          </w:tcPr>
          <w:p w14:paraId="38A13885" w14:textId="77777777" w:rsidR="00E13843" w:rsidRPr="007114B6" w:rsidRDefault="00343AF3" w:rsidP="00567496">
            <w:pPr>
              <w:spacing w:after="0" w:line="240" w:lineRule="auto"/>
              <w:jc w:val="center"/>
              <w:rPr>
                <w:rFonts w:ascii="Times New Roman" w:hAnsi="Times New Roman"/>
                <w:b/>
              </w:rPr>
            </w:pPr>
            <w:r w:rsidRPr="007114B6">
              <w:rPr>
                <w:rFonts w:ascii="Times New Roman" w:hAnsi="Times New Roman"/>
                <w:b/>
              </w:rPr>
              <w:t>72</w:t>
            </w:r>
          </w:p>
        </w:tc>
        <w:tc>
          <w:tcPr>
            <w:tcW w:w="1134" w:type="dxa"/>
          </w:tcPr>
          <w:p w14:paraId="1C021E0F" w14:textId="77777777" w:rsidR="00E13843" w:rsidRPr="007114B6" w:rsidRDefault="00E13843" w:rsidP="00567496">
            <w:pPr>
              <w:spacing w:after="0" w:line="240" w:lineRule="auto"/>
              <w:jc w:val="center"/>
              <w:rPr>
                <w:rFonts w:ascii="Times New Roman" w:hAnsi="Times New Roman"/>
                <w:b/>
                <w:i/>
              </w:rPr>
            </w:pPr>
          </w:p>
        </w:tc>
        <w:tc>
          <w:tcPr>
            <w:tcW w:w="1559" w:type="dxa"/>
          </w:tcPr>
          <w:p w14:paraId="1847F3D4" w14:textId="77777777" w:rsidR="00E13843" w:rsidRPr="007114B6" w:rsidRDefault="00E13843" w:rsidP="00567496">
            <w:pPr>
              <w:spacing w:after="0" w:line="240" w:lineRule="auto"/>
              <w:rPr>
                <w:rFonts w:ascii="Times New Roman" w:hAnsi="Times New Roman"/>
              </w:rPr>
            </w:pPr>
          </w:p>
        </w:tc>
      </w:tr>
    </w:tbl>
    <w:p w14:paraId="0FF656B5" w14:textId="77777777" w:rsidR="00A32F1F" w:rsidRDefault="00A32F1F">
      <w:pPr>
        <w:spacing w:line="240" w:lineRule="auto"/>
        <w:jc w:val="both"/>
        <w:rPr>
          <w:rFonts w:ascii="Times New Roman" w:hAnsi="Times New Roman"/>
          <w:i/>
          <w:sz w:val="20"/>
          <w:szCs w:val="20"/>
        </w:rPr>
      </w:pPr>
    </w:p>
    <w:p w14:paraId="78691905" w14:textId="77777777" w:rsidR="00A32F1F" w:rsidRDefault="003F2D74">
      <w:pPr>
        <w:rPr>
          <w:rFonts w:ascii="Times New Roman" w:hAnsi="Times New Roman"/>
          <w:b/>
        </w:rPr>
      </w:pPr>
      <w:r>
        <w:br w:type="page"/>
      </w:r>
    </w:p>
    <w:p w14:paraId="72F1C8A7" w14:textId="77777777" w:rsidR="00A32F1F" w:rsidRDefault="003F2D74">
      <w:pPr>
        <w:ind w:firstLine="709"/>
        <w:jc w:val="both"/>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5096" w:type="pct"/>
        <w:tblInd w:w="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45"/>
        <w:gridCol w:w="11"/>
        <w:gridCol w:w="9953"/>
        <w:gridCol w:w="1406"/>
      </w:tblGrid>
      <w:tr w:rsidR="005F4DDD" w:rsidRPr="007114B6" w14:paraId="13F8D667" w14:textId="77777777" w:rsidTr="0017553D">
        <w:tc>
          <w:tcPr>
            <w:tcW w:w="3786" w:type="dxa"/>
            <w:tcBorders>
              <w:top w:val="single" w:sz="4" w:space="0" w:color="000000"/>
              <w:left w:val="single" w:sz="4" w:space="0" w:color="000000"/>
              <w:bottom w:val="single" w:sz="4" w:space="0" w:color="000000"/>
              <w:right w:val="single" w:sz="4" w:space="0" w:color="000000"/>
            </w:tcBorders>
          </w:tcPr>
          <w:p w14:paraId="50443D2A" w14:textId="2E0B3214" w:rsidR="005F4DDD" w:rsidRPr="007114B6" w:rsidRDefault="005F4DDD" w:rsidP="005F4DDD">
            <w:pPr>
              <w:spacing w:after="0" w:line="240" w:lineRule="auto"/>
              <w:jc w:val="center"/>
              <w:rPr>
                <w:rFonts w:ascii="Times New Roman" w:eastAsia="Calibri" w:hAnsi="Times New Roman"/>
                <w:b/>
                <w:bCs/>
                <w:sz w:val="24"/>
                <w:szCs w:val="24"/>
              </w:rPr>
            </w:pPr>
            <w:r>
              <w:rPr>
                <w:rFonts w:ascii="Times New Roman" w:hAnsi="Times New Roman"/>
                <w:b/>
                <w:bCs/>
              </w:rPr>
              <w:t>Наименование разделов и тем профессионального модуля (ПМ), междисциплинарных курсов (МДК)</w:t>
            </w:r>
          </w:p>
        </w:tc>
        <w:tc>
          <w:tcPr>
            <w:tcW w:w="9813" w:type="dxa"/>
            <w:gridSpan w:val="2"/>
            <w:tcBorders>
              <w:top w:val="single" w:sz="4" w:space="0" w:color="000000"/>
              <w:left w:val="single" w:sz="4" w:space="0" w:color="000000"/>
              <w:bottom w:val="single" w:sz="4" w:space="0" w:color="000000"/>
              <w:right w:val="single" w:sz="4" w:space="0" w:color="000000"/>
            </w:tcBorders>
            <w:vAlign w:val="center"/>
          </w:tcPr>
          <w:p w14:paraId="4174D0E2" w14:textId="77777777" w:rsidR="005F4DDD" w:rsidRDefault="005F4DDD" w:rsidP="005F4DDD">
            <w:pPr>
              <w:spacing w:after="0" w:line="240" w:lineRule="auto"/>
              <w:jc w:val="center"/>
              <w:rPr>
                <w:rFonts w:ascii="Times New Roman" w:hAnsi="Times New Roman"/>
                <w:b/>
                <w:bCs/>
              </w:rPr>
            </w:pPr>
            <w:r>
              <w:rPr>
                <w:rFonts w:ascii="Times New Roman" w:hAnsi="Times New Roman"/>
                <w:b/>
                <w:bCs/>
              </w:rPr>
              <w:t>Содержание учебного материала,</w:t>
            </w:r>
          </w:p>
          <w:p w14:paraId="38FB89A0" w14:textId="397E3C07" w:rsidR="005F4DDD" w:rsidRPr="007114B6" w:rsidRDefault="005F4DDD" w:rsidP="005F4DDD">
            <w:pPr>
              <w:spacing w:after="0" w:line="240" w:lineRule="auto"/>
              <w:rPr>
                <w:rFonts w:ascii="Times New Roman" w:eastAsia="Calibri" w:hAnsi="Times New Roman"/>
                <w:b/>
                <w:bCs/>
                <w:sz w:val="24"/>
                <w:szCs w:val="24"/>
              </w:rPr>
            </w:pPr>
            <w:r>
              <w:rPr>
                <w:rFonts w:ascii="Times New Roman" w:hAnsi="Times New Roman"/>
                <w:b/>
                <w:bCs/>
              </w:rPr>
              <w:t>лабораторные работы и практические занятия, самостоятельная учебная работа обучающихся, курсовая работа (проект)</w:t>
            </w:r>
          </w:p>
        </w:tc>
        <w:tc>
          <w:tcPr>
            <w:tcW w:w="1385" w:type="dxa"/>
            <w:vAlign w:val="center"/>
          </w:tcPr>
          <w:p w14:paraId="24DB8137" w14:textId="5F65AF53" w:rsidR="005F4DDD" w:rsidRPr="007114B6" w:rsidRDefault="005F4DDD" w:rsidP="005F4DDD">
            <w:pPr>
              <w:spacing w:after="0" w:line="240" w:lineRule="auto"/>
              <w:jc w:val="center"/>
              <w:rPr>
                <w:rFonts w:ascii="Times New Roman" w:eastAsia="Calibri" w:hAnsi="Times New Roman"/>
                <w:b/>
                <w:i/>
                <w:sz w:val="24"/>
                <w:szCs w:val="24"/>
              </w:rPr>
            </w:pPr>
            <w:r>
              <w:rPr>
                <w:rFonts w:ascii="Times New Roman" w:hAnsi="Times New Roman"/>
                <w:b/>
                <w:bCs/>
              </w:rPr>
              <w:t>Объем в часах</w:t>
            </w:r>
          </w:p>
        </w:tc>
      </w:tr>
      <w:tr w:rsidR="005F4DDD" w:rsidRPr="007114B6" w14:paraId="7C430C8C" w14:textId="77777777" w:rsidTr="0017553D">
        <w:tc>
          <w:tcPr>
            <w:tcW w:w="3786" w:type="dxa"/>
            <w:tcBorders>
              <w:top w:val="single" w:sz="4" w:space="0" w:color="000000"/>
              <w:left w:val="single" w:sz="4" w:space="0" w:color="000000"/>
              <w:bottom w:val="single" w:sz="4" w:space="0" w:color="000000"/>
              <w:right w:val="single" w:sz="4" w:space="0" w:color="000000"/>
            </w:tcBorders>
          </w:tcPr>
          <w:p w14:paraId="50193DC8" w14:textId="334560E1" w:rsidR="005F4DDD" w:rsidRDefault="005F4DDD" w:rsidP="005F4DDD">
            <w:pPr>
              <w:spacing w:after="0" w:line="240" w:lineRule="auto"/>
              <w:jc w:val="center"/>
              <w:rPr>
                <w:rFonts w:ascii="Times New Roman" w:hAnsi="Times New Roman"/>
                <w:b/>
                <w:bCs/>
              </w:rPr>
            </w:pPr>
            <w:r>
              <w:rPr>
                <w:rFonts w:ascii="Times New Roman" w:hAnsi="Times New Roman"/>
                <w:b/>
                <w:bCs/>
              </w:rPr>
              <w:t>1</w:t>
            </w:r>
          </w:p>
        </w:tc>
        <w:tc>
          <w:tcPr>
            <w:tcW w:w="9813" w:type="dxa"/>
            <w:gridSpan w:val="2"/>
            <w:tcBorders>
              <w:top w:val="single" w:sz="4" w:space="0" w:color="000000"/>
              <w:left w:val="single" w:sz="4" w:space="0" w:color="000000"/>
              <w:bottom w:val="single" w:sz="4" w:space="0" w:color="000000"/>
              <w:right w:val="single" w:sz="4" w:space="0" w:color="000000"/>
            </w:tcBorders>
            <w:vAlign w:val="center"/>
          </w:tcPr>
          <w:p w14:paraId="7363FCFE" w14:textId="07A261B2" w:rsidR="005F4DDD" w:rsidRDefault="005F4DDD" w:rsidP="005F4DDD">
            <w:pPr>
              <w:spacing w:after="0" w:line="240" w:lineRule="auto"/>
              <w:jc w:val="center"/>
              <w:rPr>
                <w:rFonts w:ascii="Times New Roman" w:hAnsi="Times New Roman"/>
                <w:b/>
                <w:bCs/>
              </w:rPr>
            </w:pPr>
            <w:r>
              <w:rPr>
                <w:rFonts w:ascii="Times New Roman" w:hAnsi="Times New Roman"/>
                <w:b/>
                <w:bCs/>
              </w:rPr>
              <w:t>2</w:t>
            </w:r>
          </w:p>
        </w:tc>
        <w:tc>
          <w:tcPr>
            <w:tcW w:w="1385" w:type="dxa"/>
            <w:vAlign w:val="center"/>
          </w:tcPr>
          <w:p w14:paraId="5DED8638" w14:textId="7B8AA7DA" w:rsidR="005F4DDD" w:rsidRDefault="005F4DDD" w:rsidP="005F4DDD">
            <w:pPr>
              <w:spacing w:after="0" w:line="240" w:lineRule="auto"/>
              <w:jc w:val="center"/>
              <w:rPr>
                <w:rFonts w:ascii="Times New Roman" w:hAnsi="Times New Roman"/>
                <w:b/>
                <w:bCs/>
              </w:rPr>
            </w:pPr>
            <w:r>
              <w:rPr>
                <w:rFonts w:ascii="Times New Roman" w:hAnsi="Times New Roman"/>
                <w:b/>
                <w:bCs/>
              </w:rPr>
              <w:t>3</w:t>
            </w:r>
          </w:p>
        </w:tc>
      </w:tr>
      <w:tr w:rsidR="007114B6" w:rsidRPr="007114B6" w14:paraId="307E746E" w14:textId="77777777" w:rsidTr="007114B6">
        <w:tc>
          <w:tcPr>
            <w:tcW w:w="13599" w:type="dxa"/>
            <w:gridSpan w:val="3"/>
          </w:tcPr>
          <w:p w14:paraId="38CD517A" w14:textId="15CE4673" w:rsidR="007114B6" w:rsidRPr="007114B6" w:rsidRDefault="007114B6" w:rsidP="007114B6">
            <w:pPr>
              <w:spacing w:after="0" w:line="240" w:lineRule="auto"/>
              <w:rPr>
                <w:rFonts w:ascii="Times New Roman" w:eastAsia="Calibri" w:hAnsi="Times New Roman"/>
                <w:b/>
                <w:bCs/>
                <w:sz w:val="24"/>
                <w:szCs w:val="24"/>
              </w:rPr>
            </w:pPr>
            <w:r w:rsidRPr="007114B6">
              <w:rPr>
                <w:rFonts w:ascii="Times New Roman" w:eastAsia="Calibri" w:hAnsi="Times New Roman"/>
                <w:b/>
                <w:bCs/>
                <w:sz w:val="24"/>
                <w:szCs w:val="24"/>
              </w:rPr>
              <w:t>МДК.</w:t>
            </w:r>
            <w:r w:rsidRPr="007114B6">
              <w:rPr>
                <w:rFonts w:ascii="Times New Roman" w:eastAsia="Calibri" w:hAnsi="Times New Roman"/>
                <w:sz w:val="24"/>
                <w:szCs w:val="24"/>
              </w:rPr>
              <w:t xml:space="preserve"> </w:t>
            </w:r>
            <w:r w:rsidRPr="007114B6">
              <w:rPr>
                <w:rFonts w:ascii="Times New Roman" w:eastAsia="Calibri" w:hAnsi="Times New Roman"/>
                <w:b/>
                <w:bCs/>
                <w:sz w:val="24"/>
                <w:szCs w:val="24"/>
              </w:rPr>
              <w:t>0</w:t>
            </w:r>
            <w:r>
              <w:rPr>
                <w:rFonts w:ascii="Times New Roman" w:eastAsia="Calibri" w:hAnsi="Times New Roman"/>
                <w:b/>
                <w:bCs/>
                <w:sz w:val="24"/>
                <w:szCs w:val="24"/>
              </w:rPr>
              <w:t>4</w:t>
            </w:r>
            <w:r w:rsidRPr="007114B6">
              <w:rPr>
                <w:rFonts w:ascii="Times New Roman" w:eastAsia="Calibri" w:hAnsi="Times New Roman"/>
                <w:b/>
                <w:bCs/>
                <w:sz w:val="24"/>
                <w:szCs w:val="24"/>
              </w:rPr>
              <w:t>.01. Безопасность жизнедеятельности на судне и транспортная безопасность</w:t>
            </w:r>
          </w:p>
        </w:tc>
        <w:tc>
          <w:tcPr>
            <w:tcW w:w="1385" w:type="dxa"/>
            <w:vAlign w:val="center"/>
          </w:tcPr>
          <w:p w14:paraId="37BB88DE" w14:textId="25715C22" w:rsidR="007114B6" w:rsidRPr="007114B6" w:rsidRDefault="007114B6" w:rsidP="007114B6">
            <w:pPr>
              <w:spacing w:after="0" w:line="240" w:lineRule="auto"/>
              <w:jc w:val="center"/>
              <w:rPr>
                <w:rFonts w:ascii="Times New Roman" w:eastAsia="Calibri" w:hAnsi="Times New Roman"/>
                <w:b/>
                <w:i/>
                <w:sz w:val="24"/>
                <w:szCs w:val="24"/>
              </w:rPr>
            </w:pPr>
            <w:r w:rsidRPr="007114B6">
              <w:rPr>
                <w:rFonts w:ascii="Times New Roman" w:eastAsia="Calibri" w:hAnsi="Times New Roman"/>
                <w:b/>
                <w:i/>
                <w:sz w:val="24"/>
                <w:szCs w:val="24"/>
              </w:rPr>
              <w:t>77</w:t>
            </w:r>
          </w:p>
        </w:tc>
      </w:tr>
      <w:tr w:rsidR="007114B6" w:rsidRPr="007114B6" w14:paraId="1F5CE161" w14:textId="77777777" w:rsidTr="007114B6">
        <w:tc>
          <w:tcPr>
            <w:tcW w:w="13599" w:type="dxa"/>
            <w:gridSpan w:val="3"/>
          </w:tcPr>
          <w:p w14:paraId="4C45E277" w14:textId="77777777" w:rsidR="007114B6" w:rsidRPr="007114B6" w:rsidRDefault="007114B6" w:rsidP="007114B6">
            <w:pPr>
              <w:spacing w:after="0" w:line="240" w:lineRule="auto"/>
              <w:rPr>
                <w:rFonts w:ascii="Times New Roman" w:eastAsia="Calibri" w:hAnsi="Times New Roman"/>
                <w:b/>
                <w:bCs/>
                <w:sz w:val="24"/>
                <w:szCs w:val="24"/>
              </w:rPr>
            </w:pPr>
            <w:r w:rsidRPr="007114B6">
              <w:rPr>
                <w:rFonts w:ascii="Times New Roman" w:eastAsia="Calibri" w:hAnsi="Times New Roman"/>
                <w:b/>
                <w:bCs/>
                <w:sz w:val="24"/>
                <w:szCs w:val="24"/>
              </w:rPr>
              <w:t>Раздел 1. Обеспечение безопасности плавания судов. Государственный контроль (надзор)</w:t>
            </w:r>
          </w:p>
        </w:tc>
        <w:tc>
          <w:tcPr>
            <w:tcW w:w="1385" w:type="dxa"/>
            <w:vAlign w:val="center"/>
          </w:tcPr>
          <w:p w14:paraId="300DE026"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10</w:t>
            </w:r>
          </w:p>
        </w:tc>
      </w:tr>
      <w:tr w:rsidR="007114B6" w:rsidRPr="007114B6" w14:paraId="73DB7A93" w14:textId="77777777" w:rsidTr="007114B6">
        <w:tc>
          <w:tcPr>
            <w:tcW w:w="3797" w:type="dxa"/>
            <w:gridSpan w:val="2"/>
            <w:vMerge w:val="restart"/>
          </w:tcPr>
          <w:p w14:paraId="493F1C55" w14:textId="77777777" w:rsidR="007114B6" w:rsidRPr="005F4DDD" w:rsidRDefault="007114B6" w:rsidP="007114B6">
            <w:pPr>
              <w:pStyle w:val="western"/>
              <w:spacing w:after="198"/>
              <w:rPr>
                <w:rFonts w:eastAsia="Times New Roman"/>
                <w:color w:val="000000"/>
                <w:lang w:val="ru-RU" w:eastAsia="ru-RU"/>
              </w:rPr>
            </w:pPr>
            <w:r w:rsidRPr="005F4DDD">
              <w:rPr>
                <w:rFonts w:eastAsia="Calibri"/>
                <w:lang w:val="ru-RU"/>
              </w:rPr>
              <w:t>Тема 1.1. Основные понятия в области безопасности плавания судов</w:t>
            </w:r>
          </w:p>
          <w:p w14:paraId="152EB768" w14:textId="77777777" w:rsidR="007114B6" w:rsidRPr="005F4DDD" w:rsidRDefault="007114B6" w:rsidP="007114B6">
            <w:pPr>
              <w:spacing w:after="0" w:line="240" w:lineRule="auto"/>
              <w:rPr>
                <w:rFonts w:eastAsia="Calibri"/>
              </w:rPr>
            </w:pPr>
          </w:p>
        </w:tc>
        <w:tc>
          <w:tcPr>
            <w:tcW w:w="9802" w:type="dxa"/>
          </w:tcPr>
          <w:p w14:paraId="3C3ED20B" w14:textId="77777777" w:rsidR="007114B6" w:rsidRPr="007114B6" w:rsidRDefault="007114B6" w:rsidP="007114B6">
            <w:pPr>
              <w:spacing w:after="0" w:line="240" w:lineRule="auto"/>
              <w:rPr>
                <w:rFonts w:ascii="Times New Roman" w:eastAsia="Calibri" w:hAnsi="Times New Roman"/>
                <w:b/>
                <w:bCs/>
                <w:sz w:val="24"/>
                <w:szCs w:val="24"/>
              </w:rPr>
            </w:pPr>
            <w:r w:rsidRPr="007114B6">
              <w:rPr>
                <w:rFonts w:ascii="Times New Roman" w:eastAsia="Calibri" w:hAnsi="Times New Roman"/>
                <w:b/>
                <w:bCs/>
                <w:sz w:val="24"/>
                <w:szCs w:val="24"/>
              </w:rPr>
              <w:t>Содержание</w:t>
            </w:r>
          </w:p>
        </w:tc>
        <w:tc>
          <w:tcPr>
            <w:tcW w:w="1385" w:type="dxa"/>
            <w:vAlign w:val="center"/>
          </w:tcPr>
          <w:p w14:paraId="510CD1DA"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129DEF1D" w14:textId="77777777" w:rsidTr="007114B6">
        <w:tc>
          <w:tcPr>
            <w:tcW w:w="3797" w:type="dxa"/>
            <w:gridSpan w:val="2"/>
            <w:vMerge/>
          </w:tcPr>
          <w:p w14:paraId="45FA463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D63E27A" w14:textId="77777777" w:rsidR="007114B6" w:rsidRPr="007114B6" w:rsidRDefault="007114B6" w:rsidP="007114B6">
            <w:pPr>
              <w:pStyle w:val="western"/>
              <w:rPr>
                <w:lang w:val="ru-RU"/>
              </w:rPr>
            </w:pPr>
            <w:r w:rsidRPr="007114B6">
              <w:rPr>
                <w:b/>
                <w:bCs/>
                <w:lang w:val="ru-RU"/>
              </w:rPr>
              <w:t xml:space="preserve">1. </w:t>
            </w:r>
            <w:r w:rsidRPr="007114B6">
              <w:rPr>
                <w:lang w:val="ru-RU"/>
              </w:rPr>
              <w:t>Введение. Основные понятия: безопасность плавания судов, безопасность судоходства и безопасная эксплуатация судов</w:t>
            </w:r>
          </w:p>
        </w:tc>
        <w:tc>
          <w:tcPr>
            <w:tcW w:w="1385" w:type="dxa"/>
            <w:vMerge w:val="restart"/>
            <w:vAlign w:val="center"/>
          </w:tcPr>
          <w:p w14:paraId="6BF434E4"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0C10B93F" w14:textId="77777777" w:rsidTr="007114B6">
        <w:tc>
          <w:tcPr>
            <w:tcW w:w="3797" w:type="dxa"/>
            <w:gridSpan w:val="2"/>
            <w:vMerge/>
          </w:tcPr>
          <w:p w14:paraId="4FEAEEBF"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2D5EC9B" w14:textId="77777777" w:rsidR="007114B6" w:rsidRPr="007114B6" w:rsidRDefault="007114B6" w:rsidP="007114B6">
            <w:pPr>
              <w:pStyle w:val="western"/>
              <w:rPr>
                <w:lang w:val="ru-RU"/>
              </w:rPr>
            </w:pPr>
            <w:r w:rsidRPr="007114B6">
              <w:rPr>
                <w:b/>
                <w:bCs/>
                <w:lang w:val="ru-RU"/>
              </w:rPr>
              <w:t xml:space="preserve">2. </w:t>
            </w:r>
            <w:r w:rsidRPr="007114B6">
              <w:rPr>
                <w:lang w:val="ru-RU"/>
              </w:rPr>
              <w:t>Обеспечение безопасности судоходства. Подготовка судна к плаванию</w:t>
            </w:r>
          </w:p>
        </w:tc>
        <w:tc>
          <w:tcPr>
            <w:tcW w:w="1385" w:type="dxa"/>
            <w:vMerge/>
            <w:vAlign w:val="center"/>
          </w:tcPr>
          <w:p w14:paraId="63E2BA44"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66E94D9F" w14:textId="77777777" w:rsidTr="007114B6">
        <w:trPr>
          <w:trHeight w:val="282"/>
        </w:trPr>
        <w:tc>
          <w:tcPr>
            <w:tcW w:w="3797" w:type="dxa"/>
            <w:gridSpan w:val="2"/>
            <w:vMerge/>
          </w:tcPr>
          <w:p w14:paraId="789F57A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3F1F96F" w14:textId="77777777" w:rsidR="007114B6" w:rsidRPr="007114B6" w:rsidRDefault="007114B6" w:rsidP="007114B6">
            <w:pPr>
              <w:spacing w:after="0" w:line="240" w:lineRule="auto"/>
              <w:rPr>
                <w:rFonts w:ascii="Times New Roman" w:eastAsia="Calibri" w:hAnsi="Times New Roman"/>
                <w:b/>
                <w:sz w:val="24"/>
                <w:szCs w:val="24"/>
              </w:rPr>
            </w:pPr>
            <w:r w:rsidRPr="007114B6">
              <w:rPr>
                <w:rFonts w:ascii="Times New Roman" w:eastAsia="Calibri" w:hAnsi="Times New Roman"/>
                <w:b/>
                <w:bCs/>
                <w:sz w:val="24"/>
                <w:szCs w:val="24"/>
              </w:rPr>
              <w:t>В том числе практических занятий</w:t>
            </w:r>
          </w:p>
        </w:tc>
        <w:tc>
          <w:tcPr>
            <w:tcW w:w="1385" w:type="dxa"/>
            <w:vAlign w:val="center"/>
          </w:tcPr>
          <w:p w14:paraId="44FADC7C"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0913EECA" w14:textId="77777777" w:rsidTr="007114B6">
        <w:trPr>
          <w:trHeight w:val="85"/>
        </w:trPr>
        <w:tc>
          <w:tcPr>
            <w:tcW w:w="3797" w:type="dxa"/>
            <w:gridSpan w:val="2"/>
            <w:vMerge w:val="restart"/>
          </w:tcPr>
          <w:p w14:paraId="1F53BF08" w14:textId="77777777" w:rsidR="007114B6" w:rsidRPr="005F4DDD" w:rsidRDefault="007114B6" w:rsidP="007114B6">
            <w:pPr>
              <w:pStyle w:val="western"/>
              <w:spacing w:after="198"/>
              <w:rPr>
                <w:rFonts w:eastAsia="Calibri"/>
                <w:lang w:val="ru-RU"/>
              </w:rPr>
            </w:pPr>
            <w:r w:rsidRPr="005F4DDD">
              <w:rPr>
                <w:rFonts w:eastAsia="Calibri"/>
                <w:lang w:val="ru-RU"/>
              </w:rPr>
              <w:t xml:space="preserve">Тема 1.2. </w:t>
            </w:r>
            <w:r w:rsidRPr="005F4DDD">
              <w:rPr>
                <w:rFonts w:eastAsia="Times New Roman"/>
                <w:color w:val="000000"/>
                <w:lang w:val="ru-RU" w:eastAsia="ru-RU"/>
              </w:rPr>
              <w:t>Правовые основы обеспечения безопасности плавания судов</w:t>
            </w:r>
          </w:p>
        </w:tc>
        <w:tc>
          <w:tcPr>
            <w:tcW w:w="9802" w:type="dxa"/>
          </w:tcPr>
          <w:p w14:paraId="6AD44974" w14:textId="77777777" w:rsidR="007114B6" w:rsidRPr="007114B6" w:rsidRDefault="007114B6" w:rsidP="007114B6">
            <w:pPr>
              <w:widowControl w:val="0"/>
              <w:autoSpaceDE w:val="0"/>
              <w:autoSpaceDN w:val="0"/>
              <w:spacing w:after="0" w:line="240" w:lineRule="auto"/>
              <w:rPr>
                <w:rFonts w:ascii="Times New Roman" w:hAnsi="Times New Roman"/>
                <w:b/>
                <w:sz w:val="24"/>
                <w:szCs w:val="24"/>
              </w:rPr>
            </w:pPr>
            <w:r w:rsidRPr="007114B6">
              <w:rPr>
                <w:rFonts w:ascii="Times New Roman" w:hAnsi="Times New Roman"/>
                <w:b/>
                <w:sz w:val="24"/>
                <w:szCs w:val="24"/>
              </w:rPr>
              <w:t>Содержание</w:t>
            </w:r>
          </w:p>
        </w:tc>
        <w:tc>
          <w:tcPr>
            <w:tcW w:w="1385" w:type="dxa"/>
            <w:vAlign w:val="center"/>
          </w:tcPr>
          <w:p w14:paraId="6D12E624"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5319BA8B" w14:textId="77777777" w:rsidTr="007114B6">
        <w:tc>
          <w:tcPr>
            <w:tcW w:w="3797" w:type="dxa"/>
            <w:gridSpan w:val="2"/>
            <w:vMerge/>
          </w:tcPr>
          <w:p w14:paraId="5CBC6AA9"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354C6D6" w14:textId="77777777" w:rsidR="007114B6" w:rsidRPr="007114B6" w:rsidRDefault="007114B6" w:rsidP="007114B6">
            <w:pPr>
              <w:pStyle w:val="western"/>
              <w:rPr>
                <w:lang w:val="ru-RU"/>
              </w:rPr>
            </w:pPr>
            <w:r w:rsidRPr="007114B6">
              <w:rPr>
                <w:b/>
                <w:bCs/>
                <w:lang w:val="ru-RU"/>
              </w:rPr>
              <w:t xml:space="preserve">1. </w:t>
            </w:r>
            <w:r w:rsidRPr="007114B6">
              <w:rPr>
                <w:lang w:val="ru-RU"/>
              </w:rPr>
              <w:t>Правовая информация и её структура. Международная морская организация. Краткая характеристика основных международных конвенций и кодексов</w:t>
            </w:r>
          </w:p>
        </w:tc>
        <w:tc>
          <w:tcPr>
            <w:tcW w:w="1385" w:type="dxa"/>
            <w:vMerge w:val="restart"/>
            <w:vAlign w:val="center"/>
          </w:tcPr>
          <w:p w14:paraId="265CD9BC"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5A2D55D5" w14:textId="77777777" w:rsidTr="007114B6">
        <w:tc>
          <w:tcPr>
            <w:tcW w:w="3797" w:type="dxa"/>
            <w:gridSpan w:val="2"/>
            <w:vMerge/>
          </w:tcPr>
          <w:p w14:paraId="1D1637A5"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786183EA" w14:textId="77777777" w:rsidR="007114B6" w:rsidRPr="007114B6" w:rsidRDefault="007114B6" w:rsidP="007114B6">
            <w:pPr>
              <w:pStyle w:val="western"/>
            </w:pPr>
            <w:r w:rsidRPr="007114B6">
              <w:rPr>
                <w:b/>
                <w:bCs/>
                <w:lang w:val="ru-RU"/>
              </w:rPr>
              <w:t xml:space="preserve">2. </w:t>
            </w:r>
            <w:r w:rsidRPr="007114B6">
              <w:rPr>
                <w:lang w:val="ru-RU"/>
              </w:rPr>
              <w:t xml:space="preserve">Законодательные акты Российской Федерации в области обеспечения безопасной эксплуатации судов. </w:t>
            </w:r>
            <w:proofErr w:type="spellStart"/>
            <w:r w:rsidRPr="007114B6">
              <w:t>Локальные</w:t>
            </w:r>
            <w:proofErr w:type="spellEnd"/>
            <w:r w:rsidRPr="007114B6">
              <w:t xml:space="preserve"> </w:t>
            </w:r>
            <w:proofErr w:type="spellStart"/>
            <w:r w:rsidRPr="007114B6">
              <w:t>акты</w:t>
            </w:r>
            <w:proofErr w:type="spellEnd"/>
            <w:r w:rsidRPr="007114B6">
              <w:t xml:space="preserve"> </w:t>
            </w:r>
            <w:proofErr w:type="spellStart"/>
            <w:r w:rsidRPr="007114B6">
              <w:t>судовладельца</w:t>
            </w:r>
            <w:proofErr w:type="spellEnd"/>
          </w:p>
        </w:tc>
        <w:tc>
          <w:tcPr>
            <w:tcW w:w="1385" w:type="dxa"/>
            <w:vMerge/>
            <w:vAlign w:val="center"/>
          </w:tcPr>
          <w:p w14:paraId="500E9314"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0F247AC1" w14:textId="77777777" w:rsidTr="007114B6">
        <w:tc>
          <w:tcPr>
            <w:tcW w:w="3797" w:type="dxa"/>
            <w:gridSpan w:val="2"/>
            <w:vMerge/>
          </w:tcPr>
          <w:p w14:paraId="1842B7FB"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298C55D" w14:textId="77777777" w:rsidR="007114B6" w:rsidRPr="007114B6" w:rsidRDefault="007114B6" w:rsidP="007114B6">
            <w:pPr>
              <w:widowControl w:val="0"/>
              <w:autoSpaceDE w:val="0"/>
              <w:autoSpaceDN w:val="0"/>
              <w:spacing w:after="0" w:line="240" w:lineRule="auto"/>
              <w:rPr>
                <w:rFonts w:ascii="Times New Roman" w:eastAsia="Calibri" w:hAnsi="Times New Roman"/>
                <w:sz w:val="24"/>
                <w:szCs w:val="24"/>
              </w:rPr>
            </w:pPr>
            <w:r w:rsidRPr="007114B6">
              <w:rPr>
                <w:rFonts w:ascii="Times New Roman" w:eastAsia="Calibri" w:hAnsi="Times New Roman"/>
                <w:b/>
                <w:bCs/>
                <w:sz w:val="24"/>
                <w:szCs w:val="24"/>
              </w:rPr>
              <w:t>В том числе практических занятий</w:t>
            </w:r>
          </w:p>
        </w:tc>
        <w:tc>
          <w:tcPr>
            <w:tcW w:w="1385" w:type="dxa"/>
            <w:vAlign w:val="center"/>
          </w:tcPr>
          <w:p w14:paraId="49D86EEE"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0BB30B79" w14:textId="77777777" w:rsidTr="007114B6">
        <w:tc>
          <w:tcPr>
            <w:tcW w:w="3797" w:type="dxa"/>
            <w:gridSpan w:val="2"/>
            <w:vMerge w:val="restart"/>
          </w:tcPr>
          <w:p w14:paraId="0585ECDF" w14:textId="77777777" w:rsidR="007114B6" w:rsidRPr="005F4DDD" w:rsidRDefault="007114B6" w:rsidP="007114B6">
            <w:pPr>
              <w:spacing w:before="100" w:beforeAutospacing="1" w:after="198" w:line="240" w:lineRule="auto"/>
              <w:rPr>
                <w:rFonts w:ascii="Times New Roman" w:hAnsi="Times New Roman"/>
                <w:color w:val="000000"/>
                <w:sz w:val="24"/>
                <w:szCs w:val="24"/>
              </w:rPr>
            </w:pPr>
            <w:r w:rsidRPr="005F4DDD">
              <w:rPr>
                <w:rFonts w:ascii="Times New Roman" w:hAnsi="Times New Roman"/>
                <w:color w:val="000000"/>
                <w:sz w:val="24"/>
                <w:szCs w:val="24"/>
              </w:rPr>
              <w:t>Тема 1.3. Судовые документы и документация. Требования к членам экипажа</w:t>
            </w:r>
          </w:p>
          <w:p w14:paraId="7DDCE7AC"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EB0A853"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7A362EEC"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4A2C7516" w14:textId="77777777" w:rsidTr="007114B6">
        <w:tc>
          <w:tcPr>
            <w:tcW w:w="3797" w:type="dxa"/>
            <w:gridSpan w:val="2"/>
            <w:vMerge/>
          </w:tcPr>
          <w:p w14:paraId="6ECBDE9F"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E286669" w14:textId="77777777" w:rsidR="007114B6" w:rsidRPr="007114B6" w:rsidRDefault="007114B6" w:rsidP="007114B6">
            <w:pPr>
              <w:pStyle w:val="western"/>
            </w:pPr>
            <w:r w:rsidRPr="007114B6">
              <w:rPr>
                <w:b/>
                <w:bCs/>
                <w:lang w:val="ru-RU"/>
              </w:rPr>
              <w:t xml:space="preserve">1. </w:t>
            </w:r>
            <w:r w:rsidRPr="007114B6">
              <w:rPr>
                <w:lang w:val="ru-RU"/>
              </w:rPr>
              <w:t xml:space="preserve">Обязательные судовые документы. Ведение и хранение судового журнала. </w:t>
            </w:r>
            <w:proofErr w:type="spellStart"/>
            <w:r w:rsidRPr="007114B6">
              <w:t>Судовая</w:t>
            </w:r>
            <w:proofErr w:type="spellEnd"/>
            <w:r w:rsidRPr="007114B6">
              <w:t xml:space="preserve"> </w:t>
            </w:r>
            <w:proofErr w:type="spellStart"/>
            <w:r w:rsidRPr="007114B6">
              <w:t>роль</w:t>
            </w:r>
            <w:proofErr w:type="spellEnd"/>
          </w:p>
        </w:tc>
        <w:tc>
          <w:tcPr>
            <w:tcW w:w="1385" w:type="dxa"/>
            <w:vMerge w:val="restart"/>
            <w:vAlign w:val="center"/>
          </w:tcPr>
          <w:p w14:paraId="0EED8C4F"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46D73EDE" w14:textId="77777777" w:rsidTr="007114B6">
        <w:tc>
          <w:tcPr>
            <w:tcW w:w="3797" w:type="dxa"/>
            <w:gridSpan w:val="2"/>
            <w:vMerge/>
          </w:tcPr>
          <w:p w14:paraId="2694A449"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F6F4F73" w14:textId="77777777" w:rsidR="007114B6" w:rsidRPr="007114B6" w:rsidRDefault="007114B6" w:rsidP="007114B6">
            <w:pPr>
              <w:pStyle w:val="western"/>
              <w:rPr>
                <w:lang w:val="ru-RU"/>
              </w:rPr>
            </w:pPr>
            <w:r w:rsidRPr="007114B6">
              <w:rPr>
                <w:b/>
                <w:bCs/>
                <w:lang w:val="ru-RU"/>
              </w:rPr>
              <w:t xml:space="preserve">2. </w:t>
            </w:r>
            <w:r w:rsidRPr="007114B6">
              <w:rPr>
                <w:lang w:val="ru-RU"/>
              </w:rPr>
              <w:t>Требования к членам экипажа. Квалификационные испытания</w:t>
            </w:r>
          </w:p>
        </w:tc>
        <w:tc>
          <w:tcPr>
            <w:tcW w:w="1385" w:type="dxa"/>
            <w:vMerge/>
            <w:vAlign w:val="center"/>
          </w:tcPr>
          <w:p w14:paraId="5C47BAD4"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7308A07D" w14:textId="77777777" w:rsidTr="007114B6">
        <w:trPr>
          <w:trHeight w:val="239"/>
        </w:trPr>
        <w:tc>
          <w:tcPr>
            <w:tcW w:w="3797" w:type="dxa"/>
            <w:gridSpan w:val="2"/>
            <w:vMerge/>
          </w:tcPr>
          <w:p w14:paraId="4A939B0C"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BAFF161"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47CBDDCB"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3FB6E4B7" w14:textId="77777777" w:rsidTr="007114B6">
        <w:tc>
          <w:tcPr>
            <w:tcW w:w="3797" w:type="dxa"/>
            <w:gridSpan w:val="2"/>
            <w:vMerge w:val="restart"/>
          </w:tcPr>
          <w:p w14:paraId="2D01E342" w14:textId="77777777" w:rsidR="007114B6" w:rsidRPr="005F4DDD" w:rsidRDefault="007114B6" w:rsidP="007114B6">
            <w:pPr>
              <w:spacing w:before="100" w:beforeAutospacing="1" w:after="198" w:line="240" w:lineRule="auto"/>
              <w:rPr>
                <w:rFonts w:ascii="Times New Roman" w:hAnsi="Times New Roman"/>
                <w:color w:val="000000"/>
                <w:sz w:val="24"/>
                <w:szCs w:val="24"/>
              </w:rPr>
            </w:pPr>
            <w:r w:rsidRPr="005F4DDD">
              <w:rPr>
                <w:rFonts w:ascii="Times New Roman" w:hAnsi="Times New Roman"/>
                <w:color w:val="000000"/>
                <w:sz w:val="24"/>
                <w:szCs w:val="24"/>
              </w:rPr>
              <w:t>Тема 1.4. Государственный контроль (надзор)</w:t>
            </w:r>
          </w:p>
          <w:p w14:paraId="3C781A97"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6A0F4DC"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47DE8C3D"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2A2A9677" w14:textId="77777777" w:rsidTr="007114B6">
        <w:tc>
          <w:tcPr>
            <w:tcW w:w="3797" w:type="dxa"/>
            <w:gridSpan w:val="2"/>
            <w:vMerge/>
          </w:tcPr>
          <w:p w14:paraId="6671112D"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1AACDD3E" w14:textId="77777777" w:rsidR="007114B6" w:rsidRPr="007114B6" w:rsidRDefault="007114B6" w:rsidP="007114B6">
            <w:pPr>
              <w:pStyle w:val="western"/>
            </w:pPr>
            <w:r w:rsidRPr="007114B6">
              <w:rPr>
                <w:b/>
                <w:bCs/>
                <w:lang w:val="ru-RU"/>
              </w:rPr>
              <w:t xml:space="preserve">1. </w:t>
            </w:r>
            <w:r w:rsidRPr="007114B6">
              <w:rPr>
                <w:lang w:val="ru-RU"/>
              </w:rPr>
              <w:t xml:space="preserve">Государственный контроль (надзор) - общие понятия. Основания для проведения контрольных (надзорных) мероприятий. </w:t>
            </w:r>
            <w:proofErr w:type="spellStart"/>
            <w:r w:rsidRPr="007114B6">
              <w:t>Виды</w:t>
            </w:r>
            <w:proofErr w:type="spellEnd"/>
            <w:r w:rsidRPr="007114B6">
              <w:t xml:space="preserve"> </w:t>
            </w:r>
            <w:proofErr w:type="spellStart"/>
            <w:r w:rsidRPr="007114B6">
              <w:t>контрольных</w:t>
            </w:r>
            <w:proofErr w:type="spellEnd"/>
            <w:r w:rsidRPr="007114B6">
              <w:t xml:space="preserve"> (</w:t>
            </w:r>
            <w:proofErr w:type="spellStart"/>
            <w:r w:rsidRPr="007114B6">
              <w:t>надзорных</w:t>
            </w:r>
            <w:proofErr w:type="spellEnd"/>
            <w:r w:rsidRPr="007114B6">
              <w:t xml:space="preserve">) </w:t>
            </w:r>
            <w:proofErr w:type="spellStart"/>
            <w:r w:rsidRPr="007114B6">
              <w:t>мероприятий</w:t>
            </w:r>
            <w:proofErr w:type="spellEnd"/>
            <w:r w:rsidRPr="007114B6">
              <w:t xml:space="preserve">. </w:t>
            </w:r>
            <w:proofErr w:type="spellStart"/>
            <w:r w:rsidRPr="007114B6">
              <w:t>Организация</w:t>
            </w:r>
            <w:proofErr w:type="spellEnd"/>
            <w:r w:rsidRPr="007114B6">
              <w:t xml:space="preserve"> </w:t>
            </w:r>
            <w:proofErr w:type="spellStart"/>
            <w:r w:rsidRPr="007114B6">
              <w:t>проведения</w:t>
            </w:r>
            <w:proofErr w:type="spellEnd"/>
            <w:r w:rsidRPr="007114B6">
              <w:t xml:space="preserve"> </w:t>
            </w:r>
            <w:proofErr w:type="spellStart"/>
            <w:r w:rsidRPr="007114B6">
              <w:t>контрольных</w:t>
            </w:r>
            <w:proofErr w:type="spellEnd"/>
            <w:r w:rsidRPr="007114B6">
              <w:t xml:space="preserve"> (</w:t>
            </w:r>
            <w:proofErr w:type="spellStart"/>
            <w:r w:rsidRPr="007114B6">
              <w:t>надзорных</w:t>
            </w:r>
            <w:proofErr w:type="spellEnd"/>
            <w:r w:rsidRPr="007114B6">
              <w:t xml:space="preserve">) </w:t>
            </w:r>
            <w:proofErr w:type="spellStart"/>
            <w:r w:rsidRPr="007114B6">
              <w:t>мероприятий</w:t>
            </w:r>
            <w:proofErr w:type="spellEnd"/>
          </w:p>
        </w:tc>
        <w:tc>
          <w:tcPr>
            <w:tcW w:w="1385" w:type="dxa"/>
            <w:vMerge w:val="restart"/>
            <w:vAlign w:val="center"/>
          </w:tcPr>
          <w:p w14:paraId="74B04A98"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3476DBFF" w14:textId="77777777" w:rsidTr="007114B6">
        <w:tc>
          <w:tcPr>
            <w:tcW w:w="3797" w:type="dxa"/>
            <w:gridSpan w:val="2"/>
            <w:vMerge/>
          </w:tcPr>
          <w:p w14:paraId="3EDB26C7"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786B6812" w14:textId="77777777" w:rsidR="007114B6" w:rsidRPr="007114B6" w:rsidRDefault="007114B6" w:rsidP="007114B6">
            <w:pPr>
              <w:pStyle w:val="western"/>
              <w:rPr>
                <w:lang w:val="ru-RU"/>
              </w:rPr>
            </w:pPr>
            <w:r w:rsidRPr="007114B6">
              <w:rPr>
                <w:b/>
                <w:bCs/>
                <w:lang w:val="ru-RU"/>
              </w:rPr>
              <w:t xml:space="preserve">2. </w:t>
            </w:r>
            <w:r w:rsidRPr="007114B6">
              <w:rPr>
                <w:lang w:val="ru-RU"/>
              </w:rPr>
              <w:t>Права должностных лиц органа государственного надзора. Составление акта контрольного (надзорного) мероприятия</w:t>
            </w:r>
          </w:p>
        </w:tc>
        <w:tc>
          <w:tcPr>
            <w:tcW w:w="1385" w:type="dxa"/>
            <w:vMerge/>
            <w:vAlign w:val="center"/>
          </w:tcPr>
          <w:p w14:paraId="4B847B31" w14:textId="77777777" w:rsidR="007114B6" w:rsidRPr="007114B6" w:rsidRDefault="007114B6" w:rsidP="007114B6">
            <w:pPr>
              <w:spacing w:after="0" w:line="240" w:lineRule="auto"/>
              <w:jc w:val="center"/>
              <w:rPr>
                <w:rFonts w:ascii="Times New Roman" w:eastAsia="Calibri" w:hAnsi="Times New Roman"/>
                <w:b/>
                <w:i/>
                <w:sz w:val="24"/>
                <w:szCs w:val="24"/>
              </w:rPr>
            </w:pPr>
          </w:p>
        </w:tc>
      </w:tr>
      <w:tr w:rsidR="007114B6" w:rsidRPr="007114B6" w14:paraId="754F87B5" w14:textId="77777777" w:rsidTr="007114B6">
        <w:tc>
          <w:tcPr>
            <w:tcW w:w="3797" w:type="dxa"/>
            <w:gridSpan w:val="2"/>
            <w:vMerge/>
          </w:tcPr>
          <w:p w14:paraId="4EE28D45"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64525C6B"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46B0523B"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48DCC440" w14:textId="77777777" w:rsidTr="007114B6">
        <w:tc>
          <w:tcPr>
            <w:tcW w:w="3797" w:type="dxa"/>
            <w:gridSpan w:val="2"/>
            <w:vMerge w:val="restart"/>
          </w:tcPr>
          <w:p w14:paraId="071628A3"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1.5. Осуществление государственного надзора на водном транспорте</w:t>
            </w:r>
          </w:p>
        </w:tc>
        <w:tc>
          <w:tcPr>
            <w:tcW w:w="9802" w:type="dxa"/>
          </w:tcPr>
          <w:p w14:paraId="7821AEAF"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3F3755A0"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73DF0C9F" w14:textId="77777777" w:rsidTr="007114B6">
        <w:tc>
          <w:tcPr>
            <w:tcW w:w="3797" w:type="dxa"/>
            <w:gridSpan w:val="2"/>
            <w:vMerge/>
          </w:tcPr>
          <w:p w14:paraId="58619F05"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41E5F81" w14:textId="77777777" w:rsidR="007114B6" w:rsidRPr="007114B6" w:rsidRDefault="007114B6" w:rsidP="007114B6">
            <w:pPr>
              <w:pStyle w:val="western"/>
              <w:rPr>
                <w:lang w:val="ru-RU"/>
              </w:rPr>
            </w:pPr>
            <w:r w:rsidRPr="007114B6">
              <w:rPr>
                <w:b/>
                <w:bCs/>
                <w:lang w:val="ru-RU"/>
              </w:rPr>
              <w:t xml:space="preserve">1. </w:t>
            </w:r>
            <w:r w:rsidRPr="007114B6">
              <w:rPr>
                <w:lang w:val="ru-RU"/>
              </w:rPr>
              <w:t>Цели и предмет государственного надзора. Системы оценки и категории риска. Профилактика рисков. Периодичность проведения плановых контрольных (надзорных) мероприятий. Постоянный рейд и другие виды контрольных мероприятий</w:t>
            </w:r>
          </w:p>
        </w:tc>
        <w:tc>
          <w:tcPr>
            <w:tcW w:w="1385" w:type="dxa"/>
            <w:vAlign w:val="center"/>
          </w:tcPr>
          <w:p w14:paraId="0C42A5CB"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12FBEE4E" w14:textId="77777777" w:rsidTr="007114B6">
        <w:tc>
          <w:tcPr>
            <w:tcW w:w="3797" w:type="dxa"/>
            <w:gridSpan w:val="2"/>
            <w:vMerge/>
          </w:tcPr>
          <w:p w14:paraId="4EF4329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9458408"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4AE6CAB9"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72937A48" w14:textId="77777777" w:rsidTr="007114B6">
        <w:tc>
          <w:tcPr>
            <w:tcW w:w="3797" w:type="dxa"/>
            <w:gridSpan w:val="2"/>
            <w:vMerge w:val="restart"/>
          </w:tcPr>
          <w:p w14:paraId="65F1EAAB"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1.6. Государственный портовый контроль (ГПК) судов</w:t>
            </w:r>
          </w:p>
        </w:tc>
        <w:tc>
          <w:tcPr>
            <w:tcW w:w="9802" w:type="dxa"/>
          </w:tcPr>
          <w:p w14:paraId="0CC49524"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6C9A3295"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7B57F142" w14:textId="77777777" w:rsidTr="007114B6">
        <w:tc>
          <w:tcPr>
            <w:tcW w:w="3797" w:type="dxa"/>
            <w:gridSpan w:val="2"/>
            <w:vMerge/>
          </w:tcPr>
          <w:p w14:paraId="1EC71B9D"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577B0876" w14:textId="77777777" w:rsidR="007114B6" w:rsidRPr="007114B6" w:rsidRDefault="007114B6" w:rsidP="007114B6">
            <w:pPr>
              <w:pStyle w:val="western"/>
              <w:rPr>
                <w:lang w:val="ru-RU"/>
              </w:rPr>
            </w:pPr>
            <w:r w:rsidRPr="007114B6">
              <w:rPr>
                <w:b/>
                <w:bCs/>
                <w:lang w:val="ru-RU"/>
              </w:rPr>
              <w:t xml:space="preserve">1. </w:t>
            </w:r>
            <w:r w:rsidRPr="007114B6">
              <w:rPr>
                <w:lang w:val="ru-RU"/>
              </w:rPr>
              <w:t>Назначение, структура и правовая основа ГПК. Права лиц, осуществляющих государственный портовый контроль</w:t>
            </w:r>
          </w:p>
        </w:tc>
        <w:tc>
          <w:tcPr>
            <w:tcW w:w="1385" w:type="dxa"/>
            <w:vMerge w:val="restart"/>
            <w:vAlign w:val="center"/>
          </w:tcPr>
          <w:p w14:paraId="26007A13"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250D9788" w14:textId="77777777" w:rsidTr="007114B6">
        <w:tc>
          <w:tcPr>
            <w:tcW w:w="3797" w:type="dxa"/>
            <w:gridSpan w:val="2"/>
            <w:vMerge/>
          </w:tcPr>
          <w:p w14:paraId="77CF6051"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69AF00A1" w14:textId="77777777" w:rsidR="007114B6" w:rsidRPr="007114B6" w:rsidRDefault="007114B6" w:rsidP="007114B6">
            <w:pPr>
              <w:pStyle w:val="western"/>
            </w:pPr>
            <w:r w:rsidRPr="007114B6">
              <w:rPr>
                <w:b/>
                <w:bCs/>
                <w:lang w:val="ru-RU"/>
              </w:rPr>
              <w:t xml:space="preserve">2. </w:t>
            </w:r>
            <w:r w:rsidRPr="007114B6">
              <w:rPr>
                <w:lang w:val="ru-RU"/>
              </w:rPr>
              <w:t xml:space="preserve">Периодичность проверки судов и иных плавучих объектов. Порядок проверки судов и иных плавучих объектов. </w:t>
            </w:r>
            <w:proofErr w:type="spellStart"/>
            <w:r w:rsidRPr="007114B6">
              <w:t>Внеплановые</w:t>
            </w:r>
            <w:proofErr w:type="spellEnd"/>
            <w:r w:rsidRPr="007114B6">
              <w:t xml:space="preserve"> </w:t>
            </w:r>
            <w:proofErr w:type="spellStart"/>
            <w:r w:rsidRPr="007114B6">
              <w:t>проверки</w:t>
            </w:r>
            <w:proofErr w:type="spellEnd"/>
            <w:r w:rsidRPr="007114B6">
              <w:t xml:space="preserve">. </w:t>
            </w:r>
            <w:proofErr w:type="spellStart"/>
            <w:r w:rsidRPr="007114B6">
              <w:t>Перечень</w:t>
            </w:r>
            <w:proofErr w:type="spellEnd"/>
            <w:r w:rsidRPr="007114B6">
              <w:t xml:space="preserve"> </w:t>
            </w:r>
            <w:proofErr w:type="spellStart"/>
            <w:r w:rsidRPr="007114B6">
              <w:t>нарушений</w:t>
            </w:r>
            <w:proofErr w:type="spellEnd"/>
            <w:r w:rsidRPr="007114B6">
              <w:t xml:space="preserve"> </w:t>
            </w:r>
            <w:proofErr w:type="spellStart"/>
            <w:r w:rsidRPr="007114B6">
              <w:t>обязательных</w:t>
            </w:r>
            <w:proofErr w:type="spellEnd"/>
            <w:r w:rsidRPr="007114B6">
              <w:t xml:space="preserve"> </w:t>
            </w:r>
            <w:proofErr w:type="spellStart"/>
            <w:r w:rsidRPr="007114B6">
              <w:t>требований</w:t>
            </w:r>
            <w:proofErr w:type="spellEnd"/>
          </w:p>
        </w:tc>
        <w:tc>
          <w:tcPr>
            <w:tcW w:w="1385" w:type="dxa"/>
            <w:vMerge/>
            <w:vAlign w:val="center"/>
          </w:tcPr>
          <w:p w14:paraId="79B80E68" w14:textId="77777777" w:rsidR="007114B6" w:rsidRPr="007114B6" w:rsidRDefault="007114B6" w:rsidP="007114B6">
            <w:pPr>
              <w:spacing w:after="0" w:line="240" w:lineRule="auto"/>
              <w:jc w:val="center"/>
              <w:rPr>
                <w:rFonts w:ascii="Times New Roman" w:eastAsia="Calibri" w:hAnsi="Times New Roman"/>
                <w:b/>
                <w:i/>
                <w:sz w:val="24"/>
                <w:szCs w:val="24"/>
              </w:rPr>
            </w:pPr>
          </w:p>
        </w:tc>
      </w:tr>
      <w:tr w:rsidR="007114B6" w:rsidRPr="007114B6" w14:paraId="73431019" w14:textId="77777777" w:rsidTr="007114B6">
        <w:tc>
          <w:tcPr>
            <w:tcW w:w="3797" w:type="dxa"/>
            <w:gridSpan w:val="2"/>
            <w:vMerge/>
          </w:tcPr>
          <w:p w14:paraId="157AF7AD"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297C7553"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26ADC3F3" w14:textId="77777777" w:rsidR="007114B6" w:rsidRPr="007114B6" w:rsidRDefault="007114B6" w:rsidP="007114B6">
            <w:pPr>
              <w:spacing w:after="0" w:line="240" w:lineRule="auto"/>
              <w:jc w:val="center"/>
              <w:rPr>
                <w:rFonts w:ascii="Times New Roman" w:eastAsia="Calibri" w:hAnsi="Times New Roman"/>
                <w:b/>
                <w:i/>
                <w:sz w:val="24"/>
                <w:szCs w:val="24"/>
                <w:lang w:val="en-US"/>
              </w:rPr>
            </w:pPr>
            <w:r w:rsidRPr="007114B6">
              <w:rPr>
                <w:rFonts w:ascii="Times New Roman" w:eastAsia="Calibri" w:hAnsi="Times New Roman"/>
                <w:b/>
                <w:i/>
                <w:sz w:val="24"/>
                <w:szCs w:val="24"/>
                <w:lang w:val="en-US"/>
              </w:rPr>
              <w:t>-</w:t>
            </w:r>
          </w:p>
        </w:tc>
      </w:tr>
      <w:tr w:rsidR="007114B6" w:rsidRPr="007114B6" w14:paraId="60970553" w14:textId="77777777" w:rsidTr="007114B6">
        <w:tc>
          <w:tcPr>
            <w:tcW w:w="13599" w:type="dxa"/>
            <w:gridSpan w:val="3"/>
          </w:tcPr>
          <w:p w14:paraId="6ECD9294" w14:textId="77777777" w:rsidR="007114B6" w:rsidRPr="007114B6" w:rsidRDefault="007114B6" w:rsidP="007114B6">
            <w:pPr>
              <w:spacing w:before="100" w:beforeAutospacing="1" w:after="198" w:line="240" w:lineRule="auto"/>
              <w:rPr>
                <w:rFonts w:ascii="Times New Roman" w:eastAsia="Calibri" w:hAnsi="Times New Roman"/>
                <w:b/>
                <w:bCs/>
                <w:sz w:val="24"/>
                <w:szCs w:val="24"/>
              </w:rPr>
            </w:pPr>
            <w:r w:rsidRPr="007114B6">
              <w:rPr>
                <w:rFonts w:ascii="Times New Roman" w:hAnsi="Times New Roman"/>
                <w:b/>
                <w:bCs/>
                <w:color w:val="000000"/>
                <w:sz w:val="24"/>
                <w:szCs w:val="24"/>
              </w:rPr>
              <w:t>Примерная тематика самостоятельной учебной работы при изучении раздела 1</w:t>
            </w:r>
          </w:p>
        </w:tc>
        <w:tc>
          <w:tcPr>
            <w:tcW w:w="1385" w:type="dxa"/>
            <w:vAlign w:val="center"/>
          </w:tcPr>
          <w:p w14:paraId="5F7D2F93" w14:textId="77777777" w:rsidR="007114B6" w:rsidRPr="007114B6" w:rsidRDefault="007114B6" w:rsidP="007114B6">
            <w:pPr>
              <w:spacing w:after="0" w:line="240" w:lineRule="auto"/>
              <w:jc w:val="center"/>
              <w:rPr>
                <w:rFonts w:ascii="Times New Roman" w:eastAsia="Calibri" w:hAnsi="Times New Roman"/>
                <w:b/>
                <w:i/>
                <w:sz w:val="24"/>
                <w:szCs w:val="24"/>
                <w:lang w:val="en-US"/>
              </w:rPr>
            </w:pPr>
            <w:r w:rsidRPr="007114B6">
              <w:rPr>
                <w:rFonts w:ascii="Times New Roman" w:eastAsia="Calibri" w:hAnsi="Times New Roman"/>
                <w:b/>
                <w:i/>
                <w:sz w:val="24"/>
                <w:szCs w:val="24"/>
                <w:lang w:val="en-US"/>
              </w:rPr>
              <w:t>-</w:t>
            </w:r>
          </w:p>
        </w:tc>
      </w:tr>
      <w:tr w:rsidR="007114B6" w:rsidRPr="007114B6" w14:paraId="2BB46585" w14:textId="77777777" w:rsidTr="007114B6">
        <w:tc>
          <w:tcPr>
            <w:tcW w:w="13599" w:type="dxa"/>
            <w:gridSpan w:val="3"/>
          </w:tcPr>
          <w:p w14:paraId="1CB422B6" w14:textId="77777777" w:rsidR="007114B6" w:rsidRPr="007114B6" w:rsidRDefault="007114B6" w:rsidP="007114B6">
            <w:pPr>
              <w:pStyle w:val="western"/>
              <w:spacing w:after="198"/>
              <w:rPr>
                <w:lang w:val="ru-RU"/>
              </w:rPr>
            </w:pPr>
            <w:r w:rsidRPr="007114B6">
              <w:rPr>
                <w:b/>
                <w:bCs/>
                <w:lang w:val="ru-RU"/>
              </w:rPr>
              <w:t>Производственная практика раздела 1</w:t>
            </w:r>
          </w:p>
          <w:p w14:paraId="45A466A0" w14:textId="77777777" w:rsidR="007114B6" w:rsidRPr="007114B6" w:rsidRDefault="007114B6" w:rsidP="007114B6">
            <w:pPr>
              <w:pStyle w:val="western"/>
              <w:spacing w:after="198"/>
              <w:rPr>
                <w:lang w:val="ru-RU"/>
              </w:rPr>
            </w:pPr>
            <w:r w:rsidRPr="007114B6">
              <w:rPr>
                <w:b/>
                <w:bCs/>
                <w:lang w:val="ru-RU"/>
              </w:rPr>
              <w:t>Виды работ</w:t>
            </w:r>
          </w:p>
          <w:p w14:paraId="4F01DF0B" w14:textId="77777777" w:rsidR="007114B6" w:rsidRPr="007114B6" w:rsidRDefault="007114B6" w:rsidP="007114B6">
            <w:pPr>
              <w:pStyle w:val="western"/>
              <w:rPr>
                <w:lang w:val="ru-RU"/>
              </w:rPr>
            </w:pPr>
            <w:r w:rsidRPr="007114B6">
              <w:rPr>
                <w:b/>
                <w:bCs/>
                <w:lang w:val="ru-RU"/>
              </w:rPr>
              <w:t xml:space="preserve">1. </w:t>
            </w:r>
            <w:r w:rsidRPr="007114B6">
              <w:rPr>
                <w:lang w:val="ru-RU"/>
              </w:rPr>
              <w:t>Ознакомление с документами в области безопасности плавания судна.</w:t>
            </w:r>
          </w:p>
          <w:p w14:paraId="15D67773" w14:textId="77777777" w:rsidR="007114B6" w:rsidRPr="007114B6" w:rsidRDefault="007114B6" w:rsidP="007114B6">
            <w:pPr>
              <w:pStyle w:val="western"/>
              <w:rPr>
                <w:lang w:val="ru-RU"/>
              </w:rPr>
            </w:pPr>
            <w:r w:rsidRPr="007114B6">
              <w:rPr>
                <w:b/>
                <w:bCs/>
                <w:lang w:val="ru-RU"/>
              </w:rPr>
              <w:t xml:space="preserve">2. </w:t>
            </w:r>
            <w:r w:rsidRPr="007114B6">
              <w:rPr>
                <w:lang w:val="ru-RU"/>
              </w:rPr>
              <w:t>Участие в подготовке судовых документов в области безопасности плавания судна</w:t>
            </w:r>
          </w:p>
        </w:tc>
        <w:tc>
          <w:tcPr>
            <w:tcW w:w="1385" w:type="dxa"/>
            <w:vAlign w:val="center"/>
          </w:tcPr>
          <w:p w14:paraId="5FB13112"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lang w:val="en-US"/>
              </w:rPr>
              <w:t>4</w:t>
            </w:r>
          </w:p>
        </w:tc>
      </w:tr>
      <w:tr w:rsidR="007114B6" w:rsidRPr="007114B6" w14:paraId="63C48357" w14:textId="77777777" w:rsidTr="007114B6">
        <w:tc>
          <w:tcPr>
            <w:tcW w:w="13599" w:type="dxa"/>
            <w:gridSpan w:val="3"/>
          </w:tcPr>
          <w:p w14:paraId="42A75AF6" w14:textId="77777777" w:rsidR="007114B6" w:rsidRPr="007114B6" w:rsidRDefault="007114B6" w:rsidP="007114B6">
            <w:pPr>
              <w:pStyle w:val="western"/>
              <w:rPr>
                <w:rFonts w:eastAsia="Calibri"/>
                <w:b/>
                <w:bCs/>
                <w:lang w:val="ru-RU"/>
              </w:rPr>
            </w:pPr>
            <w:r w:rsidRPr="007114B6">
              <w:rPr>
                <w:b/>
                <w:bCs/>
                <w:lang w:val="ru-RU"/>
              </w:rPr>
              <w:t>Раздел 2. Организация борьбы за живучесть судна</w:t>
            </w:r>
          </w:p>
        </w:tc>
        <w:tc>
          <w:tcPr>
            <w:tcW w:w="1385" w:type="dxa"/>
            <w:vAlign w:val="center"/>
          </w:tcPr>
          <w:p w14:paraId="29595953"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23</w:t>
            </w:r>
          </w:p>
        </w:tc>
      </w:tr>
      <w:tr w:rsidR="007114B6" w:rsidRPr="007114B6" w14:paraId="50BBDEFB" w14:textId="77777777" w:rsidTr="007114B6">
        <w:tc>
          <w:tcPr>
            <w:tcW w:w="3797" w:type="dxa"/>
            <w:gridSpan w:val="2"/>
            <w:vMerge w:val="restart"/>
          </w:tcPr>
          <w:p w14:paraId="04EF97AC"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2.1. Подготовка экипажа. Судовые тревоги</w:t>
            </w:r>
          </w:p>
        </w:tc>
        <w:tc>
          <w:tcPr>
            <w:tcW w:w="9802" w:type="dxa"/>
          </w:tcPr>
          <w:p w14:paraId="769A46A5"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17952BBE"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03E0AE24" w14:textId="77777777" w:rsidTr="007114B6">
        <w:tc>
          <w:tcPr>
            <w:tcW w:w="3797" w:type="dxa"/>
            <w:gridSpan w:val="2"/>
            <w:vMerge/>
          </w:tcPr>
          <w:p w14:paraId="52661D8C"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2885FF3" w14:textId="77777777" w:rsidR="007114B6" w:rsidRPr="007114B6" w:rsidRDefault="007114B6" w:rsidP="007114B6">
            <w:pPr>
              <w:pStyle w:val="western"/>
            </w:pPr>
            <w:r w:rsidRPr="007114B6">
              <w:rPr>
                <w:b/>
                <w:bCs/>
                <w:lang w:val="ru-RU"/>
              </w:rPr>
              <w:t xml:space="preserve">1. </w:t>
            </w:r>
            <w:r w:rsidRPr="007114B6">
              <w:rPr>
                <w:lang w:val="ru-RU"/>
              </w:rPr>
              <w:t xml:space="preserve">Готовность экипажа к аварийным ситуациям. Судовые тревоги, их виды и сигналы. Порядок объявления тревог и периодичность их проведения. Расписание и инструкции по тревогам. </w:t>
            </w:r>
            <w:proofErr w:type="spellStart"/>
            <w:r w:rsidRPr="007114B6">
              <w:t>Каютные</w:t>
            </w:r>
            <w:proofErr w:type="spellEnd"/>
            <w:r w:rsidRPr="007114B6">
              <w:t xml:space="preserve"> </w:t>
            </w:r>
            <w:proofErr w:type="spellStart"/>
            <w:r w:rsidRPr="007114B6">
              <w:t>карточки</w:t>
            </w:r>
            <w:proofErr w:type="spellEnd"/>
          </w:p>
        </w:tc>
        <w:tc>
          <w:tcPr>
            <w:tcW w:w="1385" w:type="dxa"/>
            <w:vAlign w:val="center"/>
          </w:tcPr>
          <w:p w14:paraId="34D5A9D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25B3235D" w14:textId="77777777" w:rsidTr="007114B6">
        <w:tc>
          <w:tcPr>
            <w:tcW w:w="3797" w:type="dxa"/>
            <w:gridSpan w:val="2"/>
            <w:vMerge/>
          </w:tcPr>
          <w:p w14:paraId="5D854E2E"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E150FE7"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690FFEE9"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36CF1071" w14:textId="77777777" w:rsidTr="007114B6">
        <w:tc>
          <w:tcPr>
            <w:tcW w:w="3797" w:type="dxa"/>
            <w:gridSpan w:val="2"/>
            <w:vMerge w:val="restart"/>
          </w:tcPr>
          <w:p w14:paraId="64605DC8"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2.2. Организация борьбы за живучесть судна. Аварийная папка</w:t>
            </w:r>
          </w:p>
        </w:tc>
        <w:tc>
          <w:tcPr>
            <w:tcW w:w="9802" w:type="dxa"/>
          </w:tcPr>
          <w:p w14:paraId="5FFAA7EF"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2E095358"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76130149" w14:textId="77777777" w:rsidTr="007114B6">
        <w:tc>
          <w:tcPr>
            <w:tcW w:w="3797" w:type="dxa"/>
            <w:gridSpan w:val="2"/>
            <w:vMerge/>
          </w:tcPr>
          <w:p w14:paraId="40B67EBD"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42901A3" w14:textId="77777777" w:rsidR="007114B6" w:rsidRPr="007114B6" w:rsidRDefault="007114B6" w:rsidP="007114B6">
            <w:pPr>
              <w:pStyle w:val="western"/>
            </w:pPr>
            <w:r w:rsidRPr="007114B6">
              <w:rPr>
                <w:b/>
                <w:bCs/>
                <w:lang w:val="ru-RU"/>
              </w:rPr>
              <w:t xml:space="preserve">1. </w:t>
            </w:r>
            <w:r w:rsidRPr="007114B6">
              <w:rPr>
                <w:lang w:val="ru-RU"/>
              </w:rPr>
              <w:t xml:space="preserve">Организация борьбы за живучесть судна. Аварийная папка и её содержание. </w:t>
            </w:r>
            <w:proofErr w:type="spellStart"/>
            <w:r w:rsidRPr="007114B6">
              <w:t>Действия</w:t>
            </w:r>
            <w:proofErr w:type="spellEnd"/>
            <w:r w:rsidRPr="007114B6">
              <w:t xml:space="preserve"> </w:t>
            </w:r>
            <w:proofErr w:type="spellStart"/>
            <w:r w:rsidRPr="007114B6">
              <w:t>членов</w:t>
            </w:r>
            <w:proofErr w:type="spellEnd"/>
            <w:r w:rsidRPr="007114B6">
              <w:t xml:space="preserve"> </w:t>
            </w:r>
            <w:proofErr w:type="spellStart"/>
            <w:r w:rsidRPr="007114B6">
              <w:t>экипажа</w:t>
            </w:r>
            <w:proofErr w:type="spellEnd"/>
            <w:r w:rsidRPr="007114B6">
              <w:t xml:space="preserve"> </w:t>
            </w:r>
            <w:proofErr w:type="spellStart"/>
            <w:r w:rsidRPr="007114B6">
              <w:t>по</w:t>
            </w:r>
            <w:proofErr w:type="spellEnd"/>
            <w:r w:rsidRPr="007114B6">
              <w:t xml:space="preserve"> </w:t>
            </w:r>
            <w:proofErr w:type="spellStart"/>
            <w:r w:rsidRPr="007114B6">
              <w:t>борьбе</w:t>
            </w:r>
            <w:proofErr w:type="spellEnd"/>
            <w:r w:rsidRPr="007114B6">
              <w:t xml:space="preserve"> </w:t>
            </w:r>
            <w:proofErr w:type="spellStart"/>
            <w:r w:rsidRPr="007114B6">
              <w:t>за</w:t>
            </w:r>
            <w:proofErr w:type="spellEnd"/>
            <w:r w:rsidRPr="007114B6">
              <w:t xml:space="preserve"> </w:t>
            </w:r>
            <w:proofErr w:type="spellStart"/>
            <w:r w:rsidRPr="007114B6">
              <w:t>живучесть</w:t>
            </w:r>
            <w:proofErr w:type="spellEnd"/>
            <w:r w:rsidRPr="007114B6">
              <w:t xml:space="preserve"> </w:t>
            </w:r>
            <w:proofErr w:type="spellStart"/>
            <w:r w:rsidRPr="007114B6">
              <w:t>судна</w:t>
            </w:r>
            <w:proofErr w:type="spellEnd"/>
          </w:p>
        </w:tc>
        <w:tc>
          <w:tcPr>
            <w:tcW w:w="1385" w:type="dxa"/>
            <w:vAlign w:val="center"/>
          </w:tcPr>
          <w:p w14:paraId="2430900D"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004729E2" w14:textId="77777777" w:rsidTr="007114B6">
        <w:tc>
          <w:tcPr>
            <w:tcW w:w="3797" w:type="dxa"/>
            <w:gridSpan w:val="2"/>
            <w:vMerge/>
          </w:tcPr>
          <w:p w14:paraId="5225410F"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7A3DB9E2"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2D110059"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0FB592CC" w14:textId="77777777" w:rsidTr="007114B6">
        <w:tc>
          <w:tcPr>
            <w:tcW w:w="3797" w:type="dxa"/>
            <w:gridSpan w:val="2"/>
            <w:vMerge w:val="restart"/>
          </w:tcPr>
          <w:p w14:paraId="451E6485"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2.3. Нормы аварийного снабжения, его состав, требования к маркировке и размещению</w:t>
            </w:r>
          </w:p>
        </w:tc>
        <w:tc>
          <w:tcPr>
            <w:tcW w:w="9802" w:type="dxa"/>
          </w:tcPr>
          <w:p w14:paraId="3A031C9B"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246D49D1"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0CF7F71E" w14:textId="77777777" w:rsidTr="007114B6">
        <w:tc>
          <w:tcPr>
            <w:tcW w:w="3797" w:type="dxa"/>
            <w:gridSpan w:val="2"/>
            <w:vMerge/>
          </w:tcPr>
          <w:p w14:paraId="43CD549B"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37339680" w14:textId="77777777" w:rsidR="007114B6" w:rsidRPr="007114B6" w:rsidRDefault="007114B6" w:rsidP="007114B6">
            <w:pPr>
              <w:pStyle w:val="western"/>
            </w:pPr>
            <w:r w:rsidRPr="007114B6">
              <w:rPr>
                <w:b/>
                <w:bCs/>
                <w:lang w:val="ru-RU"/>
              </w:rPr>
              <w:t xml:space="preserve">1. </w:t>
            </w:r>
            <w:r w:rsidRPr="007114B6">
              <w:rPr>
                <w:lang w:val="ru-RU"/>
              </w:rPr>
              <w:t xml:space="preserve">Нормы снабжения судов. Состав (перечень) снабжения. </w:t>
            </w:r>
            <w:proofErr w:type="spellStart"/>
            <w:r w:rsidRPr="007114B6">
              <w:t>Маркировка</w:t>
            </w:r>
            <w:proofErr w:type="spellEnd"/>
            <w:r w:rsidRPr="007114B6">
              <w:t xml:space="preserve"> и </w:t>
            </w:r>
            <w:proofErr w:type="spellStart"/>
            <w:r w:rsidRPr="007114B6">
              <w:t>хранение</w:t>
            </w:r>
            <w:proofErr w:type="spellEnd"/>
          </w:p>
        </w:tc>
        <w:tc>
          <w:tcPr>
            <w:tcW w:w="1385" w:type="dxa"/>
            <w:vAlign w:val="center"/>
          </w:tcPr>
          <w:p w14:paraId="51217E5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3B71408F" w14:textId="77777777" w:rsidTr="007114B6">
        <w:tc>
          <w:tcPr>
            <w:tcW w:w="3797" w:type="dxa"/>
            <w:gridSpan w:val="2"/>
            <w:vMerge/>
          </w:tcPr>
          <w:p w14:paraId="1FCFFFE2"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09984D9B"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32E5F83E"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2</w:t>
            </w:r>
          </w:p>
        </w:tc>
      </w:tr>
      <w:tr w:rsidR="007114B6" w:rsidRPr="007114B6" w14:paraId="1C5F354B" w14:textId="77777777" w:rsidTr="007114B6">
        <w:tc>
          <w:tcPr>
            <w:tcW w:w="3797" w:type="dxa"/>
            <w:gridSpan w:val="2"/>
            <w:vMerge/>
          </w:tcPr>
          <w:p w14:paraId="02C68638"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1517C4C6" w14:textId="77777777" w:rsidR="007114B6" w:rsidRPr="007114B6" w:rsidRDefault="007114B6" w:rsidP="007114B6">
            <w:pPr>
              <w:pStyle w:val="western"/>
              <w:rPr>
                <w:lang w:val="ru-RU"/>
              </w:rPr>
            </w:pPr>
            <w:r w:rsidRPr="007114B6">
              <w:rPr>
                <w:b/>
                <w:bCs/>
                <w:lang w:val="ru-RU"/>
              </w:rPr>
              <w:t xml:space="preserve">1. </w:t>
            </w:r>
            <w:r w:rsidRPr="007114B6">
              <w:rPr>
                <w:lang w:val="ru-RU"/>
              </w:rPr>
              <w:t>Определение норм аварийного снабжения для различных типов судов</w:t>
            </w:r>
          </w:p>
        </w:tc>
        <w:tc>
          <w:tcPr>
            <w:tcW w:w="1385" w:type="dxa"/>
            <w:vAlign w:val="center"/>
          </w:tcPr>
          <w:p w14:paraId="4BE49CC6"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61B9BDDF" w14:textId="77777777" w:rsidTr="007114B6">
        <w:tc>
          <w:tcPr>
            <w:tcW w:w="3797" w:type="dxa"/>
            <w:gridSpan w:val="2"/>
            <w:vMerge w:val="restart"/>
          </w:tcPr>
          <w:p w14:paraId="0B8C3E2A"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2.4. Борьба экипажа за непотопляемость судна</w:t>
            </w:r>
          </w:p>
        </w:tc>
        <w:tc>
          <w:tcPr>
            <w:tcW w:w="9802" w:type="dxa"/>
          </w:tcPr>
          <w:p w14:paraId="1E39826A"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1F4CD5FB"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3</w:t>
            </w:r>
          </w:p>
        </w:tc>
      </w:tr>
      <w:tr w:rsidR="007114B6" w:rsidRPr="007114B6" w14:paraId="397279D1" w14:textId="77777777" w:rsidTr="007114B6">
        <w:tc>
          <w:tcPr>
            <w:tcW w:w="3797" w:type="dxa"/>
            <w:gridSpan w:val="2"/>
            <w:vMerge/>
          </w:tcPr>
          <w:p w14:paraId="2DB5FCFD"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9B73BBE" w14:textId="77777777" w:rsidR="007114B6" w:rsidRPr="007114B6" w:rsidRDefault="007114B6" w:rsidP="007114B6">
            <w:pPr>
              <w:pStyle w:val="western"/>
            </w:pPr>
            <w:r w:rsidRPr="007114B6">
              <w:rPr>
                <w:b/>
                <w:bCs/>
                <w:lang w:val="ru-RU"/>
              </w:rPr>
              <w:t xml:space="preserve">1. </w:t>
            </w:r>
            <w:r w:rsidRPr="007114B6">
              <w:rPr>
                <w:lang w:val="ru-RU"/>
              </w:rPr>
              <w:t xml:space="preserve">Организация борьбы с водой. Действия командира аварийной партии (группы). </w:t>
            </w:r>
            <w:proofErr w:type="spellStart"/>
            <w:r w:rsidRPr="007114B6">
              <w:t>Классификация</w:t>
            </w:r>
            <w:proofErr w:type="spellEnd"/>
            <w:r w:rsidRPr="007114B6">
              <w:t xml:space="preserve"> </w:t>
            </w:r>
            <w:proofErr w:type="spellStart"/>
            <w:r w:rsidRPr="007114B6">
              <w:t>пробоин</w:t>
            </w:r>
            <w:proofErr w:type="spellEnd"/>
            <w:r w:rsidRPr="007114B6">
              <w:t xml:space="preserve">. </w:t>
            </w:r>
            <w:proofErr w:type="spellStart"/>
            <w:r w:rsidRPr="007114B6">
              <w:t>Применение</w:t>
            </w:r>
            <w:proofErr w:type="spellEnd"/>
            <w:r w:rsidRPr="007114B6">
              <w:t xml:space="preserve"> </w:t>
            </w:r>
            <w:proofErr w:type="spellStart"/>
            <w:r w:rsidRPr="007114B6">
              <w:t>водоотливных</w:t>
            </w:r>
            <w:proofErr w:type="spellEnd"/>
            <w:r w:rsidRPr="007114B6">
              <w:t xml:space="preserve"> </w:t>
            </w:r>
            <w:proofErr w:type="spellStart"/>
            <w:r w:rsidRPr="007114B6">
              <w:t>средств</w:t>
            </w:r>
            <w:proofErr w:type="spellEnd"/>
          </w:p>
        </w:tc>
        <w:tc>
          <w:tcPr>
            <w:tcW w:w="1385" w:type="dxa"/>
            <w:vMerge w:val="restart"/>
            <w:vAlign w:val="center"/>
          </w:tcPr>
          <w:p w14:paraId="457BCCF4"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4FA168D4" w14:textId="77777777" w:rsidTr="007114B6">
        <w:tc>
          <w:tcPr>
            <w:tcW w:w="3797" w:type="dxa"/>
            <w:gridSpan w:val="2"/>
            <w:vMerge/>
          </w:tcPr>
          <w:p w14:paraId="77B82435"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E520AEC" w14:textId="77777777" w:rsidR="007114B6" w:rsidRPr="007114B6" w:rsidRDefault="007114B6" w:rsidP="007114B6">
            <w:pPr>
              <w:pStyle w:val="western"/>
              <w:rPr>
                <w:lang w:val="ru-RU"/>
              </w:rPr>
            </w:pPr>
            <w:r w:rsidRPr="007114B6">
              <w:rPr>
                <w:b/>
                <w:bCs/>
                <w:lang w:val="ru-RU"/>
              </w:rPr>
              <w:t xml:space="preserve">2. </w:t>
            </w:r>
            <w:r w:rsidRPr="007114B6">
              <w:rPr>
                <w:lang w:val="ru-RU"/>
              </w:rPr>
              <w:t>Борьба экипажа с водой. Постановка мягкого и жесткого пластыря</w:t>
            </w:r>
          </w:p>
        </w:tc>
        <w:tc>
          <w:tcPr>
            <w:tcW w:w="1385" w:type="dxa"/>
            <w:vMerge/>
            <w:vAlign w:val="center"/>
          </w:tcPr>
          <w:p w14:paraId="5C7A01BC"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479C2330" w14:textId="77777777" w:rsidTr="007114B6">
        <w:tc>
          <w:tcPr>
            <w:tcW w:w="3797" w:type="dxa"/>
            <w:gridSpan w:val="2"/>
            <w:vMerge/>
          </w:tcPr>
          <w:p w14:paraId="7E3F7D8E"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4C0AA0B" w14:textId="77777777" w:rsidR="007114B6" w:rsidRPr="007114B6" w:rsidRDefault="007114B6" w:rsidP="007114B6">
            <w:pPr>
              <w:pStyle w:val="western"/>
            </w:pPr>
            <w:r w:rsidRPr="007114B6">
              <w:rPr>
                <w:b/>
                <w:bCs/>
                <w:lang w:val="ru-RU"/>
              </w:rPr>
              <w:t>3.</w:t>
            </w:r>
            <w:r w:rsidRPr="007114B6">
              <w:rPr>
                <w:lang w:val="ru-RU"/>
              </w:rPr>
              <w:t xml:space="preserve"> Информация об остойчивости и непотопляемости судна. </w:t>
            </w:r>
            <w:proofErr w:type="spellStart"/>
            <w:r w:rsidRPr="007114B6">
              <w:t>Мероприятия</w:t>
            </w:r>
            <w:proofErr w:type="spellEnd"/>
            <w:r w:rsidRPr="007114B6">
              <w:t xml:space="preserve"> </w:t>
            </w:r>
            <w:proofErr w:type="spellStart"/>
            <w:r w:rsidRPr="007114B6">
              <w:t>по</w:t>
            </w:r>
            <w:proofErr w:type="spellEnd"/>
            <w:r w:rsidRPr="007114B6">
              <w:t xml:space="preserve"> </w:t>
            </w:r>
            <w:proofErr w:type="spellStart"/>
            <w:r w:rsidRPr="007114B6">
              <w:t>спрямлению</w:t>
            </w:r>
            <w:proofErr w:type="spellEnd"/>
            <w:r w:rsidRPr="007114B6">
              <w:t xml:space="preserve"> </w:t>
            </w:r>
            <w:proofErr w:type="spellStart"/>
            <w:r w:rsidRPr="007114B6">
              <w:t>судна</w:t>
            </w:r>
            <w:proofErr w:type="spellEnd"/>
          </w:p>
        </w:tc>
        <w:tc>
          <w:tcPr>
            <w:tcW w:w="1385" w:type="dxa"/>
            <w:vMerge/>
            <w:vAlign w:val="center"/>
          </w:tcPr>
          <w:p w14:paraId="4E4852C5"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665520FA" w14:textId="77777777" w:rsidTr="007114B6">
        <w:tc>
          <w:tcPr>
            <w:tcW w:w="3797" w:type="dxa"/>
            <w:gridSpan w:val="2"/>
            <w:vMerge/>
          </w:tcPr>
          <w:p w14:paraId="4BFEB730"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5C6829C"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2B8D49CE"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513FCD5A" w14:textId="77777777" w:rsidTr="007114B6">
        <w:tc>
          <w:tcPr>
            <w:tcW w:w="3797" w:type="dxa"/>
            <w:gridSpan w:val="2"/>
            <w:vMerge/>
          </w:tcPr>
          <w:p w14:paraId="6ADEF90D"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7054696" w14:textId="77777777" w:rsidR="007114B6" w:rsidRPr="007114B6" w:rsidRDefault="007114B6" w:rsidP="007114B6">
            <w:pPr>
              <w:pStyle w:val="western"/>
            </w:pPr>
            <w:r w:rsidRPr="007114B6">
              <w:rPr>
                <w:b/>
                <w:bCs/>
                <w:lang w:val="ru-RU"/>
              </w:rPr>
              <w:t xml:space="preserve">1. </w:t>
            </w:r>
            <w:r w:rsidRPr="007114B6">
              <w:rPr>
                <w:lang w:val="ru-RU"/>
              </w:rPr>
              <w:t xml:space="preserve">Действия экипажа судна по борьбе с водой. </w:t>
            </w:r>
            <w:proofErr w:type="spellStart"/>
            <w:r w:rsidRPr="007114B6">
              <w:t>Методы</w:t>
            </w:r>
            <w:proofErr w:type="spellEnd"/>
            <w:r w:rsidRPr="007114B6">
              <w:t xml:space="preserve"> </w:t>
            </w:r>
            <w:proofErr w:type="spellStart"/>
            <w:r w:rsidRPr="007114B6">
              <w:t>заделки</w:t>
            </w:r>
            <w:proofErr w:type="spellEnd"/>
            <w:r w:rsidRPr="007114B6">
              <w:t xml:space="preserve"> </w:t>
            </w:r>
            <w:proofErr w:type="spellStart"/>
            <w:r w:rsidRPr="007114B6">
              <w:t>различных</w:t>
            </w:r>
            <w:proofErr w:type="spellEnd"/>
            <w:r w:rsidRPr="007114B6">
              <w:t xml:space="preserve"> </w:t>
            </w:r>
            <w:proofErr w:type="spellStart"/>
            <w:r w:rsidRPr="007114B6">
              <w:t>пробоин</w:t>
            </w:r>
            <w:proofErr w:type="spellEnd"/>
          </w:p>
        </w:tc>
        <w:tc>
          <w:tcPr>
            <w:tcW w:w="1385" w:type="dxa"/>
            <w:vMerge/>
            <w:vAlign w:val="center"/>
          </w:tcPr>
          <w:p w14:paraId="70719A77" w14:textId="77777777" w:rsidR="007114B6" w:rsidRPr="007114B6" w:rsidRDefault="007114B6" w:rsidP="007114B6">
            <w:pPr>
              <w:spacing w:after="0" w:line="240" w:lineRule="auto"/>
              <w:ind w:firstLine="709"/>
              <w:jc w:val="center"/>
              <w:rPr>
                <w:rFonts w:ascii="Times New Roman" w:eastAsia="Calibri" w:hAnsi="Times New Roman"/>
                <w:b/>
                <w:sz w:val="24"/>
                <w:szCs w:val="24"/>
              </w:rPr>
            </w:pPr>
          </w:p>
        </w:tc>
      </w:tr>
      <w:tr w:rsidR="007114B6" w:rsidRPr="007114B6" w14:paraId="3E3EDFE0" w14:textId="77777777" w:rsidTr="007114B6">
        <w:tc>
          <w:tcPr>
            <w:tcW w:w="3797" w:type="dxa"/>
            <w:gridSpan w:val="2"/>
            <w:vMerge/>
          </w:tcPr>
          <w:p w14:paraId="17B5D4EF"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5B68322" w14:textId="77777777" w:rsidR="007114B6" w:rsidRPr="007114B6" w:rsidRDefault="007114B6" w:rsidP="007114B6">
            <w:pPr>
              <w:pStyle w:val="western"/>
              <w:rPr>
                <w:lang w:val="ru-RU"/>
              </w:rPr>
            </w:pPr>
            <w:r w:rsidRPr="007114B6">
              <w:rPr>
                <w:b/>
                <w:bCs/>
                <w:lang w:val="ru-RU"/>
              </w:rPr>
              <w:t xml:space="preserve">2. </w:t>
            </w:r>
            <w:r w:rsidRPr="007114B6">
              <w:rPr>
                <w:lang w:val="ru-RU"/>
              </w:rPr>
              <w:t>Использование аварийной информация об остойчивости и непотопляемости судна</w:t>
            </w:r>
          </w:p>
        </w:tc>
        <w:tc>
          <w:tcPr>
            <w:tcW w:w="1385" w:type="dxa"/>
            <w:vMerge/>
            <w:vAlign w:val="center"/>
          </w:tcPr>
          <w:p w14:paraId="35D16C92" w14:textId="77777777" w:rsidR="007114B6" w:rsidRPr="007114B6" w:rsidRDefault="007114B6" w:rsidP="007114B6">
            <w:pPr>
              <w:spacing w:after="0" w:line="240" w:lineRule="auto"/>
              <w:ind w:firstLine="709"/>
              <w:jc w:val="center"/>
              <w:rPr>
                <w:rFonts w:ascii="Times New Roman" w:eastAsia="Calibri" w:hAnsi="Times New Roman"/>
                <w:b/>
                <w:sz w:val="24"/>
                <w:szCs w:val="24"/>
              </w:rPr>
            </w:pPr>
          </w:p>
        </w:tc>
      </w:tr>
      <w:tr w:rsidR="007114B6" w:rsidRPr="007114B6" w14:paraId="38CE1D1C" w14:textId="77777777" w:rsidTr="007114B6">
        <w:tc>
          <w:tcPr>
            <w:tcW w:w="3797" w:type="dxa"/>
            <w:gridSpan w:val="2"/>
            <w:vMerge w:val="restart"/>
          </w:tcPr>
          <w:p w14:paraId="0D1F6F1E"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2.5. Виды пожарной опасности на судне</w:t>
            </w:r>
          </w:p>
        </w:tc>
        <w:tc>
          <w:tcPr>
            <w:tcW w:w="9802" w:type="dxa"/>
          </w:tcPr>
          <w:p w14:paraId="09F6841B"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5136A7BF"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4</w:t>
            </w:r>
          </w:p>
        </w:tc>
      </w:tr>
      <w:tr w:rsidR="007114B6" w:rsidRPr="007114B6" w14:paraId="0FC34C00" w14:textId="77777777" w:rsidTr="007114B6">
        <w:tc>
          <w:tcPr>
            <w:tcW w:w="3797" w:type="dxa"/>
            <w:gridSpan w:val="2"/>
            <w:vMerge/>
          </w:tcPr>
          <w:p w14:paraId="563F8307"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D9284CC" w14:textId="77777777" w:rsidR="007114B6" w:rsidRPr="007114B6" w:rsidRDefault="007114B6" w:rsidP="007114B6">
            <w:pPr>
              <w:pStyle w:val="western"/>
            </w:pPr>
            <w:r w:rsidRPr="007114B6">
              <w:rPr>
                <w:b/>
                <w:bCs/>
                <w:lang w:val="ru-RU"/>
              </w:rPr>
              <w:t xml:space="preserve">1. </w:t>
            </w:r>
            <w:r w:rsidRPr="007114B6">
              <w:rPr>
                <w:lang w:val="ru-RU"/>
              </w:rPr>
              <w:t xml:space="preserve">Сущность процесса горения. Пожарный треугольник. Способы прекращения горения. Пути распространения дыма и огня на судне. </w:t>
            </w:r>
            <w:proofErr w:type="spellStart"/>
            <w:r w:rsidRPr="007114B6">
              <w:t>Опасные</w:t>
            </w:r>
            <w:proofErr w:type="spellEnd"/>
            <w:r w:rsidRPr="007114B6">
              <w:t xml:space="preserve"> </w:t>
            </w:r>
            <w:proofErr w:type="spellStart"/>
            <w:r w:rsidRPr="007114B6">
              <w:t>факторы</w:t>
            </w:r>
            <w:proofErr w:type="spellEnd"/>
            <w:r w:rsidRPr="007114B6">
              <w:t xml:space="preserve"> </w:t>
            </w:r>
            <w:proofErr w:type="spellStart"/>
            <w:r w:rsidRPr="007114B6">
              <w:t>пожара</w:t>
            </w:r>
            <w:proofErr w:type="spellEnd"/>
          </w:p>
        </w:tc>
        <w:tc>
          <w:tcPr>
            <w:tcW w:w="1385" w:type="dxa"/>
            <w:vMerge w:val="restart"/>
            <w:vAlign w:val="center"/>
          </w:tcPr>
          <w:p w14:paraId="58FD7D78"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4</w:t>
            </w:r>
          </w:p>
        </w:tc>
      </w:tr>
      <w:tr w:rsidR="007114B6" w:rsidRPr="007114B6" w14:paraId="29F1361C" w14:textId="77777777" w:rsidTr="007114B6">
        <w:tc>
          <w:tcPr>
            <w:tcW w:w="3797" w:type="dxa"/>
            <w:gridSpan w:val="2"/>
            <w:vMerge/>
          </w:tcPr>
          <w:p w14:paraId="5247429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2D2633D" w14:textId="77777777" w:rsidR="007114B6" w:rsidRPr="007114B6" w:rsidRDefault="007114B6" w:rsidP="007114B6">
            <w:pPr>
              <w:pStyle w:val="western"/>
              <w:rPr>
                <w:lang w:val="ru-RU"/>
              </w:rPr>
            </w:pPr>
            <w:r w:rsidRPr="007114B6">
              <w:rPr>
                <w:b/>
                <w:bCs/>
                <w:lang w:val="ru-RU"/>
              </w:rPr>
              <w:t>2.</w:t>
            </w:r>
            <w:r w:rsidRPr="007114B6">
              <w:rPr>
                <w:lang w:val="ru-RU"/>
              </w:rPr>
              <w:t xml:space="preserve"> Классы и признаки классификации пожаров. Основные свойства горючих веществ. Характеристики огнетушащих веществ</w:t>
            </w:r>
          </w:p>
        </w:tc>
        <w:tc>
          <w:tcPr>
            <w:tcW w:w="1385" w:type="dxa"/>
            <w:vMerge/>
            <w:vAlign w:val="center"/>
          </w:tcPr>
          <w:p w14:paraId="2C35E078"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73C829A3" w14:textId="77777777" w:rsidTr="007114B6">
        <w:tc>
          <w:tcPr>
            <w:tcW w:w="3797" w:type="dxa"/>
            <w:gridSpan w:val="2"/>
            <w:vMerge/>
          </w:tcPr>
          <w:p w14:paraId="25B593D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1F52D0B" w14:textId="77777777" w:rsidR="007114B6" w:rsidRPr="007114B6" w:rsidRDefault="007114B6" w:rsidP="007114B6">
            <w:pPr>
              <w:pStyle w:val="western"/>
            </w:pPr>
            <w:r w:rsidRPr="007114B6">
              <w:rPr>
                <w:b/>
                <w:bCs/>
                <w:lang w:val="ru-RU"/>
              </w:rPr>
              <w:t>3.</w:t>
            </w:r>
            <w:r w:rsidRPr="007114B6">
              <w:rPr>
                <w:lang w:val="ru-RU"/>
              </w:rPr>
              <w:t xml:space="preserve"> Комплекс противопожарной защиты судов. Активная конструктивная противопожарная защита. </w:t>
            </w:r>
            <w:proofErr w:type="spellStart"/>
            <w:r w:rsidRPr="007114B6">
              <w:t>Требования</w:t>
            </w:r>
            <w:proofErr w:type="spellEnd"/>
            <w:r w:rsidRPr="007114B6">
              <w:t xml:space="preserve">, </w:t>
            </w:r>
            <w:proofErr w:type="spellStart"/>
            <w:r w:rsidRPr="007114B6">
              <w:t>предъявляемые</w:t>
            </w:r>
            <w:proofErr w:type="spellEnd"/>
            <w:r w:rsidRPr="007114B6">
              <w:t xml:space="preserve"> к </w:t>
            </w:r>
            <w:proofErr w:type="spellStart"/>
            <w:r w:rsidRPr="007114B6">
              <w:t>судовым</w:t>
            </w:r>
            <w:proofErr w:type="spellEnd"/>
            <w:r w:rsidRPr="007114B6">
              <w:t xml:space="preserve"> </w:t>
            </w:r>
            <w:proofErr w:type="spellStart"/>
            <w:r w:rsidRPr="007114B6">
              <w:t>помещениям</w:t>
            </w:r>
            <w:proofErr w:type="spellEnd"/>
          </w:p>
        </w:tc>
        <w:tc>
          <w:tcPr>
            <w:tcW w:w="1385" w:type="dxa"/>
            <w:vMerge/>
            <w:vAlign w:val="center"/>
          </w:tcPr>
          <w:p w14:paraId="75CDD097"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21F4854E" w14:textId="77777777" w:rsidTr="007114B6">
        <w:tc>
          <w:tcPr>
            <w:tcW w:w="3797" w:type="dxa"/>
            <w:gridSpan w:val="2"/>
            <w:vMerge/>
          </w:tcPr>
          <w:p w14:paraId="60F24AEC"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A31318D" w14:textId="77777777" w:rsidR="007114B6" w:rsidRPr="007114B6" w:rsidRDefault="007114B6" w:rsidP="007114B6">
            <w:pPr>
              <w:pStyle w:val="western"/>
              <w:rPr>
                <w:lang w:val="ru-RU"/>
              </w:rPr>
            </w:pPr>
            <w:r w:rsidRPr="007114B6">
              <w:rPr>
                <w:b/>
                <w:bCs/>
                <w:lang w:val="ru-RU"/>
              </w:rPr>
              <w:t>4.</w:t>
            </w:r>
            <w:r w:rsidRPr="007114B6">
              <w:rPr>
                <w:lang w:val="ru-RU"/>
              </w:rPr>
              <w:t xml:space="preserve"> Проведение на судне огневых и огнеопасных работ. Документы, отражающие пожарную безопасность судна</w:t>
            </w:r>
          </w:p>
        </w:tc>
        <w:tc>
          <w:tcPr>
            <w:tcW w:w="1385" w:type="dxa"/>
            <w:vMerge/>
            <w:vAlign w:val="center"/>
          </w:tcPr>
          <w:p w14:paraId="5C46C4B0"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16B52908" w14:textId="77777777" w:rsidTr="007114B6">
        <w:tc>
          <w:tcPr>
            <w:tcW w:w="3797" w:type="dxa"/>
            <w:gridSpan w:val="2"/>
            <w:vMerge/>
          </w:tcPr>
          <w:p w14:paraId="3CAAD45B"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0A18ACB" w14:textId="77777777" w:rsidR="007114B6" w:rsidRPr="007114B6" w:rsidRDefault="007114B6" w:rsidP="007114B6">
            <w:pPr>
              <w:pStyle w:val="western"/>
              <w:rPr>
                <w:lang w:val="ru-RU"/>
              </w:rPr>
            </w:pPr>
            <w:r w:rsidRPr="007114B6">
              <w:rPr>
                <w:b/>
                <w:bCs/>
                <w:lang w:val="ru-RU"/>
              </w:rPr>
              <w:t>5.</w:t>
            </w:r>
            <w:r w:rsidRPr="007114B6">
              <w:rPr>
                <w:lang w:val="ru-RU"/>
              </w:rPr>
              <w:t xml:space="preserve"> Обеспечение пожарной безопасности при бункеровке топливом</w:t>
            </w:r>
          </w:p>
        </w:tc>
        <w:tc>
          <w:tcPr>
            <w:tcW w:w="1385" w:type="dxa"/>
            <w:vMerge/>
            <w:vAlign w:val="center"/>
          </w:tcPr>
          <w:p w14:paraId="50563828"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2320821F" w14:textId="77777777" w:rsidTr="007114B6">
        <w:tc>
          <w:tcPr>
            <w:tcW w:w="3797" w:type="dxa"/>
            <w:gridSpan w:val="2"/>
            <w:vMerge/>
          </w:tcPr>
          <w:p w14:paraId="3EF3D652"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B71ED65"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4CACFADB"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31056B8B" w14:textId="77777777" w:rsidTr="007114B6">
        <w:tc>
          <w:tcPr>
            <w:tcW w:w="3797" w:type="dxa"/>
            <w:gridSpan w:val="2"/>
            <w:vMerge w:val="restart"/>
          </w:tcPr>
          <w:p w14:paraId="312C9B95" w14:textId="77777777" w:rsidR="007114B6" w:rsidRPr="005F4DDD" w:rsidRDefault="007114B6" w:rsidP="007114B6">
            <w:pPr>
              <w:spacing w:before="100" w:beforeAutospacing="1" w:after="198" w:line="240" w:lineRule="auto"/>
              <w:rPr>
                <w:rFonts w:ascii="Times New Roman" w:hAnsi="Times New Roman"/>
                <w:color w:val="000000"/>
                <w:sz w:val="24"/>
                <w:szCs w:val="24"/>
              </w:rPr>
            </w:pPr>
            <w:r w:rsidRPr="005F4DDD">
              <w:rPr>
                <w:rFonts w:ascii="Times New Roman" w:hAnsi="Times New Roman"/>
                <w:color w:val="000000"/>
                <w:sz w:val="24"/>
                <w:szCs w:val="24"/>
              </w:rPr>
              <w:t>Тема 2.6. Первичные средства пожаротушения</w:t>
            </w:r>
          </w:p>
          <w:p w14:paraId="17595F1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AA11B5E"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71A3B937"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3</w:t>
            </w:r>
          </w:p>
        </w:tc>
      </w:tr>
      <w:tr w:rsidR="007114B6" w:rsidRPr="007114B6" w14:paraId="1BB5C1A3" w14:textId="77777777" w:rsidTr="007114B6">
        <w:tc>
          <w:tcPr>
            <w:tcW w:w="3797" w:type="dxa"/>
            <w:gridSpan w:val="2"/>
            <w:vMerge/>
          </w:tcPr>
          <w:p w14:paraId="37FB710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42B5ECD" w14:textId="77777777" w:rsidR="007114B6" w:rsidRPr="007114B6" w:rsidRDefault="007114B6" w:rsidP="007114B6">
            <w:pPr>
              <w:pStyle w:val="western"/>
            </w:pPr>
            <w:r w:rsidRPr="007114B6">
              <w:rPr>
                <w:b/>
                <w:bCs/>
                <w:lang w:val="ru-RU"/>
              </w:rPr>
              <w:t xml:space="preserve">1. </w:t>
            </w:r>
            <w:r w:rsidRPr="007114B6">
              <w:rPr>
                <w:lang w:val="ru-RU"/>
              </w:rPr>
              <w:t xml:space="preserve">Первичные средства пожаротушения. Нормы снабжения переносными огнетушителями. </w:t>
            </w:r>
            <w:proofErr w:type="spellStart"/>
            <w:r w:rsidRPr="007114B6">
              <w:t>Предметы</w:t>
            </w:r>
            <w:proofErr w:type="spellEnd"/>
            <w:r w:rsidRPr="007114B6">
              <w:t xml:space="preserve"> и </w:t>
            </w:r>
            <w:proofErr w:type="spellStart"/>
            <w:r w:rsidRPr="007114B6">
              <w:t>нормы</w:t>
            </w:r>
            <w:proofErr w:type="spellEnd"/>
            <w:r w:rsidRPr="007114B6">
              <w:t xml:space="preserve"> </w:t>
            </w:r>
            <w:proofErr w:type="spellStart"/>
            <w:r w:rsidRPr="007114B6">
              <w:t>противопожарного</w:t>
            </w:r>
            <w:proofErr w:type="spellEnd"/>
            <w:r w:rsidRPr="007114B6">
              <w:t xml:space="preserve"> </w:t>
            </w:r>
            <w:proofErr w:type="spellStart"/>
            <w:r w:rsidRPr="007114B6">
              <w:t>снабжения</w:t>
            </w:r>
            <w:proofErr w:type="spellEnd"/>
          </w:p>
        </w:tc>
        <w:tc>
          <w:tcPr>
            <w:tcW w:w="1385" w:type="dxa"/>
            <w:vAlign w:val="center"/>
          </w:tcPr>
          <w:p w14:paraId="4EE0A8BA"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2E0AFA9B" w14:textId="77777777" w:rsidTr="007114B6">
        <w:tc>
          <w:tcPr>
            <w:tcW w:w="3797" w:type="dxa"/>
            <w:gridSpan w:val="2"/>
            <w:vMerge/>
          </w:tcPr>
          <w:p w14:paraId="26D24A6E"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C7E2AFC"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3F43FB4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7AC56817" w14:textId="77777777" w:rsidTr="007114B6">
        <w:tc>
          <w:tcPr>
            <w:tcW w:w="3797" w:type="dxa"/>
            <w:gridSpan w:val="2"/>
            <w:vMerge/>
          </w:tcPr>
          <w:p w14:paraId="763CC7CC"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4C9E5DB" w14:textId="77777777" w:rsidR="007114B6" w:rsidRPr="007114B6" w:rsidRDefault="007114B6" w:rsidP="007114B6">
            <w:pPr>
              <w:pStyle w:val="western"/>
            </w:pPr>
            <w:r w:rsidRPr="007114B6">
              <w:rPr>
                <w:b/>
                <w:bCs/>
              </w:rPr>
              <w:t xml:space="preserve">1. </w:t>
            </w:r>
            <w:proofErr w:type="spellStart"/>
            <w:r w:rsidRPr="007114B6">
              <w:t>Использование</w:t>
            </w:r>
            <w:proofErr w:type="spellEnd"/>
            <w:r w:rsidRPr="007114B6">
              <w:t xml:space="preserve"> </w:t>
            </w:r>
            <w:proofErr w:type="spellStart"/>
            <w:r w:rsidRPr="007114B6">
              <w:t>первичных</w:t>
            </w:r>
            <w:proofErr w:type="spellEnd"/>
            <w:r w:rsidRPr="007114B6">
              <w:t xml:space="preserve"> </w:t>
            </w:r>
            <w:proofErr w:type="spellStart"/>
            <w:r w:rsidRPr="007114B6">
              <w:t>средств</w:t>
            </w:r>
            <w:proofErr w:type="spellEnd"/>
            <w:r w:rsidRPr="007114B6">
              <w:t xml:space="preserve"> </w:t>
            </w:r>
            <w:proofErr w:type="spellStart"/>
            <w:r w:rsidRPr="007114B6">
              <w:t>пожаротушения</w:t>
            </w:r>
            <w:proofErr w:type="spellEnd"/>
          </w:p>
        </w:tc>
        <w:tc>
          <w:tcPr>
            <w:tcW w:w="1385" w:type="dxa"/>
            <w:vMerge/>
            <w:vAlign w:val="center"/>
          </w:tcPr>
          <w:p w14:paraId="2083C912"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77D4FA77" w14:textId="77777777" w:rsidTr="007114B6">
        <w:tc>
          <w:tcPr>
            <w:tcW w:w="3797" w:type="dxa"/>
            <w:gridSpan w:val="2"/>
            <w:vMerge w:val="restart"/>
          </w:tcPr>
          <w:p w14:paraId="02372F2C"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2.7. Судовые системы пожаротушения</w:t>
            </w:r>
          </w:p>
        </w:tc>
        <w:tc>
          <w:tcPr>
            <w:tcW w:w="9802" w:type="dxa"/>
          </w:tcPr>
          <w:p w14:paraId="1A19655B"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5B521AA4"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0CF8E028" w14:textId="77777777" w:rsidTr="007114B6">
        <w:tc>
          <w:tcPr>
            <w:tcW w:w="3797" w:type="dxa"/>
            <w:gridSpan w:val="2"/>
            <w:vMerge/>
          </w:tcPr>
          <w:p w14:paraId="40998EDB"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E0A497D" w14:textId="77777777" w:rsidR="007114B6" w:rsidRPr="007114B6" w:rsidRDefault="007114B6" w:rsidP="007114B6">
            <w:pPr>
              <w:pStyle w:val="western"/>
            </w:pPr>
            <w:r w:rsidRPr="007114B6">
              <w:rPr>
                <w:b/>
                <w:bCs/>
                <w:lang w:val="ru-RU"/>
              </w:rPr>
              <w:t xml:space="preserve">1. </w:t>
            </w:r>
            <w:r w:rsidRPr="007114B6">
              <w:rPr>
                <w:lang w:val="ru-RU"/>
              </w:rPr>
              <w:t xml:space="preserve">Система </w:t>
            </w:r>
            <w:proofErr w:type="spellStart"/>
            <w:r w:rsidRPr="007114B6">
              <w:rPr>
                <w:lang w:val="ru-RU"/>
              </w:rPr>
              <w:t>водотушения</w:t>
            </w:r>
            <w:proofErr w:type="spellEnd"/>
            <w:r w:rsidRPr="007114B6">
              <w:rPr>
                <w:lang w:val="ru-RU"/>
              </w:rPr>
              <w:t xml:space="preserve">. </w:t>
            </w:r>
            <w:proofErr w:type="spellStart"/>
            <w:r w:rsidRPr="007114B6">
              <w:rPr>
                <w:lang w:val="ru-RU"/>
              </w:rPr>
              <w:t>Спринклерная</w:t>
            </w:r>
            <w:proofErr w:type="spellEnd"/>
            <w:r w:rsidRPr="007114B6">
              <w:rPr>
                <w:lang w:val="ru-RU"/>
              </w:rPr>
              <w:t xml:space="preserve"> и </w:t>
            </w:r>
            <w:proofErr w:type="spellStart"/>
            <w:r w:rsidRPr="007114B6">
              <w:rPr>
                <w:lang w:val="ru-RU"/>
              </w:rPr>
              <w:t>дренчерная</w:t>
            </w:r>
            <w:proofErr w:type="spellEnd"/>
            <w:r w:rsidRPr="007114B6">
              <w:rPr>
                <w:lang w:val="ru-RU"/>
              </w:rPr>
              <w:t xml:space="preserve"> системы. </w:t>
            </w:r>
            <w:proofErr w:type="spellStart"/>
            <w:r w:rsidRPr="007114B6">
              <w:t>Система</w:t>
            </w:r>
            <w:proofErr w:type="spellEnd"/>
            <w:r w:rsidRPr="007114B6">
              <w:t xml:space="preserve"> </w:t>
            </w:r>
            <w:proofErr w:type="spellStart"/>
            <w:r w:rsidRPr="007114B6">
              <w:t>мелкодисперсного</w:t>
            </w:r>
            <w:proofErr w:type="spellEnd"/>
            <w:r w:rsidRPr="007114B6">
              <w:t xml:space="preserve"> </w:t>
            </w:r>
            <w:proofErr w:type="spellStart"/>
            <w:r w:rsidRPr="007114B6">
              <w:t>пожаротушения</w:t>
            </w:r>
            <w:proofErr w:type="spellEnd"/>
          </w:p>
        </w:tc>
        <w:tc>
          <w:tcPr>
            <w:tcW w:w="1385" w:type="dxa"/>
            <w:vMerge w:val="restart"/>
            <w:vAlign w:val="center"/>
          </w:tcPr>
          <w:p w14:paraId="4BB229C2"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5EB55BE3" w14:textId="77777777" w:rsidTr="007114B6">
        <w:tc>
          <w:tcPr>
            <w:tcW w:w="3797" w:type="dxa"/>
            <w:gridSpan w:val="2"/>
            <w:vMerge/>
          </w:tcPr>
          <w:p w14:paraId="42BC087E"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29E98D3" w14:textId="77777777" w:rsidR="007114B6" w:rsidRPr="007114B6" w:rsidRDefault="007114B6" w:rsidP="007114B6">
            <w:pPr>
              <w:pStyle w:val="western"/>
              <w:rPr>
                <w:lang w:val="ru-RU"/>
              </w:rPr>
            </w:pPr>
            <w:r w:rsidRPr="007114B6">
              <w:rPr>
                <w:b/>
                <w:bCs/>
                <w:lang w:val="ru-RU"/>
              </w:rPr>
              <w:t xml:space="preserve">2. </w:t>
            </w:r>
            <w:r w:rsidRPr="007114B6">
              <w:rPr>
                <w:lang w:val="ru-RU"/>
              </w:rPr>
              <w:t>Система углекислотного тушения. Система порошкового тушения</w:t>
            </w:r>
          </w:p>
        </w:tc>
        <w:tc>
          <w:tcPr>
            <w:tcW w:w="1385" w:type="dxa"/>
            <w:vMerge/>
            <w:vAlign w:val="center"/>
          </w:tcPr>
          <w:p w14:paraId="5959A254"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73285C34" w14:textId="77777777" w:rsidTr="007114B6">
        <w:tc>
          <w:tcPr>
            <w:tcW w:w="3797" w:type="dxa"/>
            <w:gridSpan w:val="2"/>
            <w:vMerge/>
          </w:tcPr>
          <w:p w14:paraId="6E92F877"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752E7BE"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629116E6"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F07E904" w14:textId="77777777" w:rsidTr="007114B6">
        <w:tc>
          <w:tcPr>
            <w:tcW w:w="3797" w:type="dxa"/>
            <w:gridSpan w:val="2"/>
            <w:vMerge/>
          </w:tcPr>
          <w:p w14:paraId="6E66313F"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17C2F8D" w14:textId="77777777" w:rsidR="007114B6" w:rsidRPr="007114B6" w:rsidRDefault="007114B6" w:rsidP="007114B6">
            <w:pPr>
              <w:pStyle w:val="western"/>
            </w:pPr>
            <w:r w:rsidRPr="007114B6">
              <w:rPr>
                <w:b/>
                <w:bCs/>
              </w:rPr>
              <w:t xml:space="preserve">1. </w:t>
            </w:r>
            <w:proofErr w:type="spellStart"/>
            <w:r w:rsidRPr="007114B6">
              <w:t>Использование</w:t>
            </w:r>
            <w:proofErr w:type="spellEnd"/>
            <w:r w:rsidRPr="007114B6">
              <w:t xml:space="preserve"> </w:t>
            </w:r>
            <w:proofErr w:type="spellStart"/>
            <w:r w:rsidRPr="007114B6">
              <w:t>водопожарной</w:t>
            </w:r>
            <w:proofErr w:type="spellEnd"/>
            <w:r w:rsidRPr="007114B6">
              <w:t xml:space="preserve"> </w:t>
            </w:r>
            <w:proofErr w:type="spellStart"/>
            <w:r w:rsidRPr="007114B6">
              <w:t>системы</w:t>
            </w:r>
            <w:proofErr w:type="spellEnd"/>
          </w:p>
        </w:tc>
        <w:tc>
          <w:tcPr>
            <w:tcW w:w="1385" w:type="dxa"/>
            <w:vMerge/>
            <w:vAlign w:val="center"/>
          </w:tcPr>
          <w:p w14:paraId="74392330"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3C0D2D2D" w14:textId="77777777" w:rsidTr="007114B6">
        <w:tc>
          <w:tcPr>
            <w:tcW w:w="3797" w:type="dxa"/>
            <w:gridSpan w:val="2"/>
            <w:vMerge w:val="restart"/>
          </w:tcPr>
          <w:p w14:paraId="7D830C9A"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2.8. Готовность экипажа судна к борьбе с пожаром</w:t>
            </w:r>
          </w:p>
        </w:tc>
        <w:tc>
          <w:tcPr>
            <w:tcW w:w="9802" w:type="dxa"/>
          </w:tcPr>
          <w:p w14:paraId="27875B18"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0EBE77F8"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4</w:t>
            </w:r>
          </w:p>
        </w:tc>
      </w:tr>
      <w:tr w:rsidR="007114B6" w:rsidRPr="007114B6" w14:paraId="15EF765F" w14:textId="77777777" w:rsidTr="007114B6">
        <w:tc>
          <w:tcPr>
            <w:tcW w:w="3797" w:type="dxa"/>
            <w:gridSpan w:val="2"/>
            <w:vMerge/>
          </w:tcPr>
          <w:p w14:paraId="608AE725"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BD26170" w14:textId="77777777" w:rsidR="007114B6" w:rsidRPr="007114B6" w:rsidRDefault="007114B6" w:rsidP="007114B6">
            <w:pPr>
              <w:pStyle w:val="western"/>
              <w:rPr>
                <w:lang w:val="ru-RU"/>
              </w:rPr>
            </w:pPr>
            <w:r w:rsidRPr="007114B6">
              <w:rPr>
                <w:b/>
                <w:bCs/>
                <w:lang w:val="ru-RU"/>
              </w:rPr>
              <w:t xml:space="preserve">1. </w:t>
            </w:r>
            <w:r w:rsidRPr="007114B6">
              <w:rPr>
                <w:lang w:val="ru-RU"/>
              </w:rPr>
              <w:t>Меры пожарной безопасности на судах. Организация борьбы с пожаром. План пожаротушения</w:t>
            </w:r>
          </w:p>
        </w:tc>
        <w:tc>
          <w:tcPr>
            <w:tcW w:w="1385" w:type="dxa"/>
            <w:vMerge w:val="restart"/>
            <w:vAlign w:val="center"/>
          </w:tcPr>
          <w:p w14:paraId="60F0EE36"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3</w:t>
            </w:r>
          </w:p>
        </w:tc>
      </w:tr>
      <w:tr w:rsidR="007114B6" w:rsidRPr="007114B6" w14:paraId="238F42A7" w14:textId="77777777" w:rsidTr="007114B6">
        <w:tc>
          <w:tcPr>
            <w:tcW w:w="3797" w:type="dxa"/>
            <w:gridSpan w:val="2"/>
            <w:vMerge/>
          </w:tcPr>
          <w:p w14:paraId="1E9CCB71"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03578FC" w14:textId="77777777" w:rsidR="007114B6" w:rsidRPr="007114B6" w:rsidRDefault="007114B6" w:rsidP="007114B6">
            <w:pPr>
              <w:pStyle w:val="western"/>
              <w:rPr>
                <w:lang w:val="ru-RU"/>
              </w:rPr>
            </w:pPr>
            <w:r w:rsidRPr="007114B6">
              <w:rPr>
                <w:b/>
                <w:bCs/>
                <w:lang w:val="ru-RU"/>
              </w:rPr>
              <w:t xml:space="preserve">2. </w:t>
            </w:r>
            <w:r w:rsidRPr="007114B6">
              <w:rPr>
                <w:lang w:val="ru-RU"/>
              </w:rPr>
              <w:t>Действия члена экипажа по борьбе с пожаром. Действия аварийной группы (партии). Разведка очага пожара. Стратегия и тактика тушения пожара. Организация и поддержание связи с главным командным постом</w:t>
            </w:r>
          </w:p>
        </w:tc>
        <w:tc>
          <w:tcPr>
            <w:tcW w:w="1385" w:type="dxa"/>
            <w:vMerge/>
            <w:vAlign w:val="center"/>
          </w:tcPr>
          <w:p w14:paraId="1E6F013D"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450555C8" w14:textId="77777777" w:rsidTr="007114B6">
        <w:tc>
          <w:tcPr>
            <w:tcW w:w="3797" w:type="dxa"/>
            <w:gridSpan w:val="2"/>
            <w:vMerge/>
          </w:tcPr>
          <w:p w14:paraId="49FCB917"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7F557893" w14:textId="77777777" w:rsidR="007114B6" w:rsidRPr="007114B6" w:rsidRDefault="007114B6" w:rsidP="007114B6">
            <w:pPr>
              <w:pStyle w:val="western"/>
            </w:pPr>
            <w:r w:rsidRPr="007114B6">
              <w:rPr>
                <w:b/>
                <w:bCs/>
                <w:lang w:val="ru-RU"/>
              </w:rPr>
              <w:t>3.</w:t>
            </w:r>
            <w:r w:rsidRPr="007114B6">
              <w:rPr>
                <w:lang w:val="ru-RU"/>
              </w:rPr>
              <w:t xml:space="preserve"> Снаряжение пожарного. Использование изолирующих дыхательных аппаратов на судах. </w:t>
            </w:r>
            <w:proofErr w:type="spellStart"/>
            <w:r w:rsidRPr="007114B6">
              <w:t>Самоспасатели</w:t>
            </w:r>
            <w:proofErr w:type="spellEnd"/>
          </w:p>
        </w:tc>
        <w:tc>
          <w:tcPr>
            <w:tcW w:w="1385" w:type="dxa"/>
            <w:vMerge/>
            <w:vAlign w:val="center"/>
          </w:tcPr>
          <w:p w14:paraId="0CFF9BB6"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4770AB9B" w14:textId="77777777" w:rsidTr="007114B6">
        <w:tc>
          <w:tcPr>
            <w:tcW w:w="3797" w:type="dxa"/>
            <w:gridSpan w:val="2"/>
            <w:vMerge/>
          </w:tcPr>
          <w:p w14:paraId="78B8AA20"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F6390F9"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09BD8A56"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78B9EB57" w14:textId="77777777" w:rsidTr="007114B6">
        <w:tc>
          <w:tcPr>
            <w:tcW w:w="3797" w:type="dxa"/>
            <w:gridSpan w:val="2"/>
            <w:vMerge/>
          </w:tcPr>
          <w:p w14:paraId="4874332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CDB0A7A" w14:textId="77777777" w:rsidR="007114B6" w:rsidRPr="007114B6" w:rsidRDefault="007114B6" w:rsidP="007114B6">
            <w:pPr>
              <w:pStyle w:val="western"/>
              <w:rPr>
                <w:lang w:val="ru-RU"/>
              </w:rPr>
            </w:pPr>
            <w:r w:rsidRPr="007114B6">
              <w:rPr>
                <w:b/>
                <w:bCs/>
                <w:lang w:val="ru-RU"/>
              </w:rPr>
              <w:t xml:space="preserve">1. </w:t>
            </w:r>
            <w:r w:rsidRPr="007114B6">
              <w:rPr>
                <w:lang w:val="ru-RU"/>
              </w:rPr>
              <w:t>Использование снаряжение пожарного. Работа в изолирующем дыхательном аппарате</w:t>
            </w:r>
          </w:p>
        </w:tc>
        <w:tc>
          <w:tcPr>
            <w:tcW w:w="1385" w:type="dxa"/>
            <w:vMerge/>
            <w:vAlign w:val="center"/>
          </w:tcPr>
          <w:p w14:paraId="6A2DC3B5"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3E87836A" w14:textId="77777777" w:rsidTr="007114B6">
        <w:tc>
          <w:tcPr>
            <w:tcW w:w="3797" w:type="dxa"/>
            <w:gridSpan w:val="2"/>
            <w:vMerge w:val="restart"/>
          </w:tcPr>
          <w:p w14:paraId="0F865AB9"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2.9. Особенности тушения пожара на судне</w:t>
            </w:r>
          </w:p>
        </w:tc>
        <w:tc>
          <w:tcPr>
            <w:tcW w:w="9802" w:type="dxa"/>
          </w:tcPr>
          <w:p w14:paraId="30533743"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037BC6D5"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3</w:t>
            </w:r>
          </w:p>
        </w:tc>
      </w:tr>
      <w:tr w:rsidR="007114B6" w:rsidRPr="007114B6" w14:paraId="046349DF" w14:textId="77777777" w:rsidTr="007114B6">
        <w:tc>
          <w:tcPr>
            <w:tcW w:w="3797" w:type="dxa"/>
            <w:gridSpan w:val="2"/>
            <w:vMerge/>
          </w:tcPr>
          <w:p w14:paraId="6FC94F86"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18FCB59A" w14:textId="77777777" w:rsidR="007114B6" w:rsidRPr="007114B6" w:rsidRDefault="007114B6" w:rsidP="007114B6">
            <w:pPr>
              <w:pStyle w:val="western"/>
              <w:rPr>
                <w:lang w:val="ru-RU"/>
              </w:rPr>
            </w:pPr>
            <w:r w:rsidRPr="007114B6">
              <w:rPr>
                <w:b/>
                <w:bCs/>
                <w:lang w:val="ru-RU"/>
              </w:rPr>
              <w:t xml:space="preserve">1. </w:t>
            </w:r>
            <w:r w:rsidRPr="007114B6">
              <w:rPr>
                <w:lang w:val="ru-RU"/>
              </w:rPr>
              <w:t>Тушение пожара: на открытых палубах; горящего у борта топлива; горящего груза в трюмах; в машинном отделении и электрооборудования</w:t>
            </w:r>
          </w:p>
        </w:tc>
        <w:tc>
          <w:tcPr>
            <w:tcW w:w="1385" w:type="dxa"/>
            <w:vAlign w:val="center"/>
          </w:tcPr>
          <w:p w14:paraId="31CF9A68"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67F34A88" w14:textId="77777777" w:rsidTr="007114B6">
        <w:tc>
          <w:tcPr>
            <w:tcW w:w="3797" w:type="dxa"/>
            <w:gridSpan w:val="2"/>
            <w:vMerge/>
          </w:tcPr>
          <w:p w14:paraId="7015AB6D"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0A5E7661"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64F00B6D"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1127C383" w14:textId="77777777" w:rsidTr="007114B6">
        <w:tc>
          <w:tcPr>
            <w:tcW w:w="3797" w:type="dxa"/>
            <w:gridSpan w:val="2"/>
            <w:vMerge/>
          </w:tcPr>
          <w:p w14:paraId="7B7F3FDC"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5BC1CFCF" w14:textId="77777777" w:rsidR="007114B6" w:rsidRPr="007114B6" w:rsidRDefault="007114B6" w:rsidP="007114B6">
            <w:pPr>
              <w:pStyle w:val="western"/>
              <w:rPr>
                <w:lang w:val="ru-RU"/>
              </w:rPr>
            </w:pPr>
            <w:r w:rsidRPr="007114B6">
              <w:rPr>
                <w:b/>
                <w:bCs/>
                <w:lang w:val="ru-RU"/>
              </w:rPr>
              <w:t>1.</w:t>
            </w:r>
            <w:r w:rsidRPr="007114B6">
              <w:rPr>
                <w:lang w:val="ru-RU"/>
              </w:rPr>
              <w:t xml:space="preserve"> Тактика тушение пожара в различных судовых помещениях</w:t>
            </w:r>
          </w:p>
        </w:tc>
        <w:tc>
          <w:tcPr>
            <w:tcW w:w="1385" w:type="dxa"/>
            <w:vMerge/>
            <w:vAlign w:val="center"/>
          </w:tcPr>
          <w:p w14:paraId="354E1FD3" w14:textId="77777777" w:rsidR="007114B6" w:rsidRPr="007114B6" w:rsidRDefault="007114B6" w:rsidP="007114B6">
            <w:pPr>
              <w:spacing w:after="0" w:line="240" w:lineRule="auto"/>
              <w:ind w:firstLine="709"/>
              <w:jc w:val="center"/>
              <w:rPr>
                <w:rFonts w:ascii="Times New Roman" w:eastAsia="Calibri" w:hAnsi="Times New Roman"/>
                <w:b/>
                <w:sz w:val="24"/>
                <w:szCs w:val="24"/>
              </w:rPr>
            </w:pPr>
          </w:p>
        </w:tc>
      </w:tr>
      <w:tr w:rsidR="007114B6" w:rsidRPr="007114B6" w14:paraId="082DDAC3" w14:textId="77777777" w:rsidTr="007114B6">
        <w:tc>
          <w:tcPr>
            <w:tcW w:w="13599" w:type="dxa"/>
            <w:gridSpan w:val="3"/>
          </w:tcPr>
          <w:p w14:paraId="3D84349C" w14:textId="77777777" w:rsidR="007114B6" w:rsidRPr="007114B6" w:rsidRDefault="007114B6" w:rsidP="007114B6">
            <w:pPr>
              <w:pStyle w:val="western"/>
              <w:rPr>
                <w:lang w:val="ru-RU"/>
              </w:rPr>
            </w:pPr>
            <w:r w:rsidRPr="007114B6">
              <w:rPr>
                <w:b/>
                <w:bCs/>
                <w:lang w:val="ru-RU"/>
              </w:rPr>
              <w:t>Примерная тематика самостоятельной учебной работы при изучении раздела 2</w:t>
            </w:r>
          </w:p>
        </w:tc>
        <w:tc>
          <w:tcPr>
            <w:tcW w:w="1385" w:type="dxa"/>
            <w:vAlign w:val="center"/>
          </w:tcPr>
          <w:p w14:paraId="13E30B1C"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006C67F2" w14:textId="77777777" w:rsidTr="007114B6">
        <w:tc>
          <w:tcPr>
            <w:tcW w:w="13599" w:type="dxa"/>
            <w:gridSpan w:val="3"/>
          </w:tcPr>
          <w:p w14:paraId="622E170C" w14:textId="77777777" w:rsidR="007114B6" w:rsidRPr="007114B6" w:rsidRDefault="007114B6" w:rsidP="007114B6">
            <w:pPr>
              <w:pStyle w:val="western"/>
              <w:spacing w:after="198"/>
              <w:rPr>
                <w:lang w:val="ru-RU"/>
              </w:rPr>
            </w:pPr>
            <w:r w:rsidRPr="007114B6">
              <w:rPr>
                <w:b/>
                <w:bCs/>
                <w:lang w:val="ru-RU"/>
              </w:rPr>
              <w:t>Производственная практика раздела 2</w:t>
            </w:r>
          </w:p>
          <w:p w14:paraId="1D3707A5" w14:textId="77777777" w:rsidR="007114B6" w:rsidRPr="007114B6" w:rsidRDefault="007114B6" w:rsidP="007114B6">
            <w:pPr>
              <w:pStyle w:val="western"/>
              <w:rPr>
                <w:lang w:val="ru-RU"/>
              </w:rPr>
            </w:pPr>
            <w:r w:rsidRPr="007114B6">
              <w:rPr>
                <w:b/>
                <w:bCs/>
                <w:lang w:val="ru-RU"/>
              </w:rPr>
              <w:t>Виды работ</w:t>
            </w:r>
          </w:p>
          <w:p w14:paraId="632D0813" w14:textId="77777777" w:rsidR="007114B6" w:rsidRPr="007114B6" w:rsidRDefault="007114B6" w:rsidP="007114B6">
            <w:pPr>
              <w:pStyle w:val="western"/>
              <w:rPr>
                <w:lang w:val="ru-RU"/>
              </w:rPr>
            </w:pPr>
            <w:r w:rsidRPr="007114B6">
              <w:rPr>
                <w:b/>
                <w:bCs/>
                <w:lang w:val="ru-RU"/>
              </w:rPr>
              <w:t>1.</w:t>
            </w:r>
            <w:r w:rsidRPr="007114B6">
              <w:rPr>
                <w:lang w:val="ru-RU"/>
              </w:rPr>
              <w:t xml:space="preserve"> Ознакомление с расписанием по тревогам.</w:t>
            </w:r>
          </w:p>
          <w:p w14:paraId="519BB783" w14:textId="77777777" w:rsidR="007114B6" w:rsidRPr="007114B6" w:rsidRDefault="007114B6" w:rsidP="007114B6">
            <w:pPr>
              <w:pStyle w:val="western"/>
              <w:rPr>
                <w:lang w:val="ru-RU"/>
              </w:rPr>
            </w:pPr>
            <w:r w:rsidRPr="007114B6">
              <w:rPr>
                <w:b/>
                <w:bCs/>
                <w:lang w:val="ru-RU"/>
              </w:rPr>
              <w:t>2.</w:t>
            </w:r>
            <w:r w:rsidRPr="007114B6">
              <w:rPr>
                <w:lang w:val="ru-RU"/>
              </w:rPr>
              <w:t xml:space="preserve"> Ознакомление с каютной карточкой.</w:t>
            </w:r>
          </w:p>
          <w:p w14:paraId="5DDC0B08" w14:textId="77777777" w:rsidR="007114B6" w:rsidRPr="007114B6" w:rsidRDefault="007114B6" w:rsidP="007114B6">
            <w:pPr>
              <w:pStyle w:val="western"/>
              <w:rPr>
                <w:lang w:val="ru-RU"/>
              </w:rPr>
            </w:pPr>
            <w:r w:rsidRPr="007114B6">
              <w:rPr>
                <w:b/>
                <w:bCs/>
                <w:lang w:val="ru-RU"/>
              </w:rPr>
              <w:t>3.</w:t>
            </w:r>
            <w:r w:rsidRPr="007114B6">
              <w:rPr>
                <w:lang w:val="ru-RU"/>
              </w:rPr>
              <w:t xml:space="preserve"> Ознакомление с планом противопожарной защиты судна.</w:t>
            </w:r>
          </w:p>
          <w:p w14:paraId="5DA02811" w14:textId="77777777" w:rsidR="007114B6" w:rsidRPr="007114B6" w:rsidRDefault="007114B6" w:rsidP="007114B6">
            <w:pPr>
              <w:pStyle w:val="western"/>
              <w:rPr>
                <w:lang w:val="ru-RU"/>
              </w:rPr>
            </w:pPr>
            <w:r w:rsidRPr="007114B6">
              <w:rPr>
                <w:b/>
                <w:bCs/>
                <w:lang w:val="ru-RU"/>
              </w:rPr>
              <w:t>4.</w:t>
            </w:r>
            <w:r w:rsidRPr="007114B6">
              <w:rPr>
                <w:lang w:val="ru-RU"/>
              </w:rPr>
              <w:t xml:space="preserve"> Ознакомление с основными конструктивными элементами судна и названия их частей.</w:t>
            </w:r>
          </w:p>
          <w:p w14:paraId="642DFF2C" w14:textId="77777777" w:rsidR="007114B6" w:rsidRPr="007114B6" w:rsidRDefault="007114B6" w:rsidP="007114B6">
            <w:pPr>
              <w:pStyle w:val="western"/>
              <w:rPr>
                <w:lang w:val="ru-RU"/>
              </w:rPr>
            </w:pPr>
            <w:r w:rsidRPr="007114B6">
              <w:rPr>
                <w:b/>
                <w:bCs/>
                <w:lang w:val="ru-RU"/>
              </w:rPr>
              <w:t>5.</w:t>
            </w:r>
            <w:r w:rsidRPr="007114B6">
              <w:rPr>
                <w:lang w:val="ru-RU"/>
              </w:rPr>
              <w:t xml:space="preserve"> Ознакомление с маркировкой на судне.</w:t>
            </w:r>
          </w:p>
          <w:p w14:paraId="53A32382" w14:textId="77777777" w:rsidR="007114B6" w:rsidRPr="007114B6" w:rsidRDefault="007114B6" w:rsidP="007114B6">
            <w:pPr>
              <w:pStyle w:val="western"/>
              <w:rPr>
                <w:lang w:val="ru-RU"/>
              </w:rPr>
            </w:pPr>
            <w:r w:rsidRPr="007114B6">
              <w:rPr>
                <w:b/>
                <w:bCs/>
                <w:lang w:val="ru-RU"/>
              </w:rPr>
              <w:t>6.</w:t>
            </w:r>
            <w:r w:rsidRPr="007114B6">
              <w:rPr>
                <w:lang w:val="ru-RU"/>
              </w:rPr>
              <w:t xml:space="preserve"> Ознакомление с расположением аварийных постов на судне и их имуществом.</w:t>
            </w:r>
          </w:p>
          <w:p w14:paraId="34961AFA" w14:textId="77777777" w:rsidR="007114B6" w:rsidRPr="007114B6" w:rsidRDefault="007114B6" w:rsidP="007114B6">
            <w:pPr>
              <w:pStyle w:val="western"/>
              <w:rPr>
                <w:lang w:val="ru-RU"/>
              </w:rPr>
            </w:pPr>
            <w:r w:rsidRPr="007114B6">
              <w:rPr>
                <w:b/>
                <w:bCs/>
                <w:lang w:val="ru-RU"/>
              </w:rPr>
              <w:t>7.</w:t>
            </w:r>
            <w:r w:rsidRPr="007114B6">
              <w:rPr>
                <w:lang w:val="ru-RU"/>
              </w:rPr>
              <w:t xml:space="preserve"> Предотвращение пожара и борьба с пожаром.</w:t>
            </w:r>
          </w:p>
          <w:p w14:paraId="7D95C01C" w14:textId="77777777" w:rsidR="007114B6" w:rsidRPr="007114B6" w:rsidRDefault="007114B6" w:rsidP="007114B6">
            <w:pPr>
              <w:pStyle w:val="western"/>
              <w:rPr>
                <w:lang w:val="ru-RU"/>
              </w:rPr>
            </w:pPr>
            <w:r w:rsidRPr="007114B6">
              <w:rPr>
                <w:b/>
                <w:bCs/>
                <w:lang w:val="ru-RU"/>
              </w:rPr>
              <w:t>8.</w:t>
            </w:r>
            <w:r w:rsidRPr="007114B6">
              <w:rPr>
                <w:lang w:val="ru-RU"/>
              </w:rPr>
              <w:t xml:space="preserve"> Соблюдение правил противопожарной безопасности на судне. Использование системы пожарной сигнализации.</w:t>
            </w:r>
          </w:p>
          <w:p w14:paraId="74F7E376" w14:textId="77777777" w:rsidR="007114B6" w:rsidRPr="007114B6" w:rsidRDefault="007114B6" w:rsidP="007114B6">
            <w:pPr>
              <w:pStyle w:val="western"/>
              <w:rPr>
                <w:lang w:val="ru-RU"/>
              </w:rPr>
            </w:pPr>
            <w:r w:rsidRPr="007114B6">
              <w:rPr>
                <w:b/>
                <w:bCs/>
                <w:lang w:val="ru-RU"/>
              </w:rPr>
              <w:t>9.</w:t>
            </w:r>
            <w:r w:rsidRPr="007114B6">
              <w:rPr>
                <w:lang w:val="ru-RU"/>
              </w:rPr>
              <w:t xml:space="preserve"> Использование переносных огнетушителей, снаряжение пожарного и дыхательных аппаратов.</w:t>
            </w:r>
          </w:p>
          <w:p w14:paraId="64DE1848" w14:textId="77777777" w:rsidR="007114B6" w:rsidRPr="007114B6" w:rsidRDefault="007114B6" w:rsidP="007114B6">
            <w:pPr>
              <w:pStyle w:val="western"/>
              <w:rPr>
                <w:lang w:val="ru-RU"/>
              </w:rPr>
            </w:pPr>
            <w:r w:rsidRPr="007114B6">
              <w:rPr>
                <w:b/>
                <w:bCs/>
                <w:lang w:val="ru-RU"/>
              </w:rPr>
              <w:t>10.</w:t>
            </w:r>
            <w:r w:rsidRPr="007114B6">
              <w:rPr>
                <w:lang w:val="ru-RU"/>
              </w:rPr>
              <w:t xml:space="preserve"> Использование стационарных систем пожаротушения.</w:t>
            </w:r>
          </w:p>
          <w:p w14:paraId="37566A15" w14:textId="77777777" w:rsidR="007114B6" w:rsidRPr="007114B6" w:rsidRDefault="007114B6" w:rsidP="007114B6">
            <w:pPr>
              <w:pStyle w:val="western"/>
              <w:rPr>
                <w:lang w:val="ru-RU"/>
              </w:rPr>
            </w:pPr>
            <w:r w:rsidRPr="007114B6">
              <w:rPr>
                <w:b/>
                <w:bCs/>
                <w:lang w:val="ru-RU"/>
              </w:rPr>
              <w:t>11.</w:t>
            </w:r>
            <w:r w:rsidRPr="007114B6">
              <w:rPr>
                <w:lang w:val="ru-RU"/>
              </w:rPr>
              <w:t xml:space="preserve"> Ознакомление с назначением, устройством и правилом использования аварийного имущества и инвентаря.</w:t>
            </w:r>
          </w:p>
          <w:p w14:paraId="09307F00" w14:textId="77777777" w:rsidR="007114B6" w:rsidRPr="007114B6" w:rsidRDefault="007114B6" w:rsidP="007114B6">
            <w:pPr>
              <w:pStyle w:val="western"/>
              <w:rPr>
                <w:lang w:val="ru-RU"/>
              </w:rPr>
            </w:pPr>
            <w:r w:rsidRPr="007114B6">
              <w:rPr>
                <w:b/>
                <w:bCs/>
                <w:lang w:val="ru-RU"/>
              </w:rPr>
              <w:t>12.</w:t>
            </w:r>
            <w:r w:rsidRPr="007114B6">
              <w:rPr>
                <w:lang w:val="ru-RU"/>
              </w:rPr>
              <w:t xml:space="preserve"> Заделка </w:t>
            </w:r>
            <w:proofErr w:type="spellStart"/>
            <w:r w:rsidRPr="007114B6">
              <w:rPr>
                <w:lang w:val="ru-RU"/>
              </w:rPr>
              <w:t>водотечности</w:t>
            </w:r>
            <w:proofErr w:type="spellEnd"/>
            <w:r w:rsidRPr="007114B6">
              <w:rPr>
                <w:lang w:val="ru-RU"/>
              </w:rPr>
              <w:t xml:space="preserve"> корпуса судна с использованием аварийного имущества и инвентаря.</w:t>
            </w:r>
          </w:p>
          <w:p w14:paraId="2484CE89" w14:textId="77777777" w:rsidR="007114B6" w:rsidRPr="007114B6" w:rsidRDefault="007114B6" w:rsidP="007114B6">
            <w:pPr>
              <w:pStyle w:val="western"/>
              <w:rPr>
                <w:lang w:val="ru-RU"/>
              </w:rPr>
            </w:pPr>
            <w:r w:rsidRPr="007114B6">
              <w:rPr>
                <w:b/>
                <w:bCs/>
                <w:lang w:val="ru-RU"/>
              </w:rPr>
              <w:t>13.</w:t>
            </w:r>
            <w:r w:rsidRPr="007114B6">
              <w:rPr>
                <w:lang w:val="ru-RU"/>
              </w:rPr>
              <w:t xml:space="preserve"> Отработка действий по судовым тревогам.</w:t>
            </w:r>
          </w:p>
          <w:p w14:paraId="15F425B4" w14:textId="77777777" w:rsidR="007114B6" w:rsidRPr="007114B6" w:rsidRDefault="007114B6" w:rsidP="007114B6">
            <w:pPr>
              <w:pStyle w:val="western"/>
              <w:rPr>
                <w:lang w:val="ru-RU"/>
              </w:rPr>
            </w:pPr>
            <w:r w:rsidRPr="007114B6">
              <w:rPr>
                <w:b/>
                <w:bCs/>
                <w:lang w:val="ru-RU"/>
              </w:rPr>
              <w:t>14.</w:t>
            </w:r>
            <w:r w:rsidRPr="007114B6">
              <w:rPr>
                <w:lang w:val="ru-RU"/>
              </w:rPr>
              <w:t xml:space="preserve"> Отработка действий по борьбе за живучесть судна.</w:t>
            </w:r>
          </w:p>
          <w:p w14:paraId="52572C40" w14:textId="77777777" w:rsidR="007114B6" w:rsidRPr="007114B6" w:rsidRDefault="007114B6" w:rsidP="007114B6">
            <w:pPr>
              <w:pStyle w:val="western"/>
              <w:rPr>
                <w:lang w:val="ru-RU"/>
              </w:rPr>
            </w:pPr>
            <w:r w:rsidRPr="007114B6">
              <w:rPr>
                <w:b/>
                <w:bCs/>
                <w:lang w:val="ru-RU"/>
              </w:rPr>
              <w:t>15.</w:t>
            </w:r>
            <w:r w:rsidRPr="007114B6">
              <w:rPr>
                <w:lang w:val="ru-RU"/>
              </w:rPr>
              <w:t xml:space="preserve"> Отработка действий, которые должны быть предусмотрены в чрезвычайных ситуациях.</w:t>
            </w:r>
          </w:p>
          <w:p w14:paraId="7549867D" w14:textId="77777777" w:rsidR="007114B6" w:rsidRPr="007114B6" w:rsidRDefault="007114B6" w:rsidP="007114B6">
            <w:pPr>
              <w:pStyle w:val="western"/>
              <w:rPr>
                <w:lang w:val="ru-RU"/>
              </w:rPr>
            </w:pPr>
            <w:r w:rsidRPr="007114B6">
              <w:rPr>
                <w:b/>
                <w:bCs/>
                <w:lang w:val="ru-RU"/>
              </w:rPr>
              <w:t>16.</w:t>
            </w:r>
            <w:r w:rsidRPr="007114B6">
              <w:rPr>
                <w:lang w:val="ru-RU"/>
              </w:rPr>
              <w:t xml:space="preserve"> Подготовка судна к аварийным ситуациям</w:t>
            </w:r>
          </w:p>
        </w:tc>
        <w:tc>
          <w:tcPr>
            <w:tcW w:w="1385" w:type="dxa"/>
            <w:vAlign w:val="center"/>
          </w:tcPr>
          <w:p w14:paraId="20B95130"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25</w:t>
            </w:r>
          </w:p>
        </w:tc>
      </w:tr>
      <w:tr w:rsidR="007114B6" w:rsidRPr="007114B6" w14:paraId="3DCBCC40" w14:textId="77777777" w:rsidTr="007114B6">
        <w:tc>
          <w:tcPr>
            <w:tcW w:w="13599" w:type="dxa"/>
            <w:gridSpan w:val="3"/>
          </w:tcPr>
          <w:p w14:paraId="59DC69A8" w14:textId="77777777" w:rsidR="007114B6" w:rsidRPr="007114B6" w:rsidRDefault="007114B6" w:rsidP="007114B6">
            <w:pPr>
              <w:pStyle w:val="western"/>
              <w:rPr>
                <w:lang w:val="ru-RU"/>
              </w:rPr>
            </w:pPr>
            <w:r w:rsidRPr="007114B6">
              <w:rPr>
                <w:b/>
                <w:bCs/>
                <w:lang w:val="ru-RU"/>
              </w:rPr>
              <w:t>Раздел 3. Использование судовых спасательных средств. Действия членов экипажа при оставлении судна и обнаружении человека за бортом</w:t>
            </w:r>
          </w:p>
        </w:tc>
        <w:tc>
          <w:tcPr>
            <w:tcW w:w="1385" w:type="dxa"/>
            <w:vAlign w:val="center"/>
          </w:tcPr>
          <w:p w14:paraId="77CE3B74"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rPr>
              <w:t>12</w:t>
            </w:r>
          </w:p>
        </w:tc>
      </w:tr>
      <w:tr w:rsidR="007114B6" w:rsidRPr="007114B6" w14:paraId="6C87BABA" w14:textId="77777777" w:rsidTr="007114B6">
        <w:tc>
          <w:tcPr>
            <w:tcW w:w="3797" w:type="dxa"/>
            <w:gridSpan w:val="2"/>
            <w:vMerge w:val="restart"/>
          </w:tcPr>
          <w:p w14:paraId="4E677782" w14:textId="77777777" w:rsidR="007114B6" w:rsidRPr="005F4DDD" w:rsidRDefault="007114B6" w:rsidP="007114B6">
            <w:pPr>
              <w:spacing w:before="100" w:beforeAutospacing="1" w:after="198" w:line="240" w:lineRule="auto"/>
              <w:rPr>
                <w:rFonts w:ascii="Times New Roman" w:eastAsia="Calibri" w:hAnsi="Times New Roman"/>
                <w:sz w:val="24"/>
                <w:szCs w:val="24"/>
              </w:rPr>
            </w:pPr>
            <w:r w:rsidRPr="005F4DDD">
              <w:rPr>
                <w:rFonts w:ascii="Times New Roman" w:hAnsi="Times New Roman"/>
                <w:color w:val="000000"/>
                <w:sz w:val="24"/>
                <w:szCs w:val="24"/>
              </w:rPr>
              <w:t>Тема 3.1. Нормы снабжения судов спасательными средствами, требования к ним</w:t>
            </w:r>
          </w:p>
        </w:tc>
        <w:tc>
          <w:tcPr>
            <w:tcW w:w="9802" w:type="dxa"/>
          </w:tcPr>
          <w:p w14:paraId="7260A245"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003E2E6D"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14691D1" w14:textId="77777777" w:rsidTr="007114B6">
        <w:tc>
          <w:tcPr>
            <w:tcW w:w="3797" w:type="dxa"/>
            <w:gridSpan w:val="2"/>
            <w:vMerge/>
          </w:tcPr>
          <w:p w14:paraId="2E135514"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6B3AA85" w14:textId="77777777" w:rsidR="007114B6" w:rsidRPr="007114B6" w:rsidRDefault="007114B6" w:rsidP="007114B6">
            <w:pPr>
              <w:pStyle w:val="western"/>
            </w:pPr>
            <w:r w:rsidRPr="007114B6">
              <w:rPr>
                <w:b/>
                <w:bCs/>
                <w:lang w:val="ru-RU"/>
              </w:rPr>
              <w:t xml:space="preserve">1. </w:t>
            </w:r>
            <w:r w:rsidRPr="007114B6">
              <w:rPr>
                <w:lang w:val="ru-RU"/>
              </w:rPr>
              <w:t xml:space="preserve">Судовые спасательные средства. Нормы снабжения судов спасательными средствами. </w:t>
            </w:r>
            <w:proofErr w:type="spellStart"/>
            <w:r w:rsidRPr="007114B6">
              <w:t>Основные</w:t>
            </w:r>
            <w:proofErr w:type="spellEnd"/>
            <w:r w:rsidRPr="007114B6">
              <w:t xml:space="preserve"> </w:t>
            </w:r>
            <w:proofErr w:type="spellStart"/>
            <w:r w:rsidRPr="007114B6">
              <w:t>требования</w:t>
            </w:r>
            <w:proofErr w:type="spellEnd"/>
            <w:r w:rsidRPr="007114B6">
              <w:t xml:space="preserve"> к </w:t>
            </w:r>
            <w:proofErr w:type="spellStart"/>
            <w:r w:rsidRPr="007114B6">
              <w:t>спасательным</w:t>
            </w:r>
            <w:proofErr w:type="spellEnd"/>
            <w:r w:rsidRPr="007114B6">
              <w:t xml:space="preserve"> </w:t>
            </w:r>
            <w:proofErr w:type="spellStart"/>
            <w:r w:rsidRPr="007114B6">
              <w:t>средствам</w:t>
            </w:r>
            <w:proofErr w:type="spellEnd"/>
          </w:p>
        </w:tc>
        <w:tc>
          <w:tcPr>
            <w:tcW w:w="1385" w:type="dxa"/>
            <w:vAlign w:val="center"/>
          </w:tcPr>
          <w:p w14:paraId="25A18A6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3DC104C1" w14:textId="77777777" w:rsidTr="007114B6">
        <w:tc>
          <w:tcPr>
            <w:tcW w:w="3797" w:type="dxa"/>
            <w:gridSpan w:val="2"/>
            <w:vMerge/>
          </w:tcPr>
          <w:p w14:paraId="4B54CBF4"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F211EFE"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04AEB777"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5951EFA2" w14:textId="77777777" w:rsidTr="007114B6">
        <w:tc>
          <w:tcPr>
            <w:tcW w:w="3797" w:type="dxa"/>
            <w:gridSpan w:val="2"/>
            <w:vMerge w:val="restart"/>
          </w:tcPr>
          <w:p w14:paraId="30E0469E"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 xml:space="preserve">Тема </w:t>
            </w:r>
            <w:r w:rsidRPr="005F4DDD">
              <w:rPr>
                <w:rFonts w:ascii="Times New Roman" w:hAnsi="Times New Roman"/>
                <w:color w:val="000000"/>
                <w:sz w:val="24"/>
                <w:szCs w:val="24"/>
                <w:lang w:val="en-US"/>
              </w:rPr>
              <w:t>3</w:t>
            </w:r>
            <w:r w:rsidRPr="005F4DDD">
              <w:rPr>
                <w:rFonts w:ascii="Times New Roman" w:hAnsi="Times New Roman"/>
                <w:color w:val="000000"/>
                <w:sz w:val="24"/>
                <w:szCs w:val="24"/>
              </w:rPr>
              <w:t xml:space="preserve">.2. Индивидуальные </w:t>
            </w:r>
            <w:r w:rsidRPr="005F4DDD">
              <w:rPr>
                <w:rFonts w:ascii="Times New Roman" w:hAnsi="Times New Roman"/>
                <w:color w:val="000000"/>
                <w:sz w:val="24"/>
                <w:szCs w:val="24"/>
              </w:rPr>
              <w:lastRenderedPageBreak/>
              <w:t>спасательные средства</w:t>
            </w:r>
          </w:p>
        </w:tc>
        <w:tc>
          <w:tcPr>
            <w:tcW w:w="9802" w:type="dxa"/>
          </w:tcPr>
          <w:p w14:paraId="2701E175" w14:textId="77777777" w:rsidR="007114B6" w:rsidRPr="007114B6" w:rsidRDefault="007114B6" w:rsidP="007114B6">
            <w:pPr>
              <w:pStyle w:val="western"/>
            </w:pPr>
            <w:proofErr w:type="spellStart"/>
            <w:r w:rsidRPr="007114B6">
              <w:rPr>
                <w:b/>
                <w:bCs/>
              </w:rPr>
              <w:lastRenderedPageBreak/>
              <w:t>Содержание</w:t>
            </w:r>
            <w:proofErr w:type="spellEnd"/>
          </w:p>
        </w:tc>
        <w:tc>
          <w:tcPr>
            <w:tcW w:w="1385" w:type="dxa"/>
            <w:vAlign w:val="center"/>
          </w:tcPr>
          <w:p w14:paraId="0E3318FA"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5</w:t>
            </w:r>
          </w:p>
        </w:tc>
      </w:tr>
      <w:tr w:rsidR="007114B6" w:rsidRPr="007114B6" w14:paraId="29906294" w14:textId="77777777" w:rsidTr="007114B6">
        <w:tc>
          <w:tcPr>
            <w:tcW w:w="3797" w:type="dxa"/>
            <w:gridSpan w:val="2"/>
            <w:vMerge/>
          </w:tcPr>
          <w:p w14:paraId="3762F84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ADAF715" w14:textId="77777777" w:rsidR="007114B6" w:rsidRPr="007114B6" w:rsidRDefault="007114B6" w:rsidP="007114B6">
            <w:pPr>
              <w:pStyle w:val="western"/>
              <w:rPr>
                <w:lang w:val="ru-RU"/>
              </w:rPr>
            </w:pPr>
            <w:r w:rsidRPr="007114B6">
              <w:rPr>
                <w:b/>
                <w:bCs/>
                <w:lang w:val="ru-RU"/>
              </w:rPr>
              <w:t xml:space="preserve">1. </w:t>
            </w:r>
            <w:r w:rsidRPr="007114B6">
              <w:rPr>
                <w:lang w:val="ru-RU"/>
              </w:rPr>
              <w:t xml:space="preserve">Спасательные круги. Спасательный жилет. </w:t>
            </w:r>
            <w:proofErr w:type="spellStart"/>
            <w:r w:rsidRPr="007114B6">
              <w:rPr>
                <w:lang w:val="ru-RU"/>
              </w:rPr>
              <w:t>Гидротермокостюм</w:t>
            </w:r>
            <w:proofErr w:type="spellEnd"/>
            <w:r w:rsidRPr="007114B6">
              <w:rPr>
                <w:lang w:val="ru-RU"/>
              </w:rPr>
              <w:t>. Теплозащитное средство</w:t>
            </w:r>
          </w:p>
        </w:tc>
        <w:tc>
          <w:tcPr>
            <w:tcW w:w="1385" w:type="dxa"/>
            <w:vAlign w:val="center"/>
          </w:tcPr>
          <w:p w14:paraId="6D45CB2D"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130BFD41" w14:textId="77777777" w:rsidTr="007114B6">
        <w:tc>
          <w:tcPr>
            <w:tcW w:w="3797" w:type="dxa"/>
            <w:gridSpan w:val="2"/>
            <w:vMerge/>
          </w:tcPr>
          <w:p w14:paraId="23228A87"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7F2930CF"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6A42783F"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4</w:t>
            </w:r>
          </w:p>
        </w:tc>
      </w:tr>
      <w:tr w:rsidR="007114B6" w:rsidRPr="007114B6" w14:paraId="43EB0F2D" w14:textId="77777777" w:rsidTr="007114B6">
        <w:tc>
          <w:tcPr>
            <w:tcW w:w="3797" w:type="dxa"/>
            <w:gridSpan w:val="2"/>
            <w:vMerge/>
          </w:tcPr>
          <w:p w14:paraId="4DFF5D7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8B15035" w14:textId="77777777" w:rsidR="007114B6" w:rsidRPr="007114B6" w:rsidRDefault="007114B6" w:rsidP="007114B6">
            <w:pPr>
              <w:pStyle w:val="western"/>
            </w:pPr>
            <w:r w:rsidRPr="007114B6">
              <w:rPr>
                <w:b/>
                <w:bCs/>
              </w:rPr>
              <w:t xml:space="preserve">1. </w:t>
            </w:r>
            <w:proofErr w:type="spellStart"/>
            <w:r w:rsidRPr="007114B6">
              <w:t>Использование</w:t>
            </w:r>
            <w:proofErr w:type="spellEnd"/>
            <w:r w:rsidRPr="007114B6">
              <w:t xml:space="preserve"> </w:t>
            </w:r>
            <w:proofErr w:type="spellStart"/>
            <w:r w:rsidRPr="007114B6">
              <w:t>индивидуальных</w:t>
            </w:r>
            <w:proofErr w:type="spellEnd"/>
            <w:r w:rsidRPr="007114B6">
              <w:t xml:space="preserve"> </w:t>
            </w:r>
            <w:proofErr w:type="spellStart"/>
            <w:r w:rsidRPr="007114B6">
              <w:t>спасательных</w:t>
            </w:r>
            <w:proofErr w:type="spellEnd"/>
            <w:r w:rsidRPr="007114B6">
              <w:t xml:space="preserve"> </w:t>
            </w:r>
            <w:proofErr w:type="spellStart"/>
            <w:r w:rsidRPr="007114B6">
              <w:t>средств</w:t>
            </w:r>
            <w:proofErr w:type="spellEnd"/>
          </w:p>
        </w:tc>
        <w:tc>
          <w:tcPr>
            <w:tcW w:w="1385" w:type="dxa"/>
            <w:vMerge/>
            <w:vAlign w:val="center"/>
          </w:tcPr>
          <w:p w14:paraId="255EE104"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78F10FD4" w14:textId="77777777" w:rsidTr="007114B6">
        <w:tc>
          <w:tcPr>
            <w:tcW w:w="3797" w:type="dxa"/>
            <w:gridSpan w:val="2"/>
            <w:vMerge w:val="restart"/>
          </w:tcPr>
          <w:p w14:paraId="2BB1F815"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 xml:space="preserve">Тема </w:t>
            </w:r>
            <w:r w:rsidRPr="005F4DDD">
              <w:rPr>
                <w:rFonts w:ascii="Times New Roman" w:hAnsi="Times New Roman"/>
                <w:color w:val="000000"/>
                <w:sz w:val="24"/>
                <w:szCs w:val="24"/>
                <w:lang w:val="en-US"/>
              </w:rPr>
              <w:t>3</w:t>
            </w:r>
            <w:r w:rsidRPr="005F4DDD">
              <w:rPr>
                <w:rFonts w:ascii="Times New Roman" w:hAnsi="Times New Roman"/>
                <w:color w:val="000000"/>
                <w:sz w:val="24"/>
                <w:szCs w:val="24"/>
              </w:rPr>
              <w:t>.3. Коллективные спасательные средства</w:t>
            </w:r>
          </w:p>
        </w:tc>
        <w:tc>
          <w:tcPr>
            <w:tcW w:w="9802" w:type="dxa"/>
          </w:tcPr>
          <w:p w14:paraId="65870316"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078E4B7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3</w:t>
            </w:r>
          </w:p>
        </w:tc>
      </w:tr>
      <w:tr w:rsidR="007114B6" w:rsidRPr="007114B6" w14:paraId="6461A8F3" w14:textId="77777777" w:rsidTr="007114B6">
        <w:tc>
          <w:tcPr>
            <w:tcW w:w="3797" w:type="dxa"/>
            <w:gridSpan w:val="2"/>
            <w:vMerge/>
          </w:tcPr>
          <w:p w14:paraId="52F939CA"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E2AEB4D" w14:textId="77777777" w:rsidR="007114B6" w:rsidRPr="007114B6" w:rsidRDefault="007114B6" w:rsidP="007114B6">
            <w:pPr>
              <w:pStyle w:val="western"/>
            </w:pPr>
            <w:r w:rsidRPr="007114B6">
              <w:rPr>
                <w:b/>
                <w:bCs/>
                <w:lang w:val="ru-RU"/>
              </w:rPr>
              <w:t xml:space="preserve">1. </w:t>
            </w:r>
            <w:r w:rsidRPr="007114B6">
              <w:rPr>
                <w:lang w:val="ru-RU"/>
              </w:rPr>
              <w:t xml:space="preserve">Спасательные и дежурные шлюпки. Спасательные плоты. </w:t>
            </w:r>
            <w:proofErr w:type="spellStart"/>
            <w:r w:rsidRPr="007114B6">
              <w:t>Спускные</w:t>
            </w:r>
            <w:proofErr w:type="spellEnd"/>
            <w:r w:rsidRPr="007114B6">
              <w:t xml:space="preserve"> </w:t>
            </w:r>
            <w:proofErr w:type="spellStart"/>
            <w:r w:rsidRPr="007114B6">
              <w:t>устройства</w:t>
            </w:r>
            <w:proofErr w:type="spellEnd"/>
          </w:p>
        </w:tc>
        <w:tc>
          <w:tcPr>
            <w:tcW w:w="1385" w:type="dxa"/>
            <w:vAlign w:val="center"/>
          </w:tcPr>
          <w:p w14:paraId="0F91B88D"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D044162" w14:textId="77777777" w:rsidTr="007114B6">
        <w:tc>
          <w:tcPr>
            <w:tcW w:w="3797" w:type="dxa"/>
            <w:gridSpan w:val="2"/>
            <w:vMerge/>
          </w:tcPr>
          <w:p w14:paraId="119B672B"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1D19DE3"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31A2C8F6"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6E45871B" w14:textId="77777777" w:rsidTr="007114B6">
        <w:tc>
          <w:tcPr>
            <w:tcW w:w="3797" w:type="dxa"/>
            <w:gridSpan w:val="2"/>
            <w:vMerge/>
          </w:tcPr>
          <w:p w14:paraId="374D396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89FCE01" w14:textId="77777777" w:rsidR="007114B6" w:rsidRPr="007114B6" w:rsidRDefault="007114B6" w:rsidP="007114B6">
            <w:pPr>
              <w:pStyle w:val="western"/>
            </w:pPr>
            <w:r w:rsidRPr="007114B6">
              <w:rPr>
                <w:b/>
                <w:bCs/>
              </w:rPr>
              <w:t xml:space="preserve">1. </w:t>
            </w:r>
            <w:proofErr w:type="spellStart"/>
            <w:r w:rsidRPr="007114B6">
              <w:t>Использование</w:t>
            </w:r>
            <w:proofErr w:type="spellEnd"/>
            <w:r w:rsidRPr="007114B6">
              <w:t xml:space="preserve"> </w:t>
            </w:r>
            <w:proofErr w:type="spellStart"/>
            <w:r w:rsidRPr="007114B6">
              <w:t>коллективных</w:t>
            </w:r>
            <w:proofErr w:type="spellEnd"/>
            <w:r w:rsidRPr="007114B6">
              <w:t xml:space="preserve"> </w:t>
            </w:r>
            <w:proofErr w:type="spellStart"/>
            <w:r w:rsidRPr="007114B6">
              <w:t>спасательных</w:t>
            </w:r>
            <w:proofErr w:type="spellEnd"/>
            <w:r w:rsidRPr="007114B6">
              <w:t xml:space="preserve"> </w:t>
            </w:r>
            <w:proofErr w:type="spellStart"/>
            <w:r w:rsidRPr="007114B6">
              <w:t>средств</w:t>
            </w:r>
            <w:proofErr w:type="spellEnd"/>
          </w:p>
        </w:tc>
        <w:tc>
          <w:tcPr>
            <w:tcW w:w="1385" w:type="dxa"/>
            <w:vMerge/>
            <w:vAlign w:val="center"/>
          </w:tcPr>
          <w:p w14:paraId="15AECEF0"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5C5DCE3B" w14:textId="77777777" w:rsidTr="007114B6">
        <w:tc>
          <w:tcPr>
            <w:tcW w:w="3797" w:type="dxa"/>
            <w:gridSpan w:val="2"/>
            <w:vMerge w:val="restart"/>
          </w:tcPr>
          <w:p w14:paraId="7C5D004E" w14:textId="77777777" w:rsidR="007114B6" w:rsidRPr="005F4DDD" w:rsidRDefault="007114B6" w:rsidP="007114B6">
            <w:pPr>
              <w:spacing w:before="100" w:beforeAutospacing="1" w:after="198"/>
              <w:rPr>
                <w:rFonts w:ascii="Times New Roman" w:hAnsi="Times New Roman"/>
                <w:color w:val="000000"/>
                <w:sz w:val="24"/>
                <w:szCs w:val="24"/>
              </w:rPr>
            </w:pPr>
            <w:r w:rsidRPr="005F4DDD">
              <w:rPr>
                <w:rFonts w:ascii="Times New Roman" w:hAnsi="Times New Roman"/>
                <w:color w:val="000000"/>
                <w:sz w:val="24"/>
                <w:szCs w:val="24"/>
              </w:rPr>
              <w:t>Тема 3.4. Снабжение коллективных спасательных средств</w:t>
            </w:r>
          </w:p>
          <w:p w14:paraId="16E1A6F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9CE806E"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3221F918"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322C88B9" w14:textId="77777777" w:rsidTr="007114B6">
        <w:tc>
          <w:tcPr>
            <w:tcW w:w="3797" w:type="dxa"/>
            <w:gridSpan w:val="2"/>
            <w:vMerge/>
          </w:tcPr>
          <w:p w14:paraId="15BD965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53D201C" w14:textId="77777777" w:rsidR="007114B6" w:rsidRPr="007114B6" w:rsidRDefault="007114B6" w:rsidP="007114B6">
            <w:pPr>
              <w:pStyle w:val="western"/>
              <w:rPr>
                <w:lang w:val="ru-RU"/>
              </w:rPr>
            </w:pPr>
            <w:r w:rsidRPr="007114B6">
              <w:rPr>
                <w:b/>
                <w:bCs/>
                <w:lang w:val="ru-RU"/>
              </w:rPr>
              <w:t xml:space="preserve">1. </w:t>
            </w:r>
            <w:r w:rsidRPr="007114B6">
              <w:rPr>
                <w:lang w:val="ru-RU"/>
              </w:rPr>
              <w:t>Снабжения спасательных шлюпок. Снабжение дежурной шлюпки. Снабжение спасательного плота</w:t>
            </w:r>
          </w:p>
        </w:tc>
        <w:tc>
          <w:tcPr>
            <w:tcW w:w="1385" w:type="dxa"/>
            <w:vAlign w:val="center"/>
          </w:tcPr>
          <w:p w14:paraId="350594DC"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678C858F" w14:textId="77777777" w:rsidTr="007114B6">
        <w:tc>
          <w:tcPr>
            <w:tcW w:w="3797" w:type="dxa"/>
            <w:gridSpan w:val="2"/>
            <w:vMerge/>
          </w:tcPr>
          <w:p w14:paraId="7186020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D082101"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7BE6FD33"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08172E8E" w14:textId="77777777" w:rsidTr="007114B6">
        <w:tc>
          <w:tcPr>
            <w:tcW w:w="3797" w:type="dxa"/>
            <w:gridSpan w:val="2"/>
            <w:vMerge w:val="restart"/>
          </w:tcPr>
          <w:p w14:paraId="14ECBEDB"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3.5. Действия экипажа при оставлении судна</w:t>
            </w:r>
          </w:p>
        </w:tc>
        <w:tc>
          <w:tcPr>
            <w:tcW w:w="9802" w:type="dxa"/>
          </w:tcPr>
          <w:p w14:paraId="59628D5B"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34D5C5EF"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69FF0A7" w14:textId="77777777" w:rsidTr="007114B6">
        <w:tc>
          <w:tcPr>
            <w:tcW w:w="3797" w:type="dxa"/>
            <w:gridSpan w:val="2"/>
            <w:vMerge/>
          </w:tcPr>
          <w:p w14:paraId="7C61B10F"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AD2847C" w14:textId="77777777" w:rsidR="007114B6" w:rsidRPr="007114B6" w:rsidRDefault="007114B6" w:rsidP="007114B6">
            <w:pPr>
              <w:pStyle w:val="western"/>
            </w:pPr>
            <w:r w:rsidRPr="007114B6">
              <w:rPr>
                <w:b/>
                <w:bCs/>
                <w:lang w:val="ru-RU"/>
              </w:rPr>
              <w:t xml:space="preserve">1. </w:t>
            </w:r>
            <w:r w:rsidRPr="007114B6">
              <w:rPr>
                <w:lang w:val="ru-RU"/>
              </w:rPr>
              <w:t xml:space="preserve">Подготовка экипажа и пассажиров к оставлению судна. Организация эвакуации пассажиров и экипажа. </w:t>
            </w:r>
            <w:proofErr w:type="spellStart"/>
            <w:r w:rsidRPr="007114B6">
              <w:t>Меры</w:t>
            </w:r>
            <w:proofErr w:type="spellEnd"/>
            <w:r w:rsidRPr="007114B6">
              <w:t xml:space="preserve">, </w:t>
            </w:r>
            <w:proofErr w:type="spellStart"/>
            <w:r w:rsidRPr="007114B6">
              <w:t>способствующие</w:t>
            </w:r>
            <w:proofErr w:type="spellEnd"/>
            <w:r w:rsidRPr="007114B6">
              <w:t xml:space="preserve"> </w:t>
            </w:r>
            <w:proofErr w:type="spellStart"/>
            <w:r w:rsidRPr="007114B6">
              <w:t>сохранению</w:t>
            </w:r>
            <w:proofErr w:type="spellEnd"/>
            <w:r w:rsidRPr="007114B6">
              <w:t xml:space="preserve"> </w:t>
            </w:r>
            <w:proofErr w:type="spellStart"/>
            <w:r w:rsidRPr="007114B6">
              <w:t>жизни</w:t>
            </w:r>
            <w:proofErr w:type="spellEnd"/>
            <w:r w:rsidRPr="007114B6">
              <w:t xml:space="preserve"> </w:t>
            </w:r>
            <w:proofErr w:type="spellStart"/>
            <w:r w:rsidRPr="007114B6">
              <w:t>людей</w:t>
            </w:r>
            <w:proofErr w:type="spellEnd"/>
          </w:p>
        </w:tc>
        <w:tc>
          <w:tcPr>
            <w:tcW w:w="1385" w:type="dxa"/>
            <w:vMerge w:val="restart"/>
            <w:vAlign w:val="center"/>
          </w:tcPr>
          <w:p w14:paraId="09316297"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5C643508" w14:textId="77777777" w:rsidTr="007114B6">
        <w:tc>
          <w:tcPr>
            <w:tcW w:w="3797" w:type="dxa"/>
            <w:gridSpan w:val="2"/>
            <w:vMerge/>
          </w:tcPr>
          <w:p w14:paraId="00E0208C"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14D4139" w14:textId="77777777" w:rsidR="007114B6" w:rsidRPr="007114B6" w:rsidRDefault="007114B6" w:rsidP="007114B6">
            <w:pPr>
              <w:pStyle w:val="western"/>
              <w:rPr>
                <w:lang w:val="ru-RU"/>
              </w:rPr>
            </w:pPr>
            <w:r w:rsidRPr="007114B6">
              <w:rPr>
                <w:b/>
                <w:bCs/>
                <w:lang w:val="ru-RU"/>
              </w:rPr>
              <w:t xml:space="preserve">2. </w:t>
            </w:r>
            <w:r w:rsidRPr="007114B6">
              <w:rPr>
                <w:lang w:val="ru-RU"/>
              </w:rPr>
              <w:t>Спасение и выживание после оставления судна</w:t>
            </w:r>
          </w:p>
        </w:tc>
        <w:tc>
          <w:tcPr>
            <w:tcW w:w="1385" w:type="dxa"/>
            <w:vMerge/>
            <w:vAlign w:val="center"/>
          </w:tcPr>
          <w:p w14:paraId="7BCC018B"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1E9B7EDC" w14:textId="77777777" w:rsidTr="007114B6">
        <w:tc>
          <w:tcPr>
            <w:tcW w:w="3797" w:type="dxa"/>
            <w:gridSpan w:val="2"/>
            <w:vMerge/>
          </w:tcPr>
          <w:p w14:paraId="0B535BFC"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7FC917D" w14:textId="77777777" w:rsidR="007114B6" w:rsidRPr="007114B6" w:rsidRDefault="007114B6" w:rsidP="007114B6">
            <w:pPr>
              <w:pStyle w:val="western"/>
              <w:rPr>
                <w:lang w:val="ru-RU"/>
              </w:rPr>
            </w:pPr>
            <w:r w:rsidRPr="007114B6">
              <w:rPr>
                <w:b/>
                <w:bCs/>
                <w:lang w:val="ru-RU"/>
              </w:rPr>
              <w:t xml:space="preserve">3. </w:t>
            </w:r>
            <w:r w:rsidRPr="007114B6">
              <w:rPr>
                <w:lang w:val="ru-RU"/>
              </w:rPr>
              <w:t>Сигналы бедствия и их способы подачи</w:t>
            </w:r>
          </w:p>
        </w:tc>
        <w:tc>
          <w:tcPr>
            <w:tcW w:w="1385" w:type="dxa"/>
            <w:vMerge/>
            <w:vAlign w:val="center"/>
          </w:tcPr>
          <w:p w14:paraId="4F663210"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28E5D677" w14:textId="77777777" w:rsidTr="007114B6">
        <w:tc>
          <w:tcPr>
            <w:tcW w:w="3797" w:type="dxa"/>
            <w:gridSpan w:val="2"/>
            <w:vMerge/>
          </w:tcPr>
          <w:p w14:paraId="4E5E78BD"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194ADB0E"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67C26D3E"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31AE2750" w14:textId="77777777" w:rsidTr="007114B6">
        <w:tc>
          <w:tcPr>
            <w:tcW w:w="3797" w:type="dxa"/>
            <w:gridSpan w:val="2"/>
            <w:vMerge w:val="restart"/>
          </w:tcPr>
          <w:p w14:paraId="14615F23"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3.6. Действия экипажа при обнаружении человека за бортом</w:t>
            </w:r>
          </w:p>
        </w:tc>
        <w:tc>
          <w:tcPr>
            <w:tcW w:w="9802" w:type="dxa"/>
          </w:tcPr>
          <w:p w14:paraId="768B7543"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5F1E8A57"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7ED3ED04" w14:textId="77777777" w:rsidTr="007114B6">
        <w:tc>
          <w:tcPr>
            <w:tcW w:w="3797" w:type="dxa"/>
            <w:gridSpan w:val="2"/>
            <w:vMerge/>
          </w:tcPr>
          <w:p w14:paraId="0126FDA3"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4FDCF3F6" w14:textId="77777777" w:rsidR="007114B6" w:rsidRPr="007114B6" w:rsidRDefault="007114B6" w:rsidP="007114B6">
            <w:pPr>
              <w:pStyle w:val="western"/>
              <w:rPr>
                <w:lang w:val="ru-RU"/>
              </w:rPr>
            </w:pPr>
            <w:r w:rsidRPr="007114B6">
              <w:rPr>
                <w:b/>
                <w:bCs/>
                <w:lang w:val="ru-RU"/>
              </w:rPr>
              <w:t xml:space="preserve">1. </w:t>
            </w:r>
            <w:r w:rsidRPr="007114B6">
              <w:rPr>
                <w:lang w:val="ru-RU"/>
              </w:rPr>
              <w:t>Действия экипажа при обнаружении человека за бортом</w:t>
            </w:r>
          </w:p>
        </w:tc>
        <w:tc>
          <w:tcPr>
            <w:tcW w:w="1385" w:type="dxa"/>
            <w:vMerge w:val="restart"/>
            <w:vAlign w:val="center"/>
          </w:tcPr>
          <w:p w14:paraId="6A88027A"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1C233F16" w14:textId="77777777" w:rsidTr="007114B6">
        <w:tc>
          <w:tcPr>
            <w:tcW w:w="3797" w:type="dxa"/>
            <w:gridSpan w:val="2"/>
            <w:vMerge/>
          </w:tcPr>
          <w:p w14:paraId="2338A578"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4F30BF8A" w14:textId="77777777" w:rsidR="007114B6" w:rsidRPr="007114B6" w:rsidRDefault="007114B6" w:rsidP="007114B6">
            <w:pPr>
              <w:pStyle w:val="western"/>
              <w:rPr>
                <w:lang w:val="ru-RU"/>
              </w:rPr>
            </w:pPr>
            <w:r w:rsidRPr="007114B6">
              <w:rPr>
                <w:b/>
                <w:bCs/>
                <w:lang w:val="ru-RU"/>
              </w:rPr>
              <w:t xml:space="preserve">2. </w:t>
            </w:r>
            <w:r w:rsidRPr="007114B6">
              <w:rPr>
                <w:lang w:val="ru-RU"/>
              </w:rPr>
              <w:t>Поиск и спасание человека упавшего за борт</w:t>
            </w:r>
          </w:p>
        </w:tc>
        <w:tc>
          <w:tcPr>
            <w:tcW w:w="1385" w:type="dxa"/>
            <w:vMerge/>
            <w:vAlign w:val="center"/>
          </w:tcPr>
          <w:p w14:paraId="1C30EDE6"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59068B06" w14:textId="77777777" w:rsidTr="007114B6">
        <w:tc>
          <w:tcPr>
            <w:tcW w:w="3797" w:type="dxa"/>
            <w:gridSpan w:val="2"/>
            <w:vMerge/>
          </w:tcPr>
          <w:p w14:paraId="0F38011E"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728F925E"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08EF2261"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0361459F" w14:textId="77777777" w:rsidTr="007114B6">
        <w:tc>
          <w:tcPr>
            <w:tcW w:w="13599" w:type="dxa"/>
            <w:gridSpan w:val="3"/>
          </w:tcPr>
          <w:p w14:paraId="6B105053" w14:textId="77777777" w:rsidR="007114B6" w:rsidRPr="007114B6" w:rsidRDefault="007114B6" w:rsidP="007114B6">
            <w:pPr>
              <w:pStyle w:val="western"/>
              <w:rPr>
                <w:lang w:val="ru-RU"/>
              </w:rPr>
            </w:pPr>
            <w:r w:rsidRPr="007114B6">
              <w:rPr>
                <w:b/>
                <w:bCs/>
                <w:lang w:val="ru-RU"/>
              </w:rPr>
              <w:t>Примерная тематика самостоятельной учебной работы при изучении раздела 3</w:t>
            </w:r>
          </w:p>
        </w:tc>
        <w:tc>
          <w:tcPr>
            <w:tcW w:w="1385" w:type="dxa"/>
            <w:vAlign w:val="center"/>
          </w:tcPr>
          <w:p w14:paraId="6BE6769D"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6F1DCBD0" w14:textId="77777777" w:rsidTr="007114B6">
        <w:tc>
          <w:tcPr>
            <w:tcW w:w="13599" w:type="dxa"/>
            <w:gridSpan w:val="3"/>
          </w:tcPr>
          <w:p w14:paraId="45B89D7B" w14:textId="77777777" w:rsidR="007114B6" w:rsidRPr="007114B6" w:rsidRDefault="007114B6" w:rsidP="007114B6">
            <w:pPr>
              <w:pStyle w:val="western"/>
              <w:spacing w:after="198"/>
              <w:rPr>
                <w:lang w:val="ru-RU"/>
              </w:rPr>
            </w:pPr>
            <w:r w:rsidRPr="007114B6">
              <w:rPr>
                <w:b/>
                <w:bCs/>
                <w:lang w:val="ru-RU"/>
              </w:rPr>
              <w:t>Производственная практика раздела 3</w:t>
            </w:r>
          </w:p>
          <w:p w14:paraId="567E64C7" w14:textId="77777777" w:rsidR="007114B6" w:rsidRPr="007114B6" w:rsidRDefault="007114B6" w:rsidP="007114B6">
            <w:pPr>
              <w:pStyle w:val="western"/>
              <w:rPr>
                <w:lang w:val="ru-RU"/>
              </w:rPr>
            </w:pPr>
            <w:r w:rsidRPr="007114B6">
              <w:rPr>
                <w:b/>
                <w:bCs/>
                <w:lang w:val="ru-RU"/>
              </w:rPr>
              <w:t>Виды работ</w:t>
            </w:r>
          </w:p>
          <w:p w14:paraId="49ED121D" w14:textId="77777777" w:rsidR="007114B6" w:rsidRPr="007114B6" w:rsidRDefault="007114B6" w:rsidP="007114B6">
            <w:pPr>
              <w:pStyle w:val="western"/>
              <w:rPr>
                <w:lang w:val="ru-RU"/>
              </w:rPr>
            </w:pPr>
            <w:r w:rsidRPr="007114B6">
              <w:rPr>
                <w:b/>
                <w:bCs/>
                <w:lang w:val="ru-RU"/>
              </w:rPr>
              <w:t>1.</w:t>
            </w:r>
            <w:r w:rsidRPr="007114B6">
              <w:rPr>
                <w:lang w:val="ru-RU"/>
              </w:rPr>
              <w:t xml:space="preserve"> Ознакомление с местами расположения и принципами и процедурами использования индивидуальных и коллективных спасательных средств.</w:t>
            </w:r>
          </w:p>
          <w:p w14:paraId="26DCCAFD" w14:textId="77777777" w:rsidR="007114B6" w:rsidRPr="007114B6" w:rsidRDefault="007114B6" w:rsidP="007114B6">
            <w:pPr>
              <w:pStyle w:val="western"/>
              <w:rPr>
                <w:lang w:val="ru-RU"/>
              </w:rPr>
            </w:pPr>
            <w:r w:rsidRPr="007114B6">
              <w:rPr>
                <w:b/>
                <w:bCs/>
                <w:lang w:val="ru-RU"/>
              </w:rPr>
              <w:t>2.</w:t>
            </w:r>
            <w:r w:rsidRPr="007114B6">
              <w:rPr>
                <w:lang w:val="ru-RU"/>
              </w:rPr>
              <w:t xml:space="preserve"> Отработка действий по использованию индивидуальных и коллективных спасательных средств.</w:t>
            </w:r>
          </w:p>
          <w:p w14:paraId="7F640753" w14:textId="77777777" w:rsidR="007114B6" w:rsidRPr="007114B6" w:rsidRDefault="007114B6" w:rsidP="007114B6">
            <w:pPr>
              <w:pStyle w:val="western"/>
              <w:rPr>
                <w:lang w:val="ru-RU"/>
              </w:rPr>
            </w:pPr>
            <w:r w:rsidRPr="007114B6">
              <w:rPr>
                <w:b/>
                <w:bCs/>
                <w:lang w:val="ru-RU"/>
              </w:rPr>
              <w:t>3.</w:t>
            </w:r>
            <w:r w:rsidRPr="007114B6">
              <w:rPr>
                <w:lang w:val="ru-RU"/>
              </w:rPr>
              <w:t xml:space="preserve"> Отработка действий при проведении шлюпочной тревоги.</w:t>
            </w:r>
          </w:p>
          <w:p w14:paraId="3B79FCEE" w14:textId="77777777" w:rsidR="007114B6" w:rsidRPr="007114B6" w:rsidRDefault="007114B6" w:rsidP="007114B6">
            <w:pPr>
              <w:pStyle w:val="western"/>
              <w:rPr>
                <w:lang w:val="ru-RU"/>
              </w:rPr>
            </w:pPr>
            <w:r w:rsidRPr="007114B6">
              <w:rPr>
                <w:b/>
                <w:bCs/>
                <w:lang w:val="ru-RU"/>
              </w:rPr>
              <w:t>4.</w:t>
            </w:r>
            <w:r w:rsidRPr="007114B6">
              <w:rPr>
                <w:lang w:val="ru-RU"/>
              </w:rPr>
              <w:t xml:space="preserve"> Отработка действий при проведении тревоги «Человек за бортом».</w:t>
            </w:r>
          </w:p>
          <w:p w14:paraId="51E90104" w14:textId="77777777" w:rsidR="007114B6" w:rsidRPr="007114B6" w:rsidRDefault="007114B6" w:rsidP="007114B6">
            <w:pPr>
              <w:pStyle w:val="western"/>
              <w:rPr>
                <w:lang w:val="ru-RU"/>
              </w:rPr>
            </w:pPr>
            <w:r w:rsidRPr="007114B6">
              <w:rPr>
                <w:b/>
                <w:bCs/>
                <w:lang w:val="ru-RU"/>
              </w:rPr>
              <w:t>5.</w:t>
            </w:r>
            <w:r w:rsidRPr="007114B6">
              <w:rPr>
                <w:lang w:val="ru-RU"/>
              </w:rPr>
              <w:t xml:space="preserve"> Использование спускных устройств.</w:t>
            </w:r>
          </w:p>
          <w:p w14:paraId="72D8C606" w14:textId="77777777" w:rsidR="007114B6" w:rsidRPr="007114B6" w:rsidRDefault="007114B6" w:rsidP="007114B6">
            <w:pPr>
              <w:pStyle w:val="western"/>
              <w:rPr>
                <w:lang w:val="ru-RU"/>
              </w:rPr>
            </w:pPr>
            <w:r w:rsidRPr="007114B6">
              <w:rPr>
                <w:b/>
                <w:bCs/>
                <w:lang w:val="ru-RU"/>
              </w:rPr>
              <w:t>6.</w:t>
            </w:r>
            <w:r w:rsidRPr="007114B6">
              <w:rPr>
                <w:lang w:val="ru-RU"/>
              </w:rPr>
              <w:t xml:space="preserve"> Использование посадочных устройств</w:t>
            </w:r>
          </w:p>
        </w:tc>
        <w:tc>
          <w:tcPr>
            <w:tcW w:w="1385" w:type="dxa"/>
            <w:vAlign w:val="center"/>
          </w:tcPr>
          <w:p w14:paraId="0131D0A4"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lang w:val="en-US"/>
              </w:rPr>
              <w:t>10</w:t>
            </w:r>
          </w:p>
        </w:tc>
      </w:tr>
      <w:tr w:rsidR="007114B6" w:rsidRPr="007114B6" w14:paraId="4D530C8B" w14:textId="77777777" w:rsidTr="007114B6">
        <w:tc>
          <w:tcPr>
            <w:tcW w:w="13599" w:type="dxa"/>
            <w:gridSpan w:val="3"/>
          </w:tcPr>
          <w:p w14:paraId="6520D928" w14:textId="77777777" w:rsidR="007114B6" w:rsidRPr="007114B6" w:rsidRDefault="007114B6" w:rsidP="007114B6">
            <w:pPr>
              <w:pStyle w:val="western"/>
              <w:rPr>
                <w:lang w:val="ru-RU"/>
              </w:rPr>
            </w:pPr>
            <w:r w:rsidRPr="007114B6">
              <w:rPr>
                <w:b/>
                <w:bCs/>
                <w:lang w:val="ru-RU"/>
              </w:rPr>
              <w:t>Раздел 4. Система управления безопасностью судна</w:t>
            </w:r>
          </w:p>
        </w:tc>
        <w:tc>
          <w:tcPr>
            <w:tcW w:w="1385" w:type="dxa"/>
            <w:vAlign w:val="center"/>
          </w:tcPr>
          <w:p w14:paraId="3837BCCE" w14:textId="7A56CCBE" w:rsidR="007114B6" w:rsidRPr="005F4DDD" w:rsidRDefault="005F4DDD" w:rsidP="007114B6">
            <w:pPr>
              <w:spacing w:after="0" w:line="240" w:lineRule="auto"/>
              <w:jc w:val="center"/>
              <w:rPr>
                <w:rFonts w:ascii="Times New Roman" w:eastAsia="Calibri" w:hAnsi="Times New Roman"/>
                <w:b/>
                <w:sz w:val="24"/>
                <w:szCs w:val="24"/>
              </w:rPr>
            </w:pPr>
            <w:r>
              <w:rPr>
                <w:rFonts w:ascii="Times New Roman" w:eastAsia="Calibri" w:hAnsi="Times New Roman"/>
                <w:b/>
                <w:sz w:val="24"/>
                <w:szCs w:val="24"/>
              </w:rPr>
              <w:t>4</w:t>
            </w:r>
          </w:p>
        </w:tc>
      </w:tr>
      <w:tr w:rsidR="007114B6" w:rsidRPr="007114B6" w14:paraId="3730A636" w14:textId="77777777" w:rsidTr="007114B6">
        <w:tc>
          <w:tcPr>
            <w:tcW w:w="3797" w:type="dxa"/>
            <w:gridSpan w:val="2"/>
            <w:vMerge w:val="restart"/>
          </w:tcPr>
          <w:p w14:paraId="061504F2" w14:textId="77777777" w:rsidR="007114B6" w:rsidRPr="005F4DDD" w:rsidRDefault="007114B6" w:rsidP="007114B6">
            <w:pPr>
              <w:spacing w:before="100" w:beforeAutospacing="1" w:after="198"/>
              <w:rPr>
                <w:rFonts w:ascii="Times New Roman" w:hAnsi="Times New Roman"/>
                <w:color w:val="000000"/>
                <w:sz w:val="24"/>
                <w:szCs w:val="24"/>
              </w:rPr>
            </w:pPr>
            <w:r w:rsidRPr="005F4DDD">
              <w:rPr>
                <w:rFonts w:ascii="Times New Roman" w:hAnsi="Times New Roman"/>
                <w:color w:val="000000"/>
                <w:sz w:val="24"/>
                <w:szCs w:val="24"/>
              </w:rPr>
              <w:t xml:space="preserve">Тема 4.1. Система управления </w:t>
            </w:r>
            <w:r w:rsidRPr="005F4DDD">
              <w:rPr>
                <w:rFonts w:ascii="Times New Roman" w:hAnsi="Times New Roman"/>
                <w:color w:val="000000"/>
                <w:sz w:val="24"/>
                <w:szCs w:val="24"/>
              </w:rPr>
              <w:lastRenderedPageBreak/>
              <w:t>безопасностью судов (СУБ)</w:t>
            </w:r>
          </w:p>
          <w:p w14:paraId="6F6B6039"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5576046" w14:textId="77777777" w:rsidR="007114B6" w:rsidRPr="007114B6" w:rsidRDefault="007114B6" w:rsidP="007114B6">
            <w:pPr>
              <w:pStyle w:val="western"/>
            </w:pPr>
            <w:proofErr w:type="spellStart"/>
            <w:r w:rsidRPr="007114B6">
              <w:rPr>
                <w:b/>
                <w:bCs/>
              </w:rPr>
              <w:lastRenderedPageBreak/>
              <w:t>Содержание</w:t>
            </w:r>
            <w:proofErr w:type="spellEnd"/>
          </w:p>
        </w:tc>
        <w:tc>
          <w:tcPr>
            <w:tcW w:w="1385" w:type="dxa"/>
            <w:vAlign w:val="center"/>
          </w:tcPr>
          <w:p w14:paraId="041510C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722A75F8" w14:textId="77777777" w:rsidTr="007114B6">
        <w:tc>
          <w:tcPr>
            <w:tcW w:w="3797" w:type="dxa"/>
            <w:gridSpan w:val="2"/>
            <w:vMerge/>
          </w:tcPr>
          <w:p w14:paraId="6065473F"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86B2FBA" w14:textId="77777777" w:rsidR="007114B6" w:rsidRPr="007114B6" w:rsidRDefault="007114B6" w:rsidP="007114B6">
            <w:pPr>
              <w:pStyle w:val="western"/>
            </w:pPr>
            <w:r w:rsidRPr="007114B6">
              <w:rPr>
                <w:b/>
                <w:bCs/>
                <w:lang w:val="ru-RU"/>
              </w:rPr>
              <w:t xml:space="preserve">1. </w:t>
            </w:r>
            <w:r w:rsidRPr="007114B6">
              <w:rPr>
                <w:lang w:val="ru-RU"/>
              </w:rPr>
              <w:t xml:space="preserve">Система управления безопасностью судов. Понятие СУБ. Основные требования к СУБ. Основные принципы управления безопасностью. </w:t>
            </w:r>
            <w:proofErr w:type="spellStart"/>
            <w:r w:rsidRPr="007114B6">
              <w:t>Основные</w:t>
            </w:r>
            <w:proofErr w:type="spellEnd"/>
            <w:r w:rsidRPr="007114B6">
              <w:t xml:space="preserve"> </w:t>
            </w:r>
            <w:proofErr w:type="spellStart"/>
            <w:r w:rsidRPr="007114B6">
              <w:t>термины</w:t>
            </w:r>
            <w:proofErr w:type="spellEnd"/>
            <w:r w:rsidRPr="007114B6">
              <w:t xml:space="preserve"> и </w:t>
            </w:r>
            <w:proofErr w:type="spellStart"/>
            <w:r w:rsidRPr="007114B6">
              <w:t>определения</w:t>
            </w:r>
            <w:proofErr w:type="spellEnd"/>
            <w:r w:rsidRPr="007114B6">
              <w:t xml:space="preserve"> СУБ. </w:t>
            </w:r>
            <w:proofErr w:type="spellStart"/>
            <w:r w:rsidRPr="007114B6">
              <w:t>Цели</w:t>
            </w:r>
            <w:proofErr w:type="spellEnd"/>
            <w:r w:rsidRPr="007114B6">
              <w:t xml:space="preserve"> и </w:t>
            </w:r>
            <w:proofErr w:type="spellStart"/>
            <w:r w:rsidRPr="007114B6">
              <w:t>задачи</w:t>
            </w:r>
            <w:proofErr w:type="spellEnd"/>
            <w:r w:rsidRPr="007114B6">
              <w:t xml:space="preserve"> СУБ</w:t>
            </w:r>
          </w:p>
        </w:tc>
        <w:tc>
          <w:tcPr>
            <w:tcW w:w="1385" w:type="dxa"/>
            <w:vMerge w:val="restart"/>
            <w:vAlign w:val="center"/>
          </w:tcPr>
          <w:p w14:paraId="3312C55E"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64F826E5" w14:textId="77777777" w:rsidTr="007114B6">
        <w:tc>
          <w:tcPr>
            <w:tcW w:w="3797" w:type="dxa"/>
            <w:gridSpan w:val="2"/>
            <w:vMerge/>
          </w:tcPr>
          <w:p w14:paraId="61FCAE97"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5C2CEAB" w14:textId="77777777" w:rsidR="007114B6" w:rsidRPr="007114B6" w:rsidRDefault="007114B6" w:rsidP="007114B6">
            <w:pPr>
              <w:pStyle w:val="western"/>
            </w:pPr>
            <w:r w:rsidRPr="007114B6">
              <w:rPr>
                <w:b/>
                <w:bCs/>
                <w:lang w:val="ru-RU"/>
              </w:rPr>
              <w:t xml:space="preserve">2. </w:t>
            </w:r>
            <w:r w:rsidRPr="007114B6">
              <w:rPr>
                <w:lang w:val="ru-RU"/>
              </w:rPr>
              <w:t xml:space="preserve">Обязанности и обязательства судовладельца. Ответственность и полномочия руководства. </w:t>
            </w:r>
            <w:proofErr w:type="spellStart"/>
            <w:r w:rsidRPr="007114B6">
              <w:t>Ресурсы</w:t>
            </w:r>
            <w:proofErr w:type="spellEnd"/>
            <w:r w:rsidRPr="007114B6">
              <w:t xml:space="preserve">. </w:t>
            </w:r>
            <w:proofErr w:type="spellStart"/>
            <w:r w:rsidRPr="007114B6">
              <w:t>Примерная</w:t>
            </w:r>
            <w:proofErr w:type="spellEnd"/>
            <w:r w:rsidRPr="007114B6">
              <w:t xml:space="preserve"> </w:t>
            </w:r>
            <w:proofErr w:type="spellStart"/>
            <w:r w:rsidRPr="007114B6">
              <w:t>структура</w:t>
            </w:r>
            <w:proofErr w:type="spellEnd"/>
            <w:r w:rsidRPr="007114B6">
              <w:t xml:space="preserve"> и </w:t>
            </w:r>
            <w:proofErr w:type="spellStart"/>
            <w:r w:rsidRPr="007114B6">
              <w:t>содержание</w:t>
            </w:r>
            <w:proofErr w:type="spellEnd"/>
            <w:r w:rsidRPr="007114B6">
              <w:t xml:space="preserve"> </w:t>
            </w:r>
            <w:proofErr w:type="spellStart"/>
            <w:r w:rsidRPr="007114B6">
              <w:t>документации</w:t>
            </w:r>
            <w:proofErr w:type="spellEnd"/>
            <w:r w:rsidRPr="007114B6">
              <w:t xml:space="preserve"> СУБ</w:t>
            </w:r>
          </w:p>
        </w:tc>
        <w:tc>
          <w:tcPr>
            <w:tcW w:w="1385" w:type="dxa"/>
            <w:vMerge/>
            <w:vAlign w:val="center"/>
          </w:tcPr>
          <w:p w14:paraId="0D7F3A9C"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104D276A" w14:textId="77777777" w:rsidTr="007114B6">
        <w:tc>
          <w:tcPr>
            <w:tcW w:w="3797" w:type="dxa"/>
            <w:gridSpan w:val="2"/>
            <w:vMerge/>
          </w:tcPr>
          <w:p w14:paraId="1EF91030"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3EEB19E"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0720CC60"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5CEDEBE0" w14:textId="77777777" w:rsidTr="007114B6">
        <w:tc>
          <w:tcPr>
            <w:tcW w:w="3797" w:type="dxa"/>
            <w:gridSpan w:val="2"/>
            <w:vMerge w:val="restart"/>
          </w:tcPr>
          <w:p w14:paraId="7AEDCB3F" w14:textId="77777777" w:rsidR="007114B6" w:rsidRPr="005F4DDD" w:rsidRDefault="007114B6" w:rsidP="007114B6">
            <w:pPr>
              <w:spacing w:before="100" w:beforeAutospacing="1" w:after="198"/>
              <w:rPr>
                <w:rFonts w:ascii="Times New Roman" w:hAnsi="Times New Roman"/>
                <w:color w:val="000000"/>
                <w:sz w:val="24"/>
                <w:szCs w:val="24"/>
              </w:rPr>
            </w:pPr>
            <w:r w:rsidRPr="005F4DDD">
              <w:rPr>
                <w:rFonts w:ascii="Times New Roman" w:hAnsi="Times New Roman"/>
                <w:color w:val="000000"/>
                <w:sz w:val="24"/>
                <w:szCs w:val="24"/>
              </w:rPr>
              <w:t>Тема 4.2. Основные судовые процедуры по обеспечению безопасной эксплуатации судна и защиты окружающей среды</w:t>
            </w:r>
          </w:p>
          <w:p w14:paraId="0F9B2381"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DADC9D4"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1F24AC2D"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2</w:t>
            </w:r>
          </w:p>
        </w:tc>
      </w:tr>
      <w:tr w:rsidR="007114B6" w:rsidRPr="007114B6" w14:paraId="78CD7D5D" w14:textId="77777777" w:rsidTr="007114B6">
        <w:tc>
          <w:tcPr>
            <w:tcW w:w="3797" w:type="dxa"/>
            <w:gridSpan w:val="2"/>
            <w:vMerge/>
          </w:tcPr>
          <w:p w14:paraId="2E7ECCB0"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17F4D62" w14:textId="77777777" w:rsidR="007114B6" w:rsidRPr="007114B6" w:rsidRDefault="007114B6" w:rsidP="007114B6">
            <w:pPr>
              <w:pStyle w:val="western"/>
              <w:rPr>
                <w:lang w:val="ru-RU"/>
              </w:rPr>
            </w:pPr>
            <w:r w:rsidRPr="007114B6">
              <w:rPr>
                <w:b/>
                <w:bCs/>
                <w:lang w:val="ru-RU"/>
              </w:rPr>
              <w:t xml:space="preserve">1. </w:t>
            </w:r>
            <w:r w:rsidRPr="007114B6">
              <w:rPr>
                <w:lang w:val="ru-RU"/>
              </w:rPr>
              <w:t>Порядок ознакомления членов экипажей судов с возложенными на них обязанностями. Порядок передачи экипажем судна сообщений об авариях и фактах несоблюдения требований законодательства</w:t>
            </w:r>
          </w:p>
        </w:tc>
        <w:tc>
          <w:tcPr>
            <w:tcW w:w="1385" w:type="dxa"/>
            <w:vMerge w:val="restart"/>
            <w:vAlign w:val="center"/>
          </w:tcPr>
          <w:p w14:paraId="1BC89374"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2</w:t>
            </w:r>
          </w:p>
        </w:tc>
      </w:tr>
      <w:tr w:rsidR="007114B6" w:rsidRPr="007114B6" w14:paraId="6245E740" w14:textId="77777777" w:rsidTr="007114B6">
        <w:tc>
          <w:tcPr>
            <w:tcW w:w="3797" w:type="dxa"/>
            <w:gridSpan w:val="2"/>
            <w:vMerge/>
          </w:tcPr>
          <w:p w14:paraId="7E4F49C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2CE2DD6" w14:textId="77777777" w:rsidR="007114B6" w:rsidRPr="007114B6" w:rsidRDefault="007114B6" w:rsidP="007114B6">
            <w:pPr>
              <w:pStyle w:val="western"/>
              <w:rPr>
                <w:lang w:val="ru-RU"/>
              </w:rPr>
            </w:pPr>
            <w:r w:rsidRPr="007114B6">
              <w:rPr>
                <w:b/>
                <w:bCs/>
                <w:lang w:val="ru-RU"/>
              </w:rPr>
              <w:t xml:space="preserve">2. </w:t>
            </w:r>
            <w:r w:rsidRPr="007114B6">
              <w:rPr>
                <w:lang w:val="ru-RU"/>
              </w:rPr>
              <w:t>Порядок действий членов экипажа судна и других работников судовладельца в случае возникновения аварийных ситуаций. Порядок планирования рейса судна и обеспечения безопасности его плавания. Меры по обеспечению надежности механизмов, устройств, оборудования судов</w:t>
            </w:r>
          </w:p>
        </w:tc>
        <w:tc>
          <w:tcPr>
            <w:tcW w:w="1385" w:type="dxa"/>
            <w:vMerge/>
            <w:vAlign w:val="center"/>
          </w:tcPr>
          <w:p w14:paraId="7AC13CC9"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7FF95114" w14:textId="77777777" w:rsidTr="007114B6">
        <w:tc>
          <w:tcPr>
            <w:tcW w:w="3797" w:type="dxa"/>
            <w:gridSpan w:val="2"/>
            <w:vMerge/>
          </w:tcPr>
          <w:p w14:paraId="2EC56262"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55C2529"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1B0A94C0"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2CA3CE1C" w14:textId="77777777" w:rsidTr="007114B6">
        <w:tc>
          <w:tcPr>
            <w:tcW w:w="3797" w:type="dxa"/>
            <w:gridSpan w:val="2"/>
            <w:vMerge w:val="restart"/>
          </w:tcPr>
          <w:p w14:paraId="1AA86979" w14:textId="77777777" w:rsidR="007114B6" w:rsidRPr="005F4DDD" w:rsidRDefault="007114B6" w:rsidP="007114B6">
            <w:pPr>
              <w:spacing w:before="100" w:beforeAutospacing="1" w:after="198"/>
              <w:rPr>
                <w:rFonts w:ascii="Times New Roman" w:hAnsi="Times New Roman"/>
                <w:color w:val="000000"/>
                <w:sz w:val="24"/>
                <w:szCs w:val="24"/>
              </w:rPr>
            </w:pPr>
            <w:r w:rsidRPr="005F4DDD">
              <w:rPr>
                <w:rFonts w:ascii="Times New Roman" w:hAnsi="Times New Roman"/>
                <w:color w:val="000000"/>
                <w:sz w:val="24"/>
                <w:szCs w:val="24"/>
              </w:rPr>
              <w:t>Тема 4.3. Виды, процесс и периодичность освидетельствования системы управления безопасностью</w:t>
            </w:r>
          </w:p>
          <w:p w14:paraId="49E30E8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6B0A357"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6176FBB9"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07C000E8" w14:textId="77777777" w:rsidTr="007114B6">
        <w:tc>
          <w:tcPr>
            <w:tcW w:w="3797" w:type="dxa"/>
            <w:gridSpan w:val="2"/>
            <w:vMerge/>
          </w:tcPr>
          <w:p w14:paraId="2326E336"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25E75CB2" w14:textId="77777777" w:rsidR="007114B6" w:rsidRPr="007114B6" w:rsidRDefault="007114B6" w:rsidP="007114B6">
            <w:pPr>
              <w:pStyle w:val="western"/>
            </w:pPr>
            <w:r w:rsidRPr="007114B6">
              <w:rPr>
                <w:b/>
                <w:bCs/>
                <w:lang w:val="ru-RU"/>
              </w:rPr>
              <w:t>1.</w:t>
            </w:r>
            <w:r w:rsidRPr="007114B6">
              <w:rPr>
                <w:lang w:val="ru-RU"/>
              </w:rPr>
              <w:t xml:space="preserve"> Соответствие СУБ обязательным требованиям. Порядок проведения проверок эффективности СУБ. </w:t>
            </w:r>
            <w:proofErr w:type="spellStart"/>
            <w:r w:rsidRPr="007114B6">
              <w:t>Проверка</w:t>
            </w:r>
            <w:proofErr w:type="spellEnd"/>
            <w:r w:rsidRPr="007114B6">
              <w:t xml:space="preserve"> СУБ </w:t>
            </w:r>
            <w:proofErr w:type="spellStart"/>
            <w:r w:rsidRPr="007114B6">
              <w:t>уполномоченной</w:t>
            </w:r>
            <w:proofErr w:type="spellEnd"/>
            <w:r w:rsidRPr="007114B6">
              <w:t xml:space="preserve"> </w:t>
            </w:r>
            <w:proofErr w:type="spellStart"/>
            <w:r w:rsidRPr="007114B6">
              <w:t>организацией</w:t>
            </w:r>
            <w:proofErr w:type="spellEnd"/>
          </w:p>
        </w:tc>
        <w:tc>
          <w:tcPr>
            <w:tcW w:w="1385" w:type="dxa"/>
            <w:vAlign w:val="center"/>
          </w:tcPr>
          <w:p w14:paraId="37DBD67B"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69603329" w14:textId="77777777" w:rsidTr="007114B6">
        <w:tc>
          <w:tcPr>
            <w:tcW w:w="3797" w:type="dxa"/>
            <w:gridSpan w:val="2"/>
            <w:vMerge/>
          </w:tcPr>
          <w:p w14:paraId="6BEF7E0C"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5DC39449"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331C8D29"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075E15E8" w14:textId="77777777" w:rsidTr="007114B6">
        <w:tc>
          <w:tcPr>
            <w:tcW w:w="13599" w:type="dxa"/>
            <w:gridSpan w:val="3"/>
          </w:tcPr>
          <w:p w14:paraId="2A97A0DC" w14:textId="77777777" w:rsidR="007114B6" w:rsidRPr="007114B6" w:rsidRDefault="007114B6" w:rsidP="007114B6">
            <w:pPr>
              <w:pStyle w:val="western"/>
              <w:rPr>
                <w:lang w:val="ru-RU"/>
              </w:rPr>
            </w:pPr>
            <w:r w:rsidRPr="007114B6">
              <w:rPr>
                <w:b/>
                <w:bCs/>
                <w:lang w:val="ru-RU"/>
              </w:rPr>
              <w:t>Примерная тематика самостоятельной учебной работы при изучении раздела 4</w:t>
            </w:r>
          </w:p>
        </w:tc>
        <w:tc>
          <w:tcPr>
            <w:tcW w:w="1385" w:type="dxa"/>
            <w:vAlign w:val="center"/>
          </w:tcPr>
          <w:p w14:paraId="1602E028" w14:textId="77777777" w:rsidR="007114B6" w:rsidRPr="007114B6" w:rsidRDefault="007114B6" w:rsidP="007114B6">
            <w:pPr>
              <w:spacing w:after="0" w:line="240" w:lineRule="auto"/>
              <w:jc w:val="center"/>
              <w:rPr>
                <w:rFonts w:ascii="Times New Roman" w:eastAsia="Calibri" w:hAnsi="Times New Roman"/>
                <w:b/>
                <w:i/>
                <w:sz w:val="24"/>
                <w:szCs w:val="24"/>
              </w:rPr>
            </w:pPr>
            <w:r w:rsidRPr="007114B6">
              <w:rPr>
                <w:rFonts w:ascii="Times New Roman" w:eastAsia="Calibri" w:hAnsi="Times New Roman"/>
                <w:b/>
                <w:i/>
                <w:sz w:val="24"/>
                <w:szCs w:val="24"/>
              </w:rPr>
              <w:t>-</w:t>
            </w:r>
          </w:p>
        </w:tc>
      </w:tr>
      <w:tr w:rsidR="007114B6" w:rsidRPr="007114B6" w14:paraId="38CDAFFE" w14:textId="77777777" w:rsidTr="007114B6">
        <w:tc>
          <w:tcPr>
            <w:tcW w:w="13599" w:type="dxa"/>
            <w:gridSpan w:val="3"/>
          </w:tcPr>
          <w:p w14:paraId="3F7B21AC" w14:textId="77777777" w:rsidR="007114B6" w:rsidRPr="007114B6" w:rsidRDefault="007114B6" w:rsidP="007114B6">
            <w:pPr>
              <w:pStyle w:val="western"/>
              <w:spacing w:after="198"/>
              <w:rPr>
                <w:lang w:val="ru-RU"/>
              </w:rPr>
            </w:pPr>
            <w:r w:rsidRPr="007114B6">
              <w:rPr>
                <w:b/>
                <w:bCs/>
                <w:lang w:val="ru-RU"/>
              </w:rPr>
              <w:t>Производственная практика раздела 4</w:t>
            </w:r>
          </w:p>
          <w:p w14:paraId="71C7ACC2" w14:textId="77777777" w:rsidR="007114B6" w:rsidRPr="007114B6" w:rsidRDefault="007114B6" w:rsidP="007114B6">
            <w:pPr>
              <w:pStyle w:val="western"/>
              <w:spacing w:after="198"/>
              <w:rPr>
                <w:lang w:val="ru-RU"/>
              </w:rPr>
            </w:pPr>
            <w:r w:rsidRPr="007114B6">
              <w:rPr>
                <w:b/>
                <w:bCs/>
                <w:lang w:val="ru-RU"/>
              </w:rPr>
              <w:t>Виды работ</w:t>
            </w:r>
          </w:p>
          <w:p w14:paraId="143B7030" w14:textId="77777777" w:rsidR="007114B6" w:rsidRPr="007114B6" w:rsidRDefault="007114B6" w:rsidP="007114B6">
            <w:pPr>
              <w:pStyle w:val="western"/>
              <w:rPr>
                <w:lang w:val="ru-RU"/>
              </w:rPr>
            </w:pPr>
            <w:r w:rsidRPr="007114B6">
              <w:rPr>
                <w:b/>
                <w:bCs/>
                <w:lang w:val="ru-RU"/>
              </w:rPr>
              <w:t xml:space="preserve">1. </w:t>
            </w:r>
            <w:r w:rsidRPr="007114B6">
              <w:rPr>
                <w:lang w:val="ru-RU"/>
              </w:rPr>
              <w:t>Ознакомление с системой управления безопасностью судна</w:t>
            </w:r>
          </w:p>
        </w:tc>
        <w:tc>
          <w:tcPr>
            <w:tcW w:w="1385" w:type="dxa"/>
            <w:vAlign w:val="center"/>
          </w:tcPr>
          <w:p w14:paraId="474B8F85"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8</w:t>
            </w:r>
          </w:p>
        </w:tc>
      </w:tr>
      <w:tr w:rsidR="007114B6" w:rsidRPr="007114B6" w14:paraId="62F6752B" w14:textId="77777777" w:rsidTr="007114B6">
        <w:tc>
          <w:tcPr>
            <w:tcW w:w="13599" w:type="dxa"/>
            <w:gridSpan w:val="3"/>
          </w:tcPr>
          <w:p w14:paraId="45E57279" w14:textId="77777777" w:rsidR="007114B6" w:rsidRPr="007114B6" w:rsidRDefault="007114B6" w:rsidP="007114B6">
            <w:pPr>
              <w:pStyle w:val="western"/>
              <w:rPr>
                <w:lang w:val="ru-RU"/>
              </w:rPr>
            </w:pPr>
            <w:r w:rsidRPr="007114B6">
              <w:rPr>
                <w:b/>
                <w:bCs/>
                <w:lang w:val="ru-RU"/>
              </w:rPr>
              <w:t>Раздел 5. Оказание первой помощи пострадавшим</w:t>
            </w:r>
          </w:p>
        </w:tc>
        <w:tc>
          <w:tcPr>
            <w:tcW w:w="1385" w:type="dxa"/>
            <w:vAlign w:val="center"/>
          </w:tcPr>
          <w:p w14:paraId="0E656593"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10</w:t>
            </w:r>
          </w:p>
        </w:tc>
      </w:tr>
      <w:tr w:rsidR="007114B6" w:rsidRPr="007114B6" w14:paraId="4B723A25" w14:textId="77777777" w:rsidTr="007114B6">
        <w:tc>
          <w:tcPr>
            <w:tcW w:w="3797" w:type="dxa"/>
            <w:gridSpan w:val="2"/>
            <w:vMerge w:val="restart"/>
          </w:tcPr>
          <w:p w14:paraId="23F9D860"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5.1. Основы анатомии и физиологии человека</w:t>
            </w:r>
          </w:p>
        </w:tc>
        <w:tc>
          <w:tcPr>
            <w:tcW w:w="9802" w:type="dxa"/>
          </w:tcPr>
          <w:p w14:paraId="42EEA7FA"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58AEF823"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2345A3BB" w14:textId="77777777" w:rsidTr="007114B6">
        <w:tc>
          <w:tcPr>
            <w:tcW w:w="3797" w:type="dxa"/>
            <w:gridSpan w:val="2"/>
            <w:vMerge/>
          </w:tcPr>
          <w:p w14:paraId="782D78B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37C7460" w14:textId="77777777" w:rsidR="007114B6" w:rsidRPr="007114B6" w:rsidRDefault="007114B6" w:rsidP="007114B6">
            <w:pPr>
              <w:pStyle w:val="western"/>
            </w:pPr>
            <w:r w:rsidRPr="007114B6">
              <w:rPr>
                <w:b/>
                <w:bCs/>
                <w:lang w:val="ru-RU"/>
              </w:rPr>
              <w:t xml:space="preserve">1. </w:t>
            </w:r>
            <w:r w:rsidRPr="007114B6">
              <w:rPr>
                <w:lang w:val="ru-RU"/>
              </w:rPr>
              <w:t xml:space="preserve">Анатомия и физиология. Опорно-двигательный аппарат. Пищеварительная система. Дыхательная система. Кровь. </w:t>
            </w:r>
            <w:proofErr w:type="spellStart"/>
            <w:r w:rsidRPr="007114B6">
              <w:t>Группы</w:t>
            </w:r>
            <w:proofErr w:type="spellEnd"/>
            <w:r w:rsidRPr="007114B6">
              <w:t xml:space="preserve"> </w:t>
            </w:r>
            <w:proofErr w:type="spellStart"/>
            <w:r w:rsidRPr="007114B6">
              <w:t>крови</w:t>
            </w:r>
            <w:proofErr w:type="spellEnd"/>
            <w:r w:rsidRPr="007114B6">
              <w:t xml:space="preserve"> и </w:t>
            </w:r>
            <w:proofErr w:type="spellStart"/>
            <w:r w:rsidRPr="007114B6">
              <w:t>резус-фактор</w:t>
            </w:r>
            <w:proofErr w:type="spellEnd"/>
          </w:p>
        </w:tc>
        <w:tc>
          <w:tcPr>
            <w:tcW w:w="1385" w:type="dxa"/>
            <w:vMerge w:val="restart"/>
            <w:vAlign w:val="center"/>
          </w:tcPr>
          <w:p w14:paraId="58893867"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2</w:t>
            </w:r>
          </w:p>
        </w:tc>
      </w:tr>
      <w:tr w:rsidR="007114B6" w:rsidRPr="007114B6" w14:paraId="440A46C2" w14:textId="77777777" w:rsidTr="007114B6">
        <w:tc>
          <w:tcPr>
            <w:tcW w:w="3797" w:type="dxa"/>
            <w:gridSpan w:val="2"/>
            <w:vMerge/>
          </w:tcPr>
          <w:p w14:paraId="41A70E62"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0DF8A16" w14:textId="77777777" w:rsidR="007114B6" w:rsidRPr="007114B6" w:rsidRDefault="007114B6" w:rsidP="007114B6">
            <w:pPr>
              <w:pStyle w:val="western"/>
            </w:pPr>
            <w:r w:rsidRPr="007114B6">
              <w:rPr>
                <w:b/>
                <w:bCs/>
                <w:lang w:val="ru-RU"/>
              </w:rPr>
              <w:t xml:space="preserve">2. </w:t>
            </w:r>
            <w:r w:rsidRPr="007114B6">
              <w:rPr>
                <w:lang w:val="ru-RU"/>
              </w:rPr>
              <w:t xml:space="preserve">Сердечно-сосудистая система. Система органов выделения. Половая система. Система покровных органов. </w:t>
            </w:r>
            <w:proofErr w:type="spellStart"/>
            <w:r w:rsidRPr="007114B6">
              <w:t>Нервная</w:t>
            </w:r>
            <w:proofErr w:type="spellEnd"/>
            <w:r w:rsidRPr="007114B6">
              <w:t xml:space="preserve"> </w:t>
            </w:r>
            <w:proofErr w:type="spellStart"/>
            <w:r w:rsidRPr="007114B6">
              <w:t>система</w:t>
            </w:r>
            <w:proofErr w:type="spellEnd"/>
            <w:r w:rsidRPr="007114B6">
              <w:t xml:space="preserve">. </w:t>
            </w:r>
            <w:proofErr w:type="spellStart"/>
            <w:r w:rsidRPr="007114B6">
              <w:t>Эндокринная</w:t>
            </w:r>
            <w:proofErr w:type="spellEnd"/>
            <w:r w:rsidRPr="007114B6">
              <w:t xml:space="preserve"> </w:t>
            </w:r>
            <w:proofErr w:type="spellStart"/>
            <w:r w:rsidRPr="007114B6">
              <w:t>система</w:t>
            </w:r>
            <w:proofErr w:type="spellEnd"/>
          </w:p>
        </w:tc>
        <w:tc>
          <w:tcPr>
            <w:tcW w:w="1385" w:type="dxa"/>
            <w:vMerge/>
            <w:vAlign w:val="center"/>
          </w:tcPr>
          <w:p w14:paraId="5AC14894" w14:textId="77777777" w:rsidR="007114B6" w:rsidRPr="007114B6" w:rsidRDefault="007114B6" w:rsidP="007114B6">
            <w:pPr>
              <w:spacing w:after="0" w:line="240" w:lineRule="auto"/>
              <w:ind w:firstLine="709"/>
              <w:jc w:val="center"/>
              <w:rPr>
                <w:rFonts w:ascii="Times New Roman" w:eastAsia="Calibri" w:hAnsi="Times New Roman"/>
                <w:b/>
                <w:i/>
                <w:sz w:val="24"/>
                <w:szCs w:val="24"/>
              </w:rPr>
            </w:pPr>
          </w:p>
        </w:tc>
      </w:tr>
      <w:tr w:rsidR="007114B6" w:rsidRPr="007114B6" w14:paraId="0ED07E57" w14:textId="77777777" w:rsidTr="007114B6">
        <w:tc>
          <w:tcPr>
            <w:tcW w:w="3797" w:type="dxa"/>
            <w:gridSpan w:val="2"/>
            <w:vMerge/>
          </w:tcPr>
          <w:p w14:paraId="59495704"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D9C2CC9"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1B6F1049"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w:t>
            </w:r>
          </w:p>
        </w:tc>
      </w:tr>
      <w:tr w:rsidR="007114B6" w:rsidRPr="007114B6" w14:paraId="114593AD" w14:textId="77777777" w:rsidTr="007114B6">
        <w:tc>
          <w:tcPr>
            <w:tcW w:w="3797" w:type="dxa"/>
            <w:gridSpan w:val="2"/>
            <w:vMerge w:val="restart"/>
          </w:tcPr>
          <w:p w14:paraId="6F8B7D76" w14:textId="77777777" w:rsidR="007114B6" w:rsidRPr="005F4DDD" w:rsidRDefault="007114B6" w:rsidP="007114B6">
            <w:pPr>
              <w:spacing w:before="100" w:beforeAutospacing="1" w:after="198"/>
              <w:rPr>
                <w:rFonts w:ascii="Times New Roman" w:hAnsi="Times New Roman"/>
                <w:color w:val="000000"/>
                <w:sz w:val="24"/>
                <w:szCs w:val="24"/>
              </w:rPr>
            </w:pPr>
            <w:r w:rsidRPr="005F4DDD">
              <w:rPr>
                <w:rFonts w:ascii="Times New Roman" w:hAnsi="Times New Roman"/>
                <w:color w:val="000000"/>
                <w:sz w:val="24"/>
                <w:szCs w:val="24"/>
              </w:rPr>
              <w:lastRenderedPageBreak/>
              <w:t>Тема 5.2. Первая помощь пострадавшим</w:t>
            </w:r>
          </w:p>
        </w:tc>
        <w:tc>
          <w:tcPr>
            <w:tcW w:w="9802" w:type="dxa"/>
          </w:tcPr>
          <w:p w14:paraId="5558F800" w14:textId="77777777" w:rsidR="007114B6" w:rsidRPr="007114B6" w:rsidRDefault="007114B6" w:rsidP="007114B6">
            <w:pPr>
              <w:pStyle w:val="western"/>
              <w:rPr>
                <w:b/>
                <w:bCs/>
              </w:rPr>
            </w:pPr>
            <w:proofErr w:type="spellStart"/>
            <w:r w:rsidRPr="007114B6">
              <w:rPr>
                <w:b/>
                <w:bCs/>
              </w:rPr>
              <w:t>Содержание</w:t>
            </w:r>
            <w:proofErr w:type="spellEnd"/>
          </w:p>
        </w:tc>
        <w:tc>
          <w:tcPr>
            <w:tcW w:w="1385" w:type="dxa"/>
            <w:vAlign w:val="center"/>
          </w:tcPr>
          <w:p w14:paraId="512EF3A3"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8</w:t>
            </w:r>
          </w:p>
        </w:tc>
      </w:tr>
      <w:tr w:rsidR="007114B6" w:rsidRPr="007114B6" w14:paraId="402402CD" w14:textId="77777777" w:rsidTr="007114B6">
        <w:tc>
          <w:tcPr>
            <w:tcW w:w="3797" w:type="dxa"/>
            <w:gridSpan w:val="2"/>
            <w:vMerge/>
          </w:tcPr>
          <w:p w14:paraId="353F170F"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506471AA" w14:textId="77777777" w:rsidR="007114B6" w:rsidRPr="007114B6" w:rsidRDefault="007114B6" w:rsidP="007114B6">
            <w:pPr>
              <w:pStyle w:val="western"/>
            </w:pPr>
            <w:r w:rsidRPr="007114B6">
              <w:rPr>
                <w:b/>
                <w:bCs/>
                <w:lang w:val="ru-RU"/>
              </w:rPr>
              <w:t xml:space="preserve">1. </w:t>
            </w:r>
            <w:r w:rsidRPr="007114B6">
              <w:rPr>
                <w:lang w:val="ru-RU"/>
              </w:rPr>
              <w:t xml:space="preserve">Показатели состояния пострадавшего, осмотр, эвакуация. </w:t>
            </w:r>
            <w:proofErr w:type="spellStart"/>
            <w:r w:rsidRPr="007114B6">
              <w:t>Реанимационные</w:t>
            </w:r>
            <w:proofErr w:type="spellEnd"/>
            <w:r w:rsidRPr="007114B6">
              <w:t xml:space="preserve"> </w:t>
            </w:r>
            <w:proofErr w:type="spellStart"/>
            <w:r w:rsidRPr="007114B6">
              <w:t>мероприятия</w:t>
            </w:r>
            <w:proofErr w:type="spellEnd"/>
          </w:p>
        </w:tc>
        <w:tc>
          <w:tcPr>
            <w:tcW w:w="1385" w:type="dxa"/>
            <w:vMerge w:val="restart"/>
            <w:vAlign w:val="center"/>
          </w:tcPr>
          <w:p w14:paraId="38697115"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2</w:t>
            </w:r>
          </w:p>
        </w:tc>
      </w:tr>
      <w:tr w:rsidR="007114B6" w:rsidRPr="007114B6" w14:paraId="32BA3E11" w14:textId="77777777" w:rsidTr="007114B6">
        <w:tc>
          <w:tcPr>
            <w:tcW w:w="3797" w:type="dxa"/>
            <w:gridSpan w:val="2"/>
            <w:vMerge/>
          </w:tcPr>
          <w:p w14:paraId="408C59F3"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63639332" w14:textId="77777777" w:rsidR="007114B6" w:rsidRPr="007114B6" w:rsidRDefault="007114B6" w:rsidP="007114B6">
            <w:pPr>
              <w:pStyle w:val="western"/>
            </w:pPr>
            <w:r w:rsidRPr="007114B6">
              <w:rPr>
                <w:b/>
                <w:bCs/>
                <w:lang w:val="ru-RU"/>
              </w:rPr>
              <w:t xml:space="preserve">2. </w:t>
            </w:r>
            <w:r w:rsidRPr="007114B6">
              <w:rPr>
                <w:lang w:val="ru-RU"/>
              </w:rPr>
              <w:t xml:space="preserve">Первая помощь при утоплении, ожогах и переломах. Первая помощь при кровотечениях, поражении электрическим током. </w:t>
            </w:r>
            <w:proofErr w:type="spellStart"/>
            <w:r w:rsidRPr="007114B6">
              <w:t>Содержание</w:t>
            </w:r>
            <w:proofErr w:type="spellEnd"/>
            <w:r w:rsidRPr="007114B6">
              <w:t xml:space="preserve"> </w:t>
            </w:r>
            <w:proofErr w:type="spellStart"/>
            <w:r w:rsidRPr="007114B6">
              <w:t>аптечки</w:t>
            </w:r>
            <w:proofErr w:type="spellEnd"/>
            <w:r w:rsidRPr="007114B6">
              <w:t xml:space="preserve"> </w:t>
            </w:r>
            <w:proofErr w:type="spellStart"/>
            <w:r w:rsidRPr="007114B6">
              <w:t>первой</w:t>
            </w:r>
            <w:proofErr w:type="spellEnd"/>
            <w:r w:rsidRPr="007114B6">
              <w:t xml:space="preserve"> </w:t>
            </w:r>
            <w:proofErr w:type="spellStart"/>
            <w:r w:rsidRPr="007114B6">
              <w:t>помощи</w:t>
            </w:r>
            <w:proofErr w:type="spellEnd"/>
          </w:p>
        </w:tc>
        <w:tc>
          <w:tcPr>
            <w:tcW w:w="1385" w:type="dxa"/>
            <w:vMerge/>
            <w:vAlign w:val="center"/>
          </w:tcPr>
          <w:p w14:paraId="7E12CFC9"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4CBCB061" w14:textId="77777777" w:rsidTr="007114B6">
        <w:tc>
          <w:tcPr>
            <w:tcW w:w="3797" w:type="dxa"/>
            <w:gridSpan w:val="2"/>
            <w:vMerge/>
          </w:tcPr>
          <w:p w14:paraId="2DEBE952"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4E62ABC8" w14:textId="77777777" w:rsidR="007114B6" w:rsidRPr="007114B6" w:rsidRDefault="007114B6" w:rsidP="007114B6">
            <w:pPr>
              <w:pStyle w:val="western"/>
            </w:pPr>
            <w:r w:rsidRPr="007114B6">
              <w:rPr>
                <w:b/>
                <w:bCs/>
              </w:rPr>
              <w:t xml:space="preserve">3. </w:t>
            </w:r>
            <w:proofErr w:type="spellStart"/>
            <w:r w:rsidRPr="007114B6">
              <w:t>Основы</w:t>
            </w:r>
            <w:proofErr w:type="spellEnd"/>
            <w:r w:rsidRPr="007114B6">
              <w:t xml:space="preserve"> </w:t>
            </w:r>
            <w:proofErr w:type="spellStart"/>
            <w:r w:rsidRPr="007114B6">
              <w:t>ухода</w:t>
            </w:r>
            <w:proofErr w:type="spellEnd"/>
            <w:r w:rsidRPr="007114B6">
              <w:t xml:space="preserve"> </w:t>
            </w:r>
            <w:proofErr w:type="spellStart"/>
            <w:r w:rsidRPr="007114B6">
              <w:t>за</w:t>
            </w:r>
            <w:proofErr w:type="spellEnd"/>
            <w:r w:rsidRPr="007114B6">
              <w:t xml:space="preserve"> </w:t>
            </w:r>
            <w:proofErr w:type="spellStart"/>
            <w:r w:rsidRPr="007114B6">
              <w:t>больным</w:t>
            </w:r>
            <w:proofErr w:type="spellEnd"/>
          </w:p>
        </w:tc>
        <w:tc>
          <w:tcPr>
            <w:tcW w:w="1385" w:type="dxa"/>
            <w:vMerge/>
            <w:vAlign w:val="center"/>
          </w:tcPr>
          <w:p w14:paraId="3A64EBF4"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03F1343F" w14:textId="77777777" w:rsidTr="007114B6">
        <w:tc>
          <w:tcPr>
            <w:tcW w:w="3797" w:type="dxa"/>
            <w:gridSpan w:val="2"/>
            <w:vMerge/>
          </w:tcPr>
          <w:p w14:paraId="7DC750AD"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626EFC13"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56C94F39"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6</w:t>
            </w:r>
          </w:p>
        </w:tc>
      </w:tr>
      <w:tr w:rsidR="007114B6" w:rsidRPr="007114B6" w14:paraId="1AC41253" w14:textId="77777777" w:rsidTr="007114B6">
        <w:tc>
          <w:tcPr>
            <w:tcW w:w="3797" w:type="dxa"/>
            <w:gridSpan w:val="2"/>
            <w:vMerge/>
          </w:tcPr>
          <w:p w14:paraId="576E1600"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354ED1EC" w14:textId="77777777" w:rsidR="007114B6" w:rsidRPr="007114B6" w:rsidRDefault="007114B6" w:rsidP="007114B6">
            <w:pPr>
              <w:pStyle w:val="western"/>
              <w:rPr>
                <w:lang w:val="ru-RU"/>
              </w:rPr>
            </w:pPr>
            <w:r w:rsidRPr="007114B6">
              <w:rPr>
                <w:b/>
                <w:bCs/>
                <w:lang w:val="ru-RU"/>
              </w:rPr>
              <w:t xml:space="preserve">1. </w:t>
            </w:r>
            <w:r w:rsidRPr="007114B6">
              <w:rPr>
                <w:lang w:val="ru-RU"/>
              </w:rPr>
              <w:t>Осмотр и оценка состояния пострадавшего</w:t>
            </w:r>
          </w:p>
        </w:tc>
        <w:tc>
          <w:tcPr>
            <w:tcW w:w="1385" w:type="dxa"/>
            <w:vMerge/>
            <w:vAlign w:val="center"/>
          </w:tcPr>
          <w:p w14:paraId="2BD80EFF" w14:textId="77777777" w:rsidR="007114B6" w:rsidRPr="007114B6" w:rsidRDefault="007114B6" w:rsidP="007114B6">
            <w:pPr>
              <w:spacing w:after="0" w:line="240" w:lineRule="auto"/>
              <w:ind w:firstLine="709"/>
              <w:jc w:val="center"/>
              <w:rPr>
                <w:rFonts w:ascii="Times New Roman" w:eastAsia="Calibri" w:hAnsi="Times New Roman"/>
                <w:b/>
                <w:i/>
                <w:sz w:val="24"/>
                <w:szCs w:val="24"/>
              </w:rPr>
            </w:pPr>
          </w:p>
        </w:tc>
      </w:tr>
      <w:tr w:rsidR="007114B6" w:rsidRPr="007114B6" w14:paraId="6B30800A" w14:textId="77777777" w:rsidTr="007114B6">
        <w:tc>
          <w:tcPr>
            <w:tcW w:w="3797" w:type="dxa"/>
            <w:gridSpan w:val="2"/>
            <w:vMerge/>
          </w:tcPr>
          <w:p w14:paraId="6EFFAAC7"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61479013" w14:textId="77777777" w:rsidR="007114B6" w:rsidRPr="007114B6" w:rsidRDefault="007114B6" w:rsidP="007114B6">
            <w:pPr>
              <w:pStyle w:val="western"/>
            </w:pPr>
            <w:r w:rsidRPr="007114B6">
              <w:rPr>
                <w:b/>
                <w:bCs/>
              </w:rPr>
              <w:t>2.</w:t>
            </w:r>
            <w:r w:rsidRPr="007114B6">
              <w:t xml:space="preserve"> </w:t>
            </w:r>
            <w:proofErr w:type="spellStart"/>
            <w:r w:rsidRPr="007114B6">
              <w:t>Проведение</w:t>
            </w:r>
            <w:proofErr w:type="spellEnd"/>
            <w:r w:rsidRPr="007114B6">
              <w:t xml:space="preserve"> </w:t>
            </w:r>
            <w:proofErr w:type="spellStart"/>
            <w:r w:rsidRPr="007114B6">
              <w:t>реанимационных</w:t>
            </w:r>
            <w:proofErr w:type="spellEnd"/>
            <w:r w:rsidRPr="007114B6">
              <w:t xml:space="preserve"> </w:t>
            </w:r>
            <w:proofErr w:type="spellStart"/>
            <w:r w:rsidRPr="007114B6">
              <w:t>мероприятий</w:t>
            </w:r>
            <w:proofErr w:type="spellEnd"/>
          </w:p>
        </w:tc>
        <w:tc>
          <w:tcPr>
            <w:tcW w:w="1385" w:type="dxa"/>
            <w:vMerge/>
            <w:vAlign w:val="center"/>
          </w:tcPr>
          <w:p w14:paraId="116F0571" w14:textId="77777777" w:rsidR="007114B6" w:rsidRPr="007114B6" w:rsidRDefault="007114B6" w:rsidP="007114B6">
            <w:pPr>
              <w:spacing w:after="0" w:line="240" w:lineRule="auto"/>
              <w:ind w:firstLine="709"/>
              <w:jc w:val="center"/>
              <w:rPr>
                <w:rFonts w:ascii="Times New Roman" w:eastAsia="Calibri" w:hAnsi="Times New Roman"/>
                <w:b/>
                <w:i/>
                <w:sz w:val="24"/>
                <w:szCs w:val="24"/>
              </w:rPr>
            </w:pPr>
          </w:p>
        </w:tc>
      </w:tr>
      <w:tr w:rsidR="007114B6" w:rsidRPr="007114B6" w14:paraId="3EF0D96D" w14:textId="77777777" w:rsidTr="007114B6">
        <w:tc>
          <w:tcPr>
            <w:tcW w:w="3797" w:type="dxa"/>
            <w:gridSpan w:val="2"/>
            <w:vMerge/>
          </w:tcPr>
          <w:p w14:paraId="3EACDE1E"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08D200B0" w14:textId="77777777" w:rsidR="007114B6" w:rsidRPr="007114B6" w:rsidRDefault="007114B6" w:rsidP="007114B6">
            <w:pPr>
              <w:pStyle w:val="western"/>
            </w:pPr>
            <w:r w:rsidRPr="007114B6">
              <w:rPr>
                <w:b/>
                <w:bCs/>
              </w:rPr>
              <w:t>3.</w:t>
            </w:r>
            <w:r w:rsidRPr="007114B6">
              <w:t xml:space="preserve"> </w:t>
            </w:r>
            <w:proofErr w:type="spellStart"/>
            <w:r w:rsidRPr="007114B6">
              <w:t>Подготовка</w:t>
            </w:r>
            <w:proofErr w:type="spellEnd"/>
            <w:r w:rsidRPr="007114B6">
              <w:t xml:space="preserve"> и </w:t>
            </w:r>
            <w:proofErr w:type="spellStart"/>
            <w:r w:rsidRPr="007114B6">
              <w:t>транспортировка</w:t>
            </w:r>
            <w:proofErr w:type="spellEnd"/>
            <w:r w:rsidRPr="007114B6">
              <w:t xml:space="preserve"> </w:t>
            </w:r>
            <w:proofErr w:type="spellStart"/>
            <w:r w:rsidRPr="007114B6">
              <w:t>пострадавшего</w:t>
            </w:r>
            <w:proofErr w:type="spellEnd"/>
          </w:p>
        </w:tc>
        <w:tc>
          <w:tcPr>
            <w:tcW w:w="1385" w:type="dxa"/>
            <w:vMerge/>
            <w:vAlign w:val="center"/>
          </w:tcPr>
          <w:p w14:paraId="7B7126F7" w14:textId="77777777" w:rsidR="007114B6" w:rsidRPr="007114B6" w:rsidRDefault="007114B6" w:rsidP="007114B6">
            <w:pPr>
              <w:spacing w:after="0" w:line="240" w:lineRule="auto"/>
              <w:ind w:firstLine="709"/>
              <w:jc w:val="center"/>
              <w:rPr>
                <w:rFonts w:ascii="Times New Roman" w:eastAsia="Calibri" w:hAnsi="Times New Roman"/>
                <w:b/>
                <w:i/>
                <w:sz w:val="24"/>
                <w:szCs w:val="24"/>
              </w:rPr>
            </w:pPr>
          </w:p>
        </w:tc>
      </w:tr>
      <w:tr w:rsidR="007114B6" w:rsidRPr="007114B6" w14:paraId="28F6CB70" w14:textId="77777777" w:rsidTr="007114B6">
        <w:tc>
          <w:tcPr>
            <w:tcW w:w="13599" w:type="dxa"/>
            <w:gridSpan w:val="3"/>
          </w:tcPr>
          <w:p w14:paraId="38D202A4" w14:textId="77777777" w:rsidR="007114B6" w:rsidRPr="007114B6" w:rsidRDefault="007114B6" w:rsidP="007114B6">
            <w:pPr>
              <w:pStyle w:val="western"/>
              <w:rPr>
                <w:lang w:val="ru-RU"/>
              </w:rPr>
            </w:pPr>
            <w:r w:rsidRPr="007114B6">
              <w:rPr>
                <w:b/>
                <w:bCs/>
                <w:lang w:val="ru-RU"/>
              </w:rPr>
              <w:t>Примерная тематика самостоятельной учебной работы при изучении раздела 5</w:t>
            </w:r>
          </w:p>
        </w:tc>
        <w:tc>
          <w:tcPr>
            <w:tcW w:w="1385" w:type="dxa"/>
            <w:vAlign w:val="center"/>
          </w:tcPr>
          <w:p w14:paraId="6BBC1176"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787EC69E" w14:textId="77777777" w:rsidTr="007114B6">
        <w:tc>
          <w:tcPr>
            <w:tcW w:w="13599" w:type="dxa"/>
            <w:gridSpan w:val="3"/>
          </w:tcPr>
          <w:p w14:paraId="1EE74D00" w14:textId="77777777" w:rsidR="007114B6" w:rsidRPr="007114B6" w:rsidRDefault="007114B6" w:rsidP="007114B6">
            <w:pPr>
              <w:pStyle w:val="western"/>
              <w:spacing w:after="198"/>
              <w:rPr>
                <w:lang w:val="ru-RU"/>
              </w:rPr>
            </w:pPr>
            <w:r w:rsidRPr="007114B6">
              <w:rPr>
                <w:b/>
                <w:bCs/>
                <w:lang w:val="ru-RU"/>
              </w:rPr>
              <w:t>Производственная практика раздела 5</w:t>
            </w:r>
          </w:p>
          <w:p w14:paraId="2A81AD27" w14:textId="77777777" w:rsidR="007114B6" w:rsidRPr="007114B6" w:rsidRDefault="007114B6" w:rsidP="007114B6">
            <w:pPr>
              <w:pStyle w:val="western"/>
              <w:rPr>
                <w:lang w:val="ru-RU"/>
              </w:rPr>
            </w:pPr>
            <w:r w:rsidRPr="007114B6">
              <w:rPr>
                <w:b/>
                <w:bCs/>
                <w:lang w:val="ru-RU"/>
              </w:rPr>
              <w:t>Виды работ</w:t>
            </w:r>
          </w:p>
          <w:p w14:paraId="4BDC74D4" w14:textId="77777777" w:rsidR="007114B6" w:rsidRPr="007114B6" w:rsidRDefault="007114B6" w:rsidP="007114B6">
            <w:pPr>
              <w:pStyle w:val="western"/>
              <w:rPr>
                <w:lang w:val="ru-RU"/>
              </w:rPr>
            </w:pPr>
            <w:r w:rsidRPr="007114B6">
              <w:rPr>
                <w:b/>
                <w:bCs/>
                <w:lang w:val="ru-RU"/>
              </w:rPr>
              <w:t>1.</w:t>
            </w:r>
            <w:r w:rsidRPr="007114B6">
              <w:rPr>
                <w:lang w:val="ru-RU"/>
              </w:rPr>
              <w:t xml:space="preserve"> Выполнение действий при оказании первой помощи пострадавшим</w:t>
            </w:r>
          </w:p>
          <w:p w14:paraId="637AC3AD" w14:textId="77777777" w:rsidR="007114B6" w:rsidRPr="007114B6" w:rsidRDefault="007114B6" w:rsidP="007114B6">
            <w:pPr>
              <w:pStyle w:val="western"/>
              <w:rPr>
                <w:lang w:val="ru-RU"/>
              </w:rPr>
            </w:pPr>
          </w:p>
        </w:tc>
        <w:tc>
          <w:tcPr>
            <w:tcW w:w="1385" w:type="dxa"/>
            <w:vAlign w:val="center"/>
          </w:tcPr>
          <w:p w14:paraId="77B1BBCE"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lang w:val="en-US"/>
              </w:rPr>
              <w:t>5</w:t>
            </w:r>
          </w:p>
        </w:tc>
      </w:tr>
      <w:tr w:rsidR="007114B6" w:rsidRPr="007114B6" w14:paraId="455CED98" w14:textId="77777777" w:rsidTr="007114B6">
        <w:tc>
          <w:tcPr>
            <w:tcW w:w="13599" w:type="dxa"/>
            <w:gridSpan w:val="3"/>
          </w:tcPr>
          <w:p w14:paraId="3296941C" w14:textId="77777777" w:rsidR="007114B6" w:rsidRPr="007114B6" w:rsidRDefault="007114B6" w:rsidP="007114B6">
            <w:pPr>
              <w:pStyle w:val="western"/>
              <w:rPr>
                <w:lang w:val="ru-RU"/>
              </w:rPr>
            </w:pPr>
            <w:r w:rsidRPr="007114B6">
              <w:rPr>
                <w:b/>
                <w:bCs/>
                <w:lang w:val="ru-RU"/>
              </w:rPr>
              <w:t>Раздел 6. Мероприятия по предупреждению и предотвращению загрязнения водной среды</w:t>
            </w:r>
          </w:p>
        </w:tc>
        <w:tc>
          <w:tcPr>
            <w:tcW w:w="1385" w:type="dxa"/>
            <w:vAlign w:val="center"/>
          </w:tcPr>
          <w:p w14:paraId="55BCC1A0"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6</w:t>
            </w:r>
          </w:p>
        </w:tc>
      </w:tr>
      <w:tr w:rsidR="007114B6" w:rsidRPr="007114B6" w14:paraId="3E428DBF" w14:textId="77777777" w:rsidTr="007114B6">
        <w:tc>
          <w:tcPr>
            <w:tcW w:w="3797" w:type="dxa"/>
            <w:gridSpan w:val="2"/>
            <w:vMerge w:val="restart"/>
          </w:tcPr>
          <w:p w14:paraId="1913AB3A" w14:textId="77777777" w:rsidR="007114B6" w:rsidRPr="005F4DDD" w:rsidRDefault="007114B6" w:rsidP="007114B6">
            <w:pPr>
              <w:pStyle w:val="western"/>
              <w:spacing w:after="198" w:line="276" w:lineRule="auto"/>
              <w:rPr>
                <w:rFonts w:eastAsia="Calibri"/>
                <w:lang w:val="ru-RU"/>
              </w:rPr>
            </w:pPr>
            <w:r w:rsidRPr="005F4DDD">
              <w:rPr>
                <w:color w:val="000000"/>
                <w:lang w:val="ru-RU"/>
              </w:rPr>
              <w:t xml:space="preserve">Тема 6.1. Причины и источники загрязнения </w:t>
            </w:r>
            <w:r w:rsidRPr="005F4DDD">
              <w:rPr>
                <w:rFonts w:eastAsia="Times New Roman"/>
                <w:color w:val="000000"/>
                <w:lang w:val="ru-RU" w:eastAsia="ru-RU"/>
              </w:rPr>
              <w:t>окружающей среды</w:t>
            </w:r>
          </w:p>
        </w:tc>
        <w:tc>
          <w:tcPr>
            <w:tcW w:w="9802" w:type="dxa"/>
          </w:tcPr>
          <w:p w14:paraId="229C7CBB"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6869CF4C"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5F5952DC" w14:textId="77777777" w:rsidTr="007114B6">
        <w:tc>
          <w:tcPr>
            <w:tcW w:w="3797" w:type="dxa"/>
            <w:gridSpan w:val="2"/>
            <w:vMerge/>
          </w:tcPr>
          <w:p w14:paraId="1A44AAE3"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75C796A" w14:textId="77777777" w:rsidR="007114B6" w:rsidRPr="007114B6" w:rsidRDefault="007114B6" w:rsidP="007114B6">
            <w:pPr>
              <w:pStyle w:val="western"/>
            </w:pPr>
            <w:r w:rsidRPr="007114B6">
              <w:rPr>
                <w:b/>
                <w:bCs/>
                <w:lang w:val="ru-RU"/>
              </w:rPr>
              <w:t xml:space="preserve">1. </w:t>
            </w:r>
            <w:r w:rsidRPr="007114B6">
              <w:rPr>
                <w:lang w:val="ru-RU"/>
              </w:rPr>
              <w:t xml:space="preserve">Причины и источники загрязнения окружающей среды. Обязанности судовладельца по охране окружающей среды. </w:t>
            </w:r>
            <w:proofErr w:type="spellStart"/>
            <w:r w:rsidRPr="007114B6">
              <w:t>Требования</w:t>
            </w:r>
            <w:proofErr w:type="spellEnd"/>
            <w:r w:rsidRPr="007114B6">
              <w:t xml:space="preserve"> </w:t>
            </w:r>
            <w:proofErr w:type="spellStart"/>
            <w:r w:rsidRPr="007114B6">
              <w:t>нормативно-правовых</w:t>
            </w:r>
            <w:proofErr w:type="spellEnd"/>
            <w:r w:rsidRPr="007114B6">
              <w:t xml:space="preserve"> </w:t>
            </w:r>
            <w:proofErr w:type="spellStart"/>
            <w:r w:rsidRPr="007114B6">
              <w:t>актов</w:t>
            </w:r>
            <w:proofErr w:type="spellEnd"/>
            <w:r w:rsidRPr="007114B6">
              <w:t xml:space="preserve"> </w:t>
            </w:r>
            <w:proofErr w:type="spellStart"/>
            <w:r w:rsidRPr="007114B6">
              <w:t>по</w:t>
            </w:r>
            <w:proofErr w:type="spellEnd"/>
            <w:r w:rsidRPr="007114B6">
              <w:t xml:space="preserve"> </w:t>
            </w:r>
            <w:proofErr w:type="spellStart"/>
            <w:r w:rsidRPr="007114B6">
              <w:t>предупреждению</w:t>
            </w:r>
            <w:proofErr w:type="spellEnd"/>
            <w:r w:rsidRPr="007114B6">
              <w:t xml:space="preserve"> </w:t>
            </w:r>
            <w:proofErr w:type="spellStart"/>
            <w:r w:rsidRPr="007114B6">
              <w:t>загрязнения</w:t>
            </w:r>
            <w:proofErr w:type="spellEnd"/>
            <w:r w:rsidRPr="007114B6">
              <w:t xml:space="preserve"> </w:t>
            </w:r>
            <w:proofErr w:type="spellStart"/>
            <w:r w:rsidRPr="007114B6">
              <w:t>окружающей</w:t>
            </w:r>
            <w:proofErr w:type="spellEnd"/>
            <w:r w:rsidRPr="007114B6">
              <w:t xml:space="preserve"> </w:t>
            </w:r>
            <w:proofErr w:type="spellStart"/>
            <w:r w:rsidRPr="007114B6">
              <w:t>среды</w:t>
            </w:r>
            <w:proofErr w:type="spellEnd"/>
          </w:p>
        </w:tc>
        <w:tc>
          <w:tcPr>
            <w:tcW w:w="1385" w:type="dxa"/>
            <w:vAlign w:val="center"/>
          </w:tcPr>
          <w:p w14:paraId="11AAC522"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5F928B29" w14:textId="77777777" w:rsidTr="007114B6">
        <w:tc>
          <w:tcPr>
            <w:tcW w:w="3797" w:type="dxa"/>
            <w:gridSpan w:val="2"/>
            <w:vMerge/>
          </w:tcPr>
          <w:p w14:paraId="00CCB3E4"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81DEFDE"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3F8800C6"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0B225A1A" w14:textId="77777777" w:rsidTr="007114B6">
        <w:tc>
          <w:tcPr>
            <w:tcW w:w="3797" w:type="dxa"/>
            <w:gridSpan w:val="2"/>
            <w:vMerge w:val="restart"/>
          </w:tcPr>
          <w:p w14:paraId="13F19EEE"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6.2. Оснащение судов оборудованием для предотвращения загрязнения</w:t>
            </w:r>
          </w:p>
        </w:tc>
        <w:tc>
          <w:tcPr>
            <w:tcW w:w="9802" w:type="dxa"/>
          </w:tcPr>
          <w:p w14:paraId="376ACDAE"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17614F0D"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60ACBEC3" w14:textId="77777777" w:rsidTr="007114B6">
        <w:tc>
          <w:tcPr>
            <w:tcW w:w="3797" w:type="dxa"/>
            <w:gridSpan w:val="2"/>
            <w:vMerge/>
          </w:tcPr>
          <w:p w14:paraId="3FE749A6"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701339B" w14:textId="77777777" w:rsidR="007114B6" w:rsidRPr="007114B6" w:rsidRDefault="007114B6" w:rsidP="007114B6">
            <w:pPr>
              <w:pStyle w:val="western"/>
            </w:pPr>
            <w:r w:rsidRPr="007114B6">
              <w:rPr>
                <w:b/>
                <w:bCs/>
                <w:lang w:val="ru-RU"/>
              </w:rPr>
              <w:t xml:space="preserve">1. </w:t>
            </w:r>
            <w:r w:rsidRPr="007114B6">
              <w:rPr>
                <w:lang w:val="ru-RU"/>
              </w:rPr>
              <w:t xml:space="preserve">Судовой комплект по борьбе с разливами нефти. Оборудование для удаления нефти с палубы. </w:t>
            </w:r>
            <w:proofErr w:type="spellStart"/>
            <w:r w:rsidRPr="007114B6">
              <w:t>Процедуры</w:t>
            </w:r>
            <w:proofErr w:type="spellEnd"/>
            <w:r w:rsidRPr="007114B6">
              <w:t xml:space="preserve"> </w:t>
            </w:r>
            <w:proofErr w:type="spellStart"/>
            <w:r w:rsidRPr="007114B6">
              <w:t>по</w:t>
            </w:r>
            <w:proofErr w:type="spellEnd"/>
            <w:r w:rsidRPr="007114B6">
              <w:t xml:space="preserve"> </w:t>
            </w:r>
            <w:proofErr w:type="spellStart"/>
            <w:r w:rsidRPr="007114B6">
              <w:t>сбору</w:t>
            </w:r>
            <w:proofErr w:type="spellEnd"/>
            <w:r w:rsidRPr="007114B6">
              <w:t xml:space="preserve">, </w:t>
            </w:r>
            <w:proofErr w:type="spellStart"/>
            <w:r w:rsidRPr="007114B6">
              <w:t>хранению</w:t>
            </w:r>
            <w:proofErr w:type="spellEnd"/>
            <w:r w:rsidRPr="007114B6">
              <w:t xml:space="preserve"> и </w:t>
            </w:r>
            <w:proofErr w:type="spellStart"/>
            <w:r w:rsidRPr="007114B6">
              <w:t>удалению</w:t>
            </w:r>
            <w:proofErr w:type="spellEnd"/>
            <w:r w:rsidRPr="007114B6">
              <w:t xml:space="preserve"> </w:t>
            </w:r>
            <w:proofErr w:type="spellStart"/>
            <w:r w:rsidRPr="007114B6">
              <w:t>мусора</w:t>
            </w:r>
            <w:proofErr w:type="spellEnd"/>
          </w:p>
        </w:tc>
        <w:tc>
          <w:tcPr>
            <w:tcW w:w="1385" w:type="dxa"/>
            <w:vAlign w:val="center"/>
          </w:tcPr>
          <w:p w14:paraId="74259407"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149FB5A" w14:textId="77777777" w:rsidTr="007114B6">
        <w:tc>
          <w:tcPr>
            <w:tcW w:w="3797" w:type="dxa"/>
            <w:gridSpan w:val="2"/>
            <w:vMerge/>
          </w:tcPr>
          <w:p w14:paraId="5E1F202C"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B220FF3"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14CAC08F"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4F9A2C0B" w14:textId="77777777" w:rsidTr="007114B6">
        <w:tc>
          <w:tcPr>
            <w:tcW w:w="3797" w:type="dxa"/>
            <w:gridSpan w:val="2"/>
            <w:vMerge w:val="restart"/>
          </w:tcPr>
          <w:p w14:paraId="4E3C7786" w14:textId="77777777" w:rsidR="007114B6" w:rsidRPr="005F4DDD" w:rsidRDefault="007114B6" w:rsidP="007114B6">
            <w:pPr>
              <w:spacing w:before="100" w:beforeAutospacing="1" w:after="198"/>
              <w:rPr>
                <w:rFonts w:ascii="Times New Roman" w:hAnsi="Times New Roman"/>
                <w:color w:val="000000"/>
                <w:sz w:val="24"/>
                <w:szCs w:val="24"/>
              </w:rPr>
            </w:pPr>
            <w:r w:rsidRPr="005F4DDD">
              <w:rPr>
                <w:rFonts w:ascii="Times New Roman" w:hAnsi="Times New Roman"/>
                <w:color w:val="000000"/>
                <w:sz w:val="24"/>
                <w:szCs w:val="24"/>
              </w:rPr>
              <w:t>Тема 6.3. Судовой план ликвидации аварийных разливов нефтепродуктов</w:t>
            </w:r>
          </w:p>
          <w:p w14:paraId="00C222A1"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2B730E3"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38DB495C"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3</w:t>
            </w:r>
          </w:p>
        </w:tc>
      </w:tr>
      <w:tr w:rsidR="007114B6" w:rsidRPr="007114B6" w14:paraId="2256766F" w14:textId="77777777" w:rsidTr="007114B6">
        <w:tc>
          <w:tcPr>
            <w:tcW w:w="3797" w:type="dxa"/>
            <w:gridSpan w:val="2"/>
            <w:vMerge/>
          </w:tcPr>
          <w:p w14:paraId="68988D71"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F771406" w14:textId="77777777" w:rsidR="007114B6" w:rsidRPr="007114B6" w:rsidRDefault="007114B6" w:rsidP="007114B6">
            <w:pPr>
              <w:pStyle w:val="western"/>
              <w:rPr>
                <w:lang w:val="ru-RU"/>
              </w:rPr>
            </w:pPr>
            <w:r w:rsidRPr="007114B6">
              <w:rPr>
                <w:b/>
                <w:bCs/>
                <w:lang w:val="ru-RU"/>
              </w:rPr>
              <w:t xml:space="preserve">1. </w:t>
            </w:r>
            <w:r w:rsidRPr="007114B6">
              <w:rPr>
                <w:lang w:val="ru-RU"/>
              </w:rPr>
              <w:t>Судовой план ликвидации аварийных разливов нефтепродуктов (ЛАРН), его содержание</w:t>
            </w:r>
          </w:p>
        </w:tc>
        <w:tc>
          <w:tcPr>
            <w:tcW w:w="1385" w:type="dxa"/>
            <w:vAlign w:val="center"/>
          </w:tcPr>
          <w:p w14:paraId="5647FA34"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150D1CE5" w14:textId="77777777" w:rsidTr="007114B6">
        <w:tc>
          <w:tcPr>
            <w:tcW w:w="3797" w:type="dxa"/>
            <w:gridSpan w:val="2"/>
            <w:vMerge/>
          </w:tcPr>
          <w:p w14:paraId="6A0A361F"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24CB2D23"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218F647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2</w:t>
            </w:r>
          </w:p>
        </w:tc>
      </w:tr>
      <w:tr w:rsidR="007114B6" w:rsidRPr="007114B6" w14:paraId="0528A0D8" w14:textId="77777777" w:rsidTr="007114B6">
        <w:tc>
          <w:tcPr>
            <w:tcW w:w="3797" w:type="dxa"/>
            <w:gridSpan w:val="2"/>
            <w:vMerge/>
          </w:tcPr>
          <w:p w14:paraId="331A2880"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D908FE5" w14:textId="77777777" w:rsidR="007114B6" w:rsidRPr="007114B6" w:rsidRDefault="007114B6" w:rsidP="007114B6">
            <w:pPr>
              <w:pStyle w:val="western"/>
              <w:rPr>
                <w:lang w:val="ru-RU"/>
              </w:rPr>
            </w:pPr>
            <w:r w:rsidRPr="007114B6">
              <w:rPr>
                <w:b/>
                <w:bCs/>
                <w:lang w:val="ru-RU"/>
              </w:rPr>
              <w:t xml:space="preserve">1. </w:t>
            </w:r>
            <w:r w:rsidRPr="007114B6">
              <w:rPr>
                <w:lang w:val="ru-RU"/>
              </w:rPr>
              <w:t>Действия по ликвидации разлива нефти и нефтепродуктов</w:t>
            </w:r>
          </w:p>
        </w:tc>
        <w:tc>
          <w:tcPr>
            <w:tcW w:w="1385" w:type="dxa"/>
            <w:vMerge/>
            <w:vAlign w:val="center"/>
          </w:tcPr>
          <w:p w14:paraId="7DECEC0D"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663AB705" w14:textId="77777777" w:rsidTr="007114B6">
        <w:tc>
          <w:tcPr>
            <w:tcW w:w="3797" w:type="dxa"/>
            <w:gridSpan w:val="2"/>
            <w:vMerge w:val="restart"/>
          </w:tcPr>
          <w:p w14:paraId="02AF2429"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6.4. Надзор и контроль за обеспечением экологической безопасности</w:t>
            </w:r>
          </w:p>
        </w:tc>
        <w:tc>
          <w:tcPr>
            <w:tcW w:w="9802" w:type="dxa"/>
          </w:tcPr>
          <w:p w14:paraId="140AFA63"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0434520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5D59D08F" w14:textId="77777777" w:rsidTr="007114B6">
        <w:tc>
          <w:tcPr>
            <w:tcW w:w="3797" w:type="dxa"/>
            <w:gridSpan w:val="2"/>
            <w:vMerge/>
          </w:tcPr>
          <w:p w14:paraId="758C1FAB"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1BA7CFB2" w14:textId="77777777" w:rsidR="007114B6" w:rsidRPr="007114B6" w:rsidRDefault="007114B6" w:rsidP="007114B6">
            <w:pPr>
              <w:pStyle w:val="western"/>
              <w:rPr>
                <w:lang w:val="ru-RU"/>
              </w:rPr>
            </w:pPr>
            <w:r w:rsidRPr="007114B6">
              <w:rPr>
                <w:b/>
                <w:bCs/>
                <w:lang w:val="ru-RU"/>
              </w:rPr>
              <w:t xml:space="preserve">1. </w:t>
            </w:r>
            <w:r w:rsidRPr="007114B6">
              <w:rPr>
                <w:lang w:val="ru-RU"/>
              </w:rPr>
              <w:t>Государственный и технический надзор. Отраслевой и производственный контроль</w:t>
            </w:r>
          </w:p>
        </w:tc>
        <w:tc>
          <w:tcPr>
            <w:tcW w:w="1385" w:type="dxa"/>
            <w:vAlign w:val="center"/>
          </w:tcPr>
          <w:p w14:paraId="0FD79AC9"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573445CA" w14:textId="77777777" w:rsidTr="007114B6">
        <w:tc>
          <w:tcPr>
            <w:tcW w:w="3797" w:type="dxa"/>
            <w:gridSpan w:val="2"/>
            <w:vMerge/>
          </w:tcPr>
          <w:p w14:paraId="59A2D8FC"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576B2FFC"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461CBABA"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014C3D73" w14:textId="77777777" w:rsidTr="007114B6">
        <w:tc>
          <w:tcPr>
            <w:tcW w:w="13599" w:type="dxa"/>
            <w:gridSpan w:val="3"/>
          </w:tcPr>
          <w:p w14:paraId="0B663685" w14:textId="77777777" w:rsidR="007114B6" w:rsidRPr="007114B6" w:rsidRDefault="007114B6" w:rsidP="007114B6">
            <w:pPr>
              <w:pStyle w:val="western"/>
              <w:rPr>
                <w:lang w:val="ru-RU"/>
              </w:rPr>
            </w:pPr>
            <w:r w:rsidRPr="007114B6">
              <w:rPr>
                <w:b/>
                <w:bCs/>
                <w:lang w:val="ru-RU"/>
              </w:rPr>
              <w:lastRenderedPageBreak/>
              <w:t>Примерная тематика самостоятельной учебной работы при изучении раздела 6</w:t>
            </w:r>
          </w:p>
        </w:tc>
        <w:tc>
          <w:tcPr>
            <w:tcW w:w="1385" w:type="dxa"/>
            <w:vAlign w:val="center"/>
          </w:tcPr>
          <w:p w14:paraId="6B464183"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0F2D480E" w14:textId="77777777" w:rsidTr="007114B6">
        <w:tc>
          <w:tcPr>
            <w:tcW w:w="13599" w:type="dxa"/>
            <w:gridSpan w:val="3"/>
          </w:tcPr>
          <w:p w14:paraId="64DE05D2" w14:textId="77777777" w:rsidR="007114B6" w:rsidRPr="007114B6" w:rsidRDefault="007114B6" w:rsidP="007114B6">
            <w:pPr>
              <w:pStyle w:val="western"/>
              <w:spacing w:after="198"/>
              <w:rPr>
                <w:lang w:val="ru-RU"/>
              </w:rPr>
            </w:pPr>
            <w:r w:rsidRPr="007114B6">
              <w:rPr>
                <w:b/>
                <w:bCs/>
                <w:lang w:val="ru-RU"/>
              </w:rPr>
              <w:t>Производственная практика раздела 6</w:t>
            </w:r>
          </w:p>
          <w:p w14:paraId="3492271A" w14:textId="77777777" w:rsidR="007114B6" w:rsidRPr="007114B6" w:rsidRDefault="007114B6" w:rsidP="007114B6">
            <w:pPr>
              <w:pStyle w:val="western"/>
              <w:rPr>
                <w:lang w:val="ru-RU"/>
              </w:rPr>
            </w:pPr>
            <w:r w:rsidRPr="007114B6">
              <w:rPr>
                <w:b/>
                <w:bCs/>
                <w:lang w:val="ru-RU"/>
              </w:rPr>
              <w:t>Виды работ</w:t>
            </w:r>
          </w:p>
          <w:p w14:paraId="65F2DF45" w14:textId="77777777" w:rsidR="007114B6" w:rsidRPr="007114B6" w:rsidRDefault="007114B6" w:rsidP="007114B6">
            <w:pPr>
              <w:pStyle w:val="western"/>
              <w:rPr>
                <w:lang w:val="ru-RU"/>
              </w:rPr>
            </w:pPr>
            <w:r w:rsidRPr="007114B6">
              <w:rPr>
                <w:b/>
                <w:bCs/>
                <w:lang w:val="ru-RU"/>
              </w:rPr>
              <w:t>1.</w:t>
            </w:r>
            <w:r w:rsidRPr="007114B6">
              <w:rPr>
                <w:lang w:val="ru-RU"/>
              </w:rPr>
              <w:t xml:space="preserve"> Выполнение сбора, хранения и удаления мусора.</w:t>
            </w:r>
          </w:p>
          <w:p w14:paraId="316C3734" w14:textId="77777777" w:rsidR="007114B6" w:rsidRPr="007114B6" w:rsidRDefault="007114B6" w:rsidP="007114B6">
            <w:pPr>
              <w:pStyle w:val="western"/>
              <w:rPr>
                <w:lang w:val="ru-RU"/>
              </w:rPr>
            </w:pPr>
            <w:r w:rsidRPr="007114B6">
              <w:rPr>
                <w:b/>
                <w:bCs/>
                <w:lang w:val="ru-RU"/>
              </w:rPr>
              <w:t>2.</w:t>
            </w:r>
            <w:r w:rsidRPr="007114B6">
              <w:rPr>
                <w:lang w:val="ru-RU"/>
              </w:rPr>
              <w:t xml:space="preserve"> Действия при локализации и ликвидации загрязнений водной поверхности.</w:t>
            </w:r>
          </w:p>
          <w:p w14:paraId="1F8E9744" w14:textId="77777777" w:rsidR="007114B6" w:rsidRPr="007114B6" w:rsidRDefault="007114B6" w:rsidP="007114B6">
            <w:pPr>
              <w:pStyle w:val="western"/>
              <w:rPr>
                <w:lang w:val="ru-RU"/>
              </w:rPr>
            </w:pPr>
            <w:r w:rsidRPr="007114B6">
              <w:rPr>
                <w:b/>
                <w:bCs/>
                <w:lang w:val="ru-RU"/>
              </w:rPr>
              <w:t>3.</w:t>
            </w:r>
            <w:r w:rsidRPr="007114B6">
              <w:rPr>
                <w:lang w:val="ru-RU"/>
              </w:rPr>
              <w:t xml:space="preserve"> Использование технических средств по сбору нефти и нефтепродуктов с поверхности воды</w:t>
            </w:r>
          </w:p>
        </w:tc>
        <w:tc>
          <w:tcPr>
            <w:tcW w:w="1385" w:type="dxa"/>
            <w:vAlign w:val="center"/>
          </w:tcPr>
          <w:p w14:paraId="3C4DC938"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5</w:t>
            </w:r>
          </w:p>
        </w:tc>
      </w:tr>
      <w:tr w:rsidR="007114B6" w:rsidRPr="007114B6" w14:paraId="68A9A0B2" w14:textId="77777777" w:rsidTr="007114B6">
        <w:tc>
          <w:tcPr>
            <w:tcW w:w="13599" w:type="dxa"/>
            <w:gridSpan w:val="3"/>
          </w:tcPr>
          <w:p w14:paraId="57320B57" w14:textId="77777777" w:rsidR="007114B6" w:rsidRPr="007114B6" w:rsidRDefault="007114B6" w:rsidP="007114B6">
            <w:pPr>
              <w:pStyle w:val="western"/>
              <w:rPr>
                <w:lang w:val="ru-RU"/>
              </w:rPr>
            </w:pPr>
            <w:r w:rsidRPr="007114B6">
              <w:rPr>
                <w:b/>
                <w:bCs/>
                <w:lang w:val="ru-RU"/>
              </w:rPr>
              <w:t>Раздел 7. Мероприятия по обеспечению транспортной безопасности</w:t>
            </w:r>
          </w:p>
        </w:tc>
        <w:tc>
          <w:tcPr>
            <w:tcW w:w="1385" w:type="dxa"/>
            <w:vAlign w:val="center"/>
          </w:tcPr>
          <w:p w14:paraId="35E9E2AC"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9</w:t>
            </w:r>
          </w:p>
        </w:tc>
      </w:tr>
      <w:tr w:rsidR="007114B6" w:rsidRPr="007114B6" w14:paraId="3DDD1943" w14:textId="77777777" w:rsidTr="007114B6">
        <w:tc>
          <w:tcPr>
            <w:tcW w:w="3797" w:type="dxa"/>
            <w:gridSpan w:val="2"/>
            <w:vMerge w:val="restart"/>
          </w:tcPr>
          <w:p w14:paraId="4E86C00E"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7.1. Введение в транспортную безопасность</w:t>
            </w:r>
          </w:p>
        </w:tc>
        <w:tc>
          <w:tcPr>
            <w:tcW w:w="9802" w:type="dxa"/>
          </w:tcPr>
          <w:p w14:paraId="2282A870"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098491E1"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3DBEFBC4" w14:textId="77777777" w:rsidTr="007114B6">
        <w:tc>
          <w:tcPr>
            <w:tcW w:w="3797" w:type="dxa"/>
            <w:gridSpan w:val="2"/>
            <w:vMerge/>
          </w:tcPr>
          <w:p w14:paraId="661F05D7"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F2FF587" w14:textId="77777777" w:rsidR="007114B6" w:rsidRPr="007114B6" w:rsidRDefault="007114B6" w:rsidP="007114B6">
            <w:pPr>
              <w:pStyle w:val="western"/>
            </w:pPr>
            <w:r w:rsidRPr="007114B6">
              <w:rPr>
                <w:b/>
                <w:bCs/>
                <w:lang w:val="ru-RU"/>
              </w:rPr>
              <w:t xml:space="preserve">1. </w:t>
            </w:r>
            <w:r w:rsidRPr="007114B6">
              <w:rPr>
                <w:lang w:val="ru-RU"/>
              </w:rPr>
              <w:t xml:space="preserve">Увеличение террористических угроз, специфика транспортного комплекса. Система обеспечения транспортной безопасности. Основные понятия транспортной безопасности. Цели, задачи и основные принципы обеспечения транспортной безопасности. </w:t>
            </w:r>
            <w:r w:rsidRPr="007114B6">
              <w:t xml:space="preserve">ФЗ -16 «О </w:t>
            </w:r>
            <w:proofErr w:type="spellStart"/>
            <w:r w:rsidRPr="007114B6">
              <w:t>транспортной</w:t>
            </w:r>
            <w:proofErr w:type="spellEnd"/>
            <w:r w:rsidRPr="007114B6">
              <w:t xml:space="preserve"> </w:t>
            </w:r>
            <w:proofErr w:type="spellStart"/>
            <w:r w:rsidRPr="007114B6">
              <w:t>безопасности</w:t>
            </w:r>
            <w:proofErr w:type="spellEnd"/>
            <w:r w:rsidRPr="007114B6">
              <w:t>»</w:t>
            </w:r>
          </w:p>
        </w:tc>
        <w:tc>
          <w:tcPr>
            <w:tcW w:w="1385" w:type="dxa"/>
            <w:vAlign w:val="center"/>
          </w:tcPr>
          <w:p w14:paraId="7DEB0F8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F054876" w14:textId="77777777" w:rsidTr="007114B6">
        <w:tc>
          <w:tcPr>
            <w:tcW w:w="3797" w:type="dxa"/>
            <w:gridSpan w:val="2"/>
            <w:vMerge/>
          </w:tcPr>
          <w:p w14:paraId="62CD6CB0"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7DCF77A5"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1B2E01BC"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54D1D3E9" w14:textId="77777777" w:rsidTr="007114B6">
        <w:tc>
          <w:tcPr>
            <w:tcW w:w="3797" w:type="dxa"/>
            <w:gridSpan w:val="2"/>
            <w:vMerge w:val="restart"/>
          </w:tcPr>
          <w:p w14:paraId="18B9B56E"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7.2. Основные нормативные правовые акты в области обеспечения транспортной безопасности</w:t>
            </w:r>
          </w:p>
        </w:tc>
        <w:tc>
          <w:tcPr>
            <w:tcW w:w="9802" w:type="dxa"/>
          </w:tcPr>
          <w:p w14:paraId="2771F948"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5A74FB19"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7F0F1568" w14:textId="77777777" w:rsidTr="007114B6">
        <w:tc>
          <w:tcPr>
            <w:tcW w:w="3797" w:type="dxa"/>
            <w:gridSpan w:val="2"/>
            <w:vMerge/>
          </w:tcPr>
          <w:p w14:paraId="10BB65B8"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039EFAE" w14:textId="77777777" w:rsidR="007114B6" w:rsidRPr="007114B6" w:rsidRDefault="007114B6" w:rsidP="007114B6">
            <w:pPr>
              <w:pStyle w:val="western"/>
              <w:rPr>
                <w:lang w:val="ru-RU"/>
              </w:rPr>
            </w:pPr>
            <w:r w:rsidRPr="007114B6">
              <w:rPr>
                <w:b/>
                <w:bCs/>
                <w:lang w:val="ru-RU"/>
              </w:rPr>
              <w:t xml:space="preserve">1. </w:t>
            </w:r>
            <w:r w:rsidRPr="007114B6">
              <w:rPr>
                <w:lang w:val="ru-RU"/>
              </w:rPr>
              <w:t>Основные международные и национальные нормативные правовые акты в области обеспечения транспортной безопасности</w:t>
            </w:r>
          </w:p>
        </w:tc>
        <w:tc>
          <w:tcPr>
            <w:tcW w:w="1385" w:type="dxa"/>
            <w:vAlign w:val="center"/>
          </w:tcPr>
          <w:p w14:paraId="49ACA3A7"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6B8D45AC" w14:textId="77777777" w:rsidTr="007114B6">
        <w:tc>
          <w:tcPr>
            <w:tcW w:w="3797" w:type="dxa"/>
            <w:gridSpan w:val="2"/>
            <w:vMerge/>
          </w:tcPr>
          <w:p w14:paraId="00B539E9"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37B4E53"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6C78A636"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7F520E49" w14:textId="77777777" w:rsidTr="007114B6">
        <w:tc>
          <w:tcPr>
            <w:tcW w:w="3797" w:type="dxa"/>
            <w:gridSpan w:val="2"/>
            <w:vMerge w:val="restart"/>
          </w:tcPr>
          <w:p w14:paraId="25B6D298"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7.3. Реализация мер по обеспечению транспортной безопасности (ОТБ)</w:t>
            </w:r>
          </w:p>
        </w:tc>
        <w:tc>
          <w:tcPr>
            <w:tcW w:w="9802" w:type="dxa"/>
          </w:tcPr>
          <w:p w14:paraId="71B9D57A"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013F955F"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55076247" w14:textId="77777777" w:rsidTr="007114B6">
        <w:tc>
          <w:tcPr>
            <w:tcW w:w="3797" w:type="dxa"/>
            <w:gridSpan w:val="2"/>
            <w:vMerge/>
          </w:tcPr>
          <w:p w14:paraId="09FB103E"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7FAAD3FD" w14:textId="77777777" w:rsidR="007114B6" w:rsidRPr="007114B6" w:rsidRDefault="007114B6" w:rsidP="007114B6">
            <w:pPr>
              <w:pStyle w:val="western"/>
            </w:pPr>
            <w:r w:rsidRPr="007114B6">
              <w:rPr>
                <w:b/>
                <w:bCs/>
                <w:lang w:val="ru-RU"/>
              </w:rPr>
              <w:t xml:space="preserve">1. </w:t>
            </w:r>
            <w:r w:rsidRPr="007114B6">
              <w:rPr>
                <w:lang w:val="ru-RU"/>
              </w:rPr>
              <w:t xml:space="preserve">Механизм реализации требований ОТБ. Классификация и перечень потенциальных угроз. </w:t>
            </w:r>
            <w:proofErr w:type="spellStart"/>
            <w:r w:rsidRPr="007114B6">
              <w:t>План</w:t>
            </w:r>
            <w:proofErr w:type="spellEnd"/>
            <w:r w:rsidRPr="007114B6">
              <w:t xml:space="preserve"> </w:t>
            </w:r>
            <w:proofErr w:type="spellStart"/>
            <w:r w:rsidRPr="007114B6">
              <w:t>обеспечения</w:t>
            </w:r>
            <w:proofErr w:type="spellEnd"/>
            <w:r w:rsidRPr="007114B6">
              <w:t xml:space="preserve"> </w:t>
            </w:r>
            <w:proofErr w:type="spellStart"/>
            <w:r w:rsidRPr="007114B6">
              <w:t>транспортной</w:t>
            </w:r>
            <w:proofErr w:type="spellEnd"/>
            <w:r w:rsidRPr="007114B6">
              <w:t xml:space="preserve"> </w:t>
            </w:r>
            <w:proofErr w:type="spellStart"/>
            <w:r w:rsidRPr="007114B6">
              <w:t>безопасности</w:t>
            </w:r>
            <w:proofErr w:type="spellEnd"/>
            <w:r w:rsidRPr="007114B6">
              <w:t xml:space="preserve">. </w:t>
            </w:r>
            <w:proofErr w:type="spellStart"/>
            <w:r w:rsidRPr="007114B6">
              <w:t>Системы</w:t>
            </w:r>
            <w:proofErr w:type="spellEnd"/>
            <w:r w:rsidRPr="007114B6">
              <w:t xml:space="preserve"> </w:t>
            </w:r>
            <w:proofErr w:type="spellStart"/>
            <w:r w:rsidRPr="007114B6">
              <w:t>мер</w:t>
            </w:r>
            <w:proofErr w:type="spellEnd"/>
            <w:r w:rsidRPr="007114B6">
              <w:t xml:space="preserve"> </w:t>
            </w:r>
            <w:proofErr w:type="spellStart"/>
            <w:r w:rsidRPr="007114B6">
              <w:t>по</w:t>
            </w:r>
            <w:proofErr w:type="spellEnd"/>
            <w:r w:rsidRPr="007114B6">
              <w:t xml:space="preserve"> ОТБ</w:t>
            </w:r>
          </w:p>
        </w:tc>
        <w:tc>
          <w:tcPr>
            <w:tcW w:w="1385" w:type="dxa"/>
            <w:vMerge w:val="restart"/>
            <w:vAlign w:val="center"/>
          </w:tcPr>
          <w:p w14:paraId="57939D53"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w:t>
            </w:r>
          </w:p>
        </w:tc>
      </w:tr>
      <w:tr w:rsidR="007114B6" w:rsidRPr="007114B6" w14:paraId="749EE156" w14:textId="77777777" w:rsidTr="007114B6">
        <w:tc>
          <w:tcPr>
            <w:tcW w:w="3797" w:type="dxa"/>
            <w:gridSpan w:val="2"/>
            <w:vMerge/>
          </w:tcPr>
          <w:p w14:paraId="17521191"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42789E00" w14:textId="77777777" w:rsidR="007114B6" w:rsidRPr="007114B6" w:rsidRDefault="007114B6" w:rsidP="007114B6">
            <w:pPr>
              <w:pStyle w:val="western"/>
            </w:pPr>
            <w:r w:rsidRPr="007114B6">
              <w:rPr>
                <w:b/>
                <w:bCs/>
                <w:lang w:val="ru-RU"/>
              </w:rPr>
              <w:t xml:space="preserve">2. </w:t>
            </w:r>
            <w:r w:rsidRPr="007114B6">
              <w:rPr>
                <w:lang w:val="ru-RU"/>
              </w:rPr>
              <w:t xml:space="preserve">Критические элементы и уровни безопасности. </w:t>
            </w:r>
            <w:proofErr w:type="spellStart"/>
            <w:r w:rsidRPr="007114B6">
              <w:t>Технические</w:t>
            </w:r>
            <w:proofErr w:type="spellEnd"/>
            <w:r w:rsidRPr="007114B6">
              <w:t xml:space="preserve"> </w:t>
            </w:r>
            <w:proofErr w:type="spellStart"/>
            <w:r w:rsidRPr="007114B6">
              <w:t>средства</w:t>
            </w:r>
            <w:proofErr w:type="spellEnd"/>
            <w:r w:rsidRPr="007114B6">
              <w:t xml:space="preserve"> </w:t>
            </w:r>
            <w:proofErr w:type="spellStart"/>
            <w:r w:rsidRPr="007114B6">
              <w:t>обеспечения</w:t>
            </w:r>
            <w:proofErr w:type="spellEnd"/>
            <w:r w:rsidRPr="007114B6">
              <w:t xml:space="preserve"> </w:t>
            </w:r>
            <w:proofErr w:type="spellStart"/>
            <w:r w:rsidRPr="007114B6">
              <w:t>безопасности</w:t>
            </w:r>
            <w:proofErr w:type="spellEnd"/>
          </w:p>
        </w:tc>
        <w:tc>
          <w:tcPr>
            <w:tcW w:w="1385" w:type="dxa"/>
            <w:vMerge/>
            <w:vAlign w:val="center"/>
          </w:tcPr>
          <w:p w14:paraId="285233ED"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788E38B4" w14:textId="77777777" w:rsidTr="007114B6">
        <w:tc>
          <w:tcPr>
            <w:tcW w:w="3797" w:type="dxa"/>
            <w:gridSpan w:val="2"/>
            <w:vMerge/>
          </w:tcPr>
          <w:p w14:paraId="0E37A312"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777A2B7" w14:textId="77777777" w:rsidR="007114B6" w:rsidRPr="007114B6" w:rsidRDefault="007114B6" w:rsidP="007114B6">
            <w:pPr>
              <w:pStyle w:val="western"/>
            </w:pPr>
            <w:r w:rsidRPr="007114B6">
              <w:rPr>
                <w:b/>
                <w:bCs/>
                <w:lang w:val="ru-RU"/>
              </w:rPr>
              <w:t xml:space="preserve">3. </w:t>
            </w:r>
            <w:r w:rsidRPr="007114B6">
              <w:rPr>
                <w:lang w:val="ru-RU"/>
              </w:rPr>
              <w:t xml:space="preserve">Организация прохода на территорию объекта транспортной инфраструктуры (ОТИ) и (или) транспортное средство (ТС). Запрет на устройства, предметы и вещества на перемещение в зону транспортной безопасности ОТИ и (или) ТС. </w:t>
            </w:r>
            <w:proofErr w:type="spellStart"/>
            <w:r w:rsidRPr="007114B6">
              <w:t>Силы</w:t>
            </w:r>
            <w:proofErr w:type="spellEnd"/>
            <w:r w:rsidRPr="007114B6">
              <w:t xml:space="preserve"> </w:t>
            </w:r>
            <w:proofErr w:type="spellStart"/>
            <w:r w:rsidRPr="007114B6">
              <w:t>обеспечения</w:t>
            </w:r>
            <w:proofErr w:type="spellEnd"/>
            <w:r w:rsidRPr="007114B6">
              <w:t xml:space="preserve"> </w:t>
            </w:r>
            <w:proofErr w:type="spellStart"/>
            <w:r w:rsidRPr="007114B6">
              <w:t>транспортной</w:t>
            </w:r>
            <w:proofErr w:type="spellEnd"/>
            <w:r w:rsidRPr="007114B6">
              <w:t xml:space="preserve"> </w:t>
            </w:r>
            <w:proofErr w:type="spellStart"/>
            <w:r w:rsidRPr="007114B6">
              <w:t>безопасности</w:t>
            </w:r>
            <w:proofErr w:type="spellEnd"/>
          </w:p>
        </w:tc>
        <w:tc>
          <w:tcPr>
            <w:tcW w:w="1385" w:type="dxa"/>
            <w:vMerge/>
            <w:vAlign w:val="center"/>
          </w:tcPr>
          <w:p w14:paraId="13A9EA4D"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6351C060" w14:textId="77777777" w:rsidTr="007114B6">
        <w:tc>
          <w:tcPr>
            <w:tcW w:w="3797" w:type="dxa"/>
            <w:gridSpan w:val="2"/>
            <w:vMerge/>
          </w:tcPr>
          <w:p w14:paraId="03223C18"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53680B02"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597B1E99"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233E303A" w14:textId="77777777" w:rsidTr="007114B6">
        <w:tc>
          <w:tcPr>
            <w:tcW w:w="3797" w:type="dxa"/>
            <w:gridSpan w:val="2"/>
            <w:vMerge w:val="restart"/>
          </w:tcPr>
          <w:p w14:paraId="524E1930"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7.4. Информационное обеспечение транспортной безопасности</w:t>
            </w:r>
          </w:p>
        </w:tc>
        <w:tc>
          <w:tcPr>
            <w:tcW w:w="9802" w:type="dxa"/>
          </w:tcPr>
          <w:p w14:paraId="19291903"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58B14202"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1171032" w14:textId="77777777" w:rsidTr="007114B6">
        <w:tc>
          <w:tcPr>
            <w:tcW w:w="3797" w:type="dxa"/>
            <w:gridSpan w:val="2"/>
            <w:vMerge/>
          </w:tcPr>
          <w:p w14:paraId="23CCF152"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8529EE0" w14:textId="77777777" w:rsidR="007114B6" w:rsidRPr="007114B6" w:rsidRDefault="007114B6" w:rsidP="007114B6">
            <w:pPr>
              <w:pStyle w:val="western"/>
              <w:rPr>
                <w:lang w:val="ru-RU"/>
              </w:rPr>
            </w:pPr>
            <w:r w:rsidRPr="007114B6">
              <w:rPr>
                <w:b/>
                <w:bCs/>
                <w:lang w:val="ru-RU"/>
              </w:rPr>
              <w:t xml:space="preserve">1. </w:t>
            </w:r>
            <w:r w:rsidRPr="007114B6">
              <w:rPr>
                <w:lang w:val="ru-RU"/>
              </w:rPr>
              <w:t xml:space="preserve">Информационное обеспечение транспортной безопасности. Государственный надзор. </w:t>
            </w:r>
            <w:proofErr w:type="spellStart"/>
            <w:r w:rsidRPr="007114B6">
              <w:t>Ответственность</w:t>
            </w:r>
            <w:proofErr w:type="spellEnd"/>
            <w:r w:rsidRPr="007114B6">
              <w:t xml:space="preserve"> </w:t>
            </w:r>
            <w:r w:rsidRPr="007114B6">
              <w:rPr>
                <w:lang w:val="ru-RU"/>
              </w:rPr>
              <w:t>за нарушение</w:t>
            </w:r>
          </w:p>
        </w:tc>
        <w:tc>
          <w:tcPr>
            <w:tcW w:w="1385" w:type="dxa"/>
            <w:vAlign w:val="center"/>
          </w:tcPr>
          <w:p w14:paraId="64A5A0CF"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8D8335D" w14:textId="77777777" w:rsidTr="007114B6">
        <w:tc>
          <w:tcPr>
            <w:tcW w:w="3797" w:type="dxa"/>
            <w:gridSpan w:val="2"/>
            <w:vMerge/>
          </w:tcPr>
          <w:p w14:paraId="2CD536B1"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0A9FE6B1"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3361C53B"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7045296A" w14:textId="77777777" w:rsidTr="007114B6">
        <w:tc>
          <w:tcPr>
            <w:tcW w:w="3797" w:type="dxa"/>
            <w:gridSpan w:val="2"/>
            <w:vMerge w:val="restart"/>
          </w:tcPr>
          <w:p w14:paraId="293742D7"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 xml:space="preserve">Тема 7.5. Комплекс мероприятий </w:t>
            </w:r>
            <w:r w:rsidRPr="005F4DDD">
              <w:rPr>
                <w:rFonts w:ascii="Times New Roman" w:hAnsi="Times New Roman"/>
                <w:color w:val="000000"/>
                <w:sz w:val="24"/>
                <w:szCs w:val="24"/>
              </w:rPr>
              <w:lastRenderedPageBreak/>
              <w:t>по обеспечению транспортной безопасности на судах</w:t>
            </w:r>
          </w:p>
        </w:tc>
        <w:tc>
          <w:tcPr>
            <w:tcW w:w="9802" w:type="dxa"/>
          </w:tcPr>
          <w:p w14:paraId="480BF398" w14:textId="77777777" w:rsidR="007114B6" w:rsidRPr="007114B6" w:rsidRDefault="007114B6" w:rsidP="007114B6">
            <w:pPr>
              <w:pStyle w:val="western"/>
            </w:pPr>
            <w:proofErr w:type="spellStart"/>
            <w:r w:rsidRPr="007114B6">
              <w:rPr>
                <w:b/>
                <w:bCs/>
              </w:rPr>
              <w:lastRenderedPageBreak/>
              <w:t>Содержание</w:t>
            </w:r>
            <w:proofErr w:type="spellEnd"/>
          </w:p>
        </w:tc>
        <w:tc>
          <w:tcPr>
            <w:tcW w:w="1385" w:type="dxa"/>
            <w:vAlign w:val="center"/>
          </w:tcPr>
          <w:p w14:paraId="0D8CDE9F"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5</w:t>
            </w:r>
          </w:p>
        </w:tc>
      </w:tr>
      <w:tr w:rsidR="007114B6" w:rsidRPr="007114B6" w14:paraId="385D4A92" w14:textId="77777777" w:rsidTr="007114B6">
        <w:tc>
          <w:tcPr>
            <w:tcW w:w="3797" w:type="dxa"/>
            <w:gridSpan w:val="2"/>
            <w:vMerge/>
          </w:tcPr>
          <w:p w14:paraId="2852B56E"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0807026C" w14:textId="77777777" w:rsidR="007114B6" w:rsidRPr="007114B6" w:rsidRDefault="007114B6" w:rsidP="007114B6">
            <w:pPr>
              <w:pStyle w:val="western"/>
              <w:rPr>
                <w:lang w:val="ru-RU"/>
              </w:rPr>
            </w:pPr>
            <w:r w:rsidRPr="007114B6">
              <w:rPr>
                <w:b/>
                <w:bCs/>
                <w:lang w:val="ru-RU"/>
              </w:rPr>
              <w:t xml:space="preserve">1. </w:t>
            </w:r>
            <w:r w:rsidRPr="007114B6">
              <w:rPr>
                <w:lang w:val="ru-RU"/>
              </w:rPr>
              <w:t>Места пропуска в зону транспортной безопасности. Мероприятия, проводимые на контрольно-пропускных пунктах и постах. Виды досмотра, проводимых на контрольно-пропускных пунктах и постах. Основания для пересечения физическими лицами зоны транспортной безопасности. Проведение досмотра с помощью интроскопа, разделение материалов на изображении. Действия при срабатывании сигнальных устройств стационарного металлоискателя</w:t>
            </w:r>
          </w:p>
        </w:tc>
        <w:tc>
          <w:tcPr>
            <w:tcW w:w="1385" w:type="dxa"/>
            <w:vMerge w:val="restart"/>
            <w:vAlign w:val="center"/>
          </w:tcPr>
          <w:p w14:paraId="0FF4AB53"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2</w:t>
            </w:r>
          </w:p>
        </w:tc>
      </w:tr>
      <w:tr w:rsidR="007114B6" w:rsidRPr="007114B6" w14:paraId="25828833" w14:textId="77777777" w:rsidTr="007114B6">
        <w:tc>
          <w:tcPr>
            <w:tcW w:w="3797" w:type="dxa"/>
            <w:gridSpan w:val="2"/>
            <w:vMerge/>
          </w:tcPr>
          <w:p w14:paraId="6E029E73"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758592B1" w14:textId="77777777" w:rsidR="007114B6" w:rsidRPr="007114B6" w:rsidRDefault="007114B6" w:rsidP="007114B6">
            <w:pPr>
              <w:pStyle w:val="western"/>
              <w:rPr>
                <w:lang w:val="ru-RU"/>
              </w:rPr>
            </w:pPr>
            <w:r w:rsidRPr="007114B6">
              <w:rPr>
                <w:b/>
                <w:bCs/>
                <w:lang w:val="ru-RU"/>
              </w:rPr>
              <w:t xml:space="preserve">2. </w:t>
            </w:r>
            <w:r w:rsidRPr="007114B6">
              <w:rPr>
                <w:lang w:val="ru-RU"/>
              </w:rPr>
              <w:t>Виды досмотров судов внутреннего плавания. Действия при обнаружении в ходе досмотра судна предметов и веществ, которые запрещены для перемещения на судно. Основной перечень мероприятий при проведении досмотра судна. Процедура проведения досмотра отдельного помещения. Действия капитана судна при получении анонимной информации с угрозой взрыва</w:t>
            </w:r>
          </w:p>
        </w:tc>
        <w:tc>
          <w:tcPr>
            <w:tcW w:w="1385" w:type="dxa"/>
            <w:vMerge/>
            <w:vAlign w:val="center"/>
          </w:tcPr>
          <w:p w14:paraId="20598651"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1F60C487" w14:textId="77777777" w:rsidTr="007114B6">
        <w:tc>
          <w:tcPr>
            <w:tcW w:w="3797" w:type="dxa"/>
            <w:gridSpan w:val="2"/>
            <w:vMerge/>
          </w:tcPr>
          <w:p w14:paraId="1BAFDDE7"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44E0A46F"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Merge w:val="restart"/>
            <w:vAlign w:val="center"/>
          </w:tcPr>
          <w:p w14:paraId="79111508"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3</w:t>
            </w:r>
          </w:p>
        </w:tc>
      </w:tr>
      <w:tr w:rsidR="007114B6" w:rsidRPr="007114B6" w14:paraId="05D61103" w14:textId="77777777" w:rsidTr="007114B6">
        <w:tc>
          <w:tcPr>
            <w:tcW w:w="3797" w:type="dxa"/>
            <w:gridSpan w:val="2"/>
            <w:vMerge/>
          </w:tcPr>
          <w:p w14:paraId="5E6022D1"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29249979" w14:textId="77777777" w:rsidR="007114B6" w:rsidRPr="007114B6" w:rsidRDefault="007114B6" w:rsidP="007114B6">
            <w:pPr>
              <w:pStyle w:val="western"/>
            </w:pPr>
            <w:r w:rsidRPr="007114B6">
              <w:rPr>
                <w:b/>
                <w:bCs/>
              </w:rPr>
              <w:t xml:space="preserve">1. </w:t>
            </w:r>
            <w:proofErr w:type="spellStart"/>
            <w:r w:rsidRPr="007114B6">
              <w:t>Контроль</w:t>
            </w:r>
            <w:proofErr w:type="spellEnd"/>
            <w:r w:rsidRPr="007114B6">
              <w:t xml:space="preserve"> </w:t>
            </w:r>
            <w:proofErr w:type="spellStart"/>
            <w:r w:rsidRPr="007114B6">
              <w:t>доступа</w:t>
            </w:r>
            <w:proofErr w:type="spellEnd"/>
            <w:r w:rsidRPr="007114B6">
              <w:t xml:space="preserve"> </w:t>
            </w:r>
            <w:proofErr w:type="spellStart"/>
            <w:r w:rsidRPr="007114B6">
              <w:t>на</w:t>
            </w:r>
            <w:proofErr w:type="spellEnd"/>
            <w:r w:rsidRPr="007114B6">
              <w:t xml:space="preserve"> </w:t>
            </w:r>
            <w:proofErr w:type="spellStart"/>
            <w:r w:rsidRPr="007114B6">
              <w:t>судно</w:t>
            </w:r>
            <w:proofErr w:type="spellEnd"/>
          </w:p>
        </w:tc>
        <w:tc>
          <w:tcPr>
            <w:tcW w:w="1385" w:type="dxa"/>
            <w:vMerge/>
            <w:vAlign w:val="center"/>
          </w:tcPr>
          <w:p w14:paraId="7C207FDC"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7E38CF64" w14:textId="77777777" w:rsidTr="007114B6">
        <w:tc>
          <w:tcPr>
            <w:tcW w:w="3797" w:type="dxa"/>
            <w:gridSpan w:val="2"/>
            <w:vMerge/>
          </w:tcPr>
          <w:p w14:paraId="00575DC3"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32B4A1C3" w14:textId="77777777" w:rsidR="007114B6" w:rsidRPr="007114B6" w:rsidRDefault="007114B6" w:rsidP="007114B6">
            <w:pPr>
              <w:pStyle w:val="western"/>
              <w:rPr>
                <w:lang w:val="ru-RU"/>
              </w:rPr>
            </w:pPr>
            <w:r w:rsidRPr="007114B6">
              <w:rPr>
                <w:b/>
                <w:bCs/>
                <w:lang w:val="ru-RU"/>
              </w:rPr>
              <w:t xml:space="preserve">2. </w:t>
            </w:r>
            <w:r w:rsidRPr="007114B6">
              <w:rPr>
                <w:lang w:val="ru-RU"/>
              </w:rPr>
              <w:t>Обеспечение различных уровней охраны судна</w:t>
            </w:r>
          </w:p>
        </w:tc>
        <w:tc>
          <w:tcPr>
            <w:tcW w:w="1385" w:type="dxa"/>
            <w:vMerge/>
            <w:vAlign w:val="center"/>
          </w:tcPr>
          <w:p w14:paraId="56AE77DA"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1C9F9595" w14:textId="77777777" w:rsidTr="007114B6">
        <w:tc>
          <w:tcPr>
            <w:tcW w:w="3797" w:type="dxa"/>
            <w:gridSpan w:val="2"/>
            <w:vMerge/>
          </w:tcPr>
          <w:p w14:paraId="6479306D"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1843C49B" w14:textId="77777777" w:rsidR="007114B6" w:rsidRPr="007114B6" w:rsidRDefault="007114B6" w:rsidP="007114B6">
            <w:pPr>
              <w:pStyle w:val="western"/>
            </w:pPr>
            <w:r w:rsidRPr="007114B6">
              <w:rPr>
                <w:b/>
                <w:bCs/>
              </w:rPr>
              <w:t xml:space="preserve">3. </w:t>
            </w:r>
            <w:proofErr w:type="spellStart"/>
            <w:r w:rsidRPr="007114B6">
              <w:t>Проведение</w:t>
            </w:r>
            <w:proofErr w:type="spellEnd"/>
            <w:r w:rsidRPr="007114B6">
              <w:t xml:space="preserve"> </w:t>
            </w:r>
            <w:proofErr w:type="spellStart"/>
            <w:r w:rsidRPr="007114B6">
              <w:t>досмотров</w:t>
            </w:r>
            <w:proofErr w:type="spellEnd"/>
            <w:r w:rsidRPr="007114B6">
              <w:t xml:space="preserve"> и </w:t>
            </w:r>
            <w:proofErr w:type="spellStart"/>
            <w:r w:rsidRPr="007114B6">
              <w:t>собеседований</w:t>
            </w:r>
            <w:proofErr w:type="spellEnd"/>
          </w:p>
        </w:tc>
        <w:tc>
          <w:tcPr>
            <w:tcW w:w="1385" w:type="dxa"/>
            <w:vMerge/>
            <w:vAlign w:val="center"/>
          </w:tcPr>
          <w:p w14:paraId="7ADA1D36"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0CA93700" w14:textId="77777777" w:rsidTr="007114B6">
        <w:tc>
          <w:tcPr>
            <w:tcW w:w="3797" w:type="dxa"/>
            <w:gridSpan w:val="2"/>
            <w:vMerge/>
          </w:tcPr>
          <w:p w14:paraId="313A3D70"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2253B008" w14:textId="77777777" w:rsidR="007114B6" w:rsidRPr="007114B6" w:rsidRDefault="007114B6" w:rsidP="007114B6">
            <w:pPr>
              <w:pStyle w:val="western"/>
              <w:rPr>
                <w:rFonts w:eastAsia="Calibri"/>
                <w:b/>
                <w:bCs/>
                <w:lang w:val="ru-RU"/>
              </w:rPr>
            </w:pPr>
            <w:r w:rsidRPr="007114B6">
              <w:rPr>
                <w:b/>
                <w:bCs/>
                <w:lang w:val="ru-RU"/>
              </w:rPr>
              <w:t xml:space="preserve">4. </w:t>
            </w:r>
            <w:r w:rsidRPr="007114B6">
              <w:rPr>
                <w:lang w:val="ru-RU"/>
              </w:rPr>
              <w:t>Выполнение мероприятий при получении анонимной информации об угрозе взрыва судна</w:t>
            </w:r>
          </w:p>
        </w:tc>
        <w:tc>
          <w:tcPr>
            <w:tcW w:w="1385" w:type="dxa"/>
            <w:vMerge/>
            <w:vAlign w:val="center"/>
          </w:tcPr>
          <w:p w14:paraId="7F94DB2D"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5D1B6E1A" w14:textId="77777777" w:rsidTr="007114B6">
        <w:tc>
          <w:tcPr>
            <w:tcW w:w="13599" w:type="dxa"/>
            <w:gridSpan w:val="3"/>
          </w:tcPr>
          <w:p w14:paraId="52AFB2F8" w14:textId="77777777" w:rsidR="007114B6" w:rsidRPr="007114B6" w:rsidRDefault="007114B6" w:rsidP="007114B6">
            <w:pPr>
              <w:pStyle w:val="western"/>
              <w:rPr>
                <w:lang w:val="ru-RU"/>
              </w:rPr>
            </w:pPr>
            <w:r w:rsidRPr="007114B6">
              <w:rPr>
                <w:b/>
                <w:bCs/>
                <w:lang w:val="ru-RU"/>
              </w:rPr>
              <w:t>Примерная тематика самостоятельной учебной работы при изучении раздела 7</w:t>
            </w:r>
          </w:p>
        </w:tc>
        <w:tc>
          <w:tcPr>
            <w:tcW w:w="1385" w:type="dxa"/>
            <w:vAlign w:val="center"/>
          </w:tcPr>
          <w:p w14:paraId="3971C83C"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03B65C4D" w14:textId="77777777" w:rsidTr="007114B6">
        <w:tc>
          <w:tcPr>
            <w:tcW w:w="13599" w:type="dxa"/>
            <w:gridSpan w:val="3"/>
          </w:tcPr>
          <w:p w14:paraId="005BC027" w14:textId="77777777" w:rsidR="007114B6" w:rsidRPr="007114B6" w:rsidRDefault="007114B6" w:rsidP="007114B6">
            <w:pPr>
              <w:pStyle w:val="western"/>
              <w:spacing w:after="198"/>
              <w:rPr>
                <w:lang w:val="ru-RU"/>
              </w:rPr>
            </w:pPr>
            <w:r w:rsidRPr="007114B6">
              <w:rPr>
                <w:b/>
                <w:bCs/>
                <w:lang w:val="ru-RU"/>
              </w:rPr>
              <w:t>Производственная практика раздела 7</w:t>
            </w:r>
          </w:p>
          <w:p w14:paraId="5AE75070" w14:textId="77777777" w:rsidR="007114B6" w:rsidRPr="007114B6" w:rsidRDefault="007114B6" w:rsidP="007114B6">
            <w:pPr>
              <w:pStyle w:val="western"/>
              <w:rPr>
                <w:lang w:val="ru-RU"/>
              </w:rPr>
            </w:pPr>
            <w:r w:rsidRPr="007114B6">
              <w:rPr>
                <w:b/>
                <w:bCs/>
                <w:lang w:val="ru-RU"/>
              </w:rPr>
              <w:t>Виды работ</w:t>
            </w:r>
          </w:p>
          <w:p w14:paraId="7705C256" w14:textId="77777777" w:rsidR="007114B6" w:rsidRPr="007114B6" w:rsidRDefault="007114B6" w:rsidP="007114B6">
            <w:pPr>
              <w:pStyle w:val="western"/>
              <w:rPr>
                <w:lang w:val="ru-RU"/>
              </w:rPr>
            </w:pPr>
            <w:r w:rsidRPr="007114B6">
              <w:rPr>
                <w:b/>
                <w:bCs/>
                <w:lang w:val="ru-RU"/>
              </w:rPr>
              <w:t xml:space="preserve">1. </w:t>
            </w:r>
            <w:r w:rsidRPr="007114B6">
              <w:rPr>
                <w:lang w:val="ru-RU"/>
              </w:rPr>
              <w:t>Ознакомление с планом охраны судна.</w:t>
            </w:r>
          </w:p>
          <w:p w14:paraId="32FD49D0" w14:textId="77777777" w:rsidR="007114B6" w:rsidRPr="007114B6" w:rsidRDefault="007114B6" w:rsidP="007114B6">
            <w:pPr>
              <w:pStyle w:val="western"/>
              <w:rPr>
                <w:lang w:val="ru-RU"/>
              </w:rPr>
            </w:pPr>
            <w:r w:rsidRPr="007114B6">
              <w:rPr>
                <w:b/>
                <w:bCs/>
                <w:lang w:val="ru-RU"/>
              </w:rPr>
              <w:t>2.</w:t>
            </w:r>
            <w:r w:rsidRPr="007114B6">
              <w:rPr>
                <w:lang w:val="ru-RU"/>
              </w:rPr>
              <w:t xml:space="preserve"> Выполнение мероприятий по обеспечению транспортной безопасности судна.</w:t>
            </w:r>
          </w:p>
          <w:p w14:paraId="3A05920B" w14:textId="77777777" w:rsidR="007114B6" w:rsidRPr="007114B6" w:rsidRDefault="007114B6" w:rsidP="007114B6">
            <w:pPr>
              <w:pStyle w:val="western"/>
              <w:rPr>
                <w:lang w:val="ru-RU"/>
              </w:rPr>
            </w:pPr>
            <w:r w:rsidRPr="007114B6">
              <w:rPr>
                <w:b/>
                <w:lang w:val="ru-RU"/>
              </w:rPr>
              <w:t>3.</w:t>
            </w:r>
            <w:r w:rsidRPr="007114B6">
              <w:rPr>
                <w:lang w:val="ru-RU"/>
              </w:rPr>
              <w:t xml:space="preserve"> Контроль доступа на судно при различных уровнях охраны.</w:t>
            </w:r>
          </w:p>
          <w:p w14:paraId="02C095E7" w14:textId="77777777" w:rsidR="007114B6" w:rsidRPr="007114B6" w:rsidRDefault="007114B6" w:rsidP="007114B6">
            <w:pPr>
              <w:pStyle w:val="western"/>
            </w:pPr>
            <w:r w:rsidRPr="007114B6">
              <w:rPr>
                <w:b/>
                <w:lang w:val="ru-RU"/>
              </w:rPr>
              <w:t>4.</w:t>
            </w:r>
            <w:r w:rsidRPr="007114B6">
              <w:rPr>
                <w:lang w:val="ru-RU"/>
              </w:rPr>
              <w:t xml:space="preserve"> Проведение досмотров судна</w:t>
            </w:r>
          </w:p>
        </w:tc>
        <w:tc>
          <w:tcPr>
            <w:tcW w:w="1385" w:type="dxa"/>
            <w:vAlign w:val="center"/>
          </w:tcPr>
          <w:p w14:paraId="31437398"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15</w:t>
            </w:r>
          </w:p>
        </w:tc>
      </w:tr>
      <w:tr w:rsidR="007114B6" w:rsidRPr="007114B6" w14:paraId="1B09C87F" w14:textId="77777777" w:rsidTr="007114B6">
        <w:tc>
          <w:tcPr>
            <w:tcW w:w="13599" w:type="dxa"/>
            <w:gridSpan w:val="3"/>
          </w:tcPr>
          <w:p w14:paraId="05FFA46F" w14:textId="77777777" w:rsidR="007114B6" w:rsidRPr="007114B6" w:rsidRDefault="007114B6" w:rsidP="007114B6">
            <w:pPr>
              <w:pStyle w:val="western"/>
              <w:rPr>
                <w:lang w:val="ru-RU"/>
              </w:rPr>
            </w:pPr>
            <w:r w:rsidRPr="007114B6">
              <w:rPr>
                <w:b/>
                <w:bCs/>
                <w:lang w:val="ru-RU"/>
              </w:rPr>
              <w:t>Раздел 8. Действий членов экипажа судна при транспортных происшествиях с судном</w:t>
            </w:r>
          </w:p>
        </w:tc>
        <w:tc>
          <w:tcPr>
            <w:tcW w:w="1385" w:type="dxa"/>
            <w:vAlign w:val="center"/>
          </w:tcPr>
          <w:p w14:paraId="3B53DB1D"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3</w:t>
            </w:r>
          </w:p>
        </w:tc>
      </w:tr>
      <w:tr w:rsidR="007114B6" w:rsidRPr="007114B6" w14:paraId="71C8BA20" w14:textId="77777777" w:rsidTr="007114B6">
        <w:tc>
          <w:tcPr>
            <w:tcW w:w="3797" w:type="dxa"/>
            <w:gridSpan w:val="2"/>
            <w:vMerge w:val="restart"/>
          </w:tcPr>
          <w:p w14:paraId="615D6542"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8.1. Состояние аварийности судов, основные причины аварий</w:t>
            </w:r>
          </w:p>
        </w:tc>
        <w:tc>
          <w:tcPr>
            <w:tcW w:w="9802" w:type="dxa"/>
          </w:tcPr>
          <w:p w14:paraId="57028CDC"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17E2C5BE"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7D76127B" w14:textId="77777777" w:rsidTr="007114B6">
        <w:tc>
          <w:tcPr>
            <w:tcW w:w="3797" w:type="dxa"/>
            <w:gridSpan w:val="2"/>
            <w:vMerge/>
          </w:tcPr>
          <w:p w14:paraId="3C994EFE"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6078395E" w14:textId="77777777" w:rsidR="007114B6" w:rsidRPr="007114B6" w:rsidRDefault="007114B6" w:rsidP="007114B6">
            <w:pPr>
              <w:pStyle w:val="western"/>
              <w:rPr>
                <w:lang w:val="ru-RU"/>
              </w:rPr>
            </w:pPr>
            <w:r w:rsidRPr="007114B6">
              <w:rPr>
                <w:b/>
                <w:bCs/>
                <w:lang w:val="ru-RU"/>
              </w:rPr>
              <w:t xml:space="preserve">1. </w:t>
            </w:r>
            <w:r w:rsidRPr="007114B6">
              <w:rPr>
                <w:lang w:val="ru-RU"/>
              </w:rPr>
              <w:t>Аварийность судов на море и внутренних водных путях, основные причины</w:t>
            </w:r>
          </w:p>
        </w:tc>
        <w:tc>
          <w:tcPr>
            <w:tcW w:w="1385" w:type="dxa"/>
            <w:vAlign w:val="center"/>
          </w:tcPr>
          <w:p w14:paraId="7F3DB5D8"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63010745" w14:textId="77777777" w:rsidTr="007114B6">
        <w:tc>
          <w:tcPr>
            <w:tcW w:w="3797" w:type="dxa"/>
            <w:gridSpan w:val="2"/>
            <w:vMerge/>
          </w:tcPr>
          <w:p w14:paraId="35AFF1FE" w14:textId="77777777" w:rsidR="007114B6" w:rsidRPr="005F4DDD" w:rsidRDefault="007114B6" w:rsidP="007114B6">
            <w:pPr>
              <w:spacing w:after="0" w:line="240" w:lineRule="auto"/>
              <w:ind w:firstLine="709"/>
              <w:rPr>
                <w:rFonts w:ascii="Times New Roman" w:eastAsia="Calibri" w:hAnsi="Times New Roman"/>
                <w:sz w:val="24"/>
                <w:szCs w:val="24"/>
              </w:rPr>
            </w:pPr>
          </w:p>
        </w:tc>
        <w:tc>
          <w:tcPr>
            <w:tcW w:w="9802" w:type="dxa"/>
          </w:tcPr>
          <w:p w14:paraId="39E37A1C"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66D06008"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5D204041" w14:textId="77777777" w:rsidTr="007114B6">
        <w:tc>
          <w:tcPr>
            <w:tcW w:w="3797" w:type="dxa"/>
            <w:gridSpan w:val="2"/>
            <w:vMerge w:val="restart"/>
          </w:tcPr>
          <w:p w14:paraId="3980BF47" w14:textId="77777777" w:rsidR="007114B6" w:rsidRPr="005F4DDD" w:rsidRDefault="007114B6" w:rsidP="007114B6">
            <w:pPr>
              <w:spacing w:before="100" w:beforeAutospacing="1" w:after="198"/>
              <w:rPr>
                <w:rFonts w:ascii="Times New Roman" w:eastAsia="Calibri" w:hAnsi="Times New Roman"/>
                <w:sz w:val="24"/>
                <w:szCs w:val="24"/>
              </w:rPr>
            </w:pPr>
            <w:r w:rsidRPr="005F4DDD">
              <w:rPr>
                <w:rFonts w:ascii="Times New Roman" w:hAnsi="Times New Roman"/>
                <w:color w:val="000000"/>
                <w:sz w:val="24"/>
                <w:szCs w:val="24"/>
              </w:rPr>
              <w:t>Тема 8.2. Классификация и порядок расследования транспортных происшествий</w:t>
            </w:r>
          </w:p>
        </w:tc>
        <w:tc>
          <w:tcPr>
            <w:tcW w:w="9802" w:type="dxa"/>
          </w:tcPr>
          <w:p w14:paraId="1B36DF23" w14:textId="77777777" w:rsidR="007114B6" w:rsidRPr="007114B6" w:rsidRDefault="007114B6" w:rsidP="007114B6">
            <w:pPr>
              <w:pStyle w:val="western"/>
            </w:pPr>
            <w:proofErr w:type="spellStart"/>
            <w:r w:rsidRPr="007114B6">
              <w:rPr>
                <w:b/>
                <w:bCs/>
              </w:rPr>
              <w:t>Содержание</w:t>
            </w:r>
            <w:proofErr w:type="spellEnd"/>
          </w:p>
        </w:tc>
        <w:tc>
          <w:tcPr>
            <w:tcW w:w="1385" w:type="dxa"/>
            <w:vAlign w:val="center"/>
          </w:tcPr>
          <w:p w14:paraId="231AFB1D"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2</w:t>
            </w:r>
          </w:p>
        </w:tc>
      </w:tr>
      <w:tr w:rsidR="007114B6" w:rsidRPr="007114B6" w14:paraId="193D9521" w14:textId="77777777" w:rsidTr="007114B6">
        <w:tc>
          <w:tcPr>
            <w:tcW w:w="3797" w:type="dxa"/>
            <w:gridSpan w:val="2"/>
            <w:vMerge/>
          </w:tcPr>
          <w:p w14:paraId="394DEAB6"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7D320D93" w14:textId="77777777" w:rsidR="007114B6" w:rsidRPr="007114B6" w:rsidRDefault="007114B6" w:rsidP="007114B6">
            <w:pPr>
              <w:pStyle w:val="western"/>
            </w:pPr>
            <w:r w:rsidRPr="007114B6">
              <w:rPr>
                <w:b/>
                <w:bCs/>
                <w:lang w:val="ru-RU"/>
              </w:rPr>
              <w:t xml:space="preserve">1. </w:t>
            </w:r>
            <w:r w:rsidRPr="007114B6">
              <w:rPr>
                <w:lang w:val="ru-RU"/>
              </w:rPr>
              <w:t xml:space="preserve">Классификация транспортных происшествий. Порядок донесения о транспортном происшествии. </w:t>
            </w:r>
            <w:proofErr w:type="spellStart"/>
            <w:r w:rsidRPr="007114B6">
              <w:t>Составление</w:t>
            </w:r>
            <w:proofErr w:type="spellEnd"/>
            <w:r w:rsidRPr="007114B6">
              <w:t xml:space="preserve"> </w:t>
            </w:r>
            <w:proofErr w:type="spellStart"/>
            <w:r w:rsidRPr="007114B6">
              <w:t>Акта</w:t>
            </w:r>
            <w:proofErr w:type="spellEnd"/>
            <w:r w:rsidRPr="007114B6">
              <w:t xml:space="preserve"> о </w:t>
            </w:r>
            <w:proofErr w:type="spellStart"/>
            <w:r w:rsidRPr="007114B6">
              <w:t>транспортном</w:t>
            </w:r>
            <w:proofErr w:type="spellEnd"/>
            <w:r w:rsidRPr="007114B6">
              <w:t xml:space="preserve"> </w:t>
            </w:r>
            <w:proofErr w:type="spellStart"/>
            <w:r w:rsidRPr="007114B6">
              <w:t>происшествии</w:t>
            </w:r>
            <w:proofErr w:type="spellEnd"/>
            <w:r w:rsidRPr="007114B6">
              <w:t xml:space="preserve">. </w:t>
            </w:r>
            <w:proofErr w:type="spellStart"/>
            <w:r w:rsidRPr="007114B6">
              <w:t>Сроки</w:t>
            </w:r>
            <w:proofErr w:type="spellEnd"/>
            <w:r w:rsidRPr="007114B6">
              <w:t xml:space="preserve"> </w:t>
            </w:r>
            <w:proofErr w:type="spellStart"/>
            <w:r w:rsidRPr="007114B6">
              <w:t>расследования</w:t>
            </w:r>
            <w:proofErr w:type="spellEnd"/>
          </w:p>
        </w:tc>
        <w:tc>
          <w:tcPr>
            <w:tcW w:w="1385" w:type="dxa"/>
            <w:vAlign w:val="center"/>
          </w:tcPr>
          <w:p w14:paraId="043FA8DB"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48CDEDE6" w14:textId="77777777" w:rsidTr="007114B6">
        <w:tc>
          <w:tcPr>
            <w:tcW w:w="3797" w:type="dxa"/>
            <w:gridSpan w:val="2"/>
            <w:vMerge/>
          </w:tcPr>
          <w:p w14:paraId="6A8ED5F9"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04B39A23" w14:textId="77777777" w:rsidR="007114B6" w:rsidRPr="007114B6" w:rsidRDefault="007114B6" w:rsidP="007114B6">
            <w:pPr>
              <w:pStyle w:val="western"/>
              <w:rPr>
                <w:lang w:val="ru-RU"/>
              </w:rPr>
            </w:pPr>
            <w:r w:rsidRPr="007114B6">
              <w:rPr>
                <w:b/>
                <w:bCs/>
                <w:lang w:val="ru-RU"/>
              </w:rPr>
              <w:t>В том числе практических занятий</w:t>
            </w:r>
          </w:p>
        </w:tc>
        <w:tc>
          <w:tcPr>
            <w:tcW w:w="1385" w:type="dxa"/>
            <w:vAlign w:val="center"/>
          </w:tcPr>
          <w:p w14:paraId="792CDAAC"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1</w:t>
            </w:r>
          </w:p>
        </w:tc>
      </w:tr>
      <w:tr w:rsidR="007114B6" w:rsidRPr="007114B6" w14:paraId="265E5174" w14:textId="77777777" w:rsidTr="007114B6">
        <w:tc>
          <w:tcPr>
            <w:tcW w:w="3797" w:type="dxa"/>
            <w:gridSpan w:val="2"/>
            <w:vMerge/>
          </w:tcPr>
          <w:p w14:paraId="1F2C5C4F" w14:textId="77777777" w:rsidR="007114B6" w:rsidRPr="007114B6" w:rsidRDefault="007114B6" w:rsidP="007114B6">
            <w:pPr>
              <w:spacing w:after="0" w:line="240" w:lineRule="auto"/>
              <w:ind w:firstLine="709"/>
              <w:rPr>
                <w:rFonts w:ascii="Times New Roman" w:eastAsia="Calibri" w:hAnsi="Times New Roman"/>
                <w:b/>
                <w:bCs/>
                <w:sz w:val="24"/>
                <w:szCs w:val="24"/>
              </w:rPr>
            </w:pPr>
          </w:p>
        </w:tc>
        <w:tc>
          <w:tcPr>
            <w:tcW w:w="9802" w:type="dxa"/>
          </w:tcPr>
          <w:p w14:paraId="03DE0EAE" w14:textId="77777777" w:rsidR="007114B6" w:rsidRPr="007114B6" w:rsidRDefault="007114B6" w:rsidP="007114B6">
            <w:pPr>
              <w:pStyle w:val="western"/>
              <w:rPr>
                <w:lang w:val="ru-RU"/>
              </w:rPr>
            </w:pPr>
            <w:r w:rsidRPr="007114B6">
              <w:rPr>
                <w:b/>
                <w:bCs/>
                <w:lang w:val="ru-RU"/>
              </w:rPr>
              <w:t xml:space="preserve">1. </w:t>
            </w:r>
            <w:r w:rsidRPr="007114B6">
              <w:rPr>
                <w:lang w:val="ru-RU"/>
              </w:rPr>
              <w:t>Составление Акта о транспортном происшествии</w:t>
            </w:r>
          </w:p>
        </w:tc>
        <w:tc>
          <w:tcPr>
            <w:tcW w:w="1385" w:type="dxa"/>
            <w:vAlign w:val="center"/>
          </w:tcPr>
          <w:p w14:paraId="78E5E3BA" w14:textId="77777777" w:rsidR="007114B6" w:rsidRPr="007114B6" w:rsidRDefault="007114B6" w:rsidP="007114B6">
            <w:pPr>
              <w:spacing w:after="0" w:line="240" w:lineRule="auto"/>
              <w:jc w:val="center"/>
              <w:rPr>
                <w:rFonts w:ascii="Times New Roman" w:eastAsia="Calibri" w:hAnsi="Times New Roman"/>
                <w:b/>
                <w:sz w:val="24"/>
                <w:szCs w:val="24"/>
              </w:rPr>
            </w:pPr>
          </w:p>
        </w:tc>
      </w:tr>
      <w:tr w:rsidR="007114B6" w:rsidRPr="007114B6" w14:paraId="2CD75F13" w14:textId="77777777" w:rsidTr="007114B6">
        <w:tc>
          <w:tcPr>
            <w:tcW w:w="13599" w:type="dxa"/>
            <w:gridSpan w:val="3"/>
          </w:tcPr>
          <w:p w14:paraId="0B67A4CA" w14:textId="77777777" w:rsidR="007114B6" w:rsidRPr="007114B6" w:rsidRDefault="007114B6" w:rsidP="007114B6">
            <w:pPr>
              <w:pStyle w:val="western"/>
              <w:rPr>
                <w:lang w:val="ru-RU"/>
              </w:rPr>
            </w:pPr>
            <w:r w:rsidRPr="007114B6">
              <w:rPr>
                <w:b/>
                <w:bCs/>
                <w:lang w:val="ru-RU"/>
              </w:rPr>
              <w:t>Примерная тематика самостоятельной учебной работы при изучении раздела 8</w:t>
            </w:r>
          </w:p>
        </w:tc>
        <w:tc>
          <w:tcPr>
            <w:tcW w:w="1385" w:type="dxa"/>
            <w:vAlign w:val="center"/>
          </w:tcPr>
          <w:p w14:paraId="22297E1A" w14:textId="77777777" w:rsidR="007114B6" w:rsidRPr="007114B6" w:rsidRDefault="007114B6" w:rsidP="007114B6">
            <w:pPr>
              <w:spacing w:after="0" w:line="240" w:lineRule="auto"/>
              <w:jc w:val="center"/>
              <w:rPr>
                <w:rFonts w:ascii="Times New Roman" w:eastAsia="Calibri" w:hAnsi="Times New Roman"/>
                <w:b/>
                <w:sz w:val="24"/>
                <w:szCs w:val="24"/>
                <w:lang w:val="en-US"/>
              </w:rPr>
            </w:pPr>
            <w:r w:rsidRPr="007114B6">
              <w:rPr>
                <w:rFonts w:ascii="Times New Roman" w:eastAsia="Calibri" w:hAnsi="Times New Roman"/>
                <w:b/>
                <w:sz w:val="24"/>
                <w:szCs w:val="24"/>
                <w:lang w:val="en-US"/>
              </w:rPr>
              <w:t>-</w:t>
            </w:r>
          </w:p>
        </w:tc>
      </w:tr>
      <w:tr w:rsidR="007114B6" w:rsidRPr="007114B6" w14:paraId="4BA7169D" w14:textId="77777777" w:rsidTr="007114B6">
        <w:tc>
          <w:tcPr>
            <w:tcW w:w="13599" w:type="dxa"/>
            <w:gridSpan w:val="3"/>
          </w:tcPr>
          <w:p w14:paraId="5D671525" w14:textId="77777777" w:rsidR="007114B6" w:rsidRPr="007114B6" w:rsidRDefault="007114B6" w:rsidP="007114B6">
            <w:pPr>
              <w:pStyle w:val="western"/>
            </w:pPr>
            <w:proofErr w:type="spellStart"/>
            <w:r w:rsidRPr="007114B6">
              <w:rPr>
                <w:b/>
                <w:bCs/>
              </w:rPr>
              <w:lastRenderedPageBreak/>
              <w:t>Промежуточная</w:t>
            </w:r>
            <w:proofErr w:type="spellEnd"/>
            <w:r w:rsidRPr="007114B6">
              <w:rPr>
                <w:b/>
                <w:bCs/>
              </w:rPr>
              <w:t xml:space="preserve"> </w:t>
            </w:r>
            <w:proofErr w:type="spellStart"/>
            <w:r w:rsidRPr="007114B6">
              <w:rPr>
                <w:b/>
                <w:bCs/>
              </w:rPr>
              <w:t>аттестация</w:t>
            </w:r>
            <w:proofErr w:type="spellEnd"/>
          </w:p>
        </w:tc>
        <w:tc>
          <w:tcPr>
            <w:tcW w:w="1385" w:type="dxa"/>
            <w:vAlign w:val="center"/>
          </w:tcPr>
          <w:p w14:paraId="56A323F3" w14:textId="77777777" w:rsidR="007114B6" w:rsidRPr="007114B6"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18</w:t>
            </w:r>
          </w:p>
        </w:tc>
      </w:tr>
      <w:tr w:rsidR="007114B6" w:rsidRPr="00C82343" w14:paraId="60C08D9A" w14:textId="77777777" w:rsidTr="007114B6">
        <w:trPr>
          <w:trHeight w:val="1667"/>
        </w:trPr>
        <w:tc>
          <w:tcPr>
            <w:tcW w:w="13599" w:type="dxa"/>
            <w:gridSpan w:val="3"/>
          </w:tcPr>
          <w:p w14:paraId="641B701B" w14:textId="77777777" w:rsidR="007114B6" w:rsidRPr="007114B6" w:rsidRDefault="007114B6" w:rsidP="007114B6">
            <w:pPr>
              <w:pStyle w:val="western"/>
            </w:pPr>
            <w:proofErr w:type="spellStart"/>
            <w:r w:rsidRPr="007114B6">
              <w:rPr>
                <w:b/>
                <w:bCs/>
              </w:rPr>
              <w:t>Всего</w:t>
            </w:r>
            <w:proofErr w:type="spellEnd"/>
          </w:p>
        </w:tc>
        <w:tc>
          <w:tcPr>
            <w:tcW w:w="1385" w:type="dxa"/>
            <w:vAlign w:val="center"/>
          </w:tcPr>
          <w:p w14:paraId="0BA8AB4E" w14:textId="77777777" w:rsidR="007114B6" w:rsidRPr="00C82343" w:rsidRDefault="007114B6" w:rsidP="007114B6">
            <w:pPr>
              <w:spacing w:after="0" w:line="240" w:lineRule="auto"/>
              <w:jc w:val="center"/>
              <w:rPr>
                <w:rFonts w:ascii="Times New Roman" w:eastAsia="Calibri" w:hAnsi="Times New Roman"/>
                <w:b/>
                <w:sz w:val="24"/>
                <w:szCs w:val="24"/>
              </w:rPr>
            </w:pPr>
            <w:r w:rsidRPr="007114B6">
              <w:rPr>
                <w:rFonts w:ascii="Times New Roman" w:eastAsia="Calibri" w:hAnsi="Times New Roman"/>
                <w:b/>
                <w:sz w:val="24"/>
                <w:szCs w:val="24"/>
              </w:rPr>
              <w:t>167</w:t>
            </w:r>
          </w:p>
        </w:tc>
      </w:tr>
    </w:tbl>
    <w:p w14:paraId="5605249C" w14:textId="77777777" w:rsidR="00A32F1F" w:rsidRDefault="00A32F1F">
      <w:pPr>
        <w:spacing w:line="240" w:lineRule="auto"/>
        <w:jc w:val="both"/>
        <w:rPr>
          <w:rFonts w:ascii="Times New Roman" w:hAnsi="Times New Roman"/>
          <w:bCs/>
          <w:i/>
        </w:rPr>
      </w:pPr>
    </w:p>
    <w:p w14:paraId="1E5A6272" w14:textId="77777777" w:rsidR="00567496" w:rsidRDefault="00567496">
      <w:pPr>
        <w:spacing w:line="240" w:lineRule="auto"/>
        <w:jc w:val="both"/>
        <w:rPr>
          <w:rFonts w:ascii="Times New Roman" w:hAnsi="Times New Roman"/>
          <w:bCs/>
          <w:i/>
        </w:rPr>
      </w:pPr>
    </w:p>
    <w:p w14:paraId="0C7F66DD" w14:textId="77777777" w:rsidR="00567496" w:rsidRDefault="00567496">
      <w:pPr>
        <w:spacing w:line="240" w:lineRule="auto"/>
        <w:jc w:val="both"/>
        <w:rPr>
          <w:rFonts w:ascii="Times New Roman" w:hAnsi="Times New Roman"/>
          <w:bCs/>
          <w:i/>
        </w:rPr>
        <w:sectPr w:rsidR="00567496">
          <w:headerReference w:type="even" r:id="rId127"/>
          <w:headerReference w:type="default" r:id="rId128"/>
          <w:footerReference w:type="even" r:id="rId129"/>
          <w:footerReference w:type="default" r:id="rId130"/>
          <w:headerReference w:type="first" r:id="rId131"/>
          <w:footerReference w:type="first" r:id="rId132"/>
          <w:pgSz w:w="16838" w:h="11906" w:orient="landscape"/>
          <w:pgMar w:top="851" w:right="1134" w:bottom="851" w:left="992" w:header="709" w:footer="709" w:gutter="0"/>
          <w:cols w:space="720"/>
          <w:formProt w:val="0"/>
          <w:docGrid w:linePitch="100" w:charSpace="4096"/>
        </w:sectPr>
      </w:pPr>
    </w:p>
    <w:p w14:paraId="0E99EFA6"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w:t>
      </w:r>
      <w:r>
        <w:rPr>
          <w:rFonts w:ascii="Times New Roman" w:hAnsi="Times New Roman"/>
          <w:b/>
          <w:bCs/>
          <w:sz w:val="24"/>
          <w:szCs w:val="24"/>
        </w:rPr>
        <w:br/>
        <w:t>ПРОФЕССИОНАЛЬНОГО МОДУЛЯ</w:t>
      </w:r>
    </w:p>
    <w:p w14:paraId="428B7218" w14:textId="77777777" w:rsidR="00A32F1F" w:rsidRDefault="00A32F1F">
      <w:pPr>
        <w:spacing w:after="0"/>
        <w:ind w:firstLine="709"/>
        <w:rPr>
          <w:rFonts w:ascii="Times New Roman" w:hAnsi="Times New Roman"/>
          <w:b/>
          <w:bCs/>
          <w:sz w:val="24"/>
          <w:szCs w:val="24"/>
        </w:rPr>
      </w:pPr>
    </w:p>
    <w:p w14:paraId="7AA4E4CC"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2EA5D66"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Учебная аудитория профессиональных дисциплин, оснащенная оборудованием: </w:t>
      </w:r>
    </w:p>
    <w:p w14:paraId="140DCC21" w14:textId="77777777" w:rsidR="0057434B" w:rsidRPr="005F4DDD" w:rsidRDefault="0057434B" w:rsidP="005743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hAnsi="Times New Roman"/>
          <w:sz w:val="24"/>
          <w:szCs w:val="24"/>
        </w:rPr>
      </w:pPr>
      <w:r w:rsidRPr="005F4DDD">
        <w:rPr>
          <w:rFonts w:ascii="Times New Roman" w:hAnsi="Times New Roman"/>
          <w:sz w:val="24"/>
          <w:szCs w:val="24"/>
        </w:rPr>
        <w:t>«Обеспечение безопасности плавания», оснащенная оборудованием: рабочее место преподавателя, рабочие места обучающихся, мультимедийное оборудование, у</w:t>
      </w:r>
      <w:r w:rsidRPr="005F4DDD">
        <w:rPr>
          <w:rFonts w:ascii="Times New Roman" w:hAnsi="Times New Roman"/>
          <w:color w:val="000000"/>
          <w:sz w:val="24"/>
          <w:szCs w:val="24"/>
        </w:rPr>
        <w:t xml:space="preserve">стройства для проведения досмотра в рамках обеспечения транспортной безопасности на судне; образцы противопожарного плана судна, расписания по тревогам, каютной карточки; аварийное снабжение судов по борьбе с водой; аварийное снабжение судов по борьбе с разливом нефтепродуктов; противопожарное снабжение судов; противопожарное имущество; снаряжение пожарного; изолирующий дыхательный аппарат; индивидуальные и коллективные судовые спасательные средства; судовая аптечка по оказанию первой помощи; тренажер для проведения сердечно-легочной и мозговой реанимации; средства индивидуальной защиты, применяемые на судах. </w:t>
      </w:r>
    </w:p>
    <w:p w14:paraId="705CB8B2" w14:textId="77777777" w:rsidR="00A32F1F" w:rsidRDefault="003F2D74">
      <w:pPr>
        <w:spacing w:after="0"/>
        <w:ind w:firstLine="709"/>
        <w:jc w:val="both"/>
        <w:rPr>
          <w:rFonts w:ascii="Times New Roman" w:hAnsi="Times New Roman"/>
          <w:bCs/>
          <w:i/>
          <w:sz w:val="24"/>
          <w:szCs w:val="24"/>
        </w:rPr>
      </w:pPr>
      <w:r>
        <w:rPr>
          <w:rFonts w:ascii="Times New Roman" w:hAnsi="Times New Roman"/>
          <w:bCs/>
          <w:sz w:val="24"/>
          <w:szCs w:val="24"/>
        </w:rPr>
        <w:t>Мастерская учебная</w:t>
      </w:r>
      <w:r>
        <w:rPr>
          <w:rFonts w:ascii="Times New Roman" w:hAnsi="Times New Roman"/>
          <w:bCs/>
          <w:i/>
          <w:sz w:val="24"/>
          <w:szCs w:val="24"/>
        </w:rPr>
        <w:t xml:space="preserve">, </w:t>
      </w:r>
      <w:r>
        <w:rPr>
          <w:rFonts w:ascii="Times New Roman" w:hAnsi="Times New Roman"/>
          <w:bCs/>
          <w:sz w:val="24"/>
          <w:szCs w:val="24"/>
        </w:rPr>
        <w:t>оснащенная в соответствии с п. 6.1.2.2. примерной программы по данной специальности 26.02.01 Эксплуатация внутренних водных путей.</w:t>
      </w:r>
    </w:p>
    <w:p w14:paraId="30267309"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4E17E92D"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Производственная практика проводится на судах, находящихся в эксплуатации.</w:t>
      </w:r>
    </w:p>
    <w:p w14:paraId="06593313" w14:textId="77777777" w:rsidR="00A32F1F" w:rsidRDefault="00A32F1F">
      <w:pPr>
        <w:spacing w:after="0"/>
        <w:ind w:firstLine="709"/>
        <w:jc w:val="both"/>
        <w:rPr>
          <w:rFonts w:ascii="Times New Roman" w:hAnsi="Times New Roman"/>
          <w:bCs/>
          <w:i/>
          <w:sz w:val="24"/>
          <w:szCs w:val="24"/>
        </w:rPr>
      </w:pPr>
    </w:p>
    <w:p w14:paraId="27091D92"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23C03053" w14:textId="77777777" w:rsidR="00A32F1F" w:rsidRDefault="003F2D74">
      <w:pPr>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печатные</w:t>
      </w:r>
      <w:r>
        <w:rPr>
          <w:rFonts w:ascii="Times New Roman" w:hAnsi="Times New Roman"/>
          <w:sz w:val="24"/>
          <w:szCs w:val="24"/>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0AA22B" w14:textId="77777777" w:rsidR="00A32F1F" w:rsidRDefault="00A32F1F">
      <w:pPr>
        <w:spacing w:after="0"/>
        <w:ind w:firstLine="709"/>
        <w:contextualSpacing/>
        <w:rPr>
          <w:rFonts w:ascii="Times New Roman" w:hAnsi="Times New Roman"/>
          <w:sz w:val="24"/>
          <w:szCs w:val="24"/>
        </w:rPr>
      </w:pPr>
    </w:p>
    <w:p w14:paraId="75FC0011" w14:textId="77777777" w:rsidR="00A32F1F" w:rsidRDefault="003F2D74">
      <w:pPr>
        <w:pStyle w:val="a8"/>
        <w:spacing w:before="0" w:after="0"/>
        <w:ind w:left="0" w:firstLine="709"/>
        <w:contextualSpacing/>
        <w:rPr>
          <w:b/>
        </w:rPr>
      </w:pPr>
      <w:r>
        <w:rPr>
          <w:b/>
        </w:rPr>
        <w:t>3.2.1. Основные печатные издания</w:t>
      </w:r>
    </w:p>
    <w:p w14:paraId="5F9B9212" w14:textId="77777777" w:rsidR="0057434B" w:rsidRPr="005F4DDD" w:rsidRDefault="0057434B" w:rsidP="0057434B">
      <w:pPr>
        <w:spacing w:after="0" w:line="240" w:lineRule="auto"/>
        <w:ind w:firstLine="737"/>
        <w:rPr>
          <w:rFonts w:ascii="Times New Roman" w:hAnsi="Times New Roman"/>
          <w:color w:val="000000"/>
          <w:sz w:val="24"/>
          <w:szCs w:val="24"/>
        </w:rPr>
      </w:pPr>
      <w:r w:rsidRPr="005F4DDD">
        <w:rPr>
          <w:rFonts w:ascii="Times New Roman" w:hAnsi="Times New Roman"/>
          <w:color w:val="000000"/>
          <w:sz w:val="24"/>
          <w:szCs w:val="24"/>
        </w:rPr>
        <w:t>1. Брызгалов В.Д., Моденов Д.В. Противопожарная подготовка членов экипажей судов внутреннего плавания. (учебное пособие). – Котлас: РГ «Успешная», 2018. – 72 с. ISBN 978-5-906619-49-5.</w:t>
      </w:r>
    </w:p>
    <w:p w14:paraId="6E3FAD27" w14:textId="77777777" w:rsidR="0057434B" w:rsidRPr="005F4DDD" w:rsidRDefault="0057434B" w:rsidP="0057434B">
      <w:pPr>
        <w:spacing w:after="0" w:line="240" w:lineRule="auto"/>
        <w:ind w:firstLine="737"/>
        <w:rPr>
          <w:rFonts w:ascii="Times New Roman" w:hAnsi="Times New Roman"/>
          <w:color w:val="000000"/>
          <w:sz w:val="24"/>
          <w:szCs w:val="24"/>
        </w:rPr>
      </w:pPr>
      <w:r w:rsidRPr="005F4DDD">
        <w:rPr>
          <w:rFonts w:ascii="Times New Roman" w:hAnsi="Times New Roman"/>
          <w:color w:val="000000"/>
          <w:sz w:val="24"/>
          <w:szCs w:val="24"/>
        </w:rPr>
        <w:t xml:space="preserve">2. </w:t>
      </w:r>
      <w:proofErr w:type="gramStart"/>
      <w:r w:rsidRPr="005F4DDD">
        <w:rPr>
          <w:rFonts w:ascii="Times New Roman" w:hAnsi="Times New Roman"/>
          <w:color w:val="000000"/>
          <w:sz w:val="24"/>
          <w:szCs w:val="24"/>
        </w:rPr>
        <w:t xml:space="preserve">Замараев, В. А. Анатомия: учебное пособие для СПО / В. А. Замараев. — 2-е изд., </w:t>
      </w:r>
      <w:proofErr w:type="spellStart"/>
      <w:r w:rsidRPr="005F4DDD">
        <w:rPr>
          <w:rFonts w:ascii="Times New Roman" w:hAnsi="Times New Roman"/>
          <w:color w:val="000000"/>
          <w:sz w:val="24"/>
          <w:szCs w:val="24"/>
        </w:rPr>
        <w:t>испр</w:t>
      </w:r>
      <w:proofErr w:type="spellEnd"/>
      <w:r w:rsidRPr="005F4DDD">
        <w:rPr>
          <w:rFonts w:ascii="Times New Roman" w:hAnsi="Times New Roman"/>
          <w:color w:val="000000"/>
          <w:sz w:val="24"/>
          <w:szCs w:val="24"/>
        </w:rPr>
        <w:t xml:space="preserve">. и доп. — М: Издательство </w:t>
      </w:r>
      <w:proofErr w:type="spellStart"/>
      <w:r w:rsidRPr="005F4DDD">
        <w:rPr>
          <w:rFonts w:ascii="Times New Roman" w:hAnsi="Times New Roman"/>
          <w:color w:val="000000"/>
          <w:sz w:val="24"/>
          <w:szCs w:val="24"/>
        </w:rPr>
        <w:t>Юрайт</w:t>
      </w:r>
      <w:proofErr w:type="spellEnd"/>
      <w:r w:rsidRPr="005F4DDD">
        <w:rPr>
          <w:rFonts w:ascii="Times New Roman" w:hAnsi="Times New Roman"/>
          <w:color w:val="000000"/>
          <w:sz w:val="24"/>
          <w:szCs w:val="24"/>
        </w:rPr>
        <w:t>, 2018. — 255 с. — (Серия:</w:t>
      </w:r>
      <w:proofErr w:type="gramEnd"/>
      <w:r w:rsidRPr="005F4DDD">
        <w:rPr>
          <w:rFonts w:ascii="Times New Roman" w:hAnsi="Times New Roman"/>
          <w:color w:val="000000"/>
          <w:sz w:val="24"/>
          <w:szCs w:val="24"/>
        </w:rPr>
        <w:t xml:space="preserve"> Профессиональное образование). — ISBN 978-5-534-00145-7. </w:t>
      </w:r>
    </w:p>
    <w:p w14:paraId="1BE2B199" w14:textId="77777777" w:rsidR="0057434B" w:rsidRPr="005F4DDD" w:rsidRDefault="0057434B" w:rsidP="0057434B">
      <w:pPr>
        <w:spacing w:after="0" w:line="240" w:lineRule="auto"/>
        <w:ind w:firstLine="737"/>
        <w:rPr>
          <w:rFonts w:ascii="Times New Roman" w:hAnsi="Times New Roman"/>
          <w:color w:val="000000"/>
          <w:sz w:val="24"/>
          <w:szCs w:val="24"/>
        </w:rPr>
      </w:pPr>
      <w:r w:rsidRPr="005F4DDD">
        <w:rPr>
          <w:rFonts w:ascii="Times New Roman" w:hAnsi="Times New Roman"/>
          <w:color w:val="000000"/>
          <w:sz w:val="24"/>
          <w:szCs w:val="24"/>
        </w:rPr>
        <w:t xml:space="preserve">3. Крымов И.С. Борьба за живучесть судна и спасательные средства. Учебное пособие. — 2-е </w:t>
      </w:r>
      <w:proofErr w:type="spellStart"/>
      <w:r w:rsidRPr="005F4DDD">
        <w:rPr>
          <w:rFonts w:ascii="Times New Roman" w:hAnsi="Times New Roman"/>
          <w:color w:val="000000"/>
          <w:sz w:val="24"/>
          <w:szCs w:val="24"/>
        </w:rPr>
        <w:t>изддание</w:t>
      </w:r>
      <w:proofErr w:type="spellEnd"/>
      <w:r w:rsidRPr="005F4DDD">
        <w:rPr>
          <w:rFonts w:ascii="Times New Roman" w:hAnsi="Times New Roman"/>
          <w:color w:val="000000"/>
          <w:sz w:val="24"/>
          <w:szCs w:val="24"/>
        </w:rPr>
        <w:t xml:space="preserve">, переработанное и дополненное. — М.: </w:t>
      </w:r>
      <w:proofErr w:type="spellStart"/>
      <w:r w:rsidRPr="005F4DDD">
        <w:rPr>
          <w:rFonts w:ascii="Times New Roman" w:hAnsi="Times New Roman"/>
          <w:color w:val="000000"/>
          <w:sz w:val="24"/>
          <w:szCs w:val="24"/>
        </w:rPr>
        <w:t>ТрансЛит</w:t>
      </w:r>
      <w:proofErr w:type="spellEnd"/>
      <w:r w:rsidRPr="005F4DDD">
        <w:rPr>
          <w:rFonts w:ascii="Times New Roman" w:hAnsi="Times New Roman"/>
          <w:color w:val="000000"/>
          <w:sz w:val="24"/>
          <w:szCs w:val="24"/>
        </w:rPr>
        <w:t>, 2011. - 432 с. ISBN 978-5-94976-716-0.</w:t>
      </w:r>
    </w:p>
    <w:p w14:paraId="62C3FAF2" w14:textId="77777777" w:rsidR="0057434B" w:rsidRPr="005F4DDD" w:rsidRDefault="0057434B" w:rsidP="0057434B">
      <w:pPr>
        <w:spacing w:after="0" w:line="240" w:lineRule="auto"/>
        <w:ind w:firstLine="737"/>
        <w:rPr>
          <w:rFonts w:ascii="Times New Roman" w:hAnsi="Times New Roman"/>
          <w:color w:val="000000"/>
          <w:sz w:val="24"/>
          <w:szCs w:val="24"/>
        </w:rPr>
      </w:pPr>
      <w:r w:rsidRPr="005F4DDD">
        <w:rPr>
          <w:rFonts w:ascii="Times New Roman" w:hAnsi="Times New Roman"/>
          <w:color w:val="000000"/>
          <w:sz w:val="24"/>
          <w:szCs w:val="24"/>
        </w:rPr>
        <w:t xml:space="preserve">4. </w:t>
      </w:r>
      <w:proofErr w:type="spellStart"/>
      <w:proofErr w:type="gramStart"/>
      <w:r w:rsidRPr="005F4DDD">
        <w:rPr>
          <w:rFonts w:ascii="Times New Roman" w:hAnsi="Times New Roman"/>
          <w:color w:val="000000"/>
          <w:sz w:val="24"/>
          <w:szCs w:val="24"/>
        </w:rPr>
        <w:t>Мисюк</w:t>
      </w:r>
      <w:proofErr w:type="spellEnd"/>
      <w:r w:rsidRPr="005F4DDD">
        <w:rPr>
          <w:rFonts w:ascii="Times New Roman" w:hAnsi="Times New Roman"/>
          <w:color w:val="000000"/>
          <w:sz w:val="24"/>
          <w:szCs w:val="24"/>
        </w:rPr>
        <w:t xml:space="preserve"> М.Н. Основы медицинских знаний: учебник и практикум для СПО / М.Н. </w:t>
      </w:r>
      <w:proofErr w:type="spellStart"/>
      <w:r w:rsidRPr="005F4DDD">
        <w:rPr>
          <w:rFonts w:ascii="Times New Roman" w:hAnsi="Times New Roman"/>
          <w:color w:val="000000"/>
          <w:sz w:val="24"/>
          <w:szCs w:val="24"/>
        </w:rPr>
        <w:t>Мисюк</w:t>
      </w:r>
      <w:proofErr w:type="spellEnd"/>
      <w:r w:rsidRPr="005F4DDD">
        <w:rPr>
          <w:rFonts w:ascii="Times New Roman" w:hAnsi="Times New Roman"/>
          <w:color w:val="000000"/>
          <w:sz w:val="24"/>
          <w:szCs w:val="24"/>
        </w:rPr>
        <w:t xml:space="preserve">. – 3-е изд., </w:t>
      </w:r>
      <w:proofErr w:type="spellStart"/>
      <w:r w:rsidRPr="005F4DDD">
        <w:rPr>
          <w:rFonts w:ascii="Times New Roman" w:hAnsi="Times New Roman"/>
          <w:color w:val="000000"/>
          <w:sz w:val="24"/>
          <w:szCs w:val="24"/>
        </w:rPr>
        <w:t>перераб</w:t>
      </w:r>
      <w:proofErr w:type="spellEnd"/>
      <w:r w:rsidRPr="005F4DDD">
        <w:rPr>
          <w:rFonts w:ascii="Times New Roman" w:hAnsi="Times New Roman"/>
          <w:color w:val="000000"/>
          <w:sz w:val="24"/>
          <w:szCs w:val="24"/>
        </w:rPr>
        <w:t xml:space="preserve">. и доп. – М.: Издательство </w:t>
      </w:r>
      <w:proofErr w:type="spellStart"/>
      <w:r w:rsidRPr="005F4DDD">
        <w:rPr>
          <w:rFonts w:ascii="Times New Roman" w:hAnsi="Times New Roman"/>
          <w:color w:val="000000"/>
          <w:sz w:val="24"/>
          <w:szCs w:val="24"/>
        </w:rPr>
        <w:t>Юрайт</w:t>
      </w:r>
      <w:proofErr w:type="spellEnd"/>
      <w:r w:rsidRPr="005F4DDD">
        <w:rPr>
          <w:rFonts w:ascii="Times New Roman" w:hAnsi="Times New Roman"/>
          <w:color w:val="000000"/>
          <w:sz w:val="24"/>
          <w:szCs w:val="24"/>
        </w:rPr>
        <w:t>, 2018. – 499 с. – (Серия:</w:t>
      </w:r>
      <w:proofErr w:type="gramEnd"/>
      <w:r w:rsidRPr="005F4DDD">
        <w:rPr>
          <w:rFonts w:ascii="Times New Roman" w:hAnsi="Times New Roman"/>
          <w:color w:val="000000"/>
          <w:sz w:val="24"/>
          <w:szCs w:val="24"/>
        </w:rPr>
        <w:t xml:space="preserve"> Профессиональное образование). – ISBN 978-5-534-00398-7.</w:t>
      </w:r>
    </w:p>
    <w:p w14:paraId="137EF0E1" w14:textId="77777777" w:rsidR="0057434B" w:rsidRDefault="0057434B" w:rsidP="0057434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5F4DDD">
        <w:rPr>
          <w:rFonts w:ascii="Times New Roman" w:hAnsi="Times New Roman"/>
          <w:b/>
          <w:sz w:val="24"/>
          <w:szCs w:val="24"/>
        </w:rPr>
        <w:t>3.2.2. Основные электронные издания</w:t>
      </w:r>
    </w:p>
    <w:p w14:paraId="07EBAED9" w14:textId="77777777" w:rsidR="0057434B" w:rsidRPr="005F4DDD" w:rsidRDefault="0057434B" w:rsidP="0057434B">
      <w:pPr>
        <w:pStyle w:val="western"/>
        <w:spacing w:line="276" w:lineRule="auto"/>
        <w:ind w:firstLine="709"/>
        <w:jc w:val="both"/>
        <w:rPr>
          <w:lang w:val="ru-RU"/>
        </w:rPr>
      </w:pPr>
      <w:r w:rsidRPr="005F4DDD">
        <w:rPr>
          <w:lang w:val="ru-RU"/>
        </w:rPr>
        <w:lastRenderedPageBreak/>
        <w:t>1. Электронный учебный курс «</w:t>
      </w:r>
      <w:r w:rsidRPr="005F4DDD">
        <w:rPr>
          <w:rFonts w:eastAsia="Times New Roman"/>
          <w:color w:val="000000"/>
          <w:lang w:val="ru-RU" w:eastAsia="ru-RU"/>
        </w:rPr>
        <w:t>Обеспечение безопасности плавания и готовность к действиям в аварийных ситуациях на судне</w:t>
      </w:r>
      <w:r w:rsidRPr="005F4DDD">
        <w:rPr>
          <w:lang w:val="ru-RU"/>
        </w:rPr>
        <w:t xml:space="preserve">». ЧОУ ДПО УТЦ «РУМБ», 2024. — </w:t>
      </w:r>
      <w:r w:rsidRPr="005F4DDD">
        <w:t>URL</w:t>
      </w:r>
      <w:r w:rsidRPr="005F4DDD">
        <w:rPr>
          <w:lang w:val="ru-RU"/>
        </w:rPr>
        <w:t xml:space="preserve">: </w:t>
      </w:r>
      <w:hyperlink r:id="rId133" w:history="1">
        <w:r w:rsidRPr="005F4DDD">
          <w:rPr>
            <w:rStyle w:val="afff4"/>
          </w:rPr>
          <w:t>https</w:t>
        </w:r>
        <w:r w:rsidRPr="005F4DDD">
          <w:rPr>
            <w:rStyle w:val="afff4"/>
            <w:lang w:val="ru-RU"/>
          </w:rPr>
          <w:t>://</w:t>
        </w:r>
        <w:proofErr w:type="spellStart"/>
        <w:r w:rsidRPr="005F4DDD">
          <w:rPr>
            <w:rStyle w:val="afff4"/>
          </w:rPr>
          <w:t>rumb</w:t>
        </w:r>
        <w:proofErr w:type="spellEnd"/>
        <w:r w:rsidRPr="005F4DDD">
          <w:rPr>
            <w:rStyle w:val="afff4"/>
            <w:lang w:val="ru-RU"/>
          </w:rPr>
          <w:t>.</w:t>
        </w:r>
        <w:proofErr w:type="spellStart"/>
        <w:r w:rsidRPr="005F4DDD">
          <w:rPr>
            <w:rStyle w:val="afff4"/>
          </w:rPr>
          <w:t>plavsostav</w:t>
        </w:r>
        <w:proofErr w:type="spellEnd"/>
        <w:r w:rsidRPr="005F4DDD">
          <w:rPr>
            <w:rStyle w:val="afff4"/>
            <w:lang w:val="ru-RU"/>
          </w:rPr>
          <w:t>.</w:t>
        </w:r>
        <w:proofErr w:type="spellStart"/>
        <w:r w:rsidRPr="005F4DDD">
          <w:rPr>
            <w:rStyle w:val="afff4"/>
          </w:rPr>
          <w:t>ru</w:t>
        </w:r>
        <w:proofErr w:type="spellEnd"/>
        <w:r w:rsidRPr="005F4DDD">
          <w:rPr>
            <w:rStyle w:val="afff4"/>
            <w:lang w:val="ru-RU"/>
          </w:rPr>
          <w:t>/</w:t>
        </w:r>
        <w:proofErr w:type="spellStart"/>
        <w:r w:rsidRPr="005F4DDD">
          <w:rPr>
            <w:rStyle w:val="afff4"/>
          </w:rPr>
          <w:t>izdatelskie</w:t>
        </w:r>
        <w:proofErr w:type="spellEnd"/>
        <w:r w:rsidRPr="005F4DDD">
          <w:rPr>
            <w:rStyle w:val="afff4"/>
            <w:lang w:val="ru-RU"/>
          </w:rPr>
          <w:t>-</w:t>
        </w:r>
        <w:proofErr w:type="spellStart"/>
        <w:r w:rsidRPr="005F4DDD">
          <w:rPr>
            <w:rStyle w:val="afff4"/>
          </w:rPr>
          <w:t>uslugi</w:t>
        </w:r>
        <w:proofErr w:type="spellEnd"/>
      </w:hyperlink>
      <w:r w:rsidRPr="005F4DDD">
        <w:rPr>
          <w:lang w:val="ru-RU"/>
        </w:rPr>
        <w:t xml:space="preserve"> (дата обращения: 26.06.2024).</w:t>
      </w:r>
    </w:p>
    <w:p w14:paraId="779F7CC4" w14:textId="77777777" w:rsidR="0057434B" w:rsidRPr="005F4DDD" w:rsidRDefault="0057434B" w:rsidP="0057434B">
      <w:pPr>
        <w:widowControl w:val="0"/>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709"/>
        <w:rPr>
          <w:rFonts w:ascii="Times New Roman" w:hAnsi="Times New Roman"/>
          <w:b/>
          <w:sz w:val="24"/>
          <w:szCs w:val="24"/>
        </w:rPr>
      </w:pPr>
      <w:r w:rsidRPr="005F4DDD">
        <w:rPr>
          <w:rFonts w:ascii="Times New Roman" w:hAnsi="Times New Roman"/>
          <w:b/>
          <w:sz w:val="24"/>
          <w:szCs w:val="24"/>
        </w:rPr>
        <w:t>3.2.3. Дополнительные источники</w:t>
      </w:r>
    </w:p>
    <w:p w14:paraId="3C826569" w14:textId="77777777" w:rsidR="0057434B" w:rsidRPr="005F4DDD" w:rsidRDefault="0057434B" w:rsidP="0057434B">
      <w:pPr>
        <w:pStyle w:val="western"/>
        <w:spacing w:line="276" w:lineRule="auto"/>
        <w:ind w:firstLine="709"/>
        <w:jc w:val="both"/>
        <w:rPr>
          <w:rFonts w:eastAsia="Times New Roman"/>
          <w:color w:val="000000"/>
          <w:lang w:val="ru-RU" w:eastAsia="ru-RU"/>
        </w:rPr>
      </w:pPr>
      <w:r w:rsidRPr="005F4DDD">
        <w:rPr>
          <w:rFonts w:eastAsia="Times New Roman"/>
          <w:color w:val="000000"/>
          <w:lang w:val="ru-RU" w:eastAsia="ru-RU"/>
        </w:rPr>
        <w:t>1. Федеральный закон «О транспортной безопасности» от 09.02.2007 N 16-ФЗ.</w:t>
      </w:r>
    </w:p>
    <w:p w14:paraId="717950DF" w14:textId="77777777" w:rsidR="0057434B" w:rsidRPr="005F4DDD" w:rsidRDefault="0057434B" w:rsidP="0057434B">
      <w:pPr>
        <w:pStyle w:val="western"/>
        <w:spacing w:line="276" w:lineRule="auto"/>
        <w:ind w:firstLine="709"/>
        <w:jc w:val="both"/>
        <w:rPr>
          <w:rFonts w:eastAsia="Times New Roman"/>
          <w:color w:val="000000"/>
          <w:lang w:val="ru-RU" w:eastAsia="ru-RU"/>
        </w:rPr>
      </w:pPr>
      <w:r w:rsidRPr="005F4DDD">
        <w:rPr>
          <w:rFonts w:eastAsia="Times New Roman"/>
          <w:color w:val="000000"/>
          <w:lang w:val="ru-RU" w:eastAsia="ru-RU"/>
        </w:rPr>
        <w:t>2. Приказ Минтруда России от 11.12.2020 N 886н (ред. от 05.10.2021) «Об утверждении Правил по охране труда на морских судах и судах внутреннего водного транспорта». </w:t>
      </w:r>
    </w:p>
    <w:p w14:paraId="56207226" w14:textId="77777777" w:rsidR="0057434B" w:rsidRPr="005F4DDD" w:rsidRDefault="0057434B" w:rsidP="0057434B">
      <w:pPr>
        <w:pStyle w:val="western"/>
        <w:spacing w:line="276" w:lineRule="auto"/>
        <w:ind w:firstLine="709"/>
        <w:jc w:val="both"/>
        <w:rPr>
          <w:rFonts w:eastAsia="Times New Roman"/>
          <w:color w:val="000000"/>
          <w:lang w:val="ru-RU" w:eastAsia="ru-RU"/>
        </w:rPr>
      </w:pPr>
    </w:p>
    <w:p w14:paraId="35C7EE74" w14:textId="77777777" w:rsidR="00A32F1F" w:rsidRDefault="00A32F1F">
      <w:pPr>
        <w:spacing w:after="0"/>
        <w:ind w:firstLine="709"/>
        <w:contextualSpacing/>
        <w:rPr>
          <w:rFonts w:ascii="Times New Roman" w:hAnsi="Times New Roman"/>
          <w:bCs/>
          <w:i/>
          <w:sz w:val="24"/>
          <w:szCs w:val="24"/>
        </w:rPr>
      </w:pPr>
    </w:p>
    <w:p w14:paraId="52139907" w14:textId="77777777" w:rsidR="00A32F1F" w:rsidRDefault="003F2D74">
      <w:pPr>
        <w:ind w:hanging="142"/>
        <w:jc w:val="center"/>
        <w:rPr>
          <w:rFonts w:ascii="Times New Roman" w:hAnsi="Times New Roman"/>
          <w:b/>
          <w:sz w:val="24"/>
          <w:szCs w:val="24"/>
        </w:rPr>
      </w:pPr>
      <w:r>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t>ПРОФЕССИОНАЛЬНОГО МОДУЛЯ</w:t>
      </w:r>
    </w:p>
    <w:tbl>
      <w:tblPr>
        <w:tblW w:w="9464" w:type="dxa"/>
        <w:tblInd w:w="-5" w:type="dxa"/>
        <w:tblLayout w:type="fixed"/>
        <w:tblLook w:val="01E0" w:firstRow="1" w:lastRow="1" w:firstColumn="1" w:lastColumn="1" w:noHBand="0" w:noVBand="0"/>
      </w:tblPr>
      <w:tblGrid>
        <w:gridCol w:w="2552"/>
        <w:gridCol w:w="4224"/>
        <w:gridCol w:w="2688"/>
      </w:tblGrid>
      <w:tr w:rsidR="00A32F1F" w14:paraId="11CA2611" w14:textId="77777777" w:rsidTr="005F4DDD">
        <w:trPr>
          <w:trHeight w:val="1098"/>
        </w:trPr>
        <w:tc>
          <w:tcPr>
            <w:tcW w:w="2552" w:type="dxa"/>
            <w:tcBorders>
              <w:top w:val="single" w:sz="4" w:space="0" w:color="000000"/>
              <w:left w:val="single" w:sz="4" w:space="0" w:color="000000"/>
              <w:bottom w:val="single" w:sz="4" w:space="0" w:color="000000"/>
              <w:right w:val="single" w:sz="4" w:space="0" w:color="000000"/>
            </w:tcBorders>
          </w:tcPr>
          <w:p w14:paraId="54E286EC" w14:textId="77777777" w:rsidR="00A32F1F" w:rsidRDefault="003F2D74">
            <w:pPr>
              <w:spacing w:after="0" w:line="240" w:lineRule="auto"/>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4224" w:type="dxa"/>
            <w:tcBorders>
              <w:top w:val="single" w:sz="4" w:space="0" w:color="000000"/>
              <w:left w:val="single" w:sz="4" w:space="0" w:color="000000"/>
              <w:bottom w:val="single" w:sz="4" w:space="0" w:color="000000"/>
              <w:right w:val="single" w:sz="4" w:space="0" w:color="000000"/>
            </w:tcBorders>
          </w:tcPr>
          <w:p w14:paraId="115EDC5C" w14:textId="77777777" w:rsidR="00A32F1F" w:rsidRDefault="00A32F1F">
            <w:pPr>
              <w:spacing w:after="0" w:line="240" w:lineRule="auto"/>
              <w:jc w:val="center"/>
              <w:rPr>
                <w:rFonts w:ascii="Times New Roman" w:hAnsi="Times New Roman"/>
              </w:rPr>
            </w:pPr>
          </w:p>
          <w:p w14:paraId="7F3879FA" w14:textId="77777777" w:rsidR="00A32F1F" w:rsidRDefault="003F2D74">
            <w:pPr>
              <w:spacing w:after="0" w:line="240" w:lineRule="auto"/>
              <w:jc w:val="center"/>
              <w:rPr>
                <w:rFonts w:ascii="Times New Roman" w:hAnsi="Times New Roman"/>
              </w:rPr>
            </w:pPr>
            <w:r>
              <w:rPr>
                <w:rFonts w:ascii="Times New Roman" w:hAnsi="Times New Roman"/>
              </w:rPr>
              <w:t>Критерии оценки</w:t>
            </w:r>
          </w:p>
        </w:tc>
        <w:tc>
          <w:tcPr>
            <w:tcW w:w="2688" w:type="dxa"/>
            <w:tcBorders>
              <w:top w:val="single" w:sz="4" w:space="0" w:color="000000"/>
              <w:left w:val="single" w:sz="4" w:space="0" w:color="000000"/>
              <w:bottom w:val="single" w:sz="4" w:space="0" w:color="000000"/>
              <w:right w:val="single" w:sz="4" w:space="0" w:color="000000"/>
            </w:tcBorders>
          </w:tcPr>
          <w:p w14:paraId="34AC73BE" w14:textId="77777777" w:rsidR="00A32F1F" w:rsidRDefault="00A32F1F">
            <w:pPr>
              <w:spacing w:after="0" w:line="240" w:lineRule="auto"/>
              <w:jc w:val="center"/>
              <w:rPr>
                <w:rFonts w:ascii="Times New Roman" w:hAnsi="Times New Roman"/>
              </w:rPr>
            </w:pPr>
          </w:p>
          <w:p w14:paraId="56E106AE" w14:textId="77777777" w:rsidR="00A32F1F" w:rsidRDefault="003F2D74">
            <w:pPr>
              <w:spacing w:after="0" w:line="240" w:lineRule="auto"/>
              <w:jc w:val="center"/>
              <w:rPr>
                <w:rFonts w:ascii="Times New Roman" w:hAnsi="Times New Roman"/>
              </w:rPr>
            </w:pPr>
            <w:r>
              <w:rPr>
                <w:rFonts w:ascii="Times New Roman" w:hAnsi="Times New Roman"/>
              </w:rPr>
              <w:t>Методы оценки</w:t>
            </w:r>
          </w:p>
        </w:tc>
      </w:tr>
      <w:tr w:rsidR="00A32F1F" w14:paraId="4D62ABE9" w14:textId="77777777" w:rsidTr="005F4DDD">
        <w:trPr>
          <w:trHeight w:val="698"/>
        </w:trPr>
        <w:tc>
          <w:tcPr>
            <w:tcW w:w="2552" w:type="dxa"/>
            <w:tcBorders>
              <w:top w:val="single" w:sz="4" w:space="0" w:color="000000"/>
              <w:left w:val="single" w:sz="4" w:space="0" w:color="000000"/>
              <w:bottom w:val="single" w:sz="4" w:space="0" w:color="000000"/>
              <w:right w:val="single" w:sz="4" w:space="0" w:color="000000"/>
            </w:tcBorders>
          </w:tcPr>
          <w:p w14:paraId="13232063" w14:textId="77777777" w:rsidR="00A32F1F" w:rsidRDefault="003F2D74">
            <w:pPr>
              <w:spacing w:after="0" w:line="240" w:lineRule="auto"/>
              <w:rPr>
                <w:rFonts w:ascii="Times New Roman" w:hAnsi="Times New Roman"/>
                <w:i/>
              </w:rPr>
            </w:pPr>
            <w:r>
              <w:rPr>
                <w:rFonts w:ascii="Times New Roman" w:hAnsi="Times New Roman"/>
              </w:rPr>
              <w:t>ПК 4.1. Организовывать мероприятия по обеспечению транспортной безопасности</w:t>
            </w:r>
          </w:p>
        </w:tc>
        <w:tc>
          <w:tcPr>
            <w:tcW w:w="4224" w:type="dxa"/>
            <w:tcBorders>
              <w:top w:val="single" w:sz="4" w:space="0" w:color="000000"/>
              <w:left w:val="single" w:sz="4" w:space="0" w:color="000000"/>
              <w:bottom w:val="single" w:sz="4" w:space="0" w:color="000000"/>
              <w:right w:val="single" w:sz="4" w:space="0" w:color="000000"/>
            </w:tcBorders>
          </w:tcPr>
          <w:p w14:paraId="459E3102" w14:textId="77777777" w:rsidR="00A32F1F" w:rsidRDefault="003F2D74">
            <w:pPr>
              <w:widowControl w:val="0"/>
              <w:snapToGrid w:val="0"/>
              <w:spacing w:after="0" w:line="240" w:lineRule="auto"/>
              <w:rPr>
                <w:rFonts w:ascii="Times New Roman" w:hAnsi="Times New Roman"/>
                <w:sz w:val="24"/>
                <w:szCs w:val="24"/>
                <w:lang w:eastAsia="ar-SA"/>
              </w:rPr>
            </w:pPr>
            <w:r>
              <w:rPr>
                <w:rFonts w:ascii="Times New Roman" w:hAnsi="Times New Roman"/>
                <w:sz w:val="24"/>
                <w:szCs w:val="24"/>
                <w:lang w:eastAsia="ar-SA"/>
              </w:rPr>
              <w:t>- планирование мероприятий по обеспечению транспортной безопасности требованиям нормативных документов;</w:t>
            </w:r>
          </w:p>
          <w:p w14:paraId="60CAF8A9" w14:textId="77777777" w:rsidR="00A32F1F" w:rsidRDefault="003F2D74">
            <w:pPr>
              <w:widowControl w:val="0"/>
              <w:spacing w:after="0" w:line="240" w:lineRule="auto"/>
              <w:rPr>
                <w:rFonts w:ascii="Times New Roman" w:hAnsi="Times New Roman"/>
                <w:sz w:val="24"/>
                <w:szCs w:val="24"/>
                <w:lang w:eastAsia="ar-SA"/>
              </w:rPr>
            </w:pPr>
            <w:r>
              <w:rPr>
                <w:rFonts w:ascii="Times New Roman" w:hAnsi="Times New Roman"/>
                <w:sz w:val="24"/>
                <w:szCs w:val="24"/>
                <w:lang w:eastAsia="ar-SA"/>
              </w:rPr>
              <w:t>- обоснование составления расписания по тревогам, сигналов судовых тревог и бедствия целям и задачам организации мероприятий по обеспечению транспортной безопасности;</w:t>
            </w:r>
          </w:p>
          <w:p w14:paraId="65B24A8D" w14:textId="77777777" w:rsidR="00A32F1F" w:rsidRDefault="003F2D74">
            <w:pPr>
              <w:spacing w:after="0" w:line="240" w:lineRule="auto"/>
              <w:rPr>
                <w:rFonts w:ascii="Times New Roman" w:hAnsi="Times New Roman"/>
                <w:i/>
              </w:rPr>
            </w:pPr>
            <w:r>
              <w:rPr>
                <w:rFonts w:ascii="Times New Roman" w:hAnsi="Times New Roman"/>
                <w:sz w:val="24"/>
                <w:szCs w:val="24"/>
                <w:lang w:eastAsia="ar-SA"/>
              </w:rPr>
              <w:t>-создание условий для   обеспечения защищённости судна от актов незаконного вмешательства и неразрешённого доступа в соответствии с целями и задачами мероприятия по обеспечению транспортной безопасности</w:t>
            </w:r>
          </w:p>
        </w:tc>
        <w:tc>
          <w:tcPr>
            <w:tcW w:w="2688" w:type="dxa"/>
            <w:vMerge w:val="restart"/>
            <w:tcBorders>
              <w:top w:val="single" w:sz="4" w:space="0" w:color="000000"/>
              <w:left w:val="single" w:sz="4" w:space="0" w:color="000000"/>
              <w:bottom w:val="single" w:sz="4" w:space="0" w:color="000000"/>
              <w:right w:val="single" w:sz="4" w:space="0" w:color="000000"/>
            </w:tcBorders>
          </w:tcPr>
          <w:p w14:paraId="03E2F74A" w14:textId="77777777" w:rsidR="00A32F1F" w:rsidRDefault="003F2D74">
            <w:pPr>
              <w:spacing w:after="0" w:line="240" w:lineRule="auto"/>
              <w:jc w:val="both"/>
              <w:rPr>
                <w:rFonts w:ascii="Times New Roman" w:hAnsi="Times New Roman"/>
              </w:rPr>
            </w:pPr>
            <w:r>
              <w:rPr>
                <w:rFonts w:ascii="Times New Roman" w:hAnsi="Times New Roman"/>
              </w:rPr>
              <w:t>- текущий контроль;</w:t>
            </w:r>
          </w:p>
          <w:p w14:paraId="35359339" w14:textId="77777777" w:rsidR="00A32F1F" w:rsidRDefault="003F2D74">
            <w:pPr>
              <w:spacing w:after="0" w:line="240" w:lineRule="auto"/>
              <w:jc w:val="both"/>
              <w:rPr>
                <w:rFonts w:ascii="Times New Roman" w:hAnsi="Times New Roman"/>
              </w:rPr>
            </w:pPr>
            <w:r>
              <w:rPr>
                <w:rFonts w:ascii="Times New Roman" w:hAnsi="Times New Roman"/>
              </w:rPr>
              <w:t>- наблюдение за выполнением практических работ;</w:t>
            </w:r>
          </w:p>
          <w:p w14:paraId="635DB42B" w14:textId="77777777" w:rsidR="00A32F1F" w:rsidRDefault="003F2D74">
            <w:pPr>
              <w:spacing w:after="0" w:line="240" w:lineRule="auto"/>
              <w:jc w:val="both"/>
              <w:rPr>
                <w:rFonts w:ascii="Times New Roman" w:hAnsi="Times New Roman"/>
              </w:rPr>
            </w:pPr>
            <w:r>
              <w:rPr>
                <w:rFonts w:ascii="Times New Roman" w:hAnsi="Times New Roman"/>
              </w:rPr>
              <w:t>- промежуточный контроль по разделам профессионального модуля;</w:t>
            </w:r>
          </w:p>
          <w:p w14:paraId="1CD5B3E2" w14:textId="77777777" w:rsidR="00A32F1F" w:rsidRDefault="003F2D74">
            <w:pPr>
              <w:spacing w:after="0" w:line="240" w:lineRule="auto"/>
              <w:rPr>
                <w:rFonts w:ascii="Times New Roman" w:hAnsi="Times New Roman"/>
                <w:i/>
              </w:rPr>
            </w:pPr>
            <w:r>
              <w:rPr>
                <w:rFonts w:ascii="Times New Roman" w:hAnsi="Times New Roman"/>
              </w:rPr>
              <w:t>- квалификационный экзамен по профессиональному модуля с учетом результатов прохождения практики.</w:t>
            </w:r>
          </w:p>
        </w:tc>
      </w:tr>
      <w:tr w:rsidR="00A32F1F" w14:paraId="43E8A3B5"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5D69D612" w14:textId="77777777" w:rsidR="00A32F1F" w:rsidRDefault="003F2D74">
            <w:pPr>
              <w:spacing w:after="0" w:line="240" w:lineRule="auto"/>
              <w:rPr>
                <w:rFonts w:ascii="Times New Roman" w:hAnsi="Times New Roman"/>
                <w:i/>
              </w:rPr>
            </w:pPr>
            <w:r>
              <w:rPr>
                <w:rFonts w:ascii="Times New Roman" w:hAnsi="Times New Roman"/>
              </w:rPr>
              <w:t>ПК 4.2. Применять средства по борьбе за живучесть судна</w:t>
            </w:r>
          </w:p>
        </w:tc>
        <w:tc>
          <w:tcPr>
            <w:tcW w:w="4224" w:type="dxa"/>
            <w:tcBorders>
              <w:top w:val="single" w:sz="4" w:space="0" w:color="000000"/>
              <w:left w:val="single" w:sz="4" w:space="0" w:color="000000"/>
              <w:bottom w:val="single" w:sz="4" w:space="0" w:color="000000"/>
              <w:right w:val="single" w:sz="4" w:space="0" w:color="000000"/>
            </w:tcBorders>
          </w:tcPr>
          <w:p w14:paraId="404654DE" w14:textId="77777777" w:rsidR="00A32F1F" w:rsidRDefault="003F2D74">
            <w:pPr>
              <w:widowControl w:val="0"/>
              <w:snapToGrid w:val="0"/>
              <w:spacing w:after="0" w:line="240" w:lineRule="auto"/>
              <w:rPr>
                <w:rFonts w:ascii="Times New Roman" w:hAnsi="Times New Roman"/>
                <w:sz w:val="24"/>
                <w:szCs w:val="24"/>
                <w:lang w:eastAsia="ar-SA"/>
              </w:rPr>
            </w:pPr>
            <w:r>
              <w:rPr>
                <w:rFonts w:ascii="Times New Roman" w:hAnsi="Times New Roman"/>
                <w:sz w:val="24"/>
                <w:szCs w:val="24"/>
                <w:lang w:eastAsia="ar-SA"/>
              </w:rPr>
              <w:t>- демонстрация знания звуковых сигналов по тревогам</w:t>
            </w:r>
          </w:p>
          <w:p w14:paraId="6532AACD" w14:textId="77777777" w:rsidR="00A32F1F" w:rsidRDefault="003F2D74">
            <w:pPr>
              <w:widowControl w:val="0"/>
              <w:spacing w:after="0" w:line="240" w:lineRule="auto"/>
              <w:rPr>
                <w:rFonts w:ascii="Times New Roman" w:hAnsi="Times New Roman"/>
                <w:sz w:val="24"/>
                <w:szCs w:val="24"/>
                <w:lang w:eastAsia="ar-SA"/>
              </w:rPr>
            </w:pPr>
            <w:r>
              <w:rPr>
                <w:rFonts w:ascii="Times New Roman" w:hAnsi="Times New Roman"/>
                <w:sz w:val="24"/>
                <w:szCs w:val="24"/>
                <w:lang w:eastAsia="ar-SA"/>
              </w:rPr>
              <w:t>- выполнение действий по всем видам тревог при борьбе за живучесть судна;</w:t>
            </w:r>
          </w:p>
          <w:p w14:paraId="63CF78BA" w14:textId="77777777" w:rsidR="00A32F1F" w:rsidRDefault="003F2D74">
            <w:pPr>
              <w:widowControl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 определение средств по борьбе за живучесть судна при организации квалифицированной борьбы с </w:t>
            </w:r>
            <w:proofErr w:type="spellStart"/>
            <w:r>
              <w:rPr>
                <w:rFonts w:ascii="Times New Roman" w:hAnsi="Times New Roman"/>
                <w:sz w:val="24"/>
                <w:szCs w:val="24"/>
                <w:lang w:eastAsia="ar-SA"/>
              </w:rPr>
              <w:t>водотечьностью</w:t>
            </w:r>
            <w:proofErr w:type="spellEnd"/>
            <w:r>
              <w:rPr>
                <w:rFonts w:ascii="Times New Roman" w:hAnsi="Times New Roman"/>
                <w:sz w:val="24"/>
                <w:szCs w:val="24"/>
                <w:lang w:eastAsia="ar-SA"/>
              </w:rPr>
              <w:t xml:space="preserve"> на судне;</w:t>
            </w:r>
          </w:p>
          <w:p w14:paraId="295753E2" w14:textId="77777777" w:rsidR="00A32F1F" w:rsidRDefault="003F2D74">
            <w:pPr>
              <w:spacing w:after="0" w:line="240" w:lineRule="auto"/>
              <w:rPr>
                <w:rFonts w:ascii="Times New Roman" w:hAnsi="Times New Roman"/>
                <w:i/>
              </w:rPr>
            </w:pPr>
            <w:r>
              <w:rPr>
                <w:rFonts w:ascii="Times New Roman" w:hAnsi="Times New Roman"/>
                <w:sz w:val="24"/>
                <w:szCs w:val="24"/>
                <w:lang w:eastAsia="ar-SA"/>
              </w:rPr>
              <w:t>- демонстрация соответствия методов восстановления остойчивости и спрямления аварийного судна выбору средств по борьбе за живучесть судна</w:t>
            </w:r>
          </w:p>
        </w:tc>
        <w:tc>
          <w:tcPr>
            <w:tcW w:w="2688" w:type="dxa"/>
            <w:vMerge/>
            <w:tcBorders>
              <w:top w:val="single" w:sz="4" w:space="0" w:color="000000"/>
              <w:left w:val="single" w:sz="4" w:space="0" w:color="000000"/>
              <w:bottom w:val="single" w:sz="4" w:space="0" w:color="000000"/>
              <w:right w:val="single" w:sz="4" w:space="0" w:color="000000"/>
            </w:tcBorders>
          </w:tcPr>
          <w:p w14:paraId="1639D68D" w14:textId="77777777" w:rsidR="00A32F1F" w:rsidRDefault="00A32F1F">
            <w:pPr>
              <w:spacing w:after="0" w:line="240" w:lineRule="auto"/>
              <w:rPr>
                <w:rFonts w:ascii="Times New Roman" w:hAnsi="Times New Roman"/>
                <w:i/>
              </w:rPr>
            </w:pPr>
          </w:p>
        </w:tc>
      </w:tr>
      <w:tr w:rsidR="00A32F1F" w14:paraId="14F73D00"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4EDD3157" w14:textId="77777777" w:rsidR="00A32F1F" w:rsidRDefault="003F2D74">
            <w:pPr>
              <w:spacing w:after="0" w:line="240" w:lineRule="auto"/>
              <w:rPr>
                <w:rFonts w:ascii="Times New Roman" w:hAnsi="Times New Roman"/>
                <w:i/>
              </w:rPr>
            </w:pPr>
            <w:r>
              <w:rPr>
                <w:rFonts w:ascii="Times New Roman" w:hAnsi="Times New Roman"/>
              </w:rPr>
              <w:t xml:space="preserve">ПК 4.3. Организовывать и обеспечивать действия </w:t>
            </w:r>
            <w:r>
              <w:rPr>
                <w:rFonts w:ascii="Times New Roman" w:hAnsi="Times New Roman"/>
              </w:rPr>
              <w:lastRenderedPageBreak/>
              <w:t>подчиненных членов экипажа судна при организации учебных пожарных тревог, предупреждения возникновения пожара и при тушении пожара</w:t>
            </w:r>
          </w:p>
        </w:tc>
        <w:tc>
          <w:tcPr>
            <w:tcW w:w="4224" w:type="dxa"/>
            <w:tcBorders>
              <w:top w:val="single" w:sz="4" w:space="0" w:color="000000"/>
              <w:left w:val="single" w:sz="4" w:space="0" w:color="000000"/>
              <w:bottom w:val="single" w:sz="4" w:space="0" w:color="000000"/>
              <w:right w:val="single" w:sz="4" w:space="0" w:color="000000"/>
            </w:tcBorders>
          </w:tcPr>
          <w:p w14:paraId="16BAC79A" w14:textId="77777777" w:rsidR="00A32F1F" w:rsidRDefault="003F2D74">
            <w:pPr>
              <w:widowControl w:val="0"/>
              <w:snapToGrid w:val="0"/>
              <w:spacing w:after="0" w:line="240" w:lineRule="auto"/>
              <w:rPr>
                <w:rFonts w:ascii="Times New Roman" w:hAnsi="Times New Roman"/>
                <w:sz w:val="24"/>
                <w:szCs w:val="24"/>
                <w:lang w:eastAsia="ar-SA"/>
              </w:rPr>
            </w:pPr>
            <w:r>
              <w:rPr>
                <w:rFonts w:ascii="Times New Roman" w:hAnsi="Times New Roman"/>
                <w:sz w:val="24"/>
                <w:szCs w:val="24"/>
                <w:lang w:eastAsia="ar-SA"/>
              </w:rPr>
              <w:lastRenderedPageBreak/>
              <w:t>-  демонстрация знаний видов</w:t>
            </w:r>
          </w:p>
          <w:p w14:paraId="16880F21" w14:textId="77777777" w:rsidR="00A32F1F" w:rsidRDefault="003F2D74">
            <w:pPr>
              <w:widowControl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и химической природы </w:t>
            </w:r>
          </w:p>
          <w:p w14:paraId="7CB91098" w14:textId="77777777" w:rsidR="00A32F1F" w:rsidRDefault="003F2D74">
            <w:pPr>
              <w:widowControl w:val="0"/>
              <w:spacing w:after="0" w:line="240" w:lineRule="auto"/>
              <w:rPr>
                <w:rFonts w:ascii="Times New Roman" w:hAnsi="Times New Roman"/>
                <w:sz w:val="24"/>
                <w:szCs w:val="24"/>
                <w:lang w:eastAsia="ar-SA"/>
              </w:rPr>
            </w:pPr>
            <w:r>
              <w:rPr>
                <w:rFonts w:ascii="Times New Roman" w:hAnsi="Times New Roman"/>
                <w:sz w:val="24"/>
                <w:szCs w:val="24"/>
                <w:lang w:eastAsia="ar-SA"/>
              </w:rPr>
              <w:lastRenderedPageBreak/>
              <w:t>пожаров на судах, особенностей и способов их тушения;</w:t>
            </w:r>
          </w:p>
          <w:p w14:paraId="62BE8C7B" w14:textId="77777777" w:rsidR="00A32F1F" w:rsidRDefault="003F2D74">
            <w:pPr>
              <w:widowControl w:val="0"/>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-обоснование выбора противопожарных средств защиты, оборудования, систем организации при обеспечении действий членов экипажа при учебных пожарных тревогах; </w:t>
            </w:r>
          </w:p>
          <w:p w14:paraId="43202EDD" w14:textId="77777777" w:rsidR="00A32F1F" w:rsidRDefault="003F2D74">
            <w:pPr>
              <w:spacing w:after="0" w:line="240" w:lineRule="auto"/>
              <w:rPr>
                <w:rFonts w:ascii="Times New Roman" w:hAnsi="Times New Roman"/>
                <w:i/>
              </w:rPr>
            </w:pPr>
            <w:r>
              <w:rPr>
                <w:rFonts w:ascii="Times New Roman" w:hAnsi="Times New Roman"/>
                <w:sz w:val="24"/>
                <w:szCs w:val="24"/>
                <w:lang w:eastAsia="ar-SA"/>
              </w:rPr>
              <w:t xml:space="preserve">-демонстрация умение организовать подготовку по учебным тревогам по борьбе с огнём на судне </w:t>
            </w:r>
          </w:p>
        </w:tc>
        <w:tc>
          <w:tcPr>
            <w:tcW w:w="2688" w:type="dxa"/>
            <w:vMerge/>
            <w:tcBorders>
              <w:top w:val="single" w:sz="4" w:space="0" w:color="000000"/>
              <w:left w:val="single" w:sz="4" w:space="0" w:color="000000"/>
              <w:bottom w:val="single" w:sz="4" w:space="0" w:color="000000"/>
              <w:right w:val="single" w:sz="4" w:space="0" w:color="000000"/>
            </w:tcBorders>
          </w:tcPr>
          <w:p w14:paraId="44B2A881" w14:textId="77777777" w:rsidR="00A32F1F" w:rsidRDefault="00A32F1F">
            <w:pPr>
              <w:spacing w:after="0" w:line="240" w:lineRule="auto"/>
              <w:rPr>
                <w:rFonts w:ascii="Times New Roman" w:hAnsi="Times New Roman"/>
                <w:i/>
              </w:rPr>
            </w:pPr>
          </w:p>
        </w:tc>
      </w:tr>
      <w:tr w:rsidR="00A32F1F" w14:paraId="649227AD"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6BEBDE32" w14:textId="77777777" w:rsidR="00A32F1F" w:rsidRDefault="003F2D74">
            <w:pPr>
              <w:spacing w:after="0" w:line="240" w:lineRule="auto"/>
              <w:rPr>
                <w:rFonts w:ascii="Times New Roman" w:hAnsi="Times New Roman"/>
                <w:i/>
              </w:rPr>
            </w:pPr>
            <w:r>
              <w:rPr>
                <w:rFonts w:ascii="Times New Roman" w:hAnsi="Times New Roman"/>
              </w:rPr>
              <w:lastRenderedPageBreak/>
              <w:t>ПК 4.4. Организовывать и обеспечивать действия подчиненных членов экипажа судна при авариях</w:t>
            </w:r>
          </w:p>
        </w:tc>
        <w:tc>
          <w:tcPr>
            <w:tcW w:w="4224" w:type="dxa"/>
            <w:tcBorders>
              <w:top w:val="single" w:sz="4" w:space="0" w:color="000000"/>
              <w:left w:val="single" w:sz="4" w:space="0" w:color="000000"/>
              <w:bottom w:val="single" w:sz="4" w:space="0" w:color="000000"/>
              <w:right w:val="single" w:sz="4" w:space="0" w:color="000000"/>
            </w:tcBorders>
          </w:tcPr>
          <w:p w14:paraId="52B82304" w14:textId="77777777" w:rsidR="00A32F1F" w:rsidRDefault="003F2D74">
            <w:pPr>
              <w:widowControl w:val="0"/>
              <w:snapToGrid w:val="0"/>
              <w:spacing w:after="0" w:line="240" w:lineRule="auto"/>
              <w:rPr>
                <w:rFonts w:ascii="Times New Roman" w:hAnsi="Times New Roman"/>
                <w:sz w:val="24"/>
                <w:szCs w:val="24"/>
                <w:lang w:eastAsia="ar-SA"/>
              </w:rPr>
            </w:pPr>
            <w:r>
              <w:rPr>
                <w:rFonts w:ascii="Times New Roman" w:hAnsi="Times New Roman"/>
                <w:sz w:val="24"/>
                <w:szCs w:val="24"/>
                <w:lang w:eastAsia="ar-SA"/>
              </w:rPr>
              <w:t>- демонстрация знаний классификации аварийных происшествий, причин и их учёт;</w:t>
            </w:r>
          </w:p>
          <w:p w14:paraId="7D243E38" w14:textId="77777777" w:rsidR="00A32F1F" w:rsidRDefault="003F2D74">
            <w:pPr>
              <w:spacing w:after="0" w:line="240" w:lineRule="auto"/>
              <w:rPr>
                <w:rFonts w:ascii="Times New Roman" w:hAnsi="Times New Roman"/>
                <w:i/>
              </w:rPr>
            </w:pPr>
            <w:r>
              <w:rPr>
                <w:rFonts w:ascii="Times New Roman" w:hAnsi="Times New Roman"/>
                <w:sz w:val="24"/>
                <w:szCs w:val="24"/>
                <w:lang w:eastAsia="ar-SA"/>
              </w:rPr>
              <w:t>- определение порядка действий при авариях, расследования и составления при этом необходимой документации требованиям организации и обеспечения действий членов экипажа судна при авариях</w:t>
            </w:r>
          </w:p>
        </w:tc>
        <w:tc>
          <w:tcPr>
            <w:tcW w:w="2688" w:type="dxa"/>
            <w:vMerge/>
            <w:tcBorders>
              <w:top w:val="single" w:sz="4" w:space="0" w:color="000000"/>
              <w:left w:val="single" w:sz="4" w:space="0" w:color="000000"/>
              <w:bottom w:val="single" w:sz="4" w:space="0" w:color="000000"/>
              <w:right w:val="single" w:sz="4" w:space="0" w:color="000000"/>
            </w:tcBorders>
          </w:tcPr>
          <w:p w14:paraId="7273EE84" w14:textId="77777777" w:rsidR="00A32F1F" w:rsidRDefault="00A32F1F">
            <w:pPr>
              <w:spacing w:after="0" w:line="240" w:lineRule="auto"/>
              <w:rPr>
                <w:rFonts w:ascii="Times New Roman" w:hAnsi="Times New Roman"/>
                <w:i/>
              </w:rPr>
            </w:pPr>
          </w:p>
        </w:tc>
      </w:tr>
      <w:tr w:rsidR="00A32F1F" w14:paraId="6A8B12DB"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5608FD13" w14:textId="77777777" w:rsidR="00A32F1F" w:rsidRDefault="003F2D74">
            <w:pPr>
              <w:spacing w:after="0" w:line="240" w:lineRule="auto"/>
              <w:rPr>
                <w:rFonts w:ascii="Times New Roman" w:hAnsi="Times New Roman"/>
                <w:i/>
              </w:rPr>
            </w:pPr>
            <w:r>
              <w:rPr>
                <w:rFonts w:ascii="Times New Roman" w:hAnsi="Times New Roman"/>
              </w:rPr>
              <w:t>ПК 4.5. Оказывать доврачебную помощь пострадавшим</w:t>
            </w:r>
          </w:p>
        </w:tc>
        <w:tc>
          <w:tcPr>
            <w:tcW w:w="4224" w:type="dxa"/>
            <w:tcBorders>
              <w:top w:val="single" w:sz="4" w:space="0" w:color="000000"/>
              <w:left w:val="single" w:sz="4" w:space="0" w:color="000000"/>
              <w:bottom w:val="single" w:sz="4" w:space="0" w:color="000000"/>
              <w:right w:val="single" w:sz="4" w:space="0" w:color="000000"/>
            </w:tcBorders>
          </w:tcPr>
          <w:p w14:paraId="31E1AAF4" w14:textId="77777777" w:rsidR="00A32F1F" w:rsidRDefault="003F2D74">
            <w:pPr>
              <w:spacing w:after="0" w:line="240" w:lineRule="auto"/>
              <w:rPr>
                <w:rFonts w:ascii="Times New Roman" w:hAnsi="Times New Roman"/>
                <w:i/>
              </w:rPr>
            </w:pPr>
            <w:r>
              <w:rPr>
                <w:rFonts w:ascii="Times New Roman" w:hAnsi="Times New Roman"/>
                <w:sz w:val="24"/>
                <w:szCs w:val="24"/>
                <w:lang w:eastAsia="ar-SA"/>
              </w:rPr>
              <w:t>- демонстрировать умение оказывать доврачебную медицинскую помощь в соответствии с алгоритмами оказания медицинской помощи пострадавшим с применением средств связи</w:t>
            </w:r>
          </w:p>
        </w:tc>
        <w:tc>
          <w:tcPr>
            <w:tcW w:w="2688" w:type="dxa"/>
            <w:vMerge/>
            <w:tcBorders>
              <w:top w:val="single" w:sz="4" w:space="0" w:color="000000"/>
              <w:left w:val="single" w:sz="4" w:space="0" w:color="000000"/>
              <w:bottom w:val="single" w:sz="4" w:space="0" w:color="000000"/>
              <w:right w:val="single" w:sz="4" w:space="0" w:color="000000"/>
            </w:tcBorders>
          </w:tcPr>
          <w:p w14:paraId="39681F71" w14:textId="77777777" w:rsidR="00A32F1F" w:rsidRDefault="00A32F1F">
            <w:pPr>
              <w:spacing w:after="0" w:line="240" w:lineRule="auto"/>
              <w:rPr>
                <w:rFonts w:ascii="Times New Roman" w:hAnsi="Times New Roman"/>
                <w:i/>
              </w:rPr>
            </w:pPr>
          </w:p>
        </w:tc>
      </w:tr>
      <w:tr w:rsidR="00A32F1F" w14:paraId="27A6E048"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745F4F78" w14:textId="77777777" w:rsidR="00A32F1F" w:rsidRDefault="003F2D74">
            <w:pPr>
              <w:spacing w:after="0" w:line="240" w:lineRule="auto"/>
              <w:rPr>
                <w:rFonts w:ascii="Times New Roman" w:hAnsi="Times New Roman"/>
                <w:i/>
              </w:rPr>
            </w:pPr>
            <w:r>
              <w:rPr>
                <w:rFonts w:ascii="Times New Roman" w:hAnsi="Times New Roman"/>
              </w:rPr>
              <w:t>ПК 4.6. Организовывать и обеспечивать действия подчиненных членов экипажа судна при оставлении судна, использовать спасательные шлюпки, спасательные плоты и иные спасательные средства</w:t>
            </w:r>
          </w:p>
        </w:tc>
        <w:tc>
          <w:tcPr>
            <w:tcW w:w="4224" w:type="dxa"/>
            <w:tcBorders>
              <w:top w:val="single" w:sz="4" w:space="0" w:color="000000"/>
              <w:left w:val="single" w:sz="4" w:space="0" w:color="000000"/>
              <w:bottom w:val="single" w:sz="4" w:space="0" w:color="000000"/>
              <w:right w:val="single" w:sz="4" w:space="0" w:color="000000"/>
            </w:tcBorders>
          </w:tcPr>
          <w:p w14:paraId="0778AEBA" w14:textId="77777777" w:rsidR="00A32F1F" w:rsidRDefault="003F2D74">
            <w:pPr>
              <w:snapToGrid w:val="0"/>
              <w:spacing w:after="0" w:line="240" w:lineRule="auto"/>
              <w:rPr>
                <w:rFonts w:ascii="Times New Roman" w:hAnsi="Times New Roman"/>
                <w:sz w:val="24"/>
                <w:szCs w:val="24"/>
                <w:lang w:eastAsia="ar-SA"/>
              </w:rPr>
            </w:pPr>
            <w:r>
              <w:rPr>
                <w:rFonts w:ascii="Times New Roman" w:hAnsi="Times New Roman"/>
                <w:sz w:val="24"/>
                <w:szCs w:val="24"/>
                <w:lang w:eastAsia="ar-SA"/>
              </w:rPr>
              <w:t>- обоснование выбора видов и способов подачи сигналов бедствия, порядка действий при поиске и спасении, способов выживания на воде целям и содержанию обеспечения действий подчиненных членов экипажа при оставлении судна;</w:t>
            </w:r>
          </w:p>
          <w:p w14:paraId="3BD3BA10" w14:textId="77777777" w:rsidR="00A32F1F" w:rsidRDefault="003F2D74">
            <w:pPr>
              <w:spacing w:after="0" w:line="240" w:lineRule="auto"/>
              <w:rPr>
                <w:rFonts w:ascii="Times New Roman" w:hAnsi="Times New Roman"/>
                <w:sz w:val="24"/>
                <w:szCs w:val="24"/>
                <w:lang w:eastAsia="ar-SA"/>
              </w:rPr>
            </w:pPr>
            <w:r>
              <w:rPr>
                <w:rFonts w:ascii="Times New Roman" w:hAnsi="Times New Roman"/>
                <w:sz w:val="24"/>
                <w:szCs w:val="24"/>
                <w:lang w:eastAsia="ar-SA"/>
              </w:rPr>
              <w:t>- обоснование выбора коллективных и индивидуальных спасательных средств при осуществлении организации действий подчиненных членов экипажа при оставлении судна;</w:t>
            </w:r>
          </w:p>
          <w:p w14:paraId="4495BCE5" w14:textId="77777777" w:rsidR="00A32F1F" w:rsidRDefault="003F2D74">
            <w:pPr>
              <w:spacing w:after="0" w:line="240" w:lineRule="auto"/>
              <w:rPr>
                <w:rFonts w:ascii="Times New Roman" w:hAnsi="Times New Roman"/>
                <w:i/>
              </w:rPr>
            </w:pPr>
            <w:r>
              <w:rPr>
                <w:rFonts w:ascii="Times New Roman" w:hAnsi="Times New Roman"/>
                <w:sz w:val="24"/>
                <w:szCs w:val="24"/>
                <w:lang w:eastAsia="ar-SA"/>
              </w:rPr>
              <w:t>- выполнение всех форм работы с устройствами по спуску и подъёму спасательных средств в соответствии с требованиями к организации действий членов экипажа при оставлении судна</w:t>
            </w:r>
          </w:p>
        </w:tc>
        <w:tc>
          <w:tcPr>
            <w:tcW w:w="2688" w:type="dxa"/>
            <w:vMerge/>
            <w:tcBorders>
              <w:top w:val="single" w:sz="4" w:space="0" w:color="000000"/>
              <w:left w:val="single" w:sz="4" w:space="0" w:color="000000"/>
              <w:bottom w:val="single" w:sz="4" w:space="0" w:color="000000"/>
              <w:right w:val="single" w:sz="4" w:space="0" w:color="000000"/>
            </w:tcBorders>
          </w:tcPr>
          <w:p w14:paraId="3F7C892A" w14:textId="77777777" w:rsidR="00A32F1F" w:rsidRDefault="00A32F1F">
            <w:pPr>
              <w:spacing w:after="0" w:line="240" w:lineRule="auto"/>
              <w:rPr>
                <w:rFonts w:ascii="Times New Roman" w:hAnsi="Times New Roman"/>
                <w:i/>
              </w:rPr>
            </w:pPr>
          </w:p>
        </w:tc>
      </w:tr>
      <w:tr w:rsidR="00A32F1F" w14:paraId="6B1B46C4"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47F703B2" w14:textId="77777777" w:rsidR="00A32F1F" w:rsidRDefault="003F2D74">
            <w:pPr>
              <w:spacing w:after="0" w:line="240" w:lineRule="auto"/>
              <w:rPr>
                <w:rFonts w:ascii="Times New Roman" w:hAnsi="Times New Roman"/>
                <w:i/>
              </w:rPr>
            </w:pPr>
            <w:r>
              <w:rPr>
                <w:rFonts w:ascii="Times New Roman" w:hAnsi="Times New Roman"/>
              </w:rPr>
              <w:t>ПК 4.7. Организовывать и обеспечивать действия подчиненных членов экипажа судна по предупреждению и предотвращению загрязнения водной среды</w:t>
            </w:r>
          </w:p>
        </w:tc>
        <w:tc>
          <w:tcPr>
            <w:tcW w:w="4224" w:type="dxa"/>
            <w:tcBorders>
              <w:top w:val="single" w:sz="4" w:space="0" w:color="000000"/>
              <w:left w:val="single" w:sz="4" w:space="0" w:color="000000"/>
              <w:bottom w:val="single" w:sz="4" w:space="0" w:color="000000"/>
              <w:right w:val="single" w:sz="4" w:space="0" w:color="000000"/>
            </w:tcBorders>
          </w:tcPr>
          <w:p w14:paraId="6A559FD3" w14:textId="77777777" w:rsidR="00A32F1F" w:rsidRDefault="003F2D74">
            <w:pPr>
              <w:spacing w:after="0" w:line="240" w:lineRule="auto"/>
              <w:rPr>
                <w:rFonts w:ascii="Times New Roman" w:hAnsi="Times New Roman"/>
                <w:i/>
              </w:rPr>
            </w:pPr>
            <w:r>
              <w:rPr>
                <w:rFonts w:ascii="Times New Roman" w:hAnsi="Times New Roman"/>
                <w:sz w:val="24"/>
                <w:szCs w:val="24"/>
                <w:lang w:eastAsia="ar-SA"/>
              </w:rPr>
              <w:t>- обоснование выбранного комплекса мер по предупреждению и предотвращению загрязнения водной среды целям и содержанию организации действий подчиненных членов экипажа судна по предупреждению и предотвращению загрязнения водной среды</w:t>
            </w:r>
          </w:p>
        </w:tc>
        <w:tc>
          <w:tcPr>
            <w:tcW w:w="2688" w:type="dxa"/>
            <w:vMerge/>
            <w:tcBorders>
              <w:top w:val="single" w:sz="4" w:space="0" w:color="000000"/>
              <w:left w:val="single" w:sz="4" w:space="0" w:color="000000"/>
              <w:bottom w:val="single" w:sz="4" w:space="0" w:color="000000"/>
              <w:right w:val="single" w:sz="4" w:space="0" w:color="000000"/>
            </w:tcBorders>
          </w:tcPr>
          <w:p w14:paraId="71E14B86" w14:textId="77777777" w:rsidR="00A32F1F" w:rsidRDefault="00A32F1F">
            <w:pPr>
              <w:spacing w:after="0" w:line="240" w:lineRule="auto"/>
              <w:rPr>
                <w:rFonts w:ascii="Times New Roman" w:hAnsi="Times New Roman"/>
                <w:i/>
              </w:rPr>
            </w:pPr>
          </w:p>
        </w:tc>
      </w:tr>
      <w:tr w:rsidR="00A32F1F" w14:paraId="024328D0"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1076CD69" w14:textId="55554BD4" w:rsidR="00A32F1F" w:rsidRDefault="003F2D74">
            <w:pPr>
              <w:spacing w:after="0" w:line="240" w:lineRule="auto"/>
              <w:rPr>
                <w:rFonts w:ascii="Times New Roman" w:hAnsi="Times New Roman"/>
                <w:i/>
              </w:rPr>
            </w:pPr>
            <w:r>
              <w:rPr>
                <w:rFonts w:ascii="Times New Roman" w:hAnsi="Times New Roman"/>
              </w:rPr>
              <w:lastRenderedPageBreak/>
              <w:t>ОК 01.</w:t>
            </w:r>
            <w:r w:rsidR="005F4DDD">
              <w:rPr>
                <w:rFonts w:ascii="Times New Roman" w:hAnsi="Times New Roman"/>
              </w:rPr>
              <w:t xml:space="preserve"> </w:t>
            </w:r>
            <w:r w:rsidR="005F4DDD" w:rsidRPr="005F4DDD">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4224" w:type="dxa"/>
            <w:tcBorders>
              <w:top w:val="single" w:sz="4" w:space="0" w:color="000000"/>
              <w:left w:val="single" w:sz="4" w:space="0" w:color="000000"/>
              <w:bottom w:val="single" w:sz="4" w:space="0" w:color="000000"/>
              <w:right w:val="single" w:sz="4" w:space="0" w:color="000000"/>
            </w:tcBorders>
          </w:tcPr>
          <w:p w14:paraId="38B2E087" w14:textId="77777777" w:rsidR="00A32F1F" w:rsidRDefault="003F2D74" w:rsidP="00B85581">
            <w:pPr>
              <w:numPr>
                <w:ilvl w:val="0"/>
                <w:numId w:val="69"/>
              </w:numPr>
              <w:tabs>
                <w:tab w:val="left" w:pos="252"/>
              </w:tabs>
              <w:spacing w:after="0" w:line="240" w:lineRule="auto"/>
              <w:rPr>
                <w:rFonts w:ascii="Times New Roman" w:hAnsi="Times New Roman"/>
              </w:rPr>
            </w:pPr>
            <w:r>
              <w:rPr>
                <w:rFonts w:ascii="Times New Roman" w:hAnsi="Times New Roman"/>
              </w:rPr>
              <w:t>обоснованность постановки цели, выбора и применения методов и способов решения профессиональных задач;</w:t>
            </w:r>
          </w:p>
          <w:p w14:paraId="415C7B67" w14:textId="77777777" w:rsidR="00A32F1F" w:rsidRDefault="003F2D74">
            <w:pPr>
              <w:spacing w:after="0" w:line="240" w:lineRule="auto"/>
              <w:rPr>
                <w:rFonts w:ascii="Times New Roman" w:hAnsi="Times New Roman"/>
                <w:i/>
              </w:rPr>
            </w:pPr>
            <w:r>
              <w:rPr>
                <w:rFonts w:ascii="Times New Roman" w:hAnsi="Times New Roman"/>
              </w:rPr>
              <w:t>- адекватная оценка и самооценка эффективности и качества выполнения профессиональных задач</w:t>
            </w:r>
          </w:p>
        </w:tc>
        <w:tc>
          <w:tcPr>
            <w:tcW w:w="2688" w:type="dxa"/>
            <w:tcBorders>
              <w:top w:val="single" w:sz="4" w:space="0" w:color="000000"/>
              <w:left w:val="single" w:sz="4" w:space="0" w:color="000000"/>
              <w:bottom w:val="single" w:sz="4" w:space="0" w:color="000000"/>
              <w:right w:val="single" w:sz="4" w:space="0" w:color="000000"/>
            </w:tcBorders>
          </w:tcPr>
          <w:p w14:paraId="13F6E886"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55BBD80D"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658155A7" w14:textId="34AF17CF" w:rsidR="00A32F1F" w:rsidRPr="005F4DDD" w:rsidRDefault="003F2D74">
            <w:pPr>
              <w:spacing w:after="0" w:line="240" w:lineRule="auto"/>
              <w:rPr>
                <w:rFonts w:ascii="Times New Roman" w:hAnsi="Times New Roman"/>
                <w:iCs/>
                <w:sz w:val="24"/>
                <w:szCs w:val="24"/>
              </w:rPr>
            </w:pPr>
            <w:r w:rsidRPr="005F4DDD">
              <w:rPr>
                <w:rFonts w:ascii="Times New Roman" w:hAnsi="Times New Roman"/>
                <w:iCs/>
                <w:sz w:val="24"/>
                <w:szCs w:val="24"/>
              </w:rPr>
              <w:t xml:space="preserve">ОК 02. </w:t>
            </w:r>
            <w:r w:rsidR="005F4DDD" w:rsidRPr="005F4DDD">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224" w:type="dxa"/>
            <w:tcBorders>
              <w:top w:val="single" w:sz="4" w:space="0" w:color="000000"/>
              <w:left w:val="single" w:sz="4" w:space="0" w:color="000000"/>
              <w:bottom w:val="single" w:sz="4" w:space="0" w:color="000000"/>
              <w:right w:val="single" w:sz="4" w:space="0" w:color="000000"/>
            </w:tcBorders>
          </w:tcPr>
          <w:p w14:paraId="2DBFDA50" w14:textId="77777777" w:rsidR="00A32F1F" w:rsidRDefault="003F2D74">
            <w:pPr>
              <w:spacing w:after="0" w:line="240" w:lineRule="auto"/>
              <w:rPr>
                <w:rFonts w:ascii="Times New Roman" w:hAnsi="Times New Roman"/>
                <w:i/>
              </w:rPr>
            </w:pPr>
            <w:r>
              <w:rPr>
                <w:rFonts w:ascii="Times New Roman" w:hAnsi="Times New Roman"/>
              </w:rPr>
              <w:t>- 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88" w:type="dxa"/>
            <w:tcBorders>
              <w:top w:val="single" w:sz="4" w:space="0" w:color="000000"/>
              <w:left w:val="single" w:sz="4" w:space="0" w:color="000000"/>
              <w:bottom w:val="single" w:sz="4" w:space="0" w:color="000000"/>
              <w:right w:val="single" w:sz="4" w:space="0" w:color="000000"/>
            </w:tcBorders>
          </w:tcPr>
          <w:p w14:paraId="3426F618"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0189300A"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225C42B1" w14:textId="29AFB96A" w:rsidR="00A32F1F" w:rsidRDefault="003F2D74">
            <w:pPr>
              <w:spacing w:after="0" w:line="240" w:lineRule="auto"/>
              <w:rPr>
                <w:rFonts w:ascii="Times New Roman" w:hAnsi="Times New Roman"/>
                <w:i/>
              </w:rPr>
            </w:pPr>
            <w:r>
              <w:rPr>
                <w:rFonts w:ascii="Times New Roman" w:hAnsi="Times New Roman"/>
                <w:sz w:val="24"/>
                <w:szCs w:val="24"/>
              </w:rPr>
              <w:t xml:space="preserve">ОК 03. </w:t>
            </w:r>
            <w:r w:rsidR="005F4DDD" w:rsidRPr="005F4DD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4224" w:type="dxa"/>
            <w:tcBorders>
              <w:top w:val="single" w:sz="4" w:space="0" w:color="000000"/>
              <w:left w:val="single" w:sz="4" w:space="0" w:color="000000"/>
              <w:bottom w:val="single" w:sz="4" w:space="0" w:color="000000"/>
              <w:right w:val="single" w:sz="4" w:space="0" w:color="000000"/>
            </w:tcBorders>
          </w:tcPr>
          <w:p w14:paraId="48773D38" w14:textId="77777777" w:rsidR="00A32F1F" w:rsidRDefault="003F2D74">
            <w:pPr>
              <w:spacing w:after="0" w:line="240" w:lineRule="auto"/>
              <w:rPr>
                <w:rFonts w:ascii="Times New Roman" w:hAnsi="Times New Roman"/>
              </w:rPr>
            </w:pPr>
            <w:r>
              <w:rPr>
                <w:rFonts w:ascii="Times New Roman" w:hAnsi="Times New Roman"/>
              </w:rPr>
              <w:t>- демонстрация ответственности за принятые решения</w:t>
            </w:r>
          </w:p>
          <w:p w14:paraId="21745AAC" w14:textId="77777777" w:rsidR="00A32F1F" w:rsidRDefault="003F2D74">
            <w:pPr>
              <w:spacing w:after="0" w:line="240" w:lineRule="auto"/>
              <w:rPr>
                <w:rFonts w:ascii="Times New Roman" w:hAnsi="Times New Roman"/>
                <w:i/>
              </w:rPr>
            </w:pPr>
            <w:r>
              <w:rPr>
                <w:rFonts w:ascii="Times New Roman" w:hAnsi="Times New Roman"/>
              </w:rPr>
              <w:t xml:space="preserve">- обоснованность самоанализа и коррекция результатов собственной работы; </w:t>
            </w:r>
          </w:p>
        </w:tc>
        <w:tc>
          <w:tcPr>
            <w:tcW w:w="2688" w:type="dxa"/>
            <w:tcBorders>
              <w:top w:val="single" w:sz="4" w:space="0" w:color="000000"/>
              <w:left w:val="single" w:sz="4" w:space="0" w:color="000000"/>
              <w:bottom w:val="single" w:sz="4" w:space="0" w:color="000000"/>
              <w:right w:val="single" w:sz="4" w:space="0" w:color="000000"/>
            </w:tcBorders>
          </w:tcPr>
          <w:p w14:paraId="07C73D59"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4AD44541"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0704A5A9" w14:textId="50B33876" w:rsidR="00A32F1F" w:rsidRPr="005F4DDD" w:rsidRDefault="003F2D74">
            <w:pPr>
              <w:spacing w:after="0" w:line="240" w:lineRule="auto"/>
              <w:rPr>
                <w:rFonts w:ascii="Times New Roman" w:hAnsi="Times New Roman"/>
                <w:iCs/>
                <w:sz w:val="24"/>
                <w:szCs w:val="24"/>
              </w:rPr>
            </w:pPr>
            <w:r w:rsidRPr="005F4DDD">
              <w:rPr>
                <w:rFonts w:ascii="Times New Roman" w:hAnsi="Times New Roman"/>
                <w:iCs/>
                <w:sz w:val="24"/>
                <w:szCs w:val="24"/>
              </w:rPr>
              <w:t xml:space="preserve">ОК 04. </w:t>
            </w:r>
            <w:r w:rsidR="005F4DDD" w:rsidRPr="005F4DDD">
              <w:rPr>
                <w:rFonts w:ascii="Times New Roman" w:hAnsi="Times New Roman"/>
                <w:iCs/>
                <w:sz w:val="24"/>
                <w:szCs w:val="24"/>
              </w:rPr>
              <w:t>Эффективно взаимодействовать и работать в коллективе и команде</w:t>
            </w:r>
          </w:p>
        </w:tc>
        <w:tc>
          <w:tcPr>
            <w:tcW w:w="4224" w:type="dxa"/>
            <w:tcBorders>
              <w:top w:val="single" w:sz="4" w:space="0" w:color="000000"/>
              <w:left w:val="single" w:sz="4" w:space="0" w:color="000000"/>
              <w:bottom w:val="single" w:sz="4" w:space="0" w:color="000000"/>
              <w:right w:val="single" w:sz="4" w:space="0" w:color="000000"/>
            </w:tcBorders>
          </w:tcPr>
          <w:p w14:paraId="5853F672" w14:textId="77777777" w:rsidR="00A32F1F" w:rsidRDefault="003F2D74">
            <w:pPr>
              <w:spacing w:after="0" w:line="240" w:lineRule="auto"/>
              <w:rPr>
                <w:rFonts w:ascii="Times New Roman" w:hAnsi="Times New Roman"/>
              </w:rPr>
            </w:pPr>
            <w:r>
              <w:rPr>
                <w:rFonts w:ascii="Times New Roman" w:hAnsi="Times New Roman"/>
              </w:rPr>
              <w:t>- взаимодействие с обучающимися, преподавателями и мастерами в ходе обучения, с руководителями учебной и производственной практик;</w:t>
            </w:r>
          </w:p>
          <w:p w14:paraId="282265A5" w14:textId="77777777" w:rsidR="00A32F1F" w:rsidRDefault="003F2D74">
            <w:pPr>
              <w:spacing w:after="0" w:line="240" w:lineRule="auto"/>
              <w:rPr>
                <w:rFonts w:ascii="Times New Roman" w:hAnsi="Times New Roman"/>
                <w:i/>
              </w:rPr>
            </w:pPr>
            <w:r>
              <w:rPr>
                <w:rFonts w:ascii="Times New Roman" w:hAnsi="Times New Roman"/>
              </w:rPr>
              <w:t>- обоснованность анализа работы членов команды (подчиненных)</w:t>
            </w:r>
          </w:p>
        </w:tc>
        <w:tc>
          <w:tcPr>
            <w:tcW w:w="2688" w:type="dxa"/>
            <w:tcBorders>
              <w:top w:val="single" w:sz="4" w:space="0" w:color="000000"/>
              <w:left w:val="single" w:sz="4" w:space="0" w:color="000000"/>
              <w:bottom w:val="single" w:sz="4" w:space="0" w:color="000000"/>
              <w:right w:val="single" w:sz="4" w:space="0" w:color="000000"/>
            </w:tcBorders>
          </w:tcPr>
          <w:p w14:paraId="4AA22E3A"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07CBD753"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4C71B4D1" w14:textId="5BE9AE84" w:rsidR="00A32F1F" w:rsidRPr="005F4DDD" w:rsidRDefault="003F2D74">
            <w:pPr>
              <w:spacing w:after="0" w:line="240" w:lineRule="auto"/>
              <w:rPr>
                <w:rFonts w:ascii="Times New Roman" w:hAnsi="Times New Roman"/>
                <w:sz w:val="24"/>
                <w:szCs w:val="24"/>
              </w:rPr>
            </w:pPr>
            <w:r w:rsidRPr="005F4DDD">
              <w:rPr>
                <w:rFonts w:ascii="Times New Roman" w:hAnsi="Times New Roman"/>
                <w:sz w:val="24"/>
                <w:szCs w:val="24"/>
              </w:rPr>
              <w:t xml:space="preserve">ОК 05. </w:t>
            </w:r>
            <w:r w:rsidR="005F4DDD" w:rsidRPr="005F4DD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224" w:type="dxa"/>
            <w:tcBorders>
              <w:top w:val="single" w:sz="4" w:space="0" w:color="000000"/>
              <w:left w:val="single" w:sz="4" w:space="0" w:color="000000"/>
              <w:bottom w:val="single" w:sz="4" w:space="0" w:color="000000"/>
              <w:right w:val="single" w:sz="4" w:space="0" w:color="000000"/>
            </w:tcBorders>
          </w:tcPr>
          <w:p w14:paraId="41328679" w14:textId="77777777" w:rsidR="00A32F1F" w:rsidRDefault="003F2D74">
            <w:pPr>
              <w:spacing w:after="0" w:line="240" w:lineRule="auto"/>
              <w:rPr>
                <w:rFonts w:ascii="Times New Roman" w:hAnsi="Times New Roman"/>
              </w:rPr>
            </w:pPr>
            <w:r>
              <w:rPr>
                <w:rFonts w:ascii="Times New Roman" w:hAnsi="Times New Roman"/>
              </w:rPr>
              <w:t>- демонстрация владения устной коммуникацией на государственном языке</w:t>
            </w:r>
          </w:p>
        </w:tc>
        <w:tc>
          <w:tcPr>
            <w:tcW w:w="2688" w:type="dxa"/>
            <w:tcBorders>
              <w:top w:val="single" w:sz="4" w:space="0" w:color="000000"/>
              <w:left w:val="single" w:sz="4" w:space="0" w:color="000000"/>
              <w:bottom w:val="single" w:sz="4" w:space="0" w:color="000000"/>
              <w:right w:val="single" w:sz="4" w:space="0" w:color="000000"/>
            </w:tcBorders>
          </w:tcPr>
          <w:p w14:paraId="4A5DB3E9" w14:textId="77777777" w:rsidR="00A32F1F" w:rsidRDefault="003F2D74">
            <w:pPr>
              <w:spacing w:after="0" w:line="240" w:lineRule="auto"/>
              <w:rPr>
                <w:rFonts w:ascii="Times New Roman" w:hAnsi="Times New Roman"/>
                <w:i/>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61593F3B" w14:textId="77777777" w:rsidTr="005F4DDD">
        <w:tc>
          <w:tcPr>
            <w:tcW w:w="2552" w:type="dxa"/>
            <w:tcBorders>
              <w:top w:val="single" w:sz="4" w:space="0" w:color="000000"/>
              <w:left w:val="single" w:sz="4" w:space="0" w:color="000000"/>
              <w:bottom w:val="single" w:sz="4" w:space="0" w:color="000000"/>
              <w:right w:val="single" w:sz="4" w:space="0" w:color="000000"/>
            </w:tcBorders>
          </w:tcPr>
          <w:p w14:paraId="32105149" w14:textId="177C7CF5" w:rsidR="00A32F1F" w:rsidRPr="005F4DDD" w:rsidRDefault="003F2D74">
            <w:pPr>
              <w:spacing w:after="0" w:line="240" w:lineRule="auto"/>
              <w:rPr>
                <w:rFonts w:ascii="Times New Roman" w:hAnsi="Times New Roman"/>
                <w:iCs/>
                <w:sz w:val="24"/>
                <w:szCs w:val="24"/>
              </w:rPr>
            </w:pPr>
            <w:r w:rsidRPr="005F4DDD">
              <w:rPr>
                <w:rFonts w:ascii="Times New Roman" w:hAnsi="Times New Roman"/>
                <w:iCs/>
                <w:sz w:val="24"/>
                <w:szCs w:val="24"/>
              </w:rPr>
              <w:t xml:space="preserve">ОК 09. </w:t>
            </w:r>
            <w:r w:rsidR="005F4DDD" w:rsidRPr="005F4DDD">
              <w:rPr>
                <w:rFonts w:ascii="Times New Roman" w:hAnsi="Times New Roman"/>
                <w:iCs/>
                <w:sz w:val="24"/>
                <w:szCs w:val="24"/>
              </w:rPr>
              <w:t xml:space="preserve">Пользоваться </w:t>
            </w:r>
            <w:r w:rsidR="005F4DDD" w:rsidRPr="005F4DDD">
              <w:rPr>
                <w:rFonts w:ascii="Times New Roman" w:hAnsi="Times New Roman"/>
                <w:iCs/>
                <w:sz w:val="24"/>
                <w:szCs w:val="24"/>
              </w:rPr>
              <w:lastRenderedPageBreak/>
              <w:t>профессиональной документацией на государственном и иностранном языках</w:t>
            </w:r>
          </w:p>
        </w:tc>
        <w:tc>
          <w:tcPr>
            <w:tcW w:w="4224" w:type="dxa"/>
            <w:tcBorders>
              <w:top w:val="single" w:sz="4" w:space="0" w:color="000000"/>
              <w:left w:val="single" w:sz="4" w:space="0" w:color="000000"/>
              <w:bottom w:val="single" w:sz="4" w:space="0" w:color="000000"/>
              <w:right w:val="single" w:sz="4" w:space="0" w:color="000000"/>
            </w:tcBorders>
          </w:tcPr>
          <w:p w14:paraId="370B37F5" w14:textId="77777777" w:rsidR="00A32F1F" w:rsidRDefault="003F2D74">
            <w:pPr>
              <w:spacing w:after="0" w:line="240" w:lineRule="auto"/>
              <w:rPr>
                <w:rFonts w:ascii="Times New Roman" w:hAnsi="Times New Roman"/>
                <w:i/>
              </w:rPr>
            </w:pPr>
            <w:r>
              <w:rPr>
                <w:rFonts w:ascii="Times New Roman" w:hAnsi="Times New Roman"/>
                <w:sz w:val="24"/>
                <w:szCs w:val="24"/>
              </w:rPr>
              <w:lastRenderedPageBreak/>
              <w:t xml:space="preserve">- демонстрация навыков </w:t>
            </w:r>
            <w:r>
              <w:rPr>
                <w:rFonts w:ascii="Times New Roman" w:hAnsi="Times New Roman"/>
                <w:sz w:val="24"/>
                <w:szCs w:val="24"/>
              </w:rPr>
              <w:lastRenderedPageBreak/>
              <w:t>использования информационно-коммуникационных технологий в профессиональной деятельности</w:t>
            </w:r>
          </w:p>
        </w:tc>
        <w:tc>
          <w:tcPr>
            <w:tcW w:w="2688" w:type="dxa"/>
            <w:tcBorders>
              <w:top w:val="single" w:sz="4" w:space="0" w:color="000000"/>
              <w:left w:val="single" w:sz="4" w:space="0" w:color="000000"/>
              <w:bottom w:val="single" w:sz="4" w:space="0" w:color="000000"/>
              <w:right w:val="single" w:sz="4" w:space="0" w:color="000000"/>
            </w:tcBorders>
          </w:tcPr>
          <w:p w14:paraId="446E950F" w14:textId="77777777" w:rsidR="00A32F1F" w:rsidRDefault="003F2D74">
            <w:pPr>
              <w:spacing w:after="0" w:line="240" w:lineRule="auto"/>
              <w:rPr>
                <w:rFonts w:ascii="Times New Roman" w:hAnsi="Times New Roman"/>
                <w:i/>
              </w:rPr>
            </w:pPr>
            <w:r>
              <w:rPr>
                <w:rFonts w:ascii="Times New Roman" w:hAnsi="Times New Roman"/>
                <w:sz w:val="24"/>
                <w:szCs w:val="24"/>
              </w:rPr>
              <w:lastRenderedPageBreak/>
              <w:t xml:space="preserve">- текущий контроль и </w:t>
            </w:r>
            <w:r>
              <w:rPr>
                <w:rFonts w:ascii="Times New Roman" w:hAnsi="Times New Roman"/>
                <w:sz w:val="24"/>
                <w:szCs w:val="24"/>
              </w:rPr>
              <w:lastRenderedPageBreak/>
              <w:t>наблюдение за деятельностью обучающегося в процессе освоения образовательной программы</w:t>
            </w:r>
          </w:p>
        </w:tc>
      </w:tr>
    </w:tbl>
    <w:p w14:paraId="166E9A58" w14:textId="77777777" w:rsidR="00A32F1F" w:rsidRDefault="00A32F1F">
      <w:pPr>
        <w:sectPr w:rsidR="00A32F1F">
          <w:headerReference w:type="even" r:id="rId134"/>
          <w:headerReference w:type="default" r:id="rId135"/>
          <w:footerReference w:type="even" r:id="rId136"/>
          <w:footerReference w:type="default" r:id="rId137"/>
          <w:headerReference w:type="first" r:id="rId138"/>
          <w:footerReference w:type="first" r:id="rId139"/>
          <w:pgSz w:w="11906" w:h="16838"/>
          <w:pgMar w:top="1134" w:right="851" w:bottom="1134" w:left="1701" w:header="709" w:footer="709" w:gutter="0"/>
          <w:cols w:space="720"/>
          <w:formProt w:val="0"/>
          <w:docGrid w:linePitch="360" w:charSpace="4096"/>
        </w:sectPr>
      </w:pPr>
    </w:p>
    <w:p w14:paraId="2C23DBF7"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1.5</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76BA5CD5" w14:textId="77777777" w:rsidR="00A32F1F" w:rsidRDefault="00A32F1F">
      <w:pPr>
        <w:jc w:val="center"/>
        <w:rPr>
          <w:rFonts w:ascii="Times New Roman" w:hAnsi="Times New Roman"/>
          <w:b/>
          <w:i/>
          <w:sz w:val="24"/>
          <w:szCs w:val="24"/>
        </w:rPr>
      </w:pPr>
    </w:p>
    <w:p w14:paraId="668849DE" w14:textId="77777777" w:rsidR="00A32F1F" w:rsidRDefault="00A32F1F">
      <w:pPr>
        <w:jc w:val="center"/>
        <w:rPr>
          <w:rFonts w:ascii="Times New Roman" w:hAnsi="Times New Roman"/>
          <w:b/>
          <w:i/>
          <w:sz w:val="24"/>
          <w:szCs w:val="24"/>
        </w:rPr>
      </w:pPr>
    </w:p>
    <w:p w14:paraId="1586B878" w14:textId="77777777" w:rsidR="00A32F1F" w:rsidRDefault="00A32F1F">
      <w:pPr>
        <w:jc w:val="center"/>
        <w:rPr>
          <w:rFonts w:ascii="Times New Roman" w:hAnsi="Times New Roman"/>
          <w:b/>
          <w:i/>
          <w:sz w:val="24"/>
          <w:szCs w:val="24"/>
        </w:rPr>
      </w:pPr>
    </w:p>
    <w:p w14:paraId="6C5F9FDE" w14:textId="77777777" w:rsidR="00A32F1F" w:rsidRDefault="00A32F1F">
      <w:pPr>
        <w:jc w:val="center"/>
        <w:rPr>
          <w:rFonts w:ascii="Times New Roman" w:hAnsi="Times New Roman"/>
          <w:b/>
          <w:i/>
          <w:sz w:val="24"/>
          <w:szCs w:val="24"/>
        </w:rPr>
      </w:pPr>
    </w:p>
    <w:p w14:paraId="2B850468" w14:textId="77777777" w:rsidR="00A32F1F" w:rsidRDefault="00A32F1F">
      <w:pPr>
        <w:jc w:val="center"/>
        <w:rPr>
          <w:rFonts w:ascii="Times New Roman" w:hAnsi="Times New Roman"/>
          <w:b/>
          <w:i/>
          <w:sz w:val="24"/>
          <w:szCs w:val="24"/>
        </w:rPr>
      </w:pPr>
    </w:p>
    <w:p w14:paraId="2906CDE5" w14:textId="77777777" w:rsidR="00A32F1F" w:rsidRDefault="00A32F1F">
      <w:pPr>
        <w:jc w:val="center"/>
        <w:rPr>
          <w:rFonts w:ascii="Times New Roman" w:hAnsi="Times New Roman"/>
          <w:b/>
          <w:i/>
          <w:sz w:val="24"/>
          <w:szCs w:val="24"/>
        </w:rPr>
      </w:pPr>
    </w:p>
    <w:p w14:paraId="051581F1" w14:textId="77777777" w:rsidR="00A32F1F" w:rsidRDefault="00A32F1F">
      <w:pPr>
        <w:jc w:val="center"/>
        <w:rPr>
          <w:rFonts w:ascii="Times New Roman" w:hAnsi="Times New Roman"/>
          <w:b/>
          <w:i/>
          <w:sz w:val="24"/>
          <w:szCs w:val="24"/>
        </w:rPr>
      </w:pPr>
    </w:p>
    <w:p w14:paraId="2526B36C" w14:textId="77777777" w:rsidR="00A32F1F" w:rsidRDefault="00A32F1F">
      <w:pPr>
        <w:jc w:val="center"/>
        <w:rPr>
          <w:rFonts w:ascii="Times New Roman" w:hAnsi="Times New Roman"/>
          <w:b/>
          <w:i/>
          <w:sz w:val="24"/>
          <w:szCs w:val="24"/>
        </w:rPr>
      </w:pPr>
    </w:p>
    <w:p w14:paraId="58BE0AE7" w14:textId="77777777" w:rsidR="00A32F1F" w:rsidRDefault="00A32F1F">
      <w:pPr>
        <w:jc w:val="center"/>
        <w:rPr>
          <w:rFonts w:ascii="Times New Roman" w:hAnsi="Times New Roman"/>
          <w:b/>
          <w:i/>
          <w:sz w:val="24"/>
          <w:szCs w:val="24"/>
        </w:rPr>
      </w:pPr>
    </w:p>
    <w:p w14:paraId="0DB52380"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ПРОФЕССИОНАЛЬНОГО МОДУЛЯ</w:t>
      </w:r>
    </w:p>
    <w:p w14:paraId="791FA855" w14:textId="77777777" w:rsidR="00A32F1F" w:rsidRDefault="00A32F1F">
      <w:pPr>
        <w:jc w:val="center"/>
        <w:rPr>
          <w:rFonts w:ascii="Times New Roman" w:hAnsi="Times New Roman"/>
          <w:b/>
          <w:sz w:val="24"/>
          <w:szCs w:val="24"/>
          <w:u w:val="single"/>
        </w:rPr>
      </w:pPr>
    </w:p>
    <w:p w14:paraId="4E89C5FB" w14:textId="77777777" w:rsidR="00A32F1F" w:rsidRDefault="003F2D74">
      <w:pPr>
        <w:pStyle w:val="1"/>
        <w:jc w:val="center"/>
        <w:rPr>
          <w:rFonts w:ascii="Times New Roman" w:hAnsi="Times New Roman"/>
          <w:sz w:val="24"/>
        </w:rPr>
      </w:pPr>
      <w:bookmarkStart w:id="336" w:name="_Toc189572665"/>
      <w:r>
        <w:rPr>
          <w:rFonts w:ascii="Times New Roman" w:hAnsi="Times New Roman"/>
          <w:sz w:val="24"/>
        </w:rPr>
        <w:t>ПМ.05 УПРАВЛЕНИЕ СТРУКТУРНЫМ ПОДРАЗДЕЛЕНИЕМ</w:t>
      </w:r>
      <w:bookmarkEnd w:id="336"/>
    </w:p>
    <w:p w14:paraId="167D06D4" w14:textId="77777777" w:rsidR="00A32F1F" w:rsidRDefault="00A32F1F">
      <w:pPr>
        <w:jc w:val="center"/>
        <w:rPr>
          <w:rFonts w:ascii="Times New Roman" w:hAnsi="Times New Roman"/>
          <w:b/>
          <w:i/>
          <w:sz w:val="24"/>
          <w:szCs w:val="24"/>
        </w:rPr>
      </w:pPr>
    </w:p>
    <w:p w14:paraId="557BA1EB" w14:textId="77777777" w:rsidR="00A32F1F" w:rsidRDefault="00A32F1F">
      <w:pPr>
        <w:jc w:val="center"/>
        <w:rPr>
          <w:rFonts w:ascii="Times New Roman" w:hAnsi="Times New Roman"/>
          <w:b/>
          <w:i/>
          <w:sz w:val="24"/>
          <w:szCs w:val="24"/>
        </w:rPr>
      </w:pPr>
    </w:p>
    <w:p w14:paraId="02FFA957" w14:textId="77777777" w:rsidR="00A32F1F" w:rsidRDefault="00A32F1F">
      <w:pPr>
        <w:jc w:val="center"/>
        <w:rPr>
          <w:rFonts w:ascii="Times New Roman" w:hAnsi="Times New Roman"/>
          <w:b/>
          <w:i/>
          <w:sz w:val="24"/>
          <w:szCs w:val="24"/>
        </w:rPr>
      </w:pPr>
    </w:p>
    <w:p w14:paraId="2510107A" w14:textId="77777777" w:rsidR="00A32F1F" w:rsidRDefault="00A32F1F">
      <w:pPr>
        <w:jc w:val="center"/>
        <w:rPr>
          <w:rFonts w:ascii="Times New Roman" w:hAnsi="Times New Roman"/>
          <w:b/>
          <w:i/>
          <w:sz w:val="24"/>
          <w:szCs w:val="24"/>
        </w:rPr>
      </w:pPr>
    </w:p>
    <w:p w14:paraId="7454CFB1" w14:textId="77777777" w:rsidR="00A32F1F" w:rsidRDefault="00A32F1F">
      <w:pPr>
        <w:jc w:val="center"/>
        <w:rPr>
          <w:rFonts w:ascii="Times New Roman" w:hAnsi="Times New Roman"/>
          <w:b/>
          <w:i/>
          <w:sz w:val="24"/>
          <w:szCs w:val="24"/>
        </w:rPr>
      </w:pPr>
    </w:p>
    <w:p w14:paraId="74B0B30E" w14:textId="77777777" w:rsidR="00A32F1F" w:rsidRDefault="00A32F1F">
      <w:pPr>
        <w:jc w:val="center"/>
        <w:rPr>
          <w:rFonts w:ascii="Times New Roman" w:hAnsi="Times New Roman"/>
          <w:b/>
          <w:i/>
          <w:sz w:val="24"/>
          <w:szCs w:val="24"/>
        </w:rPr>
      </w:pPr>
    </w:p>
    <w:p w14:paraId="39D226BC" w14:textId="77777777" w:rsidR="00A32F1F" w:rsidRDefault="00A32F1F">
      <w:pPr>
        <w:rPr>
          <w:rFonts w:ascii="Times New Roman" w:hAnsi="Times New Roman"/>
          <w:b/>
          <w:i/>
          <w:sz w:val="24"/>
          <w:szCs w:val="24"/>
        </w:rPr>
      </w:pPr>
    </w:p>
    <w:p w14:paraId="4E24BD82" w14:textId="77777777" w:rsidR="00A32F1F" w:rsidRDefault="00A32F1F">
      <w:pPr>
        <w:rPr>
          <w:rFonts w:ascii="Times New Roman" w:hAnsi="Times New Roman"/>
          <w:b/>
          <w:i/>
          <w:sz w:val="24"/>
          <w:szCs w:val="24"/>
        </w:rPr>
      </w:pPr>
    </w:p>
    <w:p w14:paraId="7286FB71" w14:textId="77777777" w:rsidR="00A32F1F" w:rsidRDefault="00A32F1F">
      <w:pPr>
        <w:rPr>
          <w:rFonts w:ascii="Times New Roman" w:hAnsi="Times New Roman"/>
          <w:b/>
          <w:i/>
          <w:sz w:val="24"/>
          <w:szCs w:val="24"/>
        </w:rPr>
      </w:pPr>
    </w:p>
    <w:p w14:paraId="3F690860" w14:textId="77777777" w:rsidR="00A32F1F" w:rsidRDefault="00A32F1F">
      <w:pPr>
        <w:rPr>
          <w:rFonts w:ascii="Times New Roman" w:hAnsi="Times New Roman"/>
          <w:b/>
          <w:i/>
          <w:sz w:val="24"/>
          <w:szCs w:val="24"/>
        </w:rPr>
      </w:pPr>
    </w:p>
    <w:p w14:paraId="3B731B20" w14:textId="77777777" w:rsidR="00A32F1F" w:rsidRDefault="00A32F1F">
      <w:pPr>
        <w:rPr>
          <w:rFonts w:ascii="Times New Roman" w:hAnsi="Times New Roman"/>
          <w:b/>
          <w:i/>
          <w:sz w:val="24"/>
          <w:szCs w:val="24"/>
        </w:rPr>
      </w:pPr>
    </w:p>
    <w:p w14:paraId="49E462B5" w14:textId="77777777" w:rsidR="00A32F1F" w:rsidRDefault="00A32F1F">
      <w:pPr>
        <w:rPr>
          <w:rFonts w:ascii="Times New Roman" w:hAnsi="Times New Roman"/>
          <w:b/>
          <w:i/>
          <w:sz w:val="24"/>
          <w:szCs w:val="24"/>
        </w:rPr>
      </w:pPr>
    </w:p>
    <w:p w14:paraId="59AB898D" w14:textId="77777777" w:rsidR="00A32F1F" w:rsidRDefault="003F2D74">
      <w:pPr>
        <w:jc w:val="center"/>
        <w:rPr>
          <w:rFonts w:ascii="Times New Roman" w:hAnsi="Times New Roman"/>
          <w:b/>
          <w:sz w:val="24"/>
          <w:szCs w:val="24"/>
        </w:rPr>
      </w:pPr>
      <w:r>
        <w:rPr>
          <w:rFonts w:ascii="Times New Roman" w:hAnsi="Times New Roman"/>
          <w:b/>
          <w:sz w:val="24"/>
          <w:szCs w:val="24"/>
        </w:rPr>
        <w:t>2024 год</w:t>
      </w:r>
    </w:p>
    <w:p w14:paraId="24C8D139"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70F39DE"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65603342" w14:textId="77777777">
        <w:tc>
          <w:tcPr>
            <w:tcW w:w="7500" w:type="dxa"/>
          </w:tcPr>
          <w:p w14:paraId="2E2BE266" w14:textId="77777777" w:rsidR="00A32F1F" w:rsidRDefault="003F2D74" w:rsidP="00B85581">
            <w:pPr>
              <w:numPr>
                <w:ilvl w:val="0"/>
                <w:numId w:val="83"/>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ПРОФЕССИОНАЛЬНОГО МОДУЛЯ</w:t>
            </w:r>
          </w:p>
        </w:tc>
        <w:tc>
          <w:tcPr>
            <w:tcW w:w="1854" w:type="dxa"/>
          </w:tcPr>
          <w:p w14:paraId="64993A58" w14:textId="77777777" w:rsidR="00A32F1F" w:rsidRDefault="00A32F1F">
            <w:pPr>
              <w:rPr>
                <w:rFonts w:ascii="Times New Roman" w:hAnsi="Times New Roman"/>
                <w:b/>
                <w:sz w:val="24"/>
                <w:szCs w:val="24"/>
              </w:rPr>
            </w:pPr>
          </w:p>
        </w:tc>
      </w:tr>
      <w:tr w:rsidR="00A32F1F" w14:paraId="73029E30" w14:textId="77777777">
        <w:tc>
          <w:tcPr>
            <w:tcW w:w="7500" w:type="dxa"/>
          </w:tcPr>
          <w:p w14:paraId="369B5D65" w14:textId="77777777" w:rsidR="00A32F1F" w:rsidRDefault="003F2D74" w:rsidP="00B85581">
            <w:pPr>
              <w:numPr>
                <w:ilvl w:val="0"/>
                <w:numId w:val="83"/>
              </w:numPr>
              <w:tabs>
                <w:tab w:val="left" w:pos="284"/>
              </w:tabs>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015AAD2F" w14:textId="77777777" w:rsidR="00A32F1F" w:rsidRDefault="003F2D74" w:rsidP="00B85581">
            <w:pPr>
              <w:numPr>
                <w:ilvl w:val="0"/>
                <w:numId w:val="83"/>
              </w:numPr>
              <w:tabs>
                <w:tab w:val="left" w:pos="284"/>
              </w:tabs>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0EB28E1D" w14:textId="77777777" w:rsidR="00A32F1F" w:rsidRDefault="00A32F1F">
            <w:pPr>
              <w:ind w:left="644"/>
              <w:rPr>
                <w:rFonts w:ascii="Times New Roman" w:hAnsi="Times New Roman"/>
                <w:b/>
                <w:sz w:val="24"/>
                <w:szCs w:val="24"/>
              </w:rPr>
            </w:pPr>
          </w:p>
        </w:tc>
      </w:tr>
      <w:tr w:rsidR="00A32F1F" w14:paraId="2C2A964A" w14:textId="77777777">
        <w:tc>
          <w:tcPr>
            <w:tcW w:w="7500" w:type="dxa"/>
          </w:tcPr>
          <w:p w14:paraId="467B90DC" w14:textId="77777777" w:rsidR="00A32F1F" w:rsidRDefault="003F2D74" w:rsidP="00B85581">
            <w:pPr>
              <w:numPr>
                <w:ilvl w:val="0"/>
                <w:numId w:val="83"/>
              </w:numPr>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0D711C12" w14:textId="77777777" w:rsidR="00A32F1F" w:rsidRDefault="00A32F1F">
            <w:pPr>
              <w:rPr>
                <w:rFonts w:ascii="Times New Roman" w:hAnsi="Times New Roman"/>
                <w:b/>
                <w:sz w:val="24"/>
                <w:szCs w:val="24"/>
              </w:rPr>
            </w:pPr>
          </w:p>
        </w:tc>
        <w:tc>
          <w:tcPr>
            <w:tcW w:w="1854" w:type="dxa"/>
          </w:tcPr>
          <w:p w14:paraId="474E9157" w14:textId="77777777" w:rsidR="00A32F1F" w:rsidRDefault="00A32F1F">
            <w:pPr>
              <w:rPr>
                <w:rFonts w:ascii="Times New Roman" w:hAnsi="Times New Roman"/>
                <w:b/>
                <w:sz w:val="24"/>
                <w:szCs w:val="24"/>
              </w:rPr>
            </w:pPr>
          </w:p>
        </w:tc>
      </w:tr>
    </w:tbl>
    <w:p w14:paraId="78D46CFF" w14:textId="77777777" w:rsidR="00A32F1F" w:rsidRDefault="00A32F1F">
      <w:pPr>
        <w:sectPr w:rsidR="00A32F1F">
          <w:headerReference w:type="even" r:id="rId140"/>
          <w:headerReference w:type="default" r:id="rId141"/>
          <w:footerReference w:type="even" r:id="rId142"/>
          <w:footerReference w:type="default" r:id="rId143"/>
          <w:headerReference w:type="first" r:id="rId144"/>
          <w:footerReference w:type="first" r:id="rId145"/>
          <w:pgSz w:w="11906" w:h="16838"/>
          <w:pgMar w:top="1134" w:right="851" w:bottom="992" w:left="1418" w:header="709" w:footer="709" w:gutter="0"/>
          <w:cols w:space="720"/>
          <w:formProt w:val="0"/>
          <w:docGrid w:linePitch="100" w:charSpace="4096"/>
        </w:sectPr>
      </w:pPr>
    </w:p>
    <w:p w14:paraId="086663DB" w14:textId="77777777" w:rsidR="00A32F1F" w:rsidRDefault="00A32F1F">
      <w:pPr>
        <w:rPr>
          <w:rFonts w:ascii="Times New Roman" w:hAnsi="Times New Roman"/>
          <w:b/>
          <w:sz w:val="24"/>
          <w:szCs w:val="24"/>
        </w:rPr>
      </w:pPr>
    </w:p>
    <w:p w14:paraId="5B118DB7"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1. ОБЩАЯ ХАРАКТЕРИСТИКА ПРИМЕРНОЙ РАБОЧЕЙ ПРОГРАММЫ</w:t>
      </w:r>
    </w:p>
    <w:p w14:paraId="4B76986C"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1FC23324" w14:textId="77777777" w:rsidR="00A32F1F" w:rsidRDefault="003F2D74">
      <w:pPr>
        <w:jc w:val="center"/>
        <w:rPr>
          <w:rFonts w:ascii="Times New Roman" w:hAnsi="Times New Roman"/>
          <w:b/>
          <w:bCs/>
          <w:sz w:val="28"/>
          <w:szCs w:val="28"/>
        </w:rPr>
      </w:pPr>
      <w:r>
        <w:rPr>
          <w:rFonts w:ascii="Times New Roman" w:hAnsi="Times New Roman"/>
          <w:b/>
          <w:bCs/>
          <w:sz w:val="28"/>
          <w:szCs w:val="28"/>
        </w:rPr>
        <w:t>ПМ.05 УПРАВЛЕНИЕ СТРУКТУРНЫМ ПОДРАЗДЕЛЕНИЕМ</w:t>
      </w:r>
    </w:p>
    <w:p w14:paraId="78309FA0" w14:textId="77777777" w:rsidR="00A32F1F" w:rsidRDefault="003F2D74">
      <w:pPr>
        <w:jc w:val="center"/>
        <w:rPr>
          <w:rFonts w:ascii="Times New Roman" w:hAnsi="Times New Roman"/>
          <w:b/>
          <w:bCs/>
          <w:sz w:val="28"/>
          <w:szCs w:val="28"/>
        </w:rPr>
      </w:pPr>
      <w:r>
        <w:rPr>
          <w:rFonts w:ascii="Times New Roman" w:hAnsi="Times New Roman"/>
          <w:b/>
          <w:bCs/>
          <w:sz w:val="28"/>
          <w:szCs w:val="28"/>
        </w:rPr>
        <w:t>МДК.05.01 Планирование и организация работы структурного подразделения</w:t>
      </w:r>
    </w:p>
    <w:p w14:paraId="7C68BC20"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59061355" w14:textId="77777777" w:rsidR="00A32F1F" w:rsidRDefault="003F2D74">
      <w:pPr>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Управление структурным подразделением и соответствующие ему общие компетенции, и профессиональные компетенции:</w:t>
      </w:r>
    </w:p>
    <w:tbl>
      <w:tblPr>
        <w:tblpPr w:leftFromText="180" w:rightFromText="180" w:vertAnchor="text" w:horzAnchor="margin" w:tblpY="396"/>
        <w:tblW w:w="9571" w:type="dxa"/>
        <w:tblLayout w:type="fixed"/>
        <w:tblLook w:val="04A0" w:firstRow="1" w:lastRow="0" w:firstColumn="1" w:lastColumn="0" w:noHBand="0" w:noVBand="1"/>
      </w:tblPr>
      <w:tblGrid>
        <w:gridCol w:w="1228"/>
        <w:gridCol w:w="8343"/>
      </w:tblGrid>
      <w:tr w:rsidR="00A32F1F" w14:paraId="1208F078"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59207985"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Код</w:t>
            </w:r>
          </w:p>
        </w:tc>
        <w:tc>
          <w:tcPr>
            <w:tcW w:w="8343" w:type="dxa"/>
            <w:tcBorders>
              <w:top w:val="single" w:sz="4" w:space="0" w:color="000000"/>
              <w:left w:val="single" w:sz="4" w:space="0" w:color="000000"/>
              <w:bottom w:val="single" w:sz="4" w:space="0" w:color="000000"/>
              <w:right w:val="single" w:sz="4" w:space="0" w:color="000000"/>
            </w:tcBorders>
          </w:tcPr>
          <w:p w14:paraId="4DE2D4C2"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Наименование общих компетенций</w:t>
            </w:r>
          </w:p>
        </w:tc>
      </w:tr>
      <w:tr w:rsidR="00A32F1F" w14:paraId="1174D5AA" w14:textId="77777777" w:rsidTr="005F4DDD">
        <w:trPr>
          <w:trHeight w:val="327"/>
        </w:trPr>
        <w:tc>
          <w:tcPr>
            <w:tcW w:w="1228" w:type="dxa"/>
            <w:tcBorders>
              <w:top w:val="single" w:sz="4" w:space="0" w:color="000000"/>
              <w:left w:val="single" w:sz="4" w:space="0" w:color="000000"/>
              <w:bottom w:val="single" w:sz="4" w:space="0" w:color="000000"/>
              <w:right w:val="single" w:sz="4" w:space="0" w:color="000000"/>
            </w:tcBorders>
          </w:tcPr>
          <w:p w14:paraId="7BFDE4D6"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01.</w:t>
            </w:r>
          </w:p>
        </w:tc>
        <w:tc>
          <w:tcPr>
            <w:tcW w:w="8343" w:type="dxa"/>
            <w:tcBorders>
              <w:top w:val="single" w:sz="4" w:space="0" w:color="000000"/>
              <w:left w:val="single" w:sz="4" w:space="0" w:color="000000"/>
              <w:bottom w:val="single" w:sz="4" w:space="0" w:color="000000"/>
              <w:right w:val="single" w:sz="4" w:space="0" w:color="000000"/>
            </w:tcBorders>
          </w:tcPr>
          <w:p w14:paraId="5640DD40" w14:textId="5BBBEED0" w:rsidR="00A32F1F" w:rsidRDefault="005F4DDD">
            <w:pPr>
              <w:pStyle w:val="afffb"/>
              <w:rPr>
                <w:rFonts w:ascii="Times New Roman" w:hAnsi="Times New Roman"/>
                <w:sz w:val="24"/>
                <w:szCs w:val="24"/>
              </w:rPr>
            </w:pPr>
            <w:r w:rsidRPr="005F4DD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A32F1F" w14:paraId="117F20AC"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4A35A66F"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02.</w:t>
            </w:r>
          </w:p>
        </w:tc>
        <w:tc>
          <w:tcPr>
            <w:tcW w:w="8343" w:type="dxa"/>
            <w:tcBorders>
              <w:top w:val="single" w:sz="4" w:space="0" w:color="000000"/>
              <w:left w:val="single" w:sz="4" w:space="0" w:color="000000"/>
              <w:bottom w:val="single" w:sz="4" w:space="0" w:color="000000"/>
              <w:right w:val="single" w:sz="4" w:space="0" w:color="000000"/>
            </w:tcBorders>
          </w:tcPr>
          <w:p w14:paraId="073EDBB3" w14:textId="129C5D07" w:rsidR="00A32F1F" w:rsidRDefault="005F4DDD">
            <w:pPr>
              <w:pStyle w:val="afffb"/>
              <w:rPr>
                <w:rFonts w:ascii="Times New Roman" w:hAnsi="Times New Roman"/>
                <w:sz w:val="24"/>
                <w:szCs w:val="24"/>
              </w:rPr>
            </w:pPr>
            <w:r w:rsidRPr="005F4DD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A32F1F" w14:paraId="27331D55"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55151444"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03.</w:t>
            </w:r>
          </w:p>
        </w:tc>
        <w:tc>
          <w:tcPr>
            <w:tcW w:w="8343" w:type="dxa"/>
            <w:tcBorders>
              <w:top w:val="single" w:sz="4" w:space="0" w:color="000000"/>
              <w:left w:val="single" w:sz="4" w:space="0" w:color="000000"/>
              <w:bottom w:val="single" w:sz="4" w:space="0" w:color="000000"/>
              <w:right w:val="single" w:sz="4" w:space="0" w:color="000000"/>
            </w:tcBorders>
          </w:tcPr>
          <w:p w14:paraId="24B74DDF" w14:textId="768A2651" w:rsidR="00A32F1F" w:rsidRDefault="005F4DDD">
            <w:pPr>
              <w:pStyle w:val="afffb"/>
              <w:rPr>
                <w:rFonts w:ascii="Times New Roman" w:hAnsi="Times New Roman"/>
                <w:sz w:val="24"/>
                <w:szCs w:val="24"/>
              </w:rPr>
            </w:pPr>
            <w:r w:rsidRPr="005F4DD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A32F1F" w14:paraId="3DCDC8EF"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6EF91DFE"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04.</w:t>
            </w:r>
          </w:p>
        </w:tc>
        <w:tc>
          <w:tcPr>
            <w:tcW w:w="8343" w:type="dxa"/>
            <w:tcBorders>
              <w:top w:val="single" w:sz="4" w:space="0" w:color="000000"/>
              <w:left w:val="single" w:sz="4" w:space="0" w:color="000000"/>
              <w:bottom w:val="single" w:sz="4" w:space="0" w:color="000000"/>
              <w:right w:val="single" w:sz="4" w:space="0" w:color="000000"/>
            </w:tcBorders>
          </w:tcPr>
          <w:p w14:paraId="66008A7D" w14:textId="19D5FDB5" w:rsidR="00A32F1F" w:rsidRDefault="005F4DDD">
            <w:pPr>
              <w:pStyle w:val="afffb"/>
              <w:rPr>
                <w:rFonts w:ascii="Times New Roman" w:hAnsi="Times New Roman"/>
                <w:sz w:val="24"/>
                <w:szCs w:val="24"/>
              </w:rPr>
            </w:pPr>
            <w:r w:rsidRPr="005F4DDD">
              <w:rPr>
                <w:rFonts w:ascii="Times New Roman" w:hAnsi="Times New Roman"/>
                <w:sz w:val="24"/>
                <w:szCs w:val="24"/>
              </w:rPr>
              <w:t>Эффективно взаимодействовать и работать в коллективе и команде</w:t>
            </w:r>
          </w:p>
        </w:tc>
      </w:tr>
      <w:tr w:rsidR="00A32F1F" w14:paraId="5675BFB4"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1AA24567"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05.</w:t>
            </w:r>
          </w:p>
        </w:tc>
        <w:tc>
          <w:tcPr>
            <w:tcW w:w="8343" w:type="dxa"/>
            <w:tcBorders>
              <w:top w:val="single" w:sz="4" w:space="0" w:color="000000"/>
              <w:left w:val="single" w:sz="4" w:space="0" w:color="000000"/>
              <w:bottom w:val="single" w:sz="4" w:space="0" w:color="000000"/>
              <w:right w:val="single" w:sz="4" w:space="0" w:color="000000"/>
            </w:tcBorders>
          </w:tcPr>
          <w:p w14:paraId="5E4D4C52" w14:textId="028C498D" w:rsidR="00A32F1F" w:rsidRDefault="005F4DDD">
            <w:pPr>
              <w:pStyle w:val="afffb"/>
              <w:rPr>
                <w:rFonts w:ascii="Times New Roman" w:hAnsi="Times New Roman"/>
                <w:sz w:val="24"/>
                <w:szCs w:val="24"/>
              </w:rPr>
            </w:pPr>
            <w:r w:rsidRPr="005F4DD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A32F1F" w14:paraId="052F121A"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7E483507"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06.</w:t>
            </w:r>
          </w:p>
        </w:tc>
        <w:tc>
          <w:tcPr>
            <w:tcW w:w="8343" w:type="dxa"/>
            <w:tcBorders>
              <w:top w:val="single" w:sz="4" w:space="0" w:color="000000"/>
              <w:left w:val="single" w:sz="4" w:space="0" w:color="000000"/>
              <w:bottom w:val="single" w:sz="4" w:space="0" w:color="000000"/>
              <w:right w:val="single" w:sz="4" w:space="0" w:color="000000"/>
            </w:tcBorders>
          </w:tcPr>
          <w:p w14:paraId="3327492D" w14:textId="1B110DDF" w:rsidR="00A32F1F" w:rsidRDefault="005F4DDD">
            <w:pPr>
              <w:pStyle w:val="afffb"/>
              <w:rPr>
                <w:rFonts w:ascii="Times New Roman" w:hAnsi="Times New Roman"/>
                <w:sz w:val="24"/>
                <w:szCs w:val="24"/>
              </w:rPr>
            </w:pPr>
            <w:r w:rsidRPr="005F4DD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A32F1F" w14:paraId="2557EF9B"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79D61F3F"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07.</w:t>
            </w:r>
          </w:p>
        </w:tc>
        <w:tc>
          <w:tcPr>
            <w:tcW w:w="8343" w:type="dxa"/>
            <w:tcBorders>
              <w:top w:val="single" w:sz="4" w:space="0" w:color="000000"/>
              <w:left w:val="single" w:sz="4" w:space="0" w:color="000000"/>
              <w:bottom w:val="single" w:sz="4" w:space="0" w:color="000000"/>
              <w:right w:val="single" w:sz="4" w:space="0" w:color="000000"/>
            </w:tcBorders>
          </w:tcPr>
          <w:p w14:paraId="2679AFBF" w14:textId="64FF9CFB" w:rsidR="00A32F1F" w:rsidRDefault="005F4DDD">
            <w:pPr>
              <w:pStyle w:val="afffb"/>
              <w:rPr>
                <w:rFonts w:ascii="Times New Roman" w:hAnsi="Times New Roman"/>
                <w:sz w:val="24"/>
                <w:szCs w:val="24"/>
              </w:rPr>
            </w:pPr>
            <w:r w:rsidRPr="005F4DDD">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A32F1F" w14:paraId="3A611B47"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398FD025"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08.</w:t>
            </w:r>
          </w:p>
        </w:tc>
        <w:tc>
          <w:tcPr>
            <w:tcW w:w="8343" w:type="dxa"/>
            <w:tcBorders>
              <w:top w:val="single" w:sz="4" w:space="0" w:color="000000"/>
              <w:left w:val="single" w:sz="4" w:space="0" w:color="000000"/>
              <w:bottom w:val="single" w:sz="4" w:space="0" w:color="000000"/>
              <w:right w:val="single" w:sz="4" w:space="0" w:color="000000"/>
            </w:tcBorders>
          </w:tcPr>
          <w:p w14:paraId="5D30F62E" w14:textId="21C2BA78" w:rsidR="00A32F1F" w:rsidRDefault="005F4DDD">
            <w:pPr>
              <w:pStyle w:val="afffb"/>
              <w:rPr>
                <w:rFonts w:ascii="Times New Roman" w:hAnsi="Times New Roman"/>
                <w:sz w:val="24"/>
                <w:szCs w:val="24"/>
              </w:rPr>
            </w:pPr>
            <w:r w:rsidRPr="005F4DDD">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32F1F" w14:paraId="44869EE8" w14:textId="77777777" w:rsidTr="005F4DDD">
        <w:tc>
          <w:tcPr>
            <w:tcW w:w="1228" w:type="dxa"/>
            <w:tcBorders>
              <w:top w:val="single" w:sz="4" w:space="0" w:color="000000"/>
              <w:left w:val="single" w:sz="4" w:space="0" w:color="000000"/>
              <w:bottom w:val="single" w:sz="4" w:space="0" w:color="000000"/>
              <w:right w:val="single" w:sz="4" w:space="0" w:color="000000"/>
            </w:tcBorders>
          </w:tcPr>
          <w:p w14:paraId="3A604118"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ОК 09.</w:t>
            </w:r>
          </w:p>
        </w:tc>
        <w:tc>
          <w:tcPr>
            <w:tcW w:w="8343" w:type="dxa"/>
            <w:tcBorders>
              <w:top w:val="single" w:sz="4" w:space="0" w:color="000000"/>
              <w:left w:val="single" w:sz="4" w:space="0" w:color="000000"/>
              <w:bottom w:val="single" w:sz="4" w:space="0" w:color="000000"/>
              <w:right w:val="single" w:sz="4" w:space="0" w:color="000000"/>
            </w:tcBorders>
          </w:tcPr>
          <w:p w14:paraId="19AE0871" w14:textId="11B7C56C" w:rsidR="00A32F1F" w:rsidRDefault="005F4DDD">
            <w:pPr>
              <w:pStyle w:val="afffb"/>
              <w:rPr>
                <w:rFonts w:ascii="Times New Roman" w:hAnsi="Times New Roman"/>
                <w:sz w:val="24"/>
                <w:szCs w:val="24"/>
              </w:rPr>
            </w:pPr>
            <w:r w:rsidRPr="005F4DDD">
              <w:rPr>
                <w:rFonts w:ascii="Times New Roman" w:hAnsi="Times New Roman"/>
                <w:sz w:val="24"/>
                <w:szCs w:val="24"/>
              </w:rPr>
              <w:t>Пользоваться профессиональной документацией на государственном и иностранном языках</w:t>
            </w:r>
          </w:p>
        </w:tc>
      </w:tr>
    </w:tbl>
    <w:p w14:paraId="2784A5CE" w14:textId="77777777" w:rsidR="00A32F1F" w:rsidRDefault="003F2D74">
      <w:pPr>
        <w:pStyle w:val="afffb"/>
        <w:rPr>
          <w:rFonts w:ascii="Times New Roman" w:hAnsi="Times New Roman"/>
          <w:sz w:val="24"/>
          <w:szCs w:val="24"/>
        </w:rPr>
      </w:pPr>
      <w:r>
        <w:rPr>
          <w:rFonts w:ascii="Times New Roman" w:hAnsi="Times New Roman"/>
          <w:sz w:val="24"/>
          <w:szCs w:val="24"/>
        </w:rPr>
        <w:t>Перечень общих компетенций</w:t>
      </w:r>
    </w:p>
    <w:p w14:paraId="26D9A123" w14:textId="77777777" w:rsidR="00A32F1F" w:rsidRDefault="00A32F1F">
      <w:pPr>
        <w:pStyle w:val="afffb"/>
        <w:rPr>
          <w:rFonts w:ascii="Times New Roman" w:hAnsi="Times New Roman"/>
          <w:sz w:val="24"/>
          <w:szCs w:val="24"/>
        </w:rPr>
      </w:pPr>
    </w:p>
    <w:p w14:paraId="06078945"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 xml:space="preserve">1.1.2. Перечень профессиональных компетенций </w:t>
      </w:r>
    </w:p>
    <w:tbl>
      <w:tblPr>
        <w:tblW w:w="9639" w:type="dxa"/>
        <w:tblInd w:w="-5" w:type="dxa"/>
        <w:tblLayout w:type="fixed"/>
        <w:tblLook w:val="04A0" w:firstRow="1" w:lastRow="0" w:firstColumn="1" w:lastColumn="0" w:noHBand="0" w:noVBand="1"/>
      </w:tblPr>
      <w:tblGrid>
        <w:gridCol w:w="1322"/>
        <w:gridCol w:w="8317"/>
      </w:tblGrid>
      <w:tr w:rsidR="00A32F1F" w14:paraId="3050B61F" w14:textId="77777777" w:rsidTr="005F4DDD">
        <w:tc>
          <w:tcPr>
            <w:tcW w:w="1322" w:type="dxa"/>
            <w:tcBorders>
              <w:top w:val="single" w:sz="4" w:space="0" w:color="000000"/>
              <w:left w:val="single" w:sz="4" w:space="0" w:color="000000"/>
              <w:bottom w:val="single" w:sz="4" w:space="0" w:color="000000"/>
              <w:right w:val="single" w:sz="4" w:space="0" w:color="000000"/>
            </w:tcBorders>
          </w:tcPr>
          <w:p w14:paraId="6A29CF77"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Код</w:t>
            </w:r>
          </w:p>
        </w:tc>
        <w:tc>
          <w:tcPr>
            <w:tcW w:w="8317" w:type="dxa"/>
            <w:tcBorders>
              <w:top w:val="single" w:sz="4" w:space="0" w:color="000000"/>
              <w:left w:val="single" w:sz="4" w:space="0" w:color="000000"/>
              <w:bottom w:val="single" w:sz="4" w:space="0" w:color="000000"/>
              <w:right w:val="single" w:sz="4" w:space="0" w:color="000000"/>
            </w:tcBorders>
          </w:tcPr>
          <w:p w14:paraId="6108F94C"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Наименование видов деятельности и профессиональных компетенций</w:t>
            </w:r>
          </w:p>
        </w:tc>
      </w:tr>
      <w:tr w:rsidR="00A32F1F" w14:paraId="6D8EE9C8" w14:textId="77777777" w:rsidTr="005F4DDD">
        <w:tc>
          <w:tcPr>
            <w:tcW w:w="1322" w:type="dxa"/>
            <w:tcBorders>
              <w:top w:val="single" w:sz="4" w:space="0" w:color="000000"/>
              <w:left w:val="single" w:sz="4" w:space="0" w:color="000000"/>
              <w:bottom w:val="single" w:sz="4" w:space="0" w:color="000000"/>
              <w:right w:val="single" w:sz="4" w:space="0" w:color="000000"/>
            </w:tcBorders>
          </w:tcPr>
          <w:p w14:paraId="2367911D"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ПК 5.1</w:t>
            </w:r>
          </w:p>
        </w:tc>
        <w:tc>
          <w:tcPr>
            <w:tcW w:w="8317" w:type="dxa"/>
            <w:tcBorders>
              <w:top w:val="single" w:sz="4" w:space="0" w:color="000000"/>
              <w:left w:val="single" w:sz="4" w:space="0" w:color="000000"/>
              <w:bottom w:val="single" w:sz="4" w:space="0" w:color="000000"/>
              <w:right w:val="single" w:sz="4" w:space="0" w:color="000000"/>
            </w:tcBorders>
          </w:tcPr>
          <w:p w14:paraId="5736D4CF" w14:textId="77777777" w:rsidR="00A32F1F" w:rsidRDefault="003F2D74">
            <w:pPr>
              <w:pStyle w:val="afffb"/>
              <w:rPr>
                <w:rStyle w:val="a6"/>
                <w:rFonts w:ascii="Times New Roman" w:hAnsi="Times New Roman"/>
                <w:i w:val="0"/>
                <w:sz w:val="24"/>
                <w:szCs w:val="24"/>
              </w:rPr>
            </w:pPr>
            <w:r>
              <w:rPr>
                <w:rFonts w:ascii="Times New Roman" w:hAnsi="Times New Roman"/>
                <w:sz w:val="24"/>
                <w:szCs w:val="24"/>
              </w:rPr>
              <w:t>Организовывать работы коллектива исполнителей, включая планирование и организацию производственных работ, выбор оптимальных решений при планировании работ в условиях нестандартных ситуаций.</w:t>
            </w:r>
          </w:p>
        </w:tc>
      </w:tr>
      <w:tr w:rsidR="00A32F1F" w14:paraId="5D69AD0B" w14:textId="77777777" w:rsidTr="005F4DDD">
        <w:tc>
          <w:tcPr>
            <w:tcW w:w="1322" w:type="dxa"/>
            <w:tcBorders>
              <w:top w:val="single" w:sz="4" w:space="0" w:color="000000"/>
              <w:left w:val="single" w:sz="4" w:space="0" w:color="000000"/>
              <w:bottom w:val="single" w:sz="4" w:space="0" w:color="000000"/>
              <w:right w:val="single" w:sz="4" w:space="0" w:color="000000"/>
            </w:tcBorders>
          </w:tcPr>
          <w:p w14:paraId="1EAB7CAB"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ПК 5.2</w:t>
            </w:r>
          </w:p>
        </w:tc>
        <w:tc>
          <w:tcPr>
            <w:tcW w:w="8317" w:type="dxa"/>
            <w:tcBorders>
              <w:top w:val="single" w:sz="4" w:space="0" w:color="000000"/>
              <w:left w:val="single" w:sz="4" w:space="0" w:color="000000"/>
              <w:bottom w:val="single" w:sz="4" w:space="0" w:color="000000"/>
              <w:right w:val="single" w:sz="4" w:space="0" w:color="000000"/>
            </w:tcBorders>
          </w:tcPr>
          <w:p w14:paraId="33DA6BE3" w14:textId="77777777" w:rsidR="00A32F1F" w:rsidRDefault="003F2D74">
            <w:pPr>
              <w:pStyle w:val="afffb"/>
              <w:rPr>
                <w:rStyle w:val="a6"/>
                <w:rFonts w:ascii="Times New Roman" w:hAnsi="Times New Roman"/>
                <w:i w:val="0"/>
                <w:sz w:val="24"/>
                <w:szCs w:val="24"/>
              </w:rPr>
            </w:pPr>
            <w:r>
              <w:rPr>
                <w:rFonts w:ascii="Times New Roman" w:hAnsi="Times New Roman"/>
                <w:sz w:val="24"/>
                <w:szCs w:val="24"/>
              </w:rPr>
              <w:t xml:space="preserve">Осуществлять контроль качества выполняемой работы, участвовать в оценке экономической эффективности производственной деятельности, обеспечивать </w:t>
            </w:r>
            <w:r>
              <w:rPr>
                <w:rFonts w:ascii="Times New Roman" w:hAnsi="Times New Roman"/>
                <w:sz w:val="24"/>
                <w:szCs w:val="24"/>
              </w:rPr>
              <w:lastRenderedPageBreak/>
              <w:t>охрану труда в производственном процессе.</w:t>
            </w:r>
          </w:p>
        </w:tc>
      </w:tr>
      <w:tr w:rsidR="00A32F1F" w14:paraId="28BCE220" w14:textId="77777777" w:rsidTr="005F4DDD">
        <w:tc>
          <w:tcPr>
            <w:tcW w:w="1322" w:type="dxa"/>
            <w:tcBorders>
              <w:top w:val="single" w:sz="4" w:space="0" w:color="000000"/>
              <w:left w:val="single" w:sz="4" w:space="0" w:color="000000"/>
              <w:bottom w:val="single" w:sz="4" w:space="0" w:color="000000"/>
              <w:right w:val="single" w:sz="4" w:space="0" w:color="000000"/>
            </w:tcBorders>
          </w:tcPr>
          <w:p w14:paraId="3A206712"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lastRenderedPageBreak/>
              <w:t>ПК 5.3</w:t>
            </w:r>
          </w:p>
        </w:tc>
        <w:tc>
          <w:tcPr>
            <w:tcW w:w="8317" w:type="dxa"/>
            <w:tcBorders>
              <w:top w:val="single" w:sz="4" w:space="0" w:color="000000"/>
              <w:left w:val="single" w:sz="4" w:space="0" w:color="000000"/>
              <w:bottom w:val="single" w:sz="4" w:space="0" w:color="000000"/>
              <w:right w:val="single" w:sz="4" w:space="0" w:color="000000"/>
            </w:tcBorders>
          </w:tcPr>
          <w:p w14:paraId="081F02D9" w14:textId="77777777" w:rsidR="00A32F1F" w:rsidRDefault="003F2D74">
            <w:pPr>
              <w:pStyle w:val="afffb"/>
              <w:rPr>
                <w:rStyle w:val="a6"/>
                <w:rFonts w:ascii="Times New Roman" w:hAnsi="Times New Roman"/>
                <w:i w:val="0"/>
                <w:sz w:val="24"/>
                <w:szCs w:val="24"/>
              </w:rPr>
            </w:pPr>
            <w:r>
              <w:rPr>
                <w:rFonts w:ascii="Times New Roman" w:hAnsi="Times New Roman"/>
                <w:sz w:val="24"/>
                <w:szCs w:val="24"/>
              </w:rPr>
              <w:t>Обеспечивать соблюдение законодательства в области внутреннего водного и морского транспорта, использования и охраны водных ресурсов, окружающей среды, недропользования.</w:t>
            </w:r>
          </w:p>
        </w:tc>
      </w:tr>
      <w:tr w:rsidR="00A32F1F" w14:paraId="61E5036B" w14:textId="77777777" w:rsidTr="005F4DDD">
        <w:tc>
          <w:tcPr>
            <w:tcW w:w="1322" w:type="dxa"/>
            <w:tcBorders>
              <w:top w:val="single" w:sz="4" w:space="0" w:color="000000"/>
              <w:left w:val="single" w:sz="4" w:space="0" w:color="000000"/>
              <w:bottom w:val="single" w:sz="4" w:space="0" w:color="000000"/>
              <w:right w:val="single" w:sz="4" w:space="0" w:color="000000"/>
            </w:tcBorders>
          </w:tcPr>
          <w:p w14:paraId="713BAE4E"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ПК 5.4</w:t>
            </w:r>
          </w:p>
        </w:tc>
        <w:tc>
          <w:tcPr>
            <w:tcW w:w="8317" w:type="dxa"/>
            <w:tcBorders>
              <w:top w:val="single" w:sz="4" w:space="0" w:color="000000"/>
              <w:left w:val="single" w:sz="4" w:space="0" w:color="000000"/>
              <w:bottom w:val="single" w:sz="4" w:space="0" w:color="000000"/>
              <w:right w:val="single" w:sz="4" w:space="0" w:color="000000"/>
            </w:tcBorders>
          </w:tcPr>
          <w:p w14:paraId="199AC785" w14:textId="77777777" w:rsidR="00A32F1F" w:rsidRDefault="003F2D74">
            <w:pPr>
              <w:pStyle w:val="afffb"/>
              <w:rPr>
                <w:rFonts w:ascii="Times New Roman" w:hAnsi="Times New Roman"/>
                <w:sz w:val="24"/>
                <w:szCs w:val="24"/>
              </w:rPr>
            </w:pPr>
            <w:r>
              <w:rPr>
                <w:rFonts w:ascii="Times New Roman" w:hAnsi="Times New Roman"/>
                <w:sz w:val="24"/>
                <w:szCs w:val="24"/>
              </w:rPr>
              <w:t>Обеспечивать охрану труда, разрабатывать практические мероприятия, направленные на улучшение организации работы экипажа судна.</w:t>
            </w:r>
          </w:p>
        </w:tc>
      </w:tr>
      <w:tr w:rsidR="00A32F1F" w14:paraId="2BFC10CD" w14:textId="77777777" w:rsidTr="005F4DDD">
        <w:tc>
          <w:tcPr>
            <w:tcW w:w="1322" w:type="dxa"/>
            <w:tcBorders>
              <w:top w:val="single" w:sz="4" w:space="0" w:color="000000"/>
              <w:left w:val="single" w:sz="4" w:space="0" w:color="000000"/>
              <w:bottom w:val="single" w:sz="4" w:space="0" w:color="000000"/>
              <w:right w:val="single" w:sz="4" w:space="0" w:color="000000"/>
            </w:tcBorders>
          </w:tcPr>
          <w:p w14:paraId="29C1125D" w14:textId="77777777" w:rsidR="00A32F1F" w:rsidRDefault="003F2D74">
            <w:pPr>
              <w:pStyle w:val="afffb"/>
              <w:rPr>
                <w:rStyle w:val="a6"/>
                <w:rFonts w:ascii="Times New Roman" w:hAnsi="Times New Roman"/>
                <w:i w:val="0"/>
                <w:sz w:val="24"/>
                <w:szCs w:val="24"/>
              </w:rPr>
            </w:pPr>
            <w:r>
              <w:rPr>
                <w:rStyle w:val="a6"/>
                <w:rFonts w:ascii="Times New Roman" w:hAnsi="Times New Roman"/>
                <w:i w:val="0"/>
                <w:sz w:val="24"/>
                <w:szCs w:val="24"/>
              </w:rPr>
              <w:t>ПК 5.5</w:t>
            </w:r>
          </w:p>
        </w:tc>
        <w:tc>
          <w:tcPr>
            <w:tcW w:w="8317" w:type="dxa"/>
            <w:tcBorders>
              <w:top w:val="single" w:sz="4" w:space="0" w:color="000000"/>
              <w:left w:val="single" w:sz="4" w:space="0" w:color="000000"/>
              <w:bottom w:val="single" w:sz="4" w:space="0" w:color="000000"/>
              <w:right w:val="single" w:sz="4" w:space="0" w:color="000000"/>
            </w:tcBorders>
          </w:tcPr>
          <w:p w14:paraId="6EEA423D" w14:textId="77777777" w:rsidR="00A32F1F" w:rsidRDefault="003F2D74">
            <w:pPr>
              <w:pStyle w:val="afffb"/>
              <w:rPr>
                <w:rFonts w:ascii="Times New Roman" w:hAnsi="Times New Roman"/>
                <w:sz w:val="24"/>
                <w:szCs w:val="24"/>
              </w:rPr>
            </w:pPr>
            <w:r>
              <w:rPr>
                <w:rFonts w:ascii="Times New Roman" w:hAnsi="Times New Roman"/>
                <w:sz w:val="24"/>
                <w:szCs w:val="24"/>
              </w:rPr>
              <w:t>Осуществлять административное и техническое руководство деятельностью экипажа судна.</w:t>
            </w:r>
          </w:p>
        </w:tc>
      </w:tr>
    </w:tbl>
    <w:p w14:paraId="001D5F05" w14:textId="77777777" w:rsidR="00A32F1F" w:rsidRDefault="00A32F1F">
      <w:pPr>
        <w:spacing w:after="0" w:line="240" w:lineRule="auto"/>
        <w:ind w:firstLine="709"/>
        <w:rPr>
          <w:rFonts w:ascii="Times New Roman" w:hAnsi="Times New Roman"/>
          <w:bCs/>
          <w:sz w:val="24"/>
          <w:szCs w:val="24"/>
        </w:rPr>
      </w:pPr>
    </w:p>
    <w:p w14:paraId="01D2EE6E" w14:textId="77777777" w:rsidR="00A32F1F" w:rsidRDefault="003F2D74">
      <w:pPr>
        <w:spacing w:after="0" w:line="240" w:lineRule="auto"/>
        <w:ind w:firstLine="709"/>
        <w:rPr>
          <w:rFonts w:ascii="Times New Roman" w:hAnsi="Times New Roman"/>
          <w:bCs/>
          <w:sz w:val="24"/>
          <w:szCs w:val="24"/>
        </w:rPr>
      </w:pPr>
      <w:r>
        <w:rPr>
          <w:rFonts w:ascii="Times New Roman" w:hAnsi="Times New Roman"/>
          <w:bCs/>
          <w:sz w:val="24"/>
          <w:szCs w:val="24"/>
        </w:rPr>
        <w:t>1.1.3. В результате освоения профессионального модуля обучающийся должен:</w:t>
      </w:r>
    </w:p>
    <w:tbl>
      <w:tblPr>
        <w:tblW w:w="9582" w:type="dxa"/>
        <w:tblInd w:w="-5" w:type="dxa"/>
        <w:tblLayout w:type="fixed"/>
        <w:tblLook w:val="04A0" w:firstRow="1" w:lastRow="0" w:firstColumn="1" w:lastColumn="0" w:noHBand="0" w:noVBand="1"/>
      </w:tblPr>
      <w:tblGrid>
        <w:gridCol w:w="2920"/>
        <w:gridCol w:w="6662"/>
      </w:tblGrid>
      <w:tr w:rsidR="00A32F1F" w14:paraId="12369B70" w14:textId="77777777" w:rsidTr="005F4DDD">
        <w:tc>
          <w:tcPr>
            <w:tcW w:w="2920" w:type="dxa"/>
            <w:tcBorders>
              <w:top w:val="single" w:sz="4" w:space="0" w:color="000000"/>
              <w:left w:val="single" w:sz="4" w:space="0" w:color="000000"/>
              <w:bottom w:val="single" w:sz="4" w:space="0" w:color="000000"/>
              <w:right w:val="single" w:sz="4" w:space="0" w:color="000000"/>
            </w:tcBorders>
          </w:tcPr>
          <w:p w14:paraId="14119A80" w14:textId="77777777" w:rsidR="00A32F1F" w:rsidRDefault="003F2D74">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Иметь практический опыт</w:t>
            </w:r>
          </w:p>
        </w:tc>
        <w:tc>
          <w:tcPr>
            <w:tcW w:w="6662" w:type="dxa"/>
            <w:tcBorders>
              <w:top w:val="single" w:sz="4" w:space="0" w:color="000000"/>
              <w:left w:val="single" w:sz="4" w:space="0" w:color="000000"/>
              <w:bottom w:val="single" w:sz="4" w:space="0" w:color="000000"/>
              <w:right w:val="single" w:sz="4" w:space="0" w:color="000000"/>
            </w:tcBorders>
          </w:tcPr>
          <w:p w14:paraId="0260EC9F" w14:textId="77777777" w:rsidR="00A32F1F" w:rsidRDefault="003F2D74" w:rsidP="00B85581">
            <w:pPr>
              <w:pStyle w:val="afffb"/>
              <w:numPr>
                <w:ilvl w:val="0"/>
                <w:numId w:val="81"/>
              </w:numPr>
              <w:ind w:left="31" w:hanging="31"/>
              <w:rPr>
                <w:rFonts w:ascii="Times New Roman" w:hAnsi="Times New Roman"/>
                <w:sz w:val="24"/>
                <w:szCs w:val="24"/>
              </w:rPr>
            </w:pPr>
            <w:r>
              <w:rPr>
                <w:rFonts w:ascii="Times New Roman" w:hAnsi="Times New Roman"/>
                <w:sz w:val="24"/>
                <w:szCs w:val="24"/>
              </w:rPr>
              <w:t>планировании и организации работы структурного подразделения на основе знания психологии личности и коллектива;</w:t>
            </w:r>
          </w:p>
          <w:p w14:paraId="5B6231F7" w14:textId="77777777" w:rsidR="00A32F1F" w:rsidRDefault="003F2D74" w:rsidP="00B85581">
            <w:pPr>
              <w:pStyle w:val="afffb"/>
              <w:numPr>
                <w:ilvl w:val="0"/>
                <w:numId w:val="81"/>
              </w:numPr>
              <w:ind w:left="31" w:hanging="31"/>
              <w:rPr>
                <w:rFonts w:ascii="Times New Roman" w:hAnsi="Times New Roman"/>
                <w:sz w:val="24"/>
                <w:szCs w:val="24"/>
              </w:rPr>
            </w:pPr>
            <w:r>
              <w:rPr>
                <w:rFonts w:ascii="Times New Roman" w:hAnsi="Times New Roman"/>
                <w:sz w:val="24"/>
                <w:szCs w:val="24"/>
              </w:rPr>
              <w:t>в руководстве структурным подразделением;</w:t>
            </w:r>
          </w:p>
          <w:p w14:paraId="6123BAA4" w14:textId="77777777" w:rsidR="00A32F1F" w:rsidRDefault="003F2D74" w:rsidP="00B85581">
            <w:pPr>
              <w:pStyle w:val="afffb"/>
              <w:numPr>
                <w:ilvl w:val="0"/>
                <w:numId w:val="81"/>
              </w:numPr>
              <w:ind w:left="31" w:hanging="31"/>
              <w:rPr>
                <w:rFonts w:ascii="Times New Roman" w:hAnsi="Times New Roman"/>
                <w:sz w:val="24"/>
                <w:szCs w:val="24"/>
              </w:rPr>
            </w:pPr>
            <w:r>
              <w:rPr>
                <w:rFonts w:ascii="Times New Roman" w:hAnsi="Times New Roman"/>
                <w:sz w:val="24"/>
                <w:szCs w:val="24"/>
              </w:rPr>
              <w:t>контроле качества выполняемых работ;</w:t>
            </w:r>
          </w:p>
          <w:p w14:paraId="32BC1FF0" w14:textId="77777777" w:rsidR="00A32F1F" w:rsidRDefault="003F2D74" w:rsidP="00B85581">
            <w:pPr>
              <w:pStyle w:val="afffb"/>
              <w:numPr>
                <w:ilvl w:val="0"/>
                <w:numId w:val="81"/>
              </w:numPr>
              <w:ind w:left="31" w:hanging="31"/>
              <w:rPr>
                <w:rFonts w:ascii="Times New Roman" w:hAnsi="Times New Roman"/>
                <w:sz w:val="24"/>
                <w:szCs w:val="24"/>
              </w:rPr>
            </w:pPr>
            <w:r>
              <w:rPr>
                <w:rFonts w:ascii="Times New Roman" w:hAnsi="Times New Roman"/>
                <w:sz w:val="24"/>
                <w:szCs w:val="24"/>
              </w:rPr>
              <w:t>оформлении технической документации организации и планирования работ;</w:t>
            </w:r>
          </w:p>
          <w:p w14:paraId="7622056A" w14:textId="77777777" w:rsidR="00A32F1F" w:rsidRDefault="003F2D74" w:rsidP="00B85581">
            <w:pPr>
              <w:pStyle w:val="afffb"/>
              <w:numPr>
                <w:ilvl w:val="0"/>
                <w:numId w:val="81"/>
              </w:numPr>
              <w:ind w:left="31" w:hanging="31"/>
              <w:rPr>
                <w:rFonts w:ascii="Times New Roman" w:hAnsi="Times New Roman"/>
                <w:sz w:val="24"/>
                <w:szCs w:val="24"/>
              </w:rPr>
            </w:pPr>
            <w:r>
              <w:rPr>
                <w:rFonts w:ascii="Times New Roman" w:hAnsi="Times New Roman"/>
                <w:sz w:val="24"/>
                <w:szCs w:val="24"/>
              </w:rPr>
              <w:t>анализе процесса и результатов деятельности подразделения с применением современных информационных технологий.</w:t>
            </w:r>
          </w:p>
        </w:tc>
      </w:tr>
      <w:tr w:rsidR="00A32F1F" w14:paraId="0195893D" w14:textId="77777777" w:rsidTr="005F4DDD">
        <w:tc>
          <w:tcPr>
            <w:tcW w:w="2920" w:type="dxa"/>
            <w:tcBorders>
              <w:top w:val="single" w:sz="4" w:space="0" w:color="000000"/>
              <w:left w:val="single" w:sz="4" w:space="0" w:color="000000"/>
              <w:bottom w:val="single" w:sz="4" w:space="0" w:color="000000"/>
              <w:right w:val="single" w:sz="4" w:space="0" w:color="000000"/>
            </w:tcBorders>
          </w:tcPr>
          <w:p w14:paraId="53F5C8C4"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уметь</w:t>
            </w:r>
          </w:p>
        </w:tc>
        <w:tc>
          <w:tcPr>
            <w:tcW w:w="6662" w:type="dxa"/>
            <w:tcBorders>
              <w:top w:val="single" w:sz="4" w:space="0" w:color="000000"/>
              <w:left w:val="single" w:sz="4" w:space="0" w:color="000000"/>
              <w:bottom w:val="single" w:sz="4" w:space="0" w:color="000000"/>
              <w:right w:val="single" w:sz="4" w:space="0" w:color="000000"/>
            </w:tcBorders>
          </w:tcPr>
          <w:p w14:paraId="1723E012"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рационально организовывать рабочие места, участвовать в расстановке кадров, обеспечивать их предметами и средствами труда;</w:t>
            </w:r>
          </w:p>
          <w:p w14:paraId="5657D659"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рассчитывать по принятой методике основные производственные показатели, характеризующие эффективность выполняемых работ;</w:t>
            </w:r>
          </w:p>
          <w:p w14:paraId="02C6FCF0"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планировать работу исполнителей;</w:t>
            </w:r>
          </w:p>
          <w:p w14:paraId="26E2262E"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инструктировать и контролировать исполнителей на всех стадиях работ;</w:t>
            </w:r>
          </w:p>
          <w:p w14:paraId="4CDF85E2"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принимать и реализовывать управленческие решения;</w:t>
            </w:r>
          </w:p>
          <w:p w14:paraId="36201169"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мотивировать работников на решение производственных задач;</w:t>
            </w:r>
          </w:p>
          <w:p w14:paraId="0748A89D"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управлять конфликтными ситуациями, стрессами и рисками;</w:t>
            </w:r>
          </w:p>
          <w:p w14:paraId="09793CBF"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обеспечивать соблюдение правил охраны труда и выполнение требований производственной санитарии;</w:t>
            </w:r>
          </w:p>
          <w:p w14:paraId="0B1C1739"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применять компьютерные и телекоммуникационные средства;</w:t>
            </w:r>
          </w:p>
          <w:p w14:paraId="4FB3A326" w14:textId="77777777" w:rsidR="00A32F1F" w:rsidRDefault="003F2D74" w:rsidP="00B85581">
            <w:pPr>
              <w:pStyle w:val="afffb"/>
              <w:numPr>
                <w:ilvl w:val="0"/>
                <w:numId w:val="80"/>
              </w:numPr>
              <w:ind w:left="31" w:firstLine="0"/>
              <w:rPr>
                <w:rFonts w:ascii="Times New Roman" w:hAnsi="Times New Roman"/>
                <w:sz w:val="24"/>
                <w:szCs w:val="24"/>
              </w:rPr>
            </w:pPr>
            <w:r>
              <w:rPr>
                <w:rFonts w:ascii="Times New Roman" w:hAnsi="Times New Roman"/>
                <w:sz w:val="24"/>
                <w:szCs w:val="24"/>
              </w:rPr>
              <w:t>использовать необходимые нормативно-правовые документы;</w:t>
            </w:r>
          </w:p>
          <w:p w14:paraId="3986C08C" w14:textId="77777777" w:rsidR="00A32F1F" w:rsidRDefault="00A32F1F">
            <w:pPr>
              <w:pStyle w:val="afffb"/>
              <w:ind w:left="31"/>
              <w:rPr>
                <w:rFonts w:ascii="Times New Roman" w:hAnsi="Times New Roman"/>
                <w:bCs/>
                <w:sz w:val="24"/>
                <w:szCs w:val="24"/>
                <w:lang w:eastAsia="en-US"/>
              </w:rPr>
            </w:pPr>
          </w:p>
        </w:tc>
      </w:tr>
      <w:tr w:rsidR="00A32F1F" w14:paraId="27B943F2" w14:textId="77777777" w:rsidTr="005F4DDD">
        <w:tc>
          <w:tcPr>
            <w:tcW w:w="2920" w:type="dxa"/>
            <w:tcBorders>
              <w:top w:val="single" w:sz="4" w:space="0" w:color="000000"/>
              <w:left w:val="single" w:sz="4" w:space="0" w:color="000000"/>
              <w:bottom w:val="single" w:sz="4" w:space="0" w:color="000000"/>
              <w:right w:val="single" w:sz="4" w:space="0" w:color="000000"/>
            </w:tcBorders>
          </w:tcPr>
          <w:p w14:paraId="60BE9C7C" w14:textId="77777777" w:rsidR="00A32F1F" w:rsidRDefault="003F2D74">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знать</w:t>
            </w:r>
          </w:p>
        </w:tc>
        <w:tc>
          <w:tcPr>
            <w:tcW w:w="6662" w:type="dxa"/>
            <w:tcBorders>
              <w:top w:val="single" w:sz="4" w:space="0" w:color="000000"/>
              <w:left w:val="single" w:sz="4" w:space="0" w:color="000000"/>
              <w:bottom w:val="single" w:sz="4" w:space="0" w:color="000000"/>
              <w:right w:val="single" w:sz="4" w:space="0" w:color="000000"/>
            </w:tcBorders>
          </w:tcPr>
          <w:p w14:paraId="0B862B26"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современные технологии управления подразделением организации;</w:t>
            </w:r>
          </w:p>
          <w:p w14:paraId="3532178A"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основы организации и планирования деятельности подразделения;</w:t>
            </w:r>
          </w:p>
          <w:p w14:paraId="5DBDCE97"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принципы, формы и методы организации производственного и технологического процессов на производстве;</w:t>
            </w:r>
          </w:p>
          <w:p w14:paraId="55AB5F4E"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характер взаимодействия с другими подразделениями;</w:t>
            </w:r>
          </w:p>
          <w:p w14:paraId="2A74151E"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lastRenderedPageBreak/>
              <w:t>функциональные обязанности работников и руководителей;</w:t>
            </w:r>
          </w:p>
          <w:p w14:paraId="425AFB50"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принципы делового общения в коллективе;</w:t>
            </w:r>
          </w:p>
          <w:p w14:paraId="3767F69E"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основы конфликтологии;</w:t>
            </w:r>
          </w:p>
          <w:p w14:paraId="2A6CDAF9"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основные производственные показатели работы организации и ее структурных подразделений;</w:t>
            </w:r>
          </w:p>
          <w:p w14:paraId="2D19588D"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методы планирования, контроля и оценки работ исполнителей;</w:t>
            </w:r>
          </w:p>
          <w:p w14:paraId="4066E7BF"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виды, формы и методы мотивации персонала, в том числе материальное и нематериальное стимулирование работников;</w:t>
            </w:r>
          </w:p>
          <w:p w14:paraId="46D57203"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методы оценивания качества выполняемых работ;</w:t>
            </w:r>
          </w:p>
          <w:p w14:paraId="0583BEF3"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деловой этикет;</w:t>
            </w:r>
          </w:p>
          <w:p w14:paraId="2A412C4C"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особенности менеджмента в области профессиональной деятельности;</w:t>
            </w:r>
          </w:p>
          <w:p w14:paraId="214D260B" w14:textId="77777777" w:rsidR="00A32F1F" w:rsidRDefault="003F2D74" w:rsidP="00B85581">
            <w:pPr>
              <w:pStyle w:val="afffb"/>
              <w:numPr>
                <w:ilvl w:val="0"/>
                <w:numId w:val="79"/>
              </w:numPr>
              <w:ind w:left="31" w:firstLine="0"/>
              <w:rPr>
                <w:rFonts w:ascii="Times New Roman" w:hAnsi="Times New Roman"/>
                <w:sz w:val="24"/>
                <w:szCs w:val="24"/>
              </w:rPr>
            </w:pPr>
            <w:r>
              <w:rPr>
                <w:rFonts w:ascii="Times New Roman" w:hAnsi="Times New Roman"/>
                <w:sz w:val="24"/>
                <w:szCs w:val="24"/>
              </w:rPr>
              <w:t>методы осуществления мероприятий по предотвращению производственного травматизма и профессиональных заболеваний;</w:t>
            </w:r>
          </w:p>
        </w:tc>
      </w:tr>
    </w:tbl>
    <w:p w14:paraId="6E2CC941" w14:textId="77777777" w:rsidR="005F4DDD" w:rsidRDefault="005F4DDD">
      <w:pPr>
        <w:spacing w:after="0" w:line="240" w:lineRule="auto"/>
        <w:ind w:firstLine="709"/>
        <w:jc w:val="both"/>
        <w:rPr>
          <w:rFonts w:ascii="Times New Roman" w:hAnsi="Times New Roman"/>
          <w:bCs/>
          <w:sz w:val="24"/>
          <w:szCs w:val="24"/>
        </w:rPr>
      </w:pPr>
    </w:p>
    <w:p w14:paraId="09706D7D" w14:textId="4A20FA3D" w:rsidR="00A32F1F" w:rsidRDefault="003F2D74">
      <w:pPr>
        <w:spacing w:after="0" w:line="240" w:lineRule="auto"/>
        <w:ind w:firstLine="709"/>
        <w:jc w:val="both"/>
        <w:rPr>
          <w:rFonts w:ascii="Times New Roman" w:hAnsi="Times New Roman"/>
          <w:bCs/>
          <w:sz w:val="24"/>
          <w:szCs w:val="24"/>
        </w:rPr>
      </w:pPr>
      <w:r>
        <w:rPr>
          <w:rFonts w:ascii="Times New Roman" w:hAnsi="Times New Roman"/>
          <w:bCs/>
          <w:sz w:val="24"/>
          <w:szCs w:val="24"/>
        </w:rPr>
        <w:t xml:space="preserve">1.1.4. В ходе освоения профессионального модуля учитывается движение к достижению  личностных результатов </w:t>
      </w:r>
      <w:proofErr w:type="gramStart"/>
      <w:r>
        <w:rPr>
          <w:rFonts w:ascii="Times New Roman" w:hAnsi="Times New Roman"/>
          <w:bCs/>
          <w:sz w:val="24"/>
          <w:szCs w:val="24"/>
        </w:rPr>
        <w:t>обучающимися</w:t>
      </w:r>
      <w:proofErr w:type="gramEnd"/>
      <w:r>
        <w:rPr>
          <w:rFonts w:ascii="Times New Roman" w:hAnsi="Times New Roman"/>
          <w:bCs/>
          <w:sz w:val="24"/>
          <w:szCs w:val="24"/>
        </w:rPr>
        <w:t>.</w:t>
      </w:r>
    </w:p>
    <w:p w14:paraId="39250E55" w14:textId="77777777" w:rsidR="00A32F1F" w:rsidRDefault="00A32F1F">
      <w:pPr>
        <w:spacing w:after="0" w:line="240" w:lineRule="auto"/>
        <w:ind w:firstLine="709"/>
        <w:rPr>
          <w:rFonts w:ascii="Times New Roman" w:hAnsi="Times New Roman"/>
          <w:b/>
          <w:sz w:val="24"/>
          <w:szCs w:val="24"/>
        </w:rPr>
      </w:pPr>
    </w:p>
    <w:p w14:paraId="5DA39603" w14:textId="77777777" w:rsidR="00A32F1F" w:rsidRDefault="003F2D74">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67BEE7B3" w14:textId="77777777" w:rsidR="00A32F1F" w:rsidRDefault="00A32F1F">
      <w:pPr>
        <w:spacing w:after="0"/>
        <w:rPr>
          <w:rFonts w:ascii="Times New Roman" w:hAnsi="Times New Roman"/>
          <w:sz w:val="24"/>
          <w:szCs w:val="24"/>
        </w:rPr>
      </w:pPr>
    </w:p>
    <w:p w14:paraId="21CBAC79" w14:textId="77777777" w:rsidR="00A32F1F" w:rsidRDefault="003F2D74">
      <w:pPr>
        <w:spacing w:after="0"/>
        <w:rPr>
          <w:rFonts w:ascii="Times New Roman" w:hAnsi="Times New Roman"/>
          <w:sz w:val="24"/>
          <w:szCs w:val="24"/>
        </w:rPr>
      </w:pPr>
      <w:r>
        <w:rPr>
          <w:rFonts w:ascii="Times New Roman" w:hAnsi="Times New Roman"/>
          <w:sz w:val="24"/>
          <w:szCs w:val="24"/>
        </w:rPr>
        <w:t>Всего часов – 86</w:t>
      </w:r>
    </w:p>
    <w:p w14:paraId="1DA46DC2" w14:textId="77777777" w:rsidR="00A32F1F" w:rsidRDefault="003F2D74">
      <w:pPr>
        <w:spacing w:after="0"/>
        <w:ind w:firstLine="708"/>
        <w:rPr>
          <w:rFonts w:ascii="Times New Roman" w:hAnsi="Times New Roman"/>
          <w:sz w:val="24"/>
          <w:szCs w:val="24"/>
        </w:rPr>
      </w:pPr>
      <w:r>
        <w:rPr>
          <w:rFonts w:ascii="Times New Roman" w:hAnsi="Times New Roman"/>
          <w:sz w:val="24"/>
          <w:szCs w:val="24"/>
        </w:rPr>
        <w:t xml:space="preserve">в том числе в форме практической подготовки – 68 </w:t>
      </w:r>
    </w:p>
    <w:p w14:paraId="4813701C" w14:textId="77777777" w:rsidR="00A32F1F" w:rsidRDefault="003F2D74">
      <w:pPr>
        <w:spacing w:after="0"/>
        <w:ind w:firstLine="708"/>
        <w:rPr>
          <w:rFonts w:ascii="Times New Roman" w:hAnsi="Times New Roman"/>
          <w:sz w:val="24"/>
          <w:szCs w:val="24"/>
        </w:rPr>
      </w:pPr>
      <w:r>
        <w:rPr>
          <w:rFonts w:ascii="Times New Roman" w:hAnsi="Times New Roman"/>
          <w:sz w:val="24"/>
          <w:szCs w:val="24"/>
        </w:rPr>
        <w:t>Из них на освоение МДК – 30</w:t>
      </w:r>
    </w:p>
    <w:p w14:paraId="2CC0CAB3" w14:textId="77777777" w:rsidR="00A32F1F" w:rsidRDefault="003F2D74">
      <w:pPr>
        <w:spacing w:after="0"/>
        <w:ind w:firstLine="708"/>
        <w:rPr>
          <w:rFonts w:ascii="Times New Roman" w:hAnsi="Times New Roman"/>
          <w:i/>
          <w:sz w:val="24"/>
          <w:szCs w:val="24"/>
        </w:rPr>
      </w:pPr>
      <w:r>
        <w:rPr>
          <w:rFonts w:ascii="Times New Roman" w:hAnsi="Times New Roman"/>
          <w:sz w:val="24"/>
          <w:szCs w:val="24"/>
        </w:rPr>
        <w:t>в том числе самостоятельная работа</w:t>
      </w:r>
      <w:r>
        <w:rPr>
          <w:rFonts w:ascii="Times New Roman" w:hAnsi="Times New Roman"/>
          <w:i/>
          <w:sz w:val="24"/>
          <w:szCs w:val="24"/>
        </w:rPr>
        <w:t xml:space="preserve"> – 2  </w:t>
      </w:r>
    </w:p>
    <w:p w14:paraId="7B2CF769" w14:textId="77777777" w:rsidR="00A32F1F" w:rsidRDefault="003F2D74">
      <w:pPr>
        <w:spacing w:after="0"/>
        <w:rPr>
          <w:rFonts w:ascii="Times New Roman" w:hAnsi="Times New Roman"/>
          <w:sz w:val="24"/>
          <w:szCs w:val="24"/>
        </w:rPr>
      </w:pPr>
      <w:r>
        <w:rPr>
          <w:rFonts w:ascii="Times New Roman" w:hAnsi="Times New Roman"/>
          <w:sz w:val="24"/>
          <w:szCs w:val="24"/>
        </w:rPr>
        <w:t xml:space="preserve">практики, в том числе учебная -  </w:t>
      </w:r>
    </w:p>
    <w:p w14:paraId="071C74CE" w14:textId="77777777" w:rsidR="00A32F1F" w:rsidRDefault="003F2D74">
      <w:pPr>
        <w:spacing w:after="0"/>
        <w:ind w:left="1416" w:firstLine="708"/>
        <w:rPr>
          <w:rFonts w:ascii="Times New Roman" w:hAnsi="Times New Roman"/>
          <w:sz w:val="24"/>
          <w:szCs w:val="24"/>
        </w:rPr>
      </w:pPr>
      <w:r>
        <w:rPr>
          <w:rFonts w:ascii="Times New Roman" w:hAnsi="Times New Roman"/>
          <w:sz w:val="24"/>
          <w:szCs w:val="24"/>
        </w:rPr>
        <w:t xml:space="preserve">   производственная  - 36 </w:t>
      </w:r>
    </w:p>
    <w:p w14:paraId="69B9A779" w14:textId="77777777" w:rsidR="00A32F1F" w:rsidRDefault="003F2D74">
      <w:pPr>
        <w:rPr>
          <w:rFonts w:ascii="Times New Roman" w:hAnsi="Times New Roman"/>
          <w:sz w:val="24"/>
          <w:szCs w:val="24"/>
        </w:rPr>
        <w:sectPr w:rsidR="00A32F1F">
          <w:headerReference w:type="even" r:id="rId146"/>
          <w:headerReference w:type="default" r:id="rId147"/>
          <w:footerReference w:type="even" r:id="rId148"/>
          <w:footerReference w:type="default" r:id="rId149"/>
          <w:headerReference w:type="first" r:id="rId150"/>
          <w:footerReference w:type="first" r:id="rId151"/>
          <w:pgSz w:w="11906" w:h="16838"/>
          <w:pgMar w:top="1134" w:right="851" w:bottom="992" w:left="1418" w:header="709" w:footer="709" w:gutter="0"/>
          <w:cols w:space="720"/>
          <w:formProt w:val="0"/>
          <w:docGrid w:linePitch="100" w:charSpace="4096"/>
        </w:sectPr>
      </w:pPr>
      <w:r>
        <w:rPr>
          <w:rFonts w:ascii="Times New Roman" w:hAnsi="Times New Roman"/>
          <w:sz w:val="24"/>
          <w:szCs w:val="24"/>
        </w:rPr>
        <w:t>Промежуточная аттестация – 18 часов</w:t>
      </w:r>
    </w:p>
    <w:p w14:paraId="125AC658" w14:textId="77777777" w:rsidR="00A32F1F" w:rsidRDefault="003F2D74">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3F77DB56" w14:textId="77777777" w:rsidR="00A32F1F" w:rsidRDefault="00A32F1F">
      <w:pPr>
        <w:spacing w:after="0"/>
        <w:jc w:val="center"/>
        <w:rPr>
          <w:rFonts w:ascii="Times New Roman" w:hAnsi="Times New Roman"/>
          <w:b/>
          <w:caps/>
          <w:sz w:val="24"/>
          <w:szCs w:val="24"/>
        </w:rPr>
      </w:pPr>
    </w:p>
    <w:p w14:paraId="74264303" w14:textId="77777777" w:rsidR="00A32F1F" w:rsidRDefault="003F2D74">
      <w:pPr>
        <w:ind w:firstLine="851"/>
        <w:rPr>
          <w:rFonts w:ascii="Times New Roman" w:hAnsi="Times New Roman"/>
          <w:b/>
          <w:sz w:val="24"/>
          <w:szCs w:val="24"/>
        </w:rPr>
      </w:pPr>
      <w:r>
        <w:rPr>
          <w:rFonts w:ascii="Times New Roman" w:hAnsi="Times New Roman"/>
          <w:b/>
          <w:sz w:val="24"/>
          <w:szCs w:val="24"/>
        </w:rPr>
        <w:t>2.1. Структура профессионального модуля</w:t>
      </w:r>
    </w:p>
    <w:tbl>
      <w:tblPr>
        <w:tblW w:w="5000" w:type="pct"/>
        <w:tblInd w:w="113" w:type="dxa"/>
        <w:tblLayout w:type="fixed"/>
        <w:tblLook w:val="01E0" w:firstRow="1" w:lastRow="1" w:firstColumn="1" w:lastColumn="1" w:noHBand="0" w:noVBand="0"/>
      </w:tblPr>
      <w:tblGrid>
        <w:gridCol w:w="1799"/>
        <w:gridCol w:w="1977"/>
        <w:gridCol w:w="1433"/>
        <w:gridCol w:w="543"/>
        <w:gridCol w:w="1037"/>
        <w:gridCol w:w="654"/>
        <w:gridCol w:w="26"/>
        <w:gridCol w:w="909"/>
        <w:gridCol w:w="236"/>
        <w:gridCol w:w="1239"/>
        <w:gridCol w:w="607"/>
        <w:gridCol w:w="2075"/>
        <w:gridCol w:w="1019"/>
        <w:gridCol w:w="1374"/>
      </w:tblGrid>
      <w:tr w:rsidR="00A32F1F" w14:paraId="4932EADC" w14:textId="77777777" w:rsidTr="005F4DDD">
        <w:trPr>
          <w:trHeight w:val="353"/>
        </w:trPr>
        <w:tc>
          <w:tcPr>
            <w:tcW w:w="1772" w:type="dxa"/>
            <w:vMerge w:val="restart"/>
            <w:tcBorders>
              <w:top w:val="single" w:sz="4" w:space="0" w:color="000000"/>
              <w:left w:val="single" w:sz="4" w:space="0" w:color="000000"/>
              <w:bottom w:val="single" w:sz="4" w:space="0" w:color="000000"/>
              <w:right w:val="single" w:sz="4" w:space="0" w:color="000000"/>
            </w:tcBorders>
            <w:vAlign w:val="center"/>
          </w:tcPr>
          <w:p w14:paraId="7AE5C2F2"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Коды профессиональных общих компетенций</w:t>
            </w:r>
          </w:p>
        </w:tc>
        <w:tc>
          <w:tcPr>
            <w:tcW w:w="1947" w:type="dxa"/>
            <w:vMerge w:val="restart"/>
            <w:tcBorders>
              <w:top w:val="single" w:sz="4" w:space="0" w:color="000000"/>
              <w:left w:val="single" w:sz="4" w:space="0" w:color="000000"/>
              <w:bottom w:val="single" w:sz="4" w:space="0" w:color="000000"/>
              <w:right w:val="single" w:sz="4" w:space="0" w:color="000000"/>
            </w:tcBorders>
            <w:vAlign w:val="center"/>
          </w:tcPr>
          <w:p w14:paraId="5B74BDAA" w14:textId="77777777"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Наименования разделов профессионального модуля</w:t>
            </w:r>
          </w:p>
        </w:tc>
        <w:tc>
          <w:tcPr>
            <w:tcW w:w="1946" w:type="dxa"/>
            <w:gridSpan w:val="2"/>
            <w:tcBorders>
              <w:top w:val="single" w:sz="4" w:space="0" w:color="000000"/>
              <w:left w:val="single" w:sz="4" w:space="0" w:color="000000"/>
              <w:bottom w:val="single" w:sz="4" w:space="0" w:color="000000"/>
              <w:right w:val="single" w:sz="4" w:space="0" w:color="000000"/>
            </w:tcBorders>
            <w:vAlign w:val="center"/>
          </w:tcPr>
          <w:p w14:paraId="289D176C" w14:textId="77777777" w:rsidR="00A32F1F" w:rsidRDefault="00A32F1F">
            <w:pPr>
              <w:spacing w:after="0" w:line="240" w:lineRule="auto"/>
              <w:jc w:val="center"/>
              <w:rPr>
                <w:rFonts w:ascii="Times New Roman" w:hAnsi="Times New Roman"/>
                <w:sz w:val="20"/>
                <w:szCs w:val="20"/>
              </w:rPr>
            </w:pPr>
          </w:p>
        </w:tc>
        <w:tc>
          <w:tcPr>
            <w:tcW w:w="9037" w:type="dxa"/>
            <w:gridSpan w:val="10"/>
            <w:tcBorders>
              <w:top w:val="single" w:sz="4" w:space="0" w:color="000000"/>
              <w:left w:val="single" w:sz="4" w:space="0" w:color="000000"/>
              <w:bottom w:val="single" w:sz="4" w:space="0" w:color="000000"/>
              <w:right w:val="single" w:sz="4" w:space="0" w:color="000000"/>
            </w:tcBorders>
          </w:tcPr>
          <w:p w14:paraId="2D985CF5" w14:textId="7777777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 xml:space="preserve">Объем профессионального модуля, </w:t>
            </w:r>
            <w:proofErr w:type="spellStart"/>
            <w:r>
              <w:rPr>
                <w:rFonts w:ascii="Times New Roman" w:hAnsi="Times New Roman"/>
                <w:sz w:val="20"/>
                <w:szCs w:val="20"/>
              </w:rPr>
              <w:t>ак</w:t>
            </w:r>
            <w:proofErr w:type="spellEnd"/>
            <w:r>
              <w:rPr>
                <w:rFonts w:ascii="Times New Roman" w:hAnsi="Times New Roman"/>
                <w:sz w:val="20"/>
                <w:szCs w:val="20"/>
              </w:rPr>
              <w:t>. час.</w:t>
            </w:r>
          </w:p>
        </w:tc>
      </w:tr>
      <w:tr w:rsidR="00A32F1F" w14:paraId="3C793552" w14:textId="77777777" w:rsidTr="005F4DDD">
        <w:trPr>
          <w:trHeight w:val="353"/>
        </w:trPr>
        <w:tc>
          <w:tcPr>
            <w:tcW w:w="1772" w:type="dxa"/>
            <w:vMerge/>
            <w:tcBorders>
              <w:top w:val="single" w:sz="4" w:space="0" w:color="000000"/>
              <w:left w:val="single" w:sz="4" w:space="0" w:color="000000"/>
              <w:bottom w:val="single" w:sz="4" w:space="0" w:color="000000"/>
              <w:right w:val="single" w:sz="4" w:space="0" w:color="000000"/>
            </w:tcBorders>
            <w:vAlign w:val="center"/>
          </w:tcPr>
          <w:p w14:paraId="4168DB2E" w14:textId="77777777" w:rsidR="00A32F1F" w:rsidRDefault="00A32F1F">
            <w:pPr>
              <w:spacing w:after="0" w:line="240" w:lineRule="auto"/>
              <w:jc w:val="center"/>
              <w:rPr>
                <w:rFonts w:ascii="Times New Roman" w:hAnsi="Times New Roman"/>
                <w:sz w:val="20"/>
                <w:szCs w:val="20"/>
              </w:rPr>
            </w:pPr>
          </w:p>
        </w:tc>
        <w:tc>
          <w:tcPr>
            <w:tcW w:w="1947" w:type="dxa"/>
            <w:vMerge/>
            <w:tcBorders>
              <w:top w:val="single" w:sz="4" w:space="0" w:color="000000"/>
              <w:left w:val="single" w:sz="4" w:space="0" w:color="000000"/>
              <w:bottom w:val="single" w:sz="4" w:space="0" w:color="000000"/>
              <w:right w:val="single" w:sz="4" w:space="0" w:color="000000"/>
            </w:tcBorders>
            <w:vAlign w:val="center"/>
          </w:tcPr>
          <w:p w14:paraId="6EAD44B5" w14:textId="77777777" w:rsidR="00A32F1F" w:rsidRDefault="00A32F1F">
            <w:pPr>
              <w:spacing w:after="0" w:line="240" w:lineRule="auto"/>
              <w:jc w:val="center"/>
              <w:rPr>
                <w:rFonts w:ascii="Times New Roman" w:hAnsi="Times New Roman"/>
                <w:sz w:val="20"/>
                <w:szCs w:val="20"/>
              </w:rPr>
            </w:pPr>
          </w:p>
        </w:tc>
        <w:tc>
          <w:tcPr>
            <w:tcW w:w="1411" w:type="dxa"/>
            <w:vMerge w:val="restart"/>
            <w:tcBorders>
              <w:top w:val="single" w:sz="4" w:space="0" w:color="000000"/>
              <w:left w:val="single" w:sz="4" w:space="0" w:color="000000"/>
              <w:bottom w:val="single" w:sz="4" w:space="0" w:color="000000"/>
              <w:right w:val="single" w:sz="4" w:space="0" w:color="000000"/>
            </w:tcBorders>
            <w:vAlign w:val="center"/>
          </w:tcPr>
          <w:p w14:paraId="0831BB29" w14:textId="77777777" w:rsidR="00A32F1F" w:rsidRDefault="003F2D74">
            <w:pPr>
              <w:spacing w:after="0" w:line="240" w:lineRule="auto"/>
              <w:jc w:val="center"/>
              <w:rPr>
                <w:rFonts w:ascii="Times New Roman" w:hAnsi="Times New Roman"/>
                <w:iCs/>
                <w:sz w:val="20"/>
                <w:szCs w:val="20"/>
              </w:rPr>
            </w:pPr>
            <w:r>
              <w:rPr>
                <w:rFonts w:ascii="Times New Roman" w:hAnsi="Times New Roman"/>
                <w:iCs/>
                <w:sz w:val="20"/>
                <w:szCs w:val="20"/>
              </w:rPr>
              <w:t>Суммарный объем нагрузки, час.</w:t>
            </w:r>
          </w:p>
        </w:tc>
        <w:tc>
          <w:tcPr>
            <w:tcW w:w="53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extDirection w:val="btLr"/>
            <w:vAlign w:val="center"/>
          </w:tcPr>
          <w:p w14:paraId="76E5BA7B" w14:textId="77777777" w:rsidR="00A32F1F" w:rsidRDefault="003F2D74">
            <w:pPr>
              <w:spacing w:after="0" w:line="240" w:lineRule="auto"/>
              <w:ind w:left="113" w:right="113"/>
              <w:jc w:val="center"/>
              <w:rPr>
                <w:rFonts w:ascii="Times New Roman" w:hAnsi="Times New Roman"/>
                <w:iCs/>
                <w:sz w:val="20"/>
                <w:szCs w:val="20"/>
              </w:rPr>
            </w:pPr>
            <w:r>
              <w:rPr>
                <w:rFonts w:ascii="Times New Roman" w:hAnsi="Times New Roman"/>
                <w:iCs/>
                <w:sz w:val="20"/>
                <w:szCs w:val="20"/>
              </w:rPr>
              <w:t xml:space="preserve">В т.ч. в форме </w:t>
            </w:r>
            <w:proofErr w:type="spellStart"/>
            <w:r>
              <w:rPr>
                <w:rFonts w:ascii="Times New Roman" w:hAnsi="Times New Roman"/>
                <w:iCs/>
                <w:sz w:val="20"/>
                <w:szCs w:val="20"/>
              </w:rPr>
              <w:t>практ</w:t>
            </w:r>
            <w:proofErr w:type="spellEnd"/>
            <w:r>
              <w:rPr>
                <w:rFonts w:ascii="Times New Roman" w:hAnsi="Times New Roman"/>
                <w:iCs/>
                <w:sz w:val="20"/>
                <w:szCs w:val="20"/>
              </w:rPr>
              <w:t>. подготовки</w:t>
            </w:r>
          </w:p>
        </w:tc>
        <w:tc>
          <w:tcPr>
            <w:tcW w:w="7684" w:type="dxa"/>
            <w:gridSpan w:val="9"/>
            <w:tcBorders>
              <w:top w:val="single" w:sz="4" w:space="0" w:color="000000"/>
              <w:left w:val="single" w:sz="4" w:space="0" w:color="000000"/>
              <w:bottom w:val="single" w:sz="4" w:space="0" w:color="000000"/>
              <w:right w:val="single" w:sz="4" w:space="0" w:color="000000"/>
            </w:tcBorders>
          </w:tcPr>
          <w:p w14:paraId="662FEF6D" w14:textId="77777777" w:rsidR="00A32F1F" w:rsidRPr="005F4DDD" w:rsidRDefault="003F2D74">
            <w:pPr>
              <w:spacing w:after="0" w:line="240" w:lineRule="auto"/>
              <w:jc w:val="center"/>
              <w:rPr>
                <w:rFonts w:ascii="Times New Roman" w:hAnsi="Times New Roman"/>
                <w:sz w:val="20"/>
                <w:szCs w:val="20"/>
              </w:rPr>
            </w:pPr>
            <w:r w:rsidRPr="005F4DDD">
              <w:rPr>
                <w:rFonts w:ascii="Times New Roman" w:hAnsi="Times New Roman"/>
                <w:sz w:val="20"/>
                <w:szCs w:val="20"/>
              </w:rPr>
              <w:t>Работа обучающихся во взаимодействии с преподавателем</w:t>
            </w:r>
          </w:p>
        </w:tc>
        <w:tc>
          <w:tcPr>
            <w:tcW w:w="1353" w:type="dxa"/>
            <w:vMerge w:val="restart"/>
            <w:tcBorders>
              <w:top w:val="single" w:sz="4" w:space="0" w:color="000000"/>
              <w:left w:val="single" w:sz="4" w:space="0" w:color="000000"/>
              <w:bottom w:val="single" w:sz="4" w:space="0" w:color="000000"/>
              <w:right w:val="single" w:sz="4" w:space="0" w:color="000000"/>
            </w:tcBorders>
          </w:tcPr>
          <w:p w14:paraId="5801146B" w14:textId="57D2A2B7" w:rsidR="00A32F1F" w:rsidRDefault="003F2D74">
            <w:pPr>
              <w:spacing w:after="0" w:line="240" w:lineRule="auto"/>
              <w:jc w:val="center"/>
              <w:rPr>
                <w:rFonts w:ascii="Times New Roman" w:hAnsi="Times New Roman"/>
                <w:sz w:val="20"/>
                <w:szCs w:val="20"/>
              </w:rPr>
            </w:pPr>
            <w:r>
              <w:rPr>
                <w:rFonts w:ascii="Times New Roman" w:hAnsi="Times New Roman"/>
                <w:sz w:val="20"/>
                <w:szCs w:val="20"/>
              </w:rPr>
              <w:t>Самостоятельная работа</w:t>
            </w:r>
          </w:p>
        </w:tc>
      </w:tr>
      <w:tr w:rsidR="00A32F1F" w14:paraId="2D010C40" w14:textId="77777777" w:rsidTr="005F4DDD">
        <w:trPr>
          <w:trHeight w:val="115"/>
        </w:trPr>
        <w:tc>
          <w:tcPr>
            <w:tcW w:w="1772" w:type="dxa"/>
            <w:vMerge/>
            <w:tcBorders>
              <w:top w:val="single" w:sz="4" w:space="0" w:color="000000"/>
              <w:left w:val="single" w:sz="4" w:space="0" w:color="000000"/>
              <w:bottom w:val="single" w:sz="4" w:space="0" w:color="000000"/>
              <w:right w:val="single" w:sz="4" w:space="0" w:color="000000"/>
            </w:tcBorders>
          </w:tcPr>
          <w:p w14:paraId="10FF6C93"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vAlign w:val="center"/>
          </w:tcPr>
          <w:p w14:paraId="31F4F874" w14:textId="77777777" w:rsidR="00A32F1F" w:rsidRDefault="00A32F1F">
            <w:pPr>
              <w:spacing w:after="0" w:line="240" w:lineRule="auto"/>
              <w:rPr>
                <w:rFonts w:ascii="Times New Roman" w:hAnsi="Times New Roman"/>
                <w:i/>
              </w:rPr>
            </w:pPr>
          </w:p>
        </w:tc>
        <w:tc>
          <w:tcPr>
            <w:tcW w:w="1411" w:type="dxa"/>
            <w:vMerge/>
            <w:tcBorders>
              <w:top w:val="single" w:sz="4" w:space="0" w:color="000000"/>
              <w:left w:val="single" w:sz="4" w:space="0" w:color="000000"/>
              <w:bottom w:val="single" w:sz="4" w:space="0" w:color="000000"/>
              <w:right w:val="single" w:sz="4" w:space="0" w:color="000000"/>
            </w:tcBorders>
            <w:vAlign w:val="center"/>
          </w:tcPr>
          <w:p w14:paraId="1DEC44B2" w14:textId="77777777" w:rsidR="00A32F1F" w:rsidRDefault="00A32F1F">
            <w:pPr>
              <w:spacing w:after="0" w:line="240" w:lineRule="auto"/>
              <w:rPr>
                <w:rFonts w:ascii="Times New Roman" w:hAnsi="Times New Roman"/>
                <w:i/>
                <w:iCs/>
              </w:rPr>
            </w:pPr>
          </w:p>
        </w:tc>
        <w:tc>
          <w:tcPr>
            <w:tcW w:w="5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C14303E" w14:textId="77777777" w:rsidR="00A32F1F" w:rsidRDefault="00A32F1F">
            <w:pPr>
              <w:spacing w:after="0" w:line="240" w:lineRule="auto"/>
              <w:jc w:val="center"/>
              <w:rPr>
                <w:rFonts w:ascii="Times New Roman" w:hAnsi="Times New Roman"/>
              </w:rPr>
            </w:pPr>
          </w:p>
        </w:tc>
        <w:tc>
          <w:tcPr>
            <w:tcW w:w="4038" w:type="dxa"/>
            <w:gridSpan w:val="6"/>
            <w:tcBorders>
              <w:top w:val="single" w:sz="4" w:space="0" w:color="000000"/>
              <w:left w:val="single" w:sz="4" w:space="0" w:color="000000"/>
              <w:bottom w:val="single" w:sz="4" w:space="0" w:color="000000"/>
              <w:right w:val="single" w:sz="4" w:space="0" w:color="000000"/>
            </w:tcBorders>
          </w:tcPr>
          <w:p w14:paraId="7D8B6A40" w14:textId="77777777" w:rsidR="00A32F1F" w:rsidRPr="005F4DDD" w:rsidRDefault="003F2D74">
            <w:pPr>
              <w:spacing w:after="0" w:line="240" w:lineRule="auto"/>
              <w:jc w:val="center"/>
              <w:rPr>
                <w:rFonts w:ascii="Times New Roman" w:hAnsi="Times New Roman"/>
                <w:sz w:val="20"/>
                <w:szCs w:val="20"/>
              </w:rPr>
            </w:pPr>
            <w:r w:rsidRPr="005F4DDD">
              <w:rPr>
                <w:rFonts w:ascii="Times New Roman" w:hAnsi="Times New Roman"/>
                <w:sz w:val="20"/>
                <w:szCs w:val="20"/>
              </w:rPr>
              <w:t>Обучение по МДК</w:t>
            </w:r>
          </w:p>
        </w:tc>
        <w:tc>
          <w:tcPr>
            <w:tcW w:w="2642" w:type="dxa"/>
            <w:gridSpan w:val="2"/>
            <w:vMerge w:val="restart"/>
            <w:tcBorders>
              <w:top w:val="single" w:sz="4" w:space="0" w:color="000000"/>
              <w:left w:val="single" w:sz="4" w:space="0" w:color="000000"/>
              <w:bottom w:val="single" w:sz="4" w:space="0" w:color="000000"/>
              <w:right w:val="single" w:sz="4" w:space="0" w:color="000000"/>
            </w:tcBorders>
            <w:vAlign w:val="center"/>
          </w:tcPr>
          <w:p w14:paraId="68780E23" w14:textId="77777777" w:rsidR="00A32F1F" w:rsidRPr="005F4DDD" w:rsidRDefault="003F2D74">
            <w:pPr>
              <w:spacing w:after="0" w:line="240" w:lineRule="auto"/>
              <w:jc w:val="center"/>
              <w:rPr>
                <w:rFonts w:ascii="Times New Roman" w:hAnsi="Times New Roman"/>
                <w:sz w:val="20"/>
                <w:szCs w:val="20"/>
              </w:rPr>
            </w:pPr>
            <w:r w:rsidRPr="005F4DDD">
              <w:rPr>
                <w:rFonts w:ascii="Times New Roman" w:hAnsi="Times New Roman"/>
                <w:sz w:val="20"/>
                <w:szCs w:val="20"/>
              </w:rPr>
              <w:t>Практики</w:t>
            </w:r>
          </w:p>
        </w:tc>
        <w:tc>
          <w:tcPr>
            <w:tcW w:w="1004" w:type="dxa"/>
            <w:tcBorders>
              <w:top w:val="single" w:sz="4" w:space="0" w:color="000000"/>
              <w:left w:val="single" w:sz="4" w:space="0" w:color="000000"/>
              <w:right w:val="single" w:sz="4" w:space="0" w:color="000000"/>
            </w:tcBorders>
            <w:vAlign w:val="center"/>
          </w:tcPr>
          <w:p w14:paraId="60C33C57" w14:textId="77777777" w:rsidR="00A32F1F" w:rsidRDefault="00A32F1F">
            <w:pPr>
              <w:spacing w:after="0" w:line="240" w:lineRule="auto"/>
              <w:rPr>
                <w:rFonts w:ascii="Times New Roman" w:hAnsi="Times New Roman"/>
                <w:i/>
              </w:rPr>
            </w:pPr>
          </w:p>
        </w:tc>
        <w:tc>
          <w:tcPr>
            <w:tcW w:w="1353" w:type="dxa"/>
            <w:vMerge/>
            <w:tcBorders>
              <w:top w:val="single" w:sz="4" w:space="0" w:color="000000"/>
              <w:left w:val="single" w:sz="4" w:space="0" w:color="000000"/>
              <w:bottom w:val="single" w:sz="4" w:space="0" w:color="000000"/>
              <w:right w:val="single" w:sz="4" w:space="0" w:color="000000"/>
            </w:tcBorders>
          </w:tcPr>
          <w:p w14:paraId="3CEEB776" w14:textId="77777777" w:rsidR="00A32F1F" w:rsidRDefault="00A32F1F">
            <w:pPr>
              <w:spacing w:after="0" w:line="240" w:lineRule="auto"/>
              <w:rPr>
                <w:rFonts w:ascii="Times New Roman" w:hAnsi="Times New Roman"/>
                <w:i/>
              </w:rPr>
            </w:pPr>
          </w:p>
        </w:tc>
      </w:tr>
      <w:tr w:rsidR="00A32F1F" w14:paraId="16D1090D" w14:textId="77777777" w:rsidTr="005F4DDD">
        <w:tc>
          <w:tcPr>
            <w:tcW w:w="1772" w:type="dxa"/>
            <w:vMerge/>
            <w:tcBorders>
              <w:top w:val="single" w:sz="4" w:space="0" w:color="000000"/>
              <w:left w:val="single" w:sz="4" w:space="0" w:color="000000"/>
              <w:bottom w:val="single" w:sz="4" w:space="0" w:color="000000"/>
              <w:right w:val="single" w:sz="4" w:space="0" w:color="000000"/>
            </w:tcBorders>
          </w:tcPr>
          <w:p w14:paraId="1C3FB9AF"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vAlign w:val="center"/>
          </w:tcPr>
          <w:p w14:paraId="53C33E86" w14:textId="77777777" w:rsidR="00A32F1F" w:rsidRDefault="00A32F1F">
            <w:pPr>
              <w:spacing w:after="0" w:line="240" w:lineRule="auto"/>
              <w:rPr>
                <w:rFonts w:ascii="Times New Roman" w:hAnsi="Times New Roman"/>
                <w:i/>
              </w:rPr>
            </w:pPr>
          </w:p>
        </w:tc>
        <w:tc>
          <w:tcPr>
            <w:tcW w:w="1411" w:type="dxa"/>
            <w:vMerge/>
            <w:tcBorders>
              <w:top w:val="single" w:sz="4" w:space="0" w:color="000000"/>
              <w:left w:val="single" w:sz="4" w:space="0" w:color="000000"/>
              <w:bottom w:val="single" w:sz="4" w:space="0" w:color="000000"/>
              <w:right w:val="single" w:sz="4" w:space="0" w:color="000000"/>
            </w:tcBorders>
            <w:vAlign w:val="center"/>
          </w:tcPr>
          <w:p w14:paraId="04426D41" w14:textId="77777777" w:rsidR="00A32F1F" w:rsidRDefault="00A32F1F">
            <w:pPr>
              <w:spacing w:after="0" w:line="240" w:lineRule="auto"/>
              <w:rPr>
                <w:rFonts w:ascii="Times New Roman" w:hAnsi="Times New Roman"/>
                <w:i/>
                <w:iCs/>
              </w:rPr>
            </w:pPr>
          </w:p>
        </w:tc>
        <w:tc>
          <w:tcPr>
            <w:tcW w:w="5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03661089" w14:textId="77777777" w:rsidR="00A32F1F" w:rsidRDefault="00A32F1F">
            <w:pPr>
              <w:spacing w:after="0" w:line="240" w:lineRule="auto"/>
              <w:jc w:val="center"/>
              <w:rPr>
                <w:rFonts w:ascii="Times New Roman" w:hAnsi="Times New Roman"/>
                <w:sz w:val="20"/>
                <w:szCs w:val="20"/>
              </w:rPr>
            </w:pPr>
          </w:p>
        </w:tc>
        <w:tc>
          <w:tcPr>
            <w:tcW w:w="1021" w:type="dxa"/>
            <w:vMerge w:val="restart"/>
            <w:tcBorders>
              <w:top w:val="single" w:sz="4" w:space="0" w:color="000000"/>
              <w:left w:val="single" w:sz="4" w:space="0" w:color="000000"/>
              <w:bottom w:val="single" w:sz="4" w:space="0" w:color="000000"/>
              <w:right w:val="single" w:sz="4" w:space="0" w:color="000000"/>
            </w:tcBorders>
            <w:vAlign w:val="center"/>
          </w:tcPr>
          <w:p w14:paraId="7D951AE7" w14:textId="77777777" w:rsidR="00A32F1F" w:rsidRPr="005F4DDD" w:rsidRDefault="003F2D74">
            <w:pPr>
              <w:spacing w:after="0" w:line="240" w:lineRule="auto"/>
              <w:jc w:val="center"/>
              <w:rPr>
                <w:rFonts w:ascii="Times New Roman" w:hAnsi="Times New Roman"/>
                <w:sz w:val="20"/>
                <w:szCs w:val="20"/>
              </w:rPr>
            </w:pPr>
            <w:r w:rsidRPr="005F4DDD">
              <w:rPr>
                <w:rFonts w:ascii="Times New Roman" w:hAnsi="Times New Roman"/>
                <w:sz w:val="20"/>
                <w:szCs w:val="20"/>
              </w:rPr>
              <w:t>Всего</w:t>
            </w:r>
          </w:p>
          <w:p w14:paraId="5C360687" w14:textId="77777777" w:rsidR="00A32F1F" w:rsidRPr="005F4DDD" w:rsidRDefault="00A32F1F">
            <w:pPr>
              <w:spacing w:line="240" w:lineRule="auto"/>
              <w:jc w:val="center"/>
              <w:rPr>
                <w:rFonts w:ascii="Times New Roman" w:hAnsi="Times New Roman"/>
                <w:i/>
                <w:sz w:val="20"/>
                <w:szCs w:val="20"/>
              </w:rPr>
            </w:pPr>
          </w:p>
        </w:tc>
        <w:tc>
          <w:tcPr>
            <w:tcW w:w="3017" w:type="dxa"/>
            <w:gridSpan w:val="5"/>
            <w:tcBorders>
              <w:top w:val="single" w:sz="4" w:space="0" w:color="000000"/>
              <w:left w:val="single" w:sz="4" w:space="0" w:color="000000"/>
              <w:bottom w:val="single" w:sz="4" w:space="0" w:color="000000"/>
              <w:right w:val="single" w:sz="4" w:space="0" w:color="000000"/>
            </w:tcBorders>
            <w:vAlign w:val="center"/>
          </w:tcPr>
          <w:p w14:paraId="1FA55791" w14:textId="77777777" w:rsidR="00A32F1F" w:rsidRPr="005F4DDD" w:rsidRDefault="003F2D74">
            <w:pPr>
              <w:spacing w:after="0" w:line="240" w:lineRule="auto"/>
              <w:jc w:val="center"/>
              <w:rPr>
                <w:rFonts w:ascii="Times New Roman" w:hAnsi="Times New Roman"/>
                <w:sz w:val="20"/>
                <w:szCs w:val="20"/>
              </w:rPr>
            </w:pPr>
            <w:r w:rsidRPr="005F4DDD">
              <w:rPr>
                <w:rFonts w:ascii="Times New Roman" w:hAnsi="Times New Roman"/>
                <w:sz w:val="20"/>
                <w:szCs w:val="20"/>
              </w:rPr>
              <w:t>В том числе</w:t>
            </w:r>
          </w:p>
        </w:tc>
        <w:tc>
          <w:tcPr>
            <w:tcW w:w="2642" w:type="dxa"/>
            <w:gridSpan w:val="2"/>
            <w:vMerge/>
            <w:tcBorders>
              <w:top w:val="single" w:sz="4" w:space="0" w:color="000000"/>
              <w:left w:val="single" w:sz="4" w:space="0" w:color="000000"/>
              <w:bottom w:val="single" w:sz="4" w:space="0" w:color="000000"/>
              <w:right w:val="single" w:sz="4" w:space="0" w:color="000000"/>
            </w:tcBorders>
            <w:vAlign w:val="center"/>
          </w:tcPr>
          <w:p w14:paraId="251D0615" w14:textId="77777777" w:rsidR="00A32F1F" w:rsidRPr="005F4DDD" w:rsidRDefault="00A32F1F">
            <w:pPr>
              <w:spacing w:after="0" w:line="240" w:lineRule="auto"/>
              <w:jc w:val="center"/>
              <w:rPr>
                <w:rFonts w:ascii="Times New Roman" w:hAnsi="Times New Roman"/>
                <w:i/>
                <w:sz w:val="20"/>
                <w:szCs w:val="20"/>
              </w:rPr>
            </w:pPr>
          </w:p>
        </w:tc>
        <w:tc>
          <w:tcPr>
            <w:tcW w:w="1004" w:type="dxa"/>
            <w:vMerge w:val="restart"/>
            <w:tcBorders>
              <w:left w:val="single" w:sz="4" w:space="0" w:color="000000"/>
              <w:bottom w:val="single" w:sz="4" w:space="0" w:color="000000"/>
              <w:right w:val="single" w:sz="4" w:space="0" w:color="000000"/>
            </w:tcBorders>
            <w:vAlign w:val="center"/>
          </w:tcPr>
          <w:p w14:paraId="657F1424" w14:textId="4731AD50" w:rsidR="00A32F1F" w:rsidRDefault="003F2D74">
            <w:pPr>
              <w:spacing w:after="0" w:line="240" w:lineRule="auto"/>
              <w:ind w:left="-57" w:right="-57"/>
              <w:jc w:val="center"/>
              <w:rPr>
                <w:rFonts w:ascii="Times New Roman" w:hAnsi="Times New Roman"/>
                <w:sz w:val="20"/>
                <w:szCs w:val="20"/>
              </w:rPr>
            </w:pPr>
            <w:r>
              <w:rPr>
                <w:rFonts w:ascii="Times New Roman" w:hAnsi="Times New Roman"/>
                <w:sz w:val="20"/>
                <w:szCs w:val="20"/>
              </w:rPr>
              <w:t>Консультации</w:t>
            </w:r>
          </w:p>
        </w:tc>
        <w:tc>
          <w:tcPr>
            <w:tcW w:w="1353" w:type="dxa"/>
            <w:vMerge/>
            <w:tcBorders>
              <w:top w:val="single" w:sz="4" w:space="0" w:color="000000"/>
              <w:left w:val="single" w:sz="4" w:space="0" w:color="000000"/>
              <w:bottom w:val="single" w:sz="4" w:space="0" w:color="000000"/>
              <w:right w:val="single" w:sz="4" w:space="0" w:color="000000"/>
            </w:tcBorders>
          </w:tcPr>
          <w:p w14:paraId="573491FA" w14:textId="77777777" w:rsidR="00A32F1F" w:rsidRDefault="00A32F1F">
            <w:pPr>
              <w:spacing w:after="0" w:line="240" w:lineRule="auto"/>
              <w:rPr>
                <w:rFonts w:ascii="Times New Roman" w:hAnsi="Times New Roman"/>
                <w:i/>
              </w:rPr>
            </w:pPr>
          </w:p>
        </w:tc>
      </w:tr>
      <w:tr w:rsidR="00A32F1F" w14:paraId="7BE31D31" w14:textId="77777777" w:rsidTr="005F4DDD">
        <w:trPr>
          <w:cantSplit/>
          <w:trHeight w:val="1415"/>
        </w:trPr>
        <w:tc>
          <w:tcPr>
            <w:tcW w:w="1772" w:type="dxa"/>
            <w:vMerge/>
            <w:tcBorders>
              <w:top w:val="single" w:sz="4" w:space="0" w:color="000000"/>
              <w:left w:val="single" w:sz="4" w:space="0" w:color="000000"/>
              <w:bottom w:val="single" w:sz="4" w:space="0" w:color="000000"/>
              <w:right w:val="single" w:sz="4" w:space="0" w:color="000000"/>
            </w:tcBorders>
          </w:tcPr>
          <w:p w14:paraId="6C54FA68" w14:textId="77777777" w:rsidR="00A32F1F" w:rsidRDefault="00A32F1F">
            <w:pPr>
              <w:spacing w:after="0" w:line="240" w:lineRule="auto"/>
              <w:rPr>
                <w:rFonts w:ascii="Times New Roman" w:hAnsi="Times New Roman"/>
                <w:i/>
              </w:rPr>
            </w:pPr>
          </w:p>
        </w:tc>
        <w:tc>
          <w:tcPr>
            <w:tcW w:w="1947" w:type="dxa"/>
            <w:vMerge/>
            <w:tcBorders>
              <w:top w:val="single" w:sz="4" w:space="0" w:color="000000"/>
              <w:left w:val="single" w:sz="4" w:space="0" w:color="000000"/>
              <w:bottom w:val="single" w:sz="4" w:space="0" w:color="000000"/>
              <w:right w:val="single" w:sz="4" w:space="0" w:color="000000"/>
            </w:tcBorders>
            <w:vAlign w:val="center"/>
          </w:tcPr>
          <w:p w14:paraId="13175AF3" w14:textId="77777777" w:rsidR="00A32F1F" w:rsidRDefault="00A32F1F">
            <w:pPr>
              <w:spacing w:after="0" w:line="240" w:lineRule="auto"/>
              <w:rPr>
                <w:rFonts w:ascii="Times New Roman" w:hAnsi="Times New Roman"/>
                <w:i/>
              </w:rPr>
            </w:pPr>
          </w:p>
        </w:tc>
        <w:tc>
          <w:tcPr>
            <w:tcW w:w="1411" w:type="dxa"/>
            <w:vMerge/>
            <w:tcBorders>
              <w:top w:val="single" w:sz="4" w:space="0" w:color="000000"/>
              <w:left w:val="single" w:sz="4" w:space="0" w:color="000000"/>
              <w:bottom w:val="single" w:sz="4" w:space="0" w:color="000000"/>
              <w:right w:val="single" w:sz="4" w:space="0" w:color="000000"/>
            </w:tcBorders>
            <w:vAlign w:val="center"/>
          </w:tcPr>
          <w:p w14:paraId="0208D6CD" w14:textId="77777777" w:rsidR="00A32F1F" w:rsidRDefault="00A32F1F">
            <w:pPr>
              <w:spacing w:after="0" w:line="240" w:lineRule="auto"/>
              <w:rPr>
                <w:rFonts w:ascii="Times New Roman" w:hAnsi="Times New Roman"/>
                <w:i/>
              </w:rPr>
            </w:pPr>
          </w:p>
        </w:tc>
        <w:tc>
          <w:tcPr>
            <w:tcW w:w="535"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82524A1" w14:textId="77777777" w:rsidR="00A32F1F" w:rsidRDefault="00A32F1F">
            <w:pPr>
              <w:spacing w:after="0" w:line="240" w:lineRule="auto"/>
              <w:jc w:val="center"/>
              <w:rPr>
                <w:rFonts w:ascii="Times New Roman" w:hAnsi="Times New Roman"/>
                <w:i/>
                <w:sz w:val="20"/>
                <w:szCs w:val="20"/>
              </w:rPr>
            </w:pPr>
          </w:p>
        </w:tc>
        <w:tc>
          <w:tcPr>
            <w:tcW w:w="1021" w:type="dxa"/>
            <w:vMerge/>
            <w:tcBorders>
              <w:top w:val="single" w:sz="4" w:space="0" w:color="000000"/>
              <w:left w:val="single" w:sz="4" w:space="0" w:color="000000"/>
              <w:bottom w:val="single" w:sz="4" w:space="0" w:color="000000"/>
              <w:right w:val="single" w:sz="4" w:space="0" w:color="000000"/>
            </w:tcBorders>
            <w:vAlign w:val="center"/>
          </w:tcPr>
          <w:p w14:paraId="33FB0A22" w14:textId="77777777" w:rsidR="00A32F1F" w:rsidRPr="005F4DDD" w:rsidRDefault="00A32F1F">
            <w:pPr>
              <w:spacing w:after="0" w:line="240" w:lineRule="auto"/>
              <w:jc w:val="center"/>
              <w:rPr>
                <w:rFonts w:ascii="Times New Roman" w:hAnsi="Times New Roman"/>
                <w:i/>
                <w:sz w:val="20"/>
                <w:szCs w:val="20"/>
              </w:rPr>
            </w:pPr>
          </w:p>
        </w:tc>
        <w:tc>
          <w:tcPr>
            <w:tcW w:w="644" w:type="dxa"/>
            <w:tcBorders>
              <w:top w:val="single" w:sz="4" w:space="0" w:color="000000"/>
              <w:left w:val="single" w:sz="4" w:space="0" w:color="000000"/>
              <w:bottom w:val="single" w:sz="4" w:space="0" w:color="000000"/>
              <w:right w:val="single" w:sz="4" w:space="0" w:color="000000"/>
            </w:tcBorders>
            <w:textDirection w:val="btLr"/>
            <w:vAlign w:val="center"/>
          </w:tcPr>
          <w:p w14:paraId="40C09C6F" w14:textId="77777777" w:rsidR="00A32F1F" w:rsidRPr="005F4DDD" w:rsidRDefault="003F2D74">
            <w:pPr>
              <w:spacing w:after="0" w:line="240" w:lineRule="auto"/>
              <w:ind w:left="113" w:right="113"/>
              <w:jc w:val="center"/>
              <w:rPr>
                <w:rFonts w:ascii="Times New Roman" w:hAnsi="Times New Roman"/>
                <w:iCs/>
                <w:sz w:val="20"/>
                <w:szCs w:val="20"/>
              </w:rPr>
            </w:pPr>
            <w:proofErr w:type="spellStart"/>
            <w:r w:rsidRPr="005F4DDD">
              <w:rPr>
                <w:rFonts w:ascii="Times New Roman" w:hAnsi="Times New Roman"/>
                <w:iCs/>
                <w:sz w:val="20"/>
                <w:szCs w:val="20"/>
              </w:rPr>
              <w:t>Промежут</w:t>
            </w:r>
            <w:proofErr w:type="spellEnd"/>
            <w:r w:rsidRPr="005F4DDD">
              <w:rPr>
                <w:rFonts w:ascii="Times New Roman" w:hAnsi="Times New Roman"/>
                <w:iCs/>
                <w:sz w:val="20"/>
                <w:szCs w:val="20"/>
              </w:rPr>
              <w:t xml:space="preserve">. </w:t>
            </w:r>
            <w:proofErr w:type="spellStart"/>
            <w:r w:rsidRPr="005F4DDD">
              <w:rPr>
                <w:rFonts w:ascii="Times New Roman" w:hAnsi="Times New Roman"/>
                <w:iCs/>
                <w:sz w:val="20"/>
                <w:szCs w:val="20"/>
              </w:rPr>
              <w:t>аттест</w:t>
            </w:r>
            <w:proofErr w:type="spellEnd"/>
            <w:r w:rsidRPr="005F4DDD">
              <w:rPr>
                <w:rFonts w:ascii="Times New Roman" w:hAnsi="Times New Roman"/>
                <w:iCs/>
                <w:sz w:val="20"/>
                <w:szCs w:val="20"/>
              </w:rPr>
              <w:t>.</w:t>
            </w:r>
          </w:p>
        </w:tc>
        <w:tc>
          <w:tcPr>
            <w:tcW w:w="1153" w:type="dxa"/>
            <w:gridSpan w:val="3"/>
            <w:tcBorders>
              <w:top w:val="single" w:sz="4" w:space="0" w:color="000000"/>
              <w:left w:val="single" w:sz="4" w:space="0" w:color="000000"/>
              <w:bottom w:val="single" w:sz="4" w:space="0" w:color="000000"/>
              <w:right w:val="single" w:sz="4" w:space="0" w:color="000000"/>
            </w:tcBorders>
            <w:vAlign w:val="center"/>
          </w:tcPr>
          <w:p w14:paraId="383E1F3F" w14:textId="77777777" w:rsidR="00A32F1F" w:rsidRPr="005F4DDD" w:rsidRDefault="003F2D74">
            <w:pPr>
              <w:spacing w:after="0" w:line="240" w:lineRule="auto"/>
              <w:ind w:left="-57" w:right="-57"/>
              <w:jc w:val="center"/>
              <w:rPr>
                <w:rFonts w:ascii="Times New Roman" w:hAnsi="Times New Roman"/>
                <w:sz w:val="20"/>
                <w:szCs w:val="20"/>
              </w:rPr>
            </w:pPr>
            <w:proofErr w:type="spellStart"/>
            <w:r w:rsidRPr="005F4DDD">
              <w:rPr>
                <w:rFonts w:ascii="Times New Roman" w:hAnsi="Times New Roman"/>
                <w:sz w:val="20"/>
                <w:szCs w:val="20"/>
              </w:rPr>
              <w:t>Лаборат</w:t>
            </w:r>
            <w:proofErr w:type="spellEnd"/>
            <w:r w:rsidRPr="005F4DDD">
              <w:rPr>
                <w:rFonts w:ascii="Times New Roman" w:hAnsi="Times New Roman"/>
                <w:sz w:val="20"/>
                <w:szCs w:val="20"/>
              </w:rPr>
              <w:t xml:space="preserve">. и </w:t>
            </w:r>
            <w:proofErr w:type="spellStart"/>
            <w:r w:rsidRPr="005F4DDD">
              <w:rPr>
                <w:rFonts w:ascii="Times New Roman" w:hAnsi="Times New Roman"/>
                <w:sz w:val="20"/>
                <w:szCs w:val="20"/>
              </w:rPr>
              <w:t>практ</w:t>
            </w:r>
            <w:proofErr w:type="spellEnd"/>
            <w:r w:rsidRPr="005F4DDD">
              <w:rPr>
                <w:rFonts w:ascii="Times New Roman" w:hAnsi="Times New Roman"/>
                <w:sz w:val="20"/>
                <w:szCs w:val="20"/>
              </w:rPr>
              <w:t>. занятий</w:t>
            </w:r>
          </w:p>
        </w:tc>
        <w:tc>
          <w:tcPr>
            <w:tcW w:w="1220" w:type="dxa"/>
            <w:tcBorders>
              <w:top w:val="single" w:sz="4" w:space="0" w:color="000000"/>
              <w:left w:val="single" w:sz="4" w:space="0" w:color="000000"/>
              <w:bottom w:val="single" w:sz="4" w:space="0" w:color="000000"/>
              <w:right w:val="single" w:sz="4" w:space="0" w:color="000000"/>
            </w:tcBorders>
            <w:vAlign w:val="center"/>
          </w:tcPr>
          <w:p w14:paraId="42419452" w14:textId="77777777" w:rsidR="00A32F1F" w:rsidRPr="005F4DDD" w:rsidRDefault="003F2D74">
            <w:pPr>
              <w:spacing w:after="0" w:line="240" w:lineRule="auto"/>
              <w:ind w:left="-57" w:right="-57"/>
              <w:jc w:val="center"/>
              <w:rPr>
                <w:rFonts w:ascii="Times New Roman" w:hAnsi="Times New Roman"/>
                <w:sz w:val="20"/>
                <w:szCs w:val="20"/>
              </w:rPr>
            </w:pPr>
            <w:r w:rsidRPr="005F4DDD">
              <w:rPr>
                <w:rFonts w:ascii="Times New Roman" w:hAnsi="Times New Roman"/>
                <w:sz w:val="20"/>
                <w:szCs w:val="20"/>
              </w:rPr>
              <w:t>Курсовых работ (проектов)</w:t>
            </w:r>
          </w:p>
        </w:tc>
        <w:tc>
          <w:tcPr>
            <w:tcW w:w="598" w:type="dxa"/>
            <w:tcBorders>
              <w:top w:val="single" w:sz="4" w:space="0" w:color="000000"/>
              <w:left w:val="single" w:sz="4" w:space="0" w:color="000000"/>
              <w:bottom w:val="single" w:sz="4" w:space="0" w:color="000000"/>
              <w:right w:val="single" w:sz="4" w:space="0" w:color="000000"/>
            </w:tcBorders>
            <w:vAlign w:val="center"/>
          </w:tcPr>
          <w:p w14:paraId="68E3DEDC" w14:textId="77777777" w:rsidR="00A32F1F" w:rsidRPr="005F4DDD" w:rsidRDefault="003F2D74">
            <w:pPr>
              <w:spacing w:after="0" w:line="240" w:lineRule="auto"/>
              <w:ind w:left="-57" w:right="-57"/>
              <w:jc w:val="center"/>
              <w:rPr>
                <w:rFonts w:ascii="Times New Roman" w:hAnsi="Times New Roman"/>
                <w:sz w:val="20"/>
                <w:szCs w:val="20"/>
              </w:rPr>
            </w:pPr>
            <w:r w:rsidRPr="005F4DDD">
              <w:rPr>
                <w:rFonts w:ascii="Times New Roman" w:hAnsi="Times New Roman"/>
                <w:sz w:val="20"/>
                <w:szCs w:val="20"/>
              </w:rPr>
              <w:t>Учебная</w:t>
            </w:r>
          </w:p>
          <w:p w14:paraId="08E98C4C" w14:textId="77777777" w:rsidR="00A32F1F" w:rsidRPr="005F4DDD" w:rsidRDefault="00A32F1F">
            <w:pPr>
              <w:spacing w:after="0" w:line="240" w:lineRule="auto"/>
              <w:ind w:left="-57" w:right="-57"/>
              <w:jc w:val="center"/>
              <w:rPr>
                <w:rFonts w:ascii="Times New Roman" w:hAnsi="Times New Roman"/>
                <w:i/>
                <w:sz w:val="20"/>
                <w:szCs w:val="20"/>
              </w:rPr>
            </w:pPr>
          </w:p>
        </w:tc>
        <w:tc>
          <w:tcPr>
            <w:tcW w:w="2044" w:type="dxa"/>
            <w:tcBorders>
              <w:top w:val="single" w:sz="4" w:space="0" w:color="000000"/>
              <w:left w:val="single" w:sz="4" w:space="0" w:color="000000"/>
              <w:bottom w:val="single" w:sz="4" w:space="0" w:color="000000"/>
              <w:right w:val="single" w:sz="4" w:space="0" w:color="000000"/>
            </w:tcBorders>
            <w:vAlign w:val="center"/>
          </w:tcPr>
          <w:p w14:paraId="02B7E215" w14:textId="77777777" w:rsidR="00A32F1F" w:rsidRPr="005F4DDD" w:rsidRDefault="003F2D74">
            <w:pPr>
              <w:spacing w:after="0" w:line="240" w:lineRule="auto"/>
              <w:ind w:left="-57" w:right="-57"/>
              <w:jc w:val="center"/>
              <w:rPr>
                <w:rFonts w:ascii="Times New Roman" w:hAnsi="Times New Roman"/>
                <w:sz w:val="20"/>
                <w:szCs w:val="20"/>
              </w:rPr>
            </w:pPr>
            <w:r w:rsidRPr="005F4DDD">
              <w:rPr>
                <w:rFonts w:ascii="Times New Roman" w:hAnsi="Times New Roman"/>
                <w:sz w:val="20"/>
                <w:szCs w:val="20"/>
              </w:rPr>
              <w:t>Производственная</w:t>
            </w:r>
          </w:p>
          <w:p w14:paraId="6368E205" w14:textId="77777777" w:rsidR="00A32F1F" w:rsidRPr="005F4DDD" w:rsidRDefault="00A32F1F">
            <w:pPr>
              <w:spacing w:after="0" w:line="240" w:lineRule="auto"/>
              <w:ind w:left="-57" w:right="-57"/>
              <w:jc w:val="center"/>
              <w:rPr>
                <w:rFonts w:ascii="Times New Roman" w:hAnsi="Times New Roman"/>
                <w:i/>
                <w:sz w:val="20"/>
                <w:szCs w:val="20"/>
              </w:rPr>
            </w:pPr>
          </w:p>
        </w:tc>
        <w:tc>
          <w:tcPr>
            <w:tcW w:w="1004" w:type="dxa"/>
            <w:vMerge/>
            <w:tcBorders>
              <w:top w:val="single" w:sz="4" w:space="0" w:color="000000"/>
              <w:left w:val="single" w:sz="4" w:space="0" w:color="000000"/>
              <w:bottom w:val="single" w:sz="4" w:space="0" w:color="000000"/>
              <w:right w:val="single" w:sz="4" w:space="0" w:color="000000"/>
            </w:tcBorders>
            <w:vAlign w:val="center"/>
          </w:tcPr>
          <w:p w14:paraId="49B3C1F8" w14:textId="77777777" w:rsidR="00A32F1F" w:rsidRDefault="00A32F1F">
            <w:pPr>
              <w:spacing w:after="0" w:line="240" w:lineRule="auto"/>
              <w:rPr>
                <w:rFonts w:ascii="Times New Roman" w:hAnsi="Times New Roman"/>
                <w:i/>
              </w:rPr>
            </w:pPr>
          </w:p>
        </w:tc>
        <w:tc>
          <w:tcPr>
            <w:tcW w:w="1353" w:type="dxa"/>
            <w:vMerge/>
            <w:tcBorders>
              <w:top w:val="single" w:sz="4" w:space="0" w:color="000000"/>
              <w:left w:val="single" w:sz="4" w:space="0" w:color="000000"/>
              <w:bottom w:val="single" w:sz="4" w:space="0" w:color="000000"/>
              <w:right w:val="single" w:sz="4" w:space="0" w:color="000000"/>
            </w:tcBorders>
          </w:tcPr>
          <w:p w14:paraId="10252402" w14:textId="77777777" w:rsidR="00A32F1F" w:rsidRDefault="00A32F1F">
            <w:pPr>
              <w:spacing w:after="0" w:line="240" w:lineRule="auto"/>
              <w:rPr>
                <w:rFonts w:ascii="Times New Roman" w:hAnsi="Times New Roman"/>
                <w:i/>
              </w:rPr>
            </w:pPr>
          </w:p>
        </w:tc>
      </w:tr>
      <w:tr w:rsidR="00A32F1F" w14:paraId="19C4847C" w14:textId="77777777" w:rsidTr="005F4DDD">
        <w:trPr>
          <w:trHeight w:val="415"/>
        </w:trPr>
        <w:tc>
          <w:tcPr>
            <w:tcW w:w="1772" w:type="dxa"/>
            <w:tcBorders>
              <w:top w:val="single" w:sz="4" w:space="0" w:color="000000"/>
              <w:left w:val="single" w:sz="4" w:space="0" w:color="000000"/>
              <w:bottom w:val="single" w:sz="4" w:space="0" w:color="000000"/>
              <w:right w:val="single" w:sz="4" w:space="0" w:color="000000"/>
            </w:tcBorders>
            <w:vAlign w:val="center"/>
          </w:tcPr>
          <w:p w14:paraId="52E3D10B" w14:textId="77777777" w:rsidR="00A32F1F" w:rsidRDefault="003F2D74">
            <w:pPr>
              <w:spacing w:after="0" w:line="240" w:lineRule="auto"/>
              <w:jc w:val="center"/>
              <w:rPr>
                <w:rFonts w:ascii="Times New Roman" w:hAnsi="Times New Roman"/>
                <w:i/>
              </w:rPr>
            </w:pPr>
            <w:r>
              <w:rPr>
                <w:rFonts w:ascii="Times New Roman" w:hAnsi="Times New Roman"/>
                <w:i/>
              </w:rPr>
              <w:t>1</w:t>
            </w:r>
          </w:p>
        </w:tc>
        <w:tc>
          <w:tcPr>
            <w:tcW w:w="1947" w:type="dxa"/>
            <w:tcBorders>
              <w:top w:val="single" w:sz="4" w:space="0" w:color="000000"/>
              <w:left w:val="single" w:sz="4" w:space="0" w:color="000000"/>
              <w:bottom w:val="single" w:sz="4" w:space="0" w:color="000000"/>
              <w:right w:val="single" w:sz="4" w:space="0" w:color="000000"/>
            </w:tcBorders>
            <w:vAlign w:val="center"/>
          </w:tcPr>
          <w:p w14:paraId="08D770BC" w14:textId="77777777" w:rsidR="00A32F1F" w:rsidRDefault="003F2D74">
            <w:pPr>
              <w:spacing w:after="0" w:line="240" w:lineRule="auto"/>
              <w:jc w:val="center"/>
              <w:rPr>
                <w:rFonts w:ascii="Times New Roman" w:hAnsi="Times New Roman"/>
                <w:i/>
              </w:rPr>
            </w:pPr>
            <w:r>
              <w:rPr>
                <w:rFonts w:ascii="Times New Roman" w:hAnsi="Times New Roman"/>
                <w:i/>
              </w:rPr>
              <w:t>2</w:t>
            </w:r>
          </w:p>
        </w:tc>
        <w:tc>
          <w:tcPr>
            <w:tcW w:w="1411" w:type="dxa"/>
            <w:tcBorders>
              <w:top w:val="single" w:sz="4" w:space="0" w:color="000000"/>
              <w:left w:val="single" w:sz="4" w:space="0" w:color="000000"/>
              <w:bottom w:val="single" w:sz="4" w:space="0" w:color="000000"/>
              <w:right w:val="single" w:sz="4" w:space="0" w:color="000000"/>
            </w:tcBorders>
            <w:vAlign w:val="center"/>
          </w:tcPr>
          <w:p w14:paraId="4C0C98B0" w14:textId="77777777" w:rsidR="00A32F1F" w:rsidRDefault="003F2D74">
            <w:pPr>
              <w:spacing w:after="0" w:line="240" w:lineRule="auto"/>
              <w:jc w:val="center"/>
              <w:rPr>
                <w:rFonts w:ascii="Times New Roman" w:hAnsi="Times New Roman"/>
                <w:i/>
              </w:rPr>
            </w:pPr>
            <w:r>
              <w:rPr>
                <w:rFonts w:ascii="Times New Roman" w:hAnsi="Times New Roman"/>
                <w:i/>
              </w:rPr>
              <w:t>3</w:t>
            </w:r>
          </w:p>
        </w:tc>
        <w:tc>
          <w:tcPr>
            <w:tcW w:w="535" w:type="dxa"/>
            <w:tcBorders>
              <w:top w:val="single" w:sz="4" w:space="0" w:color="000000"/>
              <w:left w:val="single" w:sz="4" w:space="0" w:color="000000"/>
              <w:bottom w:val="single" w:sz="4" w:space="0" w:color="000000"/>
              <w:right w:val="single" w:sz="4" w:space="0" w:color="000000"/>
            </w:tcBorders>
            <w:vAlign w:val="center"/>
          </w:tcPr>
          <w:p w14:paraId="1A4A8137" w14:textId="77777777" w:rsidR="00A32F1F" w:rsidRDefault="003F2D74">
            <w:pPr>
              <w:spacing w:after="0" w:line="240" w:lineRule="auto"/>
              <w:jc w:val="center"/>
              <w:rPr>
                <w:rFonts w:ascii="Times New Roman" w:hAnsi="Times New Roman"/>
                <w:i/>
              </w:rPr>
            </w:pPr>
            <w:r>
              <w:rPr>
                <w:rFonts w:ascii="Times New Roman" w:hAnsi="Times New Roman"/>
                <w:i/>
              </w:rPr>
              <w:t>4</w:t>
            </w:r>
          </w:p>
        </w:tc>
        <w:tc>
          <w:tcPr>
            <w:tcW w:w="1021" w:type="dxa"/>
            <w:tcBorders>
              <w:top w:val="single" w:sz="4" w:space="0" w:color="000000"/>
              <w:left w:val="single" w:sz="4" w:space="0" w:color="000000"/>
              <w:bottom w:val="single" w:sz="4" w:space="0" w:color="000000"/>
              <w:right w:val="single" w:sz="4" w:space="0" w:color="000000"/>
            </w:tcBorders>
            <w:vAlign w:val="center"/>
          </w:tcPr>
          <w:p w14:paraId="374BD653" w14:textId="77777777" w:rsidR="00A32F1F" w:rsidRDefault="003F2D74">
            <w:pPr>
              <w:spacing w:after="0" w:line="240" w:lineRule="auto"/>
              <w:jc w:val="center"/>
              <w:rPr>
                <w:rFonts w:ascii="Times New Roman" w:hAnsi="Times New Roman"/>
                <w:i/>
              </w:rPr>
            </w:pPr>
            <w:r>
              <w:rPr>
                <w:rFonts w:ascii="Times New Roman" w:hAnsi="Times New Roman"/>
                <w:i/>
              </w:rPr>
              <w:t>5</w:t>
            </w:r>
          </w:p>
        </w:tc>
        <w:tc>
          <w:tcPr>
            <w:tcW w:w="644" w:type="dxa"/>
            <w:tcBorders>
              <w:top w:val="single" w:sz="4" w:space="0" w:color="000000"/>
              <w:left w:val="single" w:sz="4" w:space="0" w:color="000000"/>
              <w:bottom w:val="single" w:sz="4" w:space="0" w:color="000000"/>
              <w:right w:val="single" w:sz="4" w:space="0" w:color="000000"/>
            </w:tcBorders>
            <w:vAlign w:val="center"/>
          </w:tcPr>
          <w:p w14:paraId="736A0298" w14:textId="77777777" w:rsidR="00A32F1F" w:rsidRDefault="003F2D74">
            <w:pPr>
              <w:spacing w:after="0" w:line="240" w:lineRule="auto"/>
              <w:jc w:val="center"/>
              <w:rPr>
                <w:rFonts w:ascii="Times New Roman" w:hAnsi="Times New Roman"/>
                <w:i/>
              </w:rPr>
            </w:pPr>
            <w:r>
              <w:rPr>
                <w:rFonts w:ascii="Times New Roman" w:hAnsi="Times New Roman"/>
                <w:i/>
              </w:rPr>
              <w:t>6</w:t>
            </w:r>
          </w:p>
        </w:tc>
        <w:tc>
          <w:tcPr>
            <w:tcW w:w="1153" w:type="dxa"/>
            <w:gridSpan w:val="3"/>
            <w:tcBorders>
              <w:top w:val="single" w:sz="4" w:space="0" w:color="000000"/>
              <w:left w:val="single" w:sz="4" w:space="0" w:color="000000"/>
              <w:bottom w:val="single" w:sz="4" w:space="0" w:color="000000"/>
              <w:right w:val="single" w:sz="4" w:space="0" w:color="000000"/>
            </w:tcBorders>
            <w:vAlign w:val="center"/>
          </w:tcPr>
          <w:p w14:paraId="44F27642" w14:textId="77777777" w:rsidR="00A32F1F" w:rsidRDefault="003F2D74">
            <w:pPr>
              <w:spacing w:after="0" w:line="240" w:lineRule="auto"/>
              <w:jc w:val="center"/>
              <w:rPr>
                <w:rFonts w:ascii="Times New Roman" w:hAnsi="Times New Roman"/>
                <w:i/>
              </w:rPr>
            </w:pPr>
            <w:r>
              <w:rPr>
                <w:rFonts w:ascii="Times New Roman" w:hAnsi="Times New Roman"/>
                <w:i/>
              </w:rPr>
              <w:t>7</w:t>
            </w:r>
          </w:p>
        </w:tc>
        <w:tc>
          <w:tcPr>
            <w:tcW w:w="1220" w:type="dxa"/>
            <w:tcBorders>
              <w:top w:val="single" w:sz="4" w:space="0" w:color="000000"/>
              <w:left w:val="single" w:sz="4" w:space="0" w:color="000000"/>
              <w:bottom w:val="single" w:sz="4" w:space="0" w:color="000000"/>
              <w:right w:val="single" w:sz="4" w:space="0" w:color="000000"/>
            </w:tcBorders>
            <w:vAlign w:val="center"/>
          </w:tcPr>
          <w:p w14:paraId="24AF9154" w14:textId="77777777" w:rsidR="00A32F1F" w:rsidRDefault="003F2D74">
            <w:pPr>
              <w:spacing w:after="0" w:line="240" w:lineRule="auto"/>
              <w:jc w:val="center"/>
              <w:rPr>
                <w:rFonts w:ascii="Times New Roman" w:hAnsi="Times New Roman"/>
                <w:i/>
              </w:rPr>
            </w:pPr>
            <w:r>
              <w:rPr>
                <w:rFonts w:ascii="Times New Roman" w:hAnsi="Times New Roman"/>
                <w:i/>
              </w:rPr>
              <w:t>8</w:t>
            </w:r>
          </w:p>
        </w:tc>
        <w:tc>
          <w:tcPr>
            <w:tcW w:w="598" w:type="dxa"/>
            <w:tcBorders>
              <w:top w:val="single" w:sz="4" w:space="0" w:color="000000"/>
              <w:left w:val="single" w:sz="4" w:space="0" w:color="000000"/>
              <w:bottom w:val="single" w:sz="4" w:space="0" w:color="000000"/>
              <w:right w:val="single" w:sz="4" w:space="0" w:color="000000"/>
            </w:tcBorders>
            <w:vAlign w:val="center"/>
          </w:tcPr>
          <w:p w14:paraId="7E6704B3" w14:textId="77777777" w:rsidR="00A32F1F" w:rsidRDefault="003F2D74">
            <w:pPr>
              <w:spacing w:after="0" w:line="240" w:lineRule="auto"/>
              <w:jc w:val="center"/>
              <w:rPr>
                <w:rFonts w:ascii="Times New Roman" w:hAnsi="Times New Roman"/>
                <w:i/>
              </w:rPr>
            </w:pPr>
            <w:r>
              <w:rPr>
                <w:rFonts w:ascii="Times New Roman" w:hAnsi="Times New Roman"/>
                <w:i/>
              </w:rPr>
              <w:t>9</w:t>
            </w:r>
          </w:p>
        </w:tc>
        <w:tc>
          <w:tcPr>
            <w:tcW w:w="2044" w:type="dxa"/>
            <w:tcBorders>
              <w:top w:val="single" w:sz="4" w:space="0" w:color="000000"/>
              <w:left w:val="single" w:sz="4" w:space="0" w:color="000000"/>
              <w:bottom w:val="single" w:sz="4" w:space="0" w:color="000000"/>
              <w:right w:val="single" w:sz="4" w:space="0" w:color="000000"/>
            </w:tcBorders>
            <w:vAlign w:val="center"/>
          </w:tcPr>
          <w:p w14:paraId="512C4847" w14:textId="77777777" w:rsidR="00A32F1F" w:rsidRDefault="003F2D74">
            <w:pPr>
              <w:spacing w:after="0" w:line="240" w:lineRule="auto"/>
              <w:jc w:val="center"/>
              <w:rPr>
                <w:rFonts w:ascii="Times New Roman" w:hAnsi="Times New Roman"/>
                <w:i/>
              </w:rPr>
            </w:pPr>
            <w:r>
              <w:rPr>
                <w:rFonts w:ascii="Times New Roman" w:hAnsi="Times New Roman"/>
                <w:i/>
              </w:rPr>
              <w:t>10</w:t>
            </w:r>
          </w:p>
        </w:tc>
        <w:tc>
          <w:tcPr>
            <w:tcW w:w="1004" w:type="dxa"/>
            <w:tcBorders>
              <w:top w:val="single" w:sz="4" w:space="0" w:color="000000"/>
              <w:left w:val="single" w:sz="4" w:space="0" w:color="000000"/>
              <w:bottom w:val="single" w:sz="4" w:space="0" w:color="000000"/>
              <w:right w:val="single" w:sz="4" w:space="0" w:color="000000"/>
            </w:tcBorders>
            <w:vAlign w:val="center"/>
          </w:tcPr>
          <w:p w14:paraId="2ADDB25F" w14:textId="77777777" w:rsidR="00A32F1F" w:rsidRDefault="003F2D74">
            <w:pPr>
              <w:spacing w:after="0" w:line="240" w:lineRule="auto"/>
              <w:jc w:val="center"/>
              <w:rPr>
                <w:rFonts w:ascii="Times New Roman" w:hAnsi="Times New Roman"/>
                <w:i/>
              </w:rPr>
            </w:pPr>
            <w:r>
              <w:rPr>
                <w:rFonts w:ascii="Times New Roman" w:hAnsi="Times New Roman"/>
                <w:i/>
              </w:rPr>
              <w:t>11</w:t>
            </w:r>
          </w:p>
        </w:tc>
        <w:tc>
          <w:tcPr>
            <w:tcW w:w="1353" w:type="dxa"/>
            <w:tcBorders>
              <w:top w:val="single" w:sz="4" w:space="0" w:color="000000"/>
              <w:left w:val="single" w:sz="4" w:space="0" w:color="000000"/>
              <w:bottom w:val="single" w:sz="4" w:space="0" w:color="000000"/>
              <w:right w:val="single" w:sz="4" w:space="0" w:color="000000"/>
            </w:tcBorders>
            <w:vAlign w:val="center"/>
          </w:tcPr>
          <w:p w14:paraId="1610B38A" w14:textId="77777777" w:rsidR="00A32F1F" w:rsidRDefault="003F2D74">
            <w:pPr>
              <w:spacing w:after="0" w:line="240" w:lineRule="auto"/>
              <w:jc w:val="center"/>
              <w:rPr>
                <w:rFonts w:ascii="Times New Roman" w:hAnsi="Times New Roman"/>
                <w:i/>
              </w:rPr>
            </w:pPr>
            <w:r>
              <w:rPr>
                <w:rFonts w:ascii="Times New Roman" w:hAnsi="Times New Roman"/>
                <w:i/>
              </w:rPr>
              <w:t>12</w:t>
            </w:r>
          </w:p>
        </w:tc>
      </w:tr>
      <w:tr w:rsidR="00A32F1F" w14:paraId="78D19515" w14:textId="77777777" w:rsidTr="005F4DDD">
        <w:tc>
          <w:tcPr>
            <w:tcW w:w="1772" w:type="dxa"/>
            <w:tcBorders>
              <w:top w:val="single" w:sz="4" w:space="0" w:color="000000"/>
              <w:left w:val="single" w:sz="4" w:space="0" w:color="000000"/>
              <w:bottom w:val="single" w:sz="4" w:space="0" w:color="000000"/>
              <w:right w:val="single" w:sz="4" w:space="0" w:color="000000"/>
            </w:tcBorders>
          </w:tcPr>
          <w:p w14:paraId="231B4A3D" w14:textId="77777777" w:rsidR="00A32F1F" w:rsidRDefault="003F2D74">
            <w:pPr>
              <w:spacing w:after="0" w:line="240" w:lineRule="auto"/>
              <w:rPr>
                <w:rFonts w:ascii="Times New Roman" w:hAnsi="Times New Roman"/>
              </w:rPr>
            </w:pPr>
            <w:r>
              <w:rPr>
                <w:rFonts w:ascii="Times New Roman" w:hAnsi="Times New Roman"/>
              </w:rPr>
              <w:t>ПК 5.1- 5.5</w:t>
            </w:r>
          </w:p>
          <w:p w14:paraId="68FBBAAF" w14:textId="7888E119" w:rsidR="00A32F1F" w:rsidRDefault="003F2D74">
            <w:pPr>
              <w:spacing w:after="0" w:line="240" w:lineRule="auto"/>
              <w:rPr>
                <w:rFonts w:ascii="Times New Roman" w:hAnsi="Times New Roman"/>
              </w:rPr>
            </w:pPr>
            <w:r>
              <w:rPr>
                <w:rFonts w:ascii="Times New Roman" w:hAnsi="Times New Roman"/>
              </w:rPr>
              <w:t>ОК 1- ОК</w:t>
            </w:r>
            <w:r w:rsidR="005F4DDD">
              <w:rPr>
                <w:rFonts w:ascii="Times New Roman" w:hAnsi="Times New Roman"/>
              </w:rPr>
              <w:t xml:space="preserve"> 09</w:t>
            </w:r>
          </w:p>
        </w:tc>
        <w:tc>
          <w:tcPr>
            <w:tcW w:w="1947" w:type="dxa"/>
            <w:tcBorders>
              <w:top w:val="single" w:sz="4" w:space="0" w:color="000000"/>
              <w:left w:val="single" w:sz="4" w:space="0" w:color="000000"/>
              <w:bottom w:val="single" w:sz="4" w:space="0" w:color="000000"/>
              <w:right w:val="single" w:sz="4" w:space="0" w:color="000000"/>
            </w:tcBorders>
          </w:tcPr>
          <w:p w14:paraId="1C35B214" w14:textId="77777777" w:rsidR="00A32F1F" w:rsidRDefault="003F2D74">
            <w:pPr>
              <w:rPr>
                <w:rFonts w:ascii="Times New Roman" w:hAnsi="Times New Roman"/>
              </w:rPr>
            </w:pPr>
            <w:r>
              <w:rPr>
                <w:rFonts w:ascii="Times New Roman" w:hAnsi="Times New Roman"/>
                <w:bCs/>
              </w:rPr>
              <w:t>Раздел 1. Управление структурным подразделением</w:t>
            </w:r>
          </w:p>
        </w:tc>
        <w:tc>
          <w:tcPr>
            <w:tcW w:w="1411" w:type="dxa"/>
            <w:tcBorders>
              <w:top w:val="single" w:sz="4" w:space="0" w:color="000000"/>
              <w:left w:val="single" w:sz="4" w:space="0" w:color="000000"/>
              <w:bottom w:val="single" w:sz="4" w:space="0" w:color="000000"/>
              <w:right w:val="single" w:sz="4" w:space="0" w:color="000000"/>
            </w:tcBorders>
          </w:tcPr>
          <w:p w14:paraId="52FD6F53" w14:textId="77777777" w:rsidR="00A32F1F" w:rsidRDefault="003F2D74">
            <w:pPr>
              <w:spacing w:after="0" w:line="240" w:lineRule="auto"/>
              <w:jc w:val="center"/>
              <w:rPr>
                <w:rFonts w:ascii="Times New Roman" w:hAnsi="Times New Roman"/>
                <w:b/>
                <w:bCs/>
              </w:rPr>
            </w:pPr>
            <w:r>
              <w:rPr>
                <w:rFonts w:ascii="Times New Roman" w:hAnsi="Times New Roman"/>
                <w:b/>
                <w:bCs/>
              </w:rPr>
              <w:t>32</w:t>
            </w:r>
          </w:p>
        </w:tc>
        <w:tc>
          <w:tcPr>
            <w:tcW w:w="535" w:type="dxa"/>
            <w:tcBorders>
              <w:top w:val="single" w:sz="4" w:space="0" w:color="000000"/>
              <w:left w:val="single" w:sz="4" w:space="0" w:color="000000"/>
              <w:bottom w:val="single" w:sz="4" w:space="0" w:color="000000"/>
              <w:right w:val="single" w:sz="4" w:space="0" w:color="000000"/>
            </w:tcBorders>
          </w:tcPr>
          <w:p w14:paraId="5FA4969F" w14:textId="77777777" w:rsidR="00A32F1F" w:rsidRDefault="00A32F1F">
            <w:pPr>
              <w:spacing w:after="0" w:line="240" w:lineRule="auto"/>
              <w:jc w:val="center"/>
              <w:rPr>
                <w:rFonts w:ascii="Times New Roman" w:hAnsi="Times New Roman"/>
              </w:rPr>
            </w:pPr>
          </w:p>
        </w:tc>
        <w:tc>
          <w:tcPr>
            <w:tcW w:w="1021" w:type="dxa"/>
            <w:tcBorders>
              <w:top w:val="single" w:sz="4" w:space="0" w:color="000000"/>
              <w:left w:val="single" w:sz="4" w:space="0" w:color="000000"/>
              <w:bottom w:val="single" w:sz="4" w:space="0" w:color="000000"/>
              <w:right w:val="single" w:sz="4" w:space="0" w:color="000000"/>
            </w:tcBorders>
          </w:tcPr>
          <w:p w14:paraId="483338F0" w14:textId="77777777" w:rsidR="00A32F1F" w:rsidRDefault="003F2D74">
            <w:pPr>
              <w:spacing w:after="0" w:line="240" w:lineRule="auto"/>
              <w:jc w:val="center"/>
              <w:rPr>
                <w:rFonts w:ascii="Times New Roman" w:hAnsi="Times New Roman"/>
                <w:b/>
                <w:bCs/>
              </w:rPr>
            </w:pPr>
            <w:r>
              <w:rPr>
                <w:rFonts w:ascii="Times New Roman" w:hAnsi="Times New Roman"/>
                <w:b/>
                <w:bCs/>
              </w:rPr>
              <w:t>30</w:t>
            </w:r>
          </w:p>
        </w:tc>
        <w:tc>
          <w:tcPr>
            <w:tcW w:w="644" w:type="dxa"/>
            <w:tcBorders>
              <w:top w:val="single" w:sz="4" w:space="0" w:color="000000"/>
              <w:left w:val="single" w:sz="4" w:space="0" w:color="000000"/>
              <w:bottom w:val="single" w:sz="4" w:space="0" w:color="000000"/>
              <w:right w:val="single" w:sz="4" w:space="0" w:color="000000"/>
            </w:tcBorders>
          </w:tcPr>
          <w:p w14:paraId="701C2D98" w14:textId="77777777" w:rsidR="00A32F1F" w:rsidRDefault="00A32F1F">
            <w:pPr>
              <w:spacing w:after="0" w:line="240" w:lineRule="auto"/>
              <w:jc w:val="center"/>
              <w:rPr>
                <w:rFonts w:ascii="Times New Roman" w:hAnsi="Times New Roman"/>
              </w:rPr>
            </w:pPr>
          </w:p>
        </w:tc>
        <w:tc>
          <w:tcPr>
            <w:tcW w:w="1153" w:type="dxa"/>
            <w:gridSpan w:val="3"/>
            <w:tcBorders>
              <w:top w:val="single" w:sz="4" w:space="0" w:color="000000"/>
              <w:left w:val="single" w:sz="4" w:space="0" w:color="000000"/>
              <w:bottom w:val="single" w:sz="4" w:space="0" w:color="000000"/>
              <w:right w:val="single" w:sz="4" w:space="0" w:color="000000"/>
            </w:tcBorders>
          </w:tcPr>
          <w:p w14:paraId="040E1B54"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220" w:type="dxa"/>
            <w:tcBorders>
              <w:top w:val="single" w:sz="4" w:space="0" w:color="000000"/>
              <w:left w:val="single" w:sz="4" w:space="0" w:color="000000"/>
              <w:bottom w:val="single" w:sz="4" w:space="0" w:color="000000"/>
              <w:right w:val="single" w:sz="4" w:space="0" w:color="000000"/>
            </w:tcBorders>
          </w:tcPr>
          <w:p w14:paraId="2C3B29C7"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598" w:type="dxa"/>
            <w:tcBorders>
              <w:top w:val="single" w:sz="4" w:space="0" w:color="000000"/>
              <w:left w:val="single" w:sz="4" w:space="0" w:color="000000"/>
              <w:bottom w:val="single" w:sz="4" w:space="0" w:color="000000"/>
              <w:right w:val="single" w:sz="4" w:space="0" w:color="000000"/>
            </w:tcBorders>
          </w:tcPr>
          <w:p w14:paraId="74BE7CF9"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2044" w:type="dxa"/>
            <w:tcBorders>
              <w:top w:val="single" w:sz="4" w:space="0" w:color="000000"/>
              <w:left w:val="single" w:sz="4" w:space="0" w:color="000000"/>
              <w:bottom w:val="single" w:sz="4" w:space="0" w:color="000000"/>
              <w:right w:val="single" w:sz="4" w:space="0" w:color="000000"/>
            </w:tcBorders>
          </w:tcPr>
          <w:p w14:paraId="4ACD59D0"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1004" w:type="dxa"/>
            <w:tcBorders>
              <w:top w:val="single" w:sz="4" w:space="0" w:color="000000"/>
              <w:left w:val="single" w:sz="4" w:space="0" w:color="000000"/>
              <w:bottom w:val="single" w:sz="4" w:space="0" w:color="000000"/>
              <w:right w:val="single" w:sz="4" w:space="0" w:color="000000"/>
            </w:tcBorders>
          </w:tcPr>
          <w:p w14:paraId="42FB560E" w14:textId="77777777" w:rsidR="00A32F1F" w:rsidRDefault="003F2D74">
            <w:pPr>
              <w:spacing w:after="0" w:line="240" w:lineRule="auto"/>
              <w:jc w:val="center"/>
              <w:rPr>
                <w:rFonts w:ascii="Times New Roman" w:hAnsi="Times New Roman"/>
              </w:rPr>
            </w:pPr>
            <w:r>
              <w:rPr>
                <w:rFonts w:ascii="Times New Roman" w:hAnsi="Times New Roman"/>
              </w:rPr>
              <w:t>-</w:t>
            </w:r>
          </w:p>
        </w:tc>
        <w:tc>
          <w:tcPr>
            <w:tcW w:w="1353" w:type="dxa"/>
            <w:tcBorders>
              <w:top w:val="single" w:sz="4" w:space="0" w:color="000000"/>
              <w:left w:val="single" w:sz="4" w:space="0" w:color="000000"/>
              <w:bottom w:val="single" w:sz="4" w:space="0" w:color="000000"/>
              <w:right w:val="single" w:sz="4" w:space="0" w:color="000000"/>
            </w:tcBorders>
          </w:tcPr>
          <w:p w14:paraId="3F213A97"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7203B220" w14:textId="77777777" w:rsidTr="005F4DDD">
        <w:tc>
          <w:tcPr>
            <w:tcW w:w="1772" w:type="dxa"/>
            <w:tcBorders>
              <w:top w:val="single" w:sz="4" w:space="0" w:color="000000"/>
              <w:left w:val="single" w:sz="4" w:space="0" w:color="000000"/>
              <w:bottom w:val="single" w:sz="4" w:space="0" w:color="000000"/>
              <w:right w:val="single" w:sz="4" w:space="0" w:color="000000"/>
            </w:tcBorders>
          </w:tcPr>
          <w:p w14:paraId="1B514BDB" w14:textId="77777777" w:rsidR="00A32F1F" w:rsidRDefault="00A32F1F">
            <w:pPr>
              <w:spacing w:after="0" w:line="240" w:lineRule="auto"/>
              <w:rPr>
                <w:rFonts w:ascii="Times New Roman" w:hAnsi="Times New Roman"/>
                <w:i/>
              </w:rPr>
            </w:pPr>
          </w:p>
        </w:tc>
        <w:tc>
          <w:tcPr>
            <w:tcW w:w="1947" w:type="dxa"/>
            <w:tcBorders>
              <w:top w:val="single" w:sz="4" w:space="0" w:color="000000"/>
              <w:left w:val="single" w:sz="4" w:space="0" w:color="000000"/>
              <w:bottom w:val="single" w:sz="4" w:space="0" w:color="000000"/>
              <w:right w:val="single" w:sz="4" w:space="0" w:color="000000"/>
            </w:tcBorders>
          </w:tcPr>
          <w:p w14:paraId="18D7C28A" w14:textId="77777777" w:rsidR="00A32F1F" w:rsidRDefault="003F2D74">
            <w:pPr>
              <w:spacing w:after="0" w:line="240" w:lineRule="auto"/>
              <w:rPr>
                <w:rFonts w:ascii="Times New Roman" w:hAnsi="Times New Roman"/>
              </w:rPr>
            </w:pPr>
            <w:r>
              <w:rPr>
                <w:rFonts w:ascii="Times New Roman" w:hAnsi="Times New Roman"/>
              </w:rPr>
              <w:t>Производственная практика</w:t>
            </w:r>
          </w:p>
        </w:tc>
        <w:tc>
          <w:tcPr>
            <w:tcW w:w="1411" w:type="dxa"/>
            <w:tcBorders>
              <w:top w:val="single" w:sz="4" w:space="0" w:color="000000"/>
              <w:left w:val="single" w:sz="4" w:space="0" w:color="000000"/>
              <w:bottom w:val="single" w:sz="4" w:space="0" w:color="000000"/>
              <w:right w:val="single" w:sz="4" w:space="0" w:color="000000"/>
            </w:tcBorders>
          </w:tcPr>
          <w:p w14:paraId="284EE188"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52ED720" w14:textId="77777777" w:rsidR="00A32F1F" w:rsidRDefault="003F2D74">
            <w:pPr>
              <w:spacing w:after="0" w:line="240" w:lineRule="auto"/>
              <w:jc w:val="center"/>
              <w:rPr>
                <w:rFonts w:ascii="Times New Roman" w:hAnsi="Times New Roman"/>
              </w:rPr>
            </w:pPr>
            <w:r>
              <w:rPr>
                <w:rFonts w:ascii="Times New Roman" w:hAnsi="Times New Roman"/>
              </w:rPr>
              <w:t>36</w:t>
            </w:r>
          </w:p>
        </w:tc>
        <w:tc>
          <w:tcPr>
            <w:tcW w:w="1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0FFD3B9" w14:textId="77777777" w:rsidR="00A32F1F" w:rsidRDefault="00A32F1F">
            <w:pPr>
              <w:spacing w:after="0" w:line="240" w:lineRule="auto"/>
              <w:jc w:val="center"/>
              <w:rPr>
                <w:rFonts w:ascii="Times New Roman" w:hAnsi="Times New Roman"/>
              </w:rPr>
            </w:pPr>
          </w:p>
        </w:tc>
        <w:tc>
          <w:tcPr>
            <w:tcW w:w="36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Pr>
          <w:p w14:paraId="116A25AB" w14:textId="77777777" w:rsidR="00A32F1F" w:rsidRDefault="00A32F1F">
            <w:pPr>
              <w:spacing w:after="0" w:line="240" w:lineRule="auto"/>
              <w:jc w:val="center"/>
              <w:rPr>
                <w:rFonts w:ascii="Times New Roman" w:hAnsi="Times New Roman"/>
                <w:i/>
              </w:rPr>
            </w:pPr>
          </w:p>
        </w:tc>
        <w:tc>
          <w:tcPr>
            <w:tcW w:w="2044" w:type="dxa"/>
            <w:tcBorders>
              <w:top w:val="single" w:sz="4" w:space="0" w:color="000000"/>
              <w:left w:val="single" w:sz="4" w:space="0" w:color="000000"/>
              <w:bottom w:val="single" w:sz="4" w:space="0" w:color="000000"/>
              <w:right w:val="single" w:sz="4" w:space="0" w:color="000000"/>
            </w:tcBorders>
          </w:tcPr>
          <w:p w14:paraId="3033D336" w14:textId="77777777" w:rsidR="00A32F1F" w:rsidRDefault="003F2D74">
            <w:pPr>
              <w:spacing w:after="0" w:line="240" w:lineRule="auto"/>
              <w:jc w:val="center"/>
              <w:rPr>
                <w:rFonts w:ascii="Times New Roman" w:hAnsi="Times New Roman"/>
                <w:i/>
              </w:rPr>
            </w:pPr>
            <w:r>
              <w:rPr>
                <w:rFonts w:ascii="Times New Roman" w:hAnsi="Times New Roman"/>
                <w:b/>
                <w:bCs/>
              </w:rPr>
              <w:t>36</w:t>
            </w:r>
          </w:p>
        </w:tc>
        <w:tc>
          <w:tcPr>
            <w:tcW w:w="1004" w:type="dxa"/>
            <w:tcBorders>
              <w:top w:val="single" w:sz="4" w:space="0" w:color="000000"/>
              <w:left w:val="single" w:sz="4" w:space="0" w:color="000000"/>
              <w:bottom w:val="single" w:sz="4" w:space="0" w:color="000000"/>
              <w:right w:val="single" w:sz="4" w:space="0" w:color="000000"/>
            </w:tcBorders>
          </w:tcPr>
          <w:p w14:paraId="4F3A7A09" w14:textId="77777777" w:rsidR="00A32F1F" w:rsidRDefault="00A32F1F">
            <w:pPr>
              <w:spacing w:after="0" w:line="240" w:lineRule="auto"/>
              <w:jc w:val="center"/>
              <w:rPr>
                <w:rFonts w:ascii="Times New Roman" w:hAnsi="Times New Roman"/>
                <w:i/>
              </w:rPr>
            </w:pPr>
          </w:p>
        </w:tc>
        <w:tc>
          <w:tcPr>
            <w:tcW w:w="1353" w:type="dxa"/>
            <w:tcBorders>
              <w:top w:val="single" w:sz="4" w:space="0" w:color="000000"/>
              <w:left w:val="single" w:sz="4" w:space="0" w:color="000000"/>
              <w:bottom w:val="single" w:sz="4" w:space="0" w:color="000000"/>
              <w:right w:val="single" w:sz="4" w:space="0" w:color="000000"/>
            </w:tcBorders>
          </w:tcPr>
          <w:p w14:paraId="116886AF" w14:textId="77777777" w:rsidR="00A32F1F" w:rsidRDefault="00A32F1F">
            <w:pPr>
              <w:spacing w:after="0" w:line="240" w:lineRule="auto"/>
              <w:jc w:val="center"/>
              <w:rPr>
                <w:rFonts w:ascii="Times New Roman" w:hAnsi="Times New Roman"/>
                <w:i/>
              </w:rPr>
            </w:pPr>
          </w:p>
        </w:tc>
      </w:tr>
      <w:tr w:rsidR="00A32F1F" w14:paraId="41841BA8" w14:textId="77777777" w:rsidTr="005F4DDD">
        <w:tc>
          <w:tcPr>
            <w:tcW w:w="1772" w:type="dxa"/>
            <w:tcBorders>
              <w:top w:val="single" w:sz="4" w:space="0" w:color="000000"/>
              <w:left w:val="single" w:sz="4" w:space="0" w:color="000000"/>
              <w:bottom w:val="single" w:sz="4" w:space="0" w:color="000000"/>
              <w:right w:val="single" w:sz="4" w:space="0" w:color="000000"/>
            </w:tcBorders>
          </w:tcPr>
          <w:p w14:paraId="12D56B91" w14:textId="77777777" w:rsidR="00A32F1F" w:rsidRDefault="00A32F1F">
            <w:pPr>
              <w:spacing w:after="0" w:line="240" w:lineRule="auto"/>
              <w:rPr>
                <w:rFonts w:ascii="Times New Roman" w:hAnsi="Times New Roman"/>
                <w:i/>
              </w:rPr>
            </w:pPr>
          </w:p>
        </w:tc>
        <w:tc>
          <w:tcPr>
            <w:tcW w:w="1947" w:type="dxa"/>
            <w:tcBorders>
              <w:top w:val="single" w:sz="4" w:space="0" w:color="000000"/>
              <w:left w:val="single" w:sz="4" w:space="0" w:color="000000"/>
              <w:bottom w:val="single" w:sz="4" w:space="0" w:color="000000"/>
              <w:right w:val="single" w:sz="4" w:space="0" w:color="000000"/>
            </w:tcBorders>
          </w:tcPr>
          <w:p w14:paraId="208C498F" w14:textId="77777777" w:rsidR="00A32F1F" w:rsidRDefault="003F2D74">
            <w:pPr>
              <w:spacing w:after="0" w:line="240" w:lineRule="auto"/>
              <w:ind w:right="-57"/>
              <w:rPr>
                <w:rFonts w:ascii="Times New Roman" w:hAnsi="Times New Roman"/>
              </w:rPr>
            </w:pPr>
            <w:r>
              <w:rPr>
                <w:rFonts w:ascii="Times New Roman" w:hAnsi="Times New Roman"/>
              </w:rPr>
              <w:t>Экзамен по ПМ</w:t>
            </w:r>
          </w:p>
        </w:tc>
        <w:tc>
          <w:tcPr>
            <w:tcW w:w="1411" w:type="dxa"/>
            <w:tcBorders>
              <w:top w:val="single" w:sz="4" w:space="0" w:color="000000"/>
              <w:left w:val="single" w:sz="4" w:space="0" w:color="000000"/>
              <w:bottom w:val="single" w:sz="4" w:space="0" w:color="000000"/>
              <w:right w:val="single" w:sz="4" w:space="0" w:color="000000"/>
            </w:tcBorders>
          </w:tcPr>
          <w:p w14:paraId="40EEA90C"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53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ED810BF" w14:textId="77777777" w:rsidR="00A32F1F" w:rsidRDefault="00A32F1F">
            <w:pPr>
              <w:spacing w:after="0" w:line="240" w:lineRule="auto"/>
              <w:jc w:val="center"/>
              <w:rPr>
                <w:rFonts w:ascii="Times New Roman" w:hAnsi="Times New Roman"/>
              </w:rPr>
            </w:pPr>
          </w:p>
        </w:tc>
        <w:tc>
          <w:tcPr>
            <w:tcW w:w="102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2072BA1" w14:textId="77777777" w:rsidR="00A32F1F" w:rsidRDefault="003F2D74">
            <w:pPr>
              <w:spacing w:after="0" w:line="240" w:lineRule="auto"/>
              <w:jc w:val="center"/>
              <w:rPr>
                <w:rFonts w:ascii="Times New Roman" w:hAnsi="Times New Roman"/>
              </w:rPr>
            </w:pPr>
            <w:r>
              <w:rPr>
                <w:rFonts w:ascii="Times New Roman" w:hAnsi="Times New Roman"/>
              </w:rPr>
              <w:t>18</w:t>
            </w:r>
          </w:p>
        </w:tc>
        <w:tc>
          <w:tcPr>
            <w:tcW w:w="3615"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tcPr>
          <w:p w14:paraId="48219AD3" w14:textId="77777777" w:rsidR="00A32F1F" w:rsidRDefault="00A32F1F">
            <w:pPr>
              <w:spacing w:after="0" w:line="240" w:lineRule="auto"/>
              <w:jc w:val="center"/>
              <w:rPr>
                <w:rFonts w:ascii="Times New Roman" w:hAnsi="Times New Roman"/>
                <w:b/>
                <w:i/>
              </w:rPr>
            </w:pPr>
          </w:p>
        </w:tc>
        <w:tc>
          <w:tcPr>
            <w:tcW w:w="2044" w:type="dxa"/>
            <w:tcBorders>
              <w:top w:val="single" w:sz="4" w:space="0" w:color="000000"/>
              <w:left w:val="single" w:sz="4" w:space="0" w:color="000000"/>
              <w:bottom w:val="single" w:sz="4" w:space="0" w:color="000000"/>
              <w:right w:val="single" w:sz="4" w:space="0" w:color="000000"/>
            </w:tcBorders>
          </w:tcPr>
          <w:p w14:paraId="4C3D7A9A" w14:textId="77777777" w:rsidR="00A32F1F" w:rsidRDefault="00A32F1F">
            <w:pPr>
              <w:spacing w:after="0" w:line="240" w:lineRule="auto"/>
              <w:jc w:val="center"/>
              <w:rPr>
                <w:rFonts w:ascii="Times New Roman" w:hAnsi="Times New Roman"/>
                <w:b/>
              </w:rPr>
            </w:pPr>
          </w:p>
        </w:tc>
        <w:tc>
          <w:tcPr>
            <w:tcW w:w="1004" w:type="dxa"/>
            <w:tcBorders>
              <w:top w:val="single" w:sz="4" w:space="0" w:color="000000"/>
              <w:left w:val="single" w:sz="4" w:space="0" w:color="000000"/>
              <w:bottom w:val="single" w:sz="4" w:space="0" w:color="000000"/>
              <w:right w:val="single" w:sz="4" w:space="0" w:color="000000"/>
            </w:tcBorders>
          </w:tcPr>
          <w:p w14:paraId="6D9539A3" w14:textId="77777777" w:rsidR="00A32F1F" w:rsidRDefault="00A32F1F">
            <w:pPr>
              <w:spacing w:after="0" w:line="240" w:lineRule="auto"/>
              <w:jc w:val="center"/>
              <w:rPr>
                <w:rFonts w:ascii="Times New Roman" w:hAnsi="Times New Roman"/>
                <w:b/>
              </w:rPr>
            </w:pPr>
          </w:p>
        </w:tc>
        <w:tc>
          <w:tcPr>
            <w:tcW w:w="1353" w:type="dxa"/>
            <w:tcBorders>
              <w:top w:val="single" w:sz="4" w:space="0" w:color="000000"/>
              <w:left w:val="single" w:sz="4" w:space="0" w:color="000000"/>
              <w:bottom w:val="single" w:sz="4" w:space="0" w:color="000000"/>
              <w:right w:val="single" w:sz="4" w:space="0" w:color="000000"/>
            </w:tcBorders>
          </w:tcPr>
          <w:p w14:paraId="10D11E4D" w14:textId="77777777" w:rsidR="00A32F1F" w:rsidRDefault="00A32F1F">
            <w:pPr>
              <w:spacing w:after="0" w:line="240" w:lineRule="auto"/>
              <w:jc w:val="center"/>
              <w:rPr>
                <w:rFonts w:ascii="Times New Roman" w:hAnsi="Times New Roman"/>
                <w:b/>
              </w:rPr>
            </w:pPr>
          </w:p>
        </w:tc>
      </w:tr>
      <w:tr w:rsidR="00A32F1F" w14:paraId="58EC55C4" w14:textId="77777777" w:rsidTr="005F4DDD">
        <w:tc>
          <w:tcPr>
            <w:tcW w:w="1772" w:type="dxa"/>
            <w:tcBorders>
              <w:top w:val="single" w:sz="4" w:space="0" w:color="000000"/>
              <w:left w:val="single" w:sz="4" w:space="0" w:color="000000"/>
              <w:bottom w:val="single" w:sz="4" w:space="0" w:color="000000"/>
              <w:right w:val="single" w:sz="4" w:space="0" w:color="000000"/>
            </w:tcBorders>
          </w:tcPr>
          <w:p w14:paraId="0425D1E7" w14:textId="77777777" w:rsidR="00A32F1F" w:rsidRDefault="00A32F1F">
            <w:pPr>
              <w:spacing w:line="240" w:lineRule="auto"/>
              <w:rPr>
                <w:rFonts w:ascii="Times New Roman" w:hAnsi="Times New Roman"/>
                <w:b/>
                <w:i/>
              </w:rPr>
            </w:pPr>
          </w:p>
        </w:tc>
        <w:tc>
          <w:tcPr>
            <w:tcW w:w="1947" w:type="dxa"/>
            <w:tcBorders>
              <w:top w:val="single" w:sz="4" w:space="0" w:color="000000"/>
              <w:left w:val="single" w:sz="4" w:space="0" w:color="000000"/>
              <w:bottom w:val="single" w:sz="4" w:space="0" w:color="000000"/>
              <w:right w:val="single" w:sz="4" w:space="0" w:color="000000"/>
            </w:tcBorders>
          </w:tcPr>
          <w:p w14:paraId="39F2448A" w14:textId="77777777" w:rsidR="00A32F1F" w:rsidRDefault="003F2D74">
            <w:pPr>
              <w:spacing w:line="240" w:lineRule="auto"/>
              <w:rPr>
                <w:rFonts w:ascii="Times New Roman" w:hAnsi="Times New Roman"/>
                <w:b/>
                <w:i/>
              </w:rPr>
            </w:pPr>
            <w:r>
              <w:rPr>
                <w:rFonts w:ascii="Times New Roman" w:hAnsi="Times New Roman"/>
                <w:b/>
                <w:i/>
              </w:rPr>
              <w:t>Всего:</w:t>
            </w:r>
          </w:p>
        </w:tc>
        <w:tc>
          <w:tcPr>
            <w:tcW w:w="1411" w:type="dxa"/>
            <w:tcBorders>
              <w:top w:val="single" w:sz="4" w:space="0" w:color="000000"/>
              <w:left w:val="single" w:sz="4" w:space="0" w:color="000000"/>
              <w:bottom w:val="single" w:sz="4" w:space="0" w:color="000000"/>
              <w:right w:val="single" w:sz="4" w:space="0" w:color="000000"/>
            </w:tcBorders>
          </w:tcPr>
          <w:p w14:paraId="1E3C2FC3" w14:textId="77777777" w:rsidR="00A32F1F" w:rsidRDefault="003F2D74">
            <w:pPr>
              <w:spacing w:after="0" w:line="240" w:lineRule="auto"/>
              <w:jc w:val="center"/>
              <w:rPr>
                <w:rFonts w:ascii="Times New Roman" w:hAnsi="Times New Roman"/>
                <w:b/>
                <w:i/>
              </w:rPr>
            </w:pPr>
            <w:r>
              <w:rPr>
                <w:rFonts w:ascii="Times New Roman" w:hAnsi="Times New Roman"/>
                <w:b/>
                <w:i/>
              </w:rPr>
              <w:t>86</w:t>
            </w:r>
          </w:p>
        </w:tc>
        <w:tc>
          <w:tcPr>
            <w:tcW w:w="535" w:type="dxa"/>
            <w:tcBorders>
              <w:top w:val="single" w:sz="4" w:space="0" w:color="000000"/>
              <w:left w:val="single" w:sz="4" w:space="0" w:color="000000"/>
              <w:bottom w:val="single" w:sz="4" w:space="0" w:color="000000"/>
              <w:right w:val="single" w:sz="4" w:space="0" w:color="000000"/>
            </w:tcBorders>
          </w:tcPr>
          <w:p w14:paraId="06010636" w14:textId="77777777" w:rsidR="00A32F1F" w:rsidRDefault="003F2D74">
            <w:pPr>
              <w:spacing w:after="0" w:line="240" w:lineRule="auto"/>
              <w:jc w:val="center"/>
              <w:rPr>
                <w:rFonts w:ascii="Times New Roman" w:hAnsi="Times New Roman"/>
                <w:b/>
                <w:i/>
              </w:rPr>
            </w:pPr>
            <w:r>
              <w:rPr>
                <w:rFonts w:ascii="Times New Roman" w:hAnsi="Times New Roman"/>
                <w:b/>
                <w:i/>
              </w:rPr>
              <w:t>36</w:t>
            </w:r>
          </w:p>
        </w:tc>
        <w:tc>
          <w:tcPr>
            <w:tcW w:w="1021" w:type="dxa"/>
            <w:tcBorders>
              <w:top w:val="single" w:sz="4" w:space="0" w:color="000000"/>
              <w:left w:val="single" w:sz="4" w:space="0" w:color="000000"/>
              <w:bottom w:val="single" w:sz="4" w:space="0" w:color="000000"/>
              <w:right w:val="single" w:sz="4" w:space="0" w:color="000000"/>
            </w:tcBorders>
          </w:tcPr>
          <w:p w14:paraId="70580C32" w14:textId="77777777" w:rsidR="00A32F1F" w:rsidRDefault="003F2D74">
            <w:pPr>
              <w:spacing w:after="0" w:line="240" w:lineRule="auto"/>
              <w:jc w:val="center"/>
              <w:rPr>
                <w:rFonts w:ascii="Times New Roman" w:hAnsi="Times New Roman"/>
                <w:b/>
                <w:i/>
              </w:rPr>
            </w:pPr>
            <w:r>
              <w:rPr>
                <w:rFonts w:ascii="Times New Roman" w:hAnsi="Times New Roman"/>
                <w:b/>
                <w:i/>
              </w:rPr>
              <w:t>48</w:t>
            </w:r>
          </w:p>
        </w:tc>
        <w:tc>
          <w:tcPr>
            <w:tcW w:w="670" w:type="dxa"/>
            <w:gridSpan w:val="2"/>
            <w:tcBorders>
              <w:top w:val="single" w:sz="4" w:space="0" w:color="000000"/>
              <w:left w:val="single" w:sz="4" w:space="0" w:color="000000"/>
              <w:bottom w:val="single" w:sz="4" w:space="0" w:color="000000"/>
              <w:right w:val="single" w:sz="4" w:space="0" w:color="000000"/>
            </w:tcBorders>
          </w:tcPr>
          <w:p w14:paraId="7CD8DE69" w14:textId="77777777" w:rsidR="00A32F1F" w:rsidRDefault="00A32F1F">
            <w:pPr>
              <w:spacing w:after="0" w:line="240" w:lineRule="auto"/>
              <w:jc w:val="center"/>
              <w:rPr>
                <w:rFonts w:ascii="Times New Roman" w:hAnsi="Times New Roman"/>
                <w:b/>
                <w:i/>
              </w:rPr>
            </w:pPr>
          </w:p>
        </w:tc>
        <w:tc>
          <w:tcPr>
            <w:tcW w:w="895" w:type="dxa"/>
            <w:tcBorders>
              <w:top w:val="single" w:sz="4" w:space="0" w:color="000000"/>
              <w:left w:val="single" w:sz="4" w:space="0" w:color="000000"/>
              <w:bottom w:val="single" w:sz="4" w:space="0" w:color="000000"/>
              <w:right w:val="single" w:sz="4" w:space="0" w:color="000000"/>
            </w:tcBorders>
          </w:tcPr>
          <w:p w14:paraId="26D952EA" w14:textId="77777777" w:rsidR="00A32F1F" w:rsidRDefault="00A32F1F">
            <w:pPr>
              <w:spacing w:after="0" w:line="240" w:lineRule="auto"/>
              <w:jc w:val="center"/>
              <w:rPr>
                <w:rFonts w:ascii="Times New Roman" w:hAnsi="Times New Roman"/>
                <w:b/>
                <w:i/>
              </w:rPr>
            </w:pPr>
          </w:p>
        </w:tc>
        <w:tc>
          <w:tcPr>
            <w:tcW w:w="1452" w:type="dxa"/>
            <w:gridSpan w:val="2"/>
            <w:tcBorders>
              <w:top w:val="single" w:sz="4" w:space="0" w:color="000000"/>
              <w:left w:val="single" w:sz="4" w:space="0" w:color="000000"/>
              <w:bottom w:val="single" w:sz="4" w:space="0" w:color="000000"/>
              <w:right w:val="single" w:sz="4" w:space="0" w:color="000000"/>
            </w:tcBorders>
          </w:tcPr>
          <w:p w14:paraId="7A4E9CB7" w14:textId="77777777" w:rsidR="00A32F1F" w:rsidRDefault="00A32F1F">
            <w:pPr>
              <w:spacing w:after="0" w:line="240" w:lineRule="auto"/>
              <w:jc w:val="center"/>
              <w:rPr>
                <w:rFonts w:ascii="Times New Roman" w:hAnsi="Times New Roman"/>
                <w:b/>
                <w:i/>
                <w:vertAlign w:val="superscript"/>
              </w:rPr>
            </w:pPr>
          </w:p>
        </w:tc>
        <w:tc>
          <w:tcPr>
            <w:tcW w:w="598" w:type="dxa"/>
            <w:tcBorders>
              <w:top w:val="single" w:sz="4" w:space="0" w:color="000000"/>
              <w:left w:val="single" w:sz="4" w:space="0" w:color="000000"/>
              <w:bottom w:val="single" w:sz="4" w:space="0" w:color="000000"/>
              <w:right w:val="single" w:sz="4" w:space="0" w:color="000000"/>
            </w:tcBorders>
          </w:tcPr>
          <w:p w14:paraId="34DF2426" w14:textId="77777777" w:rsidR="00A32F1F" w:rsidRDefault="00A32F1F">
            <w:pPr>
              <w:spacing w:after="0" w:line="240" w:lineRule="auto"/>
              <w:jc w:val="center"/>
              <w:rPr>
                <w:rFonts w:ascii="Times New Roman" w:hAnsi="Times New Roman"/>
                <w:b/>
                <w:i/>
              </w:rPr>
            </w:pPr>
          </w:p>
        </w:tc>
        <w:tc>
          <w:tcPr>
            <w:tcW w:w="2044" w:type="dxa"/>
            <w:tcBorders>
              <w:top w:val="single" w:sz="4" w:space="0" w:color="000000"/>
              <w:left w:val="single" w:sz="4" w:space="0" w:color="000000"/>
              <w:bottom w:val="single" w:sz="4" w:space="0" w:color="000000"/>
              <w:right w:val="single" w:sz="4" w:space="0" w:color="000000"/>
            </w:tcBorders>
          </w:tcPr>
          <w:p w14:paraId="6F7A8F75" w14:textId="77777777" w:rsidR="00A32F1F" w:rsidRDefault="003F2D74">
            <w:pPr>
              <w:spacing w:after="0" w:line="240" w:lineRule="auto"/>
              <w:jc w:val="center"/>
              <w:rPr>
                <w:rFonts w:ascii="Times New Roman" w:hAnsi="Times New Roman"/>
                <w:b/>
                <w:i/>
              </w:rPr>
            </w:pPr>
            <w:r>
              <w:rPr>
                <w:rFonts w:ascii="Times New Roman" w:hAnsi="Times New Roman"/>
                <w:b/>
                <w:i/>
              </w:rPr>
              <w:t>36</w:t>
            </w:r>
          </w:p>
        </w:tc>
        <w:tc>
          <w:tcPr>
            <w:tcW w:w="1004" w:type="dxa"/>
            <w:tcBorders>
              <w:top w:val="single" w:sz="4" w:space="0" w:color="000000"/>
              <w:left w:val="single" w:sz="4" w:space="0" w:color="000000"/>
              <w:bottom w:val="single" w:sz="4" w:space="0" w:color="000000"/>
              <w:right w:val="single" w:sz="4" w:space="0" w:color="000000"/>
            </w:tcBorders>
          </w:tcPr>
          <w:p w14:paraId="4BDE6A8C" w14:textId="77777777" w:rsidR="00A32F1F" w:rsidRDefault="00A32F1F">
            <w:pPr>
              <w:spacing w:after="0" w:line="240" w:lineRule="auto"/>
              <w:jc w:val="center"/>
              <w:rPr>
                <w:rFonts w:ascii="Times New Roman" w:hAnsi="Times New Roman"/>
                <w:b/>
                <w:i/>
              </w:rPr>
            </w:pPr>
          </w:p>
        </w:tc>
        <w:tc>
          <w:tcPr>
            <w:tcW w:w="1353" w:type="dxa"/>
            <w:tcBorders>
              <w:top w:val="single" w:sz="4" w:space="0" w:color="000000"/>
              <w:left w:val="single" w:sz="4" w:space="0" w:color="000000"/>
              <w:bottom w:val="single" w:sz="4" w:space="0" w:color="000000"/>
              <w:right w:val="single" w:sz="4" w:space="0" w:color="000000"/>
            </w:tcBorders>
          </w:tcPr>
          <w:p w14:paraId="2EAA5E31" w14:textId="77777777" w:rsidR="00A32F1F" w:rsidRDefault="003F2D74">
            <w:pPr>
              <w:spacing w:after="0" w:line="240" w:lineRule="auto"/>
              <w:jc w:val="center"/>
              <w:rPr>
                <w:rFonts w:ascii="Times New Roman" w:hAnsi="Times New Roman"/>
              </w:rPr>
            </w:pPr>
            <w:r>
              <w:rPr>
                <w:rFonts w:ascii="Times New Roman" w:hAnsi="Times New Roman"/>
              </w:rPr>
              <w:t>2</w:t>
            </w:r>
          </w:p>
        </w:tc>
      </w:tr>
    </w:tbl>
    <w:p w14:paraId="7DA3237B" w14:textId="77777777" w:rsidR="00A32F1F" w:rsidRDefault="003F2D74">
      <w:pPr>
        <w:rPr>
          <w:rFonts w:ascii="Times New Roman" w:hAnsi="Times New Roman"/>
          <w:b/>
        </w:rPr>
      </w:pPr>
      <w:r>
        <w:br w:type="page"/>
      </w:r>
    </w:p>
    <w:p w14:paraId="7695195F" w14:textId="77777777" w:rsidR="00A32F1F" w:rsidRDefault="003F2D74">
      <w:pPr>
        <w:ind w:firstLine="709"/>
        <w:jc w:val="both"/>
        <w:rPr>
          <w:rFonts w:ascii="Times New Roman" w:hAnsi="Times New Roman"/>
          <w:b/>
          <w:sz w:val="24"/>
          <w:szCs w:val="24"/>
        </w:rPr>
      </w:pPr>
      <w:r>
        <w:rPr>
          <w:rFonts w:ascii="Times New Roman" w:hAnsi="Times New Roman"/>
          <w:b/>
          <w:sz w:val="24"/>
          <w:szCs w:val="24"/>
        </w:rPr>
        <w:lastRenderedPageBreak/>
        <w:t>2.2. Тематический план и содержание профессионального модуля (ПМ)</w:t>
      </w:r>
    </w:p>
    <w:tbl>
      <w:tblPr>
        <w:tblW w:w="5000" w:type="pct"/>
        <w:tblInd w:w="113" w:type="dxa"/>
        <w:tblLayout w:type="fixed"/>
        <w:tblLook w:val="01E0" w:firstRow="1" w:lastRow="1" w:firstColumn="1" w:lastColumn="1" w:noHBand="0" w:noVBand="0"/>
      </w:tblPr>
      <w:tblGrid>
        <w:gridCol w:w="3366"/>
        <w:gridCol w:w="10486"/>
        <w:gridCol w:w="1076"/>
      </w:tblGrid>
      <w:tr w:rsidR="00A32F1F" w14:paraId="592366FC" w14:textId="77777777">
        <w:trPr>
          <w:trHeight w:val="1204"/>
        </w:trPr>
        <w:tc>
          <w:tcPr>
            <w:tcW w:w="3318" w:type="dxa"/>
            <w:tcBorders>
              <w:top w:val="single" w:sz="4" w:space="0" w:color="000000"/>
              <w:left w:val="single" w:sz="4" w:space="0" w:color="000000"/>
              <w:bottom w:val="single" w:sz="4" w:space="0" w:color="000000"/>
              <w:right w:val="single" w:sz="4" w:space="0" w:color="000000"/>
            </w:tcBorders>
          </w:tcPr>
          <w:p w14:paraId="50FB3CBC" w14:textId="77777777" w:rsidR="00A32F1F" w:rsidRDefault="003F2D74">
            <w:pPr>
              <w:spacing w:after="0" w:line="240" w:lineRule="auto"/>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10334" w:type="dxa"/>
            <w:tcBorders>
              <w:top w:val="single" w:sz="4" w:space="0" w:color="000000"/>
              <w:left w:val="single" w:sz="4" w:space="0" w:color="000000"/>
              <w:bottom w:val="single" w:sz="4" w:space="0" w:color="000000"/>
              <w:right w:val="single" w:sz="4" w:space="0" w:color="000000"/>
            </w:tcBorders>
            <w:vAlign w:val="center"/>
          </w:tcPr>
          <w:p w14:paraId="5155CF70" w14:textId="77777777" w:rsidR="00A32F1F" w:rsidRDefault="003F2D74">
            <w:pPr>
              <w:spacing w:after="0" w:line="240" w:lineRule="auto"/>
              <w:jc w:val="center"/>
              <w:rPr>
                <w:rFonts w:ascii="Times New Roman" w:hAnsi="Times New Roman"/>
                <w:b/>
                <w:bCs/>
              </w:rPr>
            </w:pPr>
            <w:r>
              <w:rPr>
                <w:rFonts w:ascii="Times New Roman" w:hAnsi="Times New Roman"/>
                <w:b/>
                <w:bCs/>
              </w:rPr>
              <w:t>Содержание учебного материала,</w:t>
            </w:r>
          </w:p>
          <w:p w14:paraId="6403DF0A" w14:textId="77777777" w:rsidR="00A32F1F" w:rsidRDefault="003F2D74">
            <w:pPr>
              <w:spacing w:after="0" w:line="240" w:lineRule="auto"/>
              <w:jc w:val="center"/>
              <w:rPr>
                <w:rFonts w:ascii="Times New Roman" w:hAnsi="Times New Roman"/>
                <w:b/>
              </w:rPr>
            </w:pPr>
            <w:r>
              <w:rPr>
                <w:rFonts w:ascii="Times New Roman" w:hAnsi="Times New Roman"/>
                <w:b/>
                <w:bCs/>
              </w:rPr>
              <w:t>лабораторные работы и практические занятия, самостоятельная учебная работа обучающихся, курсовая работа (проект) (если предусмотрены)</w:t>
            </w:r>
          </w:p>
        </w:tc>
        <w:tc>
          <w:tcPr>
            <w:tcW w:w="1060" w:type="dxa"/>
            <w:tcBorders>
              <w:top w:val="single" w:sz="4" w:space="0" w:color="000000"/>
              <w:left w:val="single" w:sz="4" w:space="0" w:color="000000"/>
              <w:bottom w:val="single" w:sz="4" w:space="0" w:color="000000"/>
              <w:right w:val="single" w:sz="4" w:space="0" w:color="000000"/>
            </w:tcBorders>
            <w:vAlign w:val="center"/>
          </w:tcPr>
          <w:p w14:paraId="03907D4B" w14:textId="363072D8" w:rsidR="00A32F1F" w:rsidRDefault="003F2D74">
            <w:pPr>
              <w:spacing w:after="0" w:line="240" w:lineRule="auto"/>
              <w:jc w:val="center"/>
              <w:rPr>
                <w:rFonts w:ascii="Times New Roman" w:hAnsi="Times New Roman"/>
                <w:b/>
                <w:bCs/>
              </w:rPr>
            </w:pPr>
            <w:r>
              <w:rPr>
                <w:rFonts w:ascii="Times New Roman" w:hAnsi="Times New Roman"/>
                <w:b/>
                <w:bCs/>
              </w:rPr>
              <w:t>Объем, в часах</w:t>
            </w:r>
          </w:p>
        </w:tc>
      </w:tr>
      <w:tr w:rsidR="00A32F1F" w14:paraId="201EE60C" w14:textId="77777777">
        <w:tc>
          <w:tcPr>
            <w:tcW w:w="3318" w:type="dxa"/>
            <w:tcBorders>
              <w:top w:val="single" w:sz="4" w:space="0" w:color="000000"/>
              <w:left w:val="single" w:sz="4" w:space="0" w:color="000000"/>
              <w:bottom w:val="single" w:sz="4" w:space="0" w:color="000000"/>
              <w:right w:val="single" w:sz="4" w:space="0" w:color="000000"/>
            </w:tcBorders>
          </w:tcPr>
          <w:p w14:paraId="3E32A8FD" w14:textId="77777777" w:rsidR="00A32F1F" w:rsidRDefault="003F2D74">
            <w:pPr>
              <w:spacing w:after="0" w:line="240" w:lineRule="auto"/>
              <w:jc w:val="center"/>
              <w:rPr>
                <w:rFonts w:ascii="Times New Roman" w:hAnsi="Times New Roman"/>
                <w:b/>
              </w:rPr>
            </w:pPr>
            <w:r>
              <w:rPr>
                <w:rFonts w:ascii="Times New Roman" w:hAnsi="Times New Roman"/>
                <w:b/>
              </w:rPr>
              <w:t>1</w:t>
            </w:r>
          </w:p>
        </w:tc>
        <w:tc>
          <w:tcPr>
            <w:tcW w:w="10334" w:type="dxa"/>
            <w:tcBorders>
              <w:top w:val="single" w:sz="4" w:space="0" w:color="000000"/>
              <w:left w:val="single" w:sz="4" w:space="0" w:color="000000"/>
              <w:bottom w:val="single" w:sz="4" w:space="0" w:color="000000"/>
              <w:right w:val="single" w:sz="4" w:space="0" w:color="000000"/>
            </w:tcBorders>
          </w:tcPr>
          <w:p w14:paraId="3889CAC7"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1060" w:type="dxa"/>
            <w:tcBorders>
              <w:top w:val="single" w:sz="4" w:space="0" w:color="000000"/>
              <w:left w:val="single" w:sz="4" w:space="0" w:color="000000"/>
              <w:bottom w:val="single" w:sz="4" w:space="0" w:color="000000"/>
              <w:right w:val="single" w:sz="4" w:space="0" w:color="000000"/>
            </w:tcBorders>
            <w:vAlign w:val="center"/>
          </w:tcPr>
          <w:p w14:paraId="1934F81B" w14:textId="77777777" w:rsidR="00A32F1F" w:rsidRDefault="003F2D74">
            <w:pPr>
              <w:spacing w:after="0" w:line="240" w:lineRule="auto"/>
              <w:jc w:val="center"/>
              <w:rPr>
                <w:rFonts w:ascii="Times New Roman" w:hAnsi="Times New Roman"/>
                <w:b/>
                <w:bCs/>
              </w:rPr>
            </w:pPr>
            <w:r>
              <w:rPr>
                <w:rFonts w:ascii="Times New Roman" w:hAnsi="Times New Roman"/>
                <w:b/>
                <w:bCs/>
              </w:rPr>
              <w:t>3</w:t>
            </w:r>
          </w:p>
        </w:tc>
      </w:tr>
      <w:tr w:rsidR="00A32F1F" w14:paraId="75DD2FF8" w14:textId="77777777">
        <w:trPr>
          <w:trHeight w:val="373"/>
        </w:trPr>
        <w:tc>
          <w:tcPr>
            <w:tcW w:w="13652" w:type="dxa"/>
            <w:gridSpan w:val="2"/>
            <w:tcBorders>
              <w:top w:val="single" w:sz="4" w:space="0" w:color="000000"/>
              <w:left w:val="single" w:sz="4" w:space="0" w:color="000000"/>
              <w:bottom w:val="single" w:sz="4" w:space="0" w:color="000000"/>
              <w:right w:val="single" w:sz="4" w:space="0" w:color="000000"/>
            </w:tcBorders>
          </w:tcPr>
          <w:p w14:paraId="5C6C23B6" w14:textId="003A134C" w:rsidR="00A32F1F" w:rsidRDefault="003F2D74">
            <w:pPr>
              <w:spacing w:after="0" w:line="240" w:lineRule="auto"/>
              <w:rPr>
                <w:rFonts w:ascii="Times New Roman" w:hAnsi="Times New Roman"/>
                <w:i/>
              </w:rPr>
            </w:pPr>
            <w:r>
              <w:rPr>
                <w:rFonts w:ascii="Times New Roman" w:hAnsi="Times New Roman"/>
                <w:b/>
                <w:bCs/>
                <w:sz w:val="24"/>
                <w:szCs w:val="24"/>
              </w:rPr>
              <w:t>Раздел</w:t>
            </w:r>
            <w:r w:rsidR="005F4DDD">
              <w:rPr>
                <w:rFonts w:ascii="Times New Roman" w:hAnsi="Times New Roman"/>
                <w:b/>
                <w:bCs/>
                <w:sz w:val="24"/>
                <w:szCs w:val="24"/>
              </w:rPr>
              <w:t xml:space="preserve"> 1.</w:t>
            </w:r>
            <w:r>
              <w:rPr>
                <w:rFonts w:ascii="Times New Roman" w:hAnsi="Times New Roman"/>
                <w:b/>
                <w:bCs/>
                <w:sz w:val="24"/>
                <w:szCs w:val="24"/>
              </w:rPr>
              <w:t xml:space="preserve"> Управление структурным подразделением</w:t>
            </w:r>
          </w:p>
        </w:tc>
        <w:tc>
          <w:tcPr>
            <w:tcW w:w="1060" w:type="dxa"/>
            <w:tcBorders>
              <w:top w:val="single" w:sz="4" w:space="0" w:color="000000"/>
              <w:left w:val="single" w:sz="4" w:space="0" w:color="000000"/>
              <w:bottom w:val="single" w:sz="4" w:space="0" w:color="000000"/>
              <w:right w:val="single" w:sz="4" w:space="0" w:color="000000"/>
            </w:tcBorders>
            <w:vAlign w:val="center"/>
          </w:tcPr>
          <w:p w14:paraId="3BA2F6A7" w14:textId="77777777" w:rsidR="00A32F1F" w:rsidRDefault="003F2D74">
            <w:pPr>
              <w:spacing w:after="0" w:line="240" w:lineRule="auto"/>
              <w:jc w:val="center"/>
              <w:rPr>
                <w:rFonts w:ascii="Times New Roman" w:hAnsi="Times New Roman"/>
                <w:i/>
              </w:rPr>
            </w:pPr>
            <w:r>
              <w:rPr>
                <w:rFonts w:ascii="Times New Roman" w:hAnsi="Times New Roman"/>
                <w:i/>
              </w:rPr>
              <w:t>68</w:t>
            </w:r>
          </w:p>
        </w:tc>
      </w:tr>
      <w:tr w:rsidR="00A32F1F" w14:paraId="19A63CCE" w14:textId="77777777" w:rsidTr="005F4DDD">
        <w:trPr>
          <w:trHeight w:val="310"/>
        </w:trPr>
        <w:tc>
          <w:tcPr>
            <w:tcW w:w="13652" w:type="dxa"/>
            <w:gridSpan w:val="2"/>
            <w:tcBorders>
              <w:top w:val="single" w:sz="4" w:space="0" w:color="000000"/>
              <w:left w:val="single" w:sz="4" w:space="0" w:color="000000"/>
              <w:bottom w:val="single" w:sz="4" w:space="0" w:color="000000"/>
              <w:right w:val="single" w:sz="4" w:space="0" w:color="000000"/>
            </w:tcBorders>
          </w:tcPr>
          <w:p w14:paraId="41862BFD" w14:textId="2CC6D963" w:rsidR="00A32F1F" w:rsidRDefault="003F2D74">
            <w:pPr>
              <w:spacing w:after="0" w:line="240" w:lineRule="auto"/>
              <w:rPr>
                <w:rFonts w:ascii="Times New Roman" w:hAnsi="Times New Roman"/>
                <w:i/>
              </w:rPr>
            </w:pPr>
            <w:r>
              <w:rPr>
                <w:rFonts w:ascii="Times New Roman" w:hAnsi="Times New Roman"/>
                <w:b/>
                <w:bCs/>
                <w:sz w:val="24"/>
                <w:szCs w:val="24"/>
              </w:rPr>
              <w:t xml:space="preserve">МДК </w:t>
            </w:r>
            <w:r w:rsidR="005F4DDD">
              <w:rPr>
                <w:rFonts w:ascii="Times New Roman" w:hAnsi="Times New Roman"/>
                <w:b/>
                <w:bCs/>
                <w:sz w:val="24"/>
                <w:szCs w:val="24"/>
              </w:rPr>
              <w:t>04.0</w:t>
            </w:r>
            <w:r>
              <w:rPr>
                <w:rFonts w:ascii="Times New Roman" w:hAnsi="Times New Roman"/>
                <w:b/>
                <w:bCs/>
                <w:sz w:val="24"/>
                <w:szCs w:val="24"/>
              </w:rPr>
              <w:t>1 Планирование и организация работы структурного подразделения</w:t>
            </w:r>
          </w:p>
        </w:tc>
        <w:tc>
          <w:tcPr>
            <w:tcW w:w="1060" w:type="dxa"/>
            <w:tcBorders>
              <w:top w:val="single" w:sz="4" w:space="0" w:color="000000"/>
              <w:left w:val="single" w:sz="4" w:space="0" w:color="000000"/>
              <w:bottom w:val="single" w:sz="4" w:space="0" w:color="000000"/>
              <w:right w:val="single" w:sz="4" w:space="0" w:color="000000"/>
            </w:tcBorders>
            <w:vAlign w:val="center"/>
          </w:tcPr>
          <w:p w14:paraId="53525C28" w14:textId="77777777" w:rsidR="00A32F1F" w:rsidRDefault="003F2D74">
            <w:pPr>
              <w:spacing w:after="0" w:line="240" w:lineRule="auto"/>
              <w:jc w:val="center"/>
              <w:rPr>
                <w:rFonts w:ascii="Times New Roman" w:hAnsi="Times New Roman"/>
                <w:b/>
                <w:i/>
              </w:rPr>
            </w:pPr>
            <w:r>
              <w:rPr>
                <w:rFonts w:ascii="Times New Roman" w:hAnsi="Times New Roman"/>
                <w:b/>
                <w:i/>
              </w:rPr>
              <w:t>30</w:t>
            </w:r>
          </w:p>
        </w:tc>
      </w:tr>
      <w:tr w:rsidR="00A32F1F" w14:paraId="7C7F60FC" w14:textId="77777777">
        <w:tc>
          <w:tcPr>
            <w:tcW w:w="3318" w:type="dxa"/>
            <w:vMerge w:val="restart"/>
            <w:tcBorders>
              <w:top w:val="single" w:sz="4" w:space="0" w:color="000000"/>
              <w:left w:val="single" w:sz="4" w:space="0" w:color="000000"/>
              <w:bottom w:val="single" w:sz="4" w:space="0" w:color="000000"/>
              <w:right w:val="single" w:sz="4" w:space="0" w:color="000000"/>
            </w:tcBorders>
          </w:tcPr>
          <w:p w14:paraId="19776F40" w14:textId="77777777" w:rsidR="00A32F1F" w:rsidRPr="005F4DDD" w:rsidRDefault="003F2D74">
            <w:pPr>
              <w:spacing w:after="0" w:line="240" w:lineRule="auto"/>
              <w:rPr>
                <w:rFonts w:ascii="Times New Roman" w:hAnsi="Times New Roman"/>
              </w:rPr>
            </w:pPr>
            <w:r w:rsidRPr="005F4DDD">
              <w:rPr>
                <w:rFonts w:ascii="Times New Roman" w:hAnsi="Times New Roman"/>
              </w:rPr>
              <w:t xml:space="preserve">Тема 1.1. Власть и общество </w:t>
            </w:r>
          </w:p>
        </w:tc>
        <w:tc>
          <w:tcPr>
            <w:tcW w:w="10334" w:type="dxa"/>
            <w:tcBorders>
              <w:top w:val="single" w:sz="4" w:space="0" w:color="000000"/>
              <w:left w:val="single" w:sz="4" w:space="0" w:color="000000"/>
              <w:bottom w:val="single" w:sz="4" w:space="0" w:color="000000"/>
              <w:right w:val="single" w:sz="4" w:space="0" w:color="000000"/>
            </w:tcBorders>
          </w:tcPr>
          <w:p w14:paraId="15F39782" w14:textId="77777777" w:rsidR="00A32F1F" w:rsidRDefault="003F2D74">
            <w:pPr>
              <w:spacing w:after="0" w:line="240" w:lineRule="auto"/>
              <w:rPr>
                <w:rFonts w:ascii="Times New Roman" w:hAnsi="Times New Roman"/>
                <w:b/>
              </w:rPr>
            </w:pPr>
            <w:r>
              <w:rPr>
                <w:rFonts w:ascii="Times New Roman" w:hAnsi="Times New Roman"/>
                <w:b/>
                <w:bCs/>
              </w:rPr>
              <w:t xml:space="preserve">Содержание  </w:t>
            </w:r>
          </w:p>
        </w:tc>
        <w:tc>
          <w:tcPr>
            <w:tcW w:w="1060" w:type="dxa"/>
            <w:tcBorders>
              <w:top w:val="single" w:sz="4" w:space="0" w:color="000000"/>
              <w:left w:val="single" w:sz="4" w:space="0" w:color="000000"/>
              <w:bottom w:val="single" w:sz="4" w:space="0" w:color="000000"/>
              <w:right w:val="single" w:sz="4" w:space="0" w:color="000000"/>
            </w:tcBorders>
            <w:vAlign w:val="center"/>
          </w:tcPr>
          <w:p w14:paraId="3D0824FA" w14:textId="77777777" w:rsidR="00A32F1F" w:rsidRDefault="003F2D74">
            <w:pPr>
              <w:spacing w:after="0" w:line="240" w:lineRule="auto"/>
              <w:jc w:val="center"/>
              <w:rPr>
                <w:rFonts w:ascii="Times New Roman" w:hAnsi="Times New Roman"/>
                <w:b/>
                <w:i/>
              </w:rPr>
            </w:pPr>
            <w:r>
              <w:rPr>
                <w:rFonts w:ascii="Times New Roman" w:hAnsi="Times New Roman"/>
                <w:b/>
                <w:i/>
              </w:rPr>
              <w:t>4</w:t>
            </w:r>
          </w:p>
        </w:tc>
      </w:tr>
      <w:tr w:rsidR="00A32F1F" w14:paraId="28CFC340" w14:textId="77777777">
        <w:trPr>
          <w:trHeight w:val="477"/>
        </w:trPr>
        <w:tc>
          <w:tcPr>
            <w:tcW w:w="3318" w:type="dxa"/>
            <w:vMerge/>
            <w:tcBorders>
              <w:top w:val="single" w:sz="4" w:space="0" w:color="000000"/>
              <w:left w:val="single" w:sz="4" w:space="0" w:color="000000"/>
              <w:bottom w:val="single" w:sz="4" w:space="0" w:color="000000"/>
              <w:right w:val="single" w:sz="4" w:space="0" w:color="000000"/>
            </w:tcBorders>
          </w:tcPr>
          <w:p w14:paraId="3DB89F67"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6EC815FF" w14:textId="77777777" w:rsidR="00A32F1F" w:rsidRDefault="003F2D74">
            <w:pPr>
              <w:spacing w:after="0" w:line="240" w:lineRule="auto"/>
              <w:jc w:val="both"/>
              <w:rPr>
                <w:rFonts w:ascii="Times New Roman" w:hAnsi="Times New Roman"/>
                <w:b/>
              </w:rPr>
            </w:pPr>
            <w:r>
              <w:rPr>
                <w:rFonts w:ascii="Times New Roman" w:hAnsi="Times New Roman"/>
              </w:rPr>
              <w:t>1.Политическая власть и властные отношения. Политическая система общества</w:t>
            </w:r>
          </w:p>
          <w:p w14:paraId="0D00C0D7" w14:textId="77777777" w:rsidR="00A32F1F" w:rsidRDefault="003F2D74">
            <w:pPr>
              <w:spacing w:after="0" w:line="240" w:lineRule="auto"/>
              <w:jc w:val="both"/>
              <w:rPr>
                <w:rFonts w:ascii="Times New Roman" w:hAnsi="Times New Roman"/>
                <w:b/>
              </w:rPr>
            </w:pPr>
            <w:r>
              <w:rPr>
                <w:rFonts w:ascii="Times New Roman" w:hAnsi="Times New Roman"/>
              </w:rPr>
              <w:t>2.Социальные процессы, институты и социальные организации</w:t>
            </w:r>
          </w:p>
        </w:tc>
        <w:tc>
          <w:tcPr>
            <w:tcW w:w="1060" w:type="dxa"/>
            <w:tcBorders>
              <w:top w:val="single" w:sz="4" w:space="0" w:color="000000"/>
              <w:left w:val="single" w:sz="4" w:space="0" w:color="000000"/>
              <w:bottom w:val="single" w:sz="4" w:space="0" w:color="000000"/>
              <w:right w:val="single" w:sz="4" w:space="0" w:color="000000"/>
            </w:tcBorders>
            <w:vAlign w:val="center"/>
          </w:tcPr>
          <w:p w14:paraId="70F2AC7A" w14:textId="77777777" w:rsidR="00A32F1F" w:rsidRDefault="003F2D74">
            <w:pPr>
              <w:spacing w:after="0" w:line="240" w:lineRule="auto"/>
              <w:jc w:val="center"/>
              <w:rPr>
                <w:rFonts w:ascii="Times New Roman" w:hAnsi="Times New Roman"/>
              </w:rPr>
            </w:pPr>
            <w:r>
              <w:rPr>
                <w:rFonts w:ascii="Times New Roman" w:hAnsi="Times New Roman"/>
              </w:rPr>
              <w:t>4</w:t>
            </w:r>
          </w:p>
        </w:tc>
      </w:tr>
      <w:tr w:rsidR="00A32F1F" w14:paraId="03AFFD3C" w14:textId="77777777">
        <w:trPr>
          <w:trHeight w:val="244"/>
        </w:trPr>
        <w:tc>
          <w:tcPr>
            <w:tcW w:w="3318" w:type="dxa"/>
            <w:vMerge w:val="restart"/>
            <w:tcBorders>
              <w:top w:val="single" w:sz="4" w:space="0" w:color="000000"/>
              <w:left w:val="single" w:sz="4" w:space="0" w:color="000000"/>
              <w:bottom w:val="single" w:sz="4" w:space="0" w:color="000000"/>
              <w:right w:val="single" w:sz="4" w:space="0" w:color="000000"/>
            </w:tcBorders>
          </w:tcPr>
          <w:p w14:paraId="45823CB3" w14:textId="77777777" w:rsidR="00A32F1F" w:rsidRPr="005F4DDD" w:rsidRDefault="003F2D74">
            <w:pPr>
              <w:spacing w:after="0" w:line="240" w:lineRule="auto"/>
              <w:rPr>
                <w:rFonts w:ascii="Times New Roman" w:hAnsi="Times New Roman"/>
              </w:rPr>
            </w:pPr>
            <w:r w:rsidRPr="005F4DDD">
              <w:rPr>
                <w:rFonts w:ascii="Times New Roman" w:hAnsi="Times New Roman"/>
              </w:rPr>
              <w:t>Тема 1.2. Правовое регулирование в сфере профессиональной деятельности</w:t>
            </w:r>
          </w:p>
        </w:tc>
        <w:tc>
          <w:tcPr>
            <w:tcW w:w="10334" w:type="dxa"/>
            <w:tcBorders>
              <w:top w:val="single" w:sz="4" w:space="0" w:color="000000"/>
              <w:left w:val="single" w:sz="4" w:space="0" w:color="000000"/>
              <w:bottom w:val="single" w:sz="4" w:space="0" w:color="000000"/>
              <w:right w:val="single" w:sz="4" w:space="0" w:color="000000"/>
            </w:tcBorders>
          </w:tcPr>
          <w:p w14:paraId="305F7FB0" w14:textId="77777777" w:rsidR="00A32F1F" w:rsidRDefault="003F2D74">
            <w:pPr>
              <w:spacing w:after="0" w:line="240" w:lineRule="auto"/>
              <w:rPr>
                <w:rFonts w:ascii="Times New Roman" w:hAnsi="Times New Roman"/>
                <w:b/>
              </w:rPr>
            </w:pPr>
            <w:r>
              <w:rPr>
                <w:rFonts w:ascii="Times New Roman" w:hAnsi="Times New Roman"/>
                <w:b/>
                <w:bCs/>
              </w:rPr>
              <w:t xml:space="preserve">Содержание </w:t>
            </w:r>
          </w:p>
        </w:tc>
        <w:tc>
          <w:tcPr>
            <w:tcW w:w="1060" w:type="dxa"/>
            <w:tcBorders>
              <w:top w:val="single" w:sz="4" w:space="0" w:color="000000"/>
              <w:left w:val="single" w:sz="4" w:space="0" w:color="000000"/>
              <w:bottom w:val="single" w:sz="4" w:space="0" w:color="000000"/>
              <w:right w:val="single" w:sz="4" w:space="0" w:color="000000"/>
            </w:tcBorders>
            <w:vAlign w:val="center"/>
          </w:tcPr>
          <w:p w14:paraId="5AB2428D" w14:textId="77777777" w:rsidR="00A32F1F" w:rsidRDefault="003F2D74">
            <w:pPr>
              <w:spacing w:after="0" w:line="240" w:lineRule="auto"/>
              <w:jc w:val="center"/>
              <w:rPr>
                <w:rFonts w:ascii="Times New Roman" w:hAnsi="Times New Roman"/>
                <w:b/>
                <w:i/>
              </w:rPr>
            </w:pPr>
            <w:r>
              <w:rPr>
                <w:rFonts w:ascii="Times New Roman" w:hAnsi="Times New Roman"/>
                <w:b/>
                <w:i/>
              </w:rPr>
              <w:t>6</w:t>
            </w:r>
          </w:p>
        </w:tc>
      </w:tr>
      <w:tr w:rsidR="00A32F1F" w14:paraId="6B1083FB" w14:textId="77777777">
        <w:tc>
          <w:tcPr>
            <w:tcW w:w="3318" w:type="dxa"/>
            <w:vMerge/>
            <w:tcBorders>
              <w:top w:val="single" w:sz="4" w:space="0" w:color="000000"/>
              <w:left w:val="single" w:sz="4" w:space="0" w:color="000000"/>
              <w:bottom w:val="single" w:sz="4" w:space="0" w:color="000000"/>
              <w:right w:val="single" w:sz="4" w:space="0" w:color="000000"/>
            </w:tcBorders>
          </w:tcPr>
          <w:p w14:paraId="11928A64"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3DD3DC85" w14:textId="77777777" w:rsidR="00A32F1F" w:rsidRDefault="003F2D74">
            <w:pPr>
              <w:spacing w:after="0" w:line="240" w:lineRule="auto"/>
              <w:rPr>
                <w:rFonts w:ascii="Times New Roman" w:hAnsi="Times New Roman"/>
                <w:b/>
              </w:rPr>
            </w:pPr>
            <w:r>
              <w:rPr>
                <w:rFonts w:ascii="Times New Roman" w:hAnsi="Times New Roman"/>
                <w:bCs/>
              </w:rPr>
              <w:t>1.</w:t>
            </w:r>
            <w:r>
              <w:rPr>
                <w:rFonts w:ascii="Times New Roman" w:hAnsi="Times New Roman"/>
              </w:rPr>
              <w:t>Правовое положение субъектов предпринимательской деятельности</w:t>
            </w:r>
          </w:p>
        </w:tc>
        <w:tc>
          <w:tcPr>
            <w:tcW w:w="1060" w:type="dxa"/>
            <w:tcBorders>
              <w:top w:val="single" w:sz="4" w:space="0" w:color="000000"/>
              <w:left w:val="single" w:sz="4" w:space="0" w:color="000000"/>
              <w:bottom w:val="single" w:sz="4" w:space="0" w:color="000000"/>
              <w:right w:val="single" w:sz="4" w:space="0" w:color="000000"/>
            </w:tcBorders>
            <w:vAlign w:val="center"/>
          </w:tcPr>
          <w:p w14:paraId="03BFAB05"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26E0854A" w14:textId="77777777">
        <w:tc>
          <w:tcPr>
            <w:tcW w:w="3318" w:type="dxa"/>
            <w:vMerge/>
            <w:tcBorders>
              <w:top w:val="single" w:sz="4" w:space="0" w:color="000000"/>
              <w:left w:val="single" w:sz="4" w:space="0" w:color="000000"/>
              <w:bottom w:val="single" w:sz="4" w:space="0" w:color="000000"/>
              <w:right w:val="single" w:sz="4" w:space="0" w:color="000000"/>
            </w:tcBorders>
          </w:tcPr>
          <w:p w14:paraId="73A4119E"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7844C7B7" w14:textId="77777777" w:rsidR="00A32F1F" w:rsidRDefault="003F2D74">
            <w:pPr>
              <w:spacing w:after="0" w:line="240" w:lineRule="auto"/>
              <w:rPr>
                <w:rFonts w:ascii="Times New Roman" w:hAnsi="Times New Roman"/>
                <w:b/>
              </w:rPr>
            </w:pPr>
            <w:r>
              <w:rPr>
                <w:rFonts w:ascii="Times New Roman" w:hAnsi="Times New Roman"/>
                <w:bCs/>
              </w:rPr>
              <w:t xml:space="preserve">2. </w:t>
            </w:r>
            <w:r>
              <w:rPr>
                <w:rFonts w:ascii="Times New Roman" w:hAnsi="Times New Roman"/>
              </w:rPr>
              <w:t>Транспортное право и его источники</w:t>
            </w:r>
          </w:p>
        </w:tc>
        <w:tc>
          <w:tcPr>
            <w:tcW w:w="1060" w:type="dxa"/>
            <w:tcBorders>
              <w:top w:val="single" w:sz="4" w:space="0" w:color="000000"/>
              <w:left w:val="single" w:sz="4" w:space="0" w:color="000000"/>
              <w:bottom w:val="single" w:sz="4" w:space="0" w:color="000000"/>
              <w:right w:val="single" w:sz="4" w:space="0" w:color="000000"/>
            </w:tcBorders>
            <w:vAlign w:val="center"/>
          </w:tcPr>
          <w:p w14:paraId="01AEB849" w14:textId="77777777" w:rsidR="00A32F1F" w:rsidRDefault="003F2D74">
            <w:pPr>
              <w:spacing w:after="0" w:line="240" w:lineRule="auto"/>
              <w:jc w:val="center"/>
              <w:rPr>
                <w:rFonts w:ascii="Times New Roman" w:hAnsi="Times New Roman"/>
              </w:rPr>
            </w:pPr>
            <w:r>
              <w:rPr>
                <w:rFonts w:ascii="Times New Roman" w:hAnsi="Times New Roman"/>
              </w:rPr>
              <w:t>4</w:t>
            </w:r>
          </w:p>
        </w:tc>
      </w:tr>
      <w:tr w:rsidR="00A32F1F" w14:paraId="0B367126" w14:textId="77777777">
        <w:tc>
          <w:tcPr>
            <w:tcW w:w="3318" w:type="dxa"/>
            <w:vMerge w:val="restart"/>
            <w:tcBorders>
              <w:top w:val="single" w:sz="4" w:space="0" w:color="000000"/>
              <w:left w:val="single" w:sz="4" w:space="0" w:color="000000"/>
              <w:bottom w:val="single" w:sz="4" w:space="0" w:color="000000"/>
              <w:right w:val="single" w:sz="4" w:space="0" w:color="000000"/>
            </w:tcBorders>
          </w:tcPr>
          <w:p w14:paraId="0E662747" w14:textId="77777777" w:rsidR="00A32F1F" w:rsidRPr="005F4DDD" w:rsidRDefault="003F2D74">
            <w:pPr>
              <w:spacing w:after="0" w:line="240" w:lineRule="auto"/>
              <w:rPr>
                <w:rFonts w:ascii="Times New Roman" w:hAnsi="Times New Roman"/>
              </w:rPr>
            </w:pPr>
            <w:r w:rsidRPr="005F4DDD">
              <w:rPr>
                <w:rFonts w:ascii="Times New Roman" w:hAnsi="Times New Roman"/>
              </w:rPr>
              <w:t>Тема 1.3. Организация работы коллектива</w:t>
            </w:r>
          </w:p>
        </w:tc>
        <w:tc>
          <w:tcPr>
            <w:tcW w:w="10334" w:type="dxa"/>
            <w:tcBorders>
              <w:top w:val="single" w:sz="4" w:space="0" w:color="000000"/>
              <w:left w:val="single" w:sz="4" w:space="0" w:color="000000"/>
              <w:bottom w:val="single" w:sz="4" w:space="0" w:color="000000"/>
              <w:right w:val="single" w:sz="4" w:space="0" w:color="000000"/>
            </w:tcBorders>
          </w:tcPr>
          <w:p w14:paraId="7FFD8C88" w14:textId="77777777" w:rsidR="00A32F1F" w:rsidRDefault="003F2D74">
            <w:pPr>
              <w:spacing w:after="0" w:line="240" w:lineRule="auto"/>
              <w:rPr>
                <w:rFonts w:ascii="Times New Roman" w:hAnsi="Times New Roman"/>
                <w:b/>
              </w:rPr>
            </w:pPr>
            <w:r>
              <w:rPr>
                <w:rFonts w:ascii="Times New Roman" w:hAnsi="Times New Roman"/>
                <w:b/>
                <w:bCs/>
              </w:rPr>
              <w:t>Содержание</w:t>
            </w:r>
          </w:p>
        </w:tc>
        <w:tc>
          <w:tcPr>
            <w:tcW w:w="1060" w:type="dxa"/>
            <w:tcBorders>
              <w:top w:val="single" w:sz="4" w:space="0" w:color="000000"/>
              <w:left w:val="single" w:sz="4" w:space="0" w:color="000000"/>
              <w:bottom w:val="single" w:sz="4" w:space="0" w:color="000000"/>
              <w:right w:val="single" w:sz="4" w:space="0" w:color="000000"/>
            </w:tcBorders>
            <w:vAlign w:val="center"/>
          </w:tcPr>
          <w:p w14:paraId="3D053105" w14:textId="77777777" w:rsidR="00A32F1F" w:rsidRDefault="003F2D74">
            <w:pPr>
              <w:spacing w:after="0" w:line="240" w:lineRule="auto"/>
              <w:jc w:val="center"/>
              <w:rPr>
                <w:rFonts w:ascii="Times New Roman" w:hAnsi="Times New Roman"/>
                <w:b/>
              </w:rPr>
            </w:pPr>
            <w:r>
              <w:rPr>
                <w:rFonts w:ascii="Times New Roman" w:hAnsi="Times New Roman"/>
                <w:b/>
              </w:rPr>
              <w:t>12</w:t>
            </w:r>
          </w:p>
        </w:tc>
      </w:tr>
      <w:tr w:rsidR="00A32F1F" w14:paraId="34017D84" w14:textId="77777777">
        <w:tc>
          <w:tcPr>
            <w:tcW w:w="3318" w:type="dxa"/>
            <w:vMerge/>
            <w:tcBorders>
              <w:top w:val="single" w:sz="4" w:space="0" w:color="000000"/>
              <w:left w:val="single" w:sz="4" w:space="0" w:color="000000"/>
              <w:bottom w:val="single" w:sz="4" w:space="0" w:color="000000"/>
              <w:right w:val="single" w:sz="4" w:space="0" w:color="000000"/>
            </w:tcBorders>
          </w:tcPr>
          <w:p w14:paraId="429F7A99"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7B2F1778" w14:textId="77777777" w:rsidR="00A32F1F" w:rsidRDefault="003F2D74">
            <w:pPr>
              <w:spacing w:after="0" w:line="240" w:lineRule="auto"/>
              <w:rPr>
                <w:rFonts w:ascii="Times New Roman" w:hAnsi="Times New Roman"/>
                <w:b/>
              </w:rPr>
            </w:pPr>
            <w:r>
              <w:rPr>
                <w:rFonts w:ascii="Times New Roman" w:hAnsi="Times New Roman"/>
              </w:rPr>
              <w:t>1.Цели и задачи управления организациями различных организационно-правовых форм</w:t>
            </w:r>
          </w:p>
        </w:tc>
        <w:tc>
          <w:tcPr>
            <w:tcW w:w="1060" w:type="dxa"/>
            <w:tcBorders>
              <w:top w:val="single" w:sz="4" w:space="0" w:color="000000"/>
              <w:left w:val="single" w:sz="4" w:space="0" w:color="000000"/>
              <w:bottom w:val="single" w:sz="4" w:space="0" w:color="000000"/>
              <w:right w:val="single" w:sz="4" w:space="0" w:color="000000"/>
            </w:tcBorders>
            <w:vAlign w:val="center"/>
          </w:tcPr>
          <w:p w14:paraId="58A45944"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3D14BFC7" w14:textId="77777777">
        <w:tc>
          <w:tcPr>
            <w:tcW w:w="3318" w:type="dxa"/>
            <w:vMerge/>
            <w:tcBorders>
              <w:top w:val="single" w:sz="4" w:space="0" w:color="000000"/>
              <w:left w:val="single" w:sz="4" w:space="0" w:color="000000"/>
              <w:bottom w:val="single" w:sz="4" w:space="0" w:color="000000"/>
              <w:right w:val="single" w:sz="4" w:space="0" w:color="000000"/>
            </w:tcBorders>
          </w:tcPr>
          <w:p w14:paraId="3838F570"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7C2CA446" w14:textId="77777777" w:rsidR="00A32F1F" w:rsidRDefault="003F2D74">
            <w:pPr>
              <w:spacing w:after="0" w:line="240" w:lineRule="auto"/>
              <w:rPr>
                <w:rFonts w:ascii="Times New Roman" w:hAnsi="Times New Roman"/>
                <w:b/>
              </w:rPr>
            </w:pPr>
            <w:r>
              <w:rPr>
                <w:rFonts w:ascii="Times New Roman" w:hAnsi="Times New Roman"/>
              </w:rPr>
              <w:t>2.Внутренняя и внешняя среда организации</w:t>
            </w:r>
          </w:p>
        </w:tc>
        <w:tc>
          <w:tcPr>
            <w:tcW w:w="1060" w:type="dxa"/>
            <w:tcBorders>
              <w:top w:val="single" w:sz="4" w:space="0" w:color="000000"/>
              <w:left w:val="single" w:sz="4" w:space="0" w:color="000000"/>
              <w:bottom w:val="single" w:sz="4" w:space="0" w:color="000000"/>
              <w:right w:val="single" w:sz="4" w:space="0" w:color="000000"/>
            </w:tcBorders>
            <w:vAlign w:val="center"/>
          </w:tcPr>
          <w:p w14:paraId="57A7026C"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68FF31F9" w14:textId="77777777">
        <w:tc>
          <w:tcPr>
            <w:tcW w:w="3318" w:type="dxa"/>
            <w:vMerge/>
            <w:tcBorders>
              <w:top w:val="single" w:sz="4" w:space="0" w:color="000000"/>
              <w:left w:val="single" w:sz="4" w:space="0" w:color="000000"/>
              <w:bottom w:val="single" w:sz="4" w:space="0" w:color="000000"/>
              <w:right w:val="single" w:sz="4" w:space="0" w:color="000000"/>
            </w:tcBorders>
          </w:tcPr>
          <w:p w14:paraId="600E0743"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15398A9B" w14:textId="77777777" w:rsidR="00A32F1F" w:rsidRDefault="003F2D74">
            <w:pPr>
              <w:spacing w:after="0" w:line="240" w:lineRule="auto"/>
              <w:rPr>
                <w:rFonts w:ascii="Times New Roman" w:hAnsi="Times New Roman"/>
                <w:b/>
              </w:rPr>
            </w:pPr>
            <w:r>
              <w:rPr>
                <w:rFonts w:ascii="Times New Roman" w:hAnsi="Times New Roman"/>
              </w:rPr>
              <w:t>3.Отрасль и рыночная экономика</w:t>
            </w:r>
          </w:p>
        </w:tc>
        <w:tc>
          <w:tcPr>
            <w:tcW w:w="1060" w:type="dxa"/>
            <w:tcBorders>
              <w:top w:val="single" w:sz="4" w:space="0" w:color="000000"/>
              <w:left w:val="single" w:sz="4" w:space="0" w:color="000000"/>
              <w:bottom w:val="single" w:sz="4" w:space="0" w:color="000000"/>
              <w:right w:val="single" w:sz="4" w:space="0" w:color="000000"/>
            </w:tcBorders>
            <w:vAlign w:val="center"/>
          </w:tcPr>
          <w:p w14:paraId="5B871A0C"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4B54FC45" w14:textId="77777777">
        <w:tc>
          <w:tcPr>
            <w:tcW w:w="3318" w:type="dxa"/>
            <w:vMerge/>
            <w:tcBorders>
              <w:top w:val="single" w:sz="4" w:space="0" w:color="000000"/>
              <w:left w:val="single" w:sz="4" w:space="0" w:color="000000"/>
              <w:bottom w:val="single" w:sz="4" w:space="0" w:color="000000"/>
              <w:right w:val="single" w:sz="4" w:space="0" w:color="000000"/>
            </w:tcBorders>
          </w:tcPr>
          <w:p w14:paraId="212D01B7"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56A77E4E" w14:textId="77777777" w:rsidR="00A32F1F" w:rsidRDefault="003F2D74">
            <w:pPr>
              <w:tabs>
                <w:tab w:val="left" w:pos="1050"/>
              </w:tabs>
              <w:spacing w:after="0" w:line="240" w:lineRule="auto"/>
              <w:rPr>
                <w:rFonts w:ascii="Times New Roman" w:hAnsi="Times New Roman"/>
              </w:rPr>
            </w:pPr>
            <w:r>
              <w:rPr>
                <w:rFonts w:ascii="Times New Roman" w:hAnsi="Times New Roman"/>
              </w:rPr>
              <w:t>4.Инфраструктура организации</w:t>
            </w:r>
          </w:p>
        </w:tc>
        <w:tc>
          <w:tcPr>
            <w:tcW w:w="1060" w:type="dxa"/>
            <w:tcBorders>
              <w:top w:val="single" w:sz="4" w:space="0" w:color="000000"/>
              <w:left w:val="single" w:sz="4" w:space="0" w:color="000000"/>
              <w:bottom w:val="single" w:sz="4" w:space="0" w:color="000000"/>
              <w:right w:val="single" w:sz="4" w:space="0" w:color="000000"/>
            </w:tcBorders>
            <w:vAlign w:val="center"/>
          </w:tcPr>
          <w:p w14:paraId="72A55258"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09C01F28" w14:textId="77777777">
        <w:tc>
          <w:tcPr>
            <w:tcW w:w="3318" w:type="dxa"/>
            <w:vMerge/>
            <w:tcBorders>
              <w:top w:val="single" w:sz="4" w:space="0" w:color="000000"/>
              <w:left w:val="single" w:sz="4" w:space="0" w:color="000000"/>
              <w:bottom w:val="single" w:sz="4" w:space="0" w:color="000000"/>
              <w:right w:val="single" w:sz="4" w:space="0" w:color="000000"/>
            </w:tcBorders>
          </w:tcPr>
          <w:p w14:paraId="165EB81D"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4AC9EA3B" w14:textId="77777777" w:rsidR="00A32F1F" w:rsidRDefault="003F2D74">
            <w:pPr>
              <w:spacing w:after="0" w:line="240" w:lineRule="auto"/>
              <w:rPr>
                <w:rFonts w:ascii="Times New Roman" w:hAnsi="Times New Roman"/>
              </w:rPr>
            </w:pPr>
            <w:r>
              <w:rPr>
                <w:rFonts w:ascii="Times New Roman" w:hAnsi="Times New Roman"/>
              </w:rPr>
              <w:t>5.Содержание, цели и средства общения</w:t>
            </w:r>
          </w:p>
        </w:tc>
        <w:tc>
          <w:tcPr>
            <w:tcW w:w="1060" w:type="dxa"/>
            <w:tcBorders>
              <w:top w:val="single" w:sz="4" w:space="0" w:color="000000"/>
              <w:left w:val="single" w:sz="4" w:space="0" w:color="000000"/>
              <w:bottom w:val="single" w:sz="4" w:space="0" w:color="000000"/>
              <w:right w:val="single" w:sz="4" w:space="0" w:color="000000"/>
            </w:tcBorders>
            <w:vAlign w:val="center"/>
          </w:tcPr>
          <w:p w14:paraId="3F2BAE07"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4416095C" w14:textId="77777777">
        <w:trPr>
          <w:trHeight w:val="337"/>
        </w:trPr>
        <w:tc>
          <w:tcPr>
            <w:tcW w:w="3318" w:type="dxa"/>
            <w:vMerge/>
            <w:tcBorders>
              <w:top w:val="single" w:sz="4" w:space="0" w:color="000000"/>
              <w:left w:val="single" w:sz="4" w:space="0" w:color="000000"/>
              <w:bottom w:val="single" w:sz="4" w:space="0" w:color="000000"/>
              <w:right w:val="single" w:sz="4" w:space="0" w:color="000000"/>
            </w:tcBorders>
          </w:tcPr>
          <w:p w14:paraId="2A78087D" w14:textId="77777777" w:rsidR="00A32F1F" w:rsidRPr="005F4DDD" w:rsidRDefault="00A32F1F">
            <w:pPr>
              <w:spacing w:after="0" w:line="240" w:lineRule="auto"/>
              <w:rPr>
                <w:rFonts w:ascii="Times New Roman" w:hAnsi="Times New Roman"/>
              </w:rPr>
            </w:pPr>
          </w:p>
        </w:tc>
        <w:tc>
          <w:tcPr>
            <w:tcW w:w="10334" w:type="dxa"/>
            <w:tcBorders>
              <w:top w:val="single" w:sz="4" w:space="0" w:color="000000"/>
              <w:left w:val="single" w:sz="4" w:space="0" w:color="000000"/>
              <w:bottom w:val="single" w:sz="4" w:space="0" w:color="000000"/>
              <w:right w:val="single" w:sz="4" w:space="0" w:color="000000"/>
            </w:tcBorders>
          </w:tcPr>
          <w:p w14:paraId="59EA7DC6" w14:textId="77777777" w:rsidR="00A32F1F" w:rsidRDefault="003F2D74">
            <w:pPr>
              <w:tabs>
                <w:tab w:val="left" w:pos="1065"/>
              </w:tabs>
              <w:spacing w:after="0" w:line="240" w:lineRule="auto"/>
              <w:rPr>
                <w:rFonts w:ascii="Times New Roman" w:hAnsi="Times New Roman"/>
              </w:rPr>
            </w:pPr>
            <w:r>
              <w:rPr>
                <w:rFonts w:ascii="Times New Roman" w:hAnsi="Times New Roman"/>
              </w:rPr>
              <w:t>6.Социальная психология групп</w:t>
            </w:r>
          </w:p>
        </w:tc>
        <w:tc>
          <w:tcPr>
            <w:tcW w:w="1060" w:type="dxa"/>
            <w:tcBorders>
              <w:top w:val="single" w:sz="4" w:space="0" w:color="000000"/>
              <w:left w:val="single" w:sz="4" w:space="0" w:color="000000"/>
              <w:bottom w:val="single" w:sz="4" w:space="0" w:color="000000"/>
              <w:right w:val="single" w:sz="4" w:space="0" w:color="000000"/>
            </w:tcBorders>
            <w:vAlign w:val="center"/>
          </w:tcPr>
          <w:p w14:paraId="13E7F105"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694E8493" w14:textId="77777777">
        <w:tc>
          <w:tcPr>
            <w:tcW w:w="3318" w:type="dxa"/>
            <w:vMerge w:val="restart"/>
            <w:tcBorders>
              <w:top w:val="single" w:sz="4" w:space="0" w:color="000000"/>
              <w:left w:val="single" w:sz="4" w:space="0" w:color="000000"/>
              <w:bottom w:val="single" w:sz="4" w:space="0" w:color="000000"/>
              <w:right w:val="single" w:sz="4" w:space="0" w:color="000000"/>
            </w:tcBorders>
          </w:tcPr>
          <w:p w14:paraId="1C71DF46" w14:textId="77777777" w:rsidR="00A32F1F" w:rsidRPr="005F4DDD" w:rsidRDefault="003F2D74">
            <w:pPr>
              <w:spacing w:after="0" w:line="240" w:lineRule="auto"/>
              <w:rPr>
                <w:rFonts w:ascii="Times New Roman" w:hAnsi="Times New Roman"/>
              </w:rPr>
            </w:pPr>
            <w:r w:rsidRPr="005F4DDD">
              <w:rPr>
                <w:rFonts w:ascii="Times New Roman" w:hAnsi="Times New Roman"/>
              </w:rPr>
              <w:t>Тема 1.4. Особенности работы коллектива исполнителей в сфере профессиональной деятельности</w:t>
            </w:r>
          </w:p>
        </w:tc>
        <w:tc>
          <w:tcPr>
            <w:tcW w:w="10334" w:type="dxa"/>
            <w:tcBorders>
              <w:top w:val="single" w:sz="4" w:space="0" w:color="000000"/>
              <w:left w:val="single" w:sz="4" w:space="0" w:color="000000"/>
              <w:bottom w:val="single" w:sz="4" w:space="0" w:color="000000"/>
              <w:right w:val="single" w:sz="4" w:space="0" w:color="000000"/>
            </w:tcBorders>
          </w:tcPr>
          <w:p w14:paraId="578F3388" w14:textId="77777777" w:rsidR="00A32F1F" w:rsidRDefault="003F2D74">
            <w:pPr>
              <w:tabs>
                <w:tab w:val="left" w:pos="1065"/>
              </w:tabs>
              <w:spacing w:after="0" w:line="240" w:lineRule="auto"/>
              <w:rPr>
                <w:rFonts w:ascii="Times New Roman" w:hAnsi="Times New Roman"/>
                <w:b/>
              </w:rPr>
            </w:pPr>
            <w:r>
              <w:rPr>
                <w:rFonts w:ascii="Times New Roman" w:hAnsi="Times New Roman"/>
                <w:b/>
                <w:bCs/>
              </w:rPr>
              <w:t>Содержание</w:t>
            </w:r>
          </w:p>
        </w:tc>
        <w:tc>
          <w:tcPr>
            <w:tcW w:w="1060" w:type="dxa"/>
            <w:tcBorders>
              <w:top w:val="single" w:sz="4" w:space="0" w:color="000000"/>
              <w:left w:val="single" w:sz="4" w:space="0" w:color="000000"/>
              <w:bottom w:val="single" w:sz="4" w:space="0" w:color="000000"/>
              <w:right w:val="single" w:sz="4" w:space="0" w:color="000000"/>
            </w:tcBorders>
            <w:vAlign w:val="center"/>
          </w:tcPr>
          <w:p w14:paraId="2BB8BD9A" w14:textId="77777777" w:rsidR="00A32F1F" w:rsidRDefault="003F2D74">
            <w:pPr>
              <w:spacing w:after="0" w:line="240" w:lineRule="auto"/>
              <w:jc w:val="center"/>
              <w:rPr>
                <w:rFonts w:ascii="Times New Roman" w:hAnsi="Times New Roman"/>
                <w:b/>
              </w:rPr>
            </w:pPr>
            <w:r>
              <w:rPr>
                <w:rFonts w:ascii="Times New Roman" w:hAnsi="Times New Roman"/>
                <w:b/>
              </w:rPr>
              <w:t>8</w:t>
            </w:r>
          </w:p>
        </w:tc>
      </w:tr>
      <w:tr w:rsidR="00A32F1F" w14:paraId="031BD922" w14:textId="77777777">
        <w:tc>
          <w:tcPr>
            <w:tcW w:w="3318" w:type="dxa"/>
            <w:vMerge/>
            <w:tcBorders>
              <w:top w:val="single" w:sz="4" w:space="0" w:color="000000"/>
              <w:left w:val="single" w:sz="4" w:space="0" w:color="000000"/>
              <w:bottom w:val="single" w:sz="4" w:space="0" w:color="000000"/>
              <w:right w:val="single" w:sz="4" w:space="0" w:color="000000"/>
            </w:tcBorders>
          </w:tcPr>
          <w:p w14:paraId="0440EE1F" w14:textId="77777777" w:rsidR="00A32F1F" w:rsidRDefault="00A32F1F">
            <w:pPr>
              <w:spacing w:after="0" w:line="240" w:lineRule="auto"/>
              <w:rPr>
                <w:rFonts w:ascii="Times New Roman" w:hAnsi="Times New Roman"/>
                <w:b/>
                <w:bCs/>
              </w:rPr>
            </w:pPr>
          </w:p>
        </w:tc>
        <w:tc>
          <w:tcPr>
            <w:tcW w:w="10334" w:type="dxa"/>
            <w:tcBorders>
              <w:top w:val="single" w:sz="4" w:space="0" w:color="000000"/>
              <w:left w:val="single" w:sz="4" w:space="0" w:color="000000"/>
              <w:bottom w:val="single" w:sz="4" w:space="0" w:color="000000"/>
              <w:right w:val="single" w:sz="4" w:space="0" w:color="000000"/>
            </w:tcBorders>
          </w:tcPr>
          <w:p w14:paraId="49FBD242" w14:textId="77777777" w:rsidR="00A32F1F" w:rsidRDefault="003F2D74">
            <w:pPr>
              <w:tabs>
                <w:tab w:val="left" w:pos="1065"/>
              </w:tabs>
              <w:spacing w:after="0" w:line="240" w:lineRule="auto"/>
              <w:rPr>
                <w:rFonts w:ascii="Times New Roman" w:hAnsi="Times New Roman"/>
              </w:rPr>
            </w:pPr>
            <w:r>
              <w:rPr>
                <w:rFonts w:ascii="Times New Roman" w:hAnsi="Times New Roman"/>
              </w:rPr>
              <w:t>1.Структура управления внутренними водными путями России</w:t>
            </w:r>
          </w:p>
        </w:tc>
        <w:tc>
          <w:tcPr>
            <w:tcW w:w="1060" w:type="dxa"/>
            <w:tcBorders>
              <w:top w:val="single" w:sz="4" w:space="0" w:color="000000"/>
              <w:left w:val="single" w:sz="4" w:space="0" w:color="000000"/>
              <w:bottom w:val="single" w:sz="4" w:space="0" w:color="000000"/>
              <w:right w:val="single" w:sz="4" w:space="0" w:color="000000"/>
            </w:tcBorders>
            <w:vAlign w:val="center"/>
          </w:tcPr>
          <w:p w14:paraId="5CBE1441"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1DD68843" w14:textId="77777777">
        <w:tc>
          <w:tcPr>
            <w:tcW w:w="3318" w:type="dxa"/>
            <w:vMerge/>
            <w:tcBorders>
              <w:top w:val="single" w:sz="4" w:space="0" w:color="000000"/>
              <w:left w:val="single" w:sz="4" w:space="0" w:color="000000"/>
              <w:bottom w:val="single" w:sz="4" w:space="0" w:color="000000"/>
              <w:right w:val="single" w:sz="4" w:space="0" w:color="000000"/>
            </w:tcBorders>
          </w:tcPr>
          <w:p w14:paraId="5E65A6D2" w14:textId="77777777" w:rsidR="00A32F1F" w:rsidRDefault="00A32F1F">
            <w:pPr>
              <w:spacing w:after="0" w:line="240" w:lineRule="auto"/>
              <w:rPr>
                <w:rFonts w:ascii="Times New Roman" w:hAnsi="Times New Roman"/>
                <w:b/>
                <w:bCs/>
              </w:rPr>
            </w:pPr>
          </w:p>
        </w:tc>
        <w:tc>
          <w:tcPr>
            <w:tcW w:w="10334" w:type="dxa"/>
            <w:tcBorders>
              <w:top w:val="single" w:sz="4" w:space="0" w:color="000000"/>
              <w:left w:val="single" w:sz="4" w:space="0" w:color="000000"/>
              <w:bottom w:val="single" w:sz="4" w:space="0" w:color="000000"/>
              <w:right w:val="single" w:sz="4" w:space="0" w:color="000000"/>
            </w:tcBorders>
          </w:tcPr>
          <w:p w14:paraId="7CBDAC57" w14:textId="77777777" w:rsidR="00A32F1F" w:rsidRDefault="003F2D74">
            <w:pPr>
              <w:tabs>
                <w:tab w:val="left" w:pos="1065"/>
              </w:tabs>
              <w:spacing w:after="0" w:line="240" w:lineRule="auto"/>
              <w:rPr>
                <w:rFonts w:ascii="Times New Roman" w:hAnsi="Times New Roman"/>
              </w:rPr>
            </w:pPr>
            <w:r>
              <w:rPr>
                <w:rFonts w:ascii="Times New Roman" w:hAnsi="Times New Roman"/>
              </w:rPr>
              <w:t>2.Планирование основной деятельности путевого хозяйства</w:t>
            </w:r>
          </w:p>
        </w:tc>
        <w:tc>
          <w:tcPr>
            <w:tcW w:w="1060" w:type="dxa"/>
            <w:tcBorders>
              <w:top w:val="single" w:sz="4" w:space="0" w:color="000000"/>
              <w:left w:val="single" w:sz="4" w:space="0" w:color="000000"/>
              <w:bottom w:val="single" w:sz="4" w:space="0" w:color="000000"/>
              <w:right w:val="single" w:sz="4" w:space="0" w:color="000000"/>
            </w:tcBorders>
            <w:vAlign w:val="center"/>
          </w:tcPr>
          <w:p w14:paraId="13898596"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1A7010ED" w14:textId="77777777">
        <w:tc>
          <w:tcPr>
            <w:tcW w:w="3318" w:type="dxa"/>
            <w:vMerge/>
            <w:tcBorders>
              <w:top w:val="single" w:sz="4" w:space="0" w:color="000000"/>
              <w:left w:val="single" w:sz="4" w:space="0" w:color="000000"/>
              <w:bottom w:val="single" w:sz="4" w:space="0" w:color="000000"/>
              <w:right w:val="single" w:sz="4" w:space="0" w:color="000000"/>
            </w:tcBorders>
          </w:tcPr>
          <w:p w14:paraId="4A3631BB" w14:textId="77777777" w:rsidR="00A32F1F" w:rsidRDefault="00A32F1F">
            <w:pPr>
              <w:spacing w:after="0" w:line="240" w:lineRule="auto"/>
              <w:rPr>
                <w:rFonts w:ascii="Times New Roman" w:hAnsi="Times New Roman"/>
                <w:b/>
                <w:bCs/>
              </w:rPr>
            </w:pPr>
          </w:p>
        </w:tc>
        <w:tc>
          <w:tcPr>
            <w:tcW w:w="10334" w:type="dxa"/>
            <w:tcBorders>
              <w:top w:val="single" w:sz="4" w:space="0" w:color="000000"/>
              <w:left w:val="single" w:sz="4" w:space="0" w:color="000000"/>
              <w:bottom w:val="single" w:sz="4" w:space="0" w:color="000000"/>
              <w:right w:val="single" w:sz="4" w:space="0" w:color="000000"/>
            </w:tcBorders>
          </w:tcPr>
          <w:p w14:paraId="1C1EA00A" w14:textId="77777777" w:rsidR="00A32F1F" w:rsidRDefault="003F2D74">
            <w:pPr>
              <w:tabs>
                <w:tab w:val="left" w:pos="1065"/>
              </w:tabs>
              <w:spacing w:after="0" w:line="240" w:lineRule="auto"/>
              <w:rPr>
                <w:rFonts w:ascii="Times New Roman" w:hAnsi="Times New Roman"/>
              </w:rPr>
            </w:pPr>
            <w:r>
              <w:rPr>
                <w:rFonts w:ascii="Times New Roman" w:hAnsi="Times New Roman"/>
              </w:rPr>
              <w:t>3.Организация изыскательских работ. Служба судоходной обстановки</w:t>
            </w:r>
          </w:p>
        </w:tc>
        <w:tc>
          <w:tcPr>
            <w:tcW w:w="1060" w:type="dxa"/>
            <w:tcBorders>
              <w:top w:val="single" w:sz="4" w:space="0" w:color="000000"/>
              <w:left w:val="single" w:sz="4" w:space="0" w:color="000000"/>
              <w:bottom w:val="single" w:sz="4" w:space="0" w:color="000000"/>
              <w:right w:val="single" w:sz="4" w:space="0" w:color="000000"/>
            </w:tcBorders>
            <w:vAlign w:val="center"/>
          </w:tcPr>
          <w:p w14:paraId="5DEE4F96"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26492D53" w14:textId="77777777">
        <w:trPr>
          <w:trHeight w:val="357"/>
        </w:trPr>
        <w:tc>
          <w:tcPr>
            <w:tcW w:w="3318" w:type="dxa"/>
            <w:vMerge/>
            <w:tcBorders>
              <w:top w:val="single" w:sz="4" w:space="0" w:color="000000"/>
              <w:left w:val="single" w:sz="4" w:space="0" w:color="000000"/>
              <w:bottom w:val="single" w:sz="4" w:space="0" w:color="000000"/>
              <w:right w:val="single" w:sz="4" w:space="0" w:color="000000"/>
            </w:tcBorders>
          </w:tcPr>
          <w:p w14:paraId="584608FF" w14:textId="77777777" w:rsidR="00A32F1F" w:rsidRDefault="00A32F1F">
            <w:pPr>
              <w:spacing w:after="0" w:line="240" w:lineRule="auto"/>
              <w:rPr>
                <w:rFonts w:ascii="Times New Roman" w:hAnsi="Times New Roman"/>
                <w:b/>
                <w:bCs/>
              </w:rPr>
            </w:pPr>
          </w:p>
        </w:tc>
        <w:tc>
          <w:tcPr>
            <w:tcW w:w="10334" w:type="dxa"/>
            <w:tcBorders>
              <w:top w:val="single" w:sz="4" w:space="0" w:color="000000"/>
              <w:left w:val="single" w:sz="4" w:space="0" w:color="000000"/>
              <w:bottom w:val="single" w:sz="4" w:space="0" w:color="000000"/>
              <w:right w:val="single" w:sz="4" w:space="0" w:color="000000"/>
            </w:tcBorders>
          </w:tcPr>
          <w:p w14:paraId="11D4019F" w14:textId="77777777" w:rsidR="00A32F1F" w:rsidRDefault="003F2D74">
            <w:pPr>
              <w:tabs>
                <w:tab w:val="left" w:pos="1065"/>
              </w:tabs>
              <w:spacing w:after="0" w:line="240" w:lineRule="auto"/>
              <w:rPr>
                <w:rFonts w:ascii="Times New Roman" w:hAnsi="Times New Roman"/>
              </w:rPr>
            </w:pPr>
            <w:r>
              <w:rPr>
                <w:rFonts w:ascii="Times New Roman" w:hAnsi="Times New Roman"/>
              </w:rPr>
              <w:t>4.Организация работы команд дноуглубительных снарядов</w:t>
            </w:r>
          </w:p>
        </w:tc>
        <w:tc>
          <w:tcPr>
            <w:tcW w:w="1060" w:type="dxa"/>
            <w:tcBorders>
              <w:top w:val="single" w:sz="4" w:space="0" w:color="000000"/>
              <w:left w:val="single" w:sz="4" w:space="0" w:color="000000"/>
              <w:bottom w:val="single" w:sz="4" w:space="0" w:color="000000"/>
              <w:right w:val="single" w:sz="4" w:space="0" w:color="000000"/>
            </w:tcBorders>
            <w:vAlign w:val="center"/>
          </w:tcPr>
          <w:p w14:paraId="0D4EE238"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46799E08" w14:textId="77777777">
        <w:trPr>
          <w:trHeight w:val="1068"/>
        </w:trPr>
        <w:tc>
          <w:tcPr>
            <w:tcW w:w="13652" w:type="dxa"/>
            <w:gridSpan w:val="2"/>
            <w:tcBorders>
              <w:top w:val="single" w:sz="4" w:space="0" w:color="000000"/>
              <w:left w:val="single" w:sz="4" w:space="0" w:color="000000"/>
              <w:bottom w:val="single" w:sz="4" w:space="0" w:color="000000"/>
              <w:right w:val="single" w:sz="4" w:space="0" w:color="000000"/>
            </w:tcBorders>
          </w:tcPr>
          <w:p w14:paraId="605C9EB8" w14:textId="77777777" w:rsidR="00A32F1F" w:rsidRDefault="003F2D74">
            <w:pPr>
              <w:spacing w:after="0" w:line="240" w:lineRule="auto"/>
              <w:rPr>
                <w:rFonts w:ascii="Times New Roman" w:hAnsi="Times New Roman"/>
                <w:b/>
              </w:rPr>
            </w:pPr>
            <w:r>
              <w:rPr>
                <w:rFonts w:ascii="Times New Roman" w:hAnsi="Times New Roman"/>
                <w:b/>
                <w:bCs/>
              </w:rPr>
              <w:t>Примерная тематика самостоятельной учебной работы при изучении раздела 1</w:t>
            </w:r>
          </w:p>
          <w:p w14:paraId="5C41E351" w14:textId="77777777" w:rsidR="00A32F1F" w:rsidRDefault="003F2D74" w:rsidP="00B85581">
            <w:pPr>
              <w:numPr>
                <w:ilvl w:val="0"/>
                <w:numId w:val="82"/>
              </w:numPr>
              <w:spacing w:after="0" w:line="240" w:lineRule="auto"/>
              <w:rPr>
                <w:rFonts w:ascii="Times New Roman" w:hAnsi="Times New Roman"/>
              </w:rPr>
            </w:pPr>
            <w:r>
              <w:rPr>
                <w:rFonts w:ascii="Times New Roman" w:hAnsi="Times New Roman"/>
              </w:rPr>
              <w:t>Анализ состояние водного транспорта в условиях рыночной экономики</w:t>
            </w:r>
          </w:p>
          <w:p w14:paraId="66BA7889" w14:textId="77777777" w:rsidR="00A32F1F" w:rsidRDefault="003F2D74" w:rsidP="00B85581">
            <w:pPr>
              <w:numPr>
                <w:ilvl w:val="0"/>
                <w:numId w:val="82"/>
              </w:numPr>
              <w:spacing w:after="0" w:line="240" w:lineRule="auto"/>
              <w:rPr>
                <w:rFonts w:ascii="Times New Roman" w:hAnsi="Times New Roman"/>
                <w:b/>
              </w:rPr>
            </w:pPr>
            <w:r>
              <w:rPr>
                <w:rFonts w:ascii="Times New Roman" w:hAnsi="Times New Roman"/>
              </w:rPr>
              <w:t>Структура управления предприятиями водного транспорта</w:t>
            </w:r>
          </w:p>
        </w:tc>
        <w:tc>
          <w:tcPr>
            <w:tcW w:w="1060" w:type="dxa"/>
            <w:tcBorders>
              <w:top w:val="single" w:sz="4" w:space="0" w:color="000000"/>
              <w:left w:val="single" w:sz="4" w:space="0" w:color="000000"/>
              <w:bottom w:val="single" w:sz="4" w:space="0" w:color="000000"/>
              <w:right w:val="single" w:sz="4" w:space="0" w:color="000000"/>
            </w:tcBorders>
            <w:vAlign w:val="center"/>
          </w:tcPr>
          <w:p w14:paraId="1AAEFF02" w14:textId="77777777" w:rsidR="00A32F1F" w:rsidRDefault="003F2D74">
            <w:pPr>
              <w:spacing w:after="0" w:line="240" w:lineRule="auto"/>
              <w:jc w:val="center"/>
              <w:rPr>
                <w:rFonts w:ascii="Times New Roman" w:hAnsi="Times New Roman"/>
              </w:rPr>
            </w:pPr>
            <w:r>
              <w:rPr>
                <w:rFonts w:ascii="Times New Roman" w:hAnsi="Times New Roman"/>
              </w:rPr>
              <w:t>2</w:t>
            </w:r>
          </w:p>
        </w:tc>
      </w:tr>
      <w:tr w:rsidR="00A32F1F" w14:paraId="2AC103A2" w14:textId="77777777">
        <w:tc>
          <w:tcPr>
            <w:tcW w:w="13652" w:type="dxa"/>
            <w:gridSpan w:val="2"/>
            <w:tcBorders>
              <w:top w:val="single" w:sz="4" w:space="0" w:color="000000"/>
              <w:left w:val="single" w:sz="4" w:space="0" w:color="000000"/>
              <w:bottom w:val="single" w:sz="4" w:space="0" w:color="000000"/>
              <w:right w:val="single" w:sz="4" w:space="0" w:color="000000"/>
            </w:tcBorders>
          </w:tcPr>
          <w:p w14:paraId="42B07C7C" w14:textId="77777777" w:rsidR="00A32F1F" w:rsidRDefault="003F2D74">
            <w:pPr>
              <w:pStyle w:val="afffb"/>
              <w:rPr>
                <w:rFonts w:ascii="Times New Roman" w:hAnsi="Times New Roman"/>
                <w:sz w:val="24"/>
                <w:szCs w:val="24"/>
              </w:rPr>
            </w:pPr>
            <w:r>
              <w:rPr>
                <w:rFonts w:ascii="Times New Roman" w:hAnsi="Times New Roman"/>
                <w:b/>
                <w:bCs/>
                <w:sz w:val="24"/>
                <w:szCs w:val="24"/>
              </w:rPr>
              <w:t>Производственная практика</w:t>
            </w:r>
          </w:p>
          <w:p w14:paraId="07A48A40" w14:textId="77777777" w:rsidR="00A32F1F" w:rsidRDefault="003F2D74">
            <w:pPr>
              <w:pStyle w:val="afffb"/>
              <w:rPr>
                <w:rFonts w:ascii="Times New Roman" w:hAnsi="Times New Roman"/>
                <w:b/>
                <w:bCs/>
                <w:sz w:val="24"/>
                <w:szCs w:val="24"/>
              </w:rPr>
            </w:pPr>
            <w:r>
              <w:rPr>
                <w:rFonts w:ascii="Times New Roman" w:hAnsi="Times New Roman"/>
                <w:b/>
                <w:bCs/>
                <w:sz w:val="24"/>
                <w:szCs w:val="24"/>
              </w:rPr>
              <w:t xml:space="preserve">Виды работ </w:t>
            </w:r>
          </w:p>
          <w:p w14:paraId="4E586DA0" w14:textId="77777777" w:rsidR="00A32F1F" w:rsidRDefault="003F2D74">
            <w:pPr>
              <w:pStyle w:val="afffb"/>
              <w:rPr>
                <w:rFonts w:ascii="Times New Roman" w:hAnsi="Times New Roman"/>
                <w:bCs/>
                <w:sz w:val="24"/>
                <w:szCs w:val="24"/>
              </w:rPr>
            </w:pPr>
            <w:r>
              <w:rPr>
                <w:rFonts w:ascii="Times New Roman" w:hAnsi="Times New Roman"/>
                <w:bCs/>
                <w:sz w:val="24"/>
                <w:szCs w:val="24"/>
              </w:rPr>
              <w:lastRenderedPageBreak/>
              <w:t>Организация службы на судах внутреннего плавания.</w:t>
            </w:r>
          </w:p>
          <w:p w14:paraId="31726BB1" w14:textId="77777777" w:rsidR="00A32F1F" w:rsidRDefault="003F2D74">
            <w:pPr>
              <w:pStyle w:val="afffb"/>
              <w:rPr>
                <w:rFonts w:ascii="Times New Roman" w:hAnsi="Times New Roman"/>
                <w:bCs/>
                <w:sz w:val="24"/>
                <w:szCs w:val="24"/>
              </w:rPr>
            </w:pPr>
            <w:r>
              <w:rPr>
                <w:rFonts w:ascii="Times New Roman" w:hAnsi="Times New Roman"/>
                <w:sz w:val="24"/>
                <w:szCs w:val="24"/>
              </w:rPr>
              <w:t>Ознакомление с производственной деятельностью предприятия.</w:t>
            </w:r>
          </w:p>
          <w:p w14:paraId="0D9A339B" w14:textId="77777777" w:rsidR="00A32F1F" w:rsidRDefault="003F2D74">
            <w:pPr>
              <w:pStyle w:val="afffb"/>
              <w:rPr>
                <w:rFonts w:ascii="Times New Roman" w:hAnsi="Times New Roman"/>
                <w:bCs/>
                <w:sz w:val="24"/>
                <w:szCs w:val="24"/>
              </w:rPr>
            </w:pPr>
            <w:r>
              <w:rPr>
                <w:rFonts w:ascii="Times New Roman" w:hAnsi="Times New Roman"/>
                <w:sz w:val="24"/>
                <w:szCs w:val="24"/>
              </w:rPr>
              <w:t>Инструктаж по ТБ.</w:t>
            </w:r>
          </w:p>
          <w:p w14:paraId="6FBA6DAA" w14:textId="77777777" w:rsidR="00A32F1F" w:rsidRDefault="003F2D74">
            <w:pPr>
              <w:pStyle w:val="afffb"/>
              <w:rPr>
                <w:rFonts w:ascii="Times New Roman" w:hAnsi="Times New Roman"/>
                <w:bCs/>
                <w:sz w:val="24"/>
                <w:szCs w:val="24"/>
              </w:rPr>
            </w:pPr>
            <w:r>
              <w:rPr>
                <w:rFonts w:ascii="Times New Roman" w:hAnsi="Times New Roman"/>
                <w:bCs/>
                <w:sz w:val="24"/>
                <w:szCs w:val="24"/>
              </w:rPr>
              <w:t>Планирование и учет земснаряда.</w:t>
            </w:r>
          </w:p>
          <w:p w14:paraId="5E0E00FA" w14:textId="77777777" w:rsidR="00A32F1F" w:rsidRDefault="003F2D74">
            <w:pPr>
              <w:pStyle w:val="afffb"/>
              <w:rPr>
                <w:rFonts w:ascii="Times New Roman" w:hAnsi="Times New Roman"/>
                <w:bCs/>
                <w:sz w:val="24"/>
                <w:szCs w:val="24"/>
              </w:rPr>
            </w:pPr>
            <w:r>
              <w:rPr>
                <w:rFonts w:ascii="Times New Roman" w:hAnsi="Times New Roman"/>
                <w:bCs/>
                <w:sz w:val="24"/>
                <w:szCs w:val="24"/>
              </w:rPr>
              <w:t>Виды судовой отчетности.</w:t>
            </w:r>
          </w:p>
          <w:p w14:paraId="5A485827" w14:textId="77777777" w:rsidR="00A32F1F" w:rsidRDefault="003F2D74">
            <w:pPr>
              <w:pStyle w:val="afffb"/>
              <w:rPr>
                <w:b/>
              </w:rPr>
            </w:pPr>
            <w:r>
              <w:rPr>
                <w:rFonts w:ascii="Times New Roman" w:hAnsi="Times New Roman"/>
                <w:sz w:val="24"/>
                <w:szCs w:val="24"/>
              </w:rPr>
              <w:t>Заполнение судовых документов</w:t>
            </w:r>
          </w:p>
        </w:tc>
        <w:tc>
          <w:tcPr>
            <w:tcW w:w="1060" w:type="dxa"/>
            <w:tcBorders>
              <w:top w:val="single" w:sz="4" w:space="0" w:color="000000"/>
              <w:left w:val="single" w:sz="4" w:space="0" w:color="000000"/>
              <w:bottom w:val="single" w:sz="4" w:space="0" w:color="000000"/>
              <w:right w:val="single" w:sz="4" w:space="0" w:color="000000"/>
            </w:tcBorders>
            <w:vAlign w:val="center"/>
          </w:tcPr>
          <w:p w14:paraId="246AA823" w14:textId="77777777" w:rsidR="00A32F1F" w:rsidRDefault="003F2D74">
            <w:pPr>
              <w:spacing w:after="0" w:line="240" w:lineRule="auto"/>
              <w:jc w:val="center"/>
              <w:rPr>
                <w:rFonts w:ascii="Times New Roman" w:hAnsi="Times New Roman"/>
              </w:rPr>
            </w:pPr>
            <w:r>
              <w:rPr>
                <w:rFonts w:ascii="Times New Roman" w:hAnsi="Times New Roman"/>
              </w:rPr>
              <w:lastRenderedPageBreak/>
              <w:t>36</w:t>
            </w:r>
          </w:p>
        </w:tc>
      </w:tr>
      <w:tr w:rsidR="00A32F1F" w14:paraId="115AE01C" w14:textId="77777777">
        <w:tc>
          <w:tcPr>
            <w:tcW w:w="13652" w:type="dxa"/>
            <w:gridSpan w:val="2"/>
            <w:tcBorders>
              <w:top w:val="single" w:sz="4" w:space="0" w:color="000000"/>
              <w:left w:val="single" w:sz="4" w:space="0" w:color="000000"/>
              <w:bottom w:val="single" w:sz="4" w:space="0" w:color="000000"/>
              <w:right w:val="single" w:sz="4" w:space="0" w:color="000000"/>
            </w:tcBorders>
          </w:tcPr>
          <w:p w14:paraId="49B52B2D"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Промежуточная аттестация</w:t>
            </w:r>
          </w:p>
        </w:tc>
        <w:tc>
          <w:tcPr>
            <w:tcW w:w="1060" w:type="dxa"/>
            <w:tcBorders>
              <w:top w:val="single" w:sz="4" w:space="0" w:color="000000"/>
              <w:left w:val="single" w:sz="4" w:space="0" w:color="000000"/>
              <w:bottom w:val="single" w:sz="4" w:space="0" w:color="000000"/>
              <w:right w:val="single" w:sz="4" w:space="0" w:color="000000"/>
            </w:tcBorders>
            <w:vAlign w:val="center"/>
          </w:tcPr>
          <w:p w14:paraId="46464892" w14:textId="77777777" w:rsidR="00A32F1F" w:rsidRDefault="003F2D74">
            <w:pPr>
              <w:pStyle w:val="afffb"/>
              <w:jc w:val="center"/>
              <w:rPr>
                <w:rFonts w:ascii="Times New Roman" w:hAnsi="Times New Roman"/>
                <w:b/>
                <w:sz w:val="24"/>
                <w:szCs w:val="24"/>
              </w:rPr>
            </w:pPr>
            <w:r>
              <w:rPr>
                <w:rFonts w:ascii="Times New Roman" w:hAnsi="Times New Roman"/>
                <w:b/>
                <w:sz w:val="24"/>
                <w:szCs w:val="24"/>
              </w:rPr>
              <w:t>-</w:t>
            </w:r>
          </w:p>
        </w:tc>
      </w:tr>
      <w:tr w:rsidR="00A32F1F" w14:paraId="3F9EDA7E" w14:textId="77777777">
        <w:tc>
          <w:tcPr>
            <w:tcW w:w="13652" w:type="dxa"/>
            <w:gridSpan w:val="2"/>
            <w:tcBorders>
              <w:top w:val="single" w:sz="4" w:space="0" w:color="000000"/>
              <w:left w:val="single" w:sz="4" w:space="0" w:color="000000"/>
              <w:bottom w:val="single" w:sz="4" w:space="0" w:color="000000"/>
              <w:right w:val="single" w:sz="4" w:space="0" w:color="000000"/>
            </w:tcBorders>
          </w:tcPr>
          <w:p w14:paraId="66544831" w14:textId="77777777" w:rsidR="00A32F1F" w:rsidRDefault="003F2D74">
            <w:pPr>
              <w:pStyle w:val="afffb"/>
              <w:rPr>
                <w:rFonts w:ascii="Times New Roman" w:hAnsi="Times New Roman"/>
                <w:b/>
                <w:sz w:val="24"/>
                <w:szCs w:val="24"/>
              </w:rPr>
            </w:pPr>
            <w:r>
              <w:rPr>
                <w:rFonts w:ascii="Times New Roman" w:hAnsi="Times New Roman"/>
                <w:b/>
                <w:sz w:val="24"/>
                <w:szCs w:val="24"/>
              </w:rPr>
              <w:t>Экзамен по ПМ</w:t>
            </w:r>
          </w:p>
        </w:tc>
        <w:tc>
          <w:tcPr>
            <w:tcW w:w="1060" w:type="dxa"/>
            <w:tcBorders>
              <w:top w:val="single" w:sz="4" w:space="0" w:color="000000"/>
              <w:left w:val="single" w:sz="4" w:space="0" w:color="000000"/>
              <w:bottom w:val="single" w:sz="4" w:space="0" w:color="000000"/>
              <w:right w:val="single" w:sz="4" w:space="0" w:color="000000"/>
            </w:tcBorders>
            <w:vAlign w:val="center"/>
          </w:tcPr>
          <w:p w14:paraId="4A627E94" w14:textId="77777777" w:rsidR="00A32F1F" w:rsidRDefault="003F2D74">
            <w:pPr>
              <w:pStyle w:val="afffb"/>
              <w:jc w:val="center"/>
              <w:rPr>
                <w:rFonts w:ascii="Times New Roman" w:hAnsi="Times New Roman"/>
                <w:b/>
                <w:sz w:val="24"/>
                <w:szCs w:val="24"/>
              </w:rPr>
            </w:pPr>
            <w:r>
              <w:rPr>
                <w:rFonts w:ascii="Times New Roman" w:hAnsi="Times New Roman"/>
                <w:b/>
                <w:sz w:val="24"/>
                <w:szCs w:val="24"/>
              </w:rPr>
              <w:t>18</w:t>
            </w:r>
          </w:p>
        </w:tc>
      </w:tr>
      <w:tr w:rsidR="00A32F1F" w14:paraId="16EF3A82" w14:textId="77777777">
        <w:tc>
          <w:tcPr>
            <w:tcW w:w="13652" w:type="dxa"/>
            <w:gridSpan w:val="2"/>
            <w:tcBorders>
              <w:top w:val="single" w:sz="4" w:space="0" w:color="000000"/>
              <w:left w:val="single" w:sz="4" w:space="0" w:color="000000"/>
              <w:bottom w:val="single" w:sz="4" w:space="0" w:color="000000"/>
              <w:right w:val="single" w:sz="4" w:space="0" w:color="000000"/>
            </w:tcBorders>
          </w:tcPr>
          <w:p w14:paraId="4C30EEBC" w14:textId="77777777" w:rsidR="00A32F1F" w:rsidRDefault="003F2D74">
            <w:pPr>
              <w:pStyle w:val="afffb"/>
              <w:rPr>
                <w:rFonts w:ascii="Times New Roman" w:hAnsi="Times New Roman"/>
                <w:b/>
                <w:sz w:val="24"/>
                <w:szCs w:val="24"/>
              </w:rPr>
            </w:pPr>
            <w:r>
              <w:rPr>
                <w:rFonts w:ascii="Times New Roman" w:hAnsi="Times New Roman"/>
                <w:b/>
                <w:sz w:val="24"/>
                <w:szCs w:val="24"/>
              </w:rPr>
              <w:t>Всего</w:t>
            </w:r>
          </w:p>
        </w:tc>
        <w:tc>
          <w:tcPr>
            <w:tcW w:w="1060" w:type="dxa"/>
            <w:tcBorders>
              <w:top w:val="single" w:sz="4" w:space="0" w:color="000000"/>
              <w:left w:val="single" w:sz="4" w:space="0" w:color="000000"/>
              <w:bottom w:val="single" w:sz="4" w:space="0" w:color="000000"/>
              <w:right w:val="single" w:sz="4" w:space="0" w:color="000000"/>
            </w:tcBorders>
            <w:vAlign w:val="center"/>
          </w:tcPr>
          <w:p w14:paraId="0C438FC5" w14:textId="77777777" w:rsidR="00A32F1F" w:rsidRDefault="003F2D74">
            <w:pPr>
              <w:pStyle w:val="afffb"/>
              <w:jc w:val="center"/>
              <w:rPr>
                <w:rFonts w:ascii="Times New Roman" w:hAnsi="Times New Roman"/>
                <w:b/>
                <w:i/>
                <w:sz w:val="24"/>
                <w:szCs w:val="24"/>
              </w:rPr>
            </w:pPr>
            <w:r>
              <w:rPr>
                <w:rFonts w:ascii="Times New Roman" w:hAnsi="Times New Roman"/>
                <w:b/>
                <w:i/>
                <w:sz w:val="24"/>
                <w:szCs w:val="24"/>
              </w:rPr>
              <w:t>86</w:t>
            </w:r>
          </w:p>
        </w:tc>
      </w:tr>
    </w:tbl>
    <w:p w14:paraId="72A43AB5" w14:textId="77777777" w:rsidR="00A32F1F" w:rsidRDefault="00A32F1F">
      <w:pPr>
        <w:spacing w:line="240" w:lineRule="auto"/>
        <w:jc w:val="both"/>
        <w:rPr>
          <w:rFonts w:ascii="Times New Roman" w:hAnsi="Times New Roman"/>
          <w:bCs/>
          <w:i/>
        </w:rPr>
        <w:sectPr w:rsidR="00A32F1F">
          <w:headerReference w:type="even" r:id="rId152"/>
          <w:headerReference w:type="default" r:id="rId153"/>
          <w:footerReference w:type="even" r:id="rId154"/>
          <w:footerReference w:type="default" r:id="rId155"/>
          <w:headerReference w:type="first" r:id="rId156"/>
          <w:footerReference w:type="first" r:id="rId157"/>
          <w:pgSz w:w="16838" w:h="11906" w:orient="landscape"/>
          <w:pgMar w:top="851" w:right="1134" w:bottom="851" w:left="992" w:header="709" w:footer="709" w:gutter="0"/>
          <w:cols w:space="720"/>
          <w:formProt w:val="0"/>
          <w:docGrid w:linePitch="100" w:charSpace="4096"/>
        </w:sectPr>
      </w:pPr>
    </w:p>
    <w:p w14:paraId="216D1569"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lastRenderedPageBreak/>
        <w:t xml:space="preserve">3. УСЛОВИЯ РЕАЛИЗАЦИИ ПРОГРАММЫ </w:t>
      </w:r>
      <w:r>
        <w:rPr>
          <w:rFonts w:ascii="Times New Roman" w:hAnsi="Times New Roman"/>
          <w:b/>
          <w:bCs/>
          <w:sz w:val="24"/>
          <w:szCs w:val="24"/>
        </w:rPr>
        <w:br/>
        <w:t>ПРОФЕССИОНАЛЬНОГО МОДУЛЯ</w:t>
      </w:r>
    </w:p>
    <w:p w14:paraId="70DB2719" w14:textId="77777777" w:rsidR="00A32F1F" w:rsidRDefault="00A32F1F">
      <w:pPr>
        <w:spacing w:after="0"/>
        <w:ind w:firstLine="709"/>
        <w:rPr>
          <w:rFonts w:ascii="Times New Roman" w:hAnsi="Times New Roman"/>
          <w:b/>
          <w:bCs/>
          <w:sz w:val="24"/>
          <w:szCs w:val="24"/>
        </w:rPr>
      </w:pPr>
    </w:p>
    <w:p w14:paraId="2277CEA3"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93F140F"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Учебная аудитория профессиональных дисциплин, оснащенная оборудованием: </w:t>
      </w:r>
    </w:p>
    <w:p w14:paraId="33F18347" w14:textId="77777777" w:rsidR="00A32F1F" w:rsidRDefault="003F2D74" w:rsidP="00B85581">
      <w:pPr>
        <w:pStyle w:val="a8"/>
        <w:numPr>
          <w:ilvl w:val="0"/>
          <w:numId w:val="138"/>
        </w:numPr>
        <w:spacing w:after="0"/>
        <w:jc w:val="both"/>
        <w:rPr>
          <w:bCs/>
        </w:rPr>
      </w:pPr>
      <w:r>
        <w:rPr>
          <w:bCs/>
        </w:rPr>
        <w:t>рабочие места по количеству обучающихся;</w:t>
      </w:r>
    </w:p>
    <w:p w14:paraId="53460FFC" w14:textId="77777777" w:rsidR="00A32F1F" w:rsidRDefault="003F2D74" w:rsidP="00B85581">
      <w:pPr>
        <w:pStyle w:val="a8"/>
        <w:numPr>
          <w:ilvl w:val="0"/>
          <w:numId w:val="139"/>
        </w:numPr>
        <w:spacing w:after="0"/>
        <w:jc w:val="both"/>
        <w:rPr>
          <w:bCs/>
        </w:rPr>
      </w:pPr>
      <w:r>
        <w:rPr>
          <w:bCs/>
        </w:rPr>
        <w:t>рабочее место преподавателя;</w:t>
      </w:r>
    </w:p>
    <w:p w14:paraId="41E0248B" w14:textId="77777777" w:rsidR="00A32F1F" w:rsidRDefault="003F2D74" w:rsidP="00B85581">
      <w:pPr>
        <w:pStyle w:val="a8"/>
        <w:numPr>
          <w:ilvl w:val="0"/>
          <w:numId w:val="140"/>
        </w:numPr>
        <w:spacing w:after="0"/>
        <w:jc w:val="both"/>
        <w:rPr>
          <w:bCs/>
        </w:rPr>
      </w:pPr>
      <w:r>
        <w:rPr>
          <w:bCs/>
        </w:rPr>
        <w:t>комплект учебно-наглядных пособий и методических материалов</w:t>
      </w:r>
    </w:p>
    <w:p w14:paraId="4EE6B4D9" w14:textId="77777777" w:rsidR="00A32F1F" w:rsidRDefault="003F2D74">
      <w:pPr>
        <w:spacing w:after="0"/>
        <w:ind w:firstLine="708"/>
        <w:jc w:val="both"/>
        <w:rPr>
          <w:rFonts w:ascii="Times New Roman" w:hAnsi="Times New Roman"/>
          <w:bCs/>
          <w:sz w:val="24"/>
        </w:rPr>
      </w:pPr>
      <w:r>
        <w:rPr>
          <w:rFonts w:ascii="Times New Roman" w:hAnsi="Times New Roman"/>
          <w:bCs/>
          <w:sz w:val="24"/>
        </w:rPr>
        <w:t xml:space="preserve">техническими средствами: </w:t>
      </w:r>
    </w:p>
    <w:p w14:paraId="03B4C632" w14:textId="77777777" w:rsidR="00A32F1F" w:rsidRDefault="003F2D74" w:rsidP="00B85581">
      <w:pPr>
        <w:pStyle w:val="a8"/>
        <w:numPr>
          <w:ilvl w:val="0"/>
          <w:numId w:val="141"/>
        </w:numPr>
        <w:spacing w:after="0"/>
        <w:jc w:val="both"/>
        <w:rPr>
          <w:bCs/>
        </w:rPr>
      </w:pPr>
      <w:r>
        <w:rPr>
          <w:bCs/>
        </w:rPr>
        <w:t>персональный компьютер или ноутбук;</w:t>
      </w:r>
    </w:p>
    <w:p w14:paraId="49242C14" w14:textId="77777777" w:rsidR="00A32F1F" w:rsidRDefault="003F2D74" w:rsidP="00B85581">
      <w:pPr>
        <w:pStyle w:val="a8"/>
        <w:numPr>
          <w:ilvl w:val="0"/>
          <w:numId w:val="142"/>
        </w:numPr>
        <w:spacing w:after="0"/>
        <w:jc w:val="both"/>
        <w:rPr>
          <w:bCs/>
        </w:rPr>
      </w:pPr>
      <w:r>
        <w:rPr>
          <w:bCs/>
        </w:rPr>
        <w:t>проектор или интерактивная доска;</w:t>
      </w:r>
    </w:p>
    <w:p w14:paraId="0BBBD2C9" w14:textId="77777777" w:rsidR="00A32F1F" w:rsidRDefault="003F2D74" w:rsidP="00B85581">
      <w:pPr>
        <w:pStyle w:val="a8"/>
        <w:numPr>
          <w:ilvl w:val="0"/>
          <w:numId w:val="143"/>
        </w:numPr>
        <w:spacing w:after="0"/>
        <w:jc w:val="both"/>
        <w:rPr>
          <w:bCs/>
        </w:rPr>
      </w:pPr>
      <w:r>
        <w:rPr>
          <w:bCs/>
        </w:rPr>
        <w:t>программное обеспечение общего и профессионального назначения.</w:t>
      </w:r>
    </w:p>
    <w:p w14:paraId="3F92227D"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 в соответствии с п 6.1.2.3 примерной программы по специальности 26.02.01 Эксплуатация внутренних водных путей.</w:t>
      </w:r>
    </w:p>
    <w:p w14:paraId="6441FB76" w14:textId="77777777" w:rsidR="00A32F1F" w:rsidRDefault="003F2D74">
      <w:pPr>
        <w:spacing w:after="0"/>
        <w:jc w:val="both"/>
        <w:rPr>
          <w:rFonts w:ascii="Times New Roman" w:hAnsi="Times New Roman"/>
          <w:bCs/>
          <w:sz w:val="24"/>
          <w:szCs w:val="24"/>
        </w:rPr>
      </w:pPr>
      <w:r>
        <w:rPr>
          <w:rFonts w:ascii="Times New Roman" w:hAnsi="Times New Roman"/>
          <w:bCs/>
          <w:sz w:val="24"/>
          <w:szCs w:val="24"/>
        </w:rPr>
        <w:tab/>
        <w:t>Производственная практика проводится на судах, находящихся в эксплуатации.</w:t>
      </w:r>
    </w:p>
    <w:p w14:paraId="5258C6D7" w14:textId="77777777" w:rsidR="00A32F1F" w:rsidRDefault="00A32F1F">
      <w:pPr>
        <w:spacing w:after="0"/>
        <w:ind w:firstLine="709"/>
        <w:jc w:val="both"/>
        <w:rPr>
          <w:rFonts w:ascii="Times New Roman" w:hAnsi="Times New Roman"/>
          <w:bCs/>
          <w:i/>
          <w:sz w:val="24"/>
          <w:szCs w:val="24"/>
        </w:rPr>
      </w:pPr>
    </w:p>
    <w:p w14:paraId="32D1124E" w14:textId="77777777" w:rsidR="00A32F1F" w:rsidRDefault="003F2D74">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9B7F8E7" w14:textId="77777777" w:rsidR="00A32F1F" w:rsidRDefault="003F2D74">
      <w:pPr>
        <w:spacing w:after="0"/>
        <w:ind w:firstLine="709"/>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печатные</w:t>
      </w:r>
      <w:r>
        <w:rPr>
          <w:rFonts w:ascii="Times New Roman" w:hAnsi="Times New Roman"/>
          <w:sz w:val="24"/>
          <w:szCs w:val="24"/>
        </w:rPr>
        <w:t xml:space="preserve">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D48318" w14:textId="77777777" w:rsidR="00A32F1F" w:rsidRDefault="00A32F1F">
      <w:pPr>
        <w:spacing w:after="0"/>
        <w:ind w:firstLine="709"/>
        <w:contextualSpacing/>
        <w:rPr>
          <w:rFonts w:ascii="Times New Roman" w:hAnsi="Times New Roman"/>
          <w:sz w:val="24"/>
          <w:szCs w:val="24"/>
        </w:rPr>
      </w:pPr>
    </w:p>
    <w:p w14:paraId="10B60D02" w14:textId="77777777" w:rsidR="00A32F1F" w:rsidRDefault="003F2D74">
      <w:pPr>
        <w:pStyle w:val="a8"/>
        <w:spacing w:before="0" w:after="0"/>
        <w:ind w:left="0" w:firstLine="709"/>
        <w:contextualSpacing/>
        <w:rPr>
          <w:b/>
        </w:rPr>
      </w:pPr>
      <w:r>
        <w:rPr>
          <w:b/>
        </w:rPr>
        <w:t>3.2.1. Основные печатные и электронные издания</w:t>
      </w:r>
    </w:p>
    <w:p w14:paraId="331DBEAC" w14:textId="77777777" w:rsidR="00A32F1F" w:rsidRDefault="003F2D74" w:rsidP="00B85581">
      <w:pPr>
        <w:numPr>
          <w:ilvl w:val="0"/>
          <w:numId w:val="77"/>
        </w:numPr>
        <w:spacing w:after="0" w:line="240" w:lineRule="auto"/>
        <w:ind w:left="0" w:firstLine="709"/>
        <w:jc w:val="both"/>
        <w:rPr>
          <w:rFonts w:ascii="Times New Roman" w:hAnsi="Times New Roman"/>
          <w:sz w:val="24"/>
          <w:szCs w:val="24"/>
        </w:rPr>
      </w:pPr>
      <w:r>
        <w:rPr>
          <w:rFonts w:ascii="Times New Roman" w:hAnsi="Times New Roman"/>
          <w:sz w:val="24"/>
          <w:szCs w:val="24"/>
        </w:rPr>
        <w:t>Зуб, А. Т.  Управленческая психология</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А. Т. Зуб.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372 с. — (Профессиональное образование). — ISBN 978-5-9916-8432-3.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158">
        <w:r>
          <w:rPr>
            <w:rFonts w:ascii="Times New Roman" w:hAnsi="Times New Roman"/>
            <w:sz w:val="24"/>
            <w:szCs w:val="24"/>
          </w:rPr>
          <w:t>https://urait.ru/bcode/469449</w:t>
        </w:r>
      </w:hyperlink>
    </w:p>
    <w:p w14:paraId="1728A820" w14:textId="77777777" w:rsidR="00A32F1F" w:rsidRDefault="003F2D74">
      <w:pPr>
        <w:spacing w:after="0" w:line="240" w:lineRule="auto"/>
        <w:ind w:firstLine="709"/>
        <w:contextualSpacing/>
        <w:jc w:val="both"/>
        <w:rPr>
          <w:rFonts w:ascii="Times New Roman" w:hAnsi="Times New Roman"/>
          <w:sz w:val="24"/>
          <w:szCs w:val="24"/>
        </w:rPr>
      </w:pPr>
      <w:r>
        <w:rPr>
          <w:rFonts w:ascii="Times New Roman" w:hAnsi="Times New Roman"/>
          <w:sz w:val="24"/>
          <w:szCs w:val="24"/>
        </w:rPr>
        <w:t>3.2.3. Дополнительные источники (при необходимости)</w:t>
      </w:r>
    </w:p>
    <w:p w14:paraId="0DC68CB9" w14:textId="77777777" w:rsidR="00A32F1F" w:rsidRDefault="003F2D74" w:rsidP="00B85581">
      <w:pPr>
        <w:numPr>
          <w:ilvl w:val="0"/>
          <w:numId w:val="78"/>
        </w:numPr>
        <w:spacing w:after="0" w:line="240" w:lineRule="auto"/>
        <w:ind w:left="0" w:firstLine="709"/>
        <w:jc w:val="both"/>
        <w:rPr>
          <w:rFonts w:ascii="Times New Roman" w:hAnsi="Times New Roman"/>
          <w:sz w:val="24"/>
          <w:szCs w:val="24"/>
        </w:rPr>
      </w:pPr>
      <w:r>
        <w:rPr>
          <w:rFonts w:ascii="Times New Roman" w:hAnsi="Times New Roman"/>
          <w:sz w:val="24"/>
          <w:szCs w:val="24"/>
        </w:rPr>
        <w:t>Астахова, Н. И.  Менеджмент</w:t>
      </w:r>
      <w:proofErr w:type="gramStart"/>
      <w:r>
        <w:rPr>
          <w:rFonts w:ascii="Times New Roman" w:hAnsi="Times New Roman"/>
          <w:sz w:val="24"/>
          <w:szCs w:val="24"/>
        </w:rPr>
        <w:t> :</w:t>
      </w:r>
      <w:proofErr w:type="gramEnd"/>
      <w:r>
        <w:rPr>
          <w:rFonts w:ascii="Times New Roman" w:hAnsi="Times New Roman"/>
          <w:sz w:val="24"/>
          <w:szCs w:val="24"/>
        </w:rPr>
        <w:t xml:space="preserve"> учебник для среднего профессионального образования / Н. И. Астахова, Г. И. Москвитин ; под общей редакцией Н. И. Астаховой.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422 с. — (Профессиональное образование). — ISBN 978-5-9916-5386-2.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159">
        <w:r>
          <w:rPr>
            <w:rFonts w:ascii="Times New Roman" w:hAnsi="Times New Roman"/>
            <w:sz w:val="24"/>
            <w:szCs w:val="24"/>
          </w:rPr>
          <w:t>https://urait.ru/bcode/477870</w:t>
        </w:r>
      </w:hyperlink>
    </w:p>
    <w:p w14:paraId="1511586C" w14:textId="77777777" w:rsidR="00A32F1F" w:rsidRDefault="003F2D74" w:rsidP="00B85581">
      <w:pPr>
        <w:numPr>
          <w:ilvl w:val="0"/>
          <w:numId w:val="78"/>
        </w:numPr>
        <w:spacing w:after="0" w:line="240" w:lineRule="auto"/>
        <w:ind w:left="0" w:firstLine="709"/>
        <w:jc w:val="both"/>
        <w:rPr>
          <w:rFonts w:ascii="Times New Roman" w:hAnsi="Times New Roman"/>
          <w:sz w:val="24"/>
          <w:szCs w:val="24"/>
        </w:rPr>
      </w:pPr>
      <w:proofErr w:type="spellStart"/>
      <w:r>
        <w:rPr>
          <w:rFonts w:ascii="Times New Roman" w:hAnsi="Times New Roman"/>
          <w:sz w:val="24"/>
          <w:szCs w:val="24"/>
        </w:rPr>
        <w:t>Тебекин</w:t>
      </w:r>
      <w:proofErr w:type="spellEnd"/>
      <w:r>
        <w:rPr>
          <w:rFonts w:ascii="Times New Roman" w:hAnsi="Times New Roman"/>
          <w:sz w:val="24"/>
          <w:szCs w:val="24"/>
        </w:rPr>
        <w:t>, А. В.  Управление персоналом</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А. В. </w:t>
      </w:r>
      <w:proofErr w:type="spellStart"/>
      <w:r>
        <w:rPr>
          <w:rFonts w:ascii="Times New Roman" w:hAnsi="Times New Roman"/>
          <w:sz w:val="24"/>
          <w:szCs w:val="24"/>
        </w:rPr>
        <w:t>Тебекин</w:t>
      </w:r>
      <w:proofErr w:type="spellEnd"/>
      <w:r>
        <w:rPr>
          <w:rFonts w:ascii="Times New Roman" w:hAnsi="Times New Roman"/>
          <w:sz w:val="24"/>
          <w:szCs w:val="24"/>
        </w:rPr>
        <w:t>.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182 с. — (Профессиональное образование). — ISBN 978-5-9916-7974-9.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160">
        <w:r>
          <w:rPr>
            <w:rFonts w:ascii="Times New Roman" w:hAnsi="Times New Roman"/>
            <w:sz w:val="24"/>
            <w:szCs w:val="24"/>
          </w:rPr>
          <w:t>https://urait.ru/bcode/468587</w:t>
        </w:r>
      </w:hyperlink>
    </w:p>
    <w:p w14:paraId="5579D816" w14:textId="77777777" w:rsidR="00A32F1F" w:rsidRDefault="003F2D74">
      <w:pPr>
        <w:spacing w:after="0" w:line="240" w:lineRule="auto"/>
        <w:ind w:firstLine="709"/>
        <w:contextualSpacing/>
        <w:jc w:val="both"/>
        <w:rPr>
          <w:rFonts w:ascii="Times New Roman" w:hAnsi="Times New Roman"/>
          <w:bCs/>
          <w:i/>
          <w:sz w:val="24"/>
          <w:szCs w:val="24"/>
        </w:rPr>
      </w:pPr>
      <w:r>
        <w:br w:type="page"/>
      </w:r>
    </w:p>
    <w:p w14:paraId="3E63AE51" w14:textId="77777777" w:rsidR="00A32F1F" w:rsidRDefault="003F2D74">
      <w:pPr>
        <w:ind w:hanging="142"/>
        <w:jc w:val="center"/>
        <w:rPr>
          <w:rFonts w:ascii="Times New Roman" w:hAnsi="Times New Roman"/>
          <w:b/>
          <w:sz w:val="24"/>
          <w:szCs w:val="24"/>
        </w:rPr>
      </w:pPr>
      <w:r>
        <w:rPr>
          <w:rFonts w:ascii="Times New Roman" w:hAnsi="Times New Roman"/>
          <w:b/>
          <w:sz w:val="24"/>
          <w:szCs w:val="24"/>
        </w:rPr>
        <w:lastRenderedPageBreak/>
        <w:t xml:space="preserve">4. КОНТРОЛЬ И ОЦЕНКА РЕЗУЛЬТАТОВ ОСВОЕНИЯ </w:t>
      </w:r>
      <w:r>
        <w:rPr>
          <w:rFonts w:ascii="Times New Roman" w:hAnsi="Times New Roman"/>
          <w:b/>
          <w:sz w:val="24"/>
          <w:szCs w:val="24"/>
        </w:rPr>
        <w:br/>
        <w:t>ПРОФЕССИОНАЛЬНОГО МОДУЛЯ</w:t>
      </w:r>
    </w:p>
    <w:tbl>
      <w:tblPr>
        <w:tblW w:w="9179" w:type="dxa"/>
        <w:tblLayout w:type="fixed"/>
        <w:tblLook w:val="01E0" w:firstRow="1" w:lastRow="1" w:firstColumn="1" w:lastColumn="1" w:noHBand="0" w:noVBand="0"/>
      </w:tblPr>
      <w:tblGrid>
        <w:gridCol w:w="3118"/>
        <w:gridCol w:w="3544"/>
        <w:gridCol w:w="2517"/>
      </w:tblGrid>
      <w:tr w:rsidR="00A32F1F" w14:paraId="7381F1C5" w14:textId="77777777" w:rsidTr="005F4DDD">
        <w:trPr>
          <w:trHeight w:val="1098"/>
        </w:trPr>
        <w:tc>
          <w:tcPr>
            <w:tcW w:w="3118" w:type="dxa"/>
            <w:tcBorders>
              <w:top w:val="single" w:sz="4" w:space="0" w:color="000000"/>
              <w:left w:val="single" w:sz="4" w:space="0" w:color="000000"/>
              <w:bottom w:val="single" w:sz="4" w:space="0" w:color="000000"/>
              <w:right w:val="single" w:sz="4" w:space="0" w:color="000000"/>
            </w:tcBorders>
          </w:tcPr>
          <w:p w14:paraId="1123299A" w14:textId="77777777" w:rsidR="00A32F1F" w:rsidRDefault="003F2D74">
            <w:pPr>
              <w:spacing w:after="0" w:line="240" w:lineRule="auto"/>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3544" w:type="dxa"/>
            <w:tcBorders>
              <w:top w:val="single" w:sz="4" w:space="0" w:color="000000"/>
              <w:left w:val="single" w:sz="4" w:space="0" w:color="000000"/>
              <w:bottom w:val="single" w:sz="4" w:space="0" w:color="000000"/>
              <w:right w:val="single" w:sz="4" w:space="0" w:color="000000"/>
            </w:tcBorders>
          </w:tcPr>
          <w:p w14:paraId="0CFFBA10" w14:textId="77777777" w:rsidR="00A32F1F" w:rsidRDefault="003F2D74">
            <w:pPr>
              <w:spacing w:after="0" w:line="240" w:lineRule="auto"/>
              <w:jc w:val="center"/>
              <w:rPr>
                <w:rFonts w:ascii="Times New Roman" w:hAnsi="Times New Roman"/>
              </w:rPr>
            </w:pPr>
            <w:r>
              <w:rPr>
                <w:rFonts w:ascii="Times New Roman" w:hAnsi="Times New Roman"/>
              </w:rPr>
              <w:t>Критерии оценки</w:t>
            </w:r>
          </w:p>
        </w:tc>
        <w:tc>
          <w:tcPr>
            <w:tcW w:w="2517" w:type="dxa"/>
            <w:tcBorders>
              <w:top w:val="single" w:sz="4" w:space="0" w:color="000000"/>
              <w:left w:val="single" w:sz="4" w:space="0" w:color="000000"/>
              <w:bottom w:val="single" w:sz="4" w:space="0" w:color="000000"/>
              <w:right w:val="single" w:sz="4" w:space="0" w:color="000000"/>
            </w:tcBorders>
          </w:tcPr>
          <w:p w14:paraId="4991A55E" w14:textId="77777777" w:rsidR="00A32F1F" w:rsidRDefault="003F2D74">
            <w:pPr>
              <w:spacing w:after="0" w:line="240" w:lineRule="auto"/>
              <w:jc w:val="center"/>
              <w:rPr>
                <w:rFonts w:ascii="Times New Roman" w:hAnsi="Times New Roman"/>
              </w:rPr>
            </w:pPr>
            <w:r>
              <w:rPr>
                <w:rFonts w:ascii="Times New Roman" w:hAnsi="Times New Roman"/>
              </w:rPr>
              <w:t>Методы оценки</w:t>
            </w:r>
          </w:p>
        </w:tc>
      </w:tr>
      <w:tr w:rsidR="00A32F1F" w14:paraId="2A0989C0" w14:textId="77777777" w:rsidTr="005F4DDD">
        <w:trPr>
          <w:trHeight w:val="698"/>
        </w:trPr>
        <w:tc>
          <w:tcPr>
            <w:tcW w:w="3118" w:type="dxa"/>
            <w:tcBorders>
              <w:top w:val="single" w:sz="4" w:space="0" w:color="000000"/>
              <w:left w:val="single" w:sz="4" w:space="0" w:color="000000"/>
              <w:bottom w:val="single" w:sz="4" w:space="0" w:color="000000"/>
              <w:right w:val="single" w:sz="4" w:space="0" w:color="000000"/>
            </w:tcBorders>
          </w:tcPr>
          <w:p w14:paraId="5B24FE9D" w14:textId="77777777"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ПК 5.1. Организовывать работы коллектива исполнителей, включая планирование и организацию производственных работ, выбор оптимальных решений при планировании работ в условиях нестандартных ситуаций.</w:t>
            </w:r>
          </w:p>
        </w:tc>
        <w:tc>
          <w:tcPr>
            <w:tcW w:w="3544" w:type="dxa"/>
            <w:tcBorders>
              <w:top w:val="single" w:sz="4" w:space="0" w:color="000000"/>
              <w:left w:val="single" w:sz="4" w:space="0" w:color="000000"/>
              <w:bottom w:val="single" w:sz="4" w:space="0" w:color="000000"/>
              <w:right w:val="single" w:sz="4" w:space="0" w:color="000000"/>
            </w:tcBorders>
          </w:tcPr>
          <w:p w14:paraId="3548A42E"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Выполнение работ в соответствии с установленными регламентами с соблюдением правил безопасности труда, санитарными нормами.</w:t>
            </w:r>
          </w:p>
          <w:p w14:paraId="3ECF35B4"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Планирование работы коллектива исполнителей реализуется с учетом оптимального использование видов, форм и методов мотивации персонала, в т.ч. материального и нематериального стимулирования работников; эффективного планирования работы исполнителей, инструктажа и контроля исполнителей на всех стадиях работ; мотивации работников на решение производственных задач; владения методами управления конфликтными ситуациями, стрессами и рисками</w:t>
            </w:r>
          </w:p>
        </w:tc>
        <w:tc>
          <w:tcPr>
            <w:tcW w:w="2517" w:type="dxa"/>
            <w:vMerge w:val="restart"/>
            <w:tcBorders>
              <w:top w:val="single" w:sz="4" w:space="0" w:color="000000"/>
              <w:left w:val="single" w:sz="4" w:space="0" w:color="000000"/>
              <w:bottom w:val="single" w:sz="4" w:space="0" w:color="000000"/>
              <w:right w:val="single" w:sz="4" w:space="0" w:color="000000"/>
            </w:tcBorders>
          </w:tcPr>
          <w:p w14:paraId="2E4C0EB0"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w:t>
            </w:r>
          </w:p>
          <w:p w14:paraId="36DC36AD"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промежуточный контроль по разделам профессионального модуля;</w:t>
            </w:r>
          </w:p>
          <w:p w14:paraId="392A624A"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квалификационный экзамен по профессиональному модулю с учетом результатов прохождения практики.</w:t>
            </w:r>
          </w:p>
        </w:tc>
      </w:tr>
      <w:tr w:rsidR="00A32F1F" w14:paraId="458CE21F"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4AF64E8F" w14:textId="77777777"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ПК 5.2. Осуществлять контроль качества выполняемой работы, участвовать в оценке экономической эффективности производственной деятельности, обеспечивать охрану труда в производственном процессе.</w:t>
            </w:r>
          </w:p>
        </w:tc>
        <w:tc>
          <w:tcPr>
            <w:tcW w:w="3544" w:type="dxa"/>
            <w:tcBorders>
              <w:top w:val="single" w:sz="4" w:space="0" w:color="000000"/>
              <w:left w:val="single" w:sz="4" w:space="0" w:color="000000"/>
              <w:bottom w:val="single" w:sz="4" w:space="0" w:color="000000"/>
              <w:right w:val="single" w:sz="4" w:space="0" w:color="000000"/>
            </w:tcBorders>
          </w:tcPr>
          <w:p w14:paraId="6630AC8C"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Определение основных производственных показателей работы организации отрасли и ее структурных подразделений; методов оценивания качества выполняемых работ;</w:t>
            </w:r>
          </w:p>
          <w:p w14:paraId="74586693"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Демонстрация методов планирования, контроля и оценки работ исполнителей;</w:t>
            </w:r>
          </w:p>
          <w:p w14:paraId="7E640EEF"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Выполнение расчета основных производственных показателей, характеризующих эффективность выполняемых работ, с применением определенной методики</w:t>
            </w:r>
          </w:p>
        </w:tc>
        <w:tc>
          <w:tcPr>
            <w:tcW w:w="2517" w:type="dxa"/>
            <w:vMerge/>
            <w:tcBorders>
              <w:top w:val="single" w:sz="4" w:space="0" w:color="000000"/>
              <w:left w:val="single" w:sz="4" w:space="0" w:color="000000"/>
              <w:bottom w:val="single" w:sz="4" w:space="0" w:color="000000"/>
              <w:right w:val="single" w:sz="4" w:space="0" w:color="000000"/>
            </w:tcBorders>
          </w:tcPr>
          <w:p w14:paraId="5F9DD8A4" w14:textId="77777777" w:rsidR="00A32F1F" w:rsidRDefault="00A32F1F">
            <w:pPr>
              <w:spacing w:after="0" w:line="240" w:lineRule="auto"/>
              <w:jc w:val="both"/>
              <w:rPr>
                <w:rFonts w:ascii="Times New Roman" w:hAnsi="Times New Roman"/>
                <w:i/>
              </w:rPr>
            </w:pPr>
          </w:p>
        </w:tc>
      </w:tr>
      <w:tr w:rsidR="00A32F1F" w14:paraId="5FE4A3D1"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48CB913C" w14:textId="77777777"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 xml:space="preserve">ПК 5.3. Обеспечивать соблюдение законодательства в области внутреннего водного и </w:t>
            </w:r>
            <w:r>
              <w:rPr>
                <w:rFonts w:ascii="Times New Roman" w:hAnsi="Times New Roman"/>
                <w:sz w:val="24"/>
                <w:szCs w:val="24"/>
              </w:rPr>
              <w:lastRenderedPageBreak/>
              <w:t>морского транспорта, использования и охраны водных ресурсов, окружающей среды, недропользования.</w:t>
            </w:r>
          </w:p>
        </w:tc>
        <w:tc>
          <w:tcPr>
            <w:tcW w:w="3544" w:type="dxa"/>
            <w:tcBorders>
              <w:top w:val="single" w:sz="4" w:space="0" w:color="000000"/>
              <w:left w:val="single" w:sz="4" w:space="0" w:color="000000"/>
              <w:bottom w:val="single" w:sz="4" w:space="0" w:color="000000"/>
              <w:right w:val="single" w:sz="4" w:space="0" w:color="000000"/>
            </w:tcBorders>
          </w:tcPr>
          <w:p w14:paraId="448F79B2"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Демонстрация уровня владения основной нормативно-правовой документацией области внутреннего водного и </w:t>
            </w:r>
            <w:r>
              <w:rPr>
                <w:rFonts w:ascii="Times New Roman" w:hAnsi="Times New Roman"/>
                <w:sz w:val="24"/>
                <w:szCs w:val="24"/>
              </w:rPr>
              <w:lastRenderedPageBreak/>
              <w:t>морского транспорта, использования и охраны водных ресурсов, окружающей среды, недропользования</w:t>
            </w:r>
          </w:p>
        </w:tc>
        <w:tc>
          <w:tcPr>
            <w:tcW w:w="2517" w:type="dxa"/>
            <w:vMerge/>
            <w:tcBorders>
              <w:top w:val="single" w:sz="4" w:space="0" w:color="000000"/>
              <w:left w:val="single" w:sz="4" w:space="0" w:color="000000"/>
              <w:bottom w:val="single" w:sz="4" w:space="0" w:color="000000"/>
              <w:right w:val="single" w:sz="4" w:space="0" w:color="000000"/>
            </w:tcBorders>
          </w:tcPr>
          <w:p w14:paraId="4F3C85C5" w14:textId="77777777" w:rsidR="00A32F1F" w:rsidRDefault="00A32F1F">
            <w:pPr>
              <w:spacing w:after="0" w:line="240" w:lineRule="auto"/>
              <w:jc w:val="both"/>
              <w:rPr>
                <w:rFonts w:ascii="Times New Roman" w:hAnsi="Times New Roman"/>
              </w:rPr>
            </w:pPr>
          </w:p>
        </w:tc>
      </w:tr>
      <w:tr w:rsidR="00A32F1F" w14:paraId="6133BD14"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616D6D2E" w14:textId="77777777" w:rsidR="00A32F1F" w:rsidRDefault="003F2D74" w:rsidP="005F4DDD">
            <w:pPr>
              <w:spacing w:after="0" w:line="240" w:lineRule="auto"/>
              <w:rPr>
                <w:rFonts w:ascii="Times New Roman" w:hAnsi="Times New Roman"/>
                <w:sz w:val="24"/>
                <w:szCs w:val="24"/>
              </w:rPr>
            </w:pPr>
            <w:r>
              <w:rPr>
                <w:rFonts w:ascii="Times New Roman" w:hAnsi="Times New Roman"/>
                <w:sz w:val="24"/>
                <w:szCs w:val="24"/>
              </w:rPr>
              <w:lastRenderedPageBreak/>
              <w:t>ПК 5.4. Обеспечивать охрану труда, разрабатывать практические мероприятия, направленные на улучшение организации работы экипажа судна.</w:t>
            </w:r>
          </w:p>
        </w:tc>
        <w:tc>
          <w:tcPr>
            <w:tcW w:w="3544" w:type="dxa"/>
            <w:tcBorders>
              <w:top w:val="single" w:sz="4" w:space="0" w:color="000000"/>
              <w:left w:val="single" w:sz="4" w:space="0" w:color="000000"/>
              <w:bottom w:val="single" w:sz="4" w:space="0" w:color="000000"/>
              <w:right w:val="single" w:sz="4" w:space="0" w:color="000000"/>
            </w:tcBorders>
          </w:tcPr>
          <w:p w14:paraId="3E0258E6"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Определение мероприятий по предотвращению производственного травматизма и профессиональных заболеваний.</w:t>
            </w:r>
          </w:p>
          <w:p w14:paraId="7B194B90"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Проектирование практических мероприятий, направленных на улучшение организации работы экипажа судна в соответствии с требованиями правил безопасности труда и выполнение требований производственной санитарии</w:t>
            </w:r>
          </w:p>
        </w:tc>
        <w:tc>
          <w:tcPr>
            <w:tcW w:w="2517" w:type="dxa"/>
            <w:vMerge/>
            <w:tcBorders>
              <w:top w:val="single" w:sz="4" w:space="0" w:color="000000"/>
              <w:left w:val="single" w:sz="4" w:space="0" w:color="000000"/>
              <w:bottom w:val="single" w:sz="4" w:space="0" w:color="000000"/>
              <w:right w:val="single" w:sz="4" w:space="0" w:color="000000"/>
            </w:tcBorders>
          </w:tcPr>
          <w:p w14:paraId="1474D59E" w14:textId="77777777" w:rsidR="00A32F1F" w:rsidRDefault="00A32F1F">
            <w:pPr>
              <w:spacing w:after="0" w:line="240" w:lineRule="auto"/>
              <w:jc w:val="both"/>
              <w:rPr>
                <w:rFonts w:ascii="Times New Roman" w:hAnsi="Times New Roman"/>
              </w:rPr>
            </w:pPr>
          </w:p>
        </w:tc>
      </w:tr>
      <w:tr w:rsidR="00A32F1F" w14:paraId="2B96ED3D"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18E98854" w14:textId="77777777"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ПК 5.5. Осуществлять административное и техническое руководство деятельностью экипажа судна.</w:t>
            </w:r>
          </w:p>
        </w:tc>
        <w:tc>
          <w:tcPr>
            <w:tcW w:w="3544" w:type="dxa"/>
            <w:tcBorders>
              <w:top w:val="single" w:sz="4" w:space="0" w:color="000000"/>
              <w:left w:val="single" w:sz="4" w:space="0" w:color="000000"/>
              <w:bottom w:val="single" w:sz="4" w:space="0" w:color="000000"/>
              <w:right w:val="single" w:sz="4" w:space="0" w:color="000000"/>
            </w:tcBorders>
          </w:tcPr>
          <w:p w14:paraId="521FACBF"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Демонстрация уровня владения современными технологиями управления подразделением организации, основами организации и планирования деятельности подразделения.</w:t>
            </w:r>
          </w:p>
          <w:p w14:paraId="2432F800"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xml:space="preserve">- Демонстрация принципов делового общения в коллективе, основные положения, конфликтности, менеджмента в области профессиональной деятельности, эффективного применения компьютерных и телекоммуникационных средств. </w:t>
            </w:r>
          </w:p>
          <w:p w14:paraId="5260DEF5"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Обоснование выбора управленческого решения.</w:t>
            </w:r>
          </w:p>
        </w:tc>
        <w:tc>
          <w:tcPr>
            <w:tcW w:w="2517" w:type="dxa"/>
            <w:vMerge/>
            <w:tcBorders>
              <w:top w:val="single" w:sz="4" w:space="0" w:color="000000"/>
              <w:left w:val="single" w:sz="4" w:space="0" w:color="000000"/>
              <w:bottom w:val="single" w:sz="4" w:space="0" w:color="000000"/>
              <w:right w:val="single" w:sz="4" w:space="0" w:color="000000"/>
            </w:tcBorders>
          </w:tcPr>
          <w:p w14:paraId="6956375D" w14:textId="77777777" w:rsidR="00A32F1F" w:rsidRDefault="00A32F1F">
            <w:pPr>
              <w:spacing w:after="0" w:line="240" w:lineRule="auto"/>
              <w:jc w:val="both"/>
              <w:rPr>
                <w:rFonts w:ascii="Times New Roman" w:hAnsi="Times New Roman"/>
              </w:rPr>
            </w:pPr>
          </w:p>
        </w:tc>
      </w:tr>
      <w:tr w:rsidR="00A32F1F" w14:paraId="7D97246B"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5817F9B3" w14:textId="5B5B250C"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 xml:space="preserve">ОК 01. </w:t>
            </w:r>
            <w:r w:rsidR="005F4DDD" w:rsidRPr="005F4DDD">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3544" w:type="dxa"/>
            <w:tcBorders>
              <w:top w:val="single" w:sz="4" w:space="0" w:color="000000"/>
              <w:left w:val="single" w:sz="4" w:space="0" w:color="000000"/>
              <w:bottom w:val="single" w:sz="4" w:space="0" w:color="000000"/>
              <w:right w:val="single" w:sz="4" w:space="0" w:color="000000"/>
            </w:tcBorders>
          </w:tcPr>
          <w:p w14:paraId="2AD33F3D"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обоснованность постановки цели, выбора и применения методов и способов решения профессиональных задач;</w:t>
            </w:r>
          </w:p>
          <w:p w14:paraId="052DE0A1"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адекватная оценка и самооценка эффективности и качества выполнения профессиональных задач</w:t>
            </w:r>
          </w:p>
        </w:tc>
        <w:tc>
          <w:tcPr>
            <w:tcW w:w="2517" w:type="dxa"/>
            <w:tcBorders>
              <w:top w:val="single" w:sz="4" w:space="0" w:color="000000"/>
              <w:left w:val="single" w:sz="4" w:space="0" w:color="000000"/>
              <w:bottom w:val="single" w:sz="4" w:space="0" w:color="000000"/>
              <w:right w:val="single" w:sz="4" w:space="0" w:color="000000"/>
            </w:tcBorders>
          </w:tcPr>
          <w:p w14:paraId="4C0F2F51"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5FFCAA5D"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2A5D0F97" w14:textId="3431A7E0"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 xml:space="preserve">ОК 02. </w:t>
            </w:r>
            <w:r w:rsidR="005F4DDD" w:rsidRPr="005F4DDD">
              <w:rPr>
                <w:rFonts w:ascii="Times New Roman" w:hAnsi="Times New Roman"/>
                <w:sz w:val="24"/>
                <w:szCs w:val="24"/>
              </w:rPr>
              <w:t xml:space="preserve">Использовать современные средства поиска, анализа и интерпретации информации, и информационные </w:t>
            </w:r>
            <w:r w:rsidR="005F4DDD" w:rsidRPr="005F4DDD">
              <w:rPr>
                <w:rFonts w:ascii="Times New Roman" w:hAnsi="Times New Roman"/>
                <w:sz w:val="24"/>
                <w:szCs w:val="24"/>
              </w:rPr>
              <w:lastRenderedPageBreak/>
              <w:t>технологии для выполнения задач профессиональной деятельности</w:t>
            </w:r>
          </w:p>
        </w:tc>
        <w:tc>
          <w:tcPr>
            <w:tcW w:w="3544" w:type="dxa"/>
            <w:tcBorders>
              <w:top w:val="single" w:sz="4" w:space="0" w:color="000000"/>
              <w:left w:val="single" w:sz="4" w:space="0" w:color="000000"/>
              <w:bottom w:val="single" w:sz="4" w:space="0" w:color="000000"/>
              <w:right w:val="single" w:sz="4" w:space="0" w:color="000000"/>
            </w:tcBorders>
          </w:tcPr>
          <w:p w14:paraId="4F2BCAED"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использование различных источников, включая электронные ресурсы, медиа-ресурсы, Интернет-ресурсы, периодические издания по специальности для решения </w:t>
            </w:r>
            <w:r>
              <w:rPr>
                <w:rFonts w:ascii="Times New Roman" w:hAnsi="Times New Roman"/>
                <w:sz w:val="24"/>
                <w:szCs w:val="24"/>
              </w:rPr>
              <w:lastRenderedPageBreak/>
              <w:t>профессиональных задач</w:t>
            </w:r>
          </w:p>
        </w:tc>
        <w:tc>
          <w:tcPr>
            <w:tcW w:w="2517" w:type="dxa"/>
            <w:tcBorders>
              <w:top w:val="single" w:sz="4" w:space="0" w:color="000000"/>
              <w:left w:val="single" w:sz="4" w:space="0" w:color="000000"/>
              <w:bottom w:val="single" w:sz="4" w:space="0" w:color="000000"/>
              <w:right w:val="single" w:sz="4" w:space="0" w:color="000000"/>
            </w:tcBorders>
          </w:tcPr>
          <w:p w14:paraId="5E14D357"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текущий контроль и наблюдение за деятельностью обучающегося в процессе освоения образовательной </w:t>
            </w:r>
            <w:r>
              <w:rPr>
                <w:rFonts w:ascii="Times New Roman" w:hAnsi="Times New Roman"/>
                <w:sz w:val="24"/>
                <w:szCs w:val="24"/>
              </w:rPr>
              <w:lastRenderedPageBreak/>
              <w:t>программы</w:t>
            </w:r>
          </w:p>
        </w:tc>
      </w:tr>
      <w:tr w:rsidR="00A32F1F" w14:paraId="23C198BB"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7B2091FD" w14:textId="26DF2C43" w:rsidR="00A32F1F" w:rsidRDefault="003F2D74" w:rsidP="005F4DDD">
            <w:pPr>
              <w:spacing w:after="0" w:line="240" w:lineRule="auto"/>
              <w:rPr>
                <w:rFonts w:ascii="Times New Roman" w:hAnsi="Times New Roman"/>
                <w:sz w:val="24"/>
                <w:szCs w:val="24"/>
              </w:rPr>
            </w:pPr>
            <w:r>
              <w:rPr>
                <w:rFonts w:ascii="Times New Roman" w:hAnsi="Times New Roman"/>
                <w:sz w:val="24"/>
                <w:szCs w:val="24"/>
              </w:rPr>
              <w:lastRenderedPageBreak/>
              <w:t xml:space="preserve">ОК 03. </w:t>
            </w:r>
            <w:r w:rsidR="005F4DDD" w:rsidRPr="005F4DDD">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44" w:type="dxa"/>
            <w:tcBorders>
              <w:top w:val="single" w:sz="4" w:space="0" w:color="000000"/>
              <w:left w:val="single" w:sz="4" w:space="0" w:color="000000"/>
              <w:bottom w:val="single" w:sz="4" w:space="0" w:color="000000"/>
              <w:right w:val="single" w:sz="4" w:space="0" w:color="000000"/>
            </w:tcBorders>
          </w:tcPr>
          <w:p w14:paraId="2B8D9FCE"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демонстрация ответственности за принятые решения;</w:t>
            </w:r>
          </w:p>
          <w:p w14:paraId="73387647"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обоснованность самоанализа и коррекция результатов собственной работы;</w:t>
            </w:r>
          </w:p>
        </w:tc>
        <w:tc>
          <w:tcPr>
            <w:tcW w:w="2517" w:type="dxa"/>
            <w:tcBorders>
              <w:top w:val="single" w:sz="4" w:space="0" w:color="000000"/>
              <w:left w:val="single" w:sz="4" w:space="0" w:color="000000"/>
              <w:bottom w:val="single" w:sz="4" w:space="0" w:color="000000"/>
              <w:right w:val="single" w:sz="4" w:space="0" w:color="000000"/>
            </w:tcBorders>
          </w:tcPr>
          <w:p w14:paraId="581E76D4"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3BA098F3"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550CFF1F" w14:textId="2E6B79E3"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 xml:space="preserve">ОК 04. </w:t>
            </w:r>
            <w:r w:rsidR="005F4DDD" w:rsidRPr="005F4DDD">
              <w:rPr>
                <w:rFonts w:ascii="Times New Roman" w:hAnsi="Times New Roman"/>
                <w:sz w:val="24"/>
                <w:szCs w:val="24"/>
              </w:rPr>
              <w:t>Эффективно взаимодействовать и работать в коллективе и команде</w:t>
            </w:r>
          </w:p>
        </w:tc>
        <w:tc>
          <w:tcPr>
            <w:tcW w:w="3544" w:type="dxa"/>
            <w:tcBorders>
              <w:top w:val="single" w:sz="4" w:space="0" w:color="000000"/>
              <w:left w:val="single" w:sz="4" w:space="0" w:color="000000"/>
              <w:bottom w:val="single" w:sz="4" w:space="0" w:color="000000"/>
              <w:right w:val="single" w:sz="4" w:space="0" w:color="000000"/>
            </w:tcBorders>
          </w:tcPr>
          <w:p w14:paraId="6EA42326"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взаимодействие с обучающимися, преподавателями в ходе обучения, с руководителями учебной и производственной практик;</w:t>
            </w:r>
          </w:p>
          <w:p w14:paraId="29E54F4F"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обоснованность анализа работы членов команды (подчиненных)</w:t>
            </w:r>
          </w:p>
        </w:tc>
        <w:tc>
          <w:tcPr>
            <w:tcW w:w="2517" w:type="dxa"/>
            <w:tcBorders>
              <w:top w:val="single" w:sz="4" w:space="0" w:color="000000"/>
              <w:left w:val="single" w:sz="4" w:space="0" w:color="000000"/>
              <w:bottom w:val="single" w:sz="4" w:space="0" w:color="000000"/>
              <w:right w:val="single" w:sz="4" w:space="0" w:color="000000"/>
            </w:tcBorders>
          </w:tcPr>
          <w:p w14:paraId="5D204FC1"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5628B7F2"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1B186318" w14:textId="73074B4F"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 xml:space="preserve">ОК 05. </w:t>
            </w:r>
            <w:r w:rsidR="005F4DDD" w:rsidRPr="005F4DD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544" w:type="dxa"/>
            <w:tcBorders>
              <w:top w:val="single" w:sz="4" w:space="0" w:color="000000"/>
              <w:left w:val="single" w:sz="4" w:space="0" w:color="000000"/>
              <w:bottom w:val="single" w:sz="4" w:space="0" w:color="000000"/>
              <w:right w:val="single" w:sz="4" w:space="0" w:color="000000"/>
            </w:tcBorders>
          </w:tcPr>
          <w:p w14:paraId="119E47C5"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-грамотность устной и письменной речи;</w:t>
            </w:r>
          </w:p>
          <w:p w14:paraId="0033FEF4"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ясность формулирования и изложения мыслей</w:t>
            </w:r>
          </w:p>
        </w:tc>
        <w:tc>
          <w:tcPr>
            <w:tcW w:w="2517" w:type="dxa"/>
            <w:tcBorders>
              <w:top w:val="single" w:sz="4" w:space="0" w:color="000000"/>
              <w:left w:val="single" w:sz="4" w:space="0" w:color="000000"/>
              <w:bottom w:val="single" w:sz="4" w:space="0" w:color="000000"/>
              <w:right w:val="single" w:sz="4" w:space="0" w:color="000000"/>
            </w:tcBorders>
          </w:tcPr>
          <w:p w14:paraId="65C87476"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19A3599F"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7325A869" w14:textId="423D224D"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 xml:space="preserve">ОК 06. </w:t>
            </w:r>
            <w:r w:rsidR="005F4DDD" w:rsidRPr="005F4DDD">
              <w:rPr>
                <w:rFonts w:ascii="Times New Roman" w:hAnsi="Times New Roman"/>
                <w:sz w:val="24"/>
                <w:szCs w:val="24"/>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44" w:type="dxa"/>
            <w:tcBorders>
              <w:top w:val="single" w:sz="4" w:space="0" w:color="000000"/>
              <w:left w:val="single" w:sz="4" w:space="0" w:color="000000"/>
              <w:bottom w:val="single" w:sz="4" w:space="0" w:color="000000"/>
              <w:right w:val="single" w:sz="4" w:space="0" w:color="000000"/>
            </w:tcBorders>
          </w:tcPr>
          <w:p w14:paraId="06BABAC3"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соблюдение норм поведения во время учебных занятий и прохождения учебной и производственной практик,</w:t>
            </w:r>
          </w:p>
        </w:tc>
        <w:tc>
          <w:tcPr>
            <w:tcW w:w="2517" w:type="dxa"/>
            <w:tcBorders>
              <w:top w:val="single" w:sz="4" w:space="0" w:color="000000"/>
              <w:left w:val="single" w:sz="4" w:space="0" w:color="000000"/>
              <w:bottom w:val="single" w:sz="4" w:space="0" w:color="000000"/>
              <w:right w:val="single" w:sz="4" w:space="0" w:color="000000"/>
            </w:tcBorders>
          </w:tcPr>
          <w:p w14:paraId="449B6CA2"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3FDBB413"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2AB1E947" w14:textId="66C91596"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 xml:space="preserve">ОК 07. </w:t>
            </w:r>
            <w:r w:rsidR="005F4DDD" w:rsidRPr="005F4DDD">
              <w:rPr>
                <w:rFonts w:ascii="Times New Roman" w:hAnsi="Times New Roman"/>
                <w:sz w:val="24"/>
                <w:szCs w:val="24"/>
              </w:rPr>
              <w:t xml:space="preserve">Содействовать сохранению окружающей среды, ресурсосбережению, </w:t>
            </w:r>
            <w:r w:rsidR="005F4DDD" w:rsidRPr="005F4DDD">
              <w:rPr>
                <w:rFonts w:ascii="Times New Roman" w:hAnsi="Times New Roman"/>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3544" w:type="dxa"/>
            <w:tcBorders>
              <w:top w:val="single" w:sz="4" w:space="0" w:color="000000"/>
              <w:left w:val="single" w:sz="4" w:space="0" w:color="000000"/>
              <w:bottom w:val="single" w:sz="4" w:space="0" w:color="000000"/>
              <w:right w:val="single" w:sz="4" w:space="0" w:color="000000"/>
            </w:tcBorders>
          </w:tcPr>
          <w:p w14:paraId="064F0B55"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эффективность выполнения правил ТБ во время учебных занятий, при прохождении </w:t>
            </w:r>
            <w:r>
              <w:rPr>
                <w:rFonts w:ascii="Times New Roman" w:hAnsi="Times New Roman"/>
                <w:sz w:val="24"/>
                <w:szCs w:val="24"/>
              </w:rPr>
              <w:lastRenderedPageBreak/>
              <w:t>практики.</w:t>
            </w:r>
          </w:p>
        </w:tc>
        <w:tc>
          <w:tcPr>
            <w:tcW w:w="2517" w:type="dxa"/>
            <w:tcBorders>
              <w:top w:val="single" w:sz="4" w:space="0" w:color="000000"/>
              <w:left w:val="single" w:sz="4" w:space="0" w:color="000000"/>
              <w:bottom w:val="single" w:sz="4" w:space="0" w:color="000000"/>
              <w:right w:val="single" w:sz="4" w:space="0" w:color="000000"/>
            </w:tcBorders>
          </w:tcPr>
          <w:p w14:paraId="21727ABF"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lastRenderedPageBreak/>
              <w:t xml:space="preserve">- текущий контроль и наблюдение за деятельностью </w:t>
            </w:r>
            <w:r>
              <w:rPr>
                <w:rFonts w:ascii="Times New Roman" w:hAnsi="Times New Roman"/>
                <w:sz w:val="24"/>
                <w:szCs w:val="24"/>
              </w:rPr>
              <w:lastRenderedPageBreak/>
              <w:t>обучающегося в процессе освоения образовательной программы</w:t>
            </w:r>
          </w:p>
        </w:tc>
      </w:tr>
      <w:tr w:rsidR="00A32F1F" w14:paraId="25A59A08"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6A9809B4" w14:textId="3C15CE9A" w:rsidR="00A32F1F" w:rsidRDefault="003F2D74" w:rsidP="005F4DDD">
            <w:pPr>
              <w:spacing w:after="0" w:line="240" w:lineRule="auto"/>
              <w:rPr>
                <w:rFonts w:ascii="Times New Roman" w:hAnsi="Times New Roman"/>
                <w:sz w:val="24"/>
                <w:szCs w:val="24"/>
              </w:rPr>
            </w:pPr>
            <w:r>
              <w:rPr>
                <w:rFonts w:ascii="Times New Roman" w:hAnsi="Times New Roman"/>
                <w:sz w:val="24"/>
                <w:szCs w:val="24"/>
              </w:rPr>
              <w:lastRenderedPageBreak/>
              <w:t xml:space="preserve">ОК 08. </w:t>
            </w:r>
            <w:r w:rsidR="005F4DDD" w:rsidRPr="005F4DDD">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544" w:type="dxa"/>
            <w:tcBorders>
              <w:top w:val="single" w:sz="4" w:space="0" w:color="000000"/>
              <w:left w:val="single" w:sz="4" w:space="0" w:color="000000"/>
              <w:bottom w:val="single" w:sz="4" w:space="0" w:color="000000"/>
              <w:right w:val="single" w:sz="4" w:space="0" w:color="000000"/>
            </w:tcBorders>
          </w:tcPr>
          <w:p w14:paraId="65B91F32"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эффективность выполнения правил ТБ во время учебных занятий, при прохождении и производственной практик;</w:t>
            </w:r>
          </w:p>
        </w:tc>
        <w:tc>
          <w:tcPr>
            <w:tcW w:w="2517" w:type="dxa"/>
            <w:tcBorders>
              <w:top w:val="single" w:sz="4" w:space="0" w:color="000000"/>
              <w:left w:val="single" w:sz="4" w:space="0" w:color="000000"/>
              <w:bottom w:val="single" w:sz="4" w:space="0" w:color="000000"/>
              <w:right w:val="single" w:sz="4" w:space="0" w:color="000000"/>
            </w:tcBorders>
          </w:tcPr>
          <w:p w14:paraId="09EEB515"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r w:rsidR="00A32F1F" w14:paraId="4FC7245F" w14:textId="77777777" w:rsidTr="005F4DDD">
        <w:tc>
          <w:tcPr>
            <w:tcW w:w="3118" w:type="dxa"/>
            <w:tcBorders>
              <w:top w:val="single" w:sz="4" w:space="0" w:color="000000"/>
              <w:left w:val="single" w:sz="4" w:space="0" w:color="000000"/>
              <w:bottom w:val="single" w:sz="4" w:space="0" w:color="000000"/>
              <w:right w:val="single" w:sz="4" w:space="0" w:color="000000"/>
            </w:tcBorders>
          </w:tcPr>
          <w:p w14:paraId="5D12EF9C" w14:textId="78EB05AE" w:rsidR="00A32F1F" w:rsidRDefault="003F2D74" w:rsidP="005F4DDD">
            <w:pPr>
              <w:spacing w:after="0" w:line="240" w:lineRule="auto"/>
              <w:rPr>
                <w:rFonts w:ascii="Times New Roman" w:hAnsi="Times New Roman"/>
                <w:sz w:val="24"/>
                <w:szCs w:val="24"/>
              </w:rPr>
            </w:pPr>
            <w:r>
              <w:rPr>
                <w:rFonts w:ascii="Times New Roman" w:hAnsi="Times New Roman"/>
                <w:sz w:val="24"/>
                <w:szCs w:val="24"/>
              </w:rPr>
              <w:t xml:space="preserve">ОК 09. </w:t>
            </w:r>
            <w:r w:rsidR="005F4DDD" w:rsidRPr="005F4DDD">
              <w:rPr>
                <w:rFonts w:ascii="Times New Roman" w:hAnsi="Times New Roman"/>
                <w:sz w:val="24"/>
                <w:szCs w:val="24"/>
              </w:rPr>
              <w:t>Пользоваться профессиональной документацией на государственном и иностранном языках</w:t>
            </w:r>
          </w:p>
        </w:tc>
        <w:tc>
          <w:tcPr>
            <w:tcW w:w="3544" w:type="dxa"/>
            <w:tcBorders>
              <w:top w:val="single" w:sz="4" w:space="0" w:color="000000"/>
              <w:left w:val="single" w:sz="4" w:space="0" w:color="000000"/>
              <w:bottom w:val="single" w:sz="4" w:space="0" w:color="000000"/>
              <w:right w:val="single" w:sz="4" w:space="0" w:color="000000"/>
            </w:tcBorders>
          </w:tcPr>
          <w:p w14:paraId="3A7F112F"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демонстрация навыков использования информационно-коммуникационных технологий в профессиональной деятельности</w:t>
            </w:r>
          </w:p>
        </w:tc>
        <w:tc>
          <w:tcPr>
            <w:tcW w:w="2517" w:type="dxa"/>
            <w:tcBorders>
              <w:top w:val="single" w:sz="4" w:space="0" w:color="000000"/>
              <w:left w:val="single" w:sz="4" w:space="0" w:color="000000"/>
              <w:bottom w:val="single" w:sz="4" w:space="0" w:color="000000"/>
              <w:right w:val="single" w:sz="4" w:space="0" w:color="000000"/>
            </w:tcBorders>
          </w:tcPr>
          <w:p w14:paraId="37C305ED"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текущий контроль и наблюдение за деятельностью обучающегося в процессе освоения образовательной программы</w:t>
            </w:r>
          </w:p>
        </w:tc>
      </w:tr>
    </w:tbl>
    <w:p w14:paraId="052BCDA2" w14:textId="77777777" w:rsidR="00A32F1F" w:rsidRDefault="00A32F1F">
      <w:pPr>
        <w:spacing w:line="240" w:lineRule="auto"/>
        <w:rPr>
          <w:rFonts w:ascii="Times New Roman" w:hAnsi="Times New Roman"/>
          <w:sz w:val="24"/>
          <w:szCs w:val="24"/>
        </w:rPr>
      </w:pPr>
    </w:p>
    <w:p w14:paraId="7C7C65C3" w14:textId="77777777" w:rsidR="00A32F1F" w:rsidRDefault="003F2D74">
      <w:pPr>
        <w:spacing w:after="160" w:line="259" w:lineRule="auto"/>
        <w:rPr>
          <w:rFonts w:ascii="Times New Roman" w:hAnsi="Times New Roman"/>
          <w:sz w:val="24"/>
          <w:szCs w:val="24"/>
        </w:rPr>
      </w:pPr>
      <w:r>
        <w:br w:type="page"/>
      </w:r>
    </w:p>
    <w:p w14:paraId="4B58E698"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2.1</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2C933FB2" w14:textId="77777777" w:rsidR="00A32F1F" w:rsidRDefault="00A32F1F">
      <w:pPr>
        <w:spacing w:line="240" w:lineRule="auto"/>
        <w:rPr>
          <w:rFonts w:ascii="Times New Roman" w:hAnsi="Times New Roman"/>
          <w:sz w:val="24"/>
          <w:szCs w:val="24"/>
        </w:rPr>
      </w:pPr>
    </w:p>
    <w:p w14:paraId="27FF476A" w14:textId="77777777" w:rsidR="00A32F1F" w:rsidRDefault="00A32F1F">
      <w:pPr>
        <w:spacing w:line="240" w:lineRule="auto"/>
        <w:rPr>
          <w:rFonts w:ascii="Times New Roman" w:hAnsi="Times New Roman"/>
          <w:sz w:val="24"/>
          <w:szCs w:val="24"/>
        </w:rPr>
      </w:pPr>
    </w:p>
    <w:p w14:paraId="07636662" w14:textId="77777777" w:rsidR="00A32F1F" w:rsidRDefault="00A32F1F">
      <w:pPr>
        <w:spacing w:line="240" w:lineRule="auto"/>
        <w:rPr>
          <w:rFonts w:ascii="Times New Roman" w:hAnsi="Times New Roman"/>
          <w:sz w:val="24"/>
          <w:szCs w:val="24"/>
        </w:rPr>
      </w:pPr>
    </w:p>
    <w:p w14:paraId="0B5B6BE9" w14:textId="77777777" w:rsidR="00A32F1F" w:rsidRDefault="00A32F1F">
      <w:pPr>
        <w:jc w:val="center"/>
        <w:rPr>
          <w:rFonts w:ascii="Times New Roman" w:hAnsi="Times New Roman"/>
          <w:b/>
          <w:sz w:val="24"/>
          <w:szCs w:val="24"/>
        </w:rPr>
      </w:pPr>
    </w:p>
    <w:p w14:paraId="4D4786DC" w14:textId="77777777" w:rsidR="00A32F1F" w:rsidRDefault="00A32F1F">
      <w:pPr>
        <w:jc w:val="center"/>
        <w:rPr>
          <w:rFonts w:ascii="Times New Roman" w:hAnsi="Times New Roman"/>
          <w:b/>
          <w:sz w:val="24"/>
          <w:szCs w:val="24"/>
        </w:rPr>
      </w:pPr>
    </w:p>
    <w:p w14:paraId="4C0D8F1F" w14:textId="77777777" w:rsidR="00A32F1F" w:rsidRDefault="00A32F1F">
      <w:pPr>
        <w:jc w:val="center"/>
        <w:rPr>
          <w:rFonts w:ascii="Times New Roman" w:hAnsi="Times New Roman"/>
          <w:b/>
          <w:sz w:val="24"/>
          <w:szCs w:val="24"/>
        </w:rPr>
      </w:pPr>
    </w:p>
    <w:p w14:paraId="3F387300" w14:textId="77777777" w:rsidR="00A32F1F" w:rsidRDefault="00A32F1F">
      <w:pPr>
        <w:jc w:val="center"/>
        <w:rPr>
          <w:rFonts w:ascii="Times New Roman" w:hAnsi="Times New Roman"/>
          <w:b/>
          <w:sz w:val="24"/>
          <w:szCs w:val="24"/>
        </w:rPr>
      </w:pPr>
    </w:p>
    <w:p w14:paraId="73A09F90" w14:textId="77777777" w:rsidR="00A32F1F" w:rsidRDefault="00A32F1F">
      <w:pPr>
        <w:jc w:val="center"/>
        <w:rPr>
          <w:rFonts w:ascii="Times New Roman" w:hAnsi="Times New Roman"/>
          <w:b/>
          <w:sz w:val="24"/>
          <w:szCs w:val="24"/>
        </w:rPr>
      </w:pPr>
    </w:p>
    <w:p w14:paraId="74164BF9" w14:textId="77777777" w:rsidR="00A32F1F" w:rsidRDefault="00A32F1F">
      <w:pPr>
        <w:jc w:val="center"/>
        <w:rPr>
          <w:rFonts w:ascii="Times New Roman" w:hAnsi="Times New Roman"/>
          <w:b/>
          <w:sz w:val="24"/>
          <w:szCs w:val="24"/>
        </w:rPr>
      </w:pPr>
    </w:p>
    <w:p w14:paraId="166D889E" w14:textId="77777777" w:rsidR="00A32F1F" w:rsidRDefault="00A32F1F">
      <w:pPr>
        <w:jc w:val="center"/>
        <w:rPr>
          <w:rFonts w:ascii="Times New Roman" w:hAnsi="Times New Roman"/>
          <w:b/>
          <w:sz w:val="24"/>
          <w:szCs w:val="24"/>
        </w:rPr>
      </w:pPr>
    </w:p>
    <w:p w14:paraId="031EE44D"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3291BB6" w14:textId="77777777" w:rsidR="00A32F1F" w:rsidRDefault="00A32F1F">
      <w:pPr>
        <w:jc w:val="center"/>
        <w:rPr>
          <w:rFonts w:ascii="Times New Roman" w:hAnsi="Times New Roman"/>
          <w:b/>
          <w:i/>
          <w:sz w:val="24"/>
          <w:szCs w:val="24"/>
          <w:u w:val="single"/>
        </w:rPr>
      </w:pPr>
    </w:p>
    <w:p w14:paraId="6B1908BB" w14:textId="77777777" w:rsidR="00A32F1F" w:rsidRDefault="003F2D74">
      <w:pPr>
        <w:pStyle w:val="1"/>
        <w:jc w:val="center"/>
        <w:rPr>
          <w:rFonts w:ascii="Times New Roman" w:hAnsi="Times New Roman"/>
          <w:sz w:val="28"/>
        </w:rPr>
      </w:pPr>
      <w:bookmarkStart w:id="337" w:name="_Toc189572666"/>
      <w:r>
        <w:rPr>
          <w:rFonts w:ascii="Times New Roman" w:hAnsi="Times New Roman"/>
          <w:sz w:val="28"/>
        </w:rPr>
        <w:t>ОГСЭ.01 ОСНОВЫ ФИЛОСОФИИ</w:t>
      </w:r>
      <w:bookmarkEnd w:id="337"/>
    </w:p>
    <w:p w14:paraId="3A70E931" w14:textId="77777777" w:rsidR="00A32F1F" w:rsidRDefault="00A32F1F">
      <w:pPr>
        <w:jc w:val="center"/>
        <w:rPr>
          <w:rFonts w:ascii="Times New Roman" w:hAnsi="Times New Roman"/>
          <w:b/>
          <w:i/>
        </w:rPr>
      </w:pPr>
    </w:p>
    <w:p w14:paraId="18AECF00" w14:textId="77777777" w:rsidR="00A32F1F" w:rsidRDefault="00A32F1F">
      <w:pPr>
        <w:rPr>
          <w:rFonts w:ascii="Times New Roman" w:hAnsi="Times New Roman"/>
          <w:b/>
          <w:i/>
        </w:rPr>
      </w:pPr>
    </w:p>
    <w:p w14:paraId="0547F072" w14:textId="77777777" w:rsidR="00A32F1F" w:rsidRDefault="00A32F1F">
      <w:pPr>
        <w:rPr>
          <w:rFonts w:ascii="Times New Roman" w:hAnsi="Times New Roman"/>
          <w:b/>
          <w:i/>
        </w:rPr>
      </w:pPr>
    </w:p>
    <w:p w14:paraId="33DFF6CB" w14:textId="77777777" w:rsidR="00A32F1F" w:rsidRDefault="00A32F1F">
      <w:pPr>
        <w:rPr>
          <w:rFonts w:ascii="Times New Roman" w:hAnsi="Times New Roman"/>
          <w:b/>
          <w:i/>
        </w:rPr>
      </w:pPr>
    </w:p>
    <w:p w14:paraId="320B981F" w14:textId="77777777" w:rsidR="00A32F1F" w:rsidRDefault="00A32F1F">
      <w:pPr>
        <w:rPr>
          <w:rFonts w:ascii="Times New Roman" w:hAnsi="Times New Roman"/>
          <w:b/>
          <w:i/>
        </w:rPr>
      </w:pPr>
    </w:p>
    <w:p w14:paraId="01D7B6F4" w14:textId="77777777" w:rsidR="00A32F1F" w:rsidRDefault="00A32F1F">
      <w:pPr>
        <w:rPr>
          <w:rFonts w:ascii="Times New Roman" w:hAnsi="Times New Roman"/>
          <w:b/>
          <w:i/>
        </w:rPr>
      </w:pPr>
    </w:p>
    <w:p w14:paraId="4B927260" w14:textId="77777777" w:rsidR="00A32F1F" w:rsidRDefault="00A32F1F">
      <w:pPr>
        <w:rPr>
          <w:rFonts w:ascii="Times New Roman" w:hAnsi="Times New Roman"/>
          <w:b/>
          <w:i/>
        </w:rPr>
      </w:pPr>
    </w:p>
    <w:p w14:paraId="4C3AAE82" w14:textId="77777777" w:rsidR="00A32F1F" w:rsidRDefault="00A32F1F">
      <w:pPr>
        <w:rPr>
          <w:rFonts w:ascii="Times New Roman" w:hAnsi="Times New Roman"/>
          <w:b/>
          <w:i/>
        </w:rPr>
      </w:pPr>
    </w:p>
    <w:p w14:paraId="024595B6" w14:textId="77777777" w:rsidR="00A32F1F" w:rsidRDefault="00A32F1F">
      <w:pPr>
        <w:rPr>
          <w:rFonts w:ascii="Times New Roman" w:hAnsi="Times New Roman"/>
          <w:b/>
          <w:i/>
        </w:rPr>
      </w:pPr>
    </w:p>
    <w:p w14:paraId="428D0A7C" w14:textId="77777777" w:rsidR="00A32F1F" w:rsidRDefault="00A32F1F">
      <w:pPr>
        <w:rPr>
          <w:rFonts w:ascii="Times New Roman" w:hAnsi="Times New Roman"/>
          <w:b/>
          <w:i/>
        </w:rPr>
      </w:pPr>
    </w:p>
    <w:p w14:paraId="37D806B3" w14:textId="77777777" w:rsidR="00A32F1F" w:rsidRDefault="00A32F1F">
      <w:pPr>
        <w:rPr>
          <w:rFonts w:ascii="Times New Roman" w:hAnsi="Times New Roman"/>
          <w:b/>
          <w:i/>
        </w:rPr>
      </w:pPr>
    </w:p>
    <w:p w14:paraId="7585CEBA" w14:textId="77777777" w:rsidR="00A32F1F" w:rsidRDefault="00A32F1F">
      <w:pPr>
        <w:rPr>
          <w:rFonts w:ascii="Times New Roman" w:hAnsi="Times New Roman"/>
          <w:b/>
          <w:i/>
        </w:rPr>
      </w:pPr>
    </w:p>
    <w:p w14:paraId="29589D46" w14:textId="77777777" w:rsidR="00A32F1F" w:rsidRDefault="003F2D74">
      <w:pPr>
        <w:jc w:val="center"/>
        <w:rPr>
          <w:rFonts w:ascii="Times New Roman" w:hAnsi="Times New Roman"/>
          <w:b/>
          <w:sz w:val="24"/>
          <w:szCs w:val="24"/>
        </w:rPr>
      </w:pPr>
      <w:r>
        <w:rPr>
          <w:rFonts w:ascii="Times New Roman" w:hAnsi="Times New Roman"/>
          <w:b/>
          <w:sz w:val="24"/>
          <w:szCs w:val="24"/>
        </w:rPr>
        <w:t>2024 год</w:t>
      </w:r>
      <w:r>
        <w:br w:type="page"/>
      </w:r>
    </w:p>
    <w:p w14:paraId="479648E4"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6B773116"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21F10EC7" w14:textId="77777777">
        <w:tc>
          <w:tcPr>
            <w:tcW w:w="7500" w:type="dxa"/>
          </w:tcPr>
          <w:p w14:paraId="56A30629" w14:textId="77777777" w:rsidR="00A32F1F" w:rsidRDefault="003F2D74">
            <w:pPr>
              <w:numPr>
                <w:ilvl w:val="0"/>
                <w:numId w:val="1"/>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73045C2" w14:textId="77777777" w:rsidR="00A32F1F" w:rsidRDefault="00A32F1F">
            <w:pPr>
              <w:rPr>
                <w:rFonts w:ascii="Times New Roman" w:hAnsi="Times New Roman"/>
                <w:b/>
                <w:sz w:val="24"/>
                <w:szCs w:val="24"/>
              </w:rPr>
            </w:pPr>
          </w:p>
        </w:tc>
      </w:tr>
      <w:tr w:rsidR="00A32F1F" w14:paraId="3F02B9CE" w14:textId="77777777">
        <w:tc>
          <w:tcPr>
            <w:tcW w:w="7500" w:type="dxa"/>
          </w:tcPr>
          <w:p w14:paraId="37D09FF7" w14:textId="77777777" w:rsidR="00A32F1F" w:rsidRDefault="003F2D74">
            <w:pPr>
              <w:numPr>
                <w:ilvl w:val="0"/>
                <w:numId w:val="1"/>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59959EFF" w14:textId="77777777" w:rsidR="00A32F1F" w:rsidRDefault="003F2D74">
            <w:pPr>
              <w:numPr>
                <w:ilvl w:val="0"/>
                <w:numId w:val="1"/>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5C01756D" w14:textId="77777777" w:rsidR="00A32F1F" w:rsidRDefault="00A32F1F">
            <w:pPr>
              <w:ind w:left="644"/>
              <w:rPr>
                <w:rFonts w:ascii="Times New Roman" w:hAnsi="Times New Roman"/>
                <w:b/>
                <w:sz w:val="24"/>
                <w:szCs w:val="24"/>
              </w:rPr>
            </w:pPr>
          </w:p>
        </w:tc>
      </w:tr>
      <w:tr w:rsidR="00A32F1F" w14:paraId="290C9356" w14:textId="77777777">
        <w:tc>
          <w:tcPr>
            <w:tcW w:w="7500" w:type="dxa"/>
          </w:tcPr>
          <w:p w14:paraId="669EDA31" w14:textId="77777777" w:rsidR="00A32F1F" w:rsidRDefault="003F2D74">
            <w:pPr>
              <w:numPr>
                <w:ilvl w:val="0"/>
                <w:numId w:val="1"/>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77257924" w14:textId="77777777" w:rsidR="00A32F1F" w:rsidRDefault="00A32F1F">
            <w:pPr>
              <w:rPr>
                <w:rFonts w:ascii="Times New Roman" w:hAnsi="Times New Roman"/>
                <w:b/>
                <w:sz w:val="24"/>
                <w:szCs w:val="24"/>
              </w:rPr>
            </w:pPr>
          </w:p>
        </w:tc>
        <w:tc>
          <w:tcPr>
            <w:tcW w:w="1854" w:type="dxa"/>
          </w:tcPr>
          <w:p w14:paraId="73A55721" w14:textId="77777777" w:rsidR="00A32F1F" w:rsidRDefault="00A32F1F">
            <w:pPr>
              <w:rPr>
                <w:rFonts w:ascii="Times New Roman" w:hAnsi="Times New Roman"/>
                <w:b/>
                <w:sz w:val="24"/>
                <w:szCs w:val="24"/>
              </w:rPr>
            </w:pPr>
          </w:p>
        </w:tc>
      </w:tr>
    </w:tbl>
    <w:p w14:paraId="627D17F1"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«ОСНОВЫ ФИЛОСОФИИ»</w:t>
      </w:r>
    </w:p>
    <w:p w14:paraId="740C604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19D56014"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«Основы философии»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26.02.01 Эксплуатация внутренних водных путей.</w:t>
      </w:r>
    </w:p>
    <w:p w14:paraId="29D3973D"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ОК01, ОК 02, ОК 03, ОК 05, ОК 06.</w:t>
      </w:r>
    </w:p>
    <w:p w14:paraId="355DCCF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A8BDB7E"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1270557B"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101"/>
        <w:gridCol w:w="3968"/>
        <w:gridCol w:w="4179"/>
      </w:tblGrid>
      <w:tr w:rsidR="00A32F1F" w14:paraId="584B0D91" w14:textId="77777777">
        <w:trPr>
          <w:trHeight w:val="649"/>
        </w:trPr>
        <w:tc>
          <w:tcPr>
            <w:tcW w:w="1101" w:type="dxa"/>
            <w:tcBorders>
              <w:top w:val="single" w:sz="4" w:space="0" w:color="000000"/>
              <w:left w:val="single" w:sz="4" w:space="0" w:color="000000"/>
              <w:bottom w:val="single" w:sz="4" w:space="0" w:color="000000"/>
              <w:right w:val="single" w:sz="4" w:space="0" w:color="000000"/>
            </w:tcBorders>
          </w:tcPr>
          <w:p w14:paraId="7A8C07F4"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691A054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968" w:type="dxa"/>
            <w:tcBorders>
              <w:top w:val="single" w:sz="4" w:space="0" w:color="000000"/>
              <w:left w:val="single" w:sz="4" w:space="0" w:color="000000"/>
              <w:bottom w:val="single" w:sz="4" w:space="0" w:color="000000"/>
              <w:right w:val="single" w:sz="4" w:space="0" w:color="000000"/>
            </w:tcBorders>
          </w:tcPr>
          <w:p w14:paraId="2649C638"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179" w:type="dxa"/>
            <w:tcBorders>
              <w:top w:val="single" w:sz="4" w:space="0" w:color="000000"/>
              <w:left w:val="single" w:sz="4" w:space="0" w:color="000000"/>
              <w:bottom w:val="single" w:sz="4" w:space="0" w:color="000000"/>
              <w:right w:val="single" w:sz="4" w:space="0" w:color="000000"/>
            </w:tcBorders>
          </w:tcPr>
          <w:p w14:paraId="7746201E"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74DB80F0" w14:textId="77777777">
        <w:trPr>
          <w:trHeight w:val="212"/>
        </w:trPr>
        <w:tc>
          <w:tcPr>
            <w:tcW w:w="1101" w:type="dxa"/>
            <w:tcBorders>
              <w:top w:val="single" w:sz="4" w:space="0" w:color="000000"/>
              <w:left w:val="single" w:sz="4" w:space="0" w:color="000000"/>
              <w:bottom w:val="single" w:sz="4" w:space="0" w:color="000000"/>
              <w:right w:val="single" w:sz="4" w:space="0" w:color="000000"/>
            </w:tcBorders>
          </w:tcPr>
          <w:p w14:paraId="52545874" w14:textId="77777777" w:rsidR="00A32F1F" w:rsidRDefault="003F2D74">
            <w:pPr>
              <w:spacing w:after="0" w:line="240" w:lineRule="auto"/>
              <w:jc w:val="center"/>
              <w:rPr>
                <w:rFonts w:ascii="Times New Roman" w:hAnsi="Times New Roman"/>
                <w:i/>
              </w:rPr>
            </w:pPr>
            <w:r>
              <w:rPr>
                <w:rFonts w:ascii="Times New Roman" w:hAnsi="Times New Roman"/>
              </w:rPr>
              <w:t>ОК01, ОК02, ОК03, ОК05, ОК06</w:t>
            </w:r>
          </w:p>
          <w:p w14:paraId="08D23FBF" w14:textId="77777777" w:rsidR="00A32F1F" w:rsidRDefault="00A32F1F">
            <w:pPr>
              <w:spacing w:after="0" w:line="240" w:lineRule="auto"/>
              <w:jc w:val="center"/>
              <w:rPr>
                <w:rFonts w:ascii="Times New Roman" w:hAnsi="Times New Roman"/>
                <w:i/>
              </w:rPr>
            </w:pPr>
          </w:p>
        </w:tc>
        <w:tc>
          <w:tcPr>
            <w:tcW w:w="3968" w:type="dxa"/>
            <w:tcBorders>
              <w:top w:val="single" w:sz="4" w:space="0" w:color="000000"/>
              <w:left w:val="single" w:sz="4" w:space="0" w:color="000000"/>
              <w:bottom w:val="single" w:sz="4" w:space="0" w:color="000000"/>
              <w:right w:val="single" w:sz="4" w:space="0" w:color="000000"/>
            </w:tcBorders>
          </w:tcPr>
          <w:p w14:paraId="04E4418E" w14:textId="77777777" w:rsidR="00A32F1F" w:rsidRDefault="003F2D74">
            <w:pPr>
              <w:numPr>
                <w:ilvl w:val="0"/>
                <w:numId w:val="9"/>
              </w:numPr>
              <w:tabs>
                <w:tab w:val="clear" w:pos="720"/>
              </w:tabs>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 xml:space="preserve">ориентироваться в наиболее общих философских проблемах бытия, познания, ценностей, свободы и смысла жизни как основы формирования культуры гражданина и будущего специалиста;  </w:t>
            </w:r>
          </w:p>
          <w:p w14:paraId="43B39CC8" w14:textId="77777777" w:rsidR="00A32F1F" w:rsidRDefault="003F2D74">
            <w:pPr>
              <w:pStyle w:val="a8"/>
              <w:numPr>
                <w:ilvl w:val="0"/>
                <w:numId w:val="9"/>
              </w:numPr>
              <w:tabs>
                <w:tab w:val="clear" w:pos="720"/>
              </w:tabs>
              <w:spacing w:after="0"/>
              <w:ind w:left="0" w:firstLine="0"/>
              <w:contextualSpacing/>
              <w:jc w:val="both"/>
              <w:rPr>
                <w:bCs/>
              </w:rPr>
            </w:pPr>
            <w:r>
              <w:rPr>
                <w:bCs/>
              </w:rPr>
              <w:t>определить значение философии как отрасли духовной культуры для формирования личности, гражданской позиции и профессиональных навыков;</w:t>
            </w:r>
          </w:p>
          <w:p w14:paraId="5C928756" w14:textId="77777777" w:rsidR="00A32F1F" w:rsidRDefault="003F2D74">
            <w:pPr>
              <w:pStyle w:val="a8"/>
              <w:numPr>
                <w:ilvl w:val="0"/>
                <w:numId w:val="9"/>
              </w:numPr>
              <w:tabs>
                <w:tab w:val="clear" w:pos="720"/>
              </w:tabs>
              <w:spacing w:after="0"/>
              <w:ind w:left="0" w:firstLine="0"/>
              <w:contextualSpacing/>
              <w:jc w:val="both"/>
              <w:rPr>
                <w:bCs/>
              </w:rPr>
            </w:pPr>
            <w:r>
              <w:rPr>
                <w:bCs/>
              </w:rPr>
              <w:t>определить соотношение для жизни человека свободы и ответственности</w:t>
            </w:r>
          </w:p>
          <w:p w14:paraId="7C5ED08B" w14:textId="77777777" w:rsidR="00A32F1F" w:rsidRDefault="003F2D74">
            <w:pPr>
              <w:pStyle w:val="a8"/>
              <w:numPr>
                <w:ilvl w:val="0"/>
                <w:numId w:val="9"/>
              </w:numPr>
              <w:tabs>
                <w:tab w:val="clear" w:pos="720"/>
              </w:tabs>
              <w:ind w:left="0" w:firstLine="0"/>
              <w:jc w:val="both"/>
              <w:rPr>
                <w:i/>
              </w:rPr>
            </w:pPr>
            <w:r>
              <w:rPr>
                <w:bCs/>
              </w:rPr>
              <w:t>сформировать представление об истине и смысле жизни.</w:t>
            </w:r>
          </w:p>
        </w:tc>
        <w:tc>
          <w:tcPr>
            <w:tcW w:w="4179" w:type="dxa"/>
            <w:tcBorders>
              <w:top w:val="single" w:sz="4" w:space="0" w:color="000000"/>
              <w:left w:val="single" w:sz="4" w:space="0" w:color="000000"/>
              <w:bottom w:val="single" w:sz="4" w:space="0" w:color="000000"/>
              <w:right w:val="single" w:sz="4" w:space="0" w:color="000000"/>
            </w:tcBorders>
          </w:tcPr>
          <w:p w14:paraId="5C7370AF" w14:textId="77777777" w:rsidR="00A32F1F" w:rsidRDefault="003F2D74">
            <w:pPr>
              <w:numPr>
                <w:ilvl w:val="0"/>
                <w:numId w:val="8"/>
              </w:numPr>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основные категории и понятия философии;</w:t>
            </w:r>
          </w:p>
          <w:p w14:paraId="53B6E415" w14:textId="77777777" w:rsidR="00A32F1F" w:rsidRDefault="003F2D74">
            <w:pPr>
              <w:numPr>
                <w:ilvl w:val="0"/>
                <w:numId w:val="8"/>
              </w:numPr>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роль философии в жизни человека и общества;</w:t>
            </w:r>
          </w:p>
          <w:p w14:paraId="2A58D2CC" w14:textId="77777777" w:rsidR="00A32F1F" w:rsidRDefault="003F2D74">
            <w:pPr>
              <w:numPr>
                <w:ilvl w:val="0"/>
                <w:numId w:val="8"/>
              </w:numPr>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основы философских учений о бытие;</w:t>
            </w:r>
          </w:p>
          <w:p w14:paraId="2C9B956E" w14:textId="77777777" w:rsidR="00A32F1F" w:rsidRDefault="003F2D74">
            <w:pPr>
              <w:numPr>
                <w:ilvl w:val="0"/>
                <w:numId w:val="8"/>
              </w:numPr>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сущность процесса познания;</w:t>
            </w:r>
          </w:p>
          <w:p w14:paraId="67C07513" w14:textId="77777777" w:rsidR="00A32F1F" w:rsidRDefault="003F2D74">
            <w:pPr>
              <w:pStyle w:val="afffb"/>
              <w:numPr>
                <w:ilvl w:val="0"/>
                <w:numId w:val="8"/>
              </w:numPr>
              <w:ind w:left="0" w:firstLine="0"/>
              <w:jc w:val="both"/>
              <w:rPr>
                <w:rFonts w:ascii="Times New Roman" w:hAnsi="Times New Roman"/>
                <w:bCs/>
                <w:sz w:val="24"/>
                <w:szCs w:val="24"/>
              </w:rPr>
            </w:pPr>
            <w:r>
              <w:rPr>
                <w:rFonts w:ascii="Times New Roman" w:hAnsi="Times New Roman"/>
                <w:bCs/>
                <w:sz w:val="24"/>
                <w:szCs w:val="24"/>
              </w:rPr>
              <w:t>основы научной, философской и религиозной картин мира;</w:t>
            </w:r>
          </w:p>
          <w:p w14:paraId="5D584B1E" w14:textId="77777777" w:rsidR="00A32F1F" w:rsidRDefault="003F2D74">
            <w:pPr>
              <w:spacing w:after="0" w:line="240" w:lineRule="auto"/>
              <w:contextualSpacing/>
              <w:jc w:val="both"/>
              <w:rPr>
                <w:rFonts w:ascii="Times New Roman" w:hAnsi="Times New Roman"/>
                <w:bCs/>
                <w:sz w:val="24"/>
                <w:szCs w:val="24"/>
              </w:rPr>
            </w:pPr>
            <w:r>
              <w:rPr>
                <w:rFonts w:ascii="Times New Roman" w:hAnsi="Times New Roman"/>
                <w:bCs/>
                <w:sz w:val="24"/>
                <w:szCs w:val="24"/>
              </w:rPr>
              <w:t>об условиях формирования личности, свободе и ответственности за сохранение жизни, культуры, окружающей среды</w:t>
            </w:r>
          </w:p>
          <w:p w14:paraId="1F46A959" w14:textId="77777777" w:rsidR="00A32F1F" w:rsidRDefault="003F2D74">
            <w:pPr>
              <w:pStyle w:val="ac"/>
              <w:numPr>
                <w:ilvl w:val="0"/>
                <w:numId w:val="8"/>
              </w:numPr>
              <w:ind w:left="0" w:firstLine="0"/>
              <w:jc w:val="both"/>
              <w:rPr>
                <w:rFonts w:ascii="Times New Roman" w:hAnsi="Times New Roman"/>
                <w:i/>
              </w:rPr>
            </w:pPr>
            <w:r>
              <w:rPr>
                <w:rFonts w:ascii="Times New Roman" w:hAnsi="Times New Roman"/>
                <w:bCs/>
                <w:sz w:val="24"/>
                <w:szCs w:val="24"/>
              </w:rPr>
              <w:t>о социальных и этических проблемах, связанных с развитием использованием достижений науки, техники и технологий.</w:t>
            </w:r>
          </w:p>
        </w:tc>
      </w:tr>
    </w:tbl>
    <w:p w14:paraId="23EE6D94" w14:textId="77777777" w:rsidR="00A32F1F" w:rsidRDefault="00A32F1F">
      <w:pPr>
        <w:spacing w:after="240" w:line="240" w:lineRule="auto"/>
        <w:ind w:firstLine="709"/>
        <w:rPr>
          <w:rFonts w:ascii="Times New Roman" w:hAnsi="Times New Roman"/>
          <w:b/>
        </w:rPr>
      </w:pPr>
    </w:p>
    <w:p w14:paraId="0CEE79F2"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33C8EEB7"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762"/>
        <w:gridCol w:w="1809"/>
      </w:tblGrid>
      <w:tr w:rsidR="00A32F1F" w14:paraId="3E71AFD7" w14:textId="77777777">
        <w:trPr>
          <w:trHeight w:val="282"/>
        </w:trPr>
        <w:tc>
          <w:tcPr>
            <w:tcW w:w="7586" w:type="dxa"/>
            <w:tcBorders>
              <w:top w:val="single" w:sz="6" w:space="0" w:color="000000"/>
              <w:left w:val="single" w:sz="6" w:space="0" w:color="000000"/>
              <w:bottom w:val="single" w:sz="6" w:space="0" w:color="000000"/>
              <w:right w:val="single" w:sz="6" w:space="0" w:color="000000"/>
            </w:tcBorders>
            <w:vAlign w:val="center"/>
          </w:tcPr>
          <w:p w14:paraId="3E7AA5FE" w14:textId="77777777" w:rsidR="00A32F1F" w:rsidRDefault="003F2D74">
            <w:pPr>
              <w:spacing w:after="0"/>
              <w:rPr>
                <w:rFonts w:ascii="Times New Roman" w:hAnsi="Times New Roman"/>
                <w:b/>
              </w:rPr>
            </w:pPr>
            <w:r>
              <w:rPr>
                <w:rFonts w:ascii="Times New Roman" w:hAnsi="Times New Roman"/>
                <w:b/>
              </w:rPr>
              <w:t>Вид учебной работы</w:t>
            </w:r>
          </w:p>
        </w:tc>
        <w:tc>
          <w:tcPr>
            <w:tcW w:w="1768" w:type="dxa"/>
            <w:tcBorders>
              <w:top w:val="single" w:sz="6" w:space="0" w:color="000000"/>
              <w:left w:val="single" w:sz="6" w:space="0" w:color="000000"/>
              <w:bottom w:val="single" w:sz="6" w:space="0" w:color="000000"/>
              <w:right w:val="single" w:sz="6" w:space="0" w:color="000000"/>
            </w:tcBorders>
            <w:vAlign w:val="center"/>
          </w:tcPr>
          <w:p w14:paraId="023ECE01" w14:textId="77777777" w:rsidR="00A32F1F" w:rsidRDefault="003F2D74">
            <w:pPr>
              <w:spacing w:after="0"/>
              <w:rPr>
                <w:rFonts w:ascii="Times New Roman" w:hAnsi="Times New Roman"/>
                <w:b/>
                <w:iCs/>
              </w:rPr>
            </w:pPr>
            <w:r>
              <w:rPr>
                <w:rFonts w:ascii="Times New Roman" w:hAnsi="Times New Roman"/>
                <w:b/>
                <w:iCs/>
              </w:rPr>
              <w:t>Объем в часах</w:t>
            </w:r>
          </w:p>
        </w:tc>
      </w:tr>
      <w:tr w:rsidR="00A32F1F" w14:paraId="656D1B18" w14:textId="77777777">
        <w:trPr>
          <w:trHeight w:val="490"/>
        </w:trPr>
        <w:tc>
          <w:tcPr>
            <w:tcW w:w="7586" w:type="dxa"/>
            <w:tcBorders>
              <w:top w:val="single" w:sz="6" w:space="0" w:color="000000"/>
              <w:left w:val="single" w:sz="6" w:space="0" w:color="000000"/>
              <w:bottom w:val="single" w:sz="6" w:space="0" w:color="000000"/>
              <w:right w:val="single" w:sz="6" w:space="0" w:color="000000"/>
            </w:tcBorders>
            <w:vAlign w:val="center"/>
          </w:tcPr>
          <w:p w14:paraId="2A739CC8"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1768" w:type="dxa"/>
            <w:tcBorders>
              <w:top w:val="single" w:sz="6" w:space="0" w:color="000000"/>
              <w:left w:val="single" w:sz="6" w:space="0" w:color="000000"/>
              <w:bottom w:val="single" w:sz="6" w:space="0" w:color="000000"/>
              <w:right w:val="single" w:sz="6" w:space="0" w:color="000000"/>
            </w:tcBorders>
            <w:vAlign w:val="center"/>
          </w:tcPr>
          <w:p w14:paraId="30526EB0" w14:textId="77777777" w:rsidR="00A32F1F" w:rsidRDefault="003F2D74">
            <w:pPr>
              <w:spacing w:after="0"/>
              <w:rPr>
                <w:rFonts w:ascii="Times New Roman" w:hAnsi="Times New Roman"/>
                <w:iCs/>
              </w:rPr>
            </w:pPr>
            <w:r>
              <w:rPr>
                <w:rFonts w:ascii="Times New Roman" w:hAnsi="Times New Roman"/>
                <w:iCs/>
              </w:rPr>
              <w:t>33</w:t>
            </w:r>
          </w:p>
        </w:tc>
      </w:tr>
      <w:tr w:rsidR="00A32F1F" w14:paraId="45612A86" w14:textId="77777777">
        <w:trPr>
          <w:trHeight w:val="269"/>
        </w:trPr>
        <w:tc>
          <w:tcPr>
            <w:tcW w:w="758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B55AA9"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1768"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963D14C" w14:textId="77777777" w:rsidR="00A32F1F" w:rsidRDefault="00A32F1F">
            <w:pPr>
              <w:spacing w:after="0"/>
              <w:rPr>
                <w:rFonts w:ascii="Times New Roman" w:hAnsi="Times New Roman"/>
                <w:iCs/>
              </w:rPr>
            </w:pPr>
          </w:p>
        </w:tc>
      </w:tr>
      <w:tr w:rsidR="00A32F1F" w14:paraId="6489320E"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3BA92F52" w14:textId="77777777" w:rsidR="00A32F1F" w:rsidRDefault="003F2D74">
            <w:pPr>
              <w:spacing w:after="0"/>
              <w:rPr>
                <w:rFonts w:ascii="Times New Roman" w:hAnsi="Times New Roman"/>
                <w:iCs/>
              </w:rPr>
            </w:pPr>
            <w:r>
              <w:rPr>
                <w:rFonts w:ascii="Times New Roman" w:hAnsi="Times New Roman"/>
              </w:rPr>
              <w:t>в т.ч.:</w:t>
            </w:r>
          </w:p>
        </w:tc>
      </w:tr>
      <w:tr w:rsidR="00A32F1F" w14:paraId="490CF860" w14:textId="77777777">
        <w:trPr>
          <w:trHeight w:val="490"/>
        </w:trPr>
        <w:tc>
          <w:tcPr>
            <w:tcW w:w="7586" w:type="dxa"/>
            <w:tcBorders>
              <w:top w:val="single" w:sz="6" w:space="0" w:color="000000"/>
              <w:left w:val="single" w:sz="6" w:space="0" w:color="000000"/>
              <w:bottom w:val="single" w:sz="6" w:space="0" w:color="000000"/>
              <w:right w:val="single" w:sz="6" w:space="0" w:color="000000"/>
            </w:tcBorders>
            <w:vAlign w:val="center"/>
          </w:tcPr>
          <w:p w14:paraId="7E52380C" w14:textId="77777777" w:rsidR="00A32F1F" w:rsidRDefault="003F2D74">
            <w:pPr>
              <w:spacing w:after="0"/>
              <w:rPr>
                <w:rFonts w:ascii="Times New Roman" w:hAnsi="Times New Roman"/>
              </w:rPr>
            </w:pPr>
            <w:r>
              <w:rPr>
                <w:rFonts w:ascii="Times New Roman" w:hAnsi="Times New Roman"/>
              </w:rPr>
              <w:t>теоретическое обучение</w:t>
            </w:r>
          </w:p>
        </w:tc>
        <w:tc>
          <w:tcPr>
            <w:tcW w:w="1768" w:type="dxa"/>
            <w:tcBorders>
              <w:top w:val="single" w:sz="6" w:space="0" w:color="000000"/>
              <w:left w:val="single" w:sz="6" w:space="0" w:color="000000"/>
              <w:bottom w:val="single" w:sz="6" w:space="0" w:color="000000"/>
              <w:right w:val="single" w:sz="6" w:space="0" w:color="000000"/>
            </w:tcBorders>
            <w:vAlign w:val="center"/>
          </w:tcPr>
          <w:p w14:paraId="333D12F4" w14:textId="77777777" w:rsidR="00A32F1F" w:rsidRDefault="003F2D74">
            <w:pPr>
              <w:spacing w:after="0"/>
              <w:rPr>
                <w:rFonts w:ascii="Times New Roman" w:hAnsi="Times New Roman"/>
                <w:iCs/>
              </w:rPr>
            </w:pPr>
            <w:r>
              <w:rPr>
                <w:rFonts w:ascii="Times New Roman" w:hAnsi="Times New Roman"/>
                <w:iCs/>
              </w:rPr>
              <w:t>32</w:t>
            </w:r>
          </w:p>
        </w:tc>
      </w:tr>
      <w:tr w:rsidR="00A32F1F" w14:paraId="534F648C" w14:textId="77777777">
        <w:trPr>
          <w:trHeight w:val="267"/>
        </w:trPr>
        <w:tc>
          <w:tcPr>
            <w:tcW w:w="7586" w:type="dxa"/>
            <w:tcBorders>
              <w:top w:val="single" w:sz="6" w:space="0" w:color="000000"/>
              <w:left w:val="single" w:sz="6" w:space="0" w:color="000000"/>
              <w:bottom w:val="single" w:sz="6" w:space="0" w:color="000000"/>
              <w:right w:val="single" w:sz="6" w:space="0" w:color="000000"/>
            </w:tcBorders>
            <w:vAlign w:val="center"/>
          </w:tcPr>
          <w:p w14:paraId="11A15DA2" w14:textId="77777777" w:rsidR="00A32F1F" w:rsidRDefault="003F2D74">
            <w:pPr>
              <w:spacing w:after="0"/>
              <w:rPr>
                <w:rFonts w:ascii="Times New Roman" w:hAnsi="Times New Roman"/>
                <w:i/>
              </w:rPr>
            </w:pPr>
            <w:r>
              <w:rPr>
                <w:rFonts w:ascii="Times New Roman" w:hAnsi="Times New Roman"/>
                <w:i/>
              </w:rPr>
              <w:t xml:space="preserve">Самостоятельная работа </w:t>
            </w:r>
          </w:p>
        </w:tc>
        <w:tc>
          <w:tcPr>
            <w:tcW w:w="1768" w:type="dxa"/>
            <w:tcBorders>
              <w:top w:val="single" w:sz="6" w:space="0" w:color="000000"/>
              <w:left w:val="single" w:sz="6" w:space="0" w:color="000000"/>
              <w:bottom w:val="single" w:sz="6" w:space="0" w:color="000000"/>
              <w:right w:val="single" w:sz="6" w:space="0" w:color="000000"/>
            </w:tcBorders>
            <w:vAlign w:val="center"/>
          </w:tcPr>
          <w:p w14:paraId="7691D2C2" w14:textId="77777777" w:rsidR="00A32F1F" w:rsidRDefault="003F2D74">
            <w:pPr>
              <w:spacing w:after="0"/>
              <w:rPr>
                <w:rFonts w:ascii="Times New Roman" w:hAnsi="Times New Roman"/>
                <w:iCs/>
              </w:rPr>
            </w:pPr>
            <w:r>
              <w:rPr>
                <w:rFonts w:ascii="Times New Roman" w:hAnsi="Times New Roman"/>
                <w:iCs/>
              </w:rPr>
              <w:t>1</w:t>
            </w:r>
          </w:p>
        </w:tc>
      </w:tr>
      <w:tr w:rsidR="00A32F1F" w14:paraId="5CD8E04A" w14:textId="77777777">
        <w:trPr>
          <w:trHeight w:val="331"/>
        </w:trPr>
        <w:tc>
          <w:tcPr>
            <w:tcW w:w="7586" w:type="dxa"/>
            <w:tcBorders>
              <w:top w:val="single" w:sz="6" w:space="0" w:color="000000"/>
              <w:left w:val="single" w:sz="6" w:space="0" w:color="000000"/>
              <w:bottom w:val="single" w:sz="6" w:space="0" w:color="000000"/>
              <w:right w:val="single" w:sz="6" w:space="0" w:color="000000"/>
            </w:tcBorders>
            <w:vAlign w:val="center"/>
          </w:tcPr>
          <w:p w14:paraId="27D1234E"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1768" w:type="dxa"/>
            <w:tcBorders>
              <w:top w:val="single" w:sz="6" w:space="0" w:color="000000"/>
              <w:left w:val="single" w:sz="6" w:space="0" w:color="000000"/>
              <w:bottom w:val="single" w:sz="6" w:space="0" w:color="000000"/>
              <w:right w:val="single" w:sz="6" w:space="0" w:color="000000"/>
            </w:tcBorders>
            <w:vAlign w:val="center"/>
          </w:tcPr>
          <w:p w14:paraId="1D443603" w14:textId="77777777" w:rsidR="00A32F1F" w:rsidRDefault="003F2D74">
            <w:pPr>
              <w:spacing w:after="0"/>
              <w:rPr>
                <w:rFonts w:ascii="Times New Roman" w:hAnsi="Times New Roman"/>
                <w:iCs/>
              </w:rPr>
            </w:pPr>
            <w:r>
              <w:rPr>
                <w:rFonts w:ascii="Times New Roman" w:hAnsi="Times New Roman"/>
                <w:iCs/>
              </w:rPr>
              <w:t>-</w:t>
            </w:r>
          </w:p>
        </w:tc>
      </w:tr>
    </w:tbl>
    <w:p w14:paraId="07215080" w14:textId="77777777" w:rsidR="00A32F1F" w:rsidRDefault="00A32F1F">
      <w:pPr>
        <w:sectPr w:rsidR="00A32F1F">
          <w:headerReference w:type="even" r:id="rId161"/>
          <w:headerReference w:type="default" r:id="rId162"/>
          <w:footerReference w:type="even" r:id="rId163"/>
          <w:footerReference w:type="default" r:id="rId164"/>
          <w:headerReference w:type="first" r:id="rId165"/>
          <w:footerReference w:type="first" r:id="rId166"/>
          <w:pgSz w:w="11906" w:h="16838"/>
          <w:pgMar w:top="1134" w:right="850" w:bottom="765" w:left="1701" w:header="708" w:footer="708" w:gutter="0"/>
          <w:cols w:space="720"/>
          <w:formProt w:val="0"/>
          <w:docGrid w:linePitch="299" w:charSpace="4096"/>
        </w:sectPr>
      </w:pPr>
    </w:p>
    <w:p w14:paraId="2419FB45" w14:textId="77777777" w:rsidR="00A32F1F" w:rsidRDefault="003F2D7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1935"/>
        <w:gridCol w:w="7492"/>
        <w:gridCol w:w="3516"/>
        <w:gridCol w:w="1985"/>
      </w:tblGrid>
      <w:tr w:rsidR="00A32F1F" w14:paraId="53E5DCF6" w14:textId="77777777">
        <w:trPr>
          <w:trHeight w:val="20"/>
        </w:trPr>
        <w:tc>
          <w:tcPr>
            <w:tcW w:w="1907" w:type="dxa"/>
            <w:tcBorders>
              <w:top w:val="single" w:sz="4" w:space="0" w:color="000000"/>
              <w:left w:val="single" w:sz="4" w:space="0" w:color="000000"/>
              <w:bottom w:val="single" w:sz="4" w:space="0" w:color="000000"/>
              <w:right w:val="single" w:sz="4" w:space="0" w:color="000000"/>
            </w:tcBorders>
          </w:tcPr>
          <w:p w14:paraId="13C94575" w14:textId="77777777" w:rsidR="00A32F1F" w:rsidRDefault="003F2D74">
            <w:pPr>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7383" w:type="dxa"/>
            <w:tcBorders>
              <w:top w:val="single" w:sz="4" w:space="0" w:color="000000"/>
              <w:left w:val="single" w:sz="4" w:space="0" w:color="000000"/>
              <w:bottom w:val="single" w:sz="4" w:space="0" w:color="000000"/>
              <w:right w:val="single" w:sz="4" w:space="0" w:color="000000"/>
            </w:tcBorders>
          </w:tcPr>
          <w:p w14:paraId="2B7A669B" w14:textId="77777777" w:rsidR="00A32F1F" w:rsidRDefault="003F2D74">
            <w:pPr>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3465" w:type="dxa"/>
            <w:tcBorders>
              <w:top w:val="single" w:sz="4" w:space="0" w:color="000000"/>
              <w:left w:val="single" w:sz="4" w:space="0" w:color="000000"/>
              <w:bottom w:val="single" w:sz="4" w:space="0" w:color="000000"/>
              <w:right w:val="single" w:sz="4" w:space="0" w:color="000000"/>
            </w:tcBorders>
          </w:tcPr>
          <w:p w14:paraId="11BF1EA1" w14:textId="77777777" w:rsidR="00A32F1F" w:rsidRPr="0091219B" w:rsidRDefault="003F2D74">
            <w:pPr>
              <w:spacing w:after="0" w:line="240" w:lineRule="auto"/>
              <w:jc w:val="center"/>
              <w:rPr>
                <w:rFonts w:ascii="Times New Roman" w:hAnsi="Times New Roman"/>
                <w:b/>
                <w:bCs/>
              </w:rPr>
            </w:pPr>
            <w:r w:rsidRPr="0091219B">
              <w:rPr>
                <w:rFonts w:ascii="Times New Roman" w:hAnsi="Times New Roman"/>
                <w:b/>
                <w:bCs/>
              </w:rPr>
              <w:t>Объем</w:t>
            </w:r>
          </w:p>
          <w:p w14:paraId="6C06C38D" w14:textId="77777777" w:rsidR="00A32F1F" w:rsidRPr="0091219B" w:rsidRDefault="003F2D74">
            <w:pPr>
              <w:spacing w:after="0" w:line="240" w:lineRule="auto"/>
              <w:jc w:val="center"/>
              <w:rPr>
                <w:rFonts w:ascii="Times New Roman" w:hAnsi="Times New Roman"/>
                <w:b/>
                <w:bCs/>
              </w:rPr>
            </w:pPr>
            <w:r w:rsidRPr="0091219B">
              <w:rPr>
                <w:rFonts w:ascii="Times New Roman" w:hAnsi="Times New Roman"/>
                <w:b/>
                <w:bCs/>
              </w:rPr>
              <w:t>в часах</w:t>
            </w:r>
          </w:p>
        </w:tc>
        <w:tc>
          <w:tcPr>
            <w:tcW w:w="1956" w:type="dxa"/>
            <w:tcBorders>
              <w:top w:val="single" w:sz="4" w:space="0" w:color="000000"/>
              <w:left w:val="single" w:sz="4" w:space="0" w:color="000000"/>
              <w:bottom w:val="single" w:sz="4" w:space="0" w:color="000000"/>
              <w:right w:val="single" w:sz="4" w:space="0" w:color="000000"/>
            </w:tcBorders>
          </w:tcPr>
          <w:p w14:paraId="5A88F9D9" w14:textId="77777777" w:rsidR="00A32F1F" w:rsidRPr="0091219B" w:rsidRDefault="003F2D74">
            <w:pPr>
              <w:spacing w:after="0" w:line="240" w:lineRule="auto"/>
              <w:jc w:val="center"/>
              <w:rPr>
                <w:rFonts w:ascii="Times New Roman" w:hAnsi="Times New Roman"/>
                <w:b/>
                <w:bCs/>
              </w:rPr>
            </w:pPr>
            <w:r w:rsidRPr="0091219B">
              <w:rPr>
                <w:rFonts w:ascii="Times New Roman" w:hAnsi="Times New Roman"/>
                <w:b/>
                <w:bCs/>
              </w:rPr>
              <w:t>Коды компетенций, формированию которых способствует элемент программы</w:t>
            </w:r>
          </w:p>
        </w:tc>
      </w:tr>
      <w:tr w:rsidR="00A32F1F" w14:paraId="6D03A3A3" w14:textId="77777777">
        <w:trPr>
          <w:trHeight w:val="20"/>
        </w:trPr>
        <w:tc>
          <w:tcPr>
            <w:tcW w:w="1907" w:type="dxa"/>
            <w:tcBorders>
              <w:top w:val="single" w:sz="4" w:space="0" w:color="000000"/>
              <w:left w:val="single" w:sz="4" w:space="0" w:color="000000"/>
              <w:bottom w:val="single" w:sz="4" w:space="0" w:color="000000"/>
              <w:right w:val="single" w:sz="4" w:space="0" w:color="000000"/>
            </w:tcBorders>
          </w:tcPr>
          <w:p w14:paraId="345AAF1F" w14:textId="77777777" w:rsidR="00A32F1F" w:rsidRDefault="003F2D74">
            <w:pPr>
              <w:spacing w:after="0" w:line="240" w:lineRule="auto"/>
              <w:rPr>
                <w:rFonts w:ascii="Times New Roman" w:hAnsi="Times New Roman"/>
                <w:b/>
                <w:bCs/>
              </w:rPr>
            </w:pPr>
            <w:r>
              <w:rPr>
                <w:rFonts w:ascii="Times New Roman" w:hAnsi="Times New Roman"/>
                <w:b/>
                <w:bCs/>
              </w:rPr>
              <w:t>1</w:t>
            </w:r>
          </w:p>
        </w:tc>
        <w:tc>
          <w:tcPr>
            <w:tcW w:w="7383" w:type="dxa"/>
            <w:tcBorders>
              <w:top w:val="single" w:sz="4" w:space="0" w:color="000000"/>
              <w:left w:val="single" w:sz="4" w:space="0" w:color="000000"/>
              <w:bottom w:val="single" w:sz="4" w:space="0" w:color="000000"/>
              <w:right w:val="single" w:sz="4" w:space="0" w:color="000000"/>
            </w:tcBorders>
          </w:tcPr>
          <w:p w14:paraId="15FD055E" w14:textId="77777777" w:rsidR="00A32F1F" w:rsidRDefault="003F2D74">
            <w:pPr>
              <w:spacing w:after="0" w:line="240" w:lineRule="auto"/>
              <w:rPr>
                <w:rFonts w:ascii="Times New Roman" w:hAnsi="Times New Roman"/>
                <w:b/>
                <w:bCs/>
              </w:rPr>
            </w:pPr>
            <w:r>
              <w:rPr>
                <w:rFonts w:ascii="Times New Roman" w:hAnsi="Times New Roman"/>
                <w:b/>
                <w:bCs/>
              </w:rPr>
              <w:t>2</w:t>
            </w:r>
          </w:p>
        </w:tc>
        <w:tc>
          <w:tcPr>
            <w:tcW w:w="3465" w:type="dxa"/>
            <w:tcBorders>
              <w:top w:val="single" w:sz="4" w:space="0" w:color="000000"/>
              <w:left w:val="single" w:sz="4" w:space="0" w:color="000000"/>
              <w:bottom w:val="single" w:sz="4" w:space="0" w:color="000000"/>
              <w:right w:val="single" w:sz="4" w:space="0" w:color="000000"/>
            </w:tcBorders>
          </w:tcPr>
          <w:p w14:paraId="26C3971B" w14:textId="77777777" w:rsidR="00A32F1F" w:rsidRPr="0091219B" w:rsidRDefault="003F2D74">
            <w:pPr>
              <w:spacing w:after="0" w:line="240" w:lineRule="auto"/>
              <w:jc w:val="center"/>
              <w:rPr>
                <w:rFonts w:ascii="Times New Roman" w:hAnsi="Times New Roman"/>
                <w:b/>
                <w:bCs/>
              </w:rPr>
            </w:pPr>
            <w:r w:rsidRPr="0091219B">
              <w:rPr>
                <w:rFonts w:ascii="Times New Roman" w:hAnsi="Times New Roman"/>
                <w:b/>
                <w:bCs/>
              </w:rPr>
              <w:t>3</w:t>
            </w:r>
          </w:p>
        </w:tc>
        <w:tc>
          <w:tcPr>
            <w:tcW w:w="1956" w:type="dxa"/>
            <w:tcBorders>
              <w:top w:val="single" w:sz="4" w:space="0" w:color="000000"/>
              <w:left w:val="single" w:sz="4" w:space="0" w:color="000000"/>
              <w:bottom w:val="single" w:sz="4" w:space="0" w:color="000000"/>
              <w:right w:val="single" w:sz="4" w:space="0" w:color="000000"/>
            </w:tcBorders>
          </w:tcPr>
          <w:p w14:paraId="3888A3E0" w14:textId="77777777" w:rsidR="00A32F1F" w:rsidRPr="0091219B" w:rsidRDefault="00A32F1F">
            <w:pPr>
              <w:spacing w:after="0" w:line="240" w:lineRule="auto"/>
              <w:rPr>
                <w:rFonts w:ascii="Times New Roman" w:hAnsi="Times New Roman"/>
                <w:b/>
                <w:bCs/>
              </w:rPr>
            </w:pPr>
          </w:p>
        </w:tc>
      </w:tr>
      <w:tr w:rsidR="00A32F1F" w14:paraId="0D264481" w14:textId="77777777">
        <w:trPr>
          <w:trHeight w:val="155"/>
        </w:trPr>
        <w:tc>
          <w:tcPr>
            <w:tcW w:w="9290" w:type="dxa"/>
            <w:gridSpan w:val="2"/>
            <w:tcBorders>
              <w:top w:val="single" w:sz="4" w:space="0" w:color="000000"/>
              <w:left w:val="single" w:sz="4" w:space="0" w:color="000000"/>
              <w:bottom w:val="single" w:sz="4" w:space="0" w:color="000000"/>
              <w:right w:val="single" w:sz="4" w:space="0" w:color="000000"/>
            </w:tcBorders>
          </w:tcPr>
          <w:p w14:paraId="3FA98732" w14:textId="77777777" w:rsidR="00A32F1F" w:rsidRDefault="003F2D74">
            <w:pPr>
              <w:spacing w:after="0" w:line="240" w:lineRule="auto"/>
              <w:rPr>
                <w:rFonts w:ascii="Times New Roman" w:hAnsi="Times New Roman"/>
                <w:b/>
                <w:bCs/>
              </w:rPr>
            </w:pPr>
            <w:r>
              <w:rPr>
                <w:rFonts w:ascii="Times New Roman" w:hAnsi="Times New Roman"/>
                <w:b/>
              </w:rPr>
              <w:t>Раздел 1. Предмет философии и ее история</w:t>
            </w:r>
          </w:p>
        </w:tc>
        <w:tc>
          <w:tcPr>
            <w:tcW w:w="3465" w:type="dxa"/>
            <w:tcBorders>
              <w:top w:val="single" w:sz="4" w:space="0" w:color="000000"/>
              <w:left w:val="single" w:sz="4" w:space="0" w:color="000000"/>
              <w:bottom w:val="single" w:sz="4" w:space="0" w:color="000000"/>
              <w:right w:val="single" w:sz="4" w:space="0" w:color="000000"/>
            </w:tcBorders>
          </w:tcPr>
          <w:p w14:paraId="65B4610E" w14:textId="77777777" w:rsidR="00A32F1F" w:rsidRPr="0091219B" w:rsidRDefault="00A32F1F">
            <w:pPr>
              <w:spacing w:after="0" w:line="240" w:lineRule="auto"/>
              <w:jc w:val="center"/>
              <w:rPr>
                <w:rFonts w:ascii="Times New Roman" w:hAnsi="Times New Roman"/>
                <w:b/>
                <w:bCs/>
              </w:rPr>
            </w:pPr>
          </w:p>
        </w:tc>
        <w:tc>
          <w:tcPr>
            <w:tcW w:w="1956" w:type="dxa"/>
            <w:tcBorders>
              <w:top w:val="single" w:sz="4" w:space="0" w:color="000000"/>
              <w:left w:val="single" w:sz="4" w:space="0" w:color="000000"/>
              <w:bottom w:val="single" w:sz="4" w:space="0" w:color="000000"/>
              <w:right w:val="single" w:sz="4" w:space="0" w:color="000000"/>
            </w:tcBorders>
          </w:tcPr>
          <w:p w14:paraId="53FC3266" w14:textId="77777777" w:rsidR="00A32F1F" w:rsidRPr="0091219B" w:rsidRDefault="00A32F1F">
            <w:pPr>
              <w:spacing w:after="0" w:line="240" w:lineRule="auto"/>
              <w:rPr>
                <w:rFonts w:ascii="Times New Roman" w:hAnsi="Times New Roman"/>
                <w:b/>
                <w:bCs/>
              </w:rPr>
            </w:pPr>
          </w:p>
        </w:tc>
      </w:tr>
      <w:tr w:rsidR="00A32F1F" w14:paraId="1DE76340" w14:textId="77777777">
        <w:trPr>
          <w:trHeight w:val="20"/>
        </w:trPr>
        <w:tc>
          <w:tcPr>
            <w:tcW w:w="1907" w:type="dxa"/>
            <w:vMerge w:val="restart"/>
            <w:tcBorders>
              <w:top w:val="single" w:sz="4" w:space="0" w:color="000000"/>
              <w:left w:val="single" w:sz="4" w:space="0" w:color="000000"/>
              <w:bottom w:val="single" w:sz="4" w:space="0" w:color="000000"/>
              <w:right w:val="single" w:sz="4" w:space="0" w:color="000000"/>
            </w:tcBorders>
          </w:tcPr>
          <w:p w14:paraId="101ECD5A"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Тема 1.1.</w:t>
            </w:r>
          </w:p>
          <w:p w14:paraId="08B8A9ED" w14:textId="77777777" w:rsidR="00A32F1F" w:rsidRDefault="003F2D74">
            <w:pPr>
              <w:spacing w:after="0" w:line="240" w:lineRule="auto"/>
              <w:rPr>
                <w:rFonts w:ascii="Times New Roman" w:hAnsi="Times New Roman"/>
                <w:bCs/>
                <w:sz w:val="24"/>
                <w:szCs w:val="24"/>
              </w:rPr>
            </w:pPr>
            <w:r>
              <w:rPr>
                <w:rFonts w:ascii="Times New Roman" w:hAnsi="Times New Roman"/>
                <w:sz w:val="24"/>
                <w:szCs w:val="24"/>
              </w:rPr>
              <w:t>Основные понятия и предмет философии</w:t>
            </w:r>
          </w:p>
        </w:tc>
        <w:tc>
          <w:tcPr>
            <w:tcW w:w="7383" w:type="dxa"/>
            <w:tcBorders>
              <w:top w:val="single" w:sz="4" w:space="0" w:color="000000"/>
              <w:left w:val="single" w:sz="4" w:space="0" w:color="000000"/>
              <w:bottom w:val="single" w:sz="4" w:space="0" w:color="000000"/>
              <w:right w:val="single" w:sz="4" w:space="0" w:color="000000"/>
            </w:tcBorders>
          </w:tcPr>
          <w:p w14:paraId="2F5B8D5D"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465" w:type="dxa"/>
            <w:tcBorders>
              <w:top w:val="single" w:sz="4" w:space="0" w:color="000000"/>
              <w:left w:val="single" w:sz="4" w:space="0" w:color="000000"/>
              <w:bottom w:val="single" w:sz="4" w:space="0" w:color="000000"/>
              <w:right w:val="single" w:sz="4" w:space="0" w:color="000000"/>
            </w:tcBorders>
            <w:vAlign w:val="center"/>
          </w:tcPr>
          <w:p w14:paraId="664AFF53" w14:textId="77777777" w:rsidR="00A32F1F" w:rsidRPr="0091219B" w:rsidRDefault="00A32F1F">
            <w:pPr>
              <w:spacing w:after="0" w:line="240" w:lineRule="auto"/>
              <w:jc w:val="center"/>
              <w:rPr>
                <w:rFonts w:ascii="Times New Roman" w:hAnsi="Times New Roman"/>
                <w:bCs/>
              </w:rPr>
            </w:pPr>
          </w:p>
        </w:tc>
        <w:tc>
          <w:tcPr>
            <w:tcW w:w="1956" w:type="dxa"/>
            <w:vMerge w:val="restart"/>
            <w:tcBorders>
              <w:top w:val="single" w:sz="4" w:space="0" w:color="000000"/>
              <w:left w:val="single" w:sz="4" w:space="0" w:color="000000"/>
              <w:bottom w:val="single" w:sz="4" w:space="0" w:color="000000"/>
              <w:right w:val="single" w:sz="4" w:space="0" w:color="000000"/>
            </w:tcBorders>
          </w:tcPr>
          <w:p w14:paraId="66320B7C"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ОК.01</w:t>
            </w:r>
          </w:p>
          <w:p w14:paraId="28EF8950"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ОК.05</w:t>
            </w:r>
          </w:p>
          <w:p w14:paraId="08737FCF" w14:textId="6E9AB33E" w:rsidR="00A32F1F" w:rsidRPr="0091219B" w:rsidRDefault="003F2D74">
            <w:pPr>
              <w:spacing w:after="0" w:line="240" w:lineRule="auto"/>
              <w:rPr>
                <w:rFonts w:ascii="Times New Roman" w:hAnsi="Times New Roman"/>
                <w:bCs/>
              </w:rPr>
            </w:pPr>
            <w:r w:rsidRPr="0091219B">
              <w:rPr>
                <w:rFonts w:ascii="Times New Roman" w:hAnsi="Times New Roman"/>
                <w:bCs/>
              </w:rPr>
              <w:t>ОК.06</w:t>
            </w:r>
          </w:p>
          <w:p w14:paraId="51FACF16" w14:textId="77777777" w:rsidR="00A32F1F" w:rsidRPr="0091219B" w:rsidRDefault="00A32F1F">
            <w:pPr>
              <w:spacing w:after="0" w:line="240" w:lineRule="auto"/>
              <w:rPr>
                <w:rFonts w:ascii="Times New Roman" w:hAnsi="Times New Roman"/>
                <w:bCs/>
              </w:rPr>
            </w:pPr>
          </w:p>
        </w:tc>
      </w:tr>
      <w:tr w:rsidR="00A32F1F" w14:paraId="3714D210"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50D74313"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6D350BE9"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 xml:space="preserve">1.  </w:t>
            </w:r>
            <w:r>
              <w:rPr>
                <w:rFonts w:ascii="Times New Roman" w:hAnsi="Times New Roman"/>
                <w:sz w:val="24"/>
                <w:szCs w:val="24"/>
              </w:rPr>
              <w:t xml:space="preserve">Становление философии из мифологии. Характерные черты философии: </w:t>
            </w:r>
            <w:proofErr w:type="spellStart"/>
            <w:r>
              <w:rPr>
                <w:rFonts w:ascii="Times New Roman" w:hAnsi="Times New Roman"/>
                <w:sz w:val="24"/>
                <w:szCs w:val="24"/>
              </w:rPr>
              <w:t>понятийность</w:t>
            </w:r>
            <w:proofErr w:type="spellEnd"/>
            <w:r>
              <w:rPr>
                <w:rFonts w:ascii="Times New Roman" w:hAnsi="Times New Roman"/>
                <w:sz w:val="24"/>
                <w:szCs w:val="24"/>
              </w:rPr>
              <w:t xml:space="preserve">, логичность, </w:t>
            </w:r>
            <w:proofErr w:type="spellStart"/>
            <w:r>
              <w:rPr>
                <w:rFonts w:ascii="Times New Roman" w:hAnsi="Times New Roman"/>
                <w:sz w:val="24"/>
                <w:szCs w:val="24"/>
              </w:rPr>
              <w:t>дискурсивность</w:t>
            </w:r>
            <w:proofErr w:type="spellEnd"/>
            <w:r>
              <w:rPr>
                <w:rFonts w:ascii="Times New Roman" w:hAnsi="Times New Roman"/>
                <w:sz w:val="24"/>
                <w:szCs w:val="24"/>
              </w:rPr>
              <w:t>.</w:t>
            </w:r>
          </w:p>
        </w:tc>
        <w:tc>
          <w:tcPr>
            <w:tcW w:w="3465" w:type="dxa"/>
            <w:vMerge w:val="restart"/>
            <w:tcBorders>
              <w:top w:val="single" w:sz="4" w:space="0" w:color="000000"/>
              <w:left w:val="single" w:sz="4" w:space="0" w:color="000000"/>
              <w:bottom w:val="single" w:sz="4" w:space="0" w:color="000000"/>
              <w:right w:val="single" w:sz="4" w:space="0" w:color="000000"/>
            </w:tcBorders>
            <w:vAlign w:val="center"/>
          </w:tcPr>
          <w:p w14:paraId="2716EBF2" w14:textId="77777777" w:rsidR="00A32F1F" w:rsidRPr="0091219B" w:rsidRDefault="003F2D74">
            <w:pPr>
              <w:spacing w:after="0" w:line="240" w:lineRule="auto"/>
              <w:jc w:val="center"/>
              <w:rPr>
                <w:rFonts w:ascii="Times New Roman" w:hAnsi="Times New Roman"/>
                <w:bCs/>
              </w:rPr>
            </w:pPr>
            <w:r w:rsidRPr="0091219B">
              <w:rPr>
                <w:rFonts w:ascii="Times New Roman" w:hAnsi="Times New Roman"/>
                <w:bCs/>
              </w:rPr>
              <w:t>2</w:t>
            </w:r>
          </w:p>
        </w:tc>
        <w:tc>
          <w:tcPr>
            <w:tcW w:w="1956" w:type="dxa"/>
            <w:vMerge/>
            <w:tcBorders>
              <w:top w:val="single" w:sz="4" w:space="0" w:color="000000"/>
              <w:left w:val="single" w:sz="4" w:space="0" w:color="000000"/>
              <w:bottom w:val="single" w:sz="4" w:space="0" w:color="000000"/>
              <w:right w:val="single" w:sz="4" w:space="0" w:color="000000"/>
            </w:tcBorders>
          </w:tcPr>
          <w:p w14:paraId="356677F5" w14:textId="77777777" w:rsidR="00A32F1F" w:rsidRPr="0091219B" w:rsidRDefault="00A32F1F">
            <w:pPr>
              <w:spacing w:after="0" w:line="240" w:lineRule="auto"/>
              <w:rPr>
                <w:rFonts w:ascii="Times New Roman" w:hAnsi="Times New Roman"/>
                <w:bCs/>
              </w:rPr>
            </w:pPr>
          </w:p>
        </w:tc>
      </w:tr>
      <w:tr w:rsidR="00A32F1F" w14:paraId="7F49DD13"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34CB8468"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7EA36664"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2.</w:t>
            </w:r>
            <w:r>
              <w:rPr>
                <w:rFonts w:ascii="Times New Roman" w:hAnsi="Times New Roman"/>
                <w:bCs/>
                <w:sz w:val="24"/>
                <w:szCs w:val="24"/>
              </w:rPr>
              <w:t xml:space="preserve"> Предмет и определение философии.</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5D9BF7A6"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437875BE" w14:textId="77777777" w:rsidR="00A32F1F" w:rsidRPr="0091219B" w:rsidRDefault="00A32F1F">
            <w:pPr>
              <w:spacing w:after="0" w:line="240" w:lineRule="auto"/>
              <w:rPr>
                <w:rFonts w:ascii="Times New Roman" w:hAnsi="Times New Roman"/>
                <w:bCs/>
              </w:rPr>
            </w:pPr>
          </w:p>
        </w:tc>
      </w:tr>
      <w:tr w:rsidR="00A32F1F" w14:paraId="55EFDA4C"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4FB3270D" w14:textId="77777777" w:rsidR="00A32F1F" w:rsidRDefault="00A32F1F">
            <w:pPr>
              <w:spacing w:after="0" w:line="240" w:lineRule="auto"/>
              <w:rPr>
                <w:rFonts w:ascii="Times New Roman" w:hAnsi="Times New Roman"/>
                <w:b/>
                <w:bCs/>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26EDEF06"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r>
              <w:rPr>
                <w:rStyle w:val="a5"/>
                <w:rFonts w:ascii="Times New Roman" w:hAnsi="Times New Roman"/>
                <w:b/>
                <w:bCs/>
                <w:sz w:val="24"/>
                <w:szCs w:val="24"/>
              </w:rPr>
              <w:footnoteReference w:id="5"/>
            </w:r>
          </w:p>
        </w:tc>
        <w:tc>
          <w:tcPr>
            <w:tcW w:w="3465" w:type="dxa"/>
            <w:tcBorders>
              <w:top w:val="single" w:sz="4" w:space="0" w:color="000000"/>
              <w:left w:val="single" w:sz="4" w:space="0" w:color="000000"/>
              <w:bottom w:val="single" w:sz="4" w:space="0" w:color="000000"/>
              <w:right w:val="single" w:sz="4" w:space="0" w:color="000000"/>
            </w:tcBorders>
            <w:vAlign w:val="center"/>
          </w:tcPr>
          <w:p w14:paraId="10F76FBB" w14:textId="77777777" w:rsidR="00A32F1F" w:rsidRPr="0091219B" w:rsidRDefault="00A32F1F">
            <w:pPr>
              <w:spacing w:after="0" w:line="240" w:lineRule="auto"/>
              <w:jc w:val="center"/>
              <w:rPr>
                <w:rFonts w:ascii="Times New Roman" w:hAnsi="Times New Roman"/>
                <w:b/>
                <w:bCs/>
              </w:rPr>
            </w:pPr>
          </w:p>
        </w:tc>
        <w:tc>
          <w:tcPr>
            <w:tcW w:w="1956" w:type="dxa"/>
            <w:vMerge/>
            <w:tcBorders>
              <w:top w:val="single" w:sz="4" w:space="0" w:color="000000"/>
              <w:left w:val="single" w:sz="4" w:space="0" w:color="000000"/>
              <w:bottom w:val="single" w:sz="4" w:space="0" w:color="000000"/>
              <w:right w:val="single" w:sz="4" w:space="0" w:color="000000"/>
            </w:tcBorders>
          </w:tcPr>
          <w:p w14:paraId="7F861566" w14:textId="77777777" w:rsidR="00A32F1F" w:rsidRPr="0091219B" w:rsidRDefault="00A32F1F">
            <w:pPr>
              <w:spacing w:after="0" w:line="240" w:lineRule="auto"/>
              <w:rPr>
                <w:rFonts w:ascii="Times New Roman" w:hAnsi="Times New Roman"/>
                <w:bCs/>
              </w:rPr>
            </w:pPr>
          </w:p>
        </w:tc>
      </w:tr>
      <w:tr w:rsidR="00A32F1F" w14:paraId="324BF11E" w14:textId="77777777">
        <w:trPr>
          <w:trHeight w:val="20"/>
        </w:trPr>
        <w:tc>
          <w:tcPr>
            <w:tcW w:w="1907" w:type="dxa"/>
            <w:vMerge w:val="restart"/>
            <w:tcBorders>
              <w:top w:val="single" w:sz="4" w:space="0" w:color="000000"/>
              <w:left w:val="single" w:sz="4" w:space="0" w:color="000000"/>
              <w:bottom w:val="single" w:sz="4" w:space="0" w:color="000000"/>
              <w:right w:val="single" w:sz="4" w:space="0" w:color="000000"/>
            </w:tcBorders>
          </w:tcPr>
          <w:p w14:paraId="6D967358"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Тема 1.2.</w:t>
            </w:r>
          </w:p>
          <w:p w14:paraId="3FD3D9B9" w14:textId="77777777" w:rsidR="00A32F1F" w:rsidRDefault="003F2D74">
            <w:pPr>
              <w:spacing w:after="0" w:line="240" w:lineRule="auto"/>
              <w:rPr>
                <w:rFonts w:ascii="Times New Roman" w:hAnsi="Times New Roman"/>
                <w:bCs/>
                <w:sz w:val="24"/>
                <w:szCs w:val="24"/>
              </w:rPr>
            </w:pPr>
            <w:r>
              <w:rPr>
                <w:rFonts w:ascii="Times New Roman" w:hAnsi="Times New Roman"/>
                <w:sz w:val="24"/>
                <w:szCs w:val="24"/>
              </w:rPr>
              <w:t>Философия Древнего мира и средневековая философия</w:t>
            </w:r>
          </w:p>
        </w:tc>
        <w:tc>
          <w:tcPr>
            <w:tcW w:w="7383" w:type="dxa"/>
            <w:tcBorders>
              <w:top w:val="single" w:sz="4" w:space="0" w:color="000000"/>
              <w:left w:val="single" w:sz="4" w:space="0" w:color="000000"/>
              <w:bottom w:val="single" w:sz="4" w:space="0" w:color="000000"/>
              <w:right w:val="single" w:sz="4" w:space="0" w:color="000000"/>
            </w:tcBorders>
          </w:tcPr>
          <w:p w14:paraId="3D5477A2"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465" w:type="dxa"/>
            <w:tcBorders>
              <w:top w:val="single" w:sz="4" w:space="0" w:color="000000"/>
              <w:left w:val="single" w:sz="4" w:space="0" w:color="000000"/>
              <w:bottom w:val="single" w:sz="4" w:space="0" w:color="000000"/>
              <w:right w:val="single" w:sz="4" w:space="0" w:color="000000"/>
            </w:tcBorders>
            <w:vAlign w:val="center"/>
          </w:tcPr>
          <w:p w14:paraId="6C7E4B21" w14:textId="77777777" w:rsidR="00A32F1F" w:rsidRPr="0091219B" w:rsidRDefault="00A32F1F">
            <w:pPr>
              <w:spacing w:after="0" w:line="240" w:lineRule="auto"/>
              <w:jc w:val="center"/>
              <w:rPr>
                <w:rFonts w:ascii="Times New Roman" w:hAnsi="Times New Roman"/>
                <w:bCs/>
              </w:rPr>
            </w:pPr>
          </w:p>
        </w:tc>
        <w:tc>
          <w:tcPr>
            <w:tcW w:w="1956" w:type="dxa"/>
            <w:vMerge w:val="restart"/>
            <w:tcBorders>
              <w:top w:val="single" w:sz="4" w:space="0" w:color="000000"/>
              <w:left w:val="single" w:sz="4" w:space="0" w:color="000000"/>
              <w:bottom w:val="single" w:sz="4" w:space="0" w:color="000000"/>
              <w:right w:val="single" w:sz="4" w:space="0" w:color="000000"/>
            </w:tcBorders>
          </w:tcPr>
          <w:p w14:paraId="4415238E"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ОК.02</w:t>
            </w:r>
          </w:p>
          <w:p w14:paraId="7A01CE15"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ОК.03</w:t>
            </w:r>
          </w:p>
        </w:tc>
      </w:tr>
      <w:tr w:rsidR="00A32F1F" w14:paraId="094B2594"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266DDE8C"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5FFF61BF"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sz w:val="24"/>
                <w:szCs w:val="24"/>
              </w:rPr>
              <w:t>Предпосылки философии в Древнем мире (Китай и Индия)</w:t>
            </w:r>
          </w:p>
        </w:tc>
        <w:tc>
          <w:tcPr>
            <w:tcW w:w="3465" w:type="dxa"/>
            <w:vMerge w:val="restart"/>
            <w:tcBorders>
              <w:top w:val="single" w:sz="4" w:space="0" w:color="000000"/>
              <w:left w:val="single" w:sz="4" w:space="0" w:color="000000"/>
              <w:bottom w:val="single" w:sz="4" w:space="0" w:color="000000"/>
              <w:right w:val="single" w:sz="4" w:space="0" w:color="000000"/>
            </w:tcBorders>
            <w:vAlign w:val="center"/>
          </w:tcPr>
          <w:p w14:paraId="6355C1C3" w14:textId="77777777" w:rsidR="00A32F1F" w:rsidRPr="0091219B" w:rsidRDefault="003F2D74">
            <w:pPr>
              <w:spacing w:after="0" w:line="240" w:lineRule="auto"/>
              <w:jc w:val="center"/>
              <w:rPr>
                <w:rFonts w:ascii="Times New Roman" w:hAnsi="Times New Roman"/>
                <w:bCs/>
              </w:rPr>
            </w:pPr>
            <w:r w:rsidRPr="0091219B">
              <w:rPr>
                <w:rFonts w:ascii="Times New Roman" w:hAnsi="Times New Roman"/>
                <w:bCs/>
              </w:rPr>
              <w:t>4</w:t>
            </w:r>
          </w:p>
        </w:tc>
        <w:tc>
          <w:tcPr>
            <w:tcW w:w="1956" w:type="dxa"/>
            <w:vMerge/>
            <w:tcBorders>
              <w:top w:val="single" w:sz="4" w:space="0" w:color="000000"/>
              <w:left w:val="single" w:sz="4" w:space="0" w:color="000000"/>
              <w:bottom w:val="single" w:sz="4" w:space="0" w:color="000000"/>
              <w:right w:val="single" w:sz="4" w:space="0" w:color="000000"/>
            </w:tcBorders>
          </w:tcPr>
          <w:p w14:paraId="6BF74CD3" w14:textId="77777777" w:rsidR="00A32F1F" w:rsidRPr="0091219B" w:rsidRDefault="00A32F1F">
            <w:pPr>
              <w:spacing w:after="0" w:line="240" w:lineRule="auto"/>
              <w:rPr>
                <w:rFonts w:ascii="Times New Roman" w:hAnsi="Times New Roman"/>
                <w:bCs/>
              </w:rPr>
            </w:pPr>
          </w:p>
        </w:tc>
      </w:tr>
      <w:tr w:rsidR="00A32F1F" w14:paraId="0842E3B2"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22ED5A09"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06A3D8C0"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2.</w:t>
            </w:r>
            <w:r>
              <w:rPr>
                <w:rFonts w:ascii="Times New Roman" w:hAnsi="Times New Roman"/>
                <w:sz w:val="24"/>
                <w:szCs w:val="24"/>
              </w:rPr>
              <w:t xml:space="preserve"> Становление философии в Древней Греции. Философские школы. Сократ. Платон. Аристотель. Философия Древнего Рима. Средневековая философия: патристика и схоластика</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56BEEA2E"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752ADBE5" w14:textId="77777777" w:rsidR="00A32F1F" w:rsidRPr="0091219B" w:rsidRDefault="00A32F1F">
            <w:pPr>
              <w:spacing w:after="0" w:line="240" w:lineRule="auto"/>
              <w:rPr>
                <w:rFonts w:ascii="Times New Roman" w:hAnsi="Times New Roman"/>
                <w:bCs/>
              </w:rPr>
            </w:pPr>
          </w:p>
        </w:tc>
      </w:tr>
      <w:tr w:rsidR="00A32F1F" w14:paraId="41EA35C3"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0925CEC0"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0A79603D"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 xml:space="preserve">3. </w:t>
            </w:r>
            <w:r>
              <w:rPr>
                <w:rFonts w:ascii="Times New Roman" w:hAnsi="Times New Roman"/>
                <w:sz w:val="24"/>
                <w:szCs w:val="24"/>
              </w:rPr>
              <w:t>Философские школы Древней Греции.</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6D6DB862"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25477898" w14:textId="77777777" w:rsidR="00A32F1F" w:rsidRPr="0091219B" w:rsidRDefault="00A32F1F">
            <w:pPr>
              <w:spacing w:after="0" w:line="240" w:lineRule="auto"/>
              <w:rPr>
                <w:rFonts w:ascii="Times New Roman" w:hAnsi="Times New Roman"/>
                <w:bCs/>
              </w:rPr>
            </w:pPr>
          </w:p>
        </w:tc>
      </w:tr>
      <w:tr w:rsidR="00A32F1F" w14:paraId="0AB84C03"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511D4BD0"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6BF23976"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 xml:space="preserve">4. </w:t>
            </w:r>
            <w:r>
              <w:rPr>
                <w:rFonts w:ascii="Times New Roman" w:hAnsi="Times New Roman"/>
                <w:sz w:val="24"/>
                <w:szCs w:val="24"/>
              </w:rPr>
              <w:t>Основные отличия философии Древнего Рима от средневековой европейской философии. Особенности античной философии</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469347F9"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1B3CE8B6" w14:textId="77777777" w:rsidR="00A32F1F" w:rsidRPr="0091219B" w:rsidRDefault="00A32F1F">
            <w:pPr>
              <w:spacing w:after="0" w:line="240" w:lineRule="auto"/>
              <w:rPr>
                <w:rFonts w:ascii="Times New Roman" w:hAnsi="Times New Roman"/>
                <w:bCs/>
              </w:rPr>
            </w:pPr>
          </w:p>
        </w:tc>
      </w:tr>
      <w:tr w:rsidR="00A32F1F" w14:paraId="1A25AB66" w14:textId="77777777">
        <w:trPr>
          <w:trHeight w:val="20"/>
        </w:trPr>
        <w:tc>
          <w:tcPr>
            <w:tcW w:w="1907" w:type="dxa"/>
            <w:vMerge w:val="restart"/>
            <w:tcBorders>
              <w:top w:val="single" w:sz="4" w:space="0" w:color="000000"/>
              <w:left w:val="single" w:sz="4" w:space="0" w:color="000000"/>
              <w:bottom w:val="single" w:sz="4" w:space="0" w:color="000000"/>
              <w:right w:val="single" w:sz="4" w:space="0" w:color="000000"/>
            </w:tcBorders>
          </w:tcPr>
          <w:p w14:paraId="5B48C3EA" w14:textId="77777777" w:rsidR="00A32F1F" w:rsidRDefault="003F2D74">
            <w:pPr>
              <w:spacing w:after="0" w:line="240" w:lineRule="auto"/>
              <w:jc w:val="both"/>
              <w:rPr>
                <w:rFonts w:ascii="Times New Roman" w:hAnsi="Times New Roman"/>
                <w:b/>
                <w:sz w:val="24"/>
                <w:szCs w:val="24"/>
              </w:rPr>
            </w:pPr>
            <w:r>
              <w:rPr>
                <w:rFonts w:ascii="Times New Roman" w:hAnsi="Times New Roman"/>
                <w:b/>
                <w:sz w:val="24"/>
                <w:szCs w:val="24"/>
              </w:rPr>
              <w:t>Тема 1.3.</w:t>
            </w:r>
          </w:p>
          <w:p w14:paraId="1190C406" w14:textId="77777777" w:rsidR="00A32F1F" w:rsidRDefault="003F2D74">
            <w:pPr>
              <w:spacing w:after="0" w:line="240" w:lineRule="auto"/>
              <w:rPr>
                <w:rFonts w:ascii="Times New Roman" w:hAnsi="Times New Roman"/>
                <w:b/>
                <w:bCs/>
                <w:sz w:val="24"/>
                <w:szCs w:val="24"/>
              </w:rPr>
            </w:pPr>
            <w:r>
              <w:rPr>
                <w:rFonts w:ascii="Times New Roman" w:hAnsi="Times New Roman"/>
                <w:sz w:val="24"/>
                <w:szCs w:val="24"/>
              </w:rPr>
              <w:t>Философия Возрождения и Нового времени</w:t>
            </w:r>
          </w:p>
        </w:tc>
        <w:tc>
          <w:tcPr>
            <w:tcW w:w="7383" w:type="dxa"/>
            <w:tcBorders>
              <w:top w:val="single" w:sz="4" w:space="0" w:color="000000"/>
              <w:left w:val="single" w:sz="4" w:space="0" w:color="000000"/>
              <w:bottom w:val="single" w:sz="4" w:space="0" w:color="000000"/>
              <w:right w:val="single" w:sz="4" w:space="0" w:color="000000"/>
            </w:tcBorders>
          </w:tcPr>
          <w:p w14:paraId="79BCCFC0"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465" w:type="dxa"/>
            <w:tcBorders>
              <w:top w:val="single" w:sz="4" w:space="0" w:color="000000"/>
              <w:left w:val="single" w:sz="4" w:space="0" w:color="000000"/>
              <w:bottom w:val="single" w:sz="4" w:space="0" w:color="000000"/>
              <w:right w:val="single" w:sz="4" w:space="0" w:color="000000"/>
            </w:tcBorders>
            <w:vAlign w:val="center"/>
          </w:tcPr>
          <w:p w14:paraId="5B7AF415" w14:textId="77777777" w:rsidR="00A32F1F" w:rsidRPr="0091219B" w:rsidRDefault="00A32F1F">
            <w:pPr>
              <w:spacing w:after="0" w:line="240" w:lineRule="auto"/>
              <w:jc w:val="center"/>
              <w:rPr>
                <w:rFonts w:ascii="Times New Roman" w:hAnsi="Times New Roman"/>
                <w:bCs/>
              </w:rPr>
            </w:pPr>
          </w:p>
        </w:tc>
        <w:tc>
          <w:tcPr>
            <w:tcW w:w="1956" w:type="dxa"/>
            <w:vMerge w:val="restart"/>
            <w:tcBorders>
              <w:top w:val="single" w:sz="4" w:space="0" w:color="000000"/>
              <w:left w:val="single" w:sz="4" w:space="0" w:color="000000"/>
              <w:bottom w:val="single" w:sz="4" w:space="0" w:color="000000"/>
              <w:right w:val="single" w:sz="4" w:space="0" w:color="000000"/>
            </w:tcBorders>
          </w:tcPr>
          <w:p w14:paraId="16F2A2DF"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ОК.03</w:t>
            </w:r>
          </w:p>
          <w:p w14:paraId="755F054C"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ОК.06</w:t>
            </w:r>
          </w:p>
          <w:p w14:paraId="595B2EF7" w14:textId="77777777" w:rsidR="00A32F1F" w:rsidRPr="0091219B" w:rsidRDefault="00A32F1F">
            <w:pPr>
              <w:spacing w:after="0" w:line="240" w:lineRule="auto"/>
              <w:rPr>
                <w:rFonts w:ascii="Times New Roman" w:hAnsi="Times New Roman"/>
                <w:bCs/>
              </w:rPr>
            </w:pPr>
          </w:p>
        </w:tc>
      </w:tr>
      <w:tr w:rsidR="00A32F1F" w14:paraId="78C7E76A"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322D3096"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0AADBDBE"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 xml:space="preserve">1.  </w:t>
            </w:r>
            <w:r>
              <w:rPr>
                <w:rFonts w:ascii="Times New Roman" w:hAnsi="Times New Roman"/>
                <w:sz w:val="24"/>
                <w:szCs w:val="24"/>
              </w:rPr>
              <w:t>Особенности философии Нового времени. Немецкая классическая философия. Философия эмпиризма и рационализма.</w:t>
            </w:r>
          </w:p>
        </w:tc>
        <w:tc>
          <w:tcPr>
            <w:tcW w:w="3465" w:type="dxa"/>
            <w:vMerge w:val="restart"/>
            <w:tcBorders>
              <w:top w:val="single" w:sz="4" w:space="0" w:color="000000"/>
              <w:left w:val="single" w:sz="4" w:space="0" w:color="000000"/>
              <w:bottom w:val="single" w:sz="4" w:space="0" w:color="000000"/>
              <w:right w:val="single" w:sz="4" w:space="0" w:color="000000"/>
            </w:tcBorders>
            <w:vAlign w:val="center"/>
          </w:tcPr>
          <w:p w14:paraId="4654CDEE" w14:textId="77777777" w:rsidR="00A32F1F" w:rsidRPr="0091219B" w:rsidRDefault="003F2D74">
            <w:pPr>
              <w:spacing w:after="0" w:line="240" w:lineRule="auto"/>
              <w:jc w:val="center"/>
              <w:rPr>
                <w:rFonts w:ascii="Times New Roman" w:hAnsi="Times New Roman"/>
                <w:bCs/>
              </w:rPr>
            </w:pPr>
            <w:r w:rsidRPr="0091219B">
              <w:rPr>
                <w:rFonts w:ascii="Times New Roman" w:hAnsi="Times New Roman"/>
                <w:bCs/>
              </w:rPr>
              <w:t>2</w:t>
            </w:r>
          </w:p>
        </w:tc>
        <w:tc>
          <w:tcPr>
            <w:tcW w:w="1956" w:type="dxa"/>
            <w:vMerge/>
            <w:tcBorders>
              <w:top w:val="single" w:sz="4" w:space="0" w:color="000000"/>
              <w:left w:val="single" w:sz="4" w:space="0" w:color="000000"/>
              <w:bottom w:val="single" w:sz="4" w:space="0" w:color="000000"/>
              <w:right w:val="single" w:sz="4" w:space="0" w:color="000000"/>
            </w:tcBorders>
          </w:tcPr>
          <w:p w14:paraId="3E6D0E3C" w14:textId="77777777" w:rsidR="00A32F1F" w:rsidRPr="0091219B" w:rsidRDefault="00A32F1F">
            <w:pPr>
              <w:spacing w:after="0" w:line="240" w:lineRule="auto"/>
              <w:rPr>
                <w:rFonts w:ascii="Times New Roman" w:hAnsi="Times New Roman"/>
                <w:bCs/>
              </w:rPr>
            </w:pPr>
          </w:p>
        </w:tc>
      </w:tr>
      <w:tr w:rsidR="00A32F1F" w14:paraId="72E55582"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2805C29F"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00082402"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2.</w:t>
            </w:r>
            <w:r>
              <w:rPr>
                <w:rFonts w:ascii="Times New Roman" w:hAnsi="Times New Roman"/>
                <w:sz w:val="24"/>
                <w:szCs w:val="24"/>
              </w:rPr>
              <w:t xml:space="preserve"> Особенности философии эпохи Возрождения и Нового времени. Гуманизм и антропоцентризм эпохи Возрождения. Характерные черты новоевропейской культуры. Просвещение.</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535A16D3"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422A7C0A" w14:textId="77777777" w:rsidR="00A32F1F" w:rsidRPr="0091219B" w:rsidRDefault="00A32F1F">
            <w:pPr>
              <w:spacing w:after="0" w:line="240" w:lineRule="auto"/>
              <w:rPr>
                <w:rFonts w:ascii="Times New Roman" w:hAnsi="Times New Roman"/>
                <w:bCs/>
              </w:rPr>
            </w:pPr>
          </w:p>
        </w:tc>
      </w:tr>
      <w:tr w:rsidR="00A32F1F" w14:paraId="29B46728" w14:textId="77777777">
        <w:trPr>
          <w:trHeight w:val="601"/>
        </w:trPr>
        <w:tc>
          <w:tcPr>
            <w:tcW w:w="1907" w:type="dxa"/>
            <w:vMerge/>
            <w:tcBorders>
              <w:top w:val="single" w:sz="4" w:space="0" w:color="000000"/>
              <w:left w:val="single" w:sz="4" w:space="0" w:color="000000"/>
              <w:bottom w:val="single" w:sz="4" w:space="0" w:color="000000"/>
              <w:right w:val="single" w:sz="4" w:space="0" w:color="000000"/>
            </w:tcBorders>
          </w:tcPr>
          <w:p w14:paraId="630E602C"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398C733E"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 xml:space="preserve">3. </w:t>
            </w:r>
            <w:r>
              <w:rPr>
                <w:rFonts w:ascii="Times New Roman" w:hAnsi="Times New Roman"/>
                <w:sz w:val="24"/>
                <w:szCs w:val="24"/>
              </w:rPr>
              <w:t>Основные понятия немецкой классической философии. Объективный идеализм. Субъективный идеализм. Материализм</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5C2DE3A5"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67830DC7" w14:textId="77777777" w:rsidR="00A32F1F" w:rsidRPr="0091219B" w:rsidRDefault="00A32F1F">
            <w:pPr>
              <w:spacing w:after="0" w:line="240" w:lineRule="auto"/>
              <w:rPr>
                <w:rFonts w:ascii="Times New Roman" w:hAnsi="Times New Roman"/>
                <w:bCs/>
              </w:rPr>
            </w:pPr>
          </w:p>
        </w:tc>
      </w:tr>
      <w:tr w:rsidR="00A32F1F" w14:paraId="14900729" w14:textId="77777777">
        <w:trPr>
          <w:trHeight w:val="20"/>
        </w:trPr>
        <w:tc>
          <w:tcPr>
            <w:tcW w:w="1907" w:type="dxa"/>
            <w:vMerge w:val="restart"/>
            <w:tcBorders>
              <w:top w:val="single" w:sz="4" w:space="0" w:color="000000"/>
              <w:left w:val="single" w:sz="4" w:space="0" w:color="000000"/>
              <w:bottom w:val="single" w:sz="4" w:space="0" w:color="000000"/>
              <w:right w:val="single" w:sz="4" w:space="0" w:color="000000"/>
            </w:tcBorders>
          </w:tcPr>
          <w:p w14:paraId="08E63789" w14:textId="77777777" w:rsidR="00A32F1F" w:rsidRDefault="003F2D74">
            <w:pPr>
              <w:spacing w:after="0" w:line="240" w:lineRule="auto"/>
              <w:jc w:val="both"/>
              <w:rPr>
                <w:rFonts w:ascii="Times New Roman" w:hAnsi="Times New Roman"/>
                <w:b/>
                <w:sz w:val="24"/>
                <w:szCs w:val="24"/>
              </w:rPr>
            </w:pPr>
            <w:r>
              <w:rPr>
                <w:rFonts w:ascii="Times New Roman" w:hAnsi="Times New Roman"/>
                <w:b/>
                <w:sz w:val="24"/>
                <w:szCs w:val="24"/>
              </w:rPr>
              <w:t>Тема 1.4.</w:t>
            </w:r>
          </w:p>
          <w:p w14:paraId="02ED399F" w14:textId="77777777" w:rsidR="00A32F1F" w:rsidRDefault="003F2D74">
            <w:pPr>
              <w:spacing w:after="0" w:line="240" w:lineRule="auto"/>
              <w:rPr>
                <w:rFonts w:ascii="Times New Roman" w:hAnsi="Times New Roman"/>
                <w:b/>
                <w:bCs/>
                <w:sz w:val="24"/>
                <w:szCs w:val="24"/>
              </w:rPr>
            </w:pPr>
            <w:r>
              <w:rPr>
                <w:rFonts w:ascii="Times New Roman" w:hAnsi="Times New Roman"/>
                <w:sz w:val="24"/>
                <w:szCs w:val="24"/>
              </w:rPr>
              <w:t>Современная философия</w:t>
            </w:r>
          </w:p>
        </w:tc>
        <w:tc>
          <w:tcPr>
            <w:tcW w:w="7383" w:type="dxa"/>
            <w:tcBorders>
              <w:top w:val="single" w:sz="4" w:space="0" w:color="000000"/>
              <w:left w:val="single" w:sz="4" w:space="0" w:color="000000"/>
              <w:bottom w:val="single" w:sz="4" w:space="0" w:color="000000"/>
              <w:right w:val="single" w:sz="4" w:space="0" w:color="000000"/>
            </w:tcBorders>
          </w:tcPr>
          <w:p w14:paraId="61C83ABD"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465" w:type="dxa"/>
            <w:tcBorders>
              <w:top w:val="single" w:sz="4" w:space="0" w:color="000000"/>
              <w:left w:val="single" w:sz="4" w:space="0" w:color="000000"/>
              <w:bottom w:val="single" w:sz="4" w:space="0" w:color="000000"/>
              <w:right w:val="single" w:sz="4" w:space="0" w:color="000000"/>
            </w:tcBorders>
            <w:vAlign w:val="center"/>
          </w:tcPr>
          <w:p w14:paraId="5982446B" w14:textId="77777777" w:rsidR="00A32F1F" w:rsidRPr="0091219B" w:rsidRDefault="00A32F1F">
            <w:pPr>
              <w:spacing w:after="0" w:line="240" w:lineRule="auto"/>
              <w:jc w:val="center"/>
              <w:rPr>
                <w:rFonts w:ascii="Times New Roman" w:hAnsi="Times New Roman"/>
                <w:bCs/>
              </w:rPr>
            </w:pPr>
          </w:p>
        </w:tc>
        <w:tc>
          <w:tcPr>
            <w:tcW w:w="1956" w:type="dxa"/>
            <w:vMerge w:val="restart"/>
            <w:tcBorders>
              <w:top w:val="single" w:sz="4" w:space="0" w:color="000000"/>
              <w:left w:val="single" w:sz="4" w:space="0" w:color="000000"/>
              <w:bottom w:val="single" w:sz="4" w:space="0" w:color="000000"/>
              <w:right w:val="single" w:sz="4" w:space="0" w:color="000000"/>
            </w:tcBorders>
          </w:tcPr>
          <w:p w14:paraId="7587B2F5"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ОК.01</w:t>
            </w:r>
          </w:p>
          <w:p w14:paraId="71E94508"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ОК.05</w:t>
            </w:r>
          </w:p>
          <w:p w14:paraId="1D0A30A1"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ОК.06</w:t>
            </w:r>
          </w:p>
          <w:p w14:paraId="2AF8598C" w14:textId="77777777" w:rsidR="00A32F1F" w:rsidRPr="0091219B" w:rsidRDefault="00A32F1F">
            <w:pPr>
              <w:spacing w:after="0" w:line="240" w:lineRule="auto"/>
              <w:rPr>
                <w:rFonts w:ascii="Times New Roman" w:hAnsi="Times New Roman"/>
                <w:bCs/>
                <w:highlight w:val="yellow"/>
              </w:rPr>
            </w:pPr>
          </w:p>
        </w:tc>
      </w:tr>
      <w:tr w:rsidR="00A32F1F" w14:paraId="2FF867B9"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746F6551"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708EC1D2"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 xml:space="preserve">1.  </w:t>
            </w:r>
            <w:r>
              <w:rPr>
                <w:rFonts w:ascii="Times New Roman" w:hAnsi="Times New Roman"/>
                <w:sz w:val="24"/>
                <w:szCs w:val="24"/>
              </w:rPr>
              <w:t xml:space="preserve">Особенности русской философии. Русская идея. Основные исторические этапы развития русской философии. </w:t>
            </w:r>
          </w:p>
        </w:tc>
        <w:tc>
          <w:tcPr>
            <w:tcW w:w="3465" w:type="dxa"/>
            <w:vMerge w:val="restart"/>
            <w:tcBorders>
              <w:top w:val="single" w:sz="4" w:space="0" w:color="000000"/>
              <w:left w:val="single" w:sz="4" w:space="0" w:color="000000"/>
              <w:bottom w:val="single" w:sz="4" w:space="0" w:color="000000"/>
              <w:right w:val="single" w:sz="4" w:space="0" w:color="000000"/>
            </w:tcBorders>
            <w:vAlign w:val="center"/>
          </w:tcPr>
          <w:p w14:paraId="2FAE769F" w14:textId="77777777" w:rsidR="00A32F1F" w:rsidRPr="0091219B" w:rsidRDefault="003F2D74">
            <w:pPr>
              <w:spacing w:after="0" w:line="240" w:lineRule="auto"/>
              <w:jc w:val="center"/>
              <w:rPr>
                <w:rFonts w:ascii="Times New Roman" w:hAnsi="Times New Roman"/>
                <w:bCs/>
              </w:rPr>
            </w:pPr>
            <w:r w:rsidRPr="0091219B">
              <w:rPr>
                <w:rFonts w:ascii="Times New Roman" w:hAnsi="Times New Roman"/>
                <w:bCs/>
              </w:rPr>
              <w:t>4</w:t>
            </w:r>
          </w:p>
        </w:tc>
        <w:tc>
          <w:tcPr>
            <w:tcW w:w="1956" w:type="dxa"/>
            <w:vMerge/>
            <w:tcBorders>
              <w:top w:val="single" w:sz="4" w:space="0" w:color="000000"/>
              <w:left w:val="single" w:sz="4" w:space="0" w:color="000000"/>
              <w:bottom w:val="single" w:sz="4" w:space="0" w:color="000000"/>
              <w:right w:val="single" w:sz="4" w:space="0" w:color="000000"/>
            </w:tcBorders>
          </w:tcPr>
          <w:p w14:paraId="530989CD" w14:textId="77777777" w:rsidR="00A32F1F" w:rsidRPr="0091219B" w:rsidRDefault="00A32F1F">
            <w:pPr>
              <w:spacing w:after="0" w:line="240" w:lineRule="auto"/>
              <w:rPr>
                <w:rFonts w:ascii="Times New Roman" w:hAnsi="Times New Roman"/>
                <w:bCs/>
                <w:highlight w:val="yellow"/>
              </w:rPr>
            </w:pPr>
          </w:p>
        </w:tc>
      </w:tr>
      <w:tr w:rsidR="00A32F1F" w14:paraId="3E3EC694"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67AFED69"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6333C0BD"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2.</w:t>
            </w:r>
            <w:r>
              <w:rPr>
                <w:rFonts w:ascii="Times New Roman" w:hAnsi="Times New Roman"/>
                <w:sz w:val="24"/>
                <w:szCs w:val="24"/>
              </w:rPr>
              <w:t xml:space="preserve"> Основные направления философии 20 века. Основные направления философии 20 века: феноменология, прагматизм, экзистенциализм. Философия бессознательного</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53760C91"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72CD04D1" w14:textId="77777777" w:rsidR="00A32F1F" w:rsidRPr="0091219B" w:rsidRDefault="00A32F1F">
            <w:pPr>
              <w:spacing w:after="0" w:line="240" w:lineRule="auto"/>
              <w:rPr>
                <w:rFonts w:ascii="Times New Roman" w:hAnsi="Times New Roman"/>
                <w:bCs/>
                <w:highlight w:val="yellow"/>
              </w:rPr>
            </w:pPr>
          </w:p>
        </w:tc>
      </w:tr>
      <w:tr w:rsidR="00A32F1F" w14:paraId="5B6E0683"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0954F0F6"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1AACD500"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 xml:space="preserve">3. </w:t>
            </w:r>
            <w:r>
              <w:rPr>
                <w:rFonts w:ascii="Times New Roman" w:hAnsi="Times New Roman"/>
                <w:sz w:val="24"/>
                <w:szCs w:val="24"/>
              </w:rPr>
              <w:t>Философия экзистенциализма и психоанализа. Неофрейдизм.</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73742D59"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4AFCB30E" w14:textId="77777777" w:rsidR="00A32F1F" w:rsidRPr="0091219B" w:rsidRDefault="00A32F1F">
            <w:pPr>
              <w:spacing w:after="0" w:line="240" w:lineRule="auto"/>
              <w:rPr>
                <w:rFonts w:ascii="Times New Roman" w:hAnsi="Times New Roman"/>
                <w:bCs/>
                <w:highlight w:val="yellow"/>
              </w:rPr>
            </w:pPr>
          </w:p>
        </w:tc>
      </w:tr>
      <w:tr w:rsidR="00A32F1F" w14:paraId="4A590A2D" w14:textId="77777777">
        <w:trPr>
          <w:trHeight w:val="581"/>
        </w:trPr>
        <w:tc>
          <w:tcPr>
            <w:tcW w:w="9290" w:type="dxa"/>
            <w:gridSpan w:val="2"/>
            <w:tcBorders>
              <w:top w:val="single" w:sz="4" w:space="0" w:color="000000"/>
              <w:left w:val="single" w:sz="4" w:space="0" w:color="000000"/>
              <w:bottom w:val="single" w:sz="4" w:space="0" w:color="000000"/>
              <w:right w:val="single" w:sz="4" w:space="0" w:color="000000"/>
            </w:tcBorders>
          </w:tcPr>
          <w:p w14:paraId="26FCB50B"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Раздел 2. Структура и основные направления в философии</w:t>
            </w:r>
          </w:p>
        </w:tc>
        <w:tc>
          <w:tcPr>
            <w:tcW w:w="3465" w:type="dxa"/>
            <w:tcBorders>
              <w:top w:val="single" w:sz="4" w:space="0" w:color="000000"/>
              <w:left w:val="single" w:sz="4" w:space="0" w:color="000000"/>
              <w:bottom w:val="single" w:sz="4" w:space="0" w:color="000000"/>
              <w:right w:val="single" w:sz="4" w:space="0" w:color="000000"/>
            </w:tcBorders>
            <w:vAlign w:val="center"/>
          </w:tcPr>
          <w:p w14:paraId="47BA3E96" w14:textId="77777777" w:rsidR="00A32F1F" w:rsidRPr="0091219B" w:rsidRDefault="00A32F1F">
            <w:pPr>
              <w:spacing w:after="0" w:line="240" w:lineRule="auto"/>
              <w:jc w:val="center"/>
              <w:rPr>
                <w:rFonts w:ascii="Times New Roman" w:hAnsi="Times New Roman"/>
                <w:b/>
              </w:rPr>
            </w:pPr>
          </w:p>
        </w:tc>
        <w:tc>
          <w:tcPr>
            <w:tcW w:w="1956" w:type="dxa"/>
            <w:tcBorders>
              <w:top w:val="single" w:sz="4" w:space="0" w:color="000000"/>
              <w:left w:val="single" w:sz="4" w:space="0" w:color="000000"/>
              <w:bottom w:val="single" w:sz="4" w:space="0" w:color="000000"/>
              <w:right w:val="single" w:sz="4" w:space="0" w:color="000000"/>
            </w:tcBorders>
          </w:tcPr>
          <w:p w14:paraId="4EFFE74B" w14:textId="77777777" w:rsidR="00A32F1F" w:rsidRPr="0091219B" w:rsidRDefault="00A32F1F">
            <w:pPr>
              <w:spacing w:after="0" w:line="240" w:lineRule="auto"/>
              <w:rPr>
                <w:rFonts w:ascii="Times New Roman" w:hAnsi="Times New Roman"/>
                <w:bCs/>
                <w:highlight w:val="yellow"/>
              </w:rPr>
            </w:pPr>
          </w:p>
        </w:tc>
      </w:tr>
      <w:tr w:rsidR="00A32F1F" w14:paraId="099E8423" w14:textId="77777777">
        <w:trPr>
          <w:trHeight w:val="20"/>
        </w:trPr>
        <w:tc>
          <w:tcPr>
            <w:tcW w:w="1907" w:type="dxa"/>
            <w:vMerge w:val="restart"/>
            <w:tcBorders>
              <w:top w:val="single" w:sz="4" w:space="0" w:color="000000"/>
              <w:left w:val="single" w:sz="4" w:space="0" w:color="000000"/>
              <w:bottom w:val="single" w:sz="4" w:space="0" w:color="000000"/>
              <w:right w:val="single" w:sz="4" w:space="0" w:color="000000"/>
            </w:tcBorders>
          </w:tcPr>
          <w:p w14:paraId="54E849B2" w14:textId="77777777" w:rsidR="00A32F1F" w:rsidRDefault="003F2D74">
            <w:pPr>
              <w:spacing w:after="0" w:line="240" w:lineRule="auto"/>
              <w:jc w:val="both"/>
              <w:rPr>
                <w:rFonts w:ascii="Times New Roman" w:hAnsi="Times New Roman"/>
                <w:b/>
                <w:sz w:val="24"/>
                <w:szCs w:val="24"/>
              </w:rPr>
            </w:pPr>
            <w:r>
              <w:rPr>
                <w:rFonts w:ascii="Times New Roman" w:hAnsi="Times New Roman"/>
                <w:b/>
                <w:sz w:val="24"/>
                <w:szCs w:val="24"/>
              </w:rPr>
              <w:t>Тема 2.1.</w:t>
            </w:r>
          </w:p>
          <w:p w14:paraId="6E601A56"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Методы философии</w:t>
            </w:r>
          </w:p>
          <w:p w14:paraId="77DF4BED" w14:textId="77777777" w:rsidR="00A32F1F" w:rsidRDefault="003F2D74">
            <w:pPr>
              <w:spacing w:after="0" w:line="240" w:lineRule="auto"/>
              <w:rPr>
                <w:rFonts w:ascii="Times New Roman" w:hAnsi="Times New Roman"/>
                <w:b/>
                <w:bCs/>
                <w:sz w:val="24"/>
                <w:szCs w:val="24"/>
              </w:rPr>
            </w:pPr>
            <w:r>
              <w:rPr>
                <w:rFonts w:ascii="Times New Roman" w:hAnsi="Times New Roman"/>
                <w:sz w:val="24"/>
                <w:szCs w:val="24"/>
              </w:rPr>
              <w:t xml:space="preserve"> и её внутреннее строение</w:t>
            </w:r>
          </w:p>
        </w:tc>
        <w:tc>
          <w:tcPr>
            <w:tcW w:w="7383" w:type="dxa"/>
            <w:tcBorders>
              <w:top w:val="single" w:sz="4" w:space="0" w:color="000000"/>
              <w:left w:val="single" w:sz="4" w:space="0" w:color="000000"/>
              <w:bottom w:val="single" w:sz="4" w:space="0" w:color="000000"/>
              <w:right w:val="single" w:sz="4" w:space="0" w:color="000000"/>
            </w:tcBorders>
          </w:tcPr>
          <w:p w14:paraId="4C70B883"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465" w:type="dxa"/>
            <w:tcBorders>
              <w:top w:val="single" w:sz="4" w:space="0" w:color="000000"/>
              <w:left w:val="single" w:sz="4" w:space="0" w:color="000000"/>
              <w:bottom w:val="single" w:sz="4" w:space="0" w:color="000000"/>
              <w:right w:val="single" w:sz="4" w:space="0" w:color="000000"/>
            </w:tcBorders>
            <w:vAlign w:val="center"/>
          </w:tcPr>
          <w:p w14:paraId="1B634558" w14:textId="77777777" w:rsidR="00A32F1F" w:rsidRPr="0091219B" w:rsidRDefault="00A32F1F">
            <w:pPr>
              <w:spacing w:after="0" w:line="240" w:lineRule="auto"/>
              <w:jc w:val="center"/>
              <w:rPr>
                <w:rFonts w:ascii="Times New Roman" w:hAnsi="Times New Roman"/>
                <w:bCs/>
              </w:rPr>
            </w:pPr>
          </w:p>
        </w:tc>
        <w:tc>
          <w:tcPr>
            <w:tcW w:w="1956" w:type="dxa"/>
            <w:vMerge w:val="restart"/>
            <w:tcBorders>
              <w:top w:val="single" w:sz="4" w:space="0" w:color="000000"/>
              <w:left w:val="single" w:sz="4" w:space="0" w:color="000000"/>
              <w:bottom w:val="single" w:sz="4" w:space="0" w:color="000000"/>
              <w:right w:val="single" w:sz="4" w:space="0" w:color="000000"/>
            </w:tcBorders>
          </w:tcPr>
          <w:p w14:paraId="4A680CF2"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ОК.05</w:t>
            </w:r>
          </w:p>
          <w:p w14:paraId="14C580CD" w14:textId="3FDB3554" w:rsidR="00A32F1F" w:rsidRPr="0091219B" w:rsidRDefault="003F2D74">
            <w:pPr>
              <w:spacing w:after="0" w:line="240" w:lineRule="auto"/>
              <w:rPr>
                <w:rFonts w:ascii="Times New Roman" w:hAnsi="Times New Roman"/>
                <w:bCs/>
              </w:rPr>
            </w:pPr>
            <w:r w:rsidRPr="0091219B">
              <w:rPr>
                <w:rFonts w:ascii="Times New Roman" w:hAnsi="Times New Roman"/>
                <w:bCs/>
              </w:rPr>
              <w:t>ОК.06</w:t>
            </w:r>
          </w:p>
          <w:p w14:paraId="77EAE6A0" w14:textId="77777777" w:rsidR="00A32F1F" w:rsidRPr="0091219B" w:rsidRDefault="00A32F1F">
            <w:pPr>
              <w:spacing w:after="0" w:line="240" w:lineRule="auto"/>
              <w:rPr>
                <w:rFonts w:ascii="Times New Roman" w:hAnsi="Times New Roman"/>
                <w:bCs/>
                <w:highlight w:val="yellow"/>
              </w:rPr>
            </w:pPr>
          </w:p>
        </w:tc>
      </w:tr>
      <w:tr w:rsidR="00A32F1F" w14:paraId="5E980F61"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213FD782"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293B50D2"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 xml:space="preserve">1.  </w:t>
            </w:r>
            <w:r>
              <w:rPr>
                <w:rFonts w:ascii="Times New Roman" w:hAnsi="Times New Roman"/>
                <w:sz w:val="24"/>
                <w:szCs w:val="24"/>
              </w:rPr>
              <w:t xml:space="preserve">Основные картины мира – философская (античность), религиозная (Средневековье), научная (Новое время, 20 век). </w:t>
            </w:r>
          </w:p>
        </w:tc>
        <w:tc>
          <w:tcPr>
            <w:tcW w:w="3465" w:type="dxa"/>
            <w:vMerge w:val="restart"/>
            <w:tcBorders>
              <w:top w:val="single" w:sz="4" w:space="0" w:color="000000"/>
              <w:left w:val="single" w:sz="4" w:space="0" w:color="000000"/>
              <w:bottom w:val="single" w:sz="4" w:space="0" w:color="000000"/>
              <w:right w:val="single" w:sz="4" w:space="0" w:color="000000"/>
            </w:tcBorders>
            <w:vAlign w:val="center"/>
          </w:tcPr>
          <w:p w14:paraId="639863C6" w14:textId="77777777" w:rsidR="00A32F1F" w:rsidRPr="0091219B" w:rsidRDefault="003F2D74">
            <w:pPr>
              <w:spacing w:after="0" w:line="240" w:lineRule="auto"/>
              <w:jc w:val="center"/>
              <w:rPr>
                <w:rFonts w:ascii="Times New Roman" w:hAnsi="Times New Roman"/>
                <w:bCs/>
              </w:rPr>
            </w:pPr>
            <w:r w:rsidRPr="0091219B">
              <w:rPr>
                <w:rFonts w:ascii="Times New Roman" w:hAnsi="Times New Roman"/>
                <w:bCs/>
              </w:rPr>
              <w:t>4</w:t>
            </w:r>
          </w:p>
        </w:tc>
        <w:tc>
          <w:tcPr>
            <w:tcW w:w="1956" w:type="dxa"/>
            <w:vMerge/>
            <w:tcBorders>
              <w:top w:val="single" w:sz="4" w:space="0" w:color="000000"/>
              <w:left w:val="single" w:sz="4" w:space="0" w:color="000000"/>
              <w:bottom w:val="single" w:sz="4" w:space="0" w:color="000000"/>
              <w:right w:val="single" w:sz="4" w:space="0" w:color="000000"/>
            </w:tcBorders>
          </w:tcPr>
          <w:p w14:paraId="68389AD0" w14:textId="77777777" w:rsidR="00A32F1F" w:rsidRPr="0091219B" w:rsidRDefault="00A32F1F">
            <w:pPr>
              <w:spacing w:after="0" w:line="240" w:lineRule="auto"/>
              <w:rPr>
                <w:rFonts w:ascii="Times New Roman" w:hAnsi="Times New Roman"/>
                <w:bCs/>
                <w:highlight w:val="yellow"/>
              </w:rPr>
            </w:pPr>
          </w:p>
        </w:tc>
      </w:tr>
      <w:tr w:rsidR="00A32F1F" w14:paraId="5891456C"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0A92D2B6"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3DAA34C2"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2.</w:t>
            </w:r>
            <w:r>
              <w:rPr>
                <w:rFonts w:ascii="Times New Roman" w:hAnsi="Times New Roman"/>
                <w:sz w:val="24"/>
                <w:szCs w:val="24"/>
              </w:rPr>
              <w:t xml:space="preserve"> Сознание, его происхождение и сущность</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45B6C97F"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105CF0DF" w14:textId="77777777" w:rsidR="00A32F1F" w:rsidRPr="0091219B" w:rsidRDefault="00A32F1F">
            <w:pPr>
              <w:spacing w:after="0" w:line="240" w:lineRule="auto"/>
              <w:rPr>
                <w:rFonts w:ascii="Times New Roman" w:hAnsi="Times New Roman"/>
                <w:bCs/>
                <w:highlight w:val="yellow"/>
              </w:rPr>
            </w:pPr>
          </w:p>
        </w:tc>
      </w:tr>
      <w:tr w:rsidR="00A32F1F" w14:paraId="2432FB81" w14:textId="77777777">
        <w:trPr>
          <w:trHeight w:val="20"/>
        </w:trPr>
        <w:tc>
          <w:tcPr>
            <w:tcW w:w="1907" w:type="dxa"/>
            <w:vMerge w:val="restart"/>
            <w:tcBorders>
              <w:top w:val="single" w:sz="4" w:space="0" w:color="000000"/>
              <w:left w:val="single" w:sz="4" w:space="0" w:color="000000"/>
              <w:bottom w:val="single" w:sz="4" w:space="0" w:color="000000"/>
              <w:right w:val="single" w:sz="4" w:space="0" w:color="000000"/>
            </w:tcBorders>
          </w:tcPr>
          <w:p w14:paraId="582112BB" w14:textId="77777777" w:rsidR="00A32F1F" w:rsidRDefault="003F2D74">
            <w:pPr>
              <w:spacing w:after="0" w:line="240" w:lineRule="auto"/>
              <w:jc w:val="both"/>
              <w:rPr>
                <w:rFonts w:ascii="Times New Roman" w:hAnsi="Times New Roman"/>
                <w:b/>
                <w:sz w:val="24"/>
                <w:szCs w:val="24"/>
              </w:rPr>
            </w:pPr>
            <w:r>
              <w:rPr>
                <w:rFonts w:ascii="Times New Roman" w:hAnsi="Times New Roman"/>
                <w:b/>
                <w:sz w:val="24"/>
                <w:szCs w:val="24"/>
              </w:rPr>
              <w:t>Тема 2.2.</w:t>
            </w:r>
          </w:p>
          <w:p w14:paraId="07D86940" w14:textId="77777777" w:rsidR="00A32F1F" w:rsidRDefault="003F2D74">
            <w:pPr>
              <w:spacing w:after="0" w:line="240" w:lineRule="auto"/>
              <w:rPr>
                <w:rFonts w:ascii="Times New Roman" w:hAnsi="Times New Roman"/>
                <w:b/>
                <w:bCs/>
                <w:sz w:val="24"/>
                <w:szCs w:val="24"/>
              </w:rPr>
            </w:pPr>
            <w:r>
              <w:rPr>
                <w:rFonts w:ascii="Times New Roman" w:hAnsi="Times New Roman"/>
                <w:sz w:val="24"/>
                <w:szCs w:val="24"/>
              </w:rPr>
              <w:t>Учение о бытие и теории познания</w:t>
            </w:r>
          </w:p>
        </w:tc>
        <w:tc>
          <w:tcPr>
            <w:tcW w:w="7383" w:type="dxa"/>
            <w:tcBorders>
              <w:top w:val="single" w:sz="4" w:space="0" w:color="000000"/>
              <w:left w:val="single" w:sz="4" w:space="0" w:color="000000"/>
              <w:bottom w:val="single" w:sz="4" w:space="0" w:color="000000"/>
              <w:right w:val="single" w:sz="4" w:space="0" w:color="000000"/>
            </w:tcBorders>
          </w:tcPr>
          <w:p w14:paraId="144A8383"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465" w:type="dxa"/>
            <w:tcBorders>
              <w:top w:val="single" w:sz="4" w:space="0" w:color="000000"/>
              <w:left w:val="single" w:sz="4" w:space="0" w:color="000000"/>
              <w:bottom w:val="single" w:sz="4" w:space="0" w:color="000000"/>
              <w:right w:val="single" w:sz="4" w:space="0" w:color="000000"/>
            </w:tcBorders>
            <w:vAlign w:val="center"/>
          </w:tcPr>
          <w:p w14:paraId="09A3E21B" w14:textId="77777777" w:rsidR="00A32F1F" w:rsidRPr="0091219B" w:rsidRDefault="00A32F1F">
            <w:pPr>
              <w:spacing w:after="0" w:line="240" w:lineRule="auto"/>
              <w:jc w:val="center"/>
              <w:rPr>
                <w:rFonts w:ascii="Times New Roman" w:hAnsi="Times New Roman"/>
                <w:bCs/>
              </w:rPr>
            </w:pPr>
          </w:p>
        </w:tc>
        <w:tc>
          <w:tcPr>
            <w:tcW w:w="1956" w:type="dxa"/>
            <w:vMerge w:val="restart"/>
            <w:tcBorders>
              <w:top w:val="single" w:sz="4" w:space="0" w:color="000000"/>
              <w:left w:val="single" w:sz="4" w:space="0" w:color="000000"/>
              <w:bottom w:val="single" w:sz="4" w:space="0" w:color="000000"/>
              <w:right w:val="single" w:sz="4" w:space="0" w:color="000000"/>
            </w:tcBorders>
          </w:tcPr>
          <w:p w14:paraId="6F25CB0C"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ОК.02</w:t>
            </w:r>
          </w:p>
          <w:p w14:paraId="17EB6FC4"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ОК.06</w:t>
            </w:r>
          </w:p>
          <w:p w14:paraId="3E2B74F7" w14:textId="77777777" w:rsidR="00A32F1F" w:rsidRPr="0091219B" w:rsidRDefault="00A32F1F">
            <w:pPr>
              <w:spacing w:after="0" w:line="240" w:lineRule="auto"/>
              <w:rPr>
                <w:rFonts w:ascii="Times New Roman" w:hAnsi="Times New Roman"/>
                <w:bCs/>
              </w:rPr>
            </w:pPr>
          </w:p>
        </w:tc>
      </w:tr>
      <w:tr w:rsidR="00A32F1F" w14:paraId="109C75E6"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52E73A2F"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0BB0115E"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sz w:val="24"/>
                <w:szCs w:val="24"/>
              </w:rPr>
              <w:t>Онтология – учение о бытие. Происхождение и устройство мира. Современные онтологические представления. Пространство, время, причинность, целесообразность.</w:t>
            </w:r>
          </w:p>
        </w:tc>
        <w:tc>
          <w:tcPr>
            <w:tcW w:w="3465" w:type="dxa"/>
            <w:vMerge w:val="restart"/>
            <w:tcBorders>
              <w:top w:val="single" w:sz="4" w:space="0" w:color="000000"/>
              <w:left w:val="single" w:sz="4" w:space="0" w:color="000000"/>
              <w:bottom w:val="single" w:sz="4" w:space="0" w:color="000000"/>
              <w:right w:val="single" w:sz="4" w:space="0" w:color="000000"/>
            </w:tcBorders>
            <w:vAlign w:val="center"/>
          </w:tcPr>
          <w:p w14:paraId="7C96F306" w14:textId="77777777" w:rsidR="00A32F1F" w:rsidRPr="0091219B" w:rsidRDefault="003F2D74">
            <w:pPr>
              <w:spacing w:after="0" w:line="240" w:lineRule="auto"/>
              <w:jc w:val="center"/>
              <w:rPr>
                <w:rFonts w:ascii="Times New Roman" w:hAnsi="Times New Roman"/>
                <w:bCs/>
              </w:rPr>
            </w:pPr>
            <w:r w:rsidRPr="0091219B">
              <w:rPr>
                <w:rFonts w:ascii="Times New Roman" w:hAnsi="Times New Roman"/>
                <w:bCs/>
              </w:rPr>
              <w:t>4</w:t>
            </w:r>
          </w:p>
        </w:tc>
        <w:tc>
          <w:tcPr>
            <w:tcW w:w="1956" w:type="dxa"/>
            <w:vMerge/>
            <w:tcBorders>
              <w:top w:val="single" w:sz="4" w:space="0" w:color="000000"/>
              <w:left w:val="single" w:sz="4" w:space="0" w:color="000000"/>
              <w:bottom w:val="single" w:sz="4" w:space="0" w:color="000000"/>
              <w:right w:val="single" w:sz="4" w:space="0" w:color="000000"/>
            </w:tcBorders>
          </w:tcPr>
          <w:p w14:paraId="45F63001" w14:textId="77777777" w:rsidR="00A32F1F" w:rsidRPr="0091219B" w:rsidRDefault="00A32F1F">
            <w:pPr>
              <w:spacing w:after="0" w:line="240" w:lineRule="auto"/>
              <w:rPr>
                <w:rFonts w:ascii="Times New Roman" w:hAnsi="Times New Roman"/>
                <w:bCs/>
              </w:rPr>
            </w:pPr>
          </w:p>
        </w:tc>
      </w:tr>
      <w:tr w:rsidR="00A32F1F" w14:paraId="1649E20A"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5D63C2BB"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57327964"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2.</w:t>
            </w:r>
            <w:r>
              <w:rPr>
                <w:rFonts w:ascii="Times New Roman" w:hAnsi="Times New Roman"/>
                <w:sz w:val="24"/>
                <w:szCs w:val="24"/>
              </w:rPr>
              <w:t xml:space="preserve">Гносеология – учение о познании. Соотношение абсолютной и относительной истины. </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4667DC07"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1970C533" w14:textId="77777777" w:rsidR="00A32F1F" w:rsidRPr="0091219B" w:rsidRDefault="00A32F1F">
            <w:pPr>
              <w:spacing w:after="0" w:line="240" w:lineRule="auto"/>
              <w:rPr>
                <w:rFonts w:ascii="Times New Roman" w:hAnsi="Times New Roman"/>
                <w:bCs/>
              </w:rPr>
            </w:pPr>
          </w:p>
        </w:tc>
      </w:tr>
      <w:tr w:rsidR="00A32F1F" w14:paraId="196D18A2"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2B714910"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340CC3D4"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 xml:space="preserve">3. </w:t>
            </w:r>
            <w:r>
              <w:rPr>
                <w:rFonts w:ascii="Times New Roman" w:hAnsi="Times New Roman"/>
                <w:sz w:val="24"/>
                <w:szCs w:val="24"/>
              </w:rPr>
              <w:t>Сравнение философской, научной, религиозной истин. Методология научного познания</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68C16DC3"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5F9CB232" w14:textId="77777777" w:rsidR="00A32F1F" w:rsidRPr="0091219B" w:rsidRDefault="00A32F1F">
            <w:pPr>
              <w:spacing w:after="0" w:line="240" w:lineRule="auto"/>
              <w:rPr>
                <w:rFonts w:ascii="Times New Roman" w:hAnsi="Times New Roman"/>
                <w:bCs/>
              </w:rPr>
            </w:pPr>
          </w:p>
        </w:tc>
      </w:tr>
      <w:tr w:rsidR="00A32F1F" w14:paraId="51F9458D" w14:textId="77777777">
        <w:trPr>
          <w:trHeight w:val="20"/>
        </w:trPr>
        <w:tc>
          <w:tcPr>
            <w:tcW w:w="1907" w:type="dxa"/>
            <w:vMerge w:val="restart"/>
            <w:tcBorders>
              <w:top w:val="single" w:sz="4" w:space="0" w:color="000000"/>
              <w:left w:val="single" w:sz="4" w:space="0" w:color="000000"/>
              <w:bottom w:val="single" w:sz="4" w:space="0" w:color="000000"/>
              <w:right w:val="single" w:sz="4" w:space="0" w:color="000000"/>
            </w:tcBorders>
          </w:tcPr>
          <w:p w14:paraId="0956CAFB" w14:textId="77777777" w:rsidR="00A32F1F" w:rsidRDefault="003F2D74">
            <w:pPr>
              <w:spacing w:after="0" w:line="240" w:lineRule="auto"/>
              <w:jc w:val="both"/>
              <w:rPr>
                <w:rFonts w:ascii="Times New Roman" w:hAnsi="Times New Roman"/>
                <w:b/>
                <w:sz w:val="24"/>
                <w:szCs w:val="24"/>
              </w:rPr>
            </w:pPr>
            <w:r>
              <w:rPr>
                <w:rFonts w:ascii="Times New Roman" w:hAnsi="Times New Roman"/>
                <w:b/>
                <w:sz w:val="24"/>
                <w:szCs w:val="24"/>
              </w:rPr>
              <w:t>Тема 2.3.</w:t>
            </w:r>
          </w:p>
          <w:p w14:paraId="61B5C7A3" w14:textId="77777777" w:rsidR="00A32F1F" w:rsidRDefault="003F2D74">
            <w:pPr>
              <w:spacing w:after="0" w:line="240" w:lineRule="auto"/>
              <w:jc w:val="both"/>
              <w:rPr>
                <w:rFonts w:ascii="Times New Roman" w:hAnsi="Times New Roman"/>
                <w:b/>
                <w:sz w:val="24"/>
                <w:szCs w:val="24"/>
              </w:rPr>
            </w:pPr>
            <w:r>
              <w:rPr>
                <w:rFonts w:ascii="Times New Roman" w:hAnsi="Times New Roman"/>
                <w:sz w:val="24"/>
                <w:szCs w:val="24"/>
              </w:rPr>
              <w:t>Этика и социальная философия</w:t>
            </w:r>
          </w:p>
          <w:p w14:paraId="15B8AADC" w14:textId="77777777" w:rsidR="00A32F1F" w:rsidRDefault="00A32F1F">
            <w:pPr>
              <w:spacing w:after="0" w:line="240" w:lineRule="auto"/>
              <w:rPr>
                <w:rFonts w:ascii="Times New Roman" w:hAnsi="Times New Roman"/>
                <w:b/>
                <w:bCs/>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687F69F3"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465" w:type="dxa"/>
            <w:tcBorders>
              <w:top w:val="single" w:sz="4" w:space="0" w:color="000000"/>
              <w:left w:val="single" w:sz="4" w:space="0" w:color="000000"/>
              <w:bottom w:val="single" w:sz="4" w:space="0" w:color="000000"/>
              <w:right w:val="single" w:sz="4" w:space="0" w:color="000000"/>
            </w:tcBorders>
            <w:vAlign w:val="center"/>
          </w:tcPr>
          <w:p w14:paraId="7B1079AC" w14:textId="77777777" w:rsidR="00A32F1F" w:rsidRPr="0091219B" w:rsidRDefault="00A32F1F">
            <w:pPr>
              <w:spacing w:after="0" w:line="240" w:lineRule="auto"/>
              <w:jc w:val="center"/>
              <w:rPr>
                <w:rFonts w:ascii="Times New Roman" w:hAnsi="Times New Roman"/>
                <w:bCs/>
              </w:rPr>
            </w:pPr>
          </w:p>
        </w:tc>
        <w:tc>
          <w:tcPr>
            <w:tcW w:w="1956" w:type="dxa"/>
            <w:vMerge w:val="restart"/>
            <w:tcBorders>
              <w:top w:val="single" w:sz="4" w:space="0" w:color="000000"/>
              <w:left w:val="single" w:sz="4" w:space="0" w:color="000000"/>
              <w:bottom w:val="single" w:sz="4" w:space="0" w:color="000000"/>
              <w:right w:val="single" w:sz="4" w:space="0" w:color="000000"/>
            </w:tcBorders>
          </w:tcPr>
          <w:p w14:paraId="4218B8FD"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ОК.03</w:t>
            </w:r>
          </w:p>
          <w:p w14:paraId="497DA557"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ОК.05.</w:t>
            </w:r>
          </w:p>
          <w:p w14:paraId="743CD5DE"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ОК.06</w:t>
            </w:r>
          </w:p>
          <w:p w14:paraId="5CE588A1" w14:textId="77777777" w:rsidR="00A32F1F" w:rsidRPr="0091219B" w:rsidRDefault="00A32F1F">
            <w:pPr>
              <w:spacing w:after="0" w:line="240" w:lineRule="auto"/>
              <w:rPr>
                <w:rFonts w:ascii="Times New Roman" w:hAnsi="Times New Roman"/>
                <w:bCs/>
              </w:rPr>
            </w:pPr>
          </w:p>
          <w:p w14:paraId="6CB76060" w14:textId="77777777" w:rsidR="00A32F1F" w:rsidRPr="0091219B" w:rsidRDefault="00A32F1F">
            <w:pPr>
              <w:spacing w:after="0" w:line="240" w:lineRule="auto"/>
              <w:rPr>
                <w:rFonts w:ascii="Times New Roman" w:hAnsi="Times New Roman"/>
                <w:bCs/>
              </w:rPr>
            </w:pPr>
          </w:p>
        </w:tc>
      </w:tr>
      <w:tr w:rsidR="00A32F1F" w14:paraId="4F285E6F"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62EE03AB"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600FA1F8"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 xml:space="preserve">1.  </w:t>
            </w:r>
            <w:proofErr w:type="spellStart"/>
            <w:r>
              <w:rPr>
                <w:rFonts w:ascii="Times New Roman" w:hAnsi="Times New Roman"/>
                <w:sz w:val="24"/>
                <w:szCs w:val="24"/>
              </w:rPr>
              <w:t>Общезначимость</w:t>
            </w:r>
            <w:proofErr w:type="spellEnd"/>
            <w:r>
              <w:rPr>
                <w:rFonts w:ascii="Times New Roman" w:hAnsi="Times New Roman"/>
                <w:sz w:val="24"/>
                <w:szCs w:val="24"/>
              </w:rPr>
              <w:t xml:space="preserve"> этики. Добродетель, удовольствие или преодоление страданий как высшая цель. Религиозная этика. Значение этики.</w:t>
            </w:r>
          </w:p>
        </w:tc>
        <w:tc>
          <w:tcPr>
            <w:tcW w:w="3465" w:type="dxa"/>
            <w:vMerge w:val="restart"/>
            <w:tcBorders>
              <w:top w:val="single" w:sz="4" w:space="0" w:color="000000"/>
              <w:left w:val="single" w:sz="4" w:space="0" w:color="000000"/>
              <w:bottom w:val="single" w:sz="4" w:space="0" w:color="000000"/>
              <w:right w:val="single" w:sz="4" w:space="0" w:color="000000"/>
            </w:tcBorders>
            <w:vAlign w:val="center"/>
          </w:tcPr>
          <w:p w14:paraId="52C581AE" w14:textId="77777777" w:rsidR="00A32F1F" w:rsidRPr="0091219B" w:rsidRDefault="003F2D74">
            <w:pPr>
              <w:spacing w:after="0" w:line="240" w:lineRule="auto"/>
              <w:jc w:val="center"/>
              <w:rPr>
                <w:rFonts w:ascii="Times New Roman" w:hAnsi="Times New Roman"/>
                <w:bCs/>
              </w:rPr>
            </w:pPr>
            <w:r w:rsidRPr="0091219B">
              <w:rPr>
                <w:rFonts w:ascii="Times New Roman" w:hAnsi="Times New Roman"/>
                <w:bCs/>
              </w:rPr>
              <w:t>6</w:t>
            </w:r>
          </w:p>
        </w:tc>
        <w:tc>
          <w:tcPr>
            <w:tcW w:w="1956" w:type="dxa"/>
            <w:vMerge/>
            <w:tcBorders>
              <w:top w:val="single" w:sz="4" w:space="0" w:color="000000"/>
              <w:left w:val="single" w:sz="4" w:space="0" w:color="000000"/>
              <w:bottom w:val="single" w:sz="4" w:space="0" w:color="000000"/>
              <w:right w:val="single" w:sz="4" w:space="0" w:color="000000"/>
            </w:tcBorders>
          </w:tcPr>
          <w:p w14:paraId="7E0CE133" w14:textId="77777777" w:rsidR="00A32F1F" w:rsidRPr="0091219B" w:rsidRDefault="00A32F1F">
            <w:pPr>
              <w:spacing w:after="0" w:line="240" w:lineRule="auto"/>
              <w:rPr>
                <w:rFonts w:ascii="Times New Roman" w:hAnsi="Times New Roman"/>
                <w:bCs/>
              </w:rPr>
            </w:pPr>
          </w:p>
        </w:tc>
      </w:tr>
      <w:tr w:rsidR="00A32F1F" w14:paraId="4AAB1A9C"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5ABB9A5F"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6A1E0461"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2.</w:t>
            </w:r>
            <w:r>
              <w:rPr>
                <w:rFonts w:ascii="Times New Roman" w:hAnsi="Times New Roman"/>
                <w:sz w:val="24"/>
                <w:szCs w:val="24"/>
              </w:rPr>
              <w:t xml:space="preserve">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 Социальная структура общества. Типы общества. </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1C9ADD39"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7C25A154" w14:textId="77777777" w:rsidR="00A32F1F" w:rsidRPr="0091219B" w:rsidRDefault="00A32F1F">
            <w:pPr>
              <w:spacing w:after="0" w:line="240" w:lineRule="auto"/>
              <w:rPr>
                <w:rFonts w:ascii="Times New Roman" w:hAnsi="Times New Roman"/>
                <w:bCs/>
              </w:rPr>
            </w:pPr>
          </w:p>
        </w:tc>
      </w:tr>
      <w:tr w:rsidR="00A32F1F" w14:paraId="4AA9391C"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2128BFB2"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334ECE28"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3. Философские концепции научно- технического прогресса</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71479ABD" w14:textId="77777777" w:rsidR="00A32F1F" w:rsidRPr="0091219B" w:rsidRDefault="00A32F1F">
            <w:pPr>
              <w:spacing w:after="0" w:line="240" w:lineRule="auto"/>
              <w:jc w:val="center"/>
              <w:rPr>
                <w:rFonts w:ascii="Times New Roman" w:hAnsi="Times New Roman"/>
              </w:rPr>
            </w:pPr>
          </w:p>
        </w:tc>
        <w:tc>
          <w:tcPr>
            <w:tcW w:w="1956" w:type="dxa"/>
            <w:vMerge/>
            <w:tcBorders>
              <w:top w:val="single" w:sz="4" w:space="0" w:color="000000"/>
              <w:left w:val="single" w:sz="4" w:space="0" w:color="000000"/>
              <w:bottom w:val="single" w:sz="4" w:space="0" w:color="000000"/>
              <w:right w:val="single" w:sz="4" w:space="0" w:color="000000"/>
            </w:tcBorders>
          </w:tcPr>
          <w:p w14:paraId="63082611" w14:textId="77777777" w:rsidR="00A32F1F" w:rsidRPr="0091219B" w:rsidRDefault="00A32F1F">
            <w:pPr>
              <w:spacing w:after="0" w:line="240" w:lineRule="auto"/>
              <w:rPr>
                <w:rFonts w:ascii="Times New Roman" w:hAnsi="Times New Roman"/>
                <w:bCs/>
              </w:rPr>
            </w:pPr>
          </w:p>
        </w:tc>
      </w:tr>
      <w:tr w:rsidR="00A32F1F" w14:paraId="5815D26B"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5900C654"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0DC57895"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4. Философия о глобальных проблемах современности. Глобализация современного мира.</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6BAFAD77" w14:textId="77777777" w:rsidR="00A32F1F" w:rsidRPr="0091219B" w:rsidRDefault="00A32F1F">
            <w:pPr>
              <w:spacing w:after="0" w:line="240" w:lineRule="auto"/>
              <w:jc w:val="center"/>
              <w:rPr>
                <w:rFonts w:ascii="Times New Roman" w:hAnsi="Times New Roman"/>
              </w:rPr>
            </w:pPr>
          </w:p>
        </w:tc>
        <w:tc>
          <w:tcPr>
            <w:tcW w:w="1956" w:type="dxa"/>
            <w:vMerge/>
            <w:tcBorders>
              <w:top w:val="single" w:sz="4" w:space="0" w:color="000000"/>
              <w:left w:val="single" w:sz="4" w:space="0" w:color="000000"/>
              <w:bottom w:val="single" w:sz="4" w:space="0" w:color="000000"/>
              <w:right w:val="single" w:sz="4" w:space="0" w:color="000000"/>
            </w:tcBorders>
          </w:tcPr>
          <w:p w14:paraId="4D9E970E" w14:textId="77777777" w:rsidR="00A32F1F" w:rsidRPr="0091219B" w:rsidRDefault="00A32F1F">
            <w:pPr>
              <w:spacing w:after="0" w:line="240" w:lineRule="auto"/>
              <w:rPr>
                <w:rFonts w:ascii="Times New Roman" w:hAnsi="Times New Roman"/>
                <w:bCs/>
              </w:rPr>
            </w:pPr>
          </w:p>
        </w:tc>
      </w:tr>
      <w:tr w:rsidR="00A32F1F" w14:paraId="0FCD946A" w14:textId="77777777">
        <w:trPr>
          <w:trHeight w:val="20"/>
        </w:trPr>
        <w:tc>
          <w:tcPr>
            <w:tcW w:w="1907" w:type="dxa"/>
            <w:vMerge w:val="restart"/>
            <w:tcBorders>
              <w:top w:val="single" w:sz="4" w:space="0" w:color="000000"/>
              <w:left w:val="single" w:sz="4" w:space="0" w:color="000000"/>
              <w:bottom w:val="single" w:sz="4" w:space="0" w:color="000000"/>
              <w:right w:val="single" w:sz="4" w:space="0" w:color="000000"/>
            </w:tcBorders>
          </w:tcPr>
          <w:p w14:paraId="58364702" w14:textId="77777777" w:rsidR="00A32F1F" w:rsidRDefault="003F2D74">
            <w:pPr>
              <w:spacing w:after="0" w:line="240" w:lineRule="auto"/>
              <w:jc w:val="both"/>
              <w:rPr>
                <w:rFonts w:ascii="Times New Roman" w:hAnsi="Times New Roman"/>
                <w:b/>
                <w:sz w:val="24"/>
                <w:szCs w:val="24"/>
              </w:rPr>
            </w:pPr>
            <w:r>
              <w:rPr>
                <w:rFonts w:ascii="Times New Roman" w:hAnsi="Times New Roman"/>
                <w:b/>
                <w:sz w:val="24"/>
                <w:szCs w:val="24"/>
              </w:rPr>
              <w:t>Тема 2.4.</w:t>
            </w:r>
          </w:p>
          <w:p w14:paraId="354F0666"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Место философии в духовной культуре и её значение</w:t>
            </w:r>
          </w:p>
          <w:p w14:paraId="33B53565" w14:textId="77777777" w:rsidR="00A32F1F" w:rsidRDefault="00A32F1F">
            <w:pPr>
              <w:spacing w:after="0" w:line="240" w:lineRule="auto"/>
              <w:rPr>
                <w:rFonts w:ascii="Times New Roman" w:hAnsi="Times New Roman"/>
                <w:b/>
                <w:bCs/>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49CE4253"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3465" w:type="dxa"/>
            <w:tcBorders>
              <w:top w:val="single" w:sz="4" w:space="0" w:color="000000"/>
              <w:left w:val="single" w:sz="4" w:space="0" w:color="000000"/>
              <w:bottom w:val="single" w:sz="4" w:space="0" w:color="000000"/>
              <w:right w:val="single" w:sz="4" w:space="0" w:color="000000"/>
            </w:tcBorders>
            <w:vAlign w:val="center"/>
          </w:tcPr>
          <w:p w14:paraId="08D353CE" w14:textId="77777777" w:rsidR="00A32F1F" w:rsidRPr="0091219B" w:rsidRDefault="00A32F1F">
            <w:pPr>
              <w:spacing w:after="0" w:line="240" w:lineRule="auto"/>
              <w:jc w:val="center"/>
              <w:rPr>
                <w:rFonts w:ascii="Times New Roman" w:hAnsi="Times New Roman"/>
                <w:bCs/>
              </w:rPr>
            </w:pPr>
          </w:p>
        </w:tc>
        <w:tc>
          <w:tcPr>
            <w:tcW w:w="1956" w:type="dxa"/>
            <w:vMerge w:val="restart"/>
            <w:tcBorders>
              <w:top w:val="single" w:sz="4" w:space="0" w:color="000000"/>
              <w:left w:val="single" w:sz="4" w:space="0" w:color="000000"/>
              <w:bottom w:val="single" w:sz="4" w:space="0" w:color="000000"/>
              <w:right w:val="single" w:sz="4" w:space="0" w:color="000000"/>
            </w:tcBorders>
          </w:tcPr>
          <w:p w14:paraId="2E42BDA9"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ОК.01</w:t>
            </w:r>
          </w:p>
          <w:p w14:paraId="5172BC3C"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ОК.05</w:t>
            </w:r>
          </w:p>
          <w:p w14:paraId="39AC1A58" w14:textId="77777777" w:rsidR="00A32F1F" w:rsidRPr="0091219B" w:rsidRDefault="003F2D74">
            <w:pPr>
              <w:spacing w:after="0" w:line="240" w:lineRule="auto"/>
              <w:rPr>
                <w:rFonts w:ascii="Times New Roman" w:hAnsi="Times New Roman"/>
                <w:bCs/>
              </w:rPr>
            </w:pPr>
            <w:r w:rsidRPr="0091219B">
              <w:rPr>
                <w:rFonts w:ascii="Times New Roman" w:hAnsi="Times New Roman"/>
                <w:bCs/>
              </w:rPr>
              <w:t>ОК.06</w:t>
            </w:r>
          </w:p>
          <w:p w14:paraId="1A7B85ED" w14:textId="77777777" w:rsidR="00A32F1F" w:rsidRPr="0091219B" w:rsidRDefault="00A32F1F">
            <w:pPr>
              <w:spacing w:after="0" w:line="240" w:lineRule="auto"/>
              <w:rPr>
                <w:rFonts w:ascii="Times New Roman" w:hAnsi="Times New Roman"/>
                <w:bCs/>
              </w:rPr>
            </w:pPr>
          </w:p>
        </w:tc>
      </w:tr>
      <w:tr w:rsidR="00A32F1F" w14:paraId="44F6A450"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5CC36CA4"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502BAA04"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t xml:space="preserve">1.  </w:t>
            </w:r>
            <w:r>
              <w:rPr>
                <w:rFonts w:ascii="Times New Roman" w:hAnsi="Times New Roman"/>
                <w:sz w:val="24"/>
                <w:szCs w:val="24"/>
              </w:rPr>
              <w:t>Философия как рациональная отрасль духовной культуры. Сходство и отличие философии от искусства, религии, науки и идеологии. Структура философского творчества. Типы философствования.</w:t>
            </w:r>
          </w:p>
        </w:tc>
        <w:tc>
          <w:tcPr>
            <w:tcW w:w="3465" w:type="dxa"/>
            <w:vMerge w:val="restart"/>
            <w:tcBorders>
              <w:top w:val="single" w:sz="4" w:space="0" w:color="000000"/>
              <w:left w:val="single" w:sz="4" w:space="0" w:color="000000"/>
              <w:bottom w:val="single" w:sz="4" w:space="0" w:color="000000"/>
              <w:right w:val="single" w:sz="4" w:space="0" w:color="000000"/>
            </w:tcBorders>
            <w:vAlign w:val="center"/>
          </w:tcPr>
          <w:p w14:paraId="36263E82" w14:textId="77777777" w:rsidR="00A32F1F" w:rsidRPr="0091219B" w:rsidRDefault="003F2D74">
            <w:pPr>
              <w:spacing w:after="0" w:line="240" w:lineRule="auto"/>
              <w:jc w:val="center"/>
              <w:rPr>
                <w:rFonts w:ascii="Times New Roman" w:hAnsi="Times New Roman"/>
                <w:bCs/>
              </w:rPr>
            </w:pPr>
            <w:r w:rsidRPr="0091219B">
              <w:rPr>
                <w:rFonts w:ascii="Times New Roman" w:hAnsi="Times New Roman"/>
                <w:bCs/>
              </w:rPr>
              <w:t>6</w:t>
            </w:r>
          </w:p>
        </w:tc>
        <w:tc>
          <w:tcPr>
            <w:tcW w:w="1956" w:type="dxa"/>
            <w:vMerge/>
            <w:tcBorders>
              <w:top w:val="single" w:sz="4" w:space="0" w:color="000000"/>
              <w:left w:val="single" w:sz="4" w:space="0" w:color="000000"/>
              <w:bottom w:val="single" w:sz="4" w:space="0" w:color="000000"/>
              <w:right w:val="single" w:sz="4" w:space="0" w:color="000000"/>
            </w:tcBorders>
          </w:tcPr>
          <w:p w14:paraId="7438E002" w14:textId="77777777" w:rsidR="00A32F1F" w:rsidRPr="0091219B" w:rsidRDefault="00A32F1F">
            <w:pPr>
              <w:spacing w:after="0" w:line="240" w:lineRule="auto"/>
              <w:rPr>
                <w:rFonts w:ascii="Times New Roman" w:hAnsi="Times New Roman"/>
                <w:b/>
                <w:bCs/>
              </w:rPr>
            </w:pPr>
          </w:p>
        </w:tc>
      </w:tr>
      <w:tr w:rsidR="00A32F1F" w14:paraId="4E8CC719"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450A6701"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3B1E7851" w14:textId="77777777" w:rsidR="00A32F1F" w:rsidRDefault="003F2D74">
            <w:pPr>
              <w:spacing w:after="0" w:line="240" w:lineRule="auto"/>
              <w:rPr>
                <w:rFonts w:ascii="Times New Roman" w:hAnsi="Times New Roman"/>
                <w:sz w:val="24"/>
                <w:szCs w:val="24"/>
              </w:rPr>
            </w:pPr>
            <w:r>
              <w:rPr>
                <w:rFonts w:ascii="Times New Roman" w:hAnsi="Times New Roman"/>
                <w:b/>
                <w:bCs/>
                <w:sz w:val="24"/>
                <w:szCs w:val="24"/>
              </w:rPr>
              <w:t>2.</w:t>
            </w:r>
            <w:r>
              <w:rPr>
                <w:rFonts w:ascii="Times New Roman" w:hAnsi="Times New Roman"/>
                <w:sz w:val="24"/>
                <w:szCs w:val="24"/>
              </w:rPr>
              <w:t xml:space="preserve"> Философия и мировоззрение. </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1AFA84EF" w14:textId="77777777" w:rsidR="00A32F1F" w:rsidRPr="0091219B" w:rsidRDefault="00A32F1F">
            <w:pPr>
              <w:spacing w:after="0" w:line="240" w:lineRule="auto"/>
              <w:jc w:val="center"/>
              <w:rPr>
                <w:rFonts w:ascii="Times New Roman" w:hAnsi="Times New Roman"/>
                <w:bCs/>
              </w:rPr>
            </w:pPr>
          </w:p>
        </w:tc>
        <w:tc>
          <w:tcPr>
            <w:tcW w:w="1956" w:type="dxa"/>
            <w:vMerge/>
            <w:tcBorders>
              <w:top w:val="single" w:sz="4" w:space="0" w:color="000000"/>
              <w:left w:val="single" w:sz="4" w:space="0" w:color="000000"/>
              <w:bottom w:val="single" w:sz="4" w:space="0" w:color="000000"/>
              <w:right w:val="single" w:sz="4" w:space="0" w:color="000000"/>
            </w:tcBorders>
          </w:tcPr>
          <w:p w14:paraId="17CA7F92" w14:textId="77777777" w:rsidR="00A32F1F" w:rsidRPr="0091219B" w:rsidRDefault="00A32F1F">
            <w:pPr>
              <w:spacing w:after="0" w:line="240" w:lineRule="auto"/>
              <w:rPr>
                <w:rFonts w:ascii="Times New Roman" w:hAnsi="Times New Roman"/>
                <w:b/>
                <w:bCs/>
              </w:rPr>
            </w:pPr>
          </w:p>
        </w:tc>
      </w:tr>
      <w:tr w:rsidR="00A32F1F" w14:paraId="7F3526D2"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09BEF9BB"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7E7F20C5" w14:textId="77777777" w:rsidR="00A32F1F" w:rsidRDefault="003F2D74">
            <w:pPr>
              <w:spacing w:after="0" w:line="240" w:lineRule="auto"/>
              <w:jc w:val="both"/>
              <w:rPr>
                <w:rFonts w:ascii="Times New Roman" w:hAnsi="Times New Roman"/>
                <w:b/>
                <w:sz w:val="24"/>
                <w:szCs w:val="24"/>
              </w:rPr>
            </w:pPr>
            <w:r>
              <w:rPr>
                <w:rFonts w:ascii="Times New Roman" w:hAnsi="Times New Roman"/>
                <w:b/>
                <w:sz w:val="24"/>
                <w:szCs w:val="24"/>
              </w:rPr>
              <w:t xml:space="preserve">3. </w:t>
            </w:r>
            <w:r>
              <w:rPr>
                <w:rFonts w:ascii="Times New Roman" w:hAnsi="Times New Roman"/>
                <w:sz w:val="24"/>
                <w:szCs w:val="24"/>
              </w:rPr>
              <w:t>Место Сравнение философии с другими отраслями культуры.</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6E191B5A" w14:textId="77777777" w:rsidR="00A32F1F" w:rsidRPr="0091219B" w:rsidRDefault="00A32F1F">
            <w:pPr>
              <w:spacing w:after="0" w:line="240" w:lineRule="auto"/>
              <w:jc w:val="center"/>
              <w:rPr>
                <w:rFonts w:ascii="Times New Roman" w:hAnsi="Times New Roman"/>
              </w:rPr>
            </w:pPr>
          </w:p>
        </w:tc>
        <w:tc>
          <w:tcPr>
            <w:tcW w:w="1956" w:type="dxa"/>
            <w:vMerge/>
            <w:tcBorders>
              <w:top w:val="single" w:sz="4" w:space="0" w:color="000000"/>
              <w:left w:val="single" w:sz="4" w:space="0" w:color="000000"/>
              <w:bottom w:val="single" w:sz="4" w:space="0" w:color="000000"/>
              <w:right w:val="single" w:sz="4" w:space="0" w:color="000000"/>
            </w:tcBorders>
          </w:tcPr>
          <w:p w14:paraId="543B3A37" w14:textId="77777777" w:rsidR="00A32F1F" w:rsidRPr="0091219B" w:rsidRDefault="00A32F1F">
            <w:pPr>
              <w:spacing w:after="0" w:line="240" w:lineRule="auto"/>
              <w:rPr>
                <w:rFonts w:ascii="Times New Roman" w:hAnsi="Times New Roman"/>
                <w:b/>
              </w:rPr>
            </w:pPr>
          </w:p>
        </w:tc>
      </w:tr>
      <w:tr w:rsidR="00A32F1F" w14:paraId="21A41092"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351F3423"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091FE149" w14:textId="77777777" w:rsidR="00A32F1F" w:rsidRDefault="003F2D74">
            <w:pPr>
              <w:spacing w:after="0" w:line="240" w:lineRule="auto"/>
              <w:rPr>
                <w:b/>
                <w:sz w:val="24"/>
                <w:szCs w:val="24"/>
              </w:rPr>
            </w:pPr>
            <w:r>
              <w:rPr>
                <w:b/>
                <w:sz w:val="24"/>
                <w:szCs w:val="24"/>
              </w:rPr>
              <w:t xml:space="preserve">4. </w:t>
            </w:r>
            <w:r>
              <w:rPr>
                <w:rFonts w:ascii="Times New Roman" w:hAnsi="Times New Roman"/>
                <w:sz w:val="24"/>
                <w:szCs w:val="24"/>
              </w:rPr>
              <w:t xml:space="preserve">Сопоставление личности философа и его философской системы </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27125456" w14:textId="77777777" w:rsidR="00A32F1F" w:rsidRPr="0091219B" w:rsidRDefault="00A32F1F">
            <w:pPr>
              <w:spacing w:after="0" w:line="240" w:lineRule="auto"/>
              <w:jc w:val="center"/>
              <w:rPr>
                <w:rFonts w:ascii="Times New Roman" w:hAnsi="Times New Roman"/>
              </w:rPr>
            </w:pPr>
          </w:p>
        </w:tc>
        <w:tc>
          <w:tcPr>
            <w:tcW w:w="1956" w:type="dxa"/>
            <w:vMerge/>
            <w:tcBorders>
              <w:top w:val="single" w:sz="4" w:space="0" w:color="000000"/>
              <w:left w:val="single" w:sz="4" w:space="0" w:color="000000"/>
              <w:bottom w:val="single" w:sz="4" w:space="0" w:color="000000"/>
              <w:right w:val="single" w:sz="4" w:space="0" w:color="000000"/>
            </w:tcBorders>
          </w:tcPr>
          <w:p w14:paraId="053A1E2B" w14:textId="77777777" w:rsidR="00A32F1F" w:rsidRPr="0091219B" w:rsidRDefault="00A32F1F">
            <w:pPr>
              <w:spacing w:after="0" w:line="240" w:lineRule="auto"/>
              <w:rPr>
                <w:rFonts w:ascii="Times New Roman" w:hAnsi="Times New Roman"/>
                <w:b/>
              </w:rPr>
            </w:pPr>
          </w:p>
        </w:tc>
      </w:tr>
      <w:tr w:rsidR="00A32F1F" w14:paraId="0387AB53"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2E1C6651" w14:textId="77777777" w:rsidR="00A32F1F" w:rsidRDefault="00A32F1F">
            <w:pPr>
              <w:spacing w:after="0" w:line="240" w:lineRule="auto"/>
              <w:rPr>
                <w:rFonts w:ascii="Times New Roman" w:hAnsi="Times New Roman"/>
                <w:b/>
                <w:bCs/>
                <w:i/>
                <w:sz w:val="24"/>
                <w:szCs w:val="24"/>
              </w:rPr>
            </w:pPr>
          </w:p>
        </w:tc>
        <w:tc>
          <w:tcPr>
            <w:tcW w:w="7383" w:type="dxa"/>
            <w:tcBorders>
              <w:top w:val="single" w:sz="4" w:space="0" w:color="000000"/>
              <w:left w:val="single" w:sz="4" w:space="0" w:color="000000"/>
              <w:bottom w:val="single" w:sz="4" w:space="0" w:color="000000"/>
              <w:right w:val="single" w:sz="4" w:space="0" w:color="000000"/>
            </w:tcBorders>
            <w:vAlign w:val="bottom"/>
          </w:tcPr>
          <w:p w14:paraId="128DEA86" w14:textId="77777777" w:rsidR="00A32F1F" w:rsidRDefault="003F2D74">
            <w:pPr>
              <w:pStyle w:val="a8"/>
              <w:numPr>
                <w:ilvl w:val="0"/>
                <w:numId w:val="1"/>
              </w:numPr>
              <w:spacing w:before="0" w:after="0"/>
              <w:ind w:left="0" w:firstLine="0"/>
              <w:rPr>
                <w:b/>
              </w:rPr>
            </w:pPr>
            <w:r>
              <w:t>Содержание основных разделов философии</w:t>
            </w:r>
          </w:p>
        </w:tc>
        <w:tc>
          <w:tcPr>
            <w:tcW w:w="3465" w:type="dxa"/>
            <w:vMerge/>
            <w:tcBorders>
              <w:top w:val="single" w:sz="4" w:space="0" w:color="000000"/>
              <w:left w:val="single" w:sz="4" w:space="0" w:color="000000"/>
              <w:bottom w:val="single" w:sz="4" w:space="0" w:color="000000"/>
              <w:right w:val="single" w:sz="4" w:space="0" w:color="000000"/>
            </w:tcBorders>
            <w:vAlign w:val="center"/>
          </w:tcPr>
          <w:p w14:paraId="696AD9E3" w14:textId="77777777" w:rsidR="00A32F1F" w:rsidRPr="0091219B" w:rsidRDefault="00A32F1F">
            <w:pPr>
              <w:spacing w:after="0" w:line="240" w:lineRule="auto"/>
              <w:jc w:val="center"/>
              <w:rPr>
                <w:rFonts w:ascii="Times New Roman" w:hAnsi="Times New Roman"/>
              </w:rPr>
            </w:pPr>
          </w:p>
        </w:tc>
        <w:tc>
          <w:tcPr>
            <w:tcW w:w="1956" w:type="dxa"/>
            <w:vMerge/>
            <w:tcBorders>
              <w:top w:val="single" w:sz="4" w:space="0" w:color="000000"/>
              <w:left w:val="single" w:sz="4" w:space="0" w:color="000000"/>
              <w:bottom w:val="single" w:sz="4" w:space="0" w:color="000000"/>
              <w:right w:val="single" w:sz="4" w:space="0" w:color="000000"/>
            </w:tcBorders>
          </w:tcPr>
          <w:p w14:paraId="4335D70B" w14:textId="77777777" w:rsidR="00A32F1F" w:rsidRPr="0091219B" w:rsidRDefault="00A32F1F">
            <w:pPr>
              <w:spacing w:after="0" w:line="240" w:lineRule="auto"/>
              <w:rPr>
                <w:rFonts w:ascii="Times New Roman" w:hAnsi="Times New Roman"/>
                <w:b/>
              </w:rPr>
            </w:pPr>
          </w:p>
        </w:tc>
      </w:tr>
      <w:tr w:rsidR="00A32F1F" w14:paraId="70E2291F" w14:textId="77777777">
        <w:trPr>
          <w:trHeight w:val="20"/>
        </w:trPr>
        <w:tc>
          <w:tcPr>
            <w:tcW w:w="1907" w:type="dxa"/>
            <w:vMerge/>
            <w:tcBorders>
              <w:top w:val="single" w:sz="4" w:space="0" w:color="000000"/>
              <w:left w:val="single" w:sz="4" w:space="0" w:color="000000"/>
              <w:bottom w:val="single" w:sz="4" w:space="0" w:color="000000"/>
              <w:right w:val="single" w:sz="4" w:space="0" w:color="000000"/>
            </w:tcBorders>
          </w:tcPr>
          <w:p w14:paraId="06C438F7" w14:textId="77777777" w:rsidR="00A32F1F" w:rsidRDefault="00A32F1F">
            <w:pPr>
              <w:spacing w:after="0" w:line="240" w:lineRule="auto"/>
              <w:rPr>
                <w:rFonts w:ascii="Times New Roman" w:hAnsi="Times New Roman"/>
                <w:b/>
                <w:bCs/>
                <w:sz w:val="24"/>
                <w:szCs w:val="24"/>
              </w:rPr>
            </w:pPr>
          </w:p>
        </w:tc>
        <w:tc>
          <w:tcPr>
            <w:tcW w:w="7383" w:type="dxa"/>
            <w:tcBorders>
              <w:top w:val="single" w:sz="4" w:space="0" w:color="000000"/>
              <w:left w:val="single" w:sz="4" w:space="0" w:color="000000"/>
              <w:bottom w:val="single" w:sz="4" w:space="0" w:color="000000"/>
              <w:right w:val="single" w:sz="4" w:space="0" w:color="000000"/>
            </w:tcBorders>
          </w:tcPr>
          <w:p w14:paraId="30CA1CD8"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Самостоятельная работа обучающихся</w:t>
            </w:r>
          </w:p>
          <w:p w14:paraId="54C15E63"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Эссе «Философия и смысл жизни»</w:t>
            </w:r>
          </w:p>
        </w:tc>
        <w:tc>
          <w:tcPr>
            <w:tcW w:w="3465" w:type="dxa"/>
            <w:tcBorders>
              <w:top w:val="single" w:sz="4" w:space="0" w:color="000000"/>
              <w:left w:val="single" w:sz="4" w:space="0" w:color="000000"/>
              <w:bottom w:val="single" w:sz="4" w:space="0" w:color="000000"/>
              <w:right w:val="single" w:sz="4" w:space="0" w:color="000000"/>
            </w:tcBorders>
            <w:vAlign w:val="center"/>
          </w:tcPr>
          <w:p w14:paraId="194EE697" w14:textId="77777777" w:rsidR="00A32F1F" w:rsidRPr="0091219B" w:rsidRDefault="003F2D74">
            <w:pPr>
              <w:spacing w:after="0" w:line="240" w:lineRule="auto"/>
              <w:jc w:val="center"/>
              <w:rPr>
                <w:rFonts w:ascii="Times New Roman" w:hAnsi="Times New Roman"/>
                <w:b/>
                <w:bCs/>
              </w:rPr>
            </w:pPr>
            <w:r w:rsidRPr="0091219B">
              <w:rPr>
                <w:rFonts w:ascii="Times New Roman" w:hAnsi="Times New Roman"/>
                <w:b/>
                <w:bCs/>
              </w:rPr>
              <w:t>1</w:t>
            </w:r>
          </w:p>
        </w:tc>
        <w:tc>
          <w:tcPr>
            <w:tcW w:w="1956" w:type="dxa"/>
            <w:vMerge/>
            <w:tcBorders>
              <w:top w:val="single" w:sz="4" w:space="0" w:color="000000"/>
              <w:left w:val="single" w:sz="4" w:space="0" w:color="000000"/>
              <w:bottom w:val="single" w:sz="4" w:space="0" w:color="000000"/>
              <w:right w:val="single" w:sz="4" w:space="0" w:color="000000"/>
            </w:tcBorders>
          </w:tcPr>
          <w:p w14:paraId="02F0F48B" w14:textId="77777777" w:rsidR="00A32F1F" w:rsidRPr="0091219B" w:rsidRDefault="00A32F1F">
            <w:pPr>
              <w:spacing w:after="0" w:line="240" w:lineRule="auto"/>
              <w:rPr>
                <w:rFonts w:ascii="Times New Roman" w:hAnsi="Times New Roman"/>
                <w:b/>
              </w:rPr>
            </w:pPr>
          </w:p>
        </w:tc>
      </w:tr>
      <w:tr w:rsidR="00A32F1F" w14:paraId="4D22D249" w14:textId="77777777">
        <w:tc>
          <w:tcPr>
            <w:tcW w:w="9290" w:type="dxa"/>
            <w:gridSpan w:val="2"/>
            <w:tcBorders>
              <w:top w:val="single" w:sz="4" w:space="0" w:color="000000"/>
              <w:left w:val="single" w:sz="4" w:space="0" w:color="000000"/>
              <w:bottom w:val="single" w:sz="4" w:space="0" w:color="000000"/>
              <w:right w:val="single" w:sz="4" w:space="0" w:color="000000"/>
            </w:tcBorders>
          </w:tcPr>
          <w:p w14:paraId="2F50860C"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w:t>
            </w:r>
          </w:p>
        </w:tc>
        <w:tc>
          <w:tcPr>
            <w:tcW w:w="3465" w:type="dxa"/>
            <w:tcBorders>
              <w:top w:val="single" w:sz="4" w:space="0" w:color="000000"/>
              <w:left w:val="single" w:sz="4" w:space="0" w:color="000000"/>
              <w:bottom w:val="single" w:sz="4" w:space="0" w:color="000000"/>
              <w:right w:val="single" w:sz="4" w:space="0" w:color="000000"/>
            </w:tcBorders>
            <w:vAlign w:val="center"/>
          </w:tcPr>
          <w:p w14:paraId="3F33479C" w14:textId="77777777" w:rsidR="00A32F1F" w:rsidRPr="0091219B" w:rsidRDefault="003F2D74">
            <w:pPr>
              <w:spacing w:after="0" w:line="240" w:lineRule="auto"/>
              <w:jc w:val="center"/>
              <w:rPr>
                <w:rFonts w:ascii="Times New Roman" w:hAnsi="Times New Roman"/>
                <w:b/>
              </w:rPr>
            </w:pPr>
            <w:r w:rsidRPr="0091219B">
              <w:rPr>
                <w:rFonts w:ascii="Times New Roman" w:hAnsi="Times New Roman"/>
                <w:b/>
              </w:rPr>
              <w:t>-</w:t>
            </w:r>
          </w:p>
        </w:tc>
        <w:tc>
          <w:tcPr>
            <w:tcW w:w="1956" w:type="dxa"/>
            <w:tcBorders>
              <w:top w:val="single" w:sz="4" w:space="0" w:color="000000"/>
              <w:left w:val="single" w:sz="4" w:space="0" w:color="000000"/>
              <w:bottom w:val="single" w:sz="4" w:space="0" w:color="000000"/>
              <w:right w:val="single" w:sz="4" w:space="0" w:color="000000"/>
            </w:tcBorders>
          </w:tcPr>
          <w:p w14:paraId="2D4F0FED" w14:textId="77777777" w:rsidR="00A32F1F" w:rsidRPr="0091219B" w:rsidRDefault="00A32F1F">
            <w:pPr>
              <w:spacing w:after="0" w:line="240" w:lineRule="auto"/>
              <w:rPr>
                <w:rFonts w:ascii="Times New Roman" w:hAnsi="Times New Roman"/>
                <w:b/>
              </w:rPr>
            </w:pPr>
          </w:p>
        </w:tc>
      </w:tr>
      <w:tr w:rsidR="00A32F1F" w14:paraId="2920976E" w14:textId="77777777">
        <w:trPr>
          <w:trHeight w:val="20"/>
        </w:trPr>
        <w:tc>
          <w:tcPr>
            <w:tcW w:w="9290" w:type="dxa"/>
            <w:gridSpan w:val="2"/>
            <w:tcBorders>
              <w:top w:val="single" w:sz="4" w:space="0" w:color="000000"/>
              <w:left w:val="single" w:sz="4" w:space="0" w:color="000000"/>
              <w:bottom w:val="single" w:sz="4" w:space="0" w:color="000000"/>
              <w:right w:val="single" w:sz="4" w:space="0" w:color="000000"/>
            </w:tcBorders>
          </w:tcPr>
          <w:p w14:paraId="4BEA1688"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Всего:</w:t>
            </w:r>
          </w:p>
        </w:tc>
        <w:tc>
          <w:tcPr>
            <w:tcW w:w="3465" w:type="dxa"/>
            <w:tcBorders>
              <w:top w:val="single" w:sz="4" w:space="0" w:color="000000"/>
              <w:left w:val="single" w:sz="4" w:space="0" w:color="000000"/>
              <w:bottom w:val="single" w:sz="4" w:space="0" w:color="000000"/>
              <w:right w:val="single" w:sz="4" w:space="0" w:color="000000"/>
            </w:tcBorders>
            <w:vAlign w:val="center"/>
          </w:tcPr>
          <w:p w14:paraId="6E6F3B57" w14:textId="77777777" w:rsidR="00A32F1F" w:rsidRPr="0091219B" w:rsidRDefault="003F2D74">
            <w:pPr>
              <w:spacing w:after="0" w:line="240" w:lineRule="auto"/>
              <w:jc w:val="center"/>
              <w:rPr>
                <w:rFonts w:ascii="Times New Roman" w:hAnsi="Times New Roman"/>
                <w:b/>
                <w:bCs/>
              </w:rPr>
            </w:pPr>
            <w:r w:rsidRPr="0091219B">
              <w:rPr>
                <w:rFonts w:ascii="Times New Roman" w:hAnsi="Times New Roman"/>
                <w:b/>
                <w:bCs/>
              </w:rPr>
              <w:t>33</w:t>
            </w:r>
          </w:p>
        </w:tc>
        <w:tc>
          <w:tcPr>
            <w:tcW w:w="1956" w:type="dxa"/>
            <w:tcBorders>
              <w:top w:val="single" w:sz="4" w:space="0" w:color="000000"/>
              <w:left w:val="single" w:sz="4" w:space="0" w:color="000000"/>
              <w:bottom w:val="single" w:sz="4" w:space="0" w:color="000000"/>
              <w:right w:val="single" w:sz="4" w:space="0" w:color="000000"/>
            </w:tcBorders>
          </w:tcPr>
          <w:p w14:paraId="3C4473F0" w14:textId="77777777" w:rsidR="00A32F1F" w:rsidRPr="0091219B" w:rsidRDefault="00A32F1F">
            <w:pPr>
              <w:spacing w:after="0" w:line="240" w:lineRule="auto"/>
              <w:rPr>
                <w:rFonts w:ascii="Times New Roman" w:hAnsi="Times New Roman"/>
                <w:b/>
                <w:bCs/>
              </w:rPr>
            </w:pPr>
          </w:p>
        </w:tc>
      </w:tr>
    </w:tbl>
    <w:p w14:paraId="625E173F" w14:textId="77777777" w:rsidR="00A32F1F" w:rsidRDefault="00A32F1F">
      <w:pPr>
        <w:rPr>
          <w:rFonts w:ascii="Times New Roman" w:hAnsi="Times New Roman"/>
          <w:b/>
          <w:bCs/>
          <w:i/>
        </w:rPr>
      </w:pPr>
    </w:p>
    <w:p w14:paraId="4EAEC63E" w14:textId="77777777" w:rsidR="00A32F1F" w:rsidRDefault="003F2D74">
      <w:pPr>
        <w:pStyle w:val="a8"/>
        <w:ind w:left="709"/>
        <w:rPr>
          <w:i/>
        </w:rPr>
        <w:sectPr w:rsidR="00A32F1F">
          <w:headerReference w:type="even" r:id="rId167"/>
          <w:headerReference w:type="default" r:id="rId168"/>
          <w:footerReference w:type="even" r:id="rId169"/>
          <w:footerReference w:type="default" r:id="rId170"/>
          <w:headerReference w:type="first" r:id="rId171"/>
          <w:footerReference w:type="first" r:id="rId172"/>
          <w:pgSz w:w="16838" w:h="11906" w:orient="landscape"/>
          <w:pgMar w:top="851" w:right="1134" w:bottom="851" w:left="992" w:header="709" w:footer="709" w:gutter="0"/>
          <w:cols w:space="720"/>
          <w:formProt w:val="0"/>
          <w:docGrid w:linePitch="100" w:charSpace="4096"/>
        </w:sectPr>
      </w:pPr>
      <w:r>
        <w:rPr>
          <w:i/>
        </w:rPr>
        <w:t>.</w:t>
      </w:r>
    </w:p>
    <w:p w14:paraId="21F82A1E"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48748276"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38BDC03C" w14:textId="5799AF41"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Учебная аудитория</w:t>
      </w:r>
      <w:r w:rsidR="0091219B">
        <w:rPr>
          <w:rFonts w:ascii="Times New Roman" w:hAnsi="Times New Roman"/>
          <w:bCs/>
          <w:sz w:val="24"/>
          <w:szCs w:val="24"/>
        </w:rPr>
        <w:t xml:space="preserve"> </w:t>
      </w:r>
      <w:r>
        <w:rPr>
          <w:rFonts w:ascii="Times New Roman" w:hAnsi="Times New Roman"/>
          <w:bCs/>
          <w:sz w:val="24"/>
          <w:szCs w:val="24"/>
        </w:rPr>
        <w:t>«Общегуманитарных и социально-экономических дисциплин»</w:t>
      </w:r>
      <w:r>
        <w:rPr>
          <w:rFonts w:ascii="Times New Roman" w:hAnsi="Times New Roman"/>
          <w:sz w:val="24"/>
          <w:szCs w:val="24"/>
          <w:lang w:eastAsia="en-US"/>
        </w:rPr>
        <w:t>, оснащенная о</w:t>
      </w:r>
      <w:r>
        <w:rPr>
          <w:rFonts w:ascii="Times New Roman" w:hAnsi="Times New Roman"/>
          <w:bCs/>
          <w:sz w:val="24"/>
          <w:szCs w:val="24"/>
          <w:lang w:eastAsia="en-US"/>
        </w:rPr>
        <w:t xml:space="preserve">борудованием: </w:t>
      </w:r>
      <w:r>
        <w:rPr>
          <w:rFonts w:ascii="Times New Roman" w:hAnsi="Times New Roman"/>
          <w:bCs/>
          <w:sz w:val="24"/>
          <w:szCs w:val="24"/>
        </w:rPr>
        <w:t>рабочее место преподавателя, парты учащихся, шкафы для хранения учебных материалов по предмету, доска, техническими средствами обучения: персональный компьютер с лицензионным программным обеспечением, медиапроектор, экран.</w:t>
      </w:r>
    </w:p>
    <w:p w14:paraId="62848FB1"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2896799"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581A72" w14:textId="77777777" w:rsidR="00A32F1F" w:rsidRDefault="00A32F1F">
      <w:pPr>
        <w:spacing w:after="0"/>
        <w:ind w:firstLine="709"/>
        <w:jc w:val="both"/>
        <w:rPr>
          <w:rFonts w:ascii="Times New Roman" w:hAnsi="Times New Roman"/>
          <w:sz w:val="24"/>
          <w:szCs w:val="24"/>
        </w:rPr>
      </w:pPr>
    </w:p>
    <w:p w14:paraId="1AFB544B"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36DD82A9" w14:textId="77777777" w:rsidR="00A32F1F" w:rsidRDefault="003F2D74">
      <w:pPr>
        <w:pStyle w:val="afffb"/>
        <w:spacing w:line="276" w:lineRule="auto"/>
        <w:ind w:firstLine="708"/>
        <w:jc w:val="both"/>
        <w:rPr>
          <w:rFonts w:ascii="Times New Roman" w:hAnsi="Times New Roman"/>
          <w:sz w:val="24"/>
          <w:szCs w:val="24"/>
        </w:rPr>
      </w:pPr>
      <w:r>
        <w:rPr>
          <w:rFonts w:ascii="Times New Roman" w:hAnsi="Times New Roman"/>
          <w:sz w:val="24"/>
          <w:szCs w:val="24"/>
        </w:rPr>
        <w:t xml:space="preserve">1. Иоселиани, А. Д.  Основы философии: учебник и практикум для среднего профессионального образования / А. Д. Иоселиани. — 6-е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531 с. — (Профессиональное образование). — ISBN 978-5-534-13859-7.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173">
        <w:r>
          <w:rPr>
            <w:rStyle w:val="afff4"/>
            <w:rFonts w:ascii="Times New Roman" w:hAnsi="Times New Roman"/>
            <w:color w:val="auto"/>
            <w:sz w:val="24"/>
            <w:szCs w:val="24"/>
          </w:rPr>
          <w:t>https://urait.ru/bcode/473993</w:t>
        </w:r>
      </w:hyperlink>
    </w:p>
    <w:p w14:paraId="6AEA56D2" w14:textId="77777777" w:rsidR="00A32F1F" w:rsidRDefault="003F2D74">
      <w:pPr>
        <w:pStyle w:val="afffb"/>
        <w:spacing w:line="276" w:lineRule="auto"/>
        <w:ind w:firstLine="708"/>
        <w:jc w:val="both"/>
      </w:pPr>
      <w:r>
        <w:rPr>
          <w:rFonts w:ascii="Times New Roman" w:hAnsi="Times New Roman"/>
          <w:sz w:val="24"/>
          <w:szCs w:val="24"/>
        </w:rPr>
        <w:t xml:space="preserve">2. Кочеров, С. Н.  Основы философии: учебное пособие для среднего профессионального образования / С. Н. Кочеров, Л. П. Сидорова. — 3-е изд., </w:t>
      </w:r>
      <w:proofErr w:type="spellStart"/>
      <w:r>
        <w:rPr>
          <w:rFonts w:ascii="Times New Roman" w:hAnsi="Times New Roman"/>
          <w:sz w:val="24"/>
          <w:szCs w:val="24"/>
        </w:rPr>
        <w:t>перераб</w:t>
      </w:r>
      <w:proofErr w:type="spellEnd"/>
      <w:r>
        <w:rPr>
          <w:rFonts w:ascii="Times New Roman" w:hAnsi="Times New Roman"/>
          <w:sz w:val="24"/>
          <w:szCs w:val="24"/>
        </w:rPr>
        <w:t>. и доп.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177 с. — (Профессиональное образование). — ISBN 978-5-534-09669-9.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174">
        <w:r>
          <w:rPr>
            <w:rStyle w:val="afff4"/>
            <w:rFonts w:ascii="Times New Roman" w:hAnsi="Times New Roman"/>
            <w:color w:val="auto"/>
            <w:sz w:val="24"/>
            <w:szCs w:val="24"/>
          </w:rPr>
          <w:t>https://urait.ru/bcode/471370</w:t>
        </w:r>
      </w:hyperlink>
    </w:p>
    <w:p w14:paraId="3B11B6CB" w14:textId="77777777" w:rsidR="00A32F1F" w:rsidRDefault="003F2D74">
      <w:pPr>
        <w:pStyle w:val="afffb"/>
        <w:spacing w:line="276" w:lineRule="auto"/>
        <w:ind w:firstLine="708"/>
        <w:jc w:val="both"/>
        <w:rPr>
          <w:rFonts w:ascii="Times New Roman" w:hAnsi="Times New Roman"/>
          <w:sz w:val="24"/>
          <w:szCs w:val="24"/>
        </w:rPr>
      </w:pPr>
      <w:r>
        <w:t xml:space="preserve">3. </w:t>
      </w:r>
      <w:r>
        <w:rPr>
          <w:rFonts w:ascii="Times New Roman" w:hAnsi="Times New Roman"/>
          <w:sz w:val="24"/>
          <w:szCs w:val="24"/>
        </w:rPr>
        <w:t>Хрестоматия по философии в 2 ч. Часть 1</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А. Н. Чумаков [и др.] ; под редакцией А. Н. Чумакова.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366 с. — (Профессиональное образование). — ISBN 978-5-534-11663-2.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175">
        <w:r>
          <w:rPr>
            <w:rStyle w:val="afff4"/>
            <w:rFonts w:ascii="Times New Roman" w:hAnsi="Times New Roman"/>
            <w:color w:val="auto"/>
            <w:sz w:val="24"/>
            <w:szCs w:val="24"/>
          </w:rPr>
          <w:t>https://urait.ru/bcode/457129</w:t>
        </w:r>
      </w:hyperlink>
    </w:p>
    <w:p w14:paraId="319E5101" w14:textId="77777777" w:rsidR="00A32F1F" w:rsidRDefault="003F2D74">
      <w:pPr>
        <w:pStyle w:val="afffb"/>
        <w:spacing w:line="276" w:lineRule="auto"/>
        <w:ind w:firstLine="708"/>
        <w:jc w:val="both"/>
        <w:rPr>
          <w:rFonts w:ascii="Times New Roman" w:hAnsi="Times New Roman"/>
          <w:sz w:val="24"/>
          <w:szCs w:val="24"/>
        </w:rPr>
      </w:pPr>
      <w:r>
        <w:rPr>
          <w:rFonts w:ascii="Times New Roman" w:hAnsi="Times New Roman"/>
          <w:sz w:val="24"/>
          <w:szCs w:val="24"/>
        </w:rPr>
        <w:t>4. Хрестоматия по философии в 2 ч. Часть 2</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А. Н. Чумаков [и др.] ; под редакцией А. Н. Чумакова.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2020. — 236 с. — (Профессиональное образование). — ISBN 978-5-534-11667-0.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176">
        <w:r>
          <w:rPr>
            <w:rStyle w:val="afff4"/>
            <w:rFonts w:ascii="Times New Roman" w:hAnsi="Times New Roman"/>
            <w:color w:val="auto"/>
            <w:sz w:val="24"/>
            <w:szCs w:val="24"/>
          </w:rPr>
          <w:t>https://urait.ru/bcode/457130</w:t>
        </w:r>
      </w:hyperlink>
    </w:p>
    <w:p w14:paraId="2196633D" w14:textId="77777777" w:rsidR="00A32F1F" w:rsidRDefault="00A32F1F">
      <w:pPr>
        <w:pStyle w:val="afffb"/>
        <w:spacing w:line="276" w:lineRule="auto"/>
        <w:ind w:firstLine="708"/>
        <w:jc w:val="both"/>
        <w:rPr>
          <w:rFonts w:ascii="Times New Roman" w:hAnsi="Times New Roman"/>
          <w:sz w:val="24"/>
          <w:szCs w:val="24"/>
        </w:rPr>
      </w:pPr>
    </w:p>
    <w:p w14:paraId="2169E6C4" w14:textId="77777777" w:rsidR="00A32F1F" w:rsidRDefault="003F2D74">
      <w:pPr>
        <w:spacing w:after="0"/>
        <w:ind w:firstLine="709"/>
        <w:contextualSpacing/>
        <w:jc w:val="both"/>
        <w:rPr>
          <w:rFonts w:ascii="Times New Roman" w:hAnsi="Times New Roman"/>
          <w:b/>
          <w:sz w:val="24"/>
          <w:szCs w:val="24"/>
        </w:rPr>
      </w:pPr>
      <w:r>
        <w:rPr>
          <w:rFonts w:ascii="Times New Roman" w:hAnsi="Times New Roman"/>
          <w:b/>
          <w:bCs/>
          <w:sz w:val="24"/>
          <w:szCs w:val="24"/>
        </w:rPr>
        <w:t xml:space="preserve">3.2.2. </w:t>
      </w:r>
      <w:r>
        <w:rPr>
          <w:rFonts w:ascii="Times New Roman" w:hAnsi="Times New Roman"/>
          <w:b/>
          <w:sz w:val="24"/>
          <w:szCs w:val="24"/>
        </w:rPr>
        <w:t>Дополнительные источники</w:t>
      </w:r>
    </w:p>
    <w:p w14:paraId="76C6AB3E" w14:textId="77777777" w:rsidR="00A32F1F" w:rsidRDefault="003F2D74" w:rsidP="00B85581">
      <w:pPr>
        <w:pStyle w:val="a8"/>
        <w:numPr>
          <w:ilvl w:val="0"/>
          <w:numId w:val="134"/>
        </w:numPr>
        <w:spacing w:after="160" w:line="259" w:lineRule="auto"/>
        <w:rPr>
          <w:b/>
        </w:rPr>
      </w:pPr>
      <w:r>
        <w:rPr>
          <w:lang w:eastAsia="en-US"/>
        </w:rPr>
        <w:t xml:space="preserve">Институт Философии РАН  </w:t>
      </w:r>
      <w:hyperlink r:id="rId177">
        <w:r>
          <w:rPr>
            <w:rStyle w:val="afff4"/>
            <w:color w:val="auto"/>
            <w:lang w:eastAsia="en-US"/>
          </w:rPr>
          <w:t>http://iph.ras.ru/page52248384.htm</w:t>
        </w:r>
      </w:hyperlink>
      <w:r>
        <w:br w:type="page"/>
      </w:r>
    </w:p>
    <w:p w14:paraId="3EA452A6" w14:textId="77777777" w:rsidR="00A32F1F" w:rsidRDefault="003F2D74">
      <w:pPr>
        <w:pStyle w:val="a8"/>
        <w:numPr>
          <w:ilvl w:val="0"/>
          <w:numId w:val="10"/>
        </w:numPr>
        <w:spacing w:before="0" w:after="0"/>
        <w:contextualSpacing/>
        <w:jc w:val="center"/>
        <w:rPr>
          <w:b/>
        </w:rPr>
      </w:pPr>
      <w:r>
        <w:rPr>
          <w:b/>
        </w:rPr>
        <w:lastRenderedPageBreak/>
        <w:t>КОНТРОЛЬ И ОЦЕНКА РЕЗУЛЬТАТОВ ОСВОЕНИЯ УЧЕБНОЙ ДИСЦИПЛИНЫ</w:t>
      </w:r>
    </w:p>
    <w:p w14:paraId="41037E26" w14:textId="77777777" w:rsidR="00A32F1F" w:rsidRDefault="00A32F1F">
      <w:pPr>
        <w:pStyle w:val="a8"/>
        <w:spacing w:after="0"/>
        <w:ind w:left="644"/>
        <w:contextualSpacing/>
        <w:rPr>
          <w:b/>
        </w:rPr>
      </w:pPr>
    </w:p>
    <w:tbl>
      <w:tblPr>
        <w:tblW w:w="5000" w:type="pct"/>
        <w:tblInd w:w="113" w:type="dxa"/>
        <w:tblLayout w:type="fixed"/>
        <w:tblLook w:val="01E0" w:firstRow="1" w:lastRow="1" w:firstColumn="1" w:lastColumn="1" w:noHBand="0" w:noVBand="0"/>
      </w:tblPr>
      <w:tblGrid>
        <w:gridCol w:w="3692"/>
        <w:gridCol w:w="3411"/>
        <w:gridCol w:w="2468"/>
      </w:tblGrid>
      <w:tr w:rsidR="00A32F1F" w14:paraId="1B3AC663" w14:textId="77777777">
        <w:tc>
          <w:tcPr>
            <w:tcW w:w="3609" w:type="dxa"/>
            <w:tcBorders>
              <w:top w:val="single" w:sz="4" w:space="0" w:color="000000"/>
              <w:left w:val="single" w:sz="4" w:space="0" w:color="000000"/>
              <w:bottom w:val="single" w:sz="4" w:space="0" w:color="000000"/>
              <w:right w:val="single" w:sz="4" w:space="0" w:color="000000"/>
            </w:tcBorders>
          </w:tcPr>
          <w:p w14:paraId="3E0B5B76" w14:textId="77777777" w:rsidR="00A32F1F" w:rsidRDefault="003F2D74">
            <w:pPr>
              <w:spacing w:after="0" w:line="240" w:lineRule="auto"/>
              <w:contextualSpacing/>
              <w:jc w:val="both"/>
              <w:rPr>
                <w:rFonts w:ascii="Times New Roman" w:hAnsi="Times New Roman"/>
                <w:b/>
                <w:bCs/>
                <w:i/>
              </w:rPr>
            </w:pPr>
            <w:r>
              <w:rPr>
                <w:rFonts w:ascii="Times New Roman" w:hAnsi="Times New Roman"/>
                <w:b/>
                <w:bCs/>
                <w:i/>
              </w:rPr>
              <w:t>Результаты обучения</w:t>
            </w:r>
          </w:p>
        </w:tc>
        <w:tc>
          <w:tcPr>
            <w:tcW w:w="3334" w:type="dxa"/>
            <w:tcBorders>
              <w:top w:val="single" w:sz="4" w:space="0" w:color="000000"/>
              <w:left w:val="single" w:sz="4" w:space="0" w:color="000000"/>
              <w:bottom w:val="single" w:sz="4" w:space="0" w:color="000000"/>
              <w:right w:val="single" w:sz="4" w:space="0" w:color="000000"/>
            </w:tcBorders>
          </w:tcPr>
          <w:p w14:paraId="54C087AC" w14:textId="77777777" w:rsidR="00A32F1F" w:rsidRDefault="003F2D74">
            <w:pPr>
              <w:spacing w:after="0" w:line="240" w:lineRule="auto"/>
              <w:contextualSpacing/>
              <w:jc w:val="both"/>
              <w:rPr>
                <w:rFonts w:ascii="Times New Roman" w:hAnsi="Times New Roman"/>
                <w:b/>
                <w:bCs/>
                <w:i/>
              </w:rPr>
            </w:pPr>
            <w:r>
              <w:rPr>
                <w:rFonts w:ascii="Times New Roman" w:hAnsi="Times New Roman"/>
                <w:b/>
                <w:bCs/>
                <w:i/>
              </w:rPr>
              <w:t>Критерии оценки</w:t>
            </w:r>
          </w:p>
        </w:tc>
        <w:tc>
          <w:tcPr>
            <w:tcW w:w="2412" w:type="dxa"/>
            <w:tcBorders>
              <w:top w:val="single" w:sz="4" w:space="0" w:color="000000"/>
              <w:left w:val="single" w:sz="4" w:space="0" w:color="000000"/>
              <w:bottom w:val="single" w:sz="4" w:space="0" w:color="000000"/>
              <w:right w:val="single" w:sz="4" w:space="0" w:color="000000"/>
            </w:tcBorders>
          </w:tcPr>
          <w:p w14:paraId="7921A819" w14:textId="77777777" w:rsidR="00A32F1F" w:rsidRDefault="003F2D74">
            <w:pPr>
              <w:spacing w:after="0" w:line="240" w:lineRule="auto"/>
              <w:contextualSpacing/>
              <w:jc w:val="both"/>
              <w:rPr>
                <w:rFonts w:ascii="Times New Roman" w:hAnsi="Times New Roman"/>
                <w:b/>
                <w:bCs/>
                <w:i/>
              </w:rPr>
            </w:pPr>
            <w:r>
              <w:rPr>
                <w:rFonts w:ascii="Times New Roman" w:hAnsi="Times New Roman"/>
                <w:b/>
                <w:bCs/>
                <w:i/>
              </w:rPr>
              <w:t>Формы и методы оценки</w:t>
            </w:r>
          </w:p>
        </w:tc>
      </w:tr>
      <w:tr w:rsidR="00A32F1F" w14:paraId="3FCA69C3" w14:textId="77777777">
        <w:tc>
          <w:tcPr>
            <w:tcW w:w="3609" w:type="dxa"/>
            <w:tcBorders>
              <w:top w:val="single" w:sz="4" w:space="0" w:color="000000"/>
              <w:left w:val="single" w:sz="4" w:space="0" w:color="000000"/>
              <w:bottom w:val="single" w:sz="4" w:space="0" w:color="000000"/>
              <w:right w:val="single" w:sz="4" w:space="0" w:color="000000"/>
            </w:tcBorders>
          </w:tcPr>
          <w:p w14:paraId="38D98ED2" w14:textId="77777777" w:rsidR="00A32F1F" w:rsidRDefault="003F2D74">
            <w:pPr>
              <w:spacing w:after="0" w:line="240" w:lineRule="auto"/>
              <w:contextualSpacing/>
              <w:jc w:val="both"/>
              <w:rPr>
                <w:rFonts w:ascii="Times New Roman" w:hAnsi="Times New Roman"/>
                <w:b/>
                <w:bCs/>
                <w:i/>
                <w:sz w:val="24"/>
                <w:szCs w:val="24"/>
              </w:rPr>
            </w:pPr>
            <w:r>
              <w:rPr>
                <w:rFonts w:ascii="Times New Roman" w:hAnsi="Times New Roman"/>
                <w:b/>
                <w:bCs/>
                <w:i/>
                <w:sz w:val="24"/>
                <w:szCs w:val="24"/>
              </w:rPr>
              <w:t>Знания:</w:t>
            </w:r>
          </w:p>
          <w:p w14:paraId="0D48D360" w14:textId="77777777" w:rsidR="00A32F1F" w:rsidRDefault="003F2D74">
            <w:pPr>
              <w:numPr>
                <w:ilvl w:val="0"/>
                <w:numId w:val="11"/>
              </w:numPr>
              <w:tabs>
                <w:tab w:val="clear" w:pos="720"/>
                <w:tab w:val="left" w:pos="426"/>
              </w:tabs>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основные категории и понятия философии;</w:t>
            </w:r>
          </w:p>
          <w:p w14:paraId="3DE1CF7C" w14:textId="77777777" w:rsidR="00A32F1F" w:rsidRDefault="003F2D74">
            <w:pPr>
              <w:numPr>
                <w:ilvl w:val="0"/>
                <w:numId w:val="11"/>
              </w:numPr>
              <w:tabs>
                <w:tab w:val="clear" w:pos="720"/>
                <w:tab w:val="left" w:pos="426"/>
              </w:tabs>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роль философии в жизни человека и общества;</w:t>
            </w:r>
          </w:p>
          <w:p w14:paraId="1AE19813" w14:textId="77777777" w:rsidR="00A32F1F" w:rsidRDefault="003F2D74">
            <w:pPr>
              <w:numPr>
                <w:ilvl w:val="0"/>
                <w:numId w:val="11"/>
              </w:numPr>
              <w:tabs>
                <w:tab w:val="clear" w:pos="720"/>
                <w:tab w:val="left" w:pos="426"/>
              </w:tabs>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основы философских учений о бытие;</w:t>
            </w:r>
          </w:p>
          <w:p w14:paraId="5B93C414" w14:textId="77777777" w:rsidR="00A32F1F" w:rsidRDefault="003F2D74">
            <w:pPr>
              <w:numPr>
                <w:ilvl w:val="0"/>
                <w:numId w:val="11"/>
              </w:numPr>
              <w:tabs>
                <w:tab w:val="clear" w:pos="720"/>
                <w:tab w:val="left" w:pos="426"/>
              </w:tabs>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сущность процесса познания;</w:t>
            </w:r>
          </w:p>
          <w:p w14:paraId="4ED60F6D" w14:textId="77777777" w:rsidR="00A32F1F" w:rsidRDefault="003F2D74">
            <w:pPr>
              <w:pStyle w:val="afffb"/>
              <w:numPr>
                <w:ilvl w:val="0"/>
                <w:numId w:val="11"/>
              </w:numPr>
              <w:tabs>
                <w:tab w:val="clear" w:pos="720"/>
                <w:tab w:val="left" w:pos="426"/>
              </w:tabs>
              <w:ind w:left="0" w:firstLine="0"/>
              <w:jc w:val="both"/>
              <w:rPr>
                <w:rFonts w:ascii="Times New Roman" w:hAnsi="Times New Roman"/>
                <w:bCs/>
                <w:sz w:val="24"/>
                <w:szCs w:val="24"/>
              </w:rPr>
            </w:pPr>
            <w:r>
              <w:rPr>
                <w:rFonts w:ascii="Times New Roman" w:hAnsi="Times New Roman"/>
                <w:bCs/>
                <w:sz w:val="24"/>
                <w:szCs w:val="24"/>
              </w:rPr>
              <w:t>основы научной, философской и религиозной картин мира;</w:t>
            </w:r>
          </w:p>
          <w:p w14:paraId="051AB27A" w14:textId="77777777" w:rsidR="00A32F1F" w:rsidRDefault="003F2D74">
            <w:pPr>
              <w:spacing w:after="0" w:line="240" w:lineRule="auto"/>
              <w:contextualSpacing/>
              <w:jc w:val="both"/>
              <w:rPr>
                <w:rFonts w:ascii="Times New Roman" w:hAnsi="Times New Roman"/>
                <w:bCs/>
                <w:sz w:val="24"/>
                <w:szCs w:val="24"/>
              </w:rPr>
            </w:pPr>
            <w:r>
              <w:rPr>
                <w:rFonts w:ascii="Times New Roman" w:hAnsi="Times New Roman"/>
                <w:bCs/>
                <w:sz w:val="24"/>
                <w:szCs w:val="24"/>
              </w:rPr>
              <w:t>об условиях формирования личности, свободе и ответственности за сохранение жизни, культуры, окружающей среды</w:t>
            </w:r>
          </w:p>
          <w:p w14:paraId="6C3D98AE" w14:textId="77777777" w:rsidR="00A32F1F" w:rsidRDefault="003F2D74">
            <w:pPr>
              <w:pStyle w:val="ac"/>
              <w:numPr>
                <w:ilvl w:val="0"/>
                <w:numId w:val="11"/>
              </w:numPr>
              <w:ind w:left="0" w:firstLine="0"/>
              <w:contextualSpacing/>
              <w:jc w:val="both"/>
              <w:rPr>
                <w:bCs/>
              </w:rPr>
            </w:pPr>
            <w:r>
              <w:rPr>
                <w:rFonts w:ascii="Times New Roman" w:hAnsi="Times New Roman"/>
                <w:bCs/>
                <w:sz w:val="24"/>
                <w:szCs w:val="24"/>
              </w:rPr>
              <w:t>о социальных и этических проблемах, связанных с развитием использованием достижений науки, техники и технологий.</w:t>
            </w:r>
          </w:p>
        </w:tc>
        <w:tc>
          <w:tcPr>
            <w:tcW w:w="3334" w:type="dxa"/>
            <w:tcBorders>
              <w:top w:val="single" w:sz="4" w:space="0" w:color="000000"/>
              <w:left w:val="single" w:sz="4" w:space="0" w:color="000000"/>
              <w:bottom w:val="single" w:sz="4" w:space="0" w:color="000000"/>
              <w:right w:val="single" w:sz="4" w:space="0" w:color="000000"/>
            </w:tcBorders>
          </w:tcPr>
          <w:p w14:paraId="12174B6B" w14:textId="77777777" w:rsidR="00A32F1F" w:rsidRDefault="003F2D74">
            <w:pPr>
              <w:spacing w:after="0" w:line="240" w:lineRule="auto"/>
              <w:contextualSpacing/>
              <w:jc w:val="both"/>
              <w:rPr>
                <w:rFonts w:ascii="Times New Roman" w:hAnsi="Times New Roman"/>
                <w:bCs/>
                <w:sz w:val="24"/>
                <w:szCs w:val="24"/>
              </w:rPr>
            </w:pPr>
            <w:r>
              <w:rPr>
                <w:rFonts w:ascii="Times New Roman" w:hAnsi="Times New Roman"/>
                <w:bCs/>
                <w:sz w:val="24"/>
                <w:szCs w:val="24"/>
              </w:rPr>
              <w:t>Демонстрировать знания основных категорий и понятий философии, основы философских учений о бытие. Понимать роль философии в жизни социума, сущность процесса познания.</w:t>
            </w:r>
          </w:p>
          <w:p w14:paraId="22B4F342" w14:textId="77777777" w:rsidR="00A32F1F" w:rsidRDefault="003F2D74">
            <w:pPr>
              <w:spacing w:after="0" w:line="240" w:lineRule="auto"/>
              <w:contextualSpacing/>
              <w:jc w:val="both"/>
              <w:rPr>
                <w:rFonts w:ascii="Times New Roman" w:hAnsi="Times New Roman"/>
                <w:bCs/>
                <w:sz w:val="24"/>
                <w:szCs w:val="24"/>
              </w:rPr>
            </w:pPr>
            <w:r>
              <w:rPr>
                <w:rFonts w:ascii="Times New Roman" w:hAnsi="Times New Roman"/>
                <w:bCs/>
                <w:sz w:val="24"/>
                <w:szCs w:val="24"/>
              </w:rPr>
              <w:t>Демонстрировать знания условий об формирования личности, свободе и ответственности за сохранение жизни, культуры, окружающей среды.</w:t>
            </w:r>
          </w:p>
          <w:p w14:paraId="12E4E4F9" w14:textId="77777777" w:rsidR="00A32F1F" w:rsidRDefault="003F2D74">
            <w:pPr>
              <w:spacing w:after="0" w:line="240" w:lineRule="auto"/>
              <w:contextualSpacing/>
              <w:jc w:val="both"/>
              <w:rPr>
                <w:rFonts w:ascii="Times New Roman" w:hAnsi="Times New Roman"/>
                <w:bCs/>
                <w:i/>
              </w:rPr>
            </w:pPr>
            <w:r>
              <w:rPr>
                <w:rFonts w:ascii="Times New Roman" w:hAnsi="Times New Roman"/>
                <w:bCs/>
                <w:sz w:val="24"/>
                <w:szCs w:val="24"/>
              </w:rPr>
              <w:t>Понимать и анализировать причинно-следственные связи социальных и этических проблем, связанных с использованием достижений науки, техники и технологий.</w:t>
            </w:r>
          </w:p>
        </w:tc>
        <w:tc>
          <w:tcPr>
            <w:tcW w:w="2412" w:type="dxa"/>
            <w:vMerge w:val="restart"/>
            <w:tcBorders>
              <w:top w:val="single" w:sz="4" w:space="0" w:color="000000"/>
              <w:left w:val="single" w:sz="4" w:space="0" w:color="000000"/>
              <w:bottom w:val="single" w:sz="4" w:space="0" w:color="000000"/>
              <w:right w:val="single" w:sz="4" w:space="0" w:color="000000"/>
            </w:tcBorders>
          </w:tcPr>
          <w:p w14:paraId="7230EE8F" w14:textId="77777777" w:rsidR="00A32F1F" w:rsidRDefault="003F2D74">
            <w:pPr>
              <w:spacing w:after="0" w:line="240" w:lineRule="auto"/>
              <w:contextualSpacing/>
              <w:jc w:val="both"/>
              <w:rPr>
                <w:rFonts w:ascii="Times New Roman" w:hAnsi="Times New Roman"/>
                <w:bCs/>
                <w:sz w:val="24"/>
                <w:szCs w:val="24"/>
              </w:rPr>
            </w:pPr>
            <w:r>
              <w:rPr>
                <w:rFonts w:ascii="Times New Roman" w:hAnsi="Times New Roman"/>
                <w:bCs/>
                <w:sz w:val="24"/>
                <w:szCs w:val="24"/>
              </w:rPr>
              <w:t>Примеры форм и методов контроля и оценки</w:t>
            </w:r>
          </w:p>
          <w:p w14:paraId="5A3CD670" w14:textId="77777777" w:rsidR="00A32F1F" w:rsidRDefault="003F2D74">
            <w:pPr>
              <w:tabs>
                <w:tab w:val="left" w:pos="361"/>
              </w:tabs>
              <w:spacing w:after="0" w:line="240" w:lineRule="auto"/>
              <w:contextualSpacing/>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Компьютерное тестирование на знание терминологии по теме;</w:t>
            </w:r>
          </w:p>
          <w:p w14:paraId="6AFB7581" w14:textId="77777777" w:rsidR="00A32F1F" w:rsidRDefault="003F2D74">
            <w:pPr>
              <w:tabs>
                <w:tab w:val="left" w:pos="361"/>
              </w:tabs>
              <w:spacing w:after="0" w:line="240" w:lineRule="auto"/>
              <w:contextualSpacing/>
              <w:jc w:val="both"/>
              <w:rPr>
                <w:rFonts w:ascii="Times New Roman" w:hAnsi="Times New Roman"/>
                <w:bCs/>
                <w:sz w:val="24"/>
                <w:szCs w:val="24"/>
              </w:rPr>
            </w:pPr>
            <w:r>
              <w:rPr>
                <w:rFonts w:ascii="Times New Roman" w:hAnsi="Times New Roman"/>
                <w:bCs/>
                <w:sz w:val="24"/>
                <w:szCs w:val="24"/>
              </w:rPr>
              <w:tab/>
              <w:t>Тестирование</w:t>
            </w:r>
          </w:p>
          <w:p w14:paraId="4BD7C881" w14:textId="77777777" w:rsidR="00A32F1F" w:rsidRDefault="003F2D74">
            <w:pPr>
              <w:tabs>
                <w:tab w:val="left" w:pos="361"/>
              </w:tabs>
              <w:spacing w:after="0" w:line="240" w:lineRule="auto"/>
              <w:contextualSpacing/>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 xml:space="preserve">Контрольная работа </w:t>
            </w:r>
          </w:p>
          <w:p w14:paraId="3033D368" w14:textId="77777777" w:rsidR="00A32F1F" w:rsidRDefault="003F2D74">
            <w:pPr>
              <w:tabs>
                <w:tab w:val="left" w:pos="361"/>
              </w:tabs>
              <w:spacing w:after="0" w:line="240" w:lineRule="auto"/>
              <w:contextualSpacing/>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Самостоятельная работа.</w:t>
            </w:r>
          </w:p>
          <w:p w14:paraId="4F420EC1" w14:textId="77777777" w:rsidR="00A32F1F" w:rsidRDefault="003F2D74">
            <w:pPr>
              <w:tabs>
                <w:tab w:val="left" w:pos="361"/>
              </w:tabs>
              <w:spacing w:after="0" w:line="240" w:lineRule="auto"/>
              <w:contextualSpacing/>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Защита реферата</w:t>
            </w:r>
          </w:p>
          <w:p w14:paraId="343CD104" w14:textId="77777777" w:rsidR="00A32F1F" w:rsidRDefault="003F2D74">
            <w:pPr>
              <w:tabs>
                <w:tab w:val="left" w:pos="361"/>
              </w:tabs>
              <w:spacing w:after="0" w:line="240" w:lineRule="auto"/>
              <w:contextualSpacing/>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Семинар</w:t>
            </w:r>
          </w:p>
          <w:p w14:paraId="1C2B4432" w14:textId="77777777" w:rsidR="00A32F1F" w:rsidRDefault="003F2D74">
            <w:pPr>
              <w:tabs>
                <w:tab w:val="left" w:pos="361"/>
              </w:tabs>
              <w:spacing w:after="0" w:line="240" w:lineRule="auto"/>
              <w:contextualSpacing/>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Выполнение проекта;</w:t>
            </w:r>
          </w:p>
          <w:p w14:paraId="42E3FF6A" w14:textId="77777777" w:rsidR="00A32F1F" w:rsidRDefault="003F2D74">
            <w:pPr>
              <w:tabs>
                <w:tab w:val="left" w:pos="361"/>
              </w:tabs>
              <w:spacing w:after="0" w:line="240" w:lineRule="auto"/>
              <w:contextualSpacing/>
              <w:jc w:val="both"/>
              <w:rPr>
                <w:rFonts w:ascii="Times New Roman" w:hAnsi="Times New Roman"/>
                <w:bCs/>
                <w:sz w:val="24"/>
                <w:szCs w:val="24"/>
              </w:rPr>
            </w:pPr>
            <w:r>
              <w:rPr>
                <w:rFonts w:ascii="Times New Roman" w:hAnsi="Times New Roman"/>
                <w:bCs/>
                <w:sz w:val="24"/>
                <w:szCs w:val="24"/>
              </w:rPr>
              <w:t>•</w:t>
            </w:r>
            <w:r>
              <w:rPr>
                <w:rFonts w:ascii="Times New Roman" w:hAnsi="Times New Roman"/>
                <w:bCs/>
                <w:sz w:val="24"/>
                <w:szCs w:val="24"/>
              </w:rPr>
              <w:tab/>
              <w:t>Подготовка и выступление с докладом, эссе, сообщением, презентацией</w:t>
            </w:r>
          </w:p>
        </w:tc>
      </w:tr>
      <w:tr w:rsidR="00A32F1F" w14:paraId="6176C137" w14:textId="77777777">
        <w:tc>
          <w:tcPr>
            <w:tcW w:w="3609" w:type="dxa"/>
            <w:tcBorders>
              <w:top w:val="single" w:sz="4" w:space="0" w:color="000000"/>
              <w:left w:val="single" w:sz="4" w:space="0" w:color="000000"/>
              <w:bottom w:val="single" w:sz="4" w:space="0" w:color="000000"/>
              <w:right w:val="single" w:sz="4" w:space="0" w:color="000000"/>
            </w:tcBorders>
          </w:tcPr>
          <w:p w14:paraId="53483907" w14:textId="77777777" w:rsidR="00A32F1F" w:rsidRDefault="003F2D74">
            <w:pPr>
              <w:spacing w:after="0" w:line="240" w:lineRule="auto"/>
              <w:contextualSpacing/>
              <w:jc w:val="both"/>
              <w:rPr>
                <w:rFonts w:ascii="Times New Roman" w:hAnsi="Times New Roman"/>
                <w:b/>
                <w:bCs/>
                <w:i/>
                <w:sz w:val="24"/>
                <w:szCs w:val="24"/>
              </w:rPr>
            </w:pPr>
            <w:r>
              <w:rPr>
                <w:rFonts w:ascii="Times New Roman" w:hAnsi="Times New Roman"/>
                <w:b/>
                <w:bCs/>
                <w:i/>
                <w:sz w:val="24"/>
                <w:szCs w:val="24"/>
              </w:rPr>
              <w:t>Умения:</w:t>
            </w:r>
          </w:p>
          <w:p w14:paraId="14C09D8F" w14:textId="77777777" w:rsidR="00A32F1F" w:rsidRDefault="003F2D74">
            <w:pPr>
              <w:numPr>
                <w:ilvl w:val="0"/>
                <w:numId w:val="12"/>
              </w:numPr>
              <w:tabs>
                <w:tab w:val="clear" w:pos="720"/>
                <w:tab w:val="left" w:pos="426"/>
              </w:tabs>
              <w:spacing w:after="0" w:line="240" w:lineRule="auto"/>
              <w:ind w:left="0" w:firstLine="0"/>
              <w:contextualSpacing/>
              <w:jc w:val="both"/>
              <w:rPr>
                <w:rFonts w:ascii="Times New Roman" w:hAnsi="Times New Roman"/>
                <w:bCs/>
                <w:sz w:val="24"/>
                <w:szCs w:val="24"/>
              </w:rPr>
            </w:pPr>
            <w:r>
              <w:rPr>
                <w:rFonts w:ascii="Times New Roman" w:hAnsi="Times New Roman"/>
                <w:bCs/>
                <w:sz w:val="24"/>
                <w:szCs w:val="24"/>
              </w:rPr>
              <w:t xml:space="preserve">ориентироваться в наиболее общих философских проблемах бытия, познания, ценностей, свободы и смысла жизни как основы формирования культуры гражданина и будущего специалиста;  </w:t>
            </w:r>
          </w:p>
          <w:p w14:paraId="3C692C86" w14:textId="77777777" w:rsidR="00A32F1F" w:rsidRDefault="003F2D74">
            <w:pPr>
              <w:pStyle w:val="a8"/>
              <w:numPr>
                <w:ilvl w:val="0"/>
                <w:numId w:val="12"/>
              </w:numPr>
              <w:tabs>
                <w:tab w:val="clear" w:pos="720"/>
                <w:tab w:val="left" w:pos="426"/>
              </w:tabs>
              <w:spacing w:before="0" w:after="0"/>
              <w:ind w:left="0" w:firstLine="0"/>
              <w:contextualSpacing/>
              <w:jc w:val="both"/>
              <w:rPr>
                <w:bCs/>
              </w:rPr>
            </w:pPr>
            <w:r>
              <w:rPr>
                <w:bCs/>
              </w:rPr>
              <w:t>определить значение философии как отрасли духовной культуры для формирования личности, гражданской позиции и профессиональных навыков;</w:t>
            </w:r>
          </w:p>
          <w:p w14:paraId="29DDE5A6" w14:textId="77777777" w:rsidR="00A32F1F" w:rsidRDefault="003F2D74">
            <w:pPr>
              <w:pStyle w:val="a8"/>
              <w:numPr>
                <w:ilvl w:val="0"/>
                <w:numId w:val="12"/>
              </w:numPr>
              <w:tabs>
                <w:tab w:val="clear" w:pos="720"/>
                <w:tab w:val="left" w:pos="426"/>
              </w:tabs>
              <w:spacing w:before="0" w:after="0"/>
              <w:ind w:left="0" w:firstLine="0"/>
              <w:contextualSpacing/>
              <w:jc w:val="both"/>
              <w:rPr>
                <w:bCs/>
              </w:rPr>
            </w:pPr>
            <w:r>
              <w:rPr>
                <w:bCs/>
              </w:rPr>
              <w:t>определить соотношение для жизни человека свободы и ответственности</w:t>
            </w:r>
          </w:p>
          <w:p w14:paraId="40BFEA65" w14:textId="77777777" w:rsidR="00A32F1F" w:rsidRDefault="003F2D74">
            <w:pPr>
              <w:pStyle w:val="a8"/>
              <w:numPr>
                <w:ilvl w:val="0"/>
                <w:numId w:val="12"/>
              </w:numPr>
              <w:tabs>
                <w:tab w:val="clear" w:pos="720"/>
                <w:tab w:val="left" w:pos="426"/>
              </w:tabs>
              <w:spacing w:before="0" w:after="0"/>
              <w:ind w:left="0" w:firstLine="0"/>
              <w:jc w:val="both"/>
              <w:rPr>
                <w:b/>
                <w:bCs/>
                <w:i/>
              </w:rPr>
            </w:pPr>
            <w:r>
              <w:rPr>
                <w:bCs/>
              </w:rPr>
              <w:t>сформировать представление об истине и смысле жизни.</w:t>
            </w:r>
          </w:p>
        </w:tc>
        <w:tc>
          <w:tcPr>
            <w:tcW w:w="3334" w:type="dxa"/>
            <w:tcBorders>
              <w:top w:val="single" w:sz="4" w:space="0" w:color="000000"/>
              <w:left w:val="single" w:sz="4" w:space="0" w:color="000000"/>
              <w:bottom w:val="single" w:sz="4" w:space="0" w:color="000000"/>
              <w:right w:val="single" w:sz="4" w:space="0" w:color="000000"/>
            </w:tcBorders>
          </w:tcPr>
          <w:p w14:paraId="1D8FFD69" w14:textId="77777777" w:rsidR="00A32F1F" w:rsidRDefault="003F2D74">
            <w:pPr>
              <w:spacing w:after="0" w:line="240" w:lineRule="auto"/>
              <w:contextualSpacing/>
              <w:jc w:val="both"/>
              <w:rPr>
                <w:rFonts w:ascii="Times New Roman" w:hAnsi="Times New Roman"/>
                <w:bCs/>
                <w:sz w:val="24"/>
                <w:szCs w:val="24"/>
              </w:rPr>
            </w:pPr>
            <w:r>
              <w:rPr>
                <w:rFonts w:ascii="Times New Roman" w:hAnsi="Times New Roman"/>
                <w:bCs/>
                <w:sz w:val="24"/>
                <w:szCs w:val="24"/>
              </w:rPr>
              <w:t>Анализировать и характеризовать взаимосвязь свободы и ответственности в жизни человека.</w:t>
            </w:r>
          </w:p>
          <w:p w14:paraId="37F95B05" w14:textId="77777777" w:rsidR="00A32F1F" w:rsidRDefault="003F2D74">
            <w:pPr>
              <w:spacing w:after="0" w:line="240" w:lineRule="auto"/>
              <w:contextualSpacing/>
              <w:jc w:val="both"/>
              <w:rPr>
                <w:rFonts w:ascii="Times New Roman" w:hAnsi="Times New Roman"/>
                <w:bCs/>
                <w:sz w:val="24"/>
                <w:szCs w:val="24"/>
              </w:rPr>
            </w:pPr>
            <w:r>
              <w:rPr>
                <w:rFonts w:ascii="Times New Roman" w:hAnsi="Times New Roman"/>
                <w:bCs/>
                <w:sz w:val="24"/>
                <w:szCs w:val="24"/>
              </w:rPr>
              <w:t>Описывать и комментировать значение философии как отрасли духовной культуры, представлений об истине и смысле жизни как основы формирования гражданской позиции</w:t>
            </w:r>
            <w:r>
              <w:rPr>
                <w:rFonts w:ascii="Times New Roman" w:hAnsi="Times New Roman"/>
                <w:bCs/>
              </w:rPr>
              <w:t>.</w:t>
            </w:r>
          </w:p>
        </w:tc>
        <w:tc>
          <w:tcPr>
            <w:tcW w:w="2412" w:type="dxa"/>
            <w:vMerge/>
            <w:tcBorders>
              <w:top w:val="single" w:sz="4" w:space="0" w:color="000000"/>
              <w:left w:val="single" w:sz="4" w:space="0" w:color="000000"/>
              <w:bottom w:val="single" w:sz="4" w:space="0" w:color="000000"/>
              <w:right w:val="single" w:sz="4" w:space="0" w:color="000000"/>
            </w:tcBorders>
          </w:tcPr>
          <w:p w14:paraId="7425994B" w14:textId="77777777" w:rsidR="00A32F1F" w:rsidRDefault="00A32F1F">
            <w:pPr>
              <w:spacing w:after="0" w:line="240" w:lineRule="auto"/>
              <w:contextualSpacing/>
              <w:jc w:val="both"/>
              <w:rPr>
                <w:rFonts w:ascii="Times New Roman" w:hAnsi="Times New Roman"/>
              </w:rPr>
            </w:pPr>
          </w:p>
        </w:tc>
      </w:tr>
    </w:tbl>
    <w:p w14:paraId="23DF3545" w14:textId="77777777" w:rsidR="00A32F1F" w:rsidRDefault="00A32F1F">
      <w:pPr>
        <w:jc w:val="center"/>
        <w:rPr>
          <w:rFonts w:ascii="Times New Roman" w:hAnsi="Times New Roman"/>
          <w:b/>
          <w:i/>
        </w:rPr>
      </w:pPr>
    </w:p>
    <w:p w14:paraId="450B6D2F" w14:textId="77777777" w:rsidR="00A32F1F" w:rsidRDefault="003F2D74">
      <w:pPr>
        <w:jc w:val="center"/>
        <w:rPr>
          <w:rFonts w:ascii="Times New Roman" w:hAnsi="Times New Roman"/>
          <w:b/>
          <w:sz w:val="24"/>
          <w:szCs w:val="24"/>
        </w:rPr>
      </w:pPr>
      <w:r>
        <w:br w:type="page"/>
      </w:r>
    </w:p>
    <w:p w14:paraId="62688B19"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2.2</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5FAD34EB" w14:textId="77777777" w:rsidR="00A32F1F" w:rsidRDefault="00A32F1F">
      <w:pPr>
        <w:jc w:val="center"/>
        <w:rPr>
          <w:rFonts w:ascii="Times New Roman" w:hAnsi="Times New Roman"/>
          <w:b/>
          <w:sz w:val="24"/>
          <w:szCs w:val="24"/>
        </w:rPr>
      </w:pPr>
    </w:p>
    <w:p w14:paraId="12D3F85C" w14:textId="77777777" w:rsidR="00A32F1F" w:rsidRDefault="00A32F1F">
      <w:pPr>
        <w:jc w:val="center"/>
        <w:rPr>
          <w:rFonts w:ascii="Times New Roman" w:hAnsi="Times New Roman"/>
          <w:b/>
          <w:sz w:val="24"/>
          <w:szCs w:val="24"/>
        </w:rPr>
      </w:pPr>
    </w:p>
    <w:p w14:paraId="68EBA4DB" w14:textId="77777777" w:rsidR="00A32F1F" w:rsidRDefault="00A32F1F">
      <w:pPr>
        <w:jc w:val="center"/>
        <w:rPr>
          <w:rFonts w:ascii="Times New Roman" w:hAnsi="Times New Roman"/>
          <w:b/>
          <w:sz w:val="24"/>
          <w:szCs w:val="24"/>
        </w:rPr>
      </w:pPr>
    </w:p>
    <w:p w14:paraId="332051AE" w14:textId="77777777" w:rsidR="00A32F1F" w:rsidRDefault="00A32F1F">
      <w:pPr>
        <w:jc w:val="center"/>
        <w:rPr>
          <w:rFonts w:ascii="Times New Roman" w:hAnsi="Times New Roman"/>
          <w:b/>
          <w:sz w:val="24"/>
          <w:szCs w:val="24"/>
        </w:rPr>
      </w:pPr>
    </w:p>
    <w:p w14:paraId="79EA5E2B" w14:textId="77777777" w:rsidR="00A32F1F" w:rsidRDefault="00A32F1F">
      <w:pPr>
        <w:jc w:val="center"/>
        <w:rPr>
          <w:rFonts w:ascii="Times New Roman" w:hAnsi="Times New Roman"/>
          <w:b/>
          <w:sz w:val="24"/>
          <w:szCs w:val="24"/>
        </w:rPr>
      </w:pPr>
    </w:p>
    <w:p w14:paraId="2F2B8F48" w14:textId="77777777" w:rsidR="00A32F1F" w:rsidRDefault="00A32F1F">
      <w:pPr>
        <w:jc w:val="center"/>
        <w:rPr>
          <w:rFonts w:ascii="Times New Roman" w:hAnsi="Times New Roman"/>
          <w:b/>
          <w:sz w:val="24"/>
          <w:szCs w:val="24"/>
        </w:rPr>
      </w:pPr>
    </w:p>
    <w:p w14:paraId="35249A25" w14:textId="77777777" w:rsidR="00A32F1F" w:rsidRDefault="00A32F1F">
      <w:pPr>
        <w:jc w:val="center"/>
        <w:rPr>
          <w:rFonts w:ascii="Times New Roman" w:hAnsi="Times New Roman"/>
          <w:b/>
          <w:sz w:val="24"/>
          <w:szCs w:val="24"/>
        </w:rPr>
      </w:pPr>
    </w:p>
    <w:p w14:paraId="583A40E0" w14:textId="77777777" w:rsidR="00A32F1F" w:rsidRDefault="00A32F1F">
      <w:pPr>
        <w:jc w:val="center"/>
        <w:rPr>
          <w:rFonts w:ascii="Times New Roman" w:hAnsi="Times New Roman"/>
          <w:b/>
          <w:sz w:val="24"/>
          <w:szCs w:val="24"/>
        </w:rPr>
      </w:pPr>
    </w:p>
    <w:p w14:paraId="4DD7BD7F" w14:textId="77777777" w:rsidR="00A32F1F" w:rsidRDefault="00A32F1F">
      <w:pPr>
        <w:jc w:val="center"/>
        <w:rPr>
          <w:rFonts w:ascii="Times New Roman" w:hAnsi="Times New Roman"/>
          <w:b/>
          <w:sz w:val="24"/>
          <w:szCs w:val="24"/>
        </w:rPr>
      </w:pPr>
    </w:p>
    <w:p w14:paraId="688D8F18" w14:textId="77777777" w:rsidR="00A32F1F" w:rsidRDefault="00A32F1F">
      <w:pPr>
        <w:jc w:val="center"/>
        <w:rPr>
          <w:rFonts w:ascii="Times New Roman" w:hAnsi="Times New Roman"/>
          <w:b/>
          <w:sz w:val="24"/>
          <w:szCs w:val="24"/>
        </w:rPr>
      </w:pPr>
    </w:p>
    <w:p w14:paraId="19B78362"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037FD27" w14:textId="77777777" w:rsidR="00A32F1F" w:rsidRDefault="00A32F1F">
      <w:pPr>
        <w:jc w:val="center"/>
        <w:rPr>
          <w:rFonts w:ascii="Times New Roman" w:hAnsi="Times New Roman"/>
          <w:b/>
          <w:i/>
          <w:sz w:val="24"/>
          <w:szCs w:val="24"/>
          <w:u w:val="single"/>
        </w:rPr>
      </w:pPr>
    </w:p>
    <w:p w14:paraId="6EF77DA2" w14:textId="77777777" w:rsidR="00A32F1F" w:rsidRDefault="003F2D74">
      <w:pPr>
        <w:pStyle w:val="1"/>
        <w:jc w:val="center"/>
        <w:rPr>
          <w:rFonts w:ascii="Times New Roman" w:hAnsi="Times New Roman"/>
          <w:sz w:val="24"/>
        </w:rPr>
      </w:pPr>
      <w:bookmarkStart w:id="338" w:name="_Toc189572667"/>
      <w:r>
        <w:rPr>
          <w:rFonts w:ascii="Times New Roman" w:hAnsi="Times New Roman"/>
          <w:sz w:val="24"/>
        </w:rPr>
        <w:t>ОГСЭ.02 ИСТОРИЯ</w:t>
      </w:r>
      <w:bookmarkEnd w:id="338"/>
    </w:p>
    <w:p w14:paraId="279BA019" w14:textId="77777777" w:rsidR="00A32F1F" w:rsidRDefault="00A32F1F">
      <w:pPr>
        <w:jc w:val="center"/>
        <w:rPr>
          <w:rFonts w:ascii="Times New Roman" w:hAnsi="Times New Roman"/>
          <w:b/>
          <w:i/>
        </w:rPr>
      </w:pPr>
    </w:p>
    <w:p w14:paraId="18599675" w14:textId="77777777" w:rsidR="00A32F1F" w:rsidRDefault="00A32F1F">
      <w:pPr>
        <w:rPr>
          <w:rFonts w:ascii="Times New Roman" w:hAnsi="Times New Roman"/>
          <w:b/>
          <w:i/>
        </w:rPr>
      </w:pPr>
    </w:p>
    <w:p w14:paraId="3FEDC2E5" w14:textId="77777777" w:rsidR="00A32F1F" w:rsidRDefault="00A32F1F">
      <w:pPr>
        <w:rPr>
          <w:rFonts w:ascii="Times New Roman" w:hAnsi="Times New Roman"/>
          <w:b/>
          <w:i/>
        </w:rPr>
      </w:pPr>
    </w:p>
    <w:p w14:paraId="1F5AB478" w14:textId="77777777" w:rsidR="00A32F1F" w:rsidRDefault="00A32F1F">
      <w:pPr>
        <w:rPr>
          <w:rFonts w:ascii="Times New Roman" w:hAnsi="Times New Roman"/>
          <w:b/>
          <w:i/>
        </w:rPr>
      </w:pPr>
    </w:p>
    <w:p w14:paraId="75CA1AEF" w14:textId="77777777" w:rsidR="00A32F1F" w:rsidRDefault="00A32F1F">
      <w:pPr>
        <w:rPr>
          <w:rFonts w:ascii="Times New Roman" w:hAnsi="Times New Roman"/>
          <w:b/>
          <w:i/>
        </w:rPr>
      </w:pPr>
    </w:p>
    <w:p w14:paraId="65783DA1" w14:textId="77777777" w:rsidR="00A32F1F" w:rsidRDefault="00A32F1F">
      <w:pPr>
        <w:rPr>
          <w:rFonts w:ascii="Times New Roman" w:hAnsi="Times New Roman"/>
          <w:b/>
          <w:i/>
        </w:rPr>
      </w:pPr>
    </w:p>
    <w:p w14:paraId="50E13E9A" w14:textId="77777777" w:rsidR="00A32F1F" w:rsidRDefault="00A32F1F">
      <w:pPr>
        <w:rPr>
          <w:rFonts w:ascii="Times New Roman" w:hAnsi="Times New Roman"/>
          <w:b/>
          <w:i/>
        </w:rPr>
      </w:pPr>
    </w:p>
    <w:p w14:paraId="6C2B701C" w14:textId="77777777" w:rsidR="00A32F1F" w:rsidRDefault="00A32F1F">
      <w:pPr>
        <w:rPr>
          <w:rFonts w:ascii="Times New Roman" w:hAnsi="Times New Roman"/>
          <w:b/>
          <w:i/>
        </w:rPr>
      </w:pPr>
    </w:p>
    <w:p w14:paraId="5978DE07" w14:textId="77777777" w:rsidR="00A32F1F" w:rsidRDefault="00A32F1F">
      <w:pPr>
        <w:rPr>
          <w:rFonts w:ascii="Times New Roman" w:hAnsi="Times New Roman"/>
          <w:b/>
          <w:i/>
        </w:rPr>
      </w:pPr>
    </w:p>
    <w:p w14:paraId="0CEA9620" w14:textId="77777777" w:rsidR="00A32F1F" w:rsidRDefault="00A32F1F">
      <w:pPr>
        <w:rPr>
          <w:rFonts w:ascii="Times New Roman" w:hAnsi="Times New Roman"/>
          <w:b/>
          <w:i/>
        </w:rPr>
      </w:pPr>
    </w:p>
    <w:p w14:paraId="1E8E0C77" w14:textId="77777777" w:rsidR="00A32F1F" w:rsidRDefault="00A32F1F">
      <w:pPr>
        <w:rPr>
          <w:rFonts w:ascii="Times New Roman" w:hAnsi="Times New Roman"/>
          <w:b/>
          <w:i/>
        </w:rPr>
      </w:pPr>
    </w:p>
    <w:p w14:paraId="4A80E59B" w14:textId="77777777" w:rsidR="00A32F1F" w:rsidRDefault="00A32F1F">
      <w:pPr>
        <w:rPr>
          <w:rFonts w:ascii="Times New Roman" w:hAnsi="Times New Roman"/>
          <w:b/>
          <w:i/>
        </w:rPr>
      </w:pPr>
    </w:p>
    <w:p w14:paraId="4DF543E0" w14:textId="77777777" w:rsidR="00A32F1F" w:rsidRDefault="003F2D74">
      <w:pPr>
        <w:jc w:val="center"/>
        <w:rPr>
          <w:rFonts w:ascii="Times New Roman" w:hAnsi="Times New Roman"/>
          <w:b/>
          <w:sz w:val="24"/>
          <w:szCs w:val="24"/>
        </w:rPr>
      </w:pPr>
      <w:r>
        <w:rPr>
          <w:rFonts w:ascii="Times New Roman" w:hAnsi="Times New Roman"/>
          <w:b/>
          <w:sz w:val="24"/>
          <w:szCs w:val="24"/>
        </w:rPr>
        <w:t>2024 год</w:t>
      </w:r>
      <w:r>
        <w:br w:type="page"/>
      </w:r>
    </w:p>
    <w:p w14:paraId="5539B6AD"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2221DD92"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7F3E6FC5" w14:textId="77777777">
        <w:tc>
          <w:tcPr>
            <w:tcW w:w="7500" w:type="dxa"/>
          </w:tcPr>
          <w:p w14:paraId="083DF1E6" w14:textId="77777777" w:rsidR="00A32F1F" w:rsidRDefault="003F2D74">
            <w:pPr>
              <w:numPr>
                <w:ilvl w:val="0"/>
                <w:numId w:val="1"/>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B75BF73" w14:textId="77777777" w:rsidR="00A32F1F" w:rsidRDefault="00A32F1F">
            <w:pPr>
              <w:rPr>
                <w:rFonts w:ascii="Times New Roman" w:hAnsi="Times New Roman"/>
                <w:b/>
                <w:sz w:val="24"/>
                <w:szCs w:val="24"/>
              </w:rPr>
            </w:pPr>
          </w:p>
        </w:tc>
      </w:tr>
      <w:tr w:rsidR="00A32F1F" w14:paraId="49791426" w14:textId="77777777">
        <w:tc>
          <w:tcPr>
            <w:tcW w:w="7500" w:type="dxa"/>
          </w:tcPr>
          <w:p w14:paraId="1952E655" w14:textId="77777777" w:rsidR="00A32F1F" w:rsidRDefault="003F2D74">
            <w:pPr>
              <w:numPr>
                <w:ilvl w:val="0"/>
                <w:numId w:val="1"/>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1C5B17D5" w14:textId="77777777" w:rsidR="00A32F1F" w:rsidRDefault="003F2D74">
            <w:pPr>
              <w:numPr>
                <w:ilvl w:val="0"/>
                <w:numId w:val="1"/>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6DAE0EC2" w14:textId="77777777" w:rsidR="00A32F1F" w:rsidRDefault="00A32F1F">
            <w:pPr>
              <w:ind w:left="644"/>
              <w:rPr>
                <w:rFonts w:ascii="Times New Roman" w:hAnsi="Times New Roman"/>
                <w:b/>
                <w:sz w:val="24"/>
                <w:szCs w:val="24"/>
              </w:rPr>
            </w:pPr>
          </w:p>
        </w:tc>
      </w:tr>
      <w:tr w:rsidR="00A32F1F" w14:paraId="038253DB" w14:textId="77777777">
        <w:tc>
          <w:tcPr>
            <w:tcW w:w="7500" w:type="dxa"/>
          </w:tcPr>
          <w:p w14:paraId="4506D065" w14:textId="77777777" w:rsidR="00A32F1F" w:rsidRDefault="003F2D74">
            <w:pPr>
              <w:numPr>
                <w:ilvl w:val="0"/>
                <w:numId w:val="1"/>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31757D52" w14:textId="77777777" w:rsidR="00A32F1F" w:rsidRDefault="00A32F1F">
            <w:pPr>
              <w:rPr>
                <w:rFonts w:ascii="Times New Roman" w:hAnsi="Times New Roman"/>
                <w:b/>
                <w:sz w:val="24"/>
                <w:szCs w:val="24"/>
              </w:rPr>
            </w:pPr>
          </w:p>
        </w:tc>
        <w:tc>
          <w:tcPr>
            <w:tcW w:w="1854" w:type="dxa"/>
          </w:tcPr>
          <w:p w14:paraId="03558956" w14:textId="77777777" w:rsidR="00A32F1F" w:rsidRDefault="00A32F1F">
            <w:pPr>
              <w:rPr>
                <w:rFonts w:ascii="Times New Roman" w:hAnsi="Times New Roman"/>
                <w:b/>
                <w:sz w:val="24"/>
                <w:szCs w:val="24"/>
              </w:rPr>
            </w:pPr>
          </w:p>
        </w:tc>
      </w:tr>
    </w:tbl>
    <w:p w14:paraId="39D7A118"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«ИСТОРИЯ»</w:t>
      </w:r>
    </w:p>
    <w:p w14:paraId="204BF9D3" w14:textId="77777777" w:rsidR="00A32F1F" w:rsidRDefault="00A32F1F">
      <w:pPr>
        <w:spacing w:after="0"/>
        <w:ind w:firstLine="709"/>
        <w:rPr>
          <w:rFonts w:ascii="Times New Roman" w:hAnsi="Times New Roman"/>
          <w:sz w:val="20"/>
          <w:szCs w:val="20"/>
        </w:rPr>
      </w:pPr>
    </w:p>
    <w:p w14:paraId="1DBBE0E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4BAFE22C"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«История»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26.02.01 Эксплуатация внутренних водных путей.</w:t>
      </w:r>
    </w:p>
    <w:p w14:paraId="35848D2C" w14:textId="4BF145CF"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ОК1, ОК2, ОК5, ОК6.</w:t>
      </w:r>
    </w:p>
    <w:p w14:paraId="3928ACFF"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68818E92"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351" w:type="dxa"/>
        <w:tblInd w:w="113" w:type="dxa"/>
        <w:tblLayout w:type="fixed"/>
        <w:tblLook w:val="04A0" w:firstRow="1" w:lastRow="0" w:firstColumn="1" w:lastColumn="0" w:noHBand="0" w:noVBand="1"/>
      </w:tblPr>
      <w:tblGrid>
        <w:gridCol w:w="1128"/>
        <w:gridCol w:w="2835"/>
        <w:gridCol w:w="5388"/>
      </w:tblGrid>
      <w:tr w:rsidR="00A32F1F" w14:paraId="208FEB68" w14:textId="77777777">
        <w:trPr>
          <w:trHeight w:val="649"/>
        </w:trPr>
        <w:tc>
          <w:tcPr>
            <w:tcW w:w="1128" w:type="dxa"/>
            <w:tcBorders>
              <w:top w:val="single" w:sz="4" w:space="0" w:color="000000"/>
              <w:left w:val="single" w:sz="4" w:space="0" w:color="000000"/>
              <w:bottom w:val="single" w:sz="4" w:space="0" w:color="000000"/>
              <w:right w:val="single" w:sz="4" w:space="0" w:color="000000"/>
            </w:tcBorders>
          </w:tcPr>
          <w:p w14:paraId="4D47725F"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Код</w:t>
            </w:r>
          </w:p>
          <w:p w14:paraId="48FB7F9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2835" w:type="dxa"/>
            <w:tcBorders>
              <w:top w:val="single" w:sz="4" w:space="0" w:color="000000"/>
              <w:left w:val="single" w:sz="4" w:space="0" w:color="000000"/>
              <w:bottom w:val="single" w:sz="4" w:space="0" w:color="000000"/>
              <w:right w:val="single" w:sz="4" w:space="0" w:color="000000"/>
            </w:tcBorders>
          </w:tcPr>
          <w:p w14:paraId="735B0FA8"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5388" w:type="dxa"/>
            <w:tcBorders>
              <w:top w:val="single" w:sz="4" w:space="0" w:color="000000"/>
              <w:left w:val="single" w:sz="4" w:space="0" w:color="000000"/>
              <w:bottom w:val="single" w:sz="4" w:space="0" w:color="000000"/>
              <w:right w:val="single" w:sz="4" w:space="0" w:color="000000"/>
            </w:tcBorders>
          </w:tcPr>
          <w:p w14:paraId="0774A2A3"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28B539BC" w14:textId="77777777">
        <w:trPr>
          <w:trHeight w:val="212"/>
        </w:trPr>
        <w:tc>
          <w:tcPr>
            <w:tcW w:w="1128" w:type="dxa"/>
            <w:tcBorders>
              <w:top w:val="single" w:sz="4" w:space="0" w:color="000000"/>
              <w:left w:val="single" w:sz="4" w:space="0" w:color="000000"/>
              <w:bottom w:val="single" w:sz="4" w:space="0" w:color="000000"/>
              <w:right w:val="single" w:sz="4" w:space="0" w:color="000000"/>
            </w:tcBorders>
          </w:tcPr>
          <w:p w14:paraId="4C46C45B" w14:textId="77777777" w:rsidR="00A32F1F" w:rsidRDefault="003F2D74">
            <w:pPr>
              <w:spacing w:after="0" w:line="240" w:lineRule="auto"/>
              <w:jc w:val="both"/>
              <w:rPr>
                <w:rFonts w:ascii="Times New Roman" w:hAnsi="Times New Roman"/>
              </w:rPr>
            </w:pPr>
            <w:r>
              <w:rPr>
                <w:rFonts w:ascii="Times New Roman" w:hAnsi="Times New Roman"/>
              </w:rPr>
              <w:t>ОК1</w:t>
            </w:r>
          </w:p>
          <w:p w14:paraId="51E7AD27" w14:textId="77777777" w:rsidR="00A32F1F" w:rsidRDefault="003F2D74">
            <w:pPr>
              <w:spacing w:after="0" w:line="240" w:lineRule="auto"/>
              <w:jc w:val="both"/>
              <w:rPr>
                <w:rFonts w:ascii="Times New Roman" w:hAnsi="Times New Roman"/>
              </w:rPr>
            </w:pPr>
            <w:r>
              <w:rPr>
                <w:rFonts w:ascii="Times New Roman" w:hAnsi="Times New Roman"/>
              </w:rPr>
              <w:t>ОК2</w:t>
            </w:r>
          </w:p>
          <w:p w14:paraId="3FEA7FB1" w14:textId="77777777" w:rsidR="00A32F1F" w:rsidRDefault="003F2D74">
            <w:pPr>
              <w:spacing w:after="0" w:line="240" w:lineRule="auto"/>
              <w:jc w:val="both"/>
              <w:rPr>
                <w:rFonts w:ascii="Times New Roman" w:hAnsi="Times New Roman"/>
              </w:rPr>
            </w:pPr>
            <w:r>
              <w:rPr>
                <w:rFonts w:ascii="Times New Roman" w:hAnsi="Times New Roman"/>
              </w:rPr>
              <w:t>ОК5</w:t>
            </w:r>
          </w:p>
          <w:p w14:paraId="6291B5F4" w14:textId="644219EA" w:rsidR="00A32F1F" w:rsidRDefault="003F2D74">
            <w:pPr>
              <w:spacing w:after="0" w:line="240" w:lineRule="auto"/>
              <w:jc w:val="both"/>
              <w:rPr>
                <w:rFonts w:ascii="Times New Roman" w:hAnsi="Times New Roman"/>
              </w:rPr>
            </w:pPr>
            <w:r>
              <w:rPr>
                <w:rFonts w:ascii="Times New Roman" w:hAnsi="Times New Roman"/>
              </w:rPr>
              <w:t>ОК6</w:t>
            </w:r>
          </w:p>
        </w:tc>
        <w:tc>
          <w:tcPr>
            <w:tcW w:w="2835" w:type="dxa"/>
            <w:tcBorders>
              <w:top w:val="single" w:sz="4" w:space="0" w:color="000000"/>
              <w:left w:val="single" w:sz="4" w:space="0" w:color="000000"/>
              <w:bottom w:val="single" w:sz="4" w:space="0" w:color="000000"/>
              <w:right w:val="single" w:sz="4" w:space="0" w:color="000000"/>
            </w:tcBorders>
          </w:tcPr>
          <w:p w14:paraId="0AFE3406" w14:textId="77777777" w:rsidR="00A32F1F" w:rsidRDefault="003F2D74">
            <w:pPr>
              <w:spacing w:after="0"/>
              <w:jc w:val="both"/>
              <w:rPr>
                <w:rFonts w:ascii="Times New Roman" w:hAnsi="Times New Roman"/>
              </w:rPr>
            </w:pPr>
            <w:r>
              <w:rPr>
                <w:rFonts w:ascii="Times New Roman" w:hAnsi="Times New Roman"/>
              </w:rPr>
              <w:t>- ориентироваться в современной экономической, политической культурной ситуации в Росси и мире;</w:t>
            </w:r>
          </w:p>
          <w:p w14:paraId="551E909C" w14:textId="77777777" w:rsidR="00A32F1F" w:rsidRDefault="003F2D74">
            <w:pPr>
              <w:spacing w:after="0"/>
              <w:jc w:val="both"/>
            </w:pPr>
            <w:r>
              <w:rPr>
                <w:rFonts w:ascii="Times New Roman" w:hAnsi="Times New Roman"/>
              </w:rPr>
              <w:t>- выявлять взаимосвязь отечественных, региональных, мировых социально-экономических, политических и культурных проблем;</w:t>
            </w:r>
          </w:p>
        </w:tc>
        <w:tc>
          <w:tcPr>
            <w:tcW w:w="5388" w:type="dxa"/>
            <w:tcBorders>
              <w:top w:val="single" w:sz="4" w:space="0" w:color="000000"/>
              <w:left w:val="single" w:sz="4" w:space="0" w:color="000000"/>
              <w:bottom w:val="single" w:sz="4" w:space="0" w:color="000000"/>
              <w:right w:val="single" w:sz="4" w:space="0" w:color="000000"/>
            </w:tcBorders>
          </w:tcPr>
          <w:p w14:paraId="109EA6FD" w14:textId="77777777" w:rsidR="00A32F1F" w:rsidRDefault="003F2D74">
            <w:pPr>
              <w:spacing w:after="0" w:line="240" w:lineRule="auto"/>
              <w:jc w:val="both"/>
              <w:rPr>
                <w:rFonts w:ascii="Times New Roman" w:hAnsi="Times New Roman"/>
              </w:rPr>
            </w:pPr>
            <w:r>
              <w:rPr>
                <w:rFonts w:ascii="Times New Roman" w:hAnsi="Times New Roman"/>
              </w:rPr>
              <w:t>- основные направления развития ключевых регионов мира на рубеже XX и XXI вв.;</w:t>
            </w:r>
          </w:p>
          <w:p w14:paraId="3178E41E" w14:textId="77777777" w:rsidR="00A32F1F" w:rsidRDefault="003F2D74">
            <w:pPr>
              <w:spacing w:after="0" w:line="240" w:lineRule="auto"/>
              <w:jc w:val="both"/>
              <w:rPr>
                <w:rFonts w:ascii="Times New Roman" w:hAnsi="Times New Roman"/>
              </w:rPr>
            </w:pPr>
            <w:r>
              <w:rPr>
                <w:rFonts w:ascii="Times New Roman" w:hAnsi="Times New Roman"/>
              </w:rPr>
              <w:t>- сущность и причины локальных, региональных межгосударственных конфликтов в конце XX - начале XXI вв.;</w:t>
            </w:r>
          </w:p>
          <w:p w14:paraId="05D4332F" w14:textId="77777777" w:rsidR="00A32F1F" w:rsidRDefault="003F2D74">
            <w:pPr>
              <w:spacing w:after="0" w:line="240" w:lineRule="auto"/>
              <w:jc w:val="both"/>
              <w:rPr>
                <w:rFonts w:ascii="Times New Roman" w:hAnsi="Times New Roman"/>
              </w:rPr>
            </w:pPr>
            <w:r>
              <w:rPr>
                <w:rFonts w:ascii="Times New Roman" w:hAnsi="Times New Roman"/>
              </w:rPr>
              <w:t>- основные процессы (интеграционные, поликультурные, миграционные и иные) политического и экономического развития ведущих регионов мира;</w:t>
            </w:r>
          </w:p>
          <w:p w14:paraId="38BC5536" w14:textId="77777777" w:rsidR="00A32F1F" w:rsidRDefault="003F2D74">
            <w:pPr>
              <w:spacing w:after="0" w:line="240" w:lineRule="auto"/>
              <w:jc w:val="both"/>
              <w:rPr>
                <w:rFonts w:ascii="Times New Roman" w:hAnsi="Times New Roman"/>
              </w:rPr>
            </w:pPr>
            <w:r>
              <w:rPr>
                <w:rFonts w:ascii="Times New Roman" w:hAnsi="Times New Roman"/>
              </w:rPr>
              <w:t>- назначение ООН, НАТО, ЕС и др. организаций и их деятельности;</w:t>
            </w:r>
          </w:p>
          <w:p w14:paraId="2C1DC8DE" w14:textId="77777777" w:rsidR="00A32F1F" w:rsidRDefault="003F2D74">
            <w:pPr>
              <w:spacing w:after="0" w:line="240" w:lineRule="auto"/>
              <w:jc w:val="both"/>
              <w:rPr>
                <w:rFonts w:ascii="Times New Roman" w:hAnsi="Times New Roman"/>
              </w:rPr>
            </w:pPr>
            <w:r>
              <w:rPr>
                <w:rFonts w:ascii="Times New Roman" w:hAnsi="Times New Roman"/>
              </w:rPr>
              <w:t>- о роли науки, культуры и религии в сохранении и укреплении национальных и государственных традиций;</w:t>
            </w:r>
          </w:p>
          <w:p w14:paraId="0DAFB4BC" w14:textId="77777777" w:rsidR="00A32F1F" w:rsidRDefault="003F2D74">
            <w:pPr>
              <w:spacing w:after="0" w:line="240" w:lineRule="auto"/>
              <w:jc w:val="both"/>
              <w:rPr>
                <w:rFonts w:ascii="Times New Roman" w:hAnsi="Times New Roman"/>
              </w:rPr>
            </w:pPr>
            <w:r>
              <w:rPr>
                <w:rFonts w:ascii="Times New Roman" w:hAnsi="Times New Roman"/>
              </w:rPr>
              <w:t>- содержание и назначение важнейших правовых и законодательных актов мирового и регионального значения.</w:t>
            </w:r>
          </w:p>
        </w:tc>
      </w:tr>
    </w:tbl>
    <w:p w14:paraId="4B74A5EE" w14:textId="77777777" w:rsidR="00A32F1F" w:rsidRDefault="00A32F1F">
      <w:pPr>
        <w:spacing w:after="240" w:line="240" w:lineRule="auto"/>
        <w:ind w:firstLine="709"/>
        <w:rPr>
          <w:rFonts w:ascii="Times New Roman" w:hAnsi="Times New Roman"/>
          <w:b/>
        </w:rPr>
      </w:pPr>
    </w:p>
    <w:p w14:paraId="550E83FC"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8EA434C"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7D98F1E1"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3E2491E7" w14:textId="77777777" w:rsidR="00A32F1F" w:rsidRDefault="003F2D74">
            <w:pPr>
              <w:spacing w:after="0" w:line="240" w:lineRule="auto"/>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1BFE15D9" w14:textId="77777777" w:rsidR="00A32F1F" w:rsidRDefault="003F2D74">
            <w:pPr>
              <w:spacing w:after="0" w:line="240" w:lineRule="auto"/>
              <w:rPr>
                <w:rFonts w:ascii="Times New Roman" w:hAnsi="Times New Roman"/>
                <w:b/>
                <w:iCs/>
              </w:rPr>
            </w:pPr>
            <w:r>
              <w:rPr>
                <w:rFonts w:ascii="Times New Roman" w:hAnsi="Times New Roman"/>
                <w:b/>
                <w:iCs/>
              </w:rPr>
              <w:t>Объем в часах</w:t>
            </w:r>
          </w:p>
        </w:tc>
      </w:tr>
      <w:tr w:rsidR="00A32F1F" w14:paraId="3DD8B478"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F8452F3" w14:textId="77777777" w:rsidR="00A32F1F" w:rsidRDefault="003F2D74">
            <w:pPr>
              <w:spacing w:after="0" w:line="240" w:lineRule="auto"/>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26F2B30" w14:textId="77777777" w:rsidR="00A32F1F" w:rsidRDefault="003F2D74">
            <w:pPr>
              <w:spacing w:after="0" w:line="240" w:lineRule="auto"/>
              <w:rPr>
                <w:rFonts w:ascii="Times New Roman" w:hAnsi="Times New Roman"/>
                <w:iCs/>
              </w:rPr>
            </w:pPr>
            <w:r>
              <w:rPr>
                <w:rFonts w:ascii="Times New Roman" w:hAnsi="Times New Roman"/>
                <w:iCs/>
              </w:rPr>
              <w:t>49</w:t>
            </w:r>
          </w:p>
        </w:tc>
      </w:tr>
      <w:tr w:rsidR="00A32F1F" w14:paraId="3D7FA290"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D9025E1" w14:textId="77777777" w:rsidR="00A32F1F" w:rsidRDefault="003F2D74">
            <w:pPr>
              <w:spacing w:after="0" w:line="240" w:lineRule="auto"/>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09EAC0" w14:textId="77777777" w:rsidR="00A32F1F" w:rsidRDefault="00A32F1F">
            <w:pPr>
              <w:spacing w:after="0" w:line="240" w:lineRule="auto"/>
              <w:rPr>
                <w:rFonts w:ascii="Times New Roman" w:hAnsi="Times New Roman"/>
                <w:iCs/>
              </w:rPr>
            </w:pPr>
          </w:p>
        </w:tc>
      </w:tr>
      <w:tr w:rsidR="00A32F1F" w14:paraId="75934802"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648C4DD8" w14:textId="77777777" w:rsidR="00A32F1F" w:rsidRDefault="003F2D74">
            <w:pPr>
              <w:spacing w:after="0" w:line="240" w:lineRule="auto"/>
              <w:rPr>
                <w:rFonts w:ascii="Times New Roman" w:hAnsi="Times New Roman"/>
                <w:iCs/>
              </w:rPr>
            </w:pPr>
            <w:r>
              <w:rPr>
                <w:rFonts w:ascii="Times New Roman" w:hAnsi="Times New Roman"/>
              </w:rPr>
              <w:t>в т. ч.:</w:t>
            </w:r>
          </w:p>
        </w:tc>
      </w:tr>
      <w:tr w:rsidR="00A32F1F" w14:paraId="6005B773"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2E3E6E30" w14:textId="77777777" w:rsidR="00A32F1F" w:rsidRDefault="003F2D74">
            <w:pPr>
              <w:spacing w:after="0" w:line="240" w:lineRule="auto"/>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2C15EBD9" w14:textId="77777777" w:rsidR="00A32F1F" w:rsidRDefault="003F2D74">
            <w:pPr>
              <w:spacing w:after="0" w:line="240" w:lineRule="auto"/>
              <w:rPr>
                <w:rFonts w:ascii="Times New Roman" w:hAnsi="Times New Roman"/>
                <w:iCs/>
              </w:rPr>
            </w:pPr>
            <w:r>
              <w:rPr>
                <w:rFonts w:ascii="Times New Roman" w:hAnsi="Times New Roman"/>
                <w:iCs/>
              </w:rPr>
              <w:t>45</w:t>
            </w:r>
          </w:p>
        </w:tc>
      </w:tr>
      <w:tr w:rsidR="00A32F1F" w14:paraId="057E4F22"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565BABE4" w14:textId="77777777" w:rsidR="00A32F1F" w:rsidRDefault="003F2D74">
            <w:pPr>
              <w:spacing w:after="0" w:line="240" w:lineRule="auto"/>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15DE2000" w14:textId="77777777" w:rsidR="00A32F1F" w:rsidRDefault="003F2D74">
            <w:pPr>
              <w:spacing w:after="0" w:line="240" w:lineRule="auto"/>
              <w:rPr>
                <w:rFonts w:ascii="Times New Roman" w:hAnsi="Times New Roman"/>
                <w:iCs/>
              </w:rPr>
            </w:pPr>
            <w:r>
              <w:rPr>
                <w:rFonts w:ascii="Times New Roman" w:hAnsi="Times New Roman"/>
                <w:iCs/>
              </w:rPr>
              <w:t>4</w:t>
            </w:r>
          </w:p>
        </w:tc>
      </w:tr>
      <w:tr w:rsidR="00A32F1F" w14:paraId="69200138"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59AE887E" w14:textId="77777777" w:rsidR="00A32F1F" w:rsidRDefault="003F2D74">
            <w:pPr>
              <w:spacing w:after="0" w:line="240" w:lineRule="auto"/>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17B72C02" w14:textId="77777777" w:rsidR="00A32F1F" w:rsidRDefault="003F2D74">
            <w:pPr>
              <w:spacing w:after="0" w:line="240" w:lineRule="auto"/>
              <w:rPr>
                <w:rFonts w:ascii="Times New Roman" w:hAnsi="Times New Roman"/>
                <w:iCs/>
              </w:rPr>
            </w:pPr>
            <w:r>
              <w:rPr>
                <w:rFonts w:ascii="Times New Roman" w:hAnsi="Times New Roman"/>
                <w:iCs/>
              </w:rPr>
              <w:t>-</w:t>
            </w:r>
          </w:p>
        </w:tc>
      </w:tr>
    </w:tbl>
    <w:p w14:paraId="0BDBBFE7" w14:textId="77777777" w:rsidR="00A32F1F" w:rsidRDefault="00A32F1F">
      <w:pPr>
        <w:sectPr w:rsidR="00A32F1F">
          <w:headerReference w:type="even" r:id="rId178"/>
          <w:headerReference w:type="default" r:id="rId179"/>
          <w:footerReference w:type="even" r:id="rId180"/>
          <w:footerReference w:type="default" r:id="rId181"/>
          <w:headerReference w:type="first" r:id="rId182"/>
          <w:footerReference w:type="first" r:id="rId183"/>
          <w:pgSz w:w="11906" w:h="16838"/>
          <w:pgMar w:top="1134" w:right="850" w:bottom="765" w:left="1701" w:header="708" w:footer="708" w:gutter="0"/>
          <w:cols w:space="720"/>
          <w:formProt w:val="0"/>
          <w:docGrid w:linePitch="299" w:charSpace="4096"/>
        </w:sectPr>
      </w:pPr>
    </w:p>
    <w:p w14:paraId="085DAC61" w14:textId="77777777" w:rsidR="00A32F1F" w:rsidRDefault="003F2D7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2266"/>
        <w:gridCol w:w="7377"/>
        <w:gridCol w:w="3408"/>
        <w:gridCol w:w="1877"/>
      </w:tblGrid>
      <w:tr w:rsidR="00A32F1F" w14:paraId="62586595" w14:textId="77777777">
        <w:trPr>
          <w:trHeight w:val="20"/>
        </w:trPr>
        <w:tc>
          <w:tcPr>
            <w:tcW w:w="2233" w:type="dxa"/>
            <w:tcBorders>
              <w:top w:val="single" w:sz="4" w:space="0" w:color="000000"/>
              <w:left w:val="single" w:sz="4" w:space="0" w:color="000000"/>
              <w:bottom w:val="single" w:sz="4" w:space="0" w:color="000000"/>
              <w:right w:val="single" w:sz="4" w:space="0" w:color="000000"/>
            </w:tcBorders>
          </w:tcPr>
          <w:p w14:paraId="0CAAC634" w14:textId="77777777" w:rsidR="00A32F1F" w:rsidRDefault="003F2D74">
            <w:pPr>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7270" w:type="dxa"/>
            <w:tcBorders>
              <w:top w:val="single" w:sz="4" w:space="0" w:color="000000"/>
              <w:left w:val="single" w:sz="4" w:space="0" w:color="000000"/>
              <w:bottom w:val="single" w:sz="4" w:space="0" w:color="000000"/>
              <w:right w:val="single" w:sz="4" w:space="0" w:color="000000"/>
            </w:tcBorders>
          </w:tcPr>
          <w:p w14:paraId="0E827EE1" w14:textId="77777777" w:rsidR="00A32F1F" w:rsidRDefault="003F2D74">
            <w:pPr>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3358" w:type="dxa"/>
            <w:tcBorders>
              <w:top w:val="single" w:sz="4" w:space="0" w:color="000000"/>
              <w:left w:val="single" w:sz="4" w:space="0" w:color="000000"/>
              <w:bottom w:val="single" w:sz="4" w:space="0" w:color="000000"/>
              <w:right w:val="single" w:sz="4" w:space="0" w:color="000000"/>
            </w:tcBorders>
          </w:tcPr>
          <w:p w14:paraId="3F4A23E1" w14:textId="77777777" w:rsidR="00A32F1F" w:rsidRDefault="003F2D74">
            <w:pPr>
              <w:spacing w:after="0" w:line="240" w:lineRule="auto"/>
              <w:jc w:val="center"/>
              <w:rPr>
                <w:rFonts w:ascii="Times New Roman" w:hAnsi="Times New Roman"/>
                <w:b/>
                <w:bCs/>
              </w:rPr>
            </w:pPr>
            <w:r>
              <w:rPr>
                <w:rFonts w:ascii="Times New Roman" w:hAnsi="Times New Roman"/>
                <w:b/>
                <w:bCs/>
              </w:rPr>
              <w:t xml:space="preserve">Объем </w:t>
            </w:r>
          </w:p>
          <w:p w14:paraId="1A4F33AD" w14:textId="77777777" w:rsidR="00A32F1F" w:rsidRDefault="003F2D74">
            <w:pPr>
              <w:spacing w:after="0" w:line="240" w:lineRule="auto"/>
              <w:jc w:val="center"/>
              <w:rPr>
                <w:rFonts w:ascii="Times New Roman" w:hAnsi="Times New Roman"/>
                <w:b/>
                <w:bCs/>
              </w:rPr>
            </w:pPr>
            <w:r>
              <w:rPr>
                <w:rFonts w:ascii="Times New Roman" w:hAnsi="Times New Roman"/>
                <w:b/>
                <w:bCs/>
              </w:rPr>
              <w:t>в часах</w:t>
            </w:r>
          </w:p>
        </w:tc>
        <w:tc>
          <w:tcPr>
            <w:tcW w:w="1850" w:type="dxa"/>
            <w:tcBorders>
              <w:top w:val="single" w:sz="4" w:space="0" w:color="000000"/>
              <w:left w:val="single" w:sz="4" w:space="0" w:color="000000"/>
              <w:bottom w:val="single" w:sz="4" w:space="0" w:color="000000"/>
              <w:right w:val="single" w:sz="4" w:space="0" w:color="000000"/>
            </w:tcBorders>
          </w:tcPr>
          <w:p w14:paraId="6B7E2B84" w14:textId="77777777" w:rsidR="00A32F1F" w:rsidRDefault="003F2D74">
            <w:pPr>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138FDA86" w14:textId="77777777">
        <w:trPr>
          <w:trHeight w:val="20"/>
        </w:trPr>
        <w:tc>
          <w:tcPr>
            <w:tcW w:w="2233" w:type="dxa"/>
            <w:tcBorders>
              <w:top w:val="single" w:sz="4" w:space="0" w:color="000000"/>
              <w:left w:val="single" w:sz="4" w:space="0" w:color="000000"/>
              <w:bottom w:val="single" w:sz="4" w:space="0" w:color="000000"/>
              <w:right w:val="single" w:sz="4" w:space="0" w:color="000000"/>
            </w:tcBorders>
          </w:tcPr>
          <w:p w14:paraId="743DDE11" w14:textId="77777777" w:rsidR="00A32F1F" w:rsidRDefault="003F2D74">
            <w:pPr>
              <w:spacing w:after="0" w:line="240" w:lineRule="auto"/>
              <w:rPr>
                <w:rFonts w:ascii="Times New Roman" w:hAnsi="Times New Roman"/>
                <w:b/>
                <w:bCs/>
              </w:rPr>
            </w:pPr>
            <w:r>
              <w:rPr>
                <w:rFonts w:ascii="Times New Roman" w:hAnsi="Times New Roman"/>
                <w:b/>
                <w:bCs/>
              </w:rPr>
              <w:t>1</w:t>
            </w:r>
          </w:p>
        </w:tc>
        <w:tc>
          <w:tcPr>
            <w:tcW w:w="7270" w:type="dxa"/>
            <w:tcBorders>
              <w:top w:val="single" w:sz="4" w:space="0" w:color="000000"/>
              <w:left w:val="single" w:sz="4" w:space="0" w:color="000000"/>
              <w:bottom w:val="single" w:sz="4" w:space="0" w:color="000000"/>
              <w:right w:val="single" w:sz="4" w:space="0" w:color="000000"/>
            </w:tcBorders>
          </w:tcPr>
          <w:p w14:paraId="047D2352" w14:textId="77777777" w:rsidR="00A32F1F" w:rsidRDefault="003F2D74">
            <w:pPr>
              <w:spacing w:after="0" w:line="240" w:lineRule="auto"/>
              <w:rPr>
                <w:rFonts w:ascii="Times New Roman" w:hAnsi="Times New Roman"/>
                <w:b/>
                <w:bCs/>
                <w:i/>
              </w:rPr>
            </w:pPr>
            <w:r>
              <w:rPr>
                <w:rFonts w:ascii="Times New Roman" w:hAnsi="Times New Roman"/>
                <w:b/>
                <w:bCs/>
                <w:i/>
              </w:rPr>
              <w:t>2</w:t>
            </w:r>
          </w:p>
        </w:tc>
        <w:tc>
          <w:tcPr>
            <w:tcW w:w="3358" w:type="dxa"/>
            <w:tcBorders>
              <w:top w:val="single" w:sz="4" w:space="0" w:color="000000"/>
              <w:left w:val="single" w:sz="4" w:space="0" w:color="000000"/>
              <w:bottom w:val="single" w:sz="4" w:space="0" w:color="000000"/>
              <w:right w:val="single" w:sz="4" w:space="0" w:color="000000"/>
            </w:tcBorders>
          </w:tcPr>
          <w:p w14:paraId="4FC0BF0E" w14:textId="77777777" w:rsidR="00A32F1F" w:rsidRDefault="003F2D74">
            <w:pPr>
              <w:spacing w:after="0" w:line="240" w:lineRule="auto"/>
              <w:rPr>
                <w:rFonts w:ascii="Times New Roman" w:hAnsi="Times New Roman"/>
                <w:b/>
                <w:bCs/>
                <w:i/>
              </w:rPr>
            </w:pPr>
            <w:r>
              <w:rPr>
                <w:rFonts w:ascii="Times New Roman" w:hAnsi="Times New Roman"/>
                <w:b/>
                <w:bCs/>
                <w:i/>
              </w:rPr>
              <w:t>3</w:t>
            </w:r>
          </w:p>
        </w:tc>
        <w:tc>
          <w:tcPr>
            <w:tcW w:w="1850" w:type="dxa"/>
            <w:tcBorders>
              <w:top w:val="single" w:sz="4" w:space="0" w:color="000000"/>
              <w:left w:val="single" w:sz="4" w:space="0" w:color="000000"/>
              <w:bottom w:val="single" w:sz="4" w:space="0" w:color="000000"/>
              <w:right w:val="single" w:sz="4" w:space="0" w:color="000000"/>
            </w:tcBorders>
          </w:tcPr>
          <w:p w14:paraId="306E53C1" w14:textId="77777777" w:rsidR="00A32F1F" w:rsidRDefault="003F2D74">
            <w:pPr>
              <w:spacing w:after="0" w:line="240" w:lineRule="auto"/>
              <w:rPr>
                <w:rFonts w:ascii="Times New Roman" w:hAnsi="Times New Roman"/>
                <w:b/>
                <w:bCs/>
                <w:i/>
              </w:rPr>
            </w:pPr>
            <w:r>
              <w:rPr>
                <w:rFonts w:ascii="Times New Roman" w:hAnsi="Times New Roman"/>
                <w:b/>
                <w:bCs/>
                <w:i/>
              </w:rPr>
              <w:t>4</w:t>
            </w:r>
          </w:p>
        </w:tc>
      </w:tr>
      <w:tr w:rsidR="00A32F1F" w14:paraId="1B1BF921" w14:textId="77777777">
        <w:trPr>
          <w:trHeight w:val="20"/>
        </w:trPr>
        <w:tc>
          <w:tcPr>
            <w:tcW w:w="9503" w:type="dxa"/>
            <w:gridSpan w:val="2"/>
            <w:tcBorders>
              <w:top w:val="single" w:sz="4" w:space="0" w:color="000000"/>
              <w:left w:val="single" w:sz="4" w:space="0" w:color="000000"/>
              <w:bottom w:val="single" w:sz="4" w:space="0" w:color="000000"/>
              <w:right w:val="single" w:sz="4" w:space="0" w:color="000000"/>
            </w:tcBorders>
          </w:tcPr>
          <w:p w14:paraId="10BEFE21" w14:textId="77777777" w:rsidR="00A32F1F" w:rsidRDefault="003F2D74">
            <w:pPr>
              <w:spacing w:after="0" w:line="240" w:lineRule="auto"/>
              <w:rPr>
                <w:rFonts w:ascii="Times New Roman" w:hAnsi="Times New Roman"/>
                <w:b/>
                <w:bCs/>
                <w:i/>
              </w:rPr>
            </w:pPr>
            <w:r>
              <w:rPr>
                <w:rFonts w:ascii="Times New Roman" w:hAnsi="Times New Roman"/>
                <w:b/>
                <w:bCs/>
                <w:i/>
              </w:rPr>
              <w:t>Раздел 1. Развитие СССР и его место в мире в 1980-е годы</w:t>
            </w:r>
          </w:p>
        </w:tc>
        <w:tc>
          <w:tcPr>
            <w:tcW w:w="33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A27FB5A" w14:textId="77777777" w:rsidR="00A32F1F" w:rsidRDefault="003F2D74">
            <w:pPr>
              <w:spacing w:after="0" w:line="240" w:lineRule="auto"/>
              <w:jc w:val="center"/>
              <w:rPr>
                <w:rFonts w:ascii="Times New Roman" w:hAnsi="Times New Roman"/>
                <w:b/>
                <w:bCs/>
                <w:i/>
              </w:rPr>
            </w:pPr>
            <w:r>
              <w:rPr>
                <w:rFonts w:ascii="Times New Roman" w:hAnsi="Times New Roman"/>
                <w:b/>
                <w:bCs/>
                <w:i/>
              </w:rPr>
              <w:t>16</w:t>
            </w:r>
          </w:p>
        </w:tc>
        <w:tc>
          <w:tcPr>
            <w:tcW w:w="1850" w:type="dxa"/>
            <w:tcBorders>
              <w:top w:val="single" w:sz="4" w:space="0" w:color="000000"/>
              <w:left w:val="single" w:sz="4" w:space="0" w:color="000000"/>
              <w:bottom w:val="single" w:sz="4" w:space="0" w:color="000000"/>
              <w:right w:val="single" w:sz="4" w:space="0" w:color="000000"/>
            </w:tcBorders>
          </w:tcPr>
          <w:p w14:paraId="3AE26A7C" w14:textId="77777777" w:rsidR="00A32F1F" w:rsidRDefault="00A32F1F">
            <w:pPr>
              <w:spacing w:after="0" w:line="240" w:lineRule="auto"/>
              <w:rPr>
                <w:rFonts w:ascii="Times New Roman" w:hAnsi="Times New Roman"/>
                <w:b/>
                <w:bCs/>
                <w:i/>
              </w:rPr>
            </w:pPr>
          </w:p>
        </w:tc>
      </w:tr>
      <w:tr w:rsidR="00A32F1F" w14:paraId="745B6ADD" w14:textId="77777777">
        <w:trPr>
          <w:trHeight w:val="20"/>
        </w:trPr>
        <w:tc>
          <w:tcPr>
            <w:tcW w:w="2233" w:type="dxa"/>
            <w:vMerge w:val="restart"/>
            <w:tcBorders>
              <w:top w:val="single" w:sz="4" w:space="0" w:color="000000"/>
              <w:left w:val="single" w:sz="4" w:space="0" w:color="000000"/>
              <w:bottom w:val="single" w:sz="4" w:space="0" w:color="000000"/>
              <w:right w:val="single" w:sz="4" w:space="0" w:color="000000"/>
            </w:tcBorders>
          </w:tcPr>
          <w:p w14:paraId="1B3137EA" w14:textId="77777777" w:rsidR="00A32F1F" w:rsidRDefault="003F2D74">
            <w:pPr>
              <w:spacing w:after="0" w:line="240" w:lineRule="auto"/>
              <w:rPr>
                <w:rFonts w:ascii="Times New Roman" w:hAnsi="Times New Roman"/>
                <w:b/>
                <w:bCs/>
              </w:rPr>
            </w:pPr>
            <w:r>
              <w:rPr>
                <w:rFonts w:ascii="Times New Roman" w:hAnsi="Times New Roman"/>
                <w:b/>
                <w:bCs/>
              </w:rPr>
              <w:t xml:space="preserve">Тема 1.1 Основные тенденции развития СССР к 1980-м гг. </w:t>
            </w:r>
          </w:p>
        </w:tc>
        <w:tc>
          <w:tcPr>
            <w:tcW w:w="7270" w:type="dxa"/>
            <w:tcBorders>
              <w:top w:val="single" w:sz="4" w:space="0" w:color="000000"/>
              <w:left w:val="single" w:sz="4" w:space="0" w:color="000000"/>
              <w:bottom w:val="single" w:sz="4" w:space="0" w:color="000000"/>
              <w:right w:val="single" w:sz="4" w:space="0" w:color="000000"/>
            </w:tcBorders>
          </w:tcPr>
          <w:p w14:paraId="4A3AC614" w14:textId="77777777" w:rsidR="00A32F1F" w:rsidRDefault="003F2D74">
            <w:pPr>
              <w:spacing w:after="0" w:line="240" w:lineRule="auto"/>
              <w:rPr>
                <w:rFonts w:ascii="Times New Roman" w:hAnsi="Times New Roman"/>
                <w:b/>
                <w:bCs/>
                <w:i/>
              </w:rPr>
            </w:pPr>
            <w:r>
              <w:rPr>
                <w:rFonts w:ascii="Times New Roman" w:hAnsi="Times New Roman"/>
                <w:b/>
                <w:bCs/>
              </w:rPr>
              <w:t>Содержание учебного материала</w:t>
            </w:r>
          </w:p>
        </w:tc>
        <w:tc>
          <w:tcPr>
            <w:tcW w:w="3358" w:type="dxa"/>
            <w:vMerge w:val="restart"/>
            <w:tcBorders>
              <w:top w:val="single" w:sz="4" w:space="0" w:color="000000"/>
              <w:left w:val="single" w:sz="4" w:space="0" w:color="000000"/>
              <w:bottom w:val="single" w:sz="4" w:space="0" w:color="000000"/>
              <w:right w:val="single" w:sz="4" w:space="0" w:color="000000"/>
            </w:tcBorders>
            <w:vAlign w:val="center"/>
          </w:tcPr>
          <w:p w14:paraId="4BCDBE56" w14:textId="77777777" w:rsidR="00A32F1F" w:rsidRDefault="003F2D74">
            <w:pPr>
              <w:spacing w:after="0" w:line="240" w:lineRule="auto"/>
              <w:jc w:val="center"/>
              <w:rPr>
                <w:rFonts w:ascii="Times New Roman" w:hAnsi="Times New Roman"/>
                <w:b/>
                <w:bCs/>
              </w:rPr>
            </w:pPr>
            <w:r>
              <w:rPr>
                <w:rFonts w:ascii="Times New Roman" w:hAnsi="Times New Roman"/>
                <w:b/>
                <w:bCs/>
              </w:rPr>
              <w:t>8</w:t>
            </w:r>
          </w:p>
        </w:tc>
        <w:tc>
          <w:tcPr>
            <w:tcW w:w="1850" w:type="dxa"/>
            <w:vMerge w:val="restart"/>
            <w:tcBorders>
              <w:top w:val="single" w:sz="4" w:space="0" w:color="000000"/>
              <w:left w:val="single" w:sz="4" w:space="0" w:color="000000"/>
              <w:bottom w:val="single" w:sz="4" w:space="0" w:color="000000"/>
              <w:right w:val="single" w:sz="4" w:space="0" w:color="000000"/>
            </w:tcBorders>
          </w:tcPr>
          <w:p w14:paraId="2F0BD79D" w14:textId="77777777" w:rsidR="00A32F1F" w:rsidRPr="0091219B" w:rsidRDefault="003F2D74">
            <w:pPr>
              <w:spacing w:after="0" w:line="240" w:lineRule="auto"/>
              <w:rPr>
                <w:rFonts w:ascii="Times New Roman" w:hAnsi="Times New Roman"/>
                <w:bCs/>
                <w:iCs/>
              </w:rPr>
            </w:pPr>
            <w:r w:rsidRPr="0091219B">
              <w:rPr>
                <w:rFonts w:ascii="Times New Roman" w:hAnsi="Times New Roman"/>
                <w:bCs/>
                <w:iCs/>
              </w:rPr>
              <w:t>ОК1, ОК2, ОК5, ОК6</w:t>
            </w:r>
          </w:p>
        </w:tc>
      </w:tr>
      <w:tr w:rsidR="00A32F1F" w14:paraId="2613EB41" w14:textId="77777777">
        <w:trPr>
          <w:trHeight w:val="1466"/>
        </w:trPr>
        <w:tc>
          <w:tcPr>
            <w:tcW w:w="2233" w:type="dxa"/>
            <w:vMerge/>
            <w:tcBorders>
              <w:top w:val="single" w:sz="4" w:space="0" w:color="000000"/>
              <w:left w:val="single" w:sz="4" w:space="0" w:color="000000"/>
              <w:bottom w:val="single" w:sz="4" w:space="0" w:color="000000"/>
              <w:right w:val="single" w:sz="4" w:space="0" w:color="000000"/>
            </w:tcBorders>
          </w:tcPr>
          <w:p w14:paraId="721F8F67" w14:textId="77777777" w:rsidR="00A32F1F" w:rsidRDefault="00A32F1F">
            <w:pPr>
              <w:spacing w:after="0" w:line="240" w:lineRule="auto"/>
              <w:rPr>
                <w:rFonts w:ascii="Times New Roman" w:hAnsi="Times New Roman"/>
                <w:b/>
                <w:bCs/>
                <w:i/>
              </w:rPr>
            </w:pPr>
          </w:p>
        </w:tc>
        <w:tc>
          <w:tcPr>
            <w:tcW w:w="7270" w:type="dxa"/>
            <w:tcBorders>
              <w:top w:val="single" w:sz="4" w:space="0" w:color="000000"/>
              <w:left w:val="single" w:sz="4" w:space="0" w:color="000000"/>
              <w:bottom w:val="single" w:sz="4" w:space="0" w:color="000000"/>
              <w:right w:val="single" w:sz="4" w:space="0" w:color="000000"/>
            </w:tcBorders>
          </w:tcPr>
          <w:p w14:paraId="3FCD4AA5" w14:textId="77777777" w:rsidR="00A32F1F" w:rsidRDefault="003F2D74">
            <w:pPr>
              <w:spacing w:after="0" w:line="240" w:lineRule="auto"/>
              <w:jc w:val="both"/>
              <w:rPr>
                <w:rFonts w:ascii="Times New Roman" w:hAnsi="Times New Roman"/>
                <w:bCs/>
              </w:rPr>
            </w:pPr>
            <w:r>
              <w:rPr>
                <w:rFonts w:ascii="Times New Roman" w:hAnsi="Times New Roman"/>
                <w:bCs/>
              </w:rPr>
              <w:t xml:space="preserve">Внутренняя политика государственной власти в СССР к н. 1980-х гг. Реформы политической системы, национальная политика, политика "гласности" и итоги перестройки. </w:t>
            </w:r>
          </w:p>
          <w:p w14:paraId="41B568E5" w14:textId="77777777" w:rsidR="00A32F1F" w:rsidRDefault="003F2D74">
            <w:pPr>
              <w:spacing w:after="0" w:line="240" w:lineRule="auto"/>
              <w:jc w:val="both"/>
              <w:rPr>
                <w:rFonts w:ascii="Times New Roman" w:hAnsi="Times New Roman"/>
                <w:bCs/>
              </w:rPr>
            </w:pPr>
            <w:r>
              <w:rPr>
                <w:rFonts w:ascii="Times New Roman" w:hAnsi="Times New Roman"/>
                <w:bCs/>
              </w:rPr>
              <w:t>Культурное развитие народов СССР и русская культура.</w:t>
            </w:r>
          </w:p>
          <w:p w14:paraId="6785E192" w14:textId="77777777" w:rsidR="00A32F1F" w:rsidRDefault="003F2D74">
            <w:pPr>
              <w:spacing w:after="0" w:line="240" w:lineRule="auto"/>
              <w:jc w:val="both"/>
              <w:rPr>
                <w:rFonts w:ascii="Times New Roman" w:hAnsi="Times New Roman"/>
                <w:bCs/>
              </w:rPr>
            </w:pPr>
            <w:r>
              <w:rPr>
                <w:rFonts w:ascii="Times New Roman" w:hAnsi="Times New Roman"/>
                <w:bCs/>
              </w:rPr>
              <w:t xml:space="preserve">Внешняя политика СССР к н. 1980-х гг.  </w:t>
            </w:r>
          </w:p>
          <w:p w14:paraId="162B89B7" w14:textId="77777777" w:rsidR="00A32F1F" w:rsidRDefault="003F2D74">
            <w:pPr>
              <w:spacing w:after="0" w:line="240" w:lineRule="auto"/>
              <w:jc w:val="both"/>
              <w:rPr>
                <w:rFonts w:ascii="Times New Roman" w:hAnsi="Times New Roman"/>
                <w:b/>
                <w:bCs/>
              </w:rPr>
            </w:pPr>
            <w:r>
              <w:rPr>
                <w:rFonts w:ascii="Times New Roman" w:hAnsi="Times New Roman"/>
                <w:bCs/>
              </w:rPr>
              <w:t>Отношения с Евросоюзом, США, странами «третьего мира».</w:t>
            </w:r>
          </w:p>
        </w:tc>
        <w:tc>
          <w:tcPr>
            <w:tcW w:w="3358" w:type="dxa"/>
            <w:vMerge/>
            <w:tcBorders>
              <w:top w:val="single" w:sz="4" w:space="0" w:color="000000"/>
              <w:left w:val="single" w:sz="4" w:space="0" w:color="000000"/>
              <w:bottom w:val="single" w:sz="4" w:space="0" w:color="000000"/>
              <w:right w:val="single" w:sz="4" w:space="0" w:color="000000"/>
            </w:tcBorders>
            <w:vAlign w:val="center"/>
          </w:tcPr>
          <w:p w14:paraId="1F4EE5A2" w14:textId="77777777" w:rsidR="00A32F1F" w:rsidRDefault="00A32F1F">
            <w:pPr>
              <w:spacing w:after="0" w:line="240" w:lineRule="auto"/>
              <w:jc w:val="center"/>
              <w:rPr>
                <w:rFonts w:ascii="Times New Roman" w:hAnsi="Times New Roman"/>
                <w:bCs/>
              </w:rPr>
            </w:pPr>
          </w:p>
        </w:tc>
        <w:tc>
          <w:tcPr>
            <w:tcW w:w="1850" w:type="dxa"/>
            <w:vMerge/>
            <w:tcBorders>
              <w:top w:val="single" w:sz="4" w:space="0" w:color="000000"/>
              <w:left w:val="single" w:sz="4" w:space="0" w:color="000000"/>
              <w:bottom w:val="single" w:sz="4" w:space="0" w:color="000000"/>
              <w:right w:val="single" w:sz="4" w:space="0" w:color="000000"/>
            </w:tcBorders>
          </w:tcPr>
          <w:p w14:paraId="30CC3B83" w14:textId="77777777" w:rsidR="00A32F1F" w:rsidRPr="0091219B" w:rsidRDefault="00A32F1F">
            <w:pPr>
              <w:spacing w:after="0" w:line="240" w:lineRule="auto"/>
              <w:rPr>
                <w:rFonts w:ascii="Times New Roman" w:hAnsi="Times New Roman"/>
                <w:bCs/>
                <w:iCs/>
              </w:rPr>
            </w:pPr>
          </w:p>
        </w:tc>
      </w:tr>
      <w:tr w:rsidR="00A32F1F" w14:paraId="0C99E362" w14:textId="77777777">
        <w:trPr>
          <w:trHeight w:val="1240"/>
        </w:trPr>
        <w:tc>
          <w:tcPr>
            <w:tcW w:w="2233" w:type="dxa"/>
            <w:vMerge/>
            <w:tcBorders>
              <w:top w:val="single" w:sz="4" w:space="0" w:color="000000"/>
              <w:left w:val="single" w:sz="4" w:space="0" w:color="000000"/>
              <w:bottom w:val="single" w:sz="4" w:space="0" w:color="000000"/>
              <w:right w:val="single" w:sz="4" w:space="0" w:color="000000"/>
            </w:tcBorders>
          </w:tcPr>
          <w:p w14:paraId="6534EE35"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3AA3600A" w14:textId="77777777" w:rsidR="00A32F1F" w:rsidRDefault="003F2D74">
            <w:pPr>
              <w:spacing w:after="0" w:line="240" w:lineRule="auto"/>
              <w:rPr>
                <w:rFonts w:ascii="Times New Roman" w:hAnsi="Times New Roman"/>
                <w:b/>
                <w:bCs/>
              </w:rPr>
            </w:pPr>
            <w:r>
              <w:rPr>
                <w:rFonts w:ascii="Times New Roman" w:hAnsi="Times New Roman"/>
                <w:b/>
                <w:bCs/>
              </w:rPr>
              <w:t>Самостоятельная работа обучающихся</w:t>
            </w:r>
          </w:p>
          <w:p w14:paraId="28A831FB" w14:textId="77777777" w:rsidR="00A32F1F" w:rsidRDefault="003F2D74">
            <w:pPr>
              <w:spacing w:after="0" w:line="240" w:lineRule="auto"/>
              <w:rPr>
                <w:rFonts w:ascii="Times New Roman" w:hAnsi="Times New Roman"/>
                <w:bCs/>
              </w:rPr>
            </w:pPr>
            <w:r>
              <w:rPr>
                <w:rFonts w:ascii="Times New Roman" w:hAnsi="Times New Roman"/>
                <w:bCs/>
              </w:rPr>
              <w:t>1.С помощью Интернет-ресурсов сделать подборку плакатов социальной направленности за 1977-1980 гг.</w:t>
            </w:r>
          </w:p>
          <w:p w14:paraId="5792358F" w14:textId="77777777" w:rsidR="00A32F1F" w:rsidRDefault="003F2D74">
            <w:pPr>
              <w:spacing w:after="0" w:line="240" w:lineRule="auto"/>
              <w:rPr>
                <w:rFonts w:ascii="Times New Roman" w:hAnsi="Times New Roman"/>
                <w:bCs/>
              </w:rPr>
            </w:pPr>
            <w:r>
              <w:rPr>
                <w:rFonts w:ascii="Times New Roman" w:hAnsi="Times New Roman"/>
                <w:bCs/>
              </w:rPr>
              <w:t xml:space="preserve"> 2. Подготовить реферат на тему «Эпоха застоя: плюсы и минусы»</w:t>
            </w:r>
          </w:p>
          <w:p w14:paraId="1F1DA4D0" w14:textId="77777777" w:rsidR="00A32F1F" w:rsidRDefault="003F2D74">
            <w:pPr>
              <w:spacing w:after="0" w:line="240" w:lineRule="auto"/>
              <w:rPr>
                <w:rFonts w:ascii="Times New Roman" w:hAnsi="Times New Roman"/>
                <w:b/>
                <w:bCs/>
              </w:rPr>
            </w:pPr>
            <w:r>
              <w:rPr>
                <w:rFonts w:ascii="Times New Roman" w:hAnsi="Times New Roman"/>
                <w:bCs/>
              </w:rPr>
              <w:t xml:space="preserve"> 3. Приготовить сообщение на тему: «Лидеры перестройки»</w:t>
            </w:r>
          </w:p>
        </w:tc>
        <w:tc>
          <w:tcPr>
            <w:tcW w:w="3358" w:type="dxa"/>
            <w:tcBorders>
              <w:top w:val="single" w:sz="4" w:space="0" w:color="000000"/>
              <w:left w:val="single" w:sz="4" w:space="0" w:color="000000"/>
              <w:bottom w:val="single" w:sz="4" w:space="0" w:color="000000"/>
              <w:right w:val="single" w:sz="4" w:space="0" w:color="000000"/>
            </w:tcBorders>
            <w:vAlign w:val="center"/>
          </w:tcPr>
          <w:p w14:paraId="4F488EB0"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1850" w:type="dxa"/>
            <w:vMerge/>
            <w:tcBorders>
              <w:top w:val="single" w:sz="4" w:space="0" w:color="000000"/>
              <w:left w:val="single" w:sz="4" w:space="0" w:color="000000"/>
              <w:bottom w:val="single" w:sz="4" w:space="0" w:color="000000"/>
              <w:right w:val="single" w:sz="4" w:space="0" w:color="000000"/>
            </w:tcBorders>
          </w:tcPr>
          <w:p w14:paraId="2D96C896" w14:textId="77777777" w:rsidR="00A32F1F" w:rsidRPr="0091219B" w:rsidRDefault="00A32F1F">
            <w:pPr>
              <w:spacing w:after="0" w:line="240" w:lineRule="auto"/>
              <w:rPr>
                <w:rFonts w:ascii="Times New Roman" w:hAnsi="Times New Roman"/>
                <w:bCs/>
                <w:iCs/>
              </w:rPr>
            </w:pPr>
          </w:p>
        </w:tc>
      </w:tr>
      <w:tr w:rsidR="00A32F1F" w14:paraId="3E0CC930" w14:textId="77777777">
        <w:trPr>
          <w:trHeight w:val="20"/>
        </w:trPr>
        <w:tc>
          <w:tcPr>
            <w:tcW w:w="2233" w:type="dxa"/>
            <w:vMerge w:val="restart"/>
            <w:tcBorders>
              <w:top w:val="single" w:sz="4" w:space="0" w:color="000000"/>
              <w:left w:val="single" w:sz="4" w:space="0" w:color="000000"/>
              <w:bottom w:val="single" w:sz="4" w:space="0" w:color="000000"/>
              <w:right w:val="single" w:sz="4" w:space="0" w:color="000000"/>
            </w:tcBorders>
          </w:tcPr>
          <w:p w14:paraId="06B4E59F" w14:textId="77777777" w:rsidR="00A32F1F" w:rsidRDefault="003F2D74">
            <w:pPr>
              <w:spacing w:after="0" w:line="240" w:lineRule="auto"/>
              <w:rPr>
                <w:rFonts w:ascii="Times New Roman" w:hAnsi="Times New Roman"/>
                <w:b/>
                <w:bCs/>
              </w:rPr>
            </w:pPr>
            <w:r>
              <w:rPr>
                <w:rFonts w:ascii="Times New Roman" w:hAnsi="Times New Roman"/>
                <w:b/>
                <w:bCs/>
              </w:rPr>
              <w:t>Тема 1.2 Дезинтеграционные процессы в России и Европе во второй половине 1980-х гг.</w:t>
            </w:r>
          </w:p>
        </w:tc>
        <w:tc>
          <w:tcPr>
            <w:tcW w:w="7270" w:type="dxa"/>
            <w:tcBorders>
              <w:top w:val="single" w:sz="4" w:space="0" w:color="000000"/>
              <w:left w:val="single" w:sz="4" w:space="0" w:color="000000"/>
              <w:bottom w:val="single" w:sz="4" w:space="0" w:color="000000"/>
              <w:right w:val="single" w:sz="4" w:space="0" w:color="000000"/>
            </w:tcBorders>
          </w:tcPr>
          <w:p w14:paraId="64D9AF05"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tc>
        <w:tc>
          <w:tcPr>
            <w:tcW w:w="3358" w:type="dxa"/>
            <w:vMerge w:val="restart"/>
            <w:tcBorders>
              <w:top w:val="single" w:sz="4" w:space="0" w:color="000000"/>
              <w:left w:val="single" w:sz="4" w:space="0" w:color="000000"/>
              <w:bottom w:val="single" w:sz="4" w:space="0" w:color="000000"/>
              <w:right w:val="single" w:sz="4" w:space="0" w:color="000000"/>
            </w:tcBorders>
            <w:vAlign w:val="center"/>
          </w:tcPr>
          <w:p w14:paraId="0E1C3DBE" w14:textId="77777777" w:rsidR="00A32F1F" w:rsidRDefault="003F2D74">
            <w:pPr>
              <w:spacing w:after="0" w:line="240" w:lineRule="auto"/>
              <w:jc w:val="center"/>
              <w:rPr>
                <w:rFonts w:ascii="Times New Roman" w:hAnsi="Times New Roman"/>
                <w:b/>
              </w:rPr>
            </w:pPr>
            <w:r>
              <w:rPr>
                <w:rFonts w:ascii="Times New Roman" w:hAnsi="Times New Roman"/>
                <w:b/>
              </w:rPr>
              <w:t>6</w:t>
            </w:r>
          </w:p>
          <w:p w14:paraId="6C795D37" w14:textId="77777777" w:rsidR="00A32F1F" w:rsidRDefault="00A32F1F">
            <w:pPr>
              <w:spacing w:after="0" w:line="240" w:lineRule="auto"/>
              <w:jc w:val="center"/>
              <w:rPr>
                <w:rFonts w:ascii="Times New Roman" w:hAnsi="Times New Roman"/>
                <w:b/>
                <w:bCs/>
              </w:rPr>
            </w:pPr>
          </w:p>
        </w:tc>
        <w:tc>
          <w:tcPr>
            <w:tcW w:w="1850" w:type="dxa"/>
            <w:vMerge w:val="restart"/>
            <w:tcBorders>
              <w:top w:val="single" w:sz="4" w:space="0" w:color="000000"/>
              <w:left w:val="single" w:sz="4" w:space="0" w:color="000000"/>
              <w:bottom w:val="single" w:sz="4" w:space="0" w:color="000000"/>
              <w:right w:val="single" w:sz="4" w:space="0" w:color="000000"/>
            </w:tcBorders>
          </w:tcPr>
          <w:p w14:paraId="06F9F3DB" w14:textId="77777777" w:rsidR="00A32F1F" w:rsidRPr="0091219B" w:rsidRDefault="003F2D74">
            <w:pPr>
              <w:spacing w:after="0" w:line="240" w:lineRule="auto"/>
              <w:rPr>
                <w:rFonts w:ascii="Times New Roman" w:hAnsi="Times New Roman"/>
                <w:bCs/>
                <w:iCs/>
              </w:rPr>
            </w:pPr>
            <w:r w:rsidRPr="0091219B">
              <w:rPr>
                <w:rFonts w:ascii="Times New Roman" w:hAnsi="Times New Roman"/>
                <w:bCs/>
                <w:iCs/>
              </w:rPr>
              <w:t>ОК1, ОК2, ОК5, ОК6</w:t>
            </w:r>
          </w:p>
        </w:tc>
      </w:tr>
      <w:tr w:rsidR="00A32F1F" w14:paraId="289871A4" w14:textId="77777777">
        <w:trPr>
          <w:trHeight w:val="1201"/>
        </w:trPr>
        <w:tc>
          <w:tcPr>
            <w:tcW w:w="2233" w:type="dxa"/>
            <w:vMerge/>
            <w:tcBorders>
              <w:top w:val="single" w:sz="4" w:space="0" w:color="000000"/>
              <w:left w:val="single" w:sz="4" w:space="0" w:color="000000"/>
              <w:bottom w:val="single" w:sz="4" w:space="0" w:color="000000"/>
              <w:right w:val="single" w:sz="4" w:space="0" w:color="000000"/>
            </w:tcBorders>
          </w:tcPr>
          <w:p w14:paraId="0B8F0BDC"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09C6AD19" w14:textId="77777777" w:rsidR="00A32F1F" w:rsidRDefault="003F2D74">
            <w:pPr>
              <w:spacing w:after="0" w:line="240" w:lineRule="auto"/>
              <w:rPr>
                <w:rFonts w:ascii="Times New Roman" w:hAnsi="Times New Roman"/>
                <w:bCs/>
              </w:rPr>
            </w:pPr>
            <w:r>
              <w:rPr>
                <w:rFonts w:ascii="Times New Roman" w:hAnsi="Times New Roman"/>
                <w:bCs/>
              </w:rPr>
              <w:t xml:space="preserve">Политические события в Восточной Европе во второй половине 80-х гг. 20 в. </w:t>
            </w:r>
          </w:p>
          <w:p w14:paraId="25EB5813" w14:textId="77777777" w:rsidR="00A32F1F" w:rsidRDefault="003F2D74">
            <w:pPr>
              <w:spacing w:after="0" w:line="240" w:lineRule="auto"/>
              <w:rPr>
                <w:rFonts w:ascii="Times New Roman" w:hAnsi="Times New Roman"/>
                <w:bCs/>
              </w:rPr>
            </w:pPr>
            <w:r>
              <w:rPr>
                <w:rFonts w:ascii="Times New Roman" w:hAnsi="Times New Roman"/>
                <w:bCs/>
              </w:rPr>
              <w:t>Отражение событий в Восточной Европе на дезинтеграционных процессах в СССР.</w:t>
            </w:r>
          </w:p>
          <w:p w14:paraId="509E8906" w14:textId="77777777" w:rsidR="00A32F1F" w:rsidRDefault="003F2D74">
            <w:pPr>
              <w:spacing w:after="0" w:line="240" w:lineRule="auto"/>
              <w:rPr>
                <w:rFonts w:ascii="Times New Roman" w:hAnsi="Times New Roman"/>
                <w:bCs/>
              </w:rPr>
            </w:pPr>
            <w:r>
              <w:rPr>
                <w:rFonts w:ascii="Times New Roman" w:hAnsi="Times New Roman"/>
                <w:bCs/>
              </w:rPr>
              <w:t>Распад СССР и образование СНГ.</w:t>
            </w:r>
          </w:p>
          <w:p w14:paraId="6CFB86E4" w14:textId="77777777" w:rsidR="00A32F1F" w:rsidRDefault="003F2D74">
            <w:pPr>
              <w:spacing w:after="0" w:line="240" w:lineRule="auto"/>
              <w:rPr>
                <w:rFonts w:ascii="Times New Roman" w:hAnsi="Times New Roman"/>
                <w:b/>
                <w:bCs/>
              </w:rPr>
            </w:pPr>
            <w:r>
              <w:rPr>
                <w:rFonts w:ascii="Times New Roman" w:hAnsi="Times New Roman"/>
                <w:bCs/>
              </w:rPr>
              <w:t xml:space="preserve"> РФ как правопреемница СССР.</w:t>
            </w:r>
          </w:p>
        </w:tc>
        <w:tc>
          <w:tcPr>
            <w:tcW w:w="3358" w:type="dxa"/>
            <w:vMerge/>
            <w:tcBorders>
              <w:top w:val="single" w:sz="4" w:space="0" w:color="000000"/>
              <w:left w:val="single" w:sz="4" w:space="0" w:color="000000"/>
              <w:bottom w:val="single" w:sz="4" w:space="0" w:color="000000"/>
              <w:right w:val="single" w:sz="4" w:space="0" w:color="000000"/>
            </w:tcBorders>
            <w:vAlign w:val="center"/>
          </w:tcPr>
          <w:p w14:paraId="0872BF42" w14:textId="77777777" w:rsidR="00A32F1F" w:rsidRDefault="00A32F1F">
            <w:pPr>
              <w:spacing w:after="0" w:line="240" w:lineRule="auto"/>
              <w:jc w:val="center"/>
              <w:rPr>
                <w:rFonts w:ascii="Times New Roman" w:hAnsi="Times New Roman"/>
                <w:b/>
                <w:bCs/>
              </w:rPr>
            </w:pPr>
          </w:p>
        </w:tc>
        <w:tc>
          <w:tcPr>
            <w:tcW w:w="1850" w:type="dxa"/>
            <w:vMerge/>
            <w:tcBorders>
              <w:top w:val="single" w:sz="4" w:space="0" w:color="000000"/>
              <w:left w:val="single" w:sz="4" w:space="0" w:color="000000"/>
              <w:bottom w:val="single" w:sz="4" w:space="0" w:color="000000"/>
              <w:right w:val="single" w:sz="4" w:space="0" w:color="000000"/>
            </w:tcBorders>
          </w:tcPr>
          <w:p w14:paraId="35200624" w14:textId="77777777" w:rsidR="00A32F1F" w:rsidRPr="0091219B" w:rsidRDefault="00A32F1F">
            <w:pPr>
              <w:spacing w:after="0" w:line="240" w:lineRule="auto"/>
              <w:rPr>
                <w:rFonts w:ascii="Times New Roman" w:hAnsi="Times New Roman"/>
                <w:bCs/>
                <w:iCs/>
              </w:rPr>
            </w:pPr>
          </w:p>
        </w:tc>
      </w:tr>
      <w:tr w:rsidR="00A32F1F" w14:paraId="550CC7CD" w14:textId="77777777">
        <w:trPr>
          <w:trHeight w:val="20"/>
        </w:trPr>
        <w:tc>
          <w:tcPr>
            <w:tcW w:w="9503" w:type="dxa"/>
            <w:gridSpan w:val="2"/>
            <w:tcBorders>
              <w:top w:val="single" w:sz="4" w:space="0" w:color="000000"/>
              <w:left w:val="single" w:sz="4" w:space="0" w:color="000000"/>
              <w:bottom w:val="single" w:sz="4" w:space="0" w:color="000000"/>
              <w:right w:val="single" w:sz="4" w:space="0" w:color="000000"/>
            </w:tcBorders>
          </w:tcPr>
          <w:p w14:paraId="7B4C5CE4" w14:textId="77777777" w:rsidR="00A32F1F" w:rsidRDefault="003F2D74">
            <w:pPr>
              <w:spacing w:after="0" w:line="240" w:lineRule="auto"/>
              <w:rPr>
                <w:rFonts w:ascii="Times New Roman" w:hAnsi="Times New Roman"/>
                <w:b/>
                <w:bCs/>
              </w:rPr>
            </w:pPr>
            <w:r>
              <w:rPr>
                <w:rFonts w:ascii="Times New Roman" w:hAnsi="Times New Roman"/>
                <w:b/>
                <w:bCs/>
              </w:rPr>
              <w:t>Раздел 2. Россия и мир в конце 20 – начале 21 вв.</w:t>
            </w:r>
          </w:p>
        </w:tc>
        <w:tc>
          <w:tcPr>
            <w:tcW w:w="33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B949F7F" w14:textId="77777777" w:rsidR="00A32F1F" w:rsidRDefault="003F2D74">
            <w:pPr>
              <w:spacing w:after="0" w:line="240" w:lineRule="auto"/>
              <w:jc w:val="center"/>
              <w:rPr>
                <w:rFonts w:ascii="Times New Roman" w:hAnsi="Times New Roman"/>
                <w:b/>
                <w:bCs/>
              </w:rPr>
            </w:pPr>
            <w:r>
              <w:rPr>
                <w:rFonts w:ascii="Times New Roman" w:hAnsi="Times New Roman"/>
                <w:b/>
                <w:bCs/>
              </w:rPr>
              <w:t>33</w:t>
            </w:r>
          </w:p>
        </w:tc>
        <w:tc>
          <w:tcPr>
            <w:tcW w:w="1850" w:type="dxa"/>
            <w:tcBorders>
              <w:top w:val="single" w:sz="4" w:space="0" w:color="000000"/>
              <w:left w:val="single" w:sz="4" w:space="0" w:color="000000"/>
              <w:bottom w:val="single" w:sz="4" w:space="0" w:color="000000"/>
              <w:right w:val="single" w:sz="4" w:space="0" w:color="000000"/>
            </w:tcBorders>
          </w:tcPr>
          <w:p w14:paraId="4FB7B0F7" w14:textId="77777777" w:rsidR="00A32F1F" w:rsidRPr="0091219B" w:rsidRDefault="00A32F1F">
            <w:pPr>
              <w:spacing w:after="0" w:line="240" w:lineRule="auto"/>
              <w:rPr>
                <w:rFonts w:ascii="Times New Roman" w:hAnsi="Times New Roman"/>
                <w:bCs/>
                <w:iCs/>
              </w:rPr>
            </w:pPr>
          </w:p>
        </w:tc>
      </w:tr>
      <w:tr w:rsidR="00A32F1F" w14:paraId="05A75D60" w14:textId="77777777">
        <w:trPr>
          <w:trHeight w:val="546"/>
        </w:trPr>
        <w:tc>
          <w:tcPr>
            <w:tcW w:w="2233" w:type="dxa"/>
            <w:vMerge w:val="restart"/>
            <w:tcBorders>
              <w:top w:val="single" w:sz="4" w:space="0" w:color="000000"/>
              <w:left w:val="single" w:sz="4" w:space="0" w:color="000000"/>
              <w:bottom w:val="single" w:sz="4" w:space="0" w:color="000000"/>
              <w:right w:val="single" w:sz="4" w:space="0" w:color="000000"/>
            </w:tcBorders>
          </w:tcPr>
          <w:p w14:paraId="6659D5AB" w14:textId="77777777" w:rsidR="00A32F1F" w:rsidRDefault="003F2D74">
            <w:pPr>
              <w:spacing w:after="0" w:line="240" w:lineRule="auto"/>
              <w:rPr>
                <w:rFonts w:ascii="Times New Roman" w:hAnsi="Times New Roman"/>
                <w:b/>
                <w:bCs/>
              </w:rPr>
            </w:pPr>
            <w:r>
              <w:rPr>
                <w:rFonts w:ascii="Times New Roman" w:hAnsi="Times New Roman"/>
                <w:b/>
                <w:bCs/>
              </w:rPr>
              <w:t xml:space="preserve">Тема 2.1 Постсоветское </w:t>
            </w:r>
            <w:r>
              <w:rPr>
                <w:rFonts w:ascii="Times New Roman" w:hAnsi="Times New Roman"/>
                <w:b/>
                <w:bCs/>
              </w:rPr>
              <w:lastRenderedPageBreak/>
              <w:t>пространство в 90-е гг. 20 в.</w:t>
            </w:r>
          </w:p>
        </w:tc>
        <w:tc>
          <w:tcPr>
            <w:tcW w:w="7270" w:type="dxa"/>
            <w:tcBorders>
              <w:top w:val="single" w:sz="4" w:space="0" w:color="000000"/>
              <w:left w:val="single" w:sz="4" w:space="0" w:color="000000"/>
              <w:bottom w:val="single" w:sz="4" w:space="0" w:color="000000"/>
              <w:right w:val="single" w:sz="4" w:space="0" w:color="000000"/>
            </w:tcBorders>
          </w:tcPr>
          <w:p w14:paraId="1F66E4EE" w14:textId="77777777" w:rsidR="00A32F1F" w:rsidRDefault="003F2D74">
            <w:pPr>
              <w:spacing w:after="0" w:line="240" w:lineRule="auto"/>
              <w:rPr>
                <w:rFonts w:ascii="Times New Roman" w:hAnsi="Times New Roman"/>
                <w:b/>
                <w:bCs/>
              </w:rPr>
            </w:pPr>
            <w:r>
              <w:rPr>
                <w:rFonts w:ascii="Times New Roman" w:hAnsi="Times New Roman"/>
                <w:b/>
                <w:bCs/>
              </w:rPr>
              <w:lastRenderedPageBreak/>
              <w:t>Содержание учебного материала</w:t>
            </w:r>
          </w:p>
        </w:tc>
        <w:tc>
          <w:tcPr>
            <w:tcW w:w="3358" w:type="dxa"/>
            <w:vMerge w:val="restart"/>
            <w:tcBorders>
              <w:top w:val="single" w:sz="4" w:space="0" w:color="000000"/>
              <w:left w:val="single" w:sz="4" w:space="0" w:color="000000"/>
              <w:bottom w:val="single" w:sz="4" w:space="0" w:color="000000"/>
              <w:right w:val="single" w:sz="4" w:space="0" w:color="000000"/>
            </w:tcBorders>
            <w:vAlign w:val="center"/>
          </w:tcPr>
          <w:p w14:paraId="49692FD7" w14:textId="77777777" w:rsidR="00A32F1F" w:rsidRDefault="003F2D74">
            <w:pPr>
              <w:spacing w:after="0" w:line="240" w:lineRule="auto"/>
              <w:jc w:val="center"/>
              <w:rPr>
                <w:rFonts w:ascii="Times New Roman" w:hAnsi="Times New Roman"/>
                <w:b/>
                <w:bCs/>
              </w:rPr>
            </w:pPr>
            <w:r>
              <w:rPr>
                <w:rFonts w:ascii="Times New Roman" w:hAnsi="Times New Roman"/>
                <w:b/>
                <w:bCs/>
              </w:rPr>
              <w:t>6</w:t>
            </w:r>
          </w:p>
        </w:tc>
        <w:tc>
          <w:tcPr>
            <w:tcW w:w="1850" w:type="dxa"/>
            <w:vMerge w:val="restart"/>
            <w:tcBorders>
              <w:top w:val="single" w:sz="4" w:space="0" w:color="000000"/>
              <w:left w:val="single" w:sz="4" w:space="0" w:color="000000"/>
              <w:bottom w:val="single" w:sz="4" w:space="0" w:color="000000"/>
              <w:right w:val="single" w:sz="4" w:space="0" w:color="000000"/>
            </w:tcBorders>
          </w:tcPr>
          <w:p w14:paraId="635D197B" w14:textId="77777777" w:rsidR="00A32F1F" w:rsidRPr="0091219B" w:rsidRDefault="003F2D74">
            <w:pPr>
              <w:spacing w:after="0" w:line="240" w:lineRule="auto"/>
              <w:rPr>
                <w:rFonts w:ascii="Times New Roman" w:hAnsi="Times New Roman"/>
                <w:bCs/>
                <w:iCs/>
              </w:rPr>
            </w:pPr>
            <w:r w:rsidRPr="0091219B">
              <w:rPr>
                <w:rFonts w:ascii="Times New Roman" w:hAnsi="Times New Roman"/>
                <w:bCs/>
                <w:iCs/>
              </w:rPr>
              <w:t>ОК1, ОК2, ОК5, ОК6</w:t>
            </w:r>
          </w:p>
        </w:tc>
      </w:tr>
      <w:tr w:rsidR="00A32F1F" w14:paraId="3632918F" w14:textId="77777777">
        <w:trPr>
          <w:trHeight w:val="1714"/>
        </w:trPr>
        <w:tc>
          <w:tcPr>
            <w:tcW w:w="2233" w:type="dxa"/>
            <w:vMerge/>
            <w:tcBorders>
              <w:top w:val="single" w:sz="4" w:space="0" w:color="000000"/>
              <w:left w:val="single" w:sz="4" w:space="0" w:color="000000"/>
              <w:bottom w:val="single" w:sz="4" w:space="0" w:color="000000"/>
              <w:right w:val="single" w:sz="4" w:space="0" w:color="000000"/>
            </w:tcBorders>
          </w:tcPr>
          <w:p w14:paraId="00B5EF9D"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5EB6154D" w14:textId="77777777" w:rsidR="00A32F1F" w:rsidRDefault="003F2D74">
            <w:pPr>
              <w:spacing w:after="0" w:line="240" w:lineRule="auto"/>
              <w:rPr>
                <w:rFonts w:ascii="Times New Roman" w:hAnsi="Times New Roman"/>
                <w:bCs/>
              </w:rPr>
            </w:pPr>
            <w:r>
              <w:rPr>
                <w:rFonts w:ascii="Times New Roman" w:hAnsi="Times New Roman"/>
                <w:bCs/>
              </w:rPr>
              <w:t>Локальные национальные и религиозные конфликты на пространстве бывшего СССР</w:t>
            </w:r>
          </w:p>
          <w:p w14:paraId="0A5C1ED1" w14:textId="77777777" w:rsidR="00A32F1F" w:rsidRDefault="003F2D74">
            <w:pPr>
              <w:spacing w:after="0" w:line="240" w:lineRule="auto"/>
              <w:rPr>
                <w:rFonts w:ascii="Times New Roman" w:hAnsi="Times New Roman"/>
                <w:bCs/>
              </w:rPr>
            </w:pPr>
            <w:r>
              <w:rPr>
                <w:rFonts w:ascii="Times New Roman" w:hAnsi="Times New Roman"/>
                <w:bCs/>
              </w:rPr>
              <w:t>Участие ООН в разрешении конфликтов на постсоветском пространстве</w:t>
            </w:r>
          </w:p>
          <w:p w14:paraId="0B16EFD3" w14:textId="77777777" w:rsidR="00A32F1F" w:rsidRDefault="003F2D74">
            <w:pPr>
              <w:spacing w:after="0" w:line="240" w:lineRule="auto"/>
              <w:rPr>
                <w:rFonts w:ascii="Times New Roman" w:hAnsi="Times New Roman"/>
                <w:bCs/>
              </w:rPr>
            </w:pPr>
            <w:r>
              <w:rPr>
                <w:rFonts w:ascii="Times New Roman" w:hAnsi="Times New Roman"/>
                <w:bCs/>
              </w:rPr>
              <w:t>Российская Федерация в планах международных организаций.</w:t>
            </w:r>
          </w:p>
          <w:p w14:paraId="09FB3877" w14:textId="77777777" w:rsidR="00A32F1F" w:rsidRDefault="003F2D74">
            <w:pPr>
              <w:spacing w:after="0" w:line="240" w:lineRule="auto"/>
              <w:rPr>
                <w:rFonts w:ascii="Times New Roman" w:hAnsi="Times New Roman"/>
                <w:b/>
                <w:bCs/>
              </w:rPr>
            </w:pPr>
            <w:r>
              <w:rPr>
                <w:rFonts w:ascii="Times New Roman" w:hAnsi="Times New Roman"/>
                <w:bCs/>
              </w:rPr>
              <w:t>Планы НАТО в отношении России</w:t>
            </w:r>
          </w:p>
        </w:tc>
        <w:tc>
          <w:tcPr>
            <w:tcW w:w="3358" w:type="dxa"/>
            <w:vMerge/>
            <w:tcBorders>
              <w:top w:val="single" w:sz="4" w:space="0" w:color="000000"/>
              <w:left w:val="single" w:sz="4" w:space="0" w:color="000000"/>
              <w:bottom w:val="single" w:sz="4" w:space="0" w:color="000000"/>
              <w:right w:val="single" w:sz="4" w:space="0" w:color="000000"/>
            </w:tcBorders>
            <w:vAlign w:val="center"/>
          </w:tcPr>
          <w:p w14:paraId="05B1D34C" w14:textId="77777777" w:rsidR="00A32F1F" w:rsidRDefault="00A32F1F">
            <w:pPr>
              <w:spacing w:after="0" w:line="240" w:lineRule="auto"/>
              <w:jc w:val="center"/>
              <w:rPr>
                <w:rFonts w:ascii="Times New Roman" w:hAnsi="Times New Roman"/>
                <w:b/>
                <w:bCs/>
              </w:rPr>
            </w:pPr>
          </w:p>
        </w:tc>
        <w:tc>
          <w:tcPr>
            <w:tcW w:w="1850" w:type="dxa"/>
            <w:vMerge/>
            <w:tcBorders>
              <w:top w:val="single" w:sz="4" w:space="0" w:color="000000"/>
              <w:left w:val="single" w:sz="4" w:space="0" w:color="000000"/>
              <w:bottom w:val="single" w:sz="4" w:space="0" w:color="000000"/>
              <w:right w:val="single" w:sz="4" w:space="0" w:color="000000"/>
            </w:tcBorders>
          </w:tcPr>
          <w:p w14:paraId="1203C894" w14:textId="77777777" w:rsidR="00A32F1F" w:rsidRPr="0091219B" w:rsidRDefault="00A32F1F">
            <w:pPr>
              <w:spacing w:after="0" w:line="240" w:lineRule="auto"/>
              <w:rPr>
                <w:rFonts w:ascii="Times New Roman" w:hAnsi="Times New Roman"/>
                <w:bCs/>
                <w:iCs/>
              </w:rPr>
            </w:pPr>
            <w:bookmarkStart w:id="339" w:name="_Hlk72479994"/>
            <w:bookmarkEnd w:id="339"/>
          </w:p>
        </w:tc>
      </w:tr>
      <w:tr w:rsidR="00A32F1F" w14:paraId="197A2073" w14:textId="77777777">
        <w:trPr>
          <w:trHeight w:val="243"/>
        </w:trPr>
        <w:tc>
          <w:tcPr>
            <w:tcW w:w="2233" w:type="dxa"/>
            <w:vMerge w:val="restart"/>
            <w:tcBorders>
              <w:top w:val="single" w:sz="4" w:space="0" w:color="000000"/>
              <w:left w:val="single" w:sz="4" w:space="0" w:color="000000"/>
              <w:bottom w:val="single" w:sz="4" w:space="0" w:color="000000"/>
              <w:right w:val="single" w:sz="4" w:space="0" w:color="000000"/>
            </w:tcBorders>
          </w:tcPr>
          <w:p w14:paraId="4D06F2D7" w14:textId="77777777" w:rsidR="00A32F1F" w:rsidRDefault="003F2D74">
            <w:pPr>
              <w:spacing w:after="0" w:line="240" w:lineRule="auto"/>
              <w:rPr>
                <w:rFonts w:ascii="Times New Roman" w:hAnsi="Times New Roman"/>
                <w:b/>
                <w:bCs/>
              </w:rPr>
            </w:pPr>
            <w:r>
              <w:rPr>
                <w:rFonts w:ascii="Times New Roman" w:hAnsi="Times New Roman"/>
                <w:b/>
                <w:bCs/>
              </w:rPr>
              <w:lastRenderedPageBreak/>
              <w:t>Тема 2.2</w:t>
            </w:r>
          </w:p>
          <w:p w14:paraId="1E9EFE6B" w14:textId="77777777" w:rsidR="00A32F1F" w:rsidRDefault="003F2D74">
            <w:pPr>
              <w:spacing w:after="0" w:line="240" w:lineRule="auto"/>
              <w:rPr>
                <w:rFonts w:ascii="Times New Roman" w:hAnsi="Times New Roman"/>
                <w:b/>
                <w:bCs/>
              </w:rPr>
            </w:pPr>
            <w:r>
              <w:rPr>
                <w:rFonts w:ascii="Times New Roman" w:hAnsi="Times New Roman"/>
                <w:b/>
                <w:bCs/>
              </w:rPr>
              <w:t>Укрепление влияния России на постсоветском пространстве.</w:t>
            </w:r>
          </w:p>
        </w:tc>
        <w:tc>
          <w:tcPr>
            <w:tcW w:w="7270" w:type="dxa"/>
            <w:tcBorders>
              <w:top w:val="single" w:sz="4" w:space="0" w:color="000000"/>
              <w:left w:val="single" w:sz="4" w:space="0" w:color="000000"/>
              <w:bottom w:val="single" w:sz="4" w:space="0" w:color="000000"/>
              <w:right w:val="single" w:sz="4" w:space="0" w:color="000000"/>
            </w:tcBorders>
          </w:tcPr>
          <w:p w14:paraId="54932051"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tc>
        <w:tc>
          <w:tcPr>
            <w:tcW w:w="3358" w:type="dxa"/>
            <w:vMerge w:val="restart"/>
            <w:tcBorders>
              <w:top w:val="single" w:sz="4" w:space="0" w:color="000000"/>
              <w:left w:val="single" w:sz="4" w:space="0" w:color="000000"/>
              <w:bottom w:val="single" w:sz="4" w:space="0" w:color="000000"/>
              <w:right w:val="single" w:sz="4" w:space="0" w:color="000000"/>
            </w:tcBorders>
            <w:vAlign w:val="center"/>
          </w:tcPr>
          <w:p w14:paraId="2B4BAE46" w14:textId="77777777" w:rsidR="00A32F1F" w:rsidRDefault="003F2D74">
            <w:pPr>
              <w:spacing w:after="0" w:line="240" w:lineRule="auto"/>
              <w:jc w:val="center"/>
              <w:rPr>
                <w:rFonts w:ascii="Times New Roman" w:hAnsi="Times New Roman"/>
                <w:b/>
                <w:bCs/>
              </w:rPr>
            </w:pPr>
            <w:r>
              <w:rPr>
                <w:rFonts w:ascii="Times New Roman" w:hAnsi="Times New Roman"/>
                <w:b/>
                <w:bCs/>
              </w:rPr>
              <w:t>6</w:t>
            </w:r>
          </w:p>
        </w:tc>
        <w:tc>
          <w:tcPr>
            <w:tcW w:w="1850" w:type="dxa"/>
            <w:vMerge w:val="restart"/>
            <w:tcBorders>
              <w:top w:val="single" w:sz="4" w:space="0" w:color="000000"/>
              <w:left w:val="single" w:sz="4" w:space="0" w:color="000000"/>
              <w:bottom w:val="single" w:sz="4" w:space="0" w:color="000000"/>
              <w:right w:val="single" w:sz="4" w:space="0" w:color="000000"/>
            </w:tcBorders>
          </w:tcPr>
          <w:p w14:paraId="11698E05" w14:textId="77777777" w:rsidR="00A32F1F" w:rsidRPr="0091219B" w:rsidRDefault="003F2D74">
            <w:pPr>
              <w:spacing w:after="0" w:line="240" w:lineRule="auto"/>
              <w:rPr>
                <w:rFonts w:ascii="Times New Roman" w:hAnsi="Times New Roman"/>
                <w:bCs/>
                <w:iCs/>
              </w:rPr>
            </w:pPr>
            <w:r w:rsidRPr="0091219B">
              <w:rPr>
                <w:rFonts w:ascii="Times New Roman" w:hAnsi="Times New Roman"/>
                <w:bCs/>
                <w:iCs/>
              </w:rPr>
              <w:t>ОК1, ОК2, ОК5, ОК6</w:t>
            </w:r>
          </w:p>
        </w:tc>
      </w:tr>
      <w:tr w:rsidR="00A32F1F" w14:paraId="6CCACDBC" w14:textId="77777777">
        <w:trPr>
          <w:trHeight w:val="984"/>
        </w:trPr>
        <w:tc>
          <w:tcPr>
            <w:tcW w:w="2233" w:type="dxa"/>
            <w:vMerge/>
            <w:tcBorders>
              <w:top w:val="single" w:sz="4" w:space="0" w:color="000000"/>
              <w:left w:val="single" w:sz="4" w:space="0" w:color="000000"/>
              <w:bottom w:val="single" w:sz="4" w:space="0" w:color="000000"/>
              <w:right w:val="single" w:sz="4" w:space="0" w:color="000000"/>
            </w:tcBorders>
          </w:tcPr>
          <w:p w14:paraId="7D3B8BF4"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707507F9" w14:textId="77777777" w:rsidR="00A32F1F" w:rsidRDefault="003F2D74">
            <w:pPr>
              <w:spacing w:after="0" w:line="240" w:lineRule="auto"/>
              <w:rPr>
                <w:rFonts w:ascii="Times New Roman" w:hAnsi="Times New Roman"/>
                <w:bCs/>
              </w:rPr>
            </w:pPr>
            <w:r>
              <w:rPr>
                <w:rFonts w:ascii="Times New Roman" w:hAnsi="Times New Roman"/>
                <w:bCs/>
              </w:rPr>
              <w:t>Россия на постсоветском пространстве. Договоры с союзными республиками.</w:t>
            </w:r>
          </w:p>
          <w:p w14:paraId="54BFD0DE" w14:textId="77777777" w:rsidR="00A32F1F" w:rsidRDefault="003F2D74">
            <w:pPr>
              <w:spacing w:after="0" w:line="240" w:lineRule="auto"/>
              <w:rPr>
                <w:rFonts w:ascii="Times New Roman" w:hAnsi="Times New Roman"/>
                <w:bCs/>
              </w:rPr>
            </w:pPr>
            <w:r>
              <w:rPr>
                <w:rFonts w:ascii="Times New Roman" w:hAnsi="Times New Roman"/>
                <w:bCs/>
              </w:rPr>
              <w:t>Внутренняя политика России на Кавказе.</w:t>
            </w:r>
          </w:p>
          <w:p w14:paraId="5DBCC6C3" w14:textId="77777777" w:rsidR="00A32F1F" w:rsidRDefault="003F2D74">
            <w:pPr>
              <w:spacing w:after="0" w:line="240" w:lineRule="auto"/>
              <w:rPr>
                <w:rFonts w:ascii="Times New Roman" w:hAnsi="Times New Roman"/>
                <w:b/>
                <w:bCs/>
              </w:rPr>
            </w:pPr>
            <w:r>
              <w:rPr>
                <w:rFonts w:ascii="Times New Roman" w:hAnsi="Times New Roman"/>
                <w:bCs/>
              </w:rPr>
              <w:t>Изменения в территориальном устройстве РФ</w:t>
            </w:r>
          </w:p>
        </w:tc>
        <w:tc>
          <w:tcPr>
            <w:tcW w:w="3358" w:type="dxa"/>
            <w:vMerge/>
            <w:tcBorders>
              <w:top w:val="single" w:sz="4" w:space="0" w:color="000000"/>
              <w:left w:val="single" w:sz="4" w:space="0" w:color="000000"/>
              <w:bottom w:val="single" w:sz="4" w:space="0" w:color="000000"/>
              <w:right w:val="single" w:sz="4" w:space="0" w:color="000000"/>
            </w:tcBorders>
            <w:vAlign w:val="center"/>
          </w:tcPr>
          <w:p w14:paraId="2E22192F" w14:textId="77777777" w:rsidR="00A32F1F" w:rsidRDefault="00A32F1F">
            <w:pPr>
              <w:spacing w:after="0" w:line="240" w:lineRule="auto"/>
              <w:jc w:val="center"/>
              <w:rPr>
                <w:rFonts w:ascii="Times New Roman" w:hAnsi="Times New Roman"/>
                <w:b/>
                <w:bCs/>
              </w:rPr>
            </w:pPr>
          </w:p>
        </w:tc>
        <w:tc>
          <w:tcPr>
            <w:tcW w:w="1850" w:type="dxa"/>
            <w:vMerge/>
            <w:tcBorders>
              <w:top w:val="single" w:sz="4" w:space="0" w:color="000000"/>
              <w:left w:val="single" w:sz="4" w:space="0" w:color="000000"/>
              <w:bottom w:val="single" w:sz="4" w:space="0" w:color="000000"/>
              <w:right w:val="single" w:sz="4" w:space="0" w:color="000000"/>
            </w:tcBorders>
          </w:tcPr>
          <w:p w14:paraId="6D2CDA97" w14:textId="77777777" w:rsidR="00A32F1F" w:rsidRPr="0091219B" w:rsidRDefault="00A32F1F">
            <w:pPr>
              <w:spacing w:after="0" w:line="240" w:lineRule="auto"/>
              <w:rPr>
                <w:rFonts w:ascii="Times New Roman" w:hAnsi="Times New Roman"/>
                <w:bCs/>
                <w:iCs/>
              </w:rPr>
            </w:pPr>
          </w:p>
        </w:tc>
      </w:tr>
      <w:tr w:rsidR="00A32F1F" w14:paraId="15C8611E" w14:textId="77777777">
        <w:trPr>
          <w:trHeight w:val="283"/>
        </w:trPr>
        <w:tc>
          <w:tcPr>
            <w:tcW w:w="2233" w:type="dxa"/>
            <w:vMerge w:val="restart"/>
            <w:tcBorders>
              <w:top w:val="single" w:sz="4" w:space="0" w:color="000000"/>
              <w:left w:val="single" w:sz="4" w:space="0" w:color="000000"/>
              <w:bottom w:val="single" w:sz="4" w:space="0" w:color="000000"/>
              <w:right w:val="single" w:sz="4" w:space="0" w:color="000000"/>
            </w:tcBorders>
          </w:tcPr>
          <w:p w14:paraId="3B43A14E" w14:textId="77777777" w:rsidR="00A32F1F" w:rsidRDefault="003F2D74">
            <w:pPr>
              <w:spacing w:after="0" w:line="240" w:lineRule="auto"/>
              <w:rPr>
                <w:rFonts w:ascii="Times New Roman" w:hAnsi="Times New Roman"/>
                <w:b/>
                <w:bCs/>
              </w:rPr>
            </w:pPr>
            <w:r>
              <w:rPr>
                <w:rFonts w:ascii="Times New Roman" w:hAnsi="Times New Roman"/>
                <w:b/>
                <w:bCs/>
              </w:rPr>
              <w:t xml:space="preserve">Тема 2.3 </w:t>
            </w:r>
          </w:p>
          <w:p w14:paraId="2C8FF87E" w14:textId="77777777" w:rsidR="00A32F1F" w:rsidRDefault="003F2D74">
            <w:pPr>
              <w:spacing w:after="0" w:line="240" w:lineRule="auto"/>
              <w:rPr>
                <w:rFonts w:ascii="Times New Roman" w:hAnsi="Times New Roman"/>
                <w:b/>
                <w:bCs/>
              </w:rPr>
            </w:pPr>
            <w:r>
              <w:rPr>
                <w:rFonts w:ascii="Times New Roman" w:hAnsi="Times New Roman"/>
                <w:b/>
                <w:bCs/>
              </w:rPr>
              <w:t>Россия и мировые интеграционные процессы.</w:t>
            </w:r>
          </w:p>
        </w:tc>
        <w:tc>
          <w:tcPr>
            <w:tcW w:w="7270" w:type="dxa"/>
            <w:tcBorders>
              <w:top w:val="single" w:sz="4" w:space="0" w:color="000000"/>
              <w:left w:val="single" w:sz="4" w:space="0" w:color="000000"/>
              <w:bottom w:val="single" w:sz="4" w:space="0" w:color="000000"/>
              <w:right w:val="single" w:sz="4" w:space="0" w:color="000000"/>
            </w:tcBorders>
          </w:tcPr>
          <w:p w14:paraId="2A3CB45E"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tc>
        <w:tc>
          <w:tcPr>
            <w:tcW w:w="3358" w:type="dxa"/>
            <w:vMerge w:val="restart"/>
            <w:tcBorders>
              <w:top w:val="single" w:sz="4" w:space="0" w:color="000000"/>
              <w:left w:val="single" w:sz="4" w:space="0" w:color="000000"/>
              <w:bottom w:val="single" w:sz="4" w:space="0" w:color="000000"/>
              <w:right w:val="single" w:sz="4" w:space="0" w:color="000000"/>
            </w:tcBorders>
            <w:vAlign w:val="center"/>
          </w:tcPr>
          <w:p w14:paraId="75E055A2" w14:textId="77777777" w:rsidR="00A32F1F" w:rsidRDefault="003F2D74">
            <w:pPr>
              <w:spacing w:after="0" w:line="240" w:lineRule="auto"/>
              <w:jc w:val="center"/>
              <w:rPr>
                <w:rFonts w:ascii="Times New Roman" w:hAnsi="Times New Roman"/>
                <w:b/>
                <w:bCs/>
              </w:rPr>
            </w:pPr>
            <w:r>
              <w:rPr>
                <w:rFonts w:ascii="Times New Roman" w:hAnsi="Times New Roman"/>
                <w:b/>
                <w:bCs/>
              </w:rPr>
              <w:t>6</w:t>
            </w:r>
          </w:p>
        </w:tc>
        <w:tc>
          <w:tcPr>
            <w:tcW w:w="1850" w:type="dxa"/>
            <w:vMerge w:val="restart"/>
            <w:tcBorders>
              <w:top w:val="single" w:sz="4" w:space="0" w:color="000000"/>
              <w:left w:val="single" w:sz="4" w:space="0" w:color="000000"/>
              <w:bottom w:val="single" w:sz="4" w:space="0" w:color="000000"/>
              <w:right w:val="single" w:sz="4" w:space="0" w:color="000000"/>
            </w:tcBorders>
          </w:tcPr>
          <w:p w14:paraId="3A421FBD" w14:textId="77777777" w:rsidR="00A32F1F" w:rsidRPr="0091219B" w:rsidRDefault="003F2D74">
            <w:pPr>
              <w:spacing w:after="0" w:line="240" w:lineRule="auto"/>
              <w:rPr>
                <w:rFonts w:ascii="Times New Roman" w:hAnsi="Times New Roman"/>
                <w:bCs/>
                <w:iCs/>
              </w:rPr>
            </w:pPr>
            <w:r w:rsidRPr="0091219B">
              <w:rPr>
                <w:rFonts w:ascii="Times New Roman" w:hAnsi="Times New Roman"/>
                <w:bCs/>
                <w:iCs/>
              </w:rPr>
              <w:t>ОК1, ОК2, ОК5, ОК6</w:t>
            </w:r>
          </w:p>
        </w:tc>
      </w:tr>
      <w:tr w:rsidR="00A32F1F" w14:paraId="3D008ABE" w14:textId="77777777">
        <w:trPr>
          <w:trHeight w:val="1268"/>
        </w:trPr>
        <w:tc>
          <w:tcPr>
            <w:tcW w:w="2233" w:type="dxa"/>
            <w:vMerge/>
            <w:tcBorders>
              <w:top w:val="single" w:sz="4" w:space="0" w:color="000000"/>
              <w:left w:val="single" w:sz="4" w:space="0" w:color="000000"/>
              <w:bottom w:val="single" w:sz="4" w:space="0" w:color="000000"/>
              <w:right w:val="single" w:sz="4" w:space="0" w:color="000000"/>
            </w:tcBorders>
          </w:tcPr>
          <w:p w14:paraId="43426C01"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66362D5D" w14:textId="77777777" w:rsidR="00A32F1F" w:rsidRDefault="003F2D74">
            <w:pPr>
              <w:spacing w:after="0" w:line="240" w:lineRule="auto"/>
              <w:rPr>
                <w:rFonts w:ascii="Times New Roman" w:hAnsi="Times New Roman"/>
                <w:bCs/>
              </w:rPr>
            </w:pPr>
            <w:r>
              <w:rPr>
                <w:rFonts w:ascii="Times New Roman" w:hAnsi="Times New Roman"/>
                <w:bCs/>
              </w:rPr>
              <w:t>Россия и современные международные организации.</w:t>
            </w:r>
          </w:p>
          <w:p w14:paraId="4777422B" w14:textId="77777777" w:rsidR="00A32F1F" w:rsidRDefault="003F2D74">
            <w:pPr>
              <w:spacing w:after="0" w:line="240" w:lineRule="auto"/>
              <w:rPr>
                <w:rFonts w:ascii="Times New Roman" w:hAnsi="Times New Roman"/>
                <w:bCs/>
              </w:rPr>
            </w:pPr>
            <w:r>
              <w:rPr>
                <w:rFonts w:ascii="Times New Roman" w:hAnsi="Times New Roman"/>
                <w:bCs/>
              </w:rPr>
              <w:t>Расширение Евросоюза, формирование мирового «рынка труда», глобальная программа НАТО и политические ориентиры России.</w:t>
            </w:r>
          </w:p>
          <w:p w14:paraId="45324F5A" w14:textId="77777777" w:rsidR="00A32F1F" w:rsidRDefault="003F2D74">
            <w:pPr>
              <w:spacing w:after="0" w:line="240" w:lineRule="auto"/>
              <w:rPr>
                <w:rFonts w:ascii="Times New Roman" w:hAnsi="Times New Roman"/>
                <w:bCs/>
              </w:rPr>
            </w:pPr>
            <w:r>
              <w:rPr>
                <w:rFonts w:ascii="Times New Roman" w:hAnsi="Times New Roman"/>
                <w:bCs/>
              </w:rPr>
              <w:t>Формирование единого образовательного и культурного пространства в Европе. Участие России в этом процессе.</w:t>
            </w:r>
          </w:p>
          <w:p w14:paraId="361B0078" w14:textId="77777777" w:rsidR="00A32F1F" w:rsidRDefault="003F2D74">
            <w:pPr>
              <w:spacing w:after="0" w:line="240" w:lineRule="auto"/>
              <w:rPr>
                <w:rFonts w:ascii="Times New Roman" w:hAnsi="Times New Roman"/>
                <w:bCs/>
              </w:rPr>
            </w:pPr>
            <w:r>
              <w:rPr>
                <w:rFonts w:ascii="Times New Roman" w:hAnsi="Times New Roman"/>
                <w:bCs/>
              </w:rPr>
              <w:t>Исламский экстремизм и его роль в мировой политике.</w:t>
            </w:r>
          </w:p>
        </w:tc>
        <w:tc>
          <w:tcPr>
            <w:tcW w:w="3358" w:type="dxa"/>
            <w:vMerge/>
            <w:tcBorders>
              <w:top w:val="single" w:sz="4" w:space="0" w:color="000000"/>
              <w:left w:val="single" w:sz="4" w:space="0" w:color="000000"/>
              <w:bottom w:val="single" w:sz="4" w:space="0" w:color="000000"/>
              <w:right w:val="single" w:sz="4" w:space="0" w:color="000000"/>
            </w:tcBorders>
            <w:vAlign w:val="center"/>
          </w:tcPr>
          <w:p w14:paraId="44EDCE17" w14:textId="77777777" w:rsidR="00A32F1F" w:rsidRDefault="00A32F1F">
            <w:pPr>
              <w:spacing w:after="0" w:line="240" w:lineRule="auto"/>
              <w:jc w:val="center"/>
              <w:rPr>
                <w:rFonts w:ascii="Times New Roman" w:hAnsi="Times New Roman"/>
                <w:b/>
                <w:bCs/>
              </w:rPr>
            </w:pPr>
          </w:p>
        </w:tc>
        <w:tc>
          <w:tcPr>
            <w:tcW w:w="1850" w:type="dxa"/>
            <w:vMerge/>
            <w:tcBorders>
              <w:top w:val="single" w:sz="4" w:space="0" w:color="000000"/>
              <w:left w:val="single" w:sz="4" w:space="0" w:color="000000"/>
              <w:bottom w:val="single" w:sz="4" w:space="0" w:color="000000"/>
              <w:right w:val="single" w:sz="4" w:space="0" w:color="000000"/>
            </w:tcBorders>
          </w:tcPr>
          <w:p w14:paraId="720821AB" w14:textId="77777777" w:rsidR="00A32F1F" w:rsidRPr="0091219B" w:rsidRDefault="00A32F1F">
            <w:pPr>
              <w:spacing w:after="0" w:line="240" w:lineRule="auto"/>
              <w:rPr>
                <w:rFonts w:ascii="Times New Roman" w:hAnsi="Times New Roman"/>
                <w:bCs/>
                <w:iCs/>
              </w:rPr>
            </w:pPr>
          </w:p>
        </w:tc>
      </w:tr>
      <w:tr w:rsidR="00A32F1F" w14:paraId="0D20F1F5" w14:textId="77777777">
        <w:trPr>
          <w:trHeight w:val="388"/>
        </w:trPr>
        <w:tc>
          <w:tcPr>
            <w:tcW w:w="2233" w:type="dxa"/>
            <w:vMerge w:val="restart"/>
            <w:tcBorders>
              <w:top w:val="single" w:sz="4" w:space="0" w:color="000000"/>
              <w:left w:val="single" w:sz="4" w:space="0" w:color="000000"/>
              <w:bottom w:val="single" w:sz="4" w:space="0" w:color="000000"/>
              <w:right w:val="single" w:sz="4" w:space="0" w:color="000000"/>
            </w:tcBorders>
          </w:tcPr>
          <w:p w14:paraId="58D76AF9" w14:textId="77777777" w:rsidR="00A32F1F" w:rsidRDefault="003F2D74">
            <w:pPr>
              <w:spacing w:after="0" w:line="240" w:lineRule="auto"/>
              <w:rPr>
                <w:rFonts w:ascii="Times New Roman" w:hAnsi="Times New Roman"/>
                <w:b/>
                <w:bCs/>
              </w:rPr>
            </w:pPr>
            <w:r>
              <w:rPr>
                <w:rFonts w:ascii="Times New Roman" w:hAnsi="Times New Roman"/>
                <w:b/>
                <w:bCs/>
              </w:rPr>
              <w:t>Тема 2.4</w:t>
            </w:r>
          </w:p>
          <w:p w14:paraId="5B2FA507" w14:textId="77777777" w:rsidR="00A32F1F" w:rsidRDefault="003F2D74">
            <w:pPr>
              <w:spacing w:after="0" w:line="240" w:lineRule="auto"/>
              <w:rPr>
                <w:rFonts w:ascii="Times New Roman" w:hAnsi="Times New Roman"/>
                <w:b/>
                <w:bCs/>
              </w:rPr>
            </w:pPr>
            <w:r>
              <w:rPr>
                <w:rFonts w:ascii="Times New Roman" w:hAnsi="Times New Roman"/>
                <w:b/>
                <w:bCs/>
              </w:rPr>
              <w:t>Развитие культуры в России.</w:t>
            </w:r>
          </w:p>
        </w:tc>
        <w:tc>
          <w:tcPr>
            <w:tcW w:w="7270" w:type="dxa"/>
            <w:tcBorders>
              <w:top w:val="single" w:sz="4" w:space="0" w:color="000000"/>
              <w:left w:val="single" w:sz="4" w:space="0" w:color="000000"/>
              <w:bottom w:val="single" w:sz="4" w:space="0" w:color="000000"/>
              <w:right w:val="single" w:sz="4" w:space="0" w:color="000000"/>
            </w:tcBorders>
          </w:tcPr>
          <w:p w14:paraId="4DDADDD3"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tc>
        <w:tc>
          <w:tcPr>
            <w:tcW w:w="3358" w:type="dxa"/>
            <w:vMerge w:val="restart"/>
            <w:tcBorders>
              <w:top w:val="single" w:sz="4" w:space="0" w:color="000000"/>
              <w:left w:val="single" w:sz="4" w:space="0" w:color="000000"/>
              <w:bottom w:val="single" w:sz="4" w:space="0" w:color="000000"/>
              <w:right w:val="single" w:sz="4" w:space="0" w:color="000000"/>
            </w:tcBorders>
            <w:vAlign w:val="center"/>
          </w:tcPr>
          <w:p w14:paraId="607CD126" w14:textId="77777777" w:rsidR="00A32F1F" w:rsidRDefault="003F2D74">
            <w:pPr>
              <w:spacing w:after="0" w:line="240" w:lineRule="auto"/>
              <w:jc w:val="center"/>
              <w:rPr>
                <w:rFonts w:ascii="Times New Roman" w:hAnsi="Times New Roman"/>
                <w:b/>
                <w:bCs/>
              </w:rPr>
            </w:pPr>
            <w:r>
              <w:rPr>
                <w:rFonts w:ascii="Times New Roman" w:hAnsi="Times New Roman"/>
                <w:b/>
                <w:bCs/>
              </w:rPr>
              <w:t>5</w:t>
            </w:r>
          </w:p>
        </w:tc>
        <w:tc>
          <w:tcPr>
            <w:tcW w:w="1850" w:type="dxa"/>
            <w:vMerge w:val="restart"/>
            <w:tcBorders>
              <w:top w:val="single" w:sz="4" w:space="0" w:color="000000"/>
              <w:left w:val="single" w:sz="4" w:space="0" w:color="000000"/>
              <w:bottom w:val="single" w:sz="4" w:space="0" w:color="000000"/>
              <w:right w:val="single" w:sz="4" w:space="0" w:color="000000"/>
            </w:tcBorders>
          </w:tcPr>
          <w:p w14:paraId="2F70956B" w14:textId="77777777" w:rsidR="00A32F1F" w:rsidRPr="0091219B" w:rsidRDefault="003F2D74">
            <w:pPr>
              <w:spacing w:after="0" w:line="240" w:lineRule="auto"/>
              <w:rPr>
                <w:rFonts w:ascii="Times New Roman" w:hAnsi="Times New Roman"/>
                <w:bCs/>
                <w:iCs/>
              </w:rPr>
            </w:pPr>
            <w:r w:rsidRPr="0091219B">
              <w:rPr>
                <w:rFonts w:ascii="Times New Roman" w:hAnsi="Times New Roman"/>
                <w:bCs/>
                <w:iCs/>
              </w:rPr>
              <w:t>ОК1, ОК2, ОК5, ОК6</w:t>
            </w:r>
          </w:p>
        </w:tc>
      </w:tr>
      <w:tr w:rsidR="00A32F1F" w14:paraId="30A511FE" w14:textId="77777777">
        <w:trPr>
          <w:trHeight w:val="1569"/>
        </w:trPr>
        <w:tc>
          <w:tcPr>
            <w:tcW w:w="2233" w:type="dxa"/>
            <w:vMerge/>
            <w:tcBorders>
              <w:top w:val="single" w:sz="4" w:space="0" w:color="000000"/>
              <w:left w:val="single" w:sz="4" w:space="0" w:color="000000"/>
              <w:bottom w:val="single" w:sz="4" w:space="0" w:color="000000"/>
              <w:right w:val="single" w:sz="4" w:space="0" w:color="000000"/>
            </w:tcBorders>
          </w:tcPr>
          <w:p w14:paraId="43EEED70"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4017CCAF" w14:textId="77777777" w:rsidR="00A32F1F" w:rsidRDefault="003F2D74">
            <w:pPr>
              <w:spacing w:after="0" w:line="240" w:lineRule="auto"/>
              <w:jc w:val="both"/>
              <w:rPr>
                <w:rFonts w:ascii="Times New Roman" w:hAnsi="Times New Roman"/>
                <w:bCs/>
              </w:rPr>
            </w:pPr>
            <w:r>
              <w:rPr>
                <w:rFonts w:ascii="Times New Roman" w:hAnsi="Times New Roman"/>
                <w:bCs/>
              </w:rPr>
              <w:t xml:space="preserve">Проблема экспансии в Россию западной системы ценностей. </w:t>
            </w:r>
          </w:p>
          <w:p w14:paraId="6C143E19" w14:textId="77777777" w:rsidR="00A32F1F" w:rsidRDefault="003F2D74">
            <w:pPr>
              <w:spacing w:after="0" w:line="240" w:lineRule="auto"/>
              <w:jc w:val="both"/>
              <w:rPr>
                <w:rFonts w:ascii="Times New Roman" w:hAnsi="Times New Roman"/>
                <w:bCs/>
              </w:rPr>
            </w:pPr>
            <w:r>
              <w:rPr>
                <w:rFonts w:ascii="Times New Roman" w:hAnsi="Times New Roman"/>
                <w:bCs/>
              </w:rPr>
              <w:t>Формирование «массовой культуры»</w:t>
            </w:r>
          </w:p>
          <w:p w14:paraId="5F9F2DD5" w14:textId="77777777" w:rsidR="00A32F1F" w:rsidRDefault="003F2D74">
            <w:pPr>
              <w:spacing w:after="0" w:line="240" w:lineRule="auto"/>
              <w:jc w:val="both"/>
              <w:rPr>
                <w:rFonts w:ascii="Times New Roman" w:hAnsi="Times New Roman"/>
                <w:bCs/>
              </w:rPr>
            </w:pPr>
            <w:r>
              <w:rPr>
                <w:rFonts w:ascii="Times New Roman" w:hAnsi="Times New Roman"/>
                <w:bCs/>
              </w:rPr>
              <w:t>Тенденции сохранения национальных, религиозных, культурных традиций.</w:t>
            </w:r>
          </w:p>
          <w:p w14:paraId="78AE1BD1" w14:textId="77777777" w:rsidR="00A32F1F" w:rsidRDefault="003F2D74">
            <w:pPr>
              <w:spacing w:after="0" w:line="240" w:lineRule="auto"/>
              <w:jc w:val="both"/>
              <w:rPr>
                <w:rFonts w:ascii="Times New Roman" w:hAnsi="Times New Roman"/>
                <w:bCs/>
              </w:rPr>
            </w:pPr>
            <w:r>
              <w:rPr>
                <w:rFonts w:ascii="Times New Roman" w:hAnsi="Times New Roman"/>
                <w:bCs/>
              </w:rPr>
              <w:t xml:space="preserve">Проблема мультикультурализма. </w:t>
            </w:r>
          </w:p>
          <w:p w14:paraId="4A6E2027" w14:textId="77777777" w:rsidR="00A32F1F" w:rsidRDefault="003F2D74">
            <w:pPr>
              <w:spacing w:after="0" w:line="240" w:lineRule="auto"/>
              <w:jc w:val="both"/>
              <w:rPr>
                <w:rFonts w:ascii="Times New Roman" w:hAnsi="Times New Roman"/>
                <w:bCs/>
              </w:rPr>
            </w:pPr>
            <w:r>
              <w:rPr>
                <w:rFonts w:ascii="Times New Roman" w:hAnsi="Times New Roman"/>
                <w:bCs/>
              </w:rPr>
              <w:t>«Свобода совести» в России.</w:t>
            </w:r>
          </w:p>
          <w:p w14:paraId="7DD4627D" w14:textId="77777777" w:rsidR="00A32F1F" w:rsidRDefault="003F2D74">
            <w:pPr>
              <w:spacing w:after="0" w:line="240" w:lineRule="auto"/>
              <w:jc w:val="both"/>
              <w:rPr>
                <w:rFonts w:ascii="Times New Roman" w:hAnsi="Times New Roman"/>
                <w:b/>
                <w:bCs/>
              </w:rPr>
            </w:pPr>
            <w:r>
              <w:rPr>
                <w:rFonts w:ascii="Times New Roman" w:hAnsi="Times New Roman"/>
                <w:bCs/>
              </w:rPr>
              <w:t>Идеи «</w:t>
            </w:r>
            <w:proofErr w:type="spellStart"/>
            <w:r>
              <w:rPr>
                <w:rFonts w:ascii="Times New Roman" w:hAnsi="Times New Roman"/>
                <w:bCs/>
              </w:rPr>
              <w:t>поликультурности</w:t>
            </w:r>
            <w:proofErr w:type="spellEnd"/>
            <w:r>
              <w:rPr>
                <w:rFonts w:ascii="Times New Roman" w:hAnsi="Times New Roman"/>
                <w:bCs/>
              </w:rPr>
              <w:t>» и молодежные экстремистские движения.</w:t>
            </w:r>
          </w:p>
        </w:tc>
        <w:tc>
          <w:tcPr>
            <w:tcW w:w="3358" w:type="dxa"/>
            <w:vMerge/>
            <w:tcBorders>
              <w:top w:val="single" w:sz="4" w:space="0" w:color="000000"/>
              <w:left w:val="single" w:sz="4" w:space="0" w:color="000000"/>
              <w:bottom w:val="single" w:sz="4" w:space="0" w:color="000000"/>
              <w:right w:val="single" w:sz="4" w:space="0" w:color="000000"/>
            </w:tcBorders>
            <w:vAlign w:val="center"/>
          </w:tcPr>
          <w:p w14:paraId="57D34BF2" w14:textId="77777777" w:rsidR="00A32F1F" w:rsidRDefault="00A32F1F">
            <w:pPr>
              <w:spacing w:after="0" w:line="240" w:lineRule="auto"/>
              <w:jc w:val="center"/>
              <w:rPr>
                <w:rFonts w:ascii="Times New Roman" w:hAnsi="Times New Roman"/>
                <w:b/>
                <w:bCs/>
              </w:rPr>
            </w:pPr>
          </w:p>
        </w:tc>
        <w:tc>
          <w:tcPr>
            <w:tcW w:w="1850" w:type="dxa"/>
            <w:vMerge/>
            <w:tcBorders>
              <w:top w:val="single" w:sz="4" w:space="0" w:color="000000"/>
              <w:left w:val="single" w:sz="4" w:space="0" w:color="000000"/>
              <w:bottom w:val="single" w:sz="4" w:space="0" w:color="000000"/>
              <w:right w:val="single" w:sz="4" w:space="0" w:color="000000"/>
            </w:tcBorders>
          </w:tcPr>
          <w:p w14:paraId="60156A8A" w14:textId="77777777" w:rsidR="00A32F1F" w:rsidRPr="0091219B" w:rsidRDefault="00A32F1F">
            <w:pPr>
              <w:spacing w:after="0" w:line="240" w:lineRule="auto"/>
              <w:rPr>
                <w:rFonts w:ascii="Times New Roman" w:hAnsi="Times New Roman"/>
                <w:bCs/>
                <w:iCs/>
              </w:rPr>
            </w:pPr>
          </w:p>
        </w:tc>
      </w:tr>
      <w:tr w:rsidR="00A32F1F" w14:paraId="101A61D5" w14:textId="77777777">
        <w:trPr>
          <w:trHeight w:val="96"/>
        </w:trPr>
        <w:tc>
          <w:tcPr>
            <w:tcW w:w="2233" w:type="dxa"/>
            <w:vMerge w:val="restart"/>
            <w:tcBorders>
              <w:top w:val="single" w:sz="4" w:space="0" w:color="000000"/>
              <w:left w:val="single" w:sz="4" w:space="0" w:color="000000"/>
              <w:bottom w:val="single" w:sz="4" w:space="0" w:color="000000"/>
              <w:right w:val="single" w:sz="4" w:space="0" w:color="000000"/>
            </w:tcBorders>
          </w:tcPr>
          <w:p w14:paraId="47AFF94A" w14:textId="77777777" w:rsidR="00A32F1F" w:rsidRDefault="003F2D74">
            <w:pPr>
              <w:spacing w:after="0" w:line="240" w:lineRule="auto"/>
              <w:rPr>
                <w:rFonts w:ascii="Times New Roman" w:hAnsi="Times New Roman"/>
                <w:b/>
                <w:bCs/>
              </w:rPr>
            </w:pPr>
            <w:r>
              <w:rPr>
                <w:rFonts w:ascii="Times New Roman" w:hAnsi="Times New Roman"/>
                <w:b/>
                <w:bCs/>
              </w:rPr>
              <w:t>Тема 2.5</w:t>
            </w:r>
          </w:p>
          <w:p w14:paraId="44FB78AE" w14:textId="77777777" w:rsidR="00A32F1F" w:rsidRDefault="003F2D74">
            <w:pPr>
              <w:spacing w:after="0" w:line="240" w:lineRule="auto"/>
              <w:rPr>
                <w:rFonts w:ascii="Times New Roman" w:hAnsi="Times New Roman"/>
                <w:b/>
                <w:bCs/>
              </w:rPr>
            </w:pPr>
            <w:r>
              <w:rPr>
                <w:rFonts w:ascii="Times New Roman" w:hAnsi="Times New Roman"/>
                <w:b/>
                <w:bCs/>
              </w:rPr>
              <w:t>Перспективы развития Российской Федерации в современном мире</w:t>
            </w:r>
          </w:p>
        </w:tc>
        <w:tc>
          <w:tcPr>
            <w:tcW w:w="7270" w:type="dxa"/>
            <w:tcBorders>
              <w:top w:val="single" w:sz="4" w:space="0" w:color="000000"/>
              <w:left w:val="single" w:sz="4" w:space="0" w:color="000000"/>
              <w:bottom w:val="single" w:sz="4" w:space="0" w:color="000000"/>
              <w:right w:val="single" w:sz="4" w:space="0" w:color="000000"/>
            </w:tcBorders>
          </w:tcPr>
          <w:p w14:paraId="7E517B28"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tc>
        <w:tc>
          <w:tcPr>
            <w:tcW w:w="3358" w:type="dxa"/>
            <w:vMerge w:val="restart"/>
            <w:tcBorders>
              <w:top w:val="single" w:sz="4" w:space="0" w:color="000000"/>
              <w:left w:val="single" w:sz="4" w:space="0" w:color="000000"/>
              <w:bottom w:val="single" w:sz="4" w:space="0" w:color="000000"/>
              <w:right w:val="single" w:sz="4" w:space="0" w:color="000000"/>
            </w:tcBorders>
            <w:vAlign w:val="center"/>
          </w:tcPr>
          <w:p w14:paraId="16EEA678" w14:textId="77777777" w:rsidR="00A32F1F" w:rsidRDefault="003F2D74">
            <w:pPr>
              <w:spacing w:after="0" w:line="240" w:lineRule="auto"/>
              <w:jc w:val="center"/>
              <w:rPr>
                <w:rFonts w:ascii="Times New Roman" w:hAnsi="Times New Roman"/>
                <w:b/>
                <w:bCs/>
              </w:rPr>
            </w:pPr>
            <w:r>
              <w:rPr>
                <w:rFonts w:ascii="Times New Roman" w:hAnsi="Times New Roman"/>
                <w:b/>
                <w:bCs/>
              </w:rPr>
              <w:t>6</w:t>
            </w:r>
          </w:p>
        </w:tc>
        <w:tc>
          <w:tcPr>
            <w:tcW w:w="1850" w:type="dxa"/>
            <w:vMerge w:val="restart"/>
            <w:tcBorders>
              <w:top w:val="single" w:sz="4" w:space="0" w:color="000000"/>
              <w:left w:val="single" w:sz="4" w:space="0" w:color="000000"/>
              <w:bottom w:val="single" w:sz="4" w:space="0" w:color="000000"/>
              <w:right w:val="single" w:sz="4" w:space="0" w:color="000000"/>
            </w:tcBorders>
          </w:tcPr>
          <w:p w14:paraId="5C7503A9" w14:textId="0346806F" w:rsidR="00A32F1F" w:rsidRPr="0091219B" w:rsidRDefault="003F2D74">
            <w:pPr>
              <w:spacing w:after="0" w:line="240" w:lineRule="auto"/>
              <w:rPr>
                <w:rFonts w:ascii="Times New Roman" w:hAnsi="Times New Roman"/>
                <w:bCs/>
                <w:iCs/>
              </w:rPr>
            </w:pPr>
            <w:r w:rsidRPr="0091219B">
              <w:rPr>
                <w:rFonts w:ascii="Times New Roman" w:hAnsi="Times New Roman"/>
                <w:bCs/>
                <w:iCs/>
              </w:rPr>
              <w:t>ОК1, ОК2, ОК5, ОК6</w:t>
            </w:r>
          </w:p>
        </w:tc>
      </w:tr>
      <w:tr w:rsidR="00A32F1F" w14:paraId="4C54E04D" w14:textId="77777777">
        <w:trPr>
          <w:trHeight w:val="1994"/>
        </w:trPr>
        <w:tc>
          <w:tcPr>
            <w:tcW w:w="2233" w:type="dxa"/>
            <w:vMerge/>
            <w:tcBorders>
              <w:top w:val="single" w:sz="4" w:space="0" w:color="000000"/>
              <w:left w:val="single" w:sz="4" w:space="0" w:color="000000"/>
              <w:bottom w:val="single" w:sz="4" w:space="0" w:color="000000"/>
              <w:right w:val="single" w:sz="4" w:space="0" w:color="000000"/>
            </w:tcBorders>
          </w:tcPr>
          <w:p w14:paraId="5F27F062"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1A3DCECC" w14:textId="77777777" w:rsidR="00A32F1F" w:rsidRDefault="003F2D74">
            <w:pPr>
              <w:spacing w:after="0" w:line="240" w:lineRule="auto"/>
              <w:jc w:val="both"/>
              <w:rPr>
                <w:rFonts w:ascii="Times New Roman" w:hAnsi="Times New Roman"/>
                <w:bCs/>
              </w:rPr>
            </w:pPr>
            <w:r>
              <w:rPr>
                <w:rFonts w:ascii="Times New Roman" w:hAnsi="Times New Roman"/>
                <w:bCs/>
              </w:rPr>
              <w:t>Перспективные направления и основные проблемы развития РФ на современном этапе.</w:t>
            </w:r>
          </w:p>
          <w:p w14:paraId="503330DD" w14:textId="77777777" w:rsidR="00A32F1F" w:rsidRDefault="003F2D74">
            <w:pPr>
              <w:spacing w:after="0" w:line="240" w:lineRule="auto"/>
              <w:jc w:val="both"/>
              <w:rPr>
                <w:rFonts w:ascii="Times New Roman" w:hAnsi="Times New Roman"/>
                <w:bCs/>
              </w:rPr>
            </w:pPr>
            <w:r>
              <w:rPr>
                <w:rFonts w:ascii="Times New Roman" w:hAnsi="Times New Roman"/>
                <w:bCs/>
              </w:rPr>
              <w:t>Территориальная целостность России, уважение прав ее населения и соседних народов.</w:t>
            </w:r>
          </w:p>
          <w:p w14:paraId="56E6766F" w14:textId="77777777" w:rsidR="00A32F1F" w:rsidRDefault="003F2D74">
            <w:pPr>
              <w:spacing w:after="0" w:line="240" w:lineRule="auto"/>
              <w:jc w:val="both"/>
              <w:rPr>
                <w:rFonts w:ascii="Times New Roman" w:hAnsi="Times New Roman"/>
                <w:bCs/>
              </w:rPr>
            </w:pPr>
            <w:r>
              <w:rPr>
                <w:rFonts w:ascii="Times New Roman" w:hAnsi="Times New Roman"/>
                <w:bCs/>
              </w:rPr>
              <w:t>Инновационная деятельность – приоритетное направление в науке и экономике.</w:t>
            </w:r>
          </w:p>
          <w:p w14:paraId="625A6C98" w14:textId="77777777" w:rsidR="00A32F1F" w:rsidRDefault="003F2D74">
            <w:pPr>
              <w:spacing w:after="0" w:line="240" w:lineRule="auto"/>
              <w:jc w:val="both"/>
              <w:rPr>
                <w:rFonts w:ascii="Times New Roman" w:hAnsi="Times New Roman"/>
                <w:b/>
                <w:bCs/>
              </w:rPr>
            </w:pPr>
            <w:r>
              <w:rPr>
                <w:rFonts w:ascii="Times New Roman" w:hAnsi="Times New Roman"/>
                <w:bCs/>
              </w:rPr>
              <w:t>Сохранение нравственных ценностей и индивидуальных свобод человека</w:t>
            </w:r>
          </w:p>
        </w:tc>
        <w:tc>
          <w:tcPr>
            <w:tcW w:w="3358" w:type="dxa"/>
            <w:vMerge/>
            <w:tcBorders>
              <w:top w:val="single" w:sz="4" w:space="0" w:color="000000"/>
              <w:left w:val="single" w:sz="4" w:space="0" w:color="000000"/>
              <w:bottom w:val="single" w:sz="4" w:space="0" w:color="000000"/>
              <w:right w:val="single" w:sz="4" w:space="0" w:color="000000"/>
            </w:tcBorders>
            <w:vAlign w:val="center"/>
          </w:tcPr>
          <w:p w14:paraId="4204EF1E" w14:textId="77777777" w:rsidR="00A32F1F" w:rsidRDefault="00A32F1F">
            <w:pPr>
              <w:spacing w:after="0" w:line="240" w:lineRule="auto"/>
              <w:jc w:val="center"/>
              <w:rPr>
                <w:rFonts w:ascii="Times New Roman" w:hAnsi="Times New Roman"/>
                <w:b/>
                <w:bCs/>
              </w:rPr>
            </w:pPr>
          </w:p>
        </w:tc>
        <w:tc>
          <w:tcPr>
            <w:tcW w:w="1850" w:type="dxa"/>
            <w:vMerge/>
            <w:tcBorders>
              <w:top w:val="single" w:sz="4" w:space="0" w:color="000000"/>
              <w:left w:val="single" w:sz="4" w:space="0" w:color="000000"/>
              <w:bottom w:val="single" w:sz="4" w:space="0" w:color="000000"/>
              <w:right w:val="single" w:sz="4" w:space="0" w:color="000000"/>
            </w:tcBorders>
          </w:tcPr>
          <w:p w14:paraId="52561AF4" w14:textId="77777777" w:rsidR="00A32F1F" w:rsidRPr="0091219B" w:rsidRDefault="00A32F1F">
            <w:pPr>
              <w:spacing w:after="0" w:line="240" w:lineRule="auto"/>
              <w:rPr>
                <w:rFonts w:ascii="Times New Roman" w:hAnsi="Times New Roman"/>
                <w:bCs/>
                <w:iCs/>
              </w:rPr>
            </w:pPr>
          </w:p>
        </w:tc>
      </w:tr>
      <w:tr w:rsidR="00A32F1F" w14:paraId="318FAB93" w14:textId="77777777">
        <w:trPr>
          <w:trHeight w:val="262"/>
        </w:trPr>
        <w:tc>
          <w:tcPr>
            <w:tcW w:w="2233" w:type="dxa"/>
            <w:vMerge/>
            <w:tcBorders>
              <w:top w:val="single" w:sz="4" w:space="0" w:color="000000"/>
              <w:left w:val="single" w:sz="4" w:space="0" w:color="000000"/>
              <w:bottom w:val="single" w:sz="4" w:space="0" w:color="000000"/>
              <w:right w:val="single" w:sz="4" w:space="0" w:color="000000"/>
            </w:tcBorders>
          </w:tcPr>
          <w:p w14:paraId="6F2DC5C2"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4A0890DF" w14:textId="77777777" w:rsidR="00A32F1F" w:rsidRDefault="003F2D74">
            <w:pPr>
              <w:spacing w:after="0" w:line="240" w:lineRule="auto"/>
              <w:rPr>
                <w:rFonts w:ascii="Times New Roman" w:hAnsi="Times New Roman"/>
                <w:b/>
                <w:bCs/>
              </w:rPr>
            </w:pPr>
            <w:r>
              <w:rPr>
                <w:rFonts w:ascii="Times New Roman" w:hAnsi="Times New Roman"/>
                <w:b/>
                <w:bCs/>
              </w:rPr>
              <w:t xml:space="preserve">Самостоятельная работа обучающихся </w:t>
            </w:r>
          </w:p>
          <w:p w14:paraId="45AA9C58" w14:textId="77777777" w:rsidR="00A32F1F" w:rsidRDefault="003F2D74">
            <w:pPr>
              <w:spacing w:after="0" w:line="240" w:lineRule="auto"/>
              <w:rPr>
                <w:rFonts w:ascii="Times New Roman" w:hAnsi="Times New Roman"/>
                <w:bCs/>
              </w:rPr>
            </w:pPr>
            <w:r>
              <w:rPr>
                <w:rFonts w:ascii="Times New Roman" w:hAnsi="Times New Roman"/>
                <w:bCs/>
              </w:rPr>
              <w:t>Подготовить доклад по проблеме сохранения нравственных ценностей и убеждений в условиях в современных условиях</w:t>
            </w:r>
          </w:p>
          <w:p w14:paraId="3D3CB3EF" w14:textId="77777777" w:rsidR="00A32F1F" w:rsidRDefault="003F2D74">
            <w:pPr>
              <w:spacing w:after="0" w:line="240" w:lineRule="auto"/>
              <w:rPr>
                <w:rFonts w:ascii="Times New Roman" w:hAnsi="Times New Roman"/>
                <w:bCs/>
              </w:rPr>
            </w:pPr>
            <w:r>
              <w:rPr>
                <w:rFonts w:ascii="Times New Roman" w:hAnsi="Times New Roman"/>
                <w:bCs/>
              </w:rPr>
              <w:t>Подготовка доклада о развитии транспорта в конце 20 – начале 21 века</w:t>
            </w:r>
          </w:p>
        </w:tc>
        <w:tc>
          <w:tcPr>
            <w:tcW w:w="3358" w:type="dxa"/>
            <w:tcBorders>
              <w:top w:val="single" w:sz="4" w:space="0" w:color="000000"/>
              <w:left w:val="single" w:sz="4" w:space="0" w:color="000000"/>
              <w:bottom w:val="single" w:sz="4" w:space="0" w:color="000000"/>
              <w:right w:val="single" w:sz="4" w:space="0" w:color="000000"/>
            </w:tcBorders>
            <w:vAlign w:val="center"/>
          </w:tcPr>
          <w:p w14:paraId="5CCFBB1A"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1850" w:type="dxa"/>
            <w:vMerge/>
            <w:tcBorders>
              <w:top w:val="single" w:sz="4" w:space="0" w:color="000000"/>
              <w:left w:val="single" w:sz="4" w:space="0" w:color="000000"/>
              <w:bottom w:val="single" w:sz="4" w:space="0" w:color="000000"/>
              <w:right w:val="single" w:sz="4" w:space="0" w:color="000000"/>
            </w:tcBorders>
          </w:tcPr>
          <w:p w14:paraId="2849C823" w14:textId="77777777" w:rsidR="00A32F1F" w:rsidRPr="0091219B" w:rsidRDefault="00A32F1F">
            <w:pPr>
              <w:spacing w:after="0" w:line="240" w:lineRule="auto"/>
              <w:rPr>
                <w:rFonts w:ascii="Times New Roman" w:hAnsi="Times New Roman"/>
                <w:bCs/>
                <w:iCs/>
              </w:rPr>
            </w:pPr>
          </w:p>
        </w:tc>
      </w:tr>
      <w:tr w:rsidR="00A32F1F" w14:paraId="7DCABC8D" w14:textId="77777777">
        <w:trPr>
          <w:trHeight w:val="482"/>
        </w:trPr>
        <w:tc>
          <w:tcPr>
            <w:tcW w:w="2233" w:type="dxa"/>
            <w:vMerge w:val="restart"/>
            <w:tcBorders>
              <w:top w:val="single" w:sz="4" w:space="0" w:color="000000"/>
              <w:left w:val="single" w:sz="4" w:space="0" w:color="000000"/>
              <w:bottom w:val="single" w:sz="4" w:space="0" w:color="000000"/>
              <w:right w:val="single" w:sz="4" w:space="0" w:color="000000"/>
            </w:tcBorders>
          </w:tcPr>
          <w:p w14:paraId="6FB5FD77" w14:textId="77777777" w:rsidR="00A32F1F" w:rsidRDefault="003F2D74">
            <w:pPr>
              <w:spacing w:after="0" w:line="240" w:lineRule="auto"/>
              <w:rPr>
                <w:rFonts w:ascii="Times New Roman" w:hAnsi="Times New Roman"/>
                <w:b/>
                <w:bCs/>
              </w:rPr>
            </w:pPr>
            <w:r>
              <w:rPr>
                <w:rFonts w:ascii="Times New Roman" w:hAnsi="Times New Roman"/>
                <w:b/>
                <w:bCs/>
              </w:rPr>
              <w:t>Тема 2.6. История развития внутреннего водного транспорта в России</w:t>
            </w:r>
          </w:p>
        </w:tc>
        <w:tc>
          <w:tcPr>
            <w:tcW w:w="7270" w:type="dxa"/>
            <w:tcBorders>
              <w:top w:val="single" w:sz="4" w:space="0" w:color="000000"/>
              <w:left w:val="single" w:sz="4" w:space="0" w:color="000000"/>
              <w:bottom w:val="single" w:sz="4" w:space="0" w:color="000000"/>
              <w:right w:val="single" w:sz="4" w:space="0" w:color="000000"/>
            </w:tcBorders>
          </w:tcPr>
          <w:p w14:paraId="33C9C0FB"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tc>
        <w:tc>
          <w:tcPr>
            <w:tcW w:w="3358" w:type="dxa"/>
            <w:vMerge w:val="restart"/>
            <w:tcBorders>
              <w:top w:val="single" w:sz="4" w:space="0" w:color="000000"/>
              <w:left w:val="single" w:sz="4" w:space="0" w:color="000000"/>
              <w:bottom w:val="single" w:sz="4" w:space="0" w:color="000000"/>
              <w:right w:val="single" w:sz="4" w:space="0" w:color="000000"/>
            </w:tcBorders>
            <w:vAlign w:val="center"/>
          </w:tcPr>
          <w:p w14:paraId="5DFD35AC"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1850" w:type="dxa"/>
            <w:vMerge w:val="restart"/>
            <w:tcBorders>
              <w:top w:val="single" w:sz="4" w:space="0" w:color="000000"/>
              <w:left w:val="single" w:sz="4" w:space="0" w:color="000000"/>
              <w:bottom w:val="single" w:sz="4" w:space="0" w:color="000000"/>
              <w:right w:val="single" w:sz="4" w:space="0" w:color="000000"/>
            </w:tcBorders>
          </w:tcPr>
          <w:p w14:paraId="5600F52E" w14:textId="77777777" w:rsidR="00A32F1F" w:rsidRPr="0091219B" w:rsidRDefault="00A32F1F">
            <w:pPr>
              <w:spacing w:after="0" w:line="240" w:lineRule="auto"/>
              <w:rPr>
                <w:rFonts w:ascii="Times New Roman" w:hAnsi="Times New Roman"/>
                <w:bCs/>
                <w:iCs/>
              </w:rPr>
            </w:pPr>
          </w:p>
        </w:tc>
      </w:tr>
      <w:tr w:rsidR="00A32F1F" w14:paraId="6C2F02AF" w14:textId="77777777">
        <w:trPr>
          <w:trHeight w:val="825"/>
        </w:trPr>
        <w:tc>
          <w:tcPr>
            <w:tcW w:w="2233" w:type="dxa"/>
            <w:vMerge/>
            <w:tcBorders>
              <w:top w:val="single" w:sz="4" w:space="0" w:color="000000"/>
              <w:left w:val="single" w:sz="4" w:space="0" w:color="000000"/>
              <w:bottom w:val="single" w:sz="4" w:space="0" w:color="000000"/>
              <w:right w:val="single" w:sz="4" w:space="0" w:color="000000"/>
            </w:tcBorders>
          </w:tcPr>
          <w:p w14:paraId="65B05B11" w14:textId="77777777" w:rsidR="00A32F1F" w:rsidRDefault="00A32F1F">
            <w:pPr>
              <w:spacing w:after="0" w:line="240" w:lineRule="auto"/>
              <w:rPr>
                <w:rFonts w:ascii="Times New Roman" w:hAnsi="Times New Roman"/>
                <w:b/>
                <w:bCs/>
              </w:rPr>
            </w:pPr>
          </w:p>
        </w:tc>
        <w:tc>
          <w:tcPr>
            <w:tcW w:w="7270" w:type="dxa"/>
            <w:tcBorders>
              <w:top w:val="single" w:sz="4" w:space="0" w:color="000000"/>
              <w:left w:val="single" w:sz="4" w:space="0" w:color="000000"/>
              <w:bottom w:val="single" w:sz="4" w:space="0" w:color="000000"/>
              <w:right w:val="single" w:sz="4" w:space="0" w:color="000000"/>
            </w:tcBorders>
          </w:tcPr>
          <w:p w14:paraId="39A2801B" w14:textId="77777777" w:rsidR="00A32F1F" w:rsidRDefault="003F2D74">
            <w:pPr>
              <w:spacing w:after="0" w:line="240" w:lineRule="auto"/>
              <w:rPr>
                <w:rFonts w:ascii="Times New Roman" w:hAnsi="Times New Roman"/>
                <w:bCs/>
              </w:rPr>
            </w:pPr>
            <w:r>
              <w:rPr>
                <w:rFonts w:ascii="Times New Roman" w:hAnsi="Times New Roman"/>
                <w:bCs/>
              </w:rPr>
              <w:t>История развития внутреннего водного транспорта в России</w:t>
            </w:r>
          </w:p>
        </w:tc>
        <w:tc>
          <w:tcPr>
            <w:tcW w:w="3358" w:type="dxa"/>
            <w:vMerge/>
            <w:tcBorders>
              <w:top w:val="single" w:sz="4" w:space="0" w:color="000000"/>
              <w:left w:val="single" w:sz="4" w:space="0" w:color="000000"/>
              <w:bottom w:val="single" w:sz="4" w:space="0" w:color="000000"/>
              <w:right w:val="single" w:sz="4" w:space="0" w:color="000000"/>
            </w:tcBorders>
            <w:vAlign w:val="center"/>
          </w:tcPr>
          <w:p w14:paraId="2A1958FD" w14:textId="77777777" w:rsidR="00A32F1F" w:rsidRDefault="00A32F1F">
            <w:pPr>
              <w:spacing w:after="0" w:line="240" w:lineRule="auto"/>
              <w:jc w:val="center"/>
              <w:rPr>
                <w:rFonts w:ascii="Times New Roman" w:hAnsi="Times New Roman"/>
                <w:b/>
                <w:bCs/>
              </w:rPr>
            </w:pPr>
          </w:p>
        </w:tc>
        <w:tc>
          <w:tcPr>
            <w:tcW w:w="1850" w:type="dxa"/>
            <w:vMerge/>
            <w:tcBorders>
              <w:top w:val="single" w:sz="4" w:space="0" w:color="000000"/>
              <w:left w:val="single" w:sz="4" w:space="0" w:color="000000"/>
              <w:bottom w:val="single" w:sz="4" w:space="0" w:color="000000"/>
              <w:right w:val="single" w:sz="4" w:space="0" w:color="000000"/>
            </w:tcBorders>
          </w:tcPr>
          <w:p w14:paraId="297798D6" w14:textId="77777777" w:rsidR="00A32F1F" w:rsidRDefault="00A32F1F">
            <w:pPr>
              <w:spacing w:after="0" w:line="240" w:lineRule="auto"/>
              <w:rPr>
                <w:rFonts w:ascii="Times New Roman" w:hAnsi="Times New Roman"/>
                <w:b/>
                <w:bCs/>
              </w:rPr>
            </w:pPr>
          </w:p>
        </w:tc>
      </w:tr>
      <w:tr w:rsidR="00A32F1F" w14:paraId="2FB66565" w14:textId="77777777">
        <w:tc>
          <w:tcPr>
            <w:tcW w:w="9503" w:type="dxa"/>
            <w:gridSpan w:val="2"/>
            <w:tcBorders>
              <w:top w:val="single" w:sz="4" w:space="0" w:color="000000"/>
              <w:left w:val="single" w:sz="4" w:space="0" w:color="000000"/>
              <w:bottom w:val="single" w:sz="4" w:space="0" w:color="000000"/>
              <w:right w:val="single" w:sz="4" w:space="0" w:color="000000"/>
            </w:tcBorders>
          </w:tcPr>
          <w:p w14:paraId="6286F593" w14:textId="77777777" w:rsidR="00A32F1F" w:rsidRDefault="003F2D74">
            <w:pPr>
              <w:spacing w:after="0" w:line="240" w:lineRule="auto"/>
              <w:rPr>
                <w:rFonts w:ascii="Times New Roman" w:hAnsi="Times New Roman"/>
                <w:b/>
              </w:rPr>
            </w:pPr>
            <w:r>
              <w:rPr>
                <w:rFonts w:ascii="Times New Roman" w:hAnsi="Times New Roman"/>
                <w:b/>
              </w:rPr>
              <w:t>Промежуточная аттестация</w:t>
            </w:r>
          </w:p>
        </w:tc>
        <w:tc>
          <w:tcPr>
            <w:tcW w:w="335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E87E7EF" w14:textId="77777777" w:rsidR="00A32F1F" w:rsidRDefault="003F2D74">
            <w:pPr>
              <w:spacing w:after="0" w:line="240" w:lineRule="auto"/>
              <w:jc w:val="center"/>
              <w:rPr>
                <w:rFonts w:ascii="Times New Roman" w:hAnsi="Times New Roman"/>
                <w:b/>
              </w:rPr>
            </w:pPr>
            <w:r>
              <w:rPr>
                <w:rFonts w:ascii="Times New Roman" w:hAnsi="Times New Roman"/>
                <w:b/>
              </w:rPr>
              <w:t>-</w:t>
            </w:r>
          </w:p>
        </w:tc>
        <w:tc>
          <w:tcPr>
            <w:tcW w:w="1850" w:type="dxa"/>
            <w:tcBorders>
              <w:top w:val="single" w:sz="4" w:space="0" w:color="000000"/>
              <w:left w:val="single" w:sz="4" w:space="0" w:color="000000"/>
              <w:bottom w:val="single" w:sz="4" w:space="0" w:color="000000"/>
              <w:right w:val="single" w:sz="4" w:space="0" w:color="000000"/>
            </w:tcBorders>
          </w:tcPr>
          <w:p w14:paraId="6ED9AC5D" w14:textId="77777777" w:rsidR="00A32F1F" w:rsidRDefault="00A32F1F">
            <w:pPr>
              <w:spacing w:after="0" w:line="240" w:lineRule="auto"/>
              <w:rPr>
                <w:rFonts w:ascii="Times New Roman" w:hAnsi="Times New Roman"/>
                <w:b/>
                <w:i/>
              </w:rPr>
            </w:pPr>
          </w:p>
        </w:tc>
      </w:tr>
      <w:tr w:rsidR="00A32F1F" w14:paraId="6BD78AFA" w14:textId="77777777">
        <w:trPr>
          <w:trHeight w:val="20"/>
        </w:trPr>
        <w:tc>
          <w:tcPr>
            <w:tcW w:w="9503" w:type="dxa"/>
            <w:gridSpan w:val="2"/>
            <w:tcBorders>
              <w:top w:val="single" w:sz="4" w:space="0" w:color="000000"/>
              <w:left w:val="single" w:sz="4" w:space="0" w:color="000000"/>
              <w:bottom w:val="single" w:sz="4" w:space="0" w:color="000000"/>
              <w:right w:val="single" w:sz="4" w:space="0" w:color="000000"/>
            </w:tcBorders>
          </w:tcPr>
          <w:p w14:paraId="035CA60B" w14:textId="77777777" w:rsidR="00A32F1F" w:rsidRDefault="003F2D74">
            <w:pPr>
              <w:spacing w:after="0" w:line="240" w:lineRule="auto"/>
              <w:rPr>
                <w:rFonts w:ascii="Times New Roman" w:hAnsi="Times New Roman"/>
                <w:b/>
                <w:bCs/>
              </w:rPr>
            </w:pPr>
            <w:r>
              <w:rPr>
                <w:rFonts w:ascii="Times New Roman" w:hAnsi="Times New Roman"/>
                <w:b/>
                <w:bCs/>
              </w:rPr>
              <w:t>Всего:</w:t>
            </w:r>
          </w:p>
        </w:tc>
        <w:tc>
          <w:tcPr>
            <w:tcW w:w="3358" w:type="dxa"/>
            <w:tcBorders>
              <w:top w:val="single" w:sz="4" w:space="0" w:color="000000"/>
              <w:left w:val="single" w:sz="4" w:space="0" w:color="000000"/>
              <w:bottom w:val="single" w:sz="4" w:space="0" w:color="000000"/>
              <w:right w:val="single" w:sz="4" w:space="0" w:color="000000"/>
            </w:tcBorders>
            <w:vAlign w:val="center"/>
          </w:tcPr>
          <w:p w14:paraId="145A9903" w14:textId="77777777" w:rsidR="00A32F1F" w:rsidRDefault="003F2D74">
            <w:pPr>
              <w:spacing w:after="0" w:line="240" w:lineRule="auto"/>
              <w:jc w:val="center"/>
              <w:rPr>
                <w:rFonts w:ascii="Times New Roman" w:hAnsi="Times New Roman"/>
                <w:b/>
                <w:bCs/>
              </w:rPr>
            </w:pPr>
            <w:r>
              <w:rPr>
                <w:rFonts w:ascii="Times New Roman" w:hAnsi="Times New Roman"/>
                <w:b/>
                <w:bCs/>
              </w:rPr>
              <w:t>49</w:t>
            </w:r>
          </w:p>
        </w:tc>
        <w:tc>
          <w:tcPr>
            <w:tcW w:w="1850" w:type="dxa"/>
            <w:tcBorders>
              <w:top w:val="single" w:sz="4" w:space="0" w:color="000000"/>
              <w:left w:val="single" w:sz="4" w:space="0" w:color="000000"/>
              <w:bottom w:val="single" w:sz="4" w:space="0" w:color="000000"/>
              <w:right w:val="single" w:sz="4" w:space="0" w:color="000000"/>
            </w:tcBorders>
          </w:tcPr>
          <w:p w14:paraId="72ACD796" w14:textId="77777777" w:rsidR="00A32F1F" w:rsidRDefault="00A32F1F">
            <w:pPr>
              <w:spacing w:after="0" w:line="240" w:lineRule="auto"/>
              <w:rPr>
                <w:rFonts w:ascii="Times New Roman" w:hAnsi="Times New Roman"/>
                <w:b/>
                <w:bCs/>
                <w:i/>
              </w:rPr>
            </w:pPr>
          </w:p>
        </w:tc>
      </w:tr>
    </w:tbl>
    <w:p w14:paraId="46FB91D4" w14:textId="77777777" w:rsidR="00A32F1F" w:rsidRDefault="00A32F1F">
      <w:pPr>
        <w:sectPr w:rsidR="00A32F1F">
          <w:headerReference w:type="even" r:id="rId184"/>
          <w:headerReference w:type="default" r:id="rId185"/>
          <w:footerReference w:type="even" r:id="rId186"/>
          <w:footerReference w:type="default" r:id="rId187"/>
          <w:headerReference w:type="first" r:id="rId188"/>
          <w:footerReference w:type="first" r:id="rId189"/>
          <w:pgSz w:w="16838" w:h="11906" w:orient="landscape"/>
          <w:pgMar w:top="851" w:right="1134" w:bottom="851" w:left="992" w:header="709" w:footer="709" w:gutter="0"/>
          <w:cols w:space="720"/>
          <w:formProt w:val="0"/>
          <w:docGrid w:linePitch="100" w:charSpace="4096"/>
        </w:sectPr>
      </w:pPr>
    </w:p>
    <w:p w14:paraId="3C165958"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406E4AF4"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14:paraId="623E3F24" w14:textId="77777777" w:rsidR="00A32F1F" w:rsidRDefault="003F2D74">
      <w:pPr>
        <w:spacing w:after="0"/>
        <w:ind w:firstLine="709"/>
        <w:jc w:val="both"/>
        <w:rPr>
          <w:rFonts w:ascii="Times New Roman" w:hAnsi="Times New Roman"/>
          <w:sz w:val="24"/>
          <w:szCs w:val="24"/>
          <w:lang w:eastAsia="en-US"/>
        </w:rPr>
      </w:pPr>
      <w:r>
        <w:rPr>
          <w:rFonts w:ascii="Times New Roman" w:hAnsi="Times New Roman"/>
          <w:bCs/>
          <w:sz w:val="24"/>
          <w:szCs w:val="24"/>
        </w:rPr>
        <w:t xml:space="preserve">Учебная </w:t>
      </w:r>
      <w:proofErr w:type="spellStart"/>
      <w:r>
        <w:rPr>
          <w:rFonts w:ascii="Times New Roman" w:hAnsi="Times New Roman"/>
          <w:bCs/>
          <w:sz w:val="24"/>
          <w:szCs w:val="24"/>
        </w:rPr>
        <w:t>аудитория</w:t>
      </w:r>
      <w:proofErr w:type="gramStart"/>
      <w:r>
        <w:rPr>
          <w:rFonts w:ascii="Times New Roman" w:hAnsi="Times New Roman"/>
          <w:bCs/>
          <w:sz w:val="24"/>
          <w:szCs w:val="24"/>
        </w:rPr>
        <w:t>«О</w:t>
      </w:r>
      <w:proofErr w:type="gramEnd"/>
      <w:r>
        <w:rPr>
          <w:rFonts w:ascii="Times New Roman" w:hAnsi="Times New Roman"/>
          <w:bCs/>
          <w:sz w:val="24"/>
          <w:szCs w:val="24"/>
        </w:rPr>
        <w:t>бщегуманитарных</w:t>
      </w:r>
      <w:proofErr w:type="spellEnd"/>
      <w:r>
        <w:rPr>
          <w:rFonts w:ascii="Times New Roman" w:hAnsi="Times New Roman"/>
          <w:bCs/>
          <w:sz w:val="24"/>
          <w:szCs w:val="24"/>
        </w:rPr>
        <w:t xml:space="preserve"> и социально-экономических дисциплин»</w:t>
      </w:r>
      <w:r>
        <w:rPr>
          <w:rFonts w:ascii="Times New Roman" w:hAnsi="Times New Roman"/>
          <w:sz w:val="24"/>
          <w:szCs w:val="24"/>
          <w:lang w:eastAsia="en-US"/>
        </w:rPr>
        <w:t>, оснащенная о</w:t>
      </w:r>
      <w:r>
        <w:rPr>
          <w:rFonts w:ascii="Times New Roman" w:hAnsi="Times New Roman"/>
          <w:bCs/>
          <w:sz w:val="24"/>
          <w:szCs w:val="24"/>
          <w:lang w:eastAsia="en-US"/>
        </w:rPr>
        <w:t xml:space="preserve">борудованием: </w:t>
      </w:r>
      <w:r>
        <w:rPr>
          <w:rFonts w:ascii="Times New Roman" w:hAnsi="Times New Roman"/>
          <w:sz w:val="24"/>
          <w:szCs w:val="24"/>
          <w:lang w:eastAsia="en-US"/>
        </w:rPr>
        <w:t xml:space="preserve">рабочее место преподавателя, парты </w:t>
      </w:r>
      <w:proofErr w:type="spellStart"/>
      <w:r>
        <w:rPr>
          <w:rFonts w:ascii="Times New Roman" w:hAnsi="Times New Roman"/>
          <w:sz w:val="24"/>
          <w:szCs w:val="24"/>
          <w:lang w:eastAsia="en-US"/>
        </w:rPr>
        <w:t>учащихся,шкафы</w:t>
      </w:r>
      <w:proofErr w:type="spellEnd"/>
      <w:r>
        <w:rPr>
          <w:rFonts w:ascii="Times New Roman" w:hAnsi="Times New Roman"/>
          <w:sz w:val="24"/>
          <w:szCs w:val="24"/>
          <w:lang w:eastAsia="en-US"/>
        </w:rPr>
        <w:t xml:space="preserve"> для хранения учебных материалов по предмету, доска</w:t>
      </w:r>
      <w:r>
        <w:rPr>
          <w:rFonts w:ascii="Times New Roman" w:hAnsi="Times New Roman"/>
          <w:bCs/>
          <w:i/>
          <w:sz w:val="24"/>
          <w:szCs w:val="24"/>
        </w:rPr>
        <w:t xml:space="preserve">, </w:t>
      </w:r>
      <w:r>
        <w:rPr>
          <w:rFonts w:ascii="Times New Roman" w:hAnsi="Times New Roman"/>
          <w:sz w:val="24"/>
          <w:szCs w:val="24"/>
          <w:lang w:eastAsia="en-US"/>
        </w:rPr>
        <w:t>т</w:t>
      </w:r>
      <w:r>
        <w:rPr>
          <w:rFonts w:ascii="Times New Roman" w:hAnsi="Times New Roman"/>
          <w:bCs/>
          <w:sz w:val="24"/>
          <w:szCs w:val="24"/>
          <w:lang w:eastAsia="en-US"/>
        </w:rPr>
        <w:t xml:space="preserve">ехническими средствами обучения: </w:t>
      </w:r>
      <w:r>
        <w:rPr>
          <w:rFonts w:ascii="Times New Roman" w:hAnsi="Times New Roman"/>
          <w:sz w:val="24"/>
          <w:szCs w:val="24"/>
          <w:lang w:eastAsia="en-US"/>
        </w:rPr>
        <w:t>персональный компьютер с лицензионным программным обеспечением, медиапроектор, экран.</w:t>
      </w:r>
    </w:p>
    <w:p w14:paraId="09093361" w14:textId="77777777" w:rsidR="00A32F1F" w:rsidRDefault="00A32F1F">
      <w:pPr>
        <w:spacing w:after="0"/>
        <w:ind w:firstLine="709"/>
        <w:jc w:val="both"/>
        <w:rPr>
          <w:rFonts w:ascii="Times New Roman" w:hAnsi="Times New Roman"/>
          <w:bCs/>
          <w:sz w:val="24"/>
          <w:szCs w:val="24"/>
        </w:rPr>
      </w:pPr>
    </w:p>
    <w:p w14:paraId="4104C7E9"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F760DE8"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007C70"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70B2919A" w14:textId="77777777" w:rsidR="00A32F1F" w:rsidRDefault="003F2D74">
      <w:pPr>
        <w:pStyle w:val="a8"/>
        <w:numPr>
          <w:ilvl w:val="0"/>
          <w:numId w:val="13"/>
        </w:numPr>
        <w:tabs>
          <w:tab w:val="left" w:pos="993"/>
        </w:tabs>
        <w:spacing w:after="0"/>
        <w:ind w:left="0" w:firstLine="709"/>
        <w:contextualSpacing/>
        <w:jc w:val="both"/>
      </w:pPr>
      <w:r>
        <w:t>Зуев, М. Н.  История России ХХ - начала ХХI века</w:t>
      </w:r>
      <w:proofErr w:type="gramStart"/>
      <w:r>
        <w:t> :</w:t>
      </w:r>
      <w:proofErr w:type="gramEnd"/>
      <w:r>
        <w:t xml:space="preserve"> учебник и практикум для среднего профессионального образования / М. Н. Зуев, С. Я. Лавренов. — Москва</w:t>
      </w:r>
      <w:proofErr w:type="gramStart"/>
      <w:r>
        <w:t> :</w:t>
      </w:r>
      <w:proofErr w:type="gramEnd"/>
      <w:r>
        <w:t xml:space="preserve"> Издательство </w:t>
      </w:r>
      <w:proofErr w:type="spellStart"/>
      <w:r>
        <w:t>Юрайт</w:t>
      </w:r>
      <w:proofErr w:type="spellEnd"/>
      <w:r>
        <w:t>, 2020. — 299 с. — (Профессиональное образование). — ISBN 978-5-534-01245-3.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190">
        <w:r>
          <w:rPr>
            <w:rStyle w:val="afff4"/>
            <w:color w:val="auto"/>
          </w:rPr>
          <w:t>https://urait.ru/bcode/452675</w:t>
        </w:r>
      </w:hyperlink>
      <w:r>
        <w:rPr>
          <w:rStyle w:val="InternetLink"/>
          <w:color w:val="auto"/>
        </w:rPr>
        <w:t>.</w:t>
      </w:r>
    </w:p>
    <w:p w14:paraId="0D88B4A3" w14:textId="77777777" w:rsidR="00A32F1F" w:rsidRDefault="003F2D74">
      <w:pPr>
        <w:pStyle w:val="a8"/>
        <w:numPr>
          <w:ilvl w:val="0"/>
          <w:numId w:val="13"/>
        </w:numPr>
        <w:tabs>
          <w:tab w:val="left" w:pos="993"/>
        </w:tabs>
        <w:spacing w:after="0"/>
        <w:ind w:left="0" w:firstLine="709"/>
        <w:contextualSpacing/>
        <w:jc w:val="both"/>
      </w:pPr>
      <w:r>
        <w:t>История России. Тесты</w:t>
      </w:r>
      <w:proofErr w:type="gramStart"/>
      <w:r>
        <w:t xml:space="preserve"> :</w:t>
      </w:r>
      <w:proofErr w:type="gramEnd"/>
      <w:r>
        <w:t xml:space="preserve"> учебное пособие для среднего профессионального образования / С. В. Кущенко [и др.] ; ответственный редактор С. В. Кущенко. — 2-е изд., </w:t>
      </w:r>
      <w:proofErr w:type="spellStart"/>
      <w:r>
        <w:t>испр</w:t>
      </w:r>
      <w:proofErr w:type="spellEnd"/>
      <w:r>
        <w:t xml:space="preserve">. и доп. — Москва : Издательство </w:t>
      </w:r>
      <w:proofErr w:type="spellStart"/>
      <w:r>
        <w:t>Юрайт</w:t>
      </w:r>
      <w:proofErr w:type="spellEnd"/>
      <w:r>
        <w:t>, 2020. — 144 с. — (Профессиональное образование). — ISBN 978-5-534-08115-2.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191">
        <w:r>
          <w:rPr>
            <w:rStyle w:val="afff4"/>
            <w:color w:val="auto"/>
          </w:rPr>
          <w:t>https://urait.ru/bcode/453956</w:t>
        </w:r>
      </w:hyperlink>
      <w:r>
        <w:t>.</w:t>
      </w:r>
    </w:p>
    <w:p w14:paraId="50869613" w14:textId="77777777" w:rsidR="00A32F1F" w:rsidRDefault="003F2D74">
      <w:pPr>
        <w:pStyle w:val="a8"/>
        <w:numPr>
          <w:ilvl w:val="0"/>
          <w:numId w:val="13"/>
        </w:numPr>
        <w:tabs>
          <w:tab w:val="left" w:pos="993"/>
        </w:tabs>
        <w:spacing w:after="0"/>
        <w:ind w:left="0" w:firstLine="709"/>
        <w:contextualSpacing/>
        <w:jc w:val="both"/>
      </w:pPr>
      <w:r>
        <w:t>История России для технических специальностей</w:t>
      </w:r>
      <w:proofErr w:type="gramStart"/>
      <w:r>
        <w:t xml:space="preserve"> :</w:t>
      </w:r>
      <w:proofErr w:type="gramEnd"/>
      <w:r>
        <w:t xml:space="preserve"> учебник для среднего профессионального образования / М. Н. Зуев [и др.] ; под редакцией М. Н. Зуева, А. А. Чернобаева. — 4-е изд., </w:t>
      </w:r>
      <w:proofErr w:type="spellStart"/>
      <w:r>
        <w:t>перераб</w:t>
      </w:r>
      <w:proofErr w:type="spellEnd"/>
      <w:r>
        <w:t xml:space="preserve">. и доп. — Москва : Издательство </w:t>
      </w:r>
      <w:proofErr w:type="spellStart"/>
      <w:r>
        <w:t>Юрайт</w:t>
      </w:r>
      <w:proofErr w:type="spellEnd"/>
      <w:r>
        <w:t>, 2020. — 531 с. — (Профессиональное образование). — ISBN 978-5-534-10532-2.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192">
        <w:r>
          <w:rPr>
            <w:rStyle w:val="afff4"/>
            <w:color w:val="auto"/>
          </w:rPr>
          <w:t>https://urait.ru/bcode/451084</w:t>
        </w:r>
      </w:hyperlink>
      <w:r>
        <w:t>.</w:t>
      </w:r>
    </w:p>
    <w:p w14:paraId="56382DF8" w14:textId="77777777" w:rsidR="00A32F1F" w:rsidRDefault="003F2D74">
      <w:pPr>
        <w:pStyle w:val="a8"/>
        <w:numPr>
          <w:ilvl w:val="0"/>
          <w:numId w:val="13"/>
        </w:numPr>
        <w:tabs>
          <w:tab w:val="left" w:pos="993"/>
        </w:tabs>
        <w:spacing w:after="0"/>
        <w:ind w:left="0" w:firstLine="709"/>
        <w:contextualSpacing/>
        <w:jc w:val="both"/>
      </w:pPr>
      <w:r>
        <w:t>История России</w:t>
      </w:r>
      <w:proofErr w:type="gramStart"/>
      <w:r>
        <w:t> :</w:t>
      </w:r>
      <w:proofErr w:type="gramEnd"/>
      <w:r>
        <w:t xml:space="preserve"> учебник и практикум для среднего профессионального образования / К. А. Соловьев [и др.] ; под редакцией К. А. Соловьева. — Москва</w:t>
      </w:r>
      <w:proofErr w:type="gramStart"/>
      <w:r>
        <w:t> :</w:t>
      </w:r>
      <w:proofErr w:type="gramEnd"/>
      <w:r>
        <w:t xml:space="preserve"> Издательство </w:t>
      </w:r>
      <w:proofErr w:type="spellStart"/>
      <w:r>
        <w:t>Юрайт</w:t>
      </w:r>
      <w:proofErr w:type="spellEnd"/>
      <w:r>
        <w:t>, 2021. — 252 с. — (Профессиональное образование). — ISBN 978-5-534-01272-9.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193">
        <w:r>
          <w:rPr>
            <w:rStyle w:val="afff4"/>
            <w:color w:val="auto"/>
          </w:rPr>
          <w:t>https://urait.ru/bcode/470180</w:t>
        </w:r>
      </w:hyperlink>
      <w:r>
        <w:t>.</w:t>
      </w:r>
    </w:p>
    <w:p w14:paraId="44485F7B" w14:textId="77777777" w:rsidR="00A32F1F" w:rsidRDefault="003F2D74">
      <w:pPr>
        <w:pStyle w:val="a8"/>
        <w:numPr>
          <w:ilvl w:val="0"/>
          <w:numId w:val="13"/>
        </w:numPr>
        <w:tabs>
          <w:tab w:val="left" w:pos="993"/>
        </w:tabs>
        <w:spacing w:after="0"/>
        <w:ind w:left="0" w:firstLine="709"/>
        <w:contextualSpacing/>
        <w:jc w:val="both"/>
      </w:pPr>
      <w:r>
        <w:t>Карпачев, С. П.  История России</w:t>
      </w:r>
      <w:proofErr w:type="gramStart"/>
      <w:r>
        <w:t> :</w:t>
      </w:r>
      <w:proofErr w:type="gramEnd"/>
      <w:r>
        <w:t xml:space="preserve"> учебное пособие для среднего профессионального образования / С. П. Карпачев. — 3-е изд., </w:t>
      </w:r>
      <w:proofErr w:type="spellStart"/>
      <w:r>
        <w:t>перераб</w:t>
      </w:r>
      <w:proofErr w:type="spellEnd"/>
      <w:r>
        <w:t xml:space="preserve">. и доп. — Москва : Издательство </w:t>
      </w:r>
      <w:proofErr w:type="spellStart"/>
      <w:r>
        <w:t>Юрайт</w:t>
      </w:r>
      <w:proofErr w:type="spellEnd"/>
      <w:r>
        <w:t>, 2021. — 248 с. — (Профессиональное образование). — ISBN 978-5-534-08753-6.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194">
        <w:r>
          <w:rPr>
            <w:rStyle w:val="afff4"/>
            <w:color w:val="auto"/>
          </w:rPr>
          <w:t>https://urait.ru/bcode/468583</w:t>
        </w:r>
      </w:hyperlink>
      <w:r>
        <w:t>.</w:t>
      </w:r>
    </w:p>
    <w:p w14:paraId="2783CA1A" w14:textId="77777777" w:rsidR="00A32F1F" w:rsidRDefault="003F2D74">
      <w:pPr>
        <w:pStyle w:val="a8"/>
        <w:numPr>
          <w:ilvl w:val="0"/>
          <w:numId w:val="13"/>
        </w:numPr>
        <w:tabs>
          <w:tab w:val="left" w:pos="993"/>
        </w:tabs>
        <w:spacing w:after="0"/>
        <w:ind w:left="0" w:firstLine="709"/>
        <w:contextualSpacing/>
        <w:jc w:val="both"/>
      </w:pPr>
      <w:r>
        <w:t>Кириллов, В. В.  История России</w:t>
      </w:r>
      <w:proofErr w:type="gramStart"/>
      <w:r>
        <w:t> :</w:t>
      </w:r>
      <w:proofErr w:type="gramEnd"/>
      <w:r>
        <w:t xml:space="preserve"> учебник для среднего профессионального образования / В. В. Кириллов, М. А. </w:t>
      </w:r>
      <w:proofErr w:type="spellStart"/>
      <w:r>
        <w:t>Бравина</w:t>
      </w:r>
      <w:proofErr w:type="spellEnd"/>
      <w:r>
        <w:t xml:space="preserve">. — 4-е изд., </w:t>
      </w:r>
      <w:proofErr w:type="spellStart"/>
      <w:r>
        <w:t>перераб</w:t>
      </w:r>
      <w:proofErr w:type="spellEnd"/>
      <w:r>
        <w:t xml:space="preserve">. и доп. — Москва : Издательство </w:t>
      </w:r>
      <w:proofErr w:type="spellStart"/>
      <w:r>
        <w:t>Юрайт</w:t>
      </w:r>
      <w:proofErr w:type="spellEnd"/>
      <w:r>
        <w:t>, 2021. — 565 с. — (Профессиональное образование). — ISBN 978-5-534-08560-0.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195">
        <w:r>
          <w:rPr>
            <w:rStyle w:val="afff4"/>
            <w:color w:val="auto"/>
          </w:rPr>
          <w:t>https://urait.ru/bcode/470181</w:t>
        </w:r>
      </w:hyperlink>
      <w:r>
        <w:t>.</w:t>
      </w:r>
    </w:p>
    <w:p w14:paraId="05ED07D0" w14:textId="77777777" w:rsidR="00A32F1F" w:rsidRDefault="003F2D74">
      <w:pPr>
        <w:pStyle w:val="a8"/>
        <w:spacing w:after="0"/>
        <w:ind w:left="0"/>
        <w:contextualSpacing/>
        <w:jc w:val="center"/>
        <w:rPr>
          <w:b/>
        </w:rPr>
      </w:pPr>
      <w:r>
        <w:rPr>
          <w:b/>
        </w:rPr>
        <w:lastRenderedPageBreak/>
        <w:t>4. КОНТРОЛЬ И ОЦЕНКА РЕЗУЛЬТАТОВ ОСВОЕНИЯ УЧЕБНОЙ ДИСЦИПЛИНЫ</w:t>
      </w:r>
    </w:p>
    <w:p w14:paraId="71516B29" w14:textId="77777777" w:rsidR="00A32F1F" w:rsidRDefault="00A32F1F">
      <w:pPr>
        <w:pStyle w:val="a8"/>
        <w:spacing w:after="0"/>
        <w:ind w:left="644"/>
        <w:contextualSpacing/>
        <w:rPr>
          <w:b/>
        </w:rPr>
      </w:pPr>
    </w:p>
    <w:tbl>
      <w:tblPr>
        <w:tblW w:w="5000" w:type="pct"/>
        <w:tblInd w:w="113" w:type="dxa"/>
        <w:tblLayout w:type="fixed"/>
        <w:tblLook w:val="01E0" w:firstRow="1" w:lastRow="1" w:firstColumn="1" w:lastColumn="1" w:noHBand="0" w:noVBand="0"/>
      </w:tblPr>
      <w:tblGrid>
        <w:gridCol w:w="3469"/>
        <w:gridCol w:w="3241"/>
        <w:gridCol w:w="2861"/>
      </w:tblGrid>
      <w:tr w:rsidR="00A32F1F" w14:paraId="6D68EF49" w14:textId="77777777">
        <w:tc>
          <w:tcPr>
            <w:tcW w:w="3391" w:type="dxa"/>
            <w:tcBorders>
              <w:top w:val="single" w:sz="4" w:space="0" w:color="000000"/>
              <w:left w:val="single" w:sz="4" w:space="0" w:color="000000"/>
              <w:bottom w:val="single" w:sz="4" w:space="0" w:color="000000"/>
              <w:right w:val="single" w:sz="4" w:space="0" w:color="000000"/>
            </w:tcBorders>
          </w:tcPr>
          <w:p w14:paraId="5B88F15D" w14:textId="77777777" w:rsidR="00A32F1F" w:rsidRDefault="003F2D74">
            <w:pPr>
              <w:spacing w:after="0" w:line="240" w:lineRule="auto"/>
              <w:contextualSpacing/>
              <w:jc w:val="both"/>
              <w:rPr>
                <w:rFonts w:ascii="Times New Roman" w:hAnsi="Times New Roman"/>
                <w:b/>
                <w:bCs/>
                <w:i/>
              </w:rPr>
            </w:pPr>
            <w:r>
              <w:rPr>
                <w:rFonts w:ascii="Times New Roman" w:hAnsi="Times New Roman"/>
                <w:b/>
                <w:bCs/>
                <w:i/>
              </w:rPr>
              <w:t>Результаты обучения</w:t>
            </w:r>
          </w:p>
        </w:tc>
        <w:tc>
          <w:tcPr>
            <w:tcW w:w="3168" w:type="dxa"/>
            <w:tcBorders>
              <w:top w:val="single" w:sz="4" w:space="0" w:color="000000"/>
              <w:left w:val="single" w:sz="4" w:space="0" w:color="000000"/>
              <w:bottom w:val="single" w:sz="4" w:space="0" w:color="000000"/>
              <w:right w:val="single" w:sz="4" w:space="0" w:color="000000"/>
            </w:tcBorders>
          </w:tcPr>
          <w:p w14:paraId="2FA06529" w14:textId="77777777" w:rsidR="00A32F1F" w:rsidRDefault="003F2D74">
            <w:pPr>
              <w:spacing w:after="0" w:line="240" w:lineRule="auto"/>
              <w:contextualSpacing/>
              <w:jc w:val="both"/>
              <w:rPr>
                <w:rFonts w:ascii="Times New Roman" w:hAnsi="Times New Roman"/>
                <w:b/>
                <w:bCs/>
                <w:i/>
              </w:rPr>
            </w:pPr>
            <w:r>
              <w:rPr>
                <w:rFonts w:ascii="Times New Roman" w:hAnsi="Times New Roman"/>
                <w:b/>
                <w:bCs/>
                <w:i/>
              </w:rPr>
              <w:t>Критерии оценки</w:t>
            </w:r>
          </w:p>
        </w:tc>
        <w:tc>
          <w:tcPr>
            <w:tcW w:w="2796" w:type="dxa"/>
            <w:tcBorders>
              <w:top w:val="single" w:sz="4" w:space="0" w:color="000000"/>
              <w:left w:val="single" w:sz="4" w:space="0" w:color="000000"/>
              <w:bottom w:val="single" w:sz="4" w:space="0" w:color="000000"/>
              <w:right w:val="single" w:sz="4" w:space="0" w:color="000000"/>
            </w:tcBorders>
          </w:tcPr>
          <w:p w14:paraId="3755B0B5" w14:textId="77777777" w:rsidR="00A32F1F" w:rsidRDefault="003F2D74">
            <w:pPr>
              <w:spacing w:after="0" w:line="240" w:lineRule="auto"/>
              <w:contextualSpacing/>
              <w:jc w:val="both"/>
              <w:rPr>
                <w:rFonts w:ascii="Times New Roman" w:hAnsi="Times New Roman"/>
                <w:b/>
                <w:bCs/>
                <w:i/>
              </w:rPr>
            </w:pPr>
            <w:r>
              <w:rPr>
                <w:rFonts w:ascii="Times New Roman" w:hAnsi="Times New Roman"/>
                <w:b/>
                <w:bCs/>
                <w:i/>
              </w:rPr>
              <w:t>Формы и методы оценки</w:t>
            </w:r>
          </w:p>
        </w:tc>
      </w:tr>
      <w:tr w:rsidR="00A32F1F" w14:paraId="069C8E7F" w14:textId="77777777">
        <w:trPr>
          <w:trHeight w:val="6398"/>
        </w:trPr>
        <w:tc>
          <w:tcPr>
            <w:tcW w:w="3391" w:type="dxa"/>
            <w:tcBorders>
              <w:top w:val="single" w:sz="4" w:space="0" w:color="000000"/>
              <w:left w:val="single" w:sz="4" w:space="0" w:color="000000"/>
              <w:bottom w:val="single" w:sz="4" w:space="0" w:color="000000"/>
              <w:right w:val="single" w:sz="4" w:space="0" w:color="000000"/>
            </w:tcBorders>
          </w:tcPr>
          <w:p w14:paraId="6DB0B40F" w14:textId="77777777" w:rsidR="00A32F1F" w:rsidRDefault="003F2D74">
            <w:pPr>
              <w:spacing w:after="0" w:line="240" w:lineRule="auto"/>
              <w:contextualSpacing/>
              <w:jc w:val="both"/>
              <w:rPr>
                <w:rFonts w:ascii="Times New Roman" w:hAnsi="Times New Roman"/>
                <w:b/>
                <w:i/>
              </w:rPr>
            </w:pPr>
            <w:r>
              <w:rPr>
                <w:rFonts w:ascii="Times New Roman" w:hAnsi="Times New Roman"/>
                <w:b/>
                <w:i/>
              </w:rPr>
              <w:t>Знания:</w:t>
            </w:r>
          </w:p>
          <w:p w14:paraId="2EF89D0F" w14:textId="77777777" w:rsidR="00A32F1F" w:rsidRDefault="003F2D74">
            <w:pPr>
              <w:spacing w:after="0" w:line="240" w:lineRule="auto"/>
              <w:contextualSpacing/>
              <w:jc w:val="both"/>
              <w:rPr>
                <w:rFonts w:ascii="Times New Roman" w:hAnsi="Times New Roman"/>
              </w:rPr>
            </w:pPr>
            <w:r>
              <w:rPr>
                <w:rFonts w:ascii="Times New Roman" w:hAnsi="Times New Roman"/>
              </w:rPr>
              <w:t>-  основные направления развития ключевых регионов мира на рубеже XX и XXI вв.;</w:t>
            </w:r>
          </w:p>
          <w:p w14:paraId="12AE1ACC" w14:textId="77777777" w:rsidR="00A32F1F" w:rsidRDefault="003F2D74">
            <w:pPr>
              <w:spacing w:after="0" w:line="240" w:lineRule="auto"/>
              <w:contextualSpacing/>
              <w:jc w:val="both"/>
              <w:rPr>
                <w:rFonts w:ascii="Times New Roman" w:hAnsi="Times New Roman"/>
              </w:rPr>
            </w:pPr>
            <w:r>
              <w:rPr>
                <w:rFonts w:ascii="Times New Roman" w:hAnsi="Times New Roman"/>
              </w:rPr>
              <w:t>- сущность и причины локальных, региональных межгосударственных конфликтов в конце XX - начале XXI вв.;</w:t>
            </w:r>
          </w:p>
          <w:p w14:paraId="3C46CF7D" w14:textId="77777777" w:rsidR="00A32F1F" w:rsidRDefault="003F2D74">
            <w:pPr>
              <w:spacing w:after="0" w:line="240" w:lineRule="auto"/>
              <w:contextualSpacing/>
              <w:jc w:val="both"/>
              <w:rPr>
                <w:rFonts w:ascii="Times New Roman" w:hAnsi="Times New Roman"/>
              </w:rPr>
            </w:pPr>
            <w:r>
              <w:rPr>
                <w:rFonts w:ascii="Times New Roman" w:hAnsi="Times New Roman"/>
              </w:rPr>
              <w:t>- основные процессы (интеграционные, поликультурные, миграционные и иные) политического и экономического развития ведущих регионов мира;</w:t>
            </w:r>
          </w:p>
          <w:p w14:paraId="0392BDEA" w14:textId="77777777" w:rsidR="00A32F1F" w:rsidRDefault="003F2D74">
            <w:pPr>
              <w:spacing w:after="0" w:line="240" w:lineRule="auto"/>
              <w:contextualSpacing/>
              <w:jc w:val="both"/>
              <w:rPr>
                <w:rFonts w:ascii="Times New Roman" w:hAnsi="Times New Roman"/>
              </w:rPr>
            </w:pPr>
            <w:r>
              <w:rPr>
                <w:rFonts w:ascii="Times New Roman" w:hAnsi="Times New Roman"/>
              </w:rPr>
              <w:t>-  назначение ООН, НАТО, ЕС и др. организаций и их деятельности;</w:t>
            </w:r>
          </w:p>
          <w:p w14:paraId="2F8C62C5" w14:textId="77777777" w:rsidR="00A32F1F" w:rsidRDefault="003F2D74">
            <w:pPr>
              <w:spacing w:after="0" w:line="240" w:lineRule="auto"/>
              <w:contextualSpacing/>
              <w:jc w:val="both"/>
              <w:rPr>
                <w:rFonts w:ascii="Times New Roman" w:hAnsi="Times New Roman"/>
              </w:rPr>
            </w:pPr>
            <w:r>
              <w:rPr>
                <w:rFonts w:ascii="Times New Roman" w:hAnsi="Times New Roman"/>
              </w:rPr>
              <w:t>- о роли науки, культуры и религии в сохранении и укреплении национальных и государственных традиций;</w:t>
            </w:r>
          </w:p>
          <w:p w14:paraId="37B5F237" w14:textId="77777777" w:rsidR="00A32F1F" w:rsidRDefault="003F2D74">
            <w:pPr>
              <w:spacing w:after="0" w:line="240" w:lineRule="auto"/>
              <w:contextualSpacing/>
              <w:jc w:val="both"/>
              <w:rPr>
                <w:rFonts w:ascii="Times New Roman" w:hAnsi="Times New Roman"/>
                <w:bCs/>
              </w:rPr>
            </w:pPr>
            <w:r>
              <w:rPr>
                <w:rFonts w:ascii="Times New Roman" w:hAnsi="Times New Roman"/>
              </w:rPr>
              <w:t>- содержание и назначение важнейших правовых и законодательных актов мирового и регионального значения.</w:t>
            </w:r>
          </w:p>
        </w:tc>
        <w:tc>
          <w:tcPr>
            <w:tcW w:w="3168" w:type="dxa"/>
            <w:tcBorders>
              <w:top w:val="single" w:sz="4" w:space="0" w:color="000000"/>
              <w:left w:val="single" w:sz="4" w:space="0" w:color="000000"/>
              <w:bottom w:val="single" w:sz="4" w:space="0" w:color="000000"/>
              <w:right w:val="single" w:sz="4" w:space="0" w:color="000000"/>
            </w:tcBorders>
          </w:tcPr>
          <w:p w14:paraId="5A19E8DE" w14:textId="77777777" w:rsidR="00A32F1F" w:rsidRDefault="003F2D74">
            <w:pPr>
              <w:spacing w:after="0" w:line="240" w:lineRule="auto"/>
              <w:contextualSpacing/>
              <w:jc w:val="both"/>
              <w:rPr>
                <w:rFonts w:ascii="Times New Roman" w:hAnsi="Times New Roman"/>
                <w:bCs/>
              </w:rPr>
            </w:pPr>
            <w:r>
              <w:rPr>
                <w:rFonts w:ascii="Times New Roman" w:hAnsi="Times New Roman"/>
                <w:bCs/>
              </w:rPr>
              <w:t>Демонстрировать знания основных направлений развития и указывать особенности исторического пути развития регионов мира на рубеже веков;</w:t>
            </w:r>
            <w:r>
              <w:rPr>
                <w:rFonts w:ascii="Times New Roman" w:hAnsi="Times New Roman"/>
                <w:bCs/>
              </w:rPr>
              <w:tab/>
              <w:t xml:space="preserve"> Понимать и анализировать причины межгосударственных конфликтов XX - начала XXI вв.;</w:t>
            </w:r>
          </w:p>
          <w:p w14:paraId="2F077207" w14:textId="77777777" w:rsidR="00A32F1F" w:rsidRDefault="003F2D74">
            <w:pPr>
              <w:spacing w:after="0" w:line="240" w:lineRule="auto"/>
              <w:contextualSpacing/>
              <w:jc w:val="both"/>
              <w:rPr>
                <w:rFonts w:ascii="Times New Roman" w:hAnsi="Times New Roman"/>
                <w:bCs/>
              </w:rPr>
            </w:pPr>
            <w:r>
              <w:rPr>
                <w:rFonts w:ascii="Times New Roman" w:hAnsi="Times New Roman"/>
                <w:bCs/>
              </w:rPr>
              <w:t>Давать оценку основных направлений деятельности международных организаций ООН, НАТО, ЕС и др.</w:t>
            </w:r>
          </w:p>
          <w:p w14:paraId="4BAE472A" w14:textId="77777777" w:rsidR="00A32F1F" w:rsidRDefault="003F2D74">
            <w:pPr>
              <w:spacing w:after="0" w:line="240" w:lineRule="auto"/>
              <w:contextualSpacing/>
              <w:jc w:val="both"/>
              <w:rPr>
                <w:rFonts w:ascii="Times New Roman" w:hAnsi="Times New Roman"/>
                <w:bCs/>
              </w:rPr>
            </w:pPr>
            <w:r>
              <w:rPr>
                <w:rFonts w:ascii="Times New Roman" w:hAnsi="Times New Roman"/>
                <w:bCs/>
              </w:rPr>
              <w:t>Анализировать причинно-следственные связи науки, культуры и религии в  сохранении  и  укреплении  национальных и государственных традиций</w:t>
            </w:r>
          </w:p>
          <w:p w14:paraId="77ED012D" w14:textId="77777777" w:rsidR="00A32F1F" w:rsidRDefault="003F2D74">
            <w:pPr>
              <w:spacing w:after="0" w:line="240" w:lineRule="auto"/>
              <w:contextualSpacing/>
              <w:jc w:val="both"/>
              <w:rPr>
                <w:rFonts w:ascii="Times New Roman" w:hAnsi="Times New Roman"/>
                <w:bCs/>
              </w:rPr>
            </w:pPr>
            <w:r>
              <w:rPr>
                <w:rFonts w:ascii="Times New Roman" w:hAnsi="Times New Roman"/>
                <w:bCs/>
              </w:rPr>
              <w:t>Демонстрировать знания нормативных, правовых и законодательных актов мирового и регионального значения</w:t>
            </w:r>
          </w:p>
        </w:tc>
        <w:tc>
          <w:tcPr>
            <w:tcW w:w="2796" w:type="dxa"/>
            <w:vMerge w:val="restart"/>
            <w:tcBorders>
              <w:top w:val="single" w:sz="4" w:space="0" w:color="000000"/>
              <w:left w:val="single" w:sz="4" w:space="0" w:color="000000"/>
              <w:bottom w:val="single" w:sz="4" w:space="0" w:color="000000"/>
              <w:right w:val="single" w:sz="4" w:space="0" w:color="000000"/>
            </w:tcBorders>
          </w:tcPr>
          <w:p w14:paraId="5A532344" w14:textId="77777777" w:rsidR="00A32F1F" w:rsidRDefault="003F2D74">
            <w:pPr>
              <w:spacing w:after="0" w:line="240" w:lineRule="auto"/>
              <w:contextualSpacing/>
              <w:jc w:val="both"/>
              <w:rPr>
                <w:rFonts w:ascii="Times New Roman" w:hAnsi="Times New Roman"/>
              </w:rPr>
            </w:pPr>
            <w:r>
              <w:rPr>
                <w:rFonts w:ascii="Times New Roman" w:hAnsi="Times New Roman"/>
              </w:rPr>
              <w:t>Примеры форм и методов контроля и оценки</w:t>
            </w:r>
          </w:p>
          <w:p w14:paraId="427CD4B9" w14:textId="77777777" w:rsidR="00A32F1F" w:rsidRDefault="003F2D74">
            <w:pPr>
              <w:spacing w:after="0" w:line="240" w:lineRule="auto"/>
              <w:contextualSpacing/>
              <w:jc w:val="both"/>
              <w:rPr>
                <w:rFonts w:ascii="Times New Roman" w:hAnsi="Times New Roman"/>
              </w:rPr>
            </w:pPr>
            <w:r>
              <w:rPr>
                <w:rFonts w:ascii="Times New Roman" w:hAnsi="Times New Roman"/>
              </w:rPr>
              <w:t>•</w:t>
            </w:r>
            <w:r>
              <w:rPr>
                <w:rFonts w:ascii="Times New Roman" w:hAnsi="Times New Roman"/>
              </w:rPr>
              <w:tab/>
              <w:t>Компьютерное тестирование на знание терминологии по теме;</w:t>
            </w:r>
          </w:p>
          <w:p w14:paraId="49F9A20F" w14:textId="77777777" w:rsidR="00A32F1F" w:rsidRDefault="003F2D74">
            <w:pPr>
              <w:spacing w:after="0" w:line="240" w:lineRule="auto"/>
              <w:contextualSpacing/>
              <w:jc w:val="both"/>
              <w:rPr>
                <w:rFonts w:ascii="Times New Roman" w:hAnsi="Times New Roman"/>
              </w:rPr>
            </w:pPr>
            <w:r>
              <w:rPr>
                <w:rFonts w:ascii="Times New Roman" w:hAnsi="Times New Roman"/>
              </w:rPr>
              <w:t>•</w:t>
            </w:r>
            <w:r>
              <w:rPr>
                <w:rFonts w:ascii="Times New Roman" w:hAnsi="Times New Roman"/>
              </w:rPr>
              <w:tab/>
              <w:t>Тестирование</w:t>
            </w:r>
          </w:p>
          <w:p w14:paraId="08CB0606" w14:textId="77777777" w:rsidR="00A32F1F" w:rsidRDefault="003F2D74">
            <w:pPr>
              <w:spacing w:after="0" w:line="240" w:lineRule="auto"/>
              <w:contextualSpacing/>
              <w:jc w:val="both"/>
              <w:rPr>
                <w:rFonts w:ascii="Times New Roman" w:hAnsi="Times New Roman"/>
              </w:rPr>
            </w:pPr>
            <w:r>
              <w:rPr>
                <w:rFonts w:ascii="Times New Roman" w:hAnsi="Times New Roman"/>
              </w:rPr>
              <w:t>•</w:t>
            </w:r>
            <w:r>
              <w:rPr>
                <w:rFonts w:ascii="Times New Roman" w:hAnsi="Times New Roman"/>
              </w:rPr>
              <w:tab/>
              <w:t xml:space="preserve">Контрольная работа </w:t>
            </w:r>
          </w:p>
          <w:p w14:paraId="6FB2CF38" w14:textId="77777777" w:rsidR="00A32F1F" w:rsidRDefault="003F2D74">
            <w:pPr>
              <w:spacing w:after="0" w:line="240" w:lineRule="auto"/>
              <w:contextualSpacing/>
              <w:jc w:val="both"/>
              <w:rPr>
                <w:rFonts w:ascii="Times New Roman" w:hAnsi="Times New Roman"/>
              </w:rPr>
            </w:pPr>
            <w:r>
              <w:rPr>
                <w:rFonts w:ascii="Times New Roman" w:hAnsi="Times New Roman"/>
              </w:rPr>
              <w:t>•</w:t>
            </w:r>
            <w:r>
              <w:rPr>
                <w:rFonts w:ascii="Times New Roman" w:hAnsi="Times New Roman"/>
              </w:rPr>
              <w:tab/>
              <w:t>Самостоятельная работа.</w:t>
            </w:r>
          </w:p>
          <w:p w14:paraId="39C49CA4" w14:textId="77777777" w:rsidR="00A32F1F" w:rsidRDefault="003F2D74">
            <w:pPr>
              <w:spacing w:after="0" w:line="240" w:lineRule="auto"/>
              <w:contextualSpacing/>
              <w:jc w:val="both"/>
              <w:rPr>
                <w:rFonts w:ascii="Times New Roman" w:hAnsi="Times New Roman"/>
              </w:rPr>
            </w:pPr>
            <w:r>
              <w:rPr>
                <w:rFonts w:ascii="Times New Roman" w:hAnsi="Times New Roman"/>
              </w:rPr>
              <w:t>•</w:t>
            </w:r>
            <w:r>
              <w:rPr>
                <w:rFonts w:ascii="Times New Roman" w:hAnsi="Times New Roman"/>
              </w:rPr>
              <w:tab/>
              <w:t>Защита реферата</w:t>
            </w:r>
          </w:p>
          <w:p w14:paraId="46BA1ED0" w14:textId="77777777" w:rsidR="00A32F1F" w:rsidRDefault="003F2D74">
            <w:pPr>
              <w:spacing w:after="0" w:line="240" w:lineRule="auto"/>
              <w:contextualSpacing/>
              <w:jc w:val="both"/>
              <w:rPr>
                <w:rFonts w:ascii="Times New Roman" w:hAnsi="Times New Roman"/>
              </w:rPr>
            </w:pPr>
            <w:r>
              <w:rPr>
                <w:rFonts w:ascii="Times New Roman" w:hAnsi="Times New Roman"/>
              </w:rPr>
              <w:t>•</w:t>
            </w:r>
            <w:r>
              <w:rPr>
                <w:rFonts w:ascii="Times New Roman" w:hAnsi="Times New Roman"/>
              </w:rPr>
              <w:tab/>
              <w:t>Семинар</w:t>
            </w:r>
          </w:p>
          <w:p w14:paraId="6D3CE63B" w14:textId="77777777" w:rsidR="00A32F1F" w:rsidRDefault="003F2D74">
            <w:pPr>
              <w:spacing w:after="0" w:line="240" w:lineRule="auto"/>
              <w:contextualSpacing/>
              <w:jc w:val="both"/>
              <w:rPr>
                <w:rFonts w:ascii="Times New Roman" w:hAnsi="Times New Roman"/>
              </w:rPr>
            </w:pPr>
            <w:r>
              <w:rPr>
                <w:rFonts w:ascii="Times New Roman" w:hAnsi="Times New Roman"/>
              </w:rPr>
              <w:t>•</w:t>
            </w:r>
            <w:r>
              <w:rPr>
                <w:rFonts w:ascii="Times New Roman" w:hAnsi="Times New Roman"/>
              </w:rPr>
              <w:tab/>
              <w:t>Выполнение проекта;</w:t>
            </w:r>
          </w:p>
          <w:p w14:paraId="54594903" w14:textId="77777777" w:rsidR="00A32F1F" w:rsidRDefault="003F2D74">
            <w:pPr>
              <w:spacing w:after="0" w:line="240" w:lineRule="auto"/>
              <w:contextualSpacing/>
              <w:jc w:val="both"/>
              <w:rPr>
                <w:rFonts w:ascii="Times New Roman" w:hAnsi="Times New Roman"/>
              </w:rPr>
            </w:pPr>
            <w:r>
              <w:rPr>
                <w:rFonts w:ascii="Times New Roman" w:hAnsi="Times New Roman"/>
              </w:rPr>
              <w:t>•</w:t>
            </w:r>
            <w:r>
              <w:rPr>
                <w:rFonts w:ascii="Times New Roman" w:hAnsi="Times New Roman"/>
              </w:rPr>
              <w:tab/>
              <w:t>Подготовка и выступление с докладом, сообщением, презентацией</w:t>
            </w:r>
          </w:p>
          <w:p w14:paraId="0052E15E" w14:textId="77777777" w:rsidR="00A32F1F" w:rsidRDefault="00A32F1F">
            <w:pPr>
              <w:spacing w:after="0" w:line="240" w:lineRule="auto"/>
              <w:contextualSpacing/>
              <w:jc w:val="both"/>
              <w:rPr>
                <w:rFonts w:ascii="Times New Roman" w:hAnsi="Times New Roman"/>
                <w:bCs/>
                <w:i/>
              </w:rPr>
            </w:pPr>
          </w:p>
        </w:tc>
      </w:tr>
      <w:tr w:rsidR="00A32F1F" w14:paraId="0DCBA4EB" w14:textId="77777777">
        <w:trPr>
          <w:trHeight w:val="3393"/>
        </w:trPr>
        <w:tc>
          <w:tcPr>
            <w:tcW w:w="3391" w:type="dxa"/>
            <w:tcBorders>
              <w:top w:val="single" w:sz="4" w:space="0" w:color="000000"/>
              <w:left w:val="single" w:sz="4" w:space="0" w:color="000000"/>
              <w:bottom w:val="single" w:sz="4" w:space="0" w:color="000000"/>
              <w:right w:val="single" w:sz="4" w:space="0" w:color="000000"/>
            </w:tcBorders>
          </w:tcPr>
          <w:p w14:paraId="3F134C38" w14:textId="77777777" w:rsidR="00A32F1F" w:rsidRDefault="003F2D74">
            <w:pPr>
              <w:spacing w:after="0" w:line="240" w:lineRule="auto"/>
              <w:contextualSpacing/>
              <w:jc w:val="both"/>
              <w:rPr>
                <w:rFonts w:ascii="Times New Roman" w:hAnsi="Times New Roman"/>
                <w:b/>
                <w:bCs/>
                <w:i/>
              </w:rPr>
            </w:pPr>
            <w:r>
              <w:rPr>
                <w:rFonts w:ascii="Times New Roman" w:hAnsi="Times New Roman"/>
                <w:b/>
                <w:bCs/>
                <w:i/>
              </w:rPr>
              <w:t>Умения:</w:t>
            </w:r>
          </w:p>
          <w:p w14:paraId="625FDD64" w14:textId="77777777" w:rsidR="00A32F1F" w:rsidRDefault="003F2D74">
            <w:pPr>
              <w:spacing w:after="0" w:line="240" w:lineRule="auto"/>
              <w:contextualSpacing/>
              <w:jc w:val="both"/>
              <w:rPr>
                <w:rFonts w:ascii="Times New Roman" w:hAnsi="Times New Roman"/>
                <w:bCs/>
              </w:rPr>
            </w:pPr>
            <w:r>
              <w:rPr>
                <w:rFonts w:ascii="Times New Roman" w:hAnsi="Times New Roman"/>
                <w:bCs/>
              </w:rPr>
              <w:t>- ориентироваться в современной экономической, политической и культурной ситуации в России и мире</w:t>
            </w:r>
          </w:p>
          <w:p w14:paraId="12BD1F3F" w14:textId="77777777" w:rsidR="00A32F1F" w:rsidRDefault="003F2D74">
            <w:pPr>
              <w:spacing w:after="0" w:line="240" w:lineRule="auto"/>
              <w:contextualSpacing/>
              <w:jc w:val="both"/>
              <w:rPr>
                <w:rFonts w:ascii="Times New Roman" w:hAnsi="Times New Roman"/>
                <w:bCs/>
              </w:rPr>
            </w:pPr>
            <w:r>
              <w:rPr>
                <w:rFonts w:ascii="Times New Roman" w:hAnsi="Times New Roman"/>
                <w:bCs/>
              </w:rPr>
              <w:t>- выявлять взаимосвязь отечественных, региональных, мировых социально-экономических, политических и культурных проблем.</w:t>
            </w:r>
          </w:p>
        </w:tc>
        <w:tc>
          <w:tcPr>
            <w:tcW w:w="3168" w:type="dxa"/>
            <w:tcBorders>
              <w:top w:val="single" w:sz="4" w:space="0" w:color="000000"/>
              <w:left w:val="single" w:sz="4" w:space="0" w:color="000000"/>
              <w:bottom w:val="single" w:sz="4" w:space="0" w:color="000000"/>
              <w:right w:val="single" w:sz="4" w:space="0" w:color="000000"/>
            </w:tcBorders>
          </w:tcPr>
          <w:p w14:paraId="7C646629" w14:textId="77777777" w:rsidR="00A32F1F" w:rsidRDefault="003F2D74">
            <w:pPr>
              <w:spacing w:after="0" w:line="240" w:lineRule="auto"/>
              <w:contextualSpacing/>
              <w:jc w:val="both"/>
              <w:rPr>
                <w:rFonts w:ascii="Times New Roman" w:hAnsi="Times New Roman"/>
                <w:bCs/>
              </w:rPr>
            </w:pPr>
            <w:r>
              <w:rPr>
                <w:rFonts w:ascii="Times New Roman" w:hAnsi="Times New Roman"/>
                <w:bCs/>
              </w:rPr>
              <w:t>Описывать и комментировать  современную  экономическую,  политическую, культурную ситуацию в России и мире;</w:t>
            </w:r>
          </w:p>
          <w:p w14:paraId="32B02E87" w14:textId="77777777" w:rsidR="00A32F1F" w:rsidRDefault="003F2D74">
            <w:pPr>
              <w:spacing w:after="0" w:line="240" w:lineRule="auto"/>
              <w:contextualSpacing/>
              <w:jc w:val="both"/>
              <w:rPr>
                <w:rFonts w:ascii="Times New Roman" w:hAnsi="Times New Roman"/>
                <w:bCs/>
              </w:rPr>
            </w:pPr>
            <w:r>
              <w:rPr>
                <w:rFonts w:ascii="Times New Roman" w:hAnsi="Times New Roman"/>
                <w:bCs/>
              </w:rPr>
              <w:t>Анализировать и характеризовать взаимосвязь  отечественных,  региональных,  мировых социально-экономических, политических и культурных проблем.</w:t>
            </w:r>
          </w:p>
        </w:tc>
        <w:tc>
          <w:tcPr>
            <w:tcW w:w="2796" w:type="dxa"/>
            <w:vMerge/>
            <w:tcBorders>
              <w:top w:val="single" w:sz="4" w:space="0" w:color="000000"/>
              <w:left w:val="single" w:sz="4" w:space="0" w:color="000000"/>
              <w:bottom w:val="single" w:sz="4" w:space="0" w:color="000000"/>
              <w:right w:val="single" w:sz="4" w:space="0" w:color="000000"/>
            </w:tcBorders>
          </w:tcPr>
          <w:p w14:paraId="2BF5BFCB" w14:textId="77777777" w:rsidR="00A32F1F" w:rsidRDefault="00A32F1F">
            <w:pPr>
              <w:spacing w:after="0" w:line="240" w:lineRule="auto"/>
              <w:contextualSpacing/>
              <w:jc w:val="both"/>
              <w:rPr>
                <w:rFonts w:ascii="Times New Roman" w:hAnsi="Times New Roman"/>
              </w:rPr>
            </w:pPr>
          </w:p>
        </w:tc>
      </w:tr>
    </w:tbl>
    <w:p w14:paraId="58827A80" w14:textId="77777777" w:rsidR="00A32F1F" w:rsidRDefault="00A32F1F">
      <w:pPr>
        <w:spacing w:after="0"/>
        <w:ind w:firstLine="709"/>
        <w:contextualSpacing/>
        <w:jc w:val="both"/>
      </w:pPr>
    </w:p>
    <w:p w14:paraId="20A26402" w14:textId="77777777" w:rsidR="00A32F1F" w:rsidRDefault="003F2D74">
      <w:pPr>
        <w:rPr>
          <w:rFonts w:ascii="Times New Roman" w:hAnsi="Times New Roman"/>
          <w:b/>
          <w:sz w:val="24"/>
          <w:szCs w:val="24"/>
        </w:rPr>
      </w:pPr>
      <w:r>
        <w:br w:type="page"/>
      </w:r>
    </w:p>
    <w:p w14:paraId="10E35C99"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2.3</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7D641213" w14:textId="77777777" w:rsidR="00A32F1F" w:rsidRDefault="00A32F1F">
      <w:pPr>
        <w:jc w:val="center"/>
        <w:rPr>
          <w:rFonts w:ascii="Times New Roman" w:hAnsi="Times New Roman"/>
          <w:b/>
          <w:sz w:val="24"/>
          <w:szCs w:val="24"/>
        </w:rPr>
      </w:pPr>
    </w:p>
    <w:p w14:paraId="03166176" w14:textId="77777777" w:rsidR="00A32F1F" w:rsidRDefault="00A32F1F">
      <w:pPr>
        <w:jc w:val="center"/>
        <w:rPr>
          <w:rFonts w:ascii="Times New Roman" w:hAnsi="Times New Roman"/>
          <w:b/>
          <w:sz w:val="24"/>
          <w:szCs w:val="24"/>
        </w:rPr>
      </w:pPr>
    </w:p>
    <w:p w14:paraId="0CA59767" w14:textId="77777777" w:rsidR="00A32F1F" w:rsidRDefault="00A32F1F">
      <w:pPr>
        <w:jc w:val="center"/>
        <w:rPr>
          <w:rFonts w:ascii="Times New Roman" w:hAnsi="Times New Roman"/>
          <w:b/>
          <w:sz w:val="24"/>
          <w:szCs w:val="24"/>
        </w:rPr>
      </w:pPr>
    </w:p>
    <w:p w14:paraId="47AE125A" w14:textId="77777777" w:rsidR="00A32F1F" w:rsidRDefault="00A32F1F">
      <w:pPr>
        <w:jc w:val="center"/>
        <w:rPr>
          <w:rFonts w:ascii="Times New Roman" w:hAnsi="Times New Roman"/>
          <w:b/>
          <w:sz w:val="24"/>
          <w:szCs w:val="24"/>
        </w:rPr>
      </w:pPr>
    </w:p>
    <w:p w14:paraId="7C02DF8C" w14:textId="77777777" w:rsidR="00A32F1F" w:rsidRDefault="00A32F1F">
      <w:pPr>
        <w:jc w:val="center"/>
        <w:rPr>
          <w:rFonts w:ascii="Times New Roman" w:hAnsi="Times New Roman"/>
          <w:b/>
          <w:sz w:val="24"/>
          <w:szCs w:val="24"/>
        </w:rPr>
      </w:pPr>
    </w:p>
    <w:p w14:paraId="1546FF1D" w14:textId="77777777" w:rsidR="00A32F1F" w:rsidRDefault="00A32F1F">
      <w:pPr>
        <w:jc w:val="center"/>
        <w:rPr>
          <w:rFonts w:ascii="Times New Roman" w:hAnsi="Times New Roman"/>
          <w:b/>
          <w:sz w:val="24"/>
          <w:szCs w:val="24"/>
        </w:rPr>
      </w:pPr>
    </w:p>
    <w:p w14:paraId="5FB5BBBF" w14:textId="77777777" w:rsidR="00A32F1F" w:rsidRDefault="00A32F1F">
      <w:pPr>
        <w:jc w:val="center"/>
        <w:rPr>
          <w:rFonts w:ascii="Times New Roman" w:hAnsi="Times New Roman"/>
          <w:b/>
          <w:sz w:val="24"/>
          <w:szCs w:val="24"/>
        </w:rPr>
      </w:pPr>
    </w:p>
    <w:p w14:paraId="59F081C6" w14:textId="77777777" w:rsidR="00A32F1F" w:rsidRDefault="00A32F1F">
      <w:pPr>
        <w:jc w:val="center"/>
        <w:rPr>
          <w:rFonts w:ascii="Times New Roman" w:hAnsi="Times New Roman"/>
          <w:b/>
          <w:sz w:val="24"/>
          <w:szCs w:val="24"/>
        </w:rPr>
      </w:pPr>
    </w:p>
    <w:p w14:paraId="7AAF7EA4"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99A4121" w14:textId="77777777" w:rsidR="00A32F1F" w:rsidRDefault="00A32F1F">
      <w:pPr>
        <w:jc w:val="center"/>
        <w:rPr>
          <w:rFonts w:ascii="Times New Roman" w:hAnsi="Times New Roman"/>
          <w:b/>
          <w:i/>
          <w:sz w:val="24"/>
          <w:szCs w:val="24"/>
          <w:u w:val="single"/>
        </w:rPr>
      </w:pPr>
    </w:p>
    <w:p w14:paraId="6DC16A06" w14:textId="77777777" w:rsidR="00A32F1F" w:rsidRDefault="003F2D74">
      <w:pPr>
        <w:pStyle w:val="1"/>
        <w:jc w:val="center"/>
        <w:rPr>
          <w:rFonts w:ascii="Times New Roman" w:hAnsi="Times New Roman"/>
          <w:sz w:val="24"/>
          <w:szCs w:val="24"/>
        </w:rPr>
      </w:pPr>
      <w:bookmarkStart w:id="340" w:name="_Toc189572668"/>
      <w:r>
        <w:rPr>
          <w:rFonts w:ascii="Times New Roman" w:hAnsi="Times New Roman"/>
          <w:sz w:val="24"/>
          <w:szCs w:val="24"/>
        </w:rPr>
        <w:t>ОГСЭ.03 ИНОСТРАННЫЙ ЯЗЫК В ПРОФЕССИОНАЛЬНОЙ ДЕЯТЕЛЬНОСТИ</w:t>
      </w:r>
      <w:bookmarkEnd w:id="340"/>
    </w:p>
    <w:p w14:paraId="300D5C9F" w14:textId="77777777" w:rsidR="00A32F1F" w:rsidRDefault="00A32F1F">
      <w:pPr>
        <w:jc w:val="center"/>
        <w:rPr>
          <w:rFonts w:ascii="Times New Roman" w:hAnsi="Times New Roman"/>
          <w:b/>
          <w:i/>
        </w:rPr>
      </w:pPr>
    </w:p>
    <w:p w14:paraId="0BA6FDBB" w14:textId="77777777" w:rsidR="00A32F1F" w:rsidRDefault="00A32F1F">
      <w:pPr>
        <w:rPr>
          <w:rFonts w:ascii="Times New Roman" w:hAnsi="Times New Roman"/>
          <w:b/>
          <w:i/>
        </w:rPr>
      </w:pPr>
    </w:p>
    <w:p w14:paraId="2060AABB" w14:textId="77777777" w:rsidR="00A32F1F" w:rsidRDefault="00A32F1F">
      <w:pPr>
        <w:rPr>
          <w:rFonts w:ascii="Times New Roman" w:hAnsi="Times New Roman"/>
          <w:b/>
          <w:i/>
        </w:rPr>
      </w:pPr>
    </w:p>
    <w:p w14:paraId="37827976" w14:textId="77777777" w:rsidR="00A32F1F" w:rsidRDefault="00A32F1F">
      <w:pPr>
        <w:rPr>
          <w:rFonts w:ascii="Times New Roman" w:hAnsi="Times New Roman"/>
          <w:b/>
          <w:i/>
        </w:rPr>
      </w:pPr>
    </w:p>
    <w:p w14:paraId="237A802E" w14:textId="77777777" w:rsidR="00A32F1F" w:rsidRDefault="00A32F1F">
      <w:pPr>
        <w:rPr>
          <w:rFonts w:ascii="Times New Roman" w:hAnsi="Times New Roman"/>
          <w:b/>
          <w:i/>
        </w:rPr>
      </w:pPr>
    </w:p>
    <w:p w14:paraId="2D943629" w14:textId="77777777" w:rsidR="00A32F1F" w:rsidRDefault="00A32F1F">
      <w:pPr>
        <w:rPr>
          <w:rFonts w:ascii="Times New Roman" w:hAnsi="Times New Roman"/>
          <w:b/>
          <w:i/>
        </w:rPr>
      </w:pPr>
    </w:p>
    <w:p w14:paraId="29EE8761" w14:textId="77777777" w:rsidR="00A32F1F" w:rsidRDefault="00A32F1F">
      <w:pPr>
        <w:rPr>
          <w:rFonts w:ascii="Times New Roman" w:hAnsi="Times New Roman"/>
          <w:b/>
          <w:i/>
        </w:rPr>
      </w:pPr>
    </w:p>
    <w:p w14:paraId="3ECC6ED4" w14:textId="77777777" w:rsidR="00A32F1F" w:rsidRDefault="00A32F1F">
      <w:pPr>
        <w:rPr>
          <w:rFonts w:ascii="Times New Roman" w:hAnsi="Times New Roman"/>
          <w:b/>
          <w:i/>
        </w:rPr>
      </w:pPr>
    </w:p>
    <w:p w14:paraId="43C485A5" w14:textId="77777777" w:rsidR="00A32F1F" w:rsidRDefault="00A32F1F">
      <w:pPr>
        <w:rPr>
          <w:rFonts w:ascii="Times New Roman" w:hAnsi="Times New Roman"/>
          <w:b/>
          <w:i/>
        </w:rPr>
      </w:pPr>
    </w:p>
    <w:p w14:paraId="6547E17B" w14:textId="77777777" w:rsidR="00A32F1F" w:rsidRDefault="00A32F1F">
      <w:pPr>
        <w:rPr>
          <w:rFonts w:ascii="Times New Roman" w:hAnsi="Times New Roman"/>
          <w:b/>
          <w:i/>
        </w:rPr>
      </w:pPr>
    </w:p>
    <w:p w14:paraId="11A22406" w14:textId="77777777" w:rsidR="00A32F1F" w:rsidRDefault="00A32F1F">
      <w:pPr>
        <w:rPr>
          <w:rFonts w:ascii="Times New Roman" w:hAnsi="Times New Roman"/>
          <w:b/>
          <w:i/>
        </w:rPr>
      </w:pPr>
    </w:p>
    <w:p w14:paraId="144CA2B8" w14:textId="77777777" w:rsidR="00A32F1F" w:rsidRDefault="00A32F1F">
      <w:pPr>
        <w:rPr>
          <w:rFonts w:ascii="Times New Roman" w:hAnsi="Times New Roman"/>
          <w:b/>
          <w:i/>
        </w:rPr>
      </w:pPr>
    </w:p>
    <w:p w14:paraId="5B0B2A95" w14:textId="77777777" w:rsidR="00A32F1F" w:rsidRDefault="00A32F1F">
      <w:pPr>
        <w:rPr>
          <w:rFonts w:ascii="Times New Roman" w:hAnsi="Times New Roman"/>
          <w:b/>
          <w:i/>
        </w:rPr>
      </w:pPr>
    </w:p>
    <w:p w14:paraId="566D89BE" w14:textId="77777777" w:rsidR="00A32F1F" w:rsidRDefault="00A32F1F">
      <w:pPr>
        <w:rPr>
          <w:rFonts w:ascii="Times New Roman" w:hAnsi="Times New Roman"/>
          <w:b/>
          <w:i/>
        </w:rPr>
      </w:pPr>
    </w:p>
    <w:p w14:paraId="434A2247" w14:textId="77777777" w:rsidR="00A32F1F" w:rsidRDefault="003F2D74">
      <w:pPr>
        <w:jc w:val="center"/>
        <w:rPr>
          <w:rFonts w:ascii="Times New Roman" w:hAnsi="Times New Roman"/>
          <w:b/>
          <w:sz w:val="24"/>
          <w:szCs w:val="24"/>
        </w:rPr>
      </w:pPr>
      <w:r>
        <w:rPr>
          <w:rFonts w:ascii="Times New Roman" w:hAnsi="Times New Roman"/>
          <w:b/>
          <w:sz w:val="24"/>
          <w:szCs w:val="24"/>
        </w:rPr>
        <w:t>2024 год</w:t>
      </w:r>
      <w:r>
        <w:br w:type="page"/>
      </w:r>
    </w:p>
    <w:p w14:paraId="0E11D8FC"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DBDF132"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3736AC99" w14:textId="77777777">
        <w:tc>
          <w:tcPr>
            <w:tcW w:w="7500" w:type="dxa"/>
          </w:tcPr>
          <w:p w14:paraId="5ADAE71A" w14:textId="77777777" w:rsidR="00A32F1F" w:rsidRDefault="003F2D74" w:rsidP="00B85581">
            <w:pPr>
              <w:numPr>
                <w:ilvl w:val="0"/>
                <w:numId w:val="84"/>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AE0A56B" w14:textId="77777777" w:rsidR="00A32F1F" w:rsidRDefault="00A32F1F">
            <w:pPr>
              <w:rPr>
                <w:rFonts w:ascii="Times New Roman" w:hAnsi="Times New Roman"/>
                <w:b/>
                <w:sz w:val="24"/>
                <w:szCs w:val="24"/>
              </w:rPr>
            </w:pPr>
          </w:p>
        </w:tc>
      </w:tr>
      <w:tr w:rsidR="00A32F1F" w14:paraId="210E39AC" w14:textId="77777777">
        <w:tc>
          <w:tcPr>
            <w:tcW w:w="7500" w:type="dxa"/>
          </w:tcPr>
          <w:p w14:paraId="4788424C" w14:textId="77777777" w:rsidR="00A32F1F" w:rsidRDefault="003F2D74" w:rsidP="00B85581">
            <w:pPr>
              <w:numPr>
                <w:ilvl w:val="0"/>
                <w:numId w:val="84"/>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516439D8" w14:textId="77777777" w:rsidR="00A32F1F" w:rsidRDefault="003F2D74" w:rsidP="00B85581">
            <w:pPr>
              <w:numPr>
                <w:ilvl w:val="0"/>
                <w:numId w:val="84"/>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0D0C0450" w14:textId="77777777" w:rsidR="00A32F1F" w:rsidRDefault="00A32F1F">
            <w:pPr>
              <w:ind w:left="644"/>
              <w:rPr>
                <w:rFonts w:ascii="Times New Roman" w:hAnsi="Times New Roman"/>
                <w:b/>
                <w:sz w:val="24"/>
                <w:szCs w:val="24"/>
              </w:rPr>
            </w:pPr>
          </w:p>
        </w:tc>
      </w:tr>
      <w:tr w:rsidR="00A32F1F" w14:paraId="6100E76B" w14:textId="77777777">
        <w:tc>
          <w:tcPr>
            <w:tcW w:w="7500" w:type="dxa"/>
          </w:tcPr>
          <w:p w14:paraId="39C72F56" w14:textId="77777777" w:rsidR="00A32F1F" w:rsidRDefault="003F2D74" w:rsidP="00B85581">
            <w:pPr>
              <w:numPr>
                <w:ilvl w:val="0"/>
                <w:numId w:val="84"/>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96FC465" w14:textId="77777777" w:rsidR="00A32F1F" w:rsidRDefault="00A32F1F">
            <w:pPr>
              <w:rPr>
                <w:rFonts w:ascii="Times New Roman" w:hAnsi="Times New Roman"/>
                <w:b/>
                <w:sz w:val="24"/>
                <w:szCs w:val="24"/>
              </w:rPr>
            </w:pPr>
          </w:p>
        </w:tc>
        <w:tc>
          <w:tcPr>
            <w:tcW w:w="1854" w:type="dxa"/>
          </w:tcPr>
          <w:p w14:paraId="3FCE1B7A" w14:textId="77777777" w:rsidR="00A32F1F" w:rsidRDefault="00A32F1F">
            <w:pPr>
              <w:rPr>
                <w:rFonts w:ascii="Times New Roman" w:hAnsi="Times New Roman"/>
                <w:b/>
                <w:sz w:val="24"/>
                <w:szCs w:val="24"/>
              </w:rPr>
            </w:pPr>
          </w:p>
        </w:tc>
      </w:tr>
    </w:tbl>
    <w:p w14:paraId="7ABAD460" w14:textId="77777777" w:rsidR="00A32F1F" w:rsidRDefault="003F2D74">
      <w:pPr>
        <w:pStyle w:val="a8"/>
        <w:numPr>
          <w:ilvl w:val="0"/>
          <w:numId w:val="16"/>
        </w:numPr>
        <w:spacing w:before="0" w:after="0"/>
        <w:jc w:val="center"/>
        <w:rPr>
          <w:b/>
        </w:rPr>
      </w:pPr>
      <w:r>
        <w:br w:type="page"/>
      </w:r>
      <w:r>
        <w:rPr>
          <w:b/>
        </w:rPr>
        <w:lastRenderedPageBreak/>
        <w:t xml:space="preserve">ОБЩАЯ ХАРАКТЕРИСТИКА ПРИМЕРНОЙ РАБОЧЕЙ ПРОГРАММЫ УЧЕБНОЙ ДИСЦИПЛИНЫ </w:t>
      </w:r>
    </w:p>
    <w:p w14:paraId="6C726547" w14:textId="77777777" w:rsidR="00A32F1F" w:rsidRDefault="003F2D74">
      <w:pPr>
        <w:pStyle w:val="a8"/>
        <w:spacing w:before="0" w:after="0"/>
        <w:ind w:left="720"/>
        <w:rPr>
          <w:b/>
          <w:u w:val="single"/>
        </w:rPr>
      </w:pPr>
      <w:r>
        <w:rPr>
          <w:b/>
        </w:rPr>
        <w:t>«ИНОСТРАННЫЙ ЯЗЫК В ПРОФЕССИОНАЛЬНОЙ ДЕЯТЕЛЬНОСТИ</w:t>
      </w:r>
      <w:r>
        <w:rPr>
          <w:b/>
          <w:lang w:eastAsia="ar-SA"/>
        </w:rPr>
        <w:t>»</w:t>
      </w:r>
    </w:p>
    <w:p w14:paraId="7BA43F1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67163225"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w:t>
      </w:r>
      <w:r>
        <w:rPr>
          <w:rFonts w:ascii="Times New Roman" w:hAnsi="Times New Roman"/>
          <w:sz w:val="24"/>
          <w:szCs w:val="24"/>
          <w:lang w:eastAsia="ar-SA"/>
        </w:rPr>
        <w:t>«</w:t>
      </w:r>
      <w:r>
        <w:rPr>
          <w:rFonts w:ascii="Times New Roman" w:hAnsi="Times New Roman"/>
        </w:rPr>
        <w:t>Иностранный язык в профессиональной деятельности</w:t>
      </w:r>
      <w:r>
        <w:rPr>
          <w:rFonts w:ascii="Times New Roman" w:hAnsi="Times New Roman"/>
          <w:caps/>
          <w:sz w:val="24"/>
          <w:szCs w:val="24"/>
          <w:lang w:eastAsia="ar-SA"/>
        </w:rPr>
        <w:t>»</w:t>
      </w:r>
      <w:r>
        <w:rPr>
          <w:rFonts w:ascii="Times New Roman" w:hAnsi="Times New Roman"/>
          <w:sz w:val="24"/>
          <w:szCs w:val="24"/>
        </w:rPr>
        <w:t xml:space="preserve">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 26.02.01 Эксплуатация внутренних водных путей.</w:t>
      </w:r>
    </w:p>
    <w:p w14:paraId="598EA3F6"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ОК.01 – ОК.10</w:t>
      </w:r>
    </w:p>
    <w:p w14:paraId="5034EB22"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192D5E3B"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3805FEFB"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7C84BFF7"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Код</w:t>
            </w:r>
          </w:p>
          <w:p w14:paraId="0BC57253"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30BF9CE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41F390C7"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1D46ABE4" w14:textId="77777777">
        <w:trPr>
          <w:trHeight w:val="212"/>
        </w:trPr>
        <w:tc>
          <w:tcPr>
            <w:tcW w:w="1588" w:type="dxa"/>
            <w:tcBorders>
              <w:top w:val="single" w:sz="4" w:space="0" w:color="000000"/>
              <w:left w:val="single" w:sz="4" w:space="0" w:color="000000"/>
              <w:bottom w:val="single" w:sz="4" w:space="0" w:color="000000"/>
              <w:right w:val="single" w:sz="4" w:space="0" w:color="000000"/>
            </w:tcBorders>
            <w:vAlign w:val="center"/>
          </w:tcPr>
          <w:p w14:paraId="5913B11C" w14:textId="4AC62BC2" w:rsidR="00A32F1F" w:rsidRDefault="003F2D74">
            <w:pPr>
              <w:spacing w:after="0" w:line="240" w:lineRule="auto"/>
              <w:rPr>
                <w:rFonts w:ascii="Times New Roman" w:hAnsi="Times New Roman"/>
                <w:sz w:val="24"/>
                <w:szCs w:val="24"/>
                <w:lang w:eastAsia="ar-SA"/>
              </w:rPr>
            </w:pPr>
            <w:r>
              <w:rPr>
                <w:rFonts w:ascii="Times New Roman" w:hAnsi="Times New Roman"/>
                <w:sz w:val="24"/>
                <w:szCs w:val="24"/>
                <w:lang w:eastAsia="ar-SA"/>
              </w:rPr>
              <w:t>ОК.01 – ОК.</w:t>
            </w:r>
            <w:r w:rsidR="0091219B">
              <w:rPr>
                <w:rFonts w:ascii="Times New Roman" w:hAnsi="Times New Roman"/>
                <w:sz w:val="24"/>
                <w:szCs w:val="24"/>
                <w:lang w:eastAsia="ar-SA"/>
              </w:rPr>
              <w:t>09</w:t>
            </w:r>
          </w:p>
        </w:tc>
        <w:tc>
          <w:tcPr>
            <w:tcW w:w="3764" w:type="dxa"/>
            <w:tcBorders>
              <w:top w:val="single" w:sz="4" w:space="0" w:color="000000"/>
              <w:left w:val="single" w:sz="4" w:space="0" w:color="000000"/>
              <w:bottom w:val="single" w:sz="4" w:space="0" w:color="000000"/>
              <w:right w:val="single" w:sz="4" w:space="0" w:color="000000"/>
            </w:tcBorders>
            <w:vAlign w:val="center"/>
          </w:tcPr>
          <w:p w14:paraId="637E556A"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xml:space="preserve">общаться (устно и письменно) на иностранном языке на профессиональные </w:t>
            </w:r>
            <w:proofErr w:type="spellStart"/>
            <w:r>
              <w:rPr>
                <w:rFonts w:ascii="Times New Roman" w:hAnsi="Times New Roman"/>
                <w:sz w:val="24"/>
                <w:szCs w:val="24"/>
              </w:rPr>
              <w:t>иповседневные</w:t>
            </w:r>
            <w:proofErr w:type="spellEnd"/>
            <w:r>
              <w:rPr>
                <w:rFonts w:ascii="Times New Roman" w:hAnsi="Times New Roman"/>
                <w:sz w:val="24"/>
                <w:szCs w:val="24"/>
              </w:rPr>
              <w:t xml:space="preserve"> темы;</w:t>
            </w:r>
          </w:p>
          <w:p w14:paraId="009F9FF9" w14:textId="77777777" w:rsidR="00A32F1F" w:rsidRDefault="003F2D74">
            <w:pPr>
              <w:spacing w:after="0" w:line="240" w:lineRule="auto"/>
              <w:jc w:val="both"/>
              <w:rPr>
                <w:rFonts w:ascii="Times New Roman" w:hAnsi="Times New Roman"/>
                <w:iCs/>
                <w:sz w:val="24"/>
                <w:szCs w:val="24"/>
              </w:rPr>
            </w:pPr>
            <w:r>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6C8CC7B" w14:textId="77777777" w:rsidR="00A32F1F" w:rsidRDefault="003F2D74">
            <w:pPr>
              <w:spacing w:after="0" w:line="240" w:lineRule="auto"/>
              <w:jc w:val="both"/>
              <w:rPr>
                <w:rFonts w:ascii="Times New Roman" w:hAnsi="Times New Roman"/>
                <w:iCs/>
                <w:sz w:val="24"/>
                <w:szCs w:val="24"/>
              </w:rPr>
            </w:pPr>
            <w:r>
              <w:rPr>
                <w:rFonts w:ascii="Times New Roman" w:hAnsi="Times New Roman"/>
                <w:iCs/>
                <w:sz w:val="24"/>
                <w:szCs w:val="24"/>
              </w:rPr>
              <w:t>участвовать в диалогах на знакомые общие и профессиональные темы;</w:t>
            </w:r>
          </w:p>
          <w:p w14:paraId="605946ED" w14:textId="77777777" w:rsidR="00A32F1F" w:rsidRDefault="003F2D74">
            <w:pPr>
              <w:tabs>
                <w:tab w:val="left" w:pos="457"/>
              </w:tabs>
              <w:spacing w:after="0" w:line="240" w:lineRule="auto"/>
              <w:jc w:val="both"/>
              <w:rPr>
                <w:rFonts w:ascii="Times New Roman" w:hAnsi="Times New Roman"/>
                <w:iCs/>
                <w:sz w:val="24"/>
                <w:szCs w:val="24"/>
              </w:rPr>
            </w:pPr>
            <w:r>
              <w:rPr>
                <w:rFonts w:ascii="Times New Roman" w:hAnsi="Times New Roman"/>
                <w:iCs/>
                <w:sz w:val="24"/>
                <w:szCs w:val="24"/>
              </w:rPr>
              <w:t>строить простые высказывания о себе и о своей профессиональной деятельности;</w:t>
            </w:r>
          </w:p>
          <w:p w14:paraId="5C02D8EF" w14:textId="77777777" w:rsidR="00A32F1F" w:rsidRDefault="003F2D74">
            <w:pPr>
              <w:tabs>
                <w:tab w:val="left" w:pos="457"/>
              </w:tabs>
              <w:spacing w:after="0" w:line="240" w:lineRule="auto"/>
              <w:jc w:val="both"/>
              <w:rPr>
                <w:rFonts w:ascii="Times New Roman" w:hAnsi="Times New Roman"/>
                <w:iCs/>
                <w:sz w:val="24"/>
                <w:szCs w:val="24"/>
              </w:rPr>
            </w:pPr>
            <w:r>
              <w:rPr>
                <w:rFonts w:ascii="Times New Roman" w:hAnsi="Times New Roman"/>
                <w:iCs/>
                <w:sz w:val="24"/>
                <w:szCs w:val="24"/>
              </w:rPr>
              <w:t>кратко обосновывать и объяснить свои действия (текущие и планируемые);</w:t>
            </w:r>
          </w:p>
          <w:p w14:paraId="74494175" w14:textId="77777777" w:rsidR="00A32F1F" w:rsidRDefault="003F2D74">
            <w:pPr>
              <w:spacing w:after="0" w:line="240" w:lineRule="auto"/>
              <w:jc w:val="both"/>
              <w:rPr>
                <w:rFonts w:ascii="Times New Roman" w:hAnsi="Times New Roman"/>
                <w:sz w:val="24"/>
                <w:szCs w:val="24"/>
              </w:rPr>
            </w:pPr>
            <w:r>
              <w:rPr>
                <w:rFonts w:ascii="Times New Roman" w:hAnsi="Times New Roman"/>
                <w:iCs/>
                <w:sz w:val="24"/>
                <w:szCs w:val="24"/>
              </w:rPr>
              <w:t>писать простые связные сообщения на профессиональные темы</w:t>
            </w:r>
          </w:p>
          <w:p w14:paraId="39611047"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переводить (со словарем) иностранные    тексты профессиональной</w:t>
            </w:r>
          </w:p>
          <w:p w14:paraId="5BBA477D"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направленности;</w:t>
            </w:r>
          </w:p>
          <w:p w14:paraId="14555C22" w14:textId="77777777" w:rsidR="00A32F1F" w:rsidRDefault="003F2D74">
            <w:pPr>
              <w:spacing w:after="0" w:line="240" w:lineRule="auto"/>
              <w:jc w:val="both"/>
              <w:rPr>
                <w:rFonts w:ascii="Times New Roman" w:hAnsi="Times New Roman"/>
                <w:sz w:val="24"/>
                <w:szCs w:val="24"/>
                <w:lang w:eastAsia="ar-SA"/>
              </w:rPr>
            </w:pPr>
            <w:r>
              <w:rPr>
                <w:rFonts w:ascii="Times New Roman" w:hAnsi="Times New Roman"/>
                <w:sz w:val="24"/>
                <w:szCs w:val="24"/>
              </w:rPr>
              <w:t>самостоятельно совершенствовать устную и письменную речь, пополнять словарный запас.</w:t>
            </w:r>
          </w:p>
        </w:tc>
        <w:tc>
          <w:tcPr>
            <w:tcW w:w="3896" w:type="dxa"/>
            <w:tcBorders>
              <w:top w:val="single" w:sz="4" w:space="0" w:color="000000"/>
              <w:left w:val="single" w:sz="4" w:space="0" w:color="000000"/>
              <w:bottom w:val="single" w:sz="4" w:space="0" w:color="000000"/>
              <w:right w:val="single" w:sz="4" w:space="0" w:color="000000"/>
            </w:tcBorders>
          </w:tcPr>
          <w:p w14:paraId="29BC3009" w14:textId="77777777" w:rsidR="00A32F1F" w:rsidRDefault="003F2D74">
            <w:pPr>
              <w:tabs>
                <w:tab w:val="left" w:pos="316"/>
              </w:tabs>
              <w:spacing w:after="0" w:line="240" w:lineRule="auto"/>
              <w:jc w:val="both"/>
              <w:rPr>
                <w:rFonts w:ascii="Times New Roman" w:hAnsi="Times New Roman"/>
                <w:iCs/>
                <w:sz w:val="24"/>
                <w:szCs w:val="24"/>
              </w:rPr>
            </w:pPr>
            <w:r>
              <w:rPr>
                <w:rFonts w:ascii="Times New Roman" w:hAnsi="Times New Roman"/>
                <w:iCs/>
                <w:sz w:val="24"/>
                <w:szCs w:val="24"/>
              </w:rPr>
              <w:t xml:space="preserve">правил построения простых и сложных предложений на профессиональные темы; </w:t>
            </w:r>
          </w:p>
          <w:p w14:paraId="338B9F23" w14:textId="77777777" w:rsidR="00A32F1F" w:rsidRDefault="003F2D74">
            <w:pPr>
              <w:tabs>
                <w:tab w:val="left" w:pos="316"/>
              </w:tabs>
              <w:spacing w:after="0" w:line="240" w:lineRule="auto"/>
              <w:jc w:val="both"/>
              <w:rPr>
                <w:rFonts w:ascii="Times New Roman" w:hAnsi="Times New Roman"/>
                <w:iCs/>
                <w:sz w:val="24"/>
                <w:szCs w:val="24"/>
              </w:rPr>
            </w:pPr>
            <w:r>
              <w:rPr>
                <w:rFonts w:ascii="Times New Roman" w:hAnsi="Times New Roman"/>
                <w:iCs/>
                <w:sz w:val="24"/>
                <w:szCs w:val="24"/>
              </w:rPr>
              <w:t xml:space="preserve">основных общеупотребительные глаголов (бытовая и профессиональная лексика); </w:t>
            </w:r>
          </w:p>
          <w:p w14:paraId="0E64E1B4" w14:textId="77777777" w:rsidR="00A32F1F" w:rsidRDefault="003F2D74">
            <w:pPr>
              <w:tabs>
                <w:tab w:val="left" w:pos="316"/>
              </w:tabs>
              <w:spacing w:after="0" w:line="240" w:lineRule="auto"/>
              <w:jc w:val="both"/>
              <w:rPr>
                <w:rFonts w:ascii="Times New Roman" w:hAnsi="Times New Roman"/>
                <w:iCs/>
                <w:sz w:val="24"/>
                <w:szCs w:val="24"/>
              </w:rPr>
            </w:pPr>
            <w:r>
              <w:rPr>
                <w:rFonts w:ascii="Times New Roman" w:hAnsi="Times New Roman"/>
                <w:iCs/>
                <w:sz w:val="24"/>
                <w:szCs w:val="24"/>
              </w:rPr>
              <w:t xml:space="preserve">лексического минимума, относящегося к описанию предметов, средств и процессов профессиональной деятельности; </w:t>
            </w:r>
          </w:p>
          <w:p w14:paraId="4F335DA7" w14:textId="77777777" w:rsidR="00A32F1F" w:rsidRDefault="003F2D74">
            <w:pPr>
              <w:tabs>
                <w:tab w:val="left" w:pos="316"/>
              </w:tabs>
              <w:spacing w:after="0" w:line="240" w:lineRule="auto"/>
              <w:jc w:val="both"/>
              <w:rPr>
                <w:rFonts w:ascii="Times New Roman" w:hAnsi="Times New Roman"/>
                <w:iCs/>
                <w:sz w:val="24"/>
                <w:szCs w:val="24"/>
              </w:rPr>
            </w:pPr>
            <w:r>
              <w:rPr>
                <w:rFonts w:ascii="Times New Roman" w:hAnsi="Times New Roman"/>
                <w:iCs/>
                <w:sz w:val="24"/>
                <w:szCs w:val="24"/>
              </w:rPr>
              <w:t xml:space="preserve">особенностей произношения; </w:t>
            </w:r>
          </w:p>
          <w:p w14:paraId="009CB068" w14:textId="77777777" w:rsidR="00A32F1F" w:rsidRDefault="003F2D74">
            <w:pPr>
              <w:spacing w:after="0" w:line="240" w:lineRule="auto"/>
              <w:jc w:val="both"/>
              <w:rPr>
                <w:rFonts w:ascii="Times New Roman" w:hAnsi="Times New Roman"/>
                <w:iCs/>
                <w:sz w:val="24"/>
                <w:szCs w:val="24"/>
              </w:rPr>
            </w:pPr>
            <w:r>
              <w:rPr>
                <w:rFonts w:ascii="Times New Roman" w:hAnsi="Times New Roman"/>
                <w:iCs/>
                <w:sz w:val="24"/>
                <w:szCs w:val="24"/>
              </w:rPr>
              <w:t>правил чтения текстов профессиональной направленности;</w:t>
            </w:r>
          </w:p>
          <w:p w14:paraId="16282601" w14:textId="77777777" w:rsidR="00A32F1F" w:rsidRDefault="003F2D74">
            <w:pPr>
              <w:spacing w:after="0" w:line="240" w:lineRule="auto"/>
              <w:jc w:val="both"/>
              <w:rPr>
                <w:rFonts w:ascii="Times New Roman" w:hAnsi="Times New Roman"/>
                <w:i/>
                <w:sz w:val="24"/>
                <w:szCs w:val="24"/>
              </w:rPr>
            </w:pPr>
            <w:r>
              <w:rPr>
                <w:rFonts w:ascii="Times New Roman" w:hAnsi="Times New Roman"/>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14:paraId="3B3CF94C" w14:textId="77777777" w:rsidR="00A32F1F" w:rsidRDefault="00A32F1F">
      <w:pPr>
        <w:spacing w:after="240" w:line="240" w:lineRule="auto"/>
        <w:ind w:firstLine="709"/>
        <w:rPr>
          <w:rFonts w:ascii="Times New Roman" w:hAnsi="Times New Roman"/>
          <w:b/>
        </w:rPr>
      </w:pPr>
    </w:p>
    <w:p w14:paraId="2D34A1EE" w14:textId="77777777" w:rsidR="00A32F1F" w:rsidRDefault="003F2D74">
      <w:pPr>
        <w:spacing w:after="160" w:line="259" w:lineRule="auto"/>
        <w:rPr>
          <w:rFonts w:ascii="Times New Roman" w:hAnsi="Times New Roman"/>
          <w:b/>
        </w:rPr>
      </w:pPr>
      <w:r>
        <w:br w:type="page"/>
      </w:r>
    </w:p>
    <w:p w14:paraId="5734E400" w14:textId="77777777" w:rsidR="00A32F1F" w:rsidRDefault="00A32F1F">
      <w:pPr>
        <w:spacing w:after="240" w:line="240" w:lineRule="auto"/>
        <w:ind w:firstLine="709"/>
        <w:rPr>
          <w:rFonts w:ascii="Times New Roman" w:hAnsi="Times New Roman"/>
          <w:b/>
        </w:rPr>
      </w:pPr>
    </w:p>
    <w:p w14:paraId="231BCB37"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C4FB014"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618B64BE"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1822EAD3"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E97685D"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16FC6A45"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3BA4A643"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368B3EFE" w14:textId="77777777" w:rsidR="00A32F1F" w:rsidRDefault="003F2D74">
            <w:pPr>
              <w:spacing w:after="0"/>
              <w:rPr>
                <w:rFonts w:ascii="Times New Roman" w:hAnsi="Times New Roman"/>
                <w:iCs/>
              </w:rPr>
            </w:pPr>
            <w:r>
              <w:rPr>
                <w:rFonts w:ascii="Times New Roman" w:hAnsi="Times New Roman"/>
                <w:iCs/>
              </w:rPr>
              <w:t>174</w:t>
            </w:r>
          </w:p>
        </w:tc>
      </w:tr>
      <w:tr w:rsidR="00A32F1F" w14:paraId="4358A46D"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85A44B"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FCB92C" w14:textId="77777777" w:rsidR="00A32F1F" w:rsidRDefault="00A32F1F">
            <w:pPr>
              <w:spacing w:after="0"/>
              <w:rPr>
                <w:rFonts w:ascii="Times New Roman" w:hAnsi="Times New Roman"/>
                <w:iCs/>
              </w:rPr>
            </w:pPr>
          </w:p>
        </w:tc>
      </w:tr>
      <w:tr w:rsidR="00A32F1F" w14:paraId="7739130A"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3AA8C277" w14:textId="77777777" w:rsidR="00A32F1F" w:rsidRDefault="003F2D74">
            <w:pPr>
              <w:spacing w:after="0"/>
              <w:rPr>
                <w:rFonts w:ascii="Times New Roman" w:hAnsi="Times New Roman"/>
                <w:iCs/>
              </w:rPr>
            </w:pPr>
            <w:r>
              <w:rPr>
                <w:rFonts w:ascii="Times New Roman" w:hAnsi="Times New Roman"/>
              </w:rPr>
              <w:t>в т.ч.:</w:t>
            </w:r>
          </w:p>
        </w:tc>
      </w:tr>
      <w:tr w:rsidR="00A32F1F" w14:paraId="3A92FD57"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39C4F3B" w14:textId="77777777" w:rsidR="00A32F1F" w:rsidRDefault="003F2D74">
            <w:pPr>
              <w:spacing w:after="0"/>
              <w:rPr>
                <w:rFonts w:ascii="Times New Roman" w:hAnsi="Times New Roman"/>
              </w:rPr>
            </w:pPr>
            <w:r>
              <w:rPr>
                <w:rFonts w:ascii="Times New Roman" w:hAnsi="Times New Roman"/>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7E987A26" w14:textId="77777777" w:rsidR="00A32F1F" w:rsidRDefault="003F2D74">
            <w:pPr>
              <w:spacing w:after="0"/>
              <w:rPr>
                <w:rFonts w:ascii="Times New Roman" w:hAnsi="Times New Roman"/>
                <w:iCs/>
              </w:rPr>
            </w:pPr>
            <w:r>
              <w:rPr>
                <w:rFonts w:ascii="Times New Roman" w:hAnsi="Times New Roman"/>
                <w:iCs/>
              </w:rPr>
              <w:t>162</w:t>
            </w:r>
          </w:p>
        </w:tc>
      </w:tr>
      <w:tr w:rsidR="00A32F1F" w14:paraId="72D8D15F"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340DBE0F" w14:textId="77777777" w:rsidR="00A32F1F" w:rsidRDefault="003F2D74">
            <w:pPr>
              <w:spacing w:after="0"/>
              <w:rPr>
                <w:rFonts w:ascii="Times New Roman" w:hAnsi="Times New Roman"/>
                <w:i/>
              </w:rPr>
            </w:pPr>
            <w:r>
              <w:rPr>
                <w:rFonts w:ascii="Times New Roman" w:hAnsi="Times New Roman"/>
                <w:i/>
              </w:rPr>
              <w:t xml:space="preserve">Самостоятельная работа </w:t>
            </w:r>
            <w:r>
              <w:rPr>
                <w:rStyle w:val="a5"/>
                <w:rFonts w:ascii="Times New Roman" w:hAnsi="Times New Roman"/>
                <w:b/>
                <w:i/>
              </w:rPr>
              <w:footnoteReference w:id="6"/>
            </w:r>
          </w:p>
        </w:tc>
        <w:tc>
          <w:tcPr>
            <w:tcW w:w="2460" w:type="dxa"/>
            <w:tcBorders>
              <w:top w:val="single" w:sz="6" w:space="0" w:color="000000"/>
              <w:left w:val="single" w:sz="6" w:space="0" w:color="000000"/>
              <w:bottom w:val="single" w:sz="6" w:space="0" w:color="000000"/>
              <w:right w:val="single" w:sz="6" w:space="0" w:color="000000"/>
            </w:tcBorders>
            <w:vAlign w:val="center"/>
          </w:tcPr>
          <w:p w14:paraId="0E411BEB" w14:textId="77777777" w:rsidR="00A32F1F" w:rsidRDefault="003F2D74">
            <w:pPr>
              <w:spacing w:after="0"/>
              <w:rPr>
                <w:rFonts w:ascii="Times New Roman" w:hAnsi="Times New Roman"/>
                <w:iCs/>
              </w:rPr>
            </w:pPr>
            <w:r>
              <w:rPr>
                <w:rFonts w:ascii="Times New Roman" w:hAnsi="Times New Roman"/>
                <w:iCs/>
              </w:rPr>
              <w:t>12</w:t>
            </w:r>
          </w:p>
        </w:tc>
      </w:tr>
      <w:tr w:rsidR="00A32F1F" w14:paraId="4B0FC482"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02E522E6"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2B788EEC" w14:textId="77777777" w:rsidR="00A32F1F" w:rsidRDefault="003F2D74">
            <w:pPr>
              <w:spacing w:after="0"/>
              <w:rPr>
                <w:rFonts w:ascii="Times New Roman" w:hAnsi="Times New Roman"/>
                <w:iCs/>
              </w:rPr>
            </w:pPr>
            <w:r>
              <w:rPr>
                <w:rFonts w:ascii="Times New Roman" w:hAnsi="Times New Roman"/>
                <w:iCs/>
              </w:rPr>
              <w:t>-</w:t>
            </w:r>
          </w:p>
        </w:tc>
      </w:tr>
    </w:tbl>
    <w:p w14:paraId="36F298BA" w14:textId="77777777" w:rsidR="00A32F1F" w:rsidRDefault="00A32F1F">
      <w:pPr>
        <w:sectPr w:rsidR="00A32F1F">
          <w:headerReference w:type="even" r:id="rId196"/>
          <w:headerReference w:type="default" r:id="rId197"/>
          <w:footerReference w:type="even" r:id="rId198"/>
          <w:footerReference w:type="default" r:id="rId199"/>
          <w:headerReference w:type="first" r:id="rId200"/>
          <w:footerReference w:type="first" r:id="rId201"/>
          <w:pgSz w:w="11906" w:h="16838"/>
          <w:pgMar w:top="1134" w:right="850" w:bottom="765" w:left="1701" w:header="708" w:footer="708" w:gutter="0"/>
          <w:cols w:space="720"/>
          <w:formProt w:val="0"/>
          <w:docGrid w:linePitch="299" w:charSpace="4096"/>
        </w:sectPr>
      </w:pPr>
    </w:p>
    <w:p w14:paraId="13D9E7D2" w14:textId="77777777" w:rsidR="00A32F1F" w:rsidRDefault="003F2D7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4950"/>
        <w:gridCol w:w="6026"/>
        <w:gridCol w:w="2052"/>
        <w:gridCol w:w="1900"/>
      </w:tblGrid>
      <w:tr w:rsidR="00A32F1F" w14:paraId="3D6DD7E1"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299F2B5F" w14:textId="77777777" w:rsidR="00A32F1F" w:rsidRDefault="003F2D74">
            <w:pPr>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5938" w:type="dxa"/>
            <w:tcBorders>
              <w:top w:val="single" w:sz="4" w:space="0" w:color="000000"/>
              <w:left w:val="single" w:sz="4" w:space="0" w:color="000000"/>
              <w:bottom w:val="single" w:sz="4" w:space="0" w:color="000000"/>
              <w:right w:val="single" w:sz="4" w:space="0" w:color="000000"/>
            </w:tcBorders>
          </w:tcPr>
          <w:p w14:paraId="5A4FAB4F" w14:textId="77777777" w:rsidR="00A32F1F" w:rsidRDefault="003F2D74">
            <w:pPr>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2022" w:type="dxa"/>
            <w:tcBorders>
              <w:top w:val="single" w:sz="4" w:space="0" w:color="000000"/>
              <w:left w:val="single" w:sz="4" w:space="0" w:color="000000"/>
              <w:bottom w:val="single" w:sz="4" w:space="0" w:color="000000"/>
              <w:right w:val="single" w:sz="4" w:space="0" w:color="000000"/>
            </w:tcBorders>
          </w:tcPr>
          <w:p w14:paraId="3D6BE0B3"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t xml:space="preserve">Объем </w:t>
            </w:r>
          </w:p>
          <w:p w14:paraId="6E97F530" w14:textId="77777777" w:rsidR="00A32F1F" w:rsidRDefault="003F2D74">
            <w:pPr>
              <w:spacing w:after="0" w:line="240" w:lineRule="auto"/>
              <w:jc w:val="center"/>
              <w:rPr>
                <w:rFonts w:ascii="Times New Roman" w:hAnsi="Times New Roman"/>
                <w:b/>
                <w:bCs/>
                <w:sz w:val="24"/>
                <w:szCs w:val="24"/>
              </w:rPr>
            </w:pPr>
            <w:r>
              <w:rPr>
                <w:rFonts w:ascii="Times New Roman" w:hAnsi="Times New Roman"/>
                <w:b/>
                <w:bCs/>
                <w:sz w:val="24"/>
                <w:szCs w:val="24"/>
              </w:rPr>
              <w:t>в часах</w:t>
            </w:r>
          </w:p>
        </w:tc>
        <w:tc>
          <w:tcPr>
            <w:tcW w:w="1872" w:type="dxa"/>
            <w:tcBorders>
              <w:top w:val="single" w:sz="4" w:space="0" w:color="000000"/>
              <w:left w:val="single" w:sz="4" w:space="0" w:color="000000"/>
              <w:bottom w:val="single" w:sz="4" w:space="0" w:color="000000"/>
              <w:right w:val="single" w:sz="4" w:space="0" w:color="000000"/>
            </w:tcBorders>
          </w:tcPr>
          <w:p w14:paraId="56A61B30" w14:textId="77777777" w:rsidR="00A32F1F" w:rsidRDefault="003F2D74">
            <w:pPr>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A32F1F" w14:paraId="3ED4CFBB"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39FFAB9B"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t>1</w:t>
            </w:r>
          </w:p>
        </w:tc>
        <w:tc>
          <w:tcPr>
            <w:tcW w:w="5938" w:type="dxa"/>
            <w:tcBorders>
              <w:top w:val="single" w:sz="4" w:space="0" w:color="000000"/>
              <w:left w:val="single" w:sz="4" w:space="0" w:color="000000"/>
              <w:bottom w:val="single" w:sz="4" w:space="0" w:color="000000"/>
              <w:right w:val="single" w:sz="4" w:space="0" w:color="000000"/>
            </w:tcBorders>
          </w:tcPr>
          <w:p w14:paraId="20671D1F"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t>2</w:t>
            </w:r>
          </w:p>
        </w:tc>
        <w:tc>
          <w:tcPr>
            <w:tcW w:w="2022" w:type="dxa"/>
            <w:tcBorders>
              <w:top w:val="single" w:sz="4" w:space="0" w:color="000000"/>
              <w:left w:val="single" w:sz="4" w:space="0" w:color="000000"/>
              <w:bottom w:val="single" w:sz="4" w:space="0" w:color="000000"/>
              <w:right w:val="single" w:sz="4" w:space="0" w:color="000000"/>
            </w:tcBorders>
          </w:tcPr>
          <w:p w14:paraId="2ED4F080" w14:textId="77777777" w:rsidR="00A32F1F" w:rsidRDefault="003F2D74">
            <w:pPr>
              <w:spacing w:after="0"/>
              <w:jc w:val="center"/>
              <w:rPr>
                <w:rFonts w:ascii="Times New Roman" w:hAnsi="Times New Roman"/>
                <w:sz w:val="24"/>
                <w:szCs w:val="24"/>
              </w:rPr>
            </w:pPr>
            <w:r>
              <w:rPr>
                <w:rFonts w:ascii="Times New Roman" w:hAnsi="Times New Roman"/>
                <w:b/>
                <w:bCs/>
                <w:sz w:val="24"/>
                <w:szCs w:val="24"/>
              </w:rPr>
              <w:t>3</w:t>
            </w:r>
          </w:p>
        </w:tc>
        <w:tc>
          <w:tcPr>
            <w:tcW w:w="1872" w:type="dxa"/>
            <w:tcBorders>
              <w:top w:val="single" w:sz="4" w:space="0" w:color="000000"/>
              <w:left w:val="single" w:sz="4" w:space="0" w:color="000000"/>
              <w:bottom w:val="single" w:sz="4" w:space="0" w:color="000000"/>
              <w:right w:val="single" w:sz="4" w:space="0" w:color="000000"/>
            </w:tcBorders>
          </w:tcPr>
          <w:p w14:paraId="3A1B27DB" w14:textId="77777777" w:rsidR="00A32F1F" w:rsidRDefault="003F2D74">
            <w:pPr>
              <w:spacing w:after="0"/>
              <w:jc w:val="center"/>
              <w:rPr>
                <w:rFonts w:ascii="Times New Roman" w:hAnsi="Times New Roman"/>
                <w:b/>
                <w:bCs/>
                <w:sz w:val="24"/>
                <w:szCs w:val="24"/>
              </w:rPr>
            </w:pPr>
            <w:r>
              <w:rPr>
                <w:rFonts w:ascii="Times New Roman" w:hAnsi="Times New Roman"/>
                <w:b/>
                <w:bCs/>
                <w:sz w:val="24"/>
                <w:szCs w:val="24"/>
              </w:rPr>
              <w:t>1</w:t>
            </w:r>
          </w:p>
        </w:tc>
      </w:tr>
      <w:tr w:rsidR="00A32F1F" w14:paraId="49A2F6A2"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0532043E" w14:textId="77777777" w:rsidR="00A32F1F" w:rsidRDefault="003F2D74">
            <w:pPr>
              <w:spacing w:after="0"/>
              <w:rPr>
                <w:rFonts w:ascii="Times New Roman" w:hAnsi="Times New Roman"/>
                <w:b/>
                <w:bCs/>
                <w:sz w:val="24"/>
                <w:szCs w:val="24"/>
              </w:rPr>
            </w:pPr>
            <w:r>
              <w:rPr>
                <w:rFonts w:ascii="Times New Roman" w:hAnsi="Times New Roman"/>
                <w:b/>
                <w:bCs/>
                <w:sz w:val="24"/>
                <w:szCs w:val="24"/>
              </w:rPr>
              <w:t>Раздел 1</w:t>
            </w:r>
          </w:p>
        </w:tc>
        <w:tc>
          <w:tcPr>
            <w:tcW w:w="5938" w:type="dxa"/>
            <w:tcBorders>
              <w:top w:val="single" w:sz="4" w:space="0" w:color="000000"/>
              <w:left w:val="single" w:sz="4" w:space="0" w:color="000000"/>
              <w:bottom w:val="single" w:sz="4" w:space="0" w:color="000000"/>
              <w:right w:val="single" w:sz="4" w:space="0" w:color="000000"/>
            </w:tcBorders>
          </w:tcPr>
          <w:p w14:paraId="6AD960B0" w14:textId="77777777" w:rsidR="00A32F1F" w:rsidRDefault="003F2D74">
            <w:pPr>
              <w:spacing w:after="0"/>
              <w:rPr>
                <w:rFonts w:ascii="Times New Roman" w:hAnsi="Times New Roman"/>
                <w:b/>
                <w:bCs/>
                <w:i/>
                <w:iCs/>
                <w:sz w:val="24"/>
                <w:szCs w:val="24"/>
              </w:rPr>
            </w:pPr>
            <w:r>
              <w:rPr>
                <w:rFonts w:ascii="Times New Roman" w:hAnsi="Times New Roman"/>
                <w:b/>
                <w:sz w:val="24"/>
                <w:szCs w:val="24"/>
              </w:rPr>
              <w:t>Вводно-коррективный курс</w:t>
            </w:r>
          </w:p>
        </w:tc>
        <w:tc>
          <w:tcPr>
            <w:tcW w:w="2022" w:type="dxa"/>
            <w:tcBorders>
              <w:top w:val="single" w:sz="4" w:space="0" w:color="000000"/>
              <w:left w:val="single" w:sz="4" w:space="0" w:color="000000"/>
              <w:bottom w:val="single" w:sz="4" w:space="0" w:color="000000"/>
              <w:right w:val="single" w:sz="4" w:space="0" w:color="000000"/>
            </w:tcBorders>
          </w:tcPr>
          <w:p w14:paraId="305F398C" w14:textId="77777777" w:rsidR="00A32F1F" w:rsidRDefault="00A32F1F">
            <w:pPr>
              <w:spacing w:after="0"/>
              <w:jc w:val="center"/>
              <w:rPr>
                <w:rFonts w:ascii="Times New Roman" w:hAnsi="Times New Roman"/>
                <w:sz w:val="24"/>
                <w:szCs w:val="24"/>
              </w:rPr>
            </w:pPr>
          </w:p>
        </w:tc>
        <w:tc>
          <w:tcPr>
            <w:tcW w:w="1872" w:type="dxa"/>
            <w:tcBorders>
              <w:top w:val="single" w:sz="4" w:space="0" w:color="000000"/>
              <w:left w:val="single" w:sz="4" w:space="0" w:color="000000"/>
              <w:bottom w:val="single" w:sz="4" w:space="0" w:color="000000"/>
              <w:right w:val="single" w:sz="4" w:space="0" w:color="000000"/>
            </w:tcBorders>
          </w:tcPr>
          <w:p w14:paraId="502F8234" w14:textId="77777777" w:rsidR="00A32F1F" w:rsidRDefault="00A32F1F">
            <w:pPr>
              <w:spacing w:after="0"/>
              <w:rPr>
                <w:rFonts w:ascii="Times New Roman" w:hAnsi="Times New Roman"/>
                <w:b/>
                <w:sz w:val="24"/>
                <w:szCs w:val="24"/>
              </w:rPr>
            </w:pPr>
          </w:p>
        </w:tc>
      </w:tr>
      <w:tr w:rsidR="00A32F1F" w14:paraId="76E9F120"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0BDC745B" w14:textId="77777777" w:rsidR="00A32F1F" w:rsidRDefault="003F2D74">
            <w:pPr>
              <w:spacing w:after="0"/>
              <w:rPr>
                <w:rFonts w:ascii="Times New Roman" w:hAnsi="Times New Roman"/>
                <w:sz w:val="24"/>
                <w:szCs w:val="24"/>
              </w:rPr>
            </w:pPr>
            <w:r>
              <w:rPr>
                <w:rFonts w:ascii="Times New Roman" w:hAnsi="Times New Roman"/>
                <w:b/>
                <w:bCs/>
                <w:sz w:val="24"/>
                <w:szCs w:val="24"/>
              </w:rPr>
              <w:t>Тема 1.1.</w:t>
            </w:r>
          </w:p>
          <w:p w14:paraId="23686FD2" w14:textId="77777777" w:rsidR="00A32F1F" w:rsidRDefault="003F2D74">
            <w:pPr>
              <w:spacing w:after="0"/>
              <w:rPr>
                <w:rFonts w:ascii="Times New Roman" w:hAnsi="Times New Roman"/>
                <w:b/>
                <w:bCs/>
                <w:sz w:val="24"/>
                <w:szCs w:val="24"/>
              </w:rPr>
            </w:pPr>
            <w:r>
              <w:rPr>
                <w:rFonts w:ascii="Times New Roman" w:hAnsi="Times New Roman"/>
                <w:sz w:val="24"/>
                <w:szCs w:val="24"/>
              </w:rPr>
              <w:t xml:space="preserve">Описание людей: друзей, родных </w:t>
            </w:r>
            <w:proofErr w:type="spellStart"/>
            <w:r>
              <w:rPr>
                <w:rFonts w:ascii="Times New Roman" w:hAnsi="Times New Roman"/>
                <w:sz w:val="24"/>
                <w:szCs w:val="24"/>
              </w:rPr>
              <w:t>иблизкихи</w:t>
            </w:r>
            <w:proofErr w:type="spellEnd"/>
            <w:r>
              <w:rPr>
                <w:rFonts w:ascii="Times New Roman" w:hAnsi="Times New Roman"/>
                <w:sz w:val="24"/>
                <w:szCs w:val="24"/>
              </w:rPr>
              <w:t xml:space="preserve"> т.д</w:t>
            </w:r>
            <w:proofErr w:type="gramStart"/>
            <w:r>
              <w:rPr>
                <w:rFonts w:ascii="Times New Roman" w:hAnsi="Times New Roman"/>
                <w:sz w:val="24"/>
                <w:szCs w:val="24"/>
              </w:rPr>
              <w:t>.(</w:t>
            </w:r>
            <w:proofErr w:type="spellStart"/>
            <w:proofErr w:type="gramEnd"/>
            <w:r>
              <w:rPr>
                <w:rFonts w:ascii="Times New Roman" w:hAnsi="Times New Roman"/>
                <w:sz w:val="24"/>
                <w:szCs w:val="24"/>
              </w:rPr>
              <w:t>внешность,характер,личностныекачества</w:t>
            </w:r>
            <w:proofErr w:type="spellEnd"/>
            <w:r>
              <w:rPr>
                <w:rFonts w:ascii="Times New Roman" w:hAnsi="Times New Roman"/>
                <w:sz w:val="24"/>
                <w:szCs w:val="24"/>
              </w:rPr>
              <w:t>)</w:t>
            </w:r>
          </w:p>
        </w:tc>
        <w:tc>
          <w:tcPr>
            <w:tcW w:w="5938" w:type="dxa"/>
            <w:tcBorders>
              <w:top w:val="single" w:sz="4" w:space="0" w:color="000000"/>
              <w:left w:val="single" w:sz="4" w:space="0" w:color="000000"/>
              <w:bottom w:val="single" w:sz="4" w:space="0" w:color="000000"/>
              <w:right w:val="single" w:sz="4" w:space="0" w:color="000000"/>
            </w:tcBorders>
          </w:tcPr>
          <w:p w14:paraId="78969DEF"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4535C113"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Практические занятия</w:t>
            </w:r>
          </w:p>
          <w:p w14:paraId="3A3CDB6E" w14:textId="77777777" w:rsidR="00A32F1F" w:rsidRDefault="003F2D74">
            <w:pPr>
              <w:spacing w:after="0"/>
              <w:rPr>
                <w:rFonts w:ascii="Times New Roman" w:hAnsi="Times New Roman"/>
                <w:sz w:val="24"/>
                <w:szCs w:val="24"/>
              </w:rPr>
            </w:pPr>
            <w:r>
              <w:rPr>
                <w:rFonts w:ascii="Times New Roman" w:hAnsi="Times New Roman"/>
                <w:sz w:val="24"/>
                <w:szCs w:val="24"/>
              </w:rPr>
              <w:t>Фонетический и лексический материал по теме «Описание людей».</w:t>
            </w:r>
          </w:p>
          <w:p w14:paraId="4BBAE985" w14:textId="77777777" w:rsidR="00A32F1F" w:rsidRDefault="003F2D74">
            <w:pPr>
              <w:spacing w:after="0"/>
              <w:rPr>
                <w:rFonts w:ascii="Times New Roman" w:hAnsi="Times New Roman"/>
                <w:sz w:val="24"/>
                <w:szCs w:val="24"/>
              </w:rPr>
            </w:pPr>
            <w:r>
              <w:rPr>
                <w:rFonts w:ascii="Times New Roman" w:hAnsi="Times New Roman"/>
                <w:sz w:val="24"/>
                <w:szCs w:val="24"/>
              </w:rPr>
              <w:t xml:space="preserve">- основные звуки и </w:t>
            </w:r>
            <w:proofErr w:type="spellStart"/>
            <w:r>
              <w:rPr>
                <w:rFonts w:ascii="Times New Roman" w:hAnsi="Times New Roman"/>
                <w:sz w:val="24"/>
                <w:szCs w:val="24"/>
              </w:rPr>
              <w:t>интонемы</w:t>
            </w:r>
            <w:proofErr w:type="spellEnd"/>
            <w:r>
              <w:rPr>
                <w:rFonts w:ascii="Times New Roman" w:hAnsi="Times New Roman"/>
                <w:sz w:val="24"/>
                <w:szCs w:val="24"/>
              </w:rPr>
              <w:t xml:space="preserve"> английского языка;</w:t>
            </w:r>
          </w:p>
          <w:p w14:paraId="5C9D75FF" w14:textId="77777777" w:rsidR="00A32F1F" w:rsidRDefault="003F2D74">
            <w:pPr>
              <w:spacing w:after="0"/>
              <w:rPr>
                <w:rFonts w:ascii="Times New Roman" w:hAnsi="Times New Roman"/>
                <w:sz w:val="24"/>
                <w:szCs w:val="24"/>
              </w:rPr>
            </w:pPr>
            <w:r>
              <w:rPr>
                <w:rFonts w:ascii="Times New Roman" w:hAnsi="Times New Roman"/>
                <w:sz w:val="24"/>
                <w:szCs w:val="24"/>
              </w:rPr>
              <w:t>- основные способы написания слов на основе знания правил правописания;</w:t>
            </w:r>
          </w:p>
          <w:p w14:paraId="1FC499F2" w14:textId="77777777" w:rsidR="00A32F1F" w:rsidRDefault="003F2D74">
            <w:pPr>
              <w:spacing w:after="0"/>
              <w:rPr>
                <w:rFonts w:ascii="Times New Roman" w:hAnsi="Times New Roman"/>
                <w:sz w:val="24"/>
                <w:szCs w:val="24"/>
              </w:rPr>
            </w:pPr>
            <w:r>
              <w:rPr>
                <w:rFonts w:ascii="Times New Roman" w:hAnsi="Times New Roman"/>
                <w:sz w:val="24"/>
                <w:szCs w:val="24"/>
              </w:rPr>
              <w:t>-совершенствование орфографических навыков.</w:t>
            </w:r>
          </w:p>
          <w:p w14:paraId="54529861" w14:textId="77777777" w:rsidR="00A32F1F" w:rsidRDefault="003F2D74">
            <w:pPr>
              <w:spacing w:after="0"/>
              <w:rPr>
                <w:rFonts w:ascii="Times New Roman" w:hAnsi="Times New Roman"/>
                <w:sz w:val="24"/>
                <w:szCs w:val="24"/>
              </w:rPr>
            </w:pPr>
            <w:r>
              <w:rPr>
                <w:rFonts w:ascii="Times New Roman" w:hAnsi="Times New Roman"/>
                <w:sz w:val="24"/>
                <w:szCs w:val="24"/>
              </w:rPr>
              <w:t xml:space="preserve">Грамматический материал: </w:t>
            </w:r>
          </w:p>
          <w:p w14:paraId="7FAC954E" w14:textId="77777777" w:rsidR="00A32F1F" w:rsidRDefault="003F2D74">
            <w:pPr>
              <w:spacing w:after="0"/>
              <w:rPr>
                <w:rFonts w:ascii="Times New Roman" w:hAnsi="Times New Roman"/>
                <w:sz w:val="24"/>
                <w:szCs w:val="24"/>
              </w:rPr>
            </w:pPr>
            <w:r>
              <w:rPr>
                <w:rFonts w:ascii="Times New Roman" w:hAnsi="Times New Roman"/>
                <w:sz w:val="24"/>
                <w:szCs w:val="24"/>
              </w:rPr>
              <w:t>- простые нераспространенные предложения с глагольным, составным именным и составным глагольным сказуемым (с инфинитивом);</w:t>
            </w:r>
          </w:p>
          <w:p w14:paraId="1AE8C9E6" w14:textId="77777777" w:rsidR="00A32F1F" w:rsidRDefault="003F2D74">
            <w:pPr>
              <w:spacing w:after="0"/>
              <w:rPr>
                <w:rFonts w:ascii="Times New Roman" w:hAnsi="Times New Roman"/>
                <w:sz w:val="24"/>
                <w:szCs w:val="24"/>
              </w:rPr>
            </w:pPr>
            <w:r>
              <w:rPr>
                <w:rFonts w:ascii="Times New Roman" w:hAnsi="Times New Roman"/>
                <w:sz w:val="24"/>
                <w:szCs w:val="24"/>
              </w:rPr>
              <w:t>- простые предложения, распространенные за счет однородных членов предложения и/или второстепенных членов предложения;</w:t>
            </w:r>
          </w:p>
          <w:p w14:paraId="6F963A11" w14:textId="77777777" w:rsidR="00A32F1F" w:rsidRDefault="003F2D74">
            <w:pPr>
              <w:spacing w:after="0"/>
              <w:rPr>
                <w:rFonts w:ascii="Times New Roman" w:hAnsi="Times New Roman"/>
                <w:sz w:val="24"/>
                <w:szCs w:val="24"/>
              </w:rPr>
            </w:pPr>
            <w:r>
              <w:rPr>
                <w:rFonts w:ascii="Times New Roman" w:hAnsi="Times New Roman"/>
                <w:sz w:val="24"/>
                <w:szCs w:val="24"/>
              </w:rPr>
              <w:t>Предложения утвердительные, вопросительные, отрицательные, побудительные и порядок слов в них;</w:t>
            </w:r>
          </w:p>
          <w:p w14:paraId="713EA33F" w14:textId="77777777" w:rsidR="00A32F1F" w:rsidRDefault="003F2D74">
            <w:pPr>
              <w:spacing w:after="0"/>
              <w:rPr>
                <w:rFonts w:ascii="Times New Roman" w:hAnsi="Times New Roman"/>
                <w:b/>
                <w:bCs/>
                <w:i/>
                <w:iCs/>
                <w:sz w:val="24"/>
                <w:szCs w:val="24"/>
              </w:rPr>
            </w:pPr>
            <w:r>
              <w:rPr>
                <w:rFonts w:ascii="Times New Roman" w:hAnsi="Times New Roman"/>
                <w:sz w:val="24"/>
                <w:szCs w:val="24"/>
              </w:rPr>
              <w:t>Безличные предложения, глагол-связка.</w:t>
            </w:r>
          </w:p>
        </w:tc>
        <w:tc>
          <w:tcPr>
            <w:tcW w:w="2022" w:type="dxa"/>
            <w:tcBorders>
              <w:top w:val="single" w:sz="4" w:space="0" w:color="000000"/>
              <w:left w:val="single" w:sz="4" w:space="0" w:color="000000"/>
              <w:bottom w:val="single" w:sz="4" w:space="0" w:color="000000"/>
              <w:right w:val="single" w:sz="4" w:space="0" w:color="000000"/>
            </w:tcBorders>
          </w:tcPr>
          <w:p w14:paraId="0B099882" w14:textId="77777777" w:rsidR="00A32F1F" w:rsidRDefault="003F2D74">
            <w:pPr>
              <w:spacing w:after="0"/>
              <w:jc w:val="center"/>
              <w:rPr>
                <w:rFonts w:ascii="Times New Roman" w:hAnsi="Times New Roman"/>
                <w:bCs/>
                <w:iCs/>
                <w:sz w:val="24"/>
                <w:szCs w:val="24"/>
              </w:rPr>
            </w:pPr>
            <w:r>
              <w:rPr>
                <w:rFonts w:ascii="Times New Roman" w:hAnsi="Times New Roman"/>
                <w:bCs/>
                <w:iCs/>
                <w:sz w:val="24"/>
                <w:szCs w:val="24"/>
              </w:rPr>
              <w:t>8</w:t>
            </w:r>
          </w:p>
        </w:tc>
        <w:tc>
          <w:tcPr>
            <w:tcW w:w="1872" w:type="dxa"/>
            <w:tcBorders>
              <w:top w:val="single" w:sz="4" w:space="0" w:color="000000"/>
              <w:left w:val="single" w:sz="4" w:space="0" w:color="000000"/>
              <w:bottom w:val="single" w:sz="4" w:space="0" w:color="000000"/>
              <w:right w:val="single" w:sz="4" w:space="0" w:color="000000"/>
            </w:tcBorders>
          </w:tcPr>
          <w:p w14:paraId="0A2C6701"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6478588B"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77E9BBC3"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ОК.06</w:t>
            </w:r>
          </w:p>
          <w:p w14:paraId="5CD51DED" w14:textId="77777777" w:rsidR="00A32F1F" w:rsidRDefault="003F2D74">
            <w:pPr>
              <w:spacing w:after="0"/>
              <w:rPr>
                <w:rFonts w:ascii="Times New Roman" w:hAnsi="Times New Roman"/>
                <w:b/>
                <w:bCs/>
                <w:sz w:val="24"/>
                <w:szCs w:val="24"/>
              </w:rPr>
            </w:pPr>
            <w:r>
              <w:rPr>
                <w:rFonts w:ascii="Times New Roman" w:hAnsi="Times New Roman"/>
                <w:sz w:val="24"/>
                <w:szCs w:val="24"/>
                <w:lang w:eastAsia="ar-SA"/>
              </w:rPr>
              <w:t>ОК.09</w:t>
            </w:r>
          </w:p>
        </w:tc>
      </w:tr>
      <w:tr w:rsidR="00A32F1F" w14:paraId="6A9A7686"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07D44546" w14:textId="77777777" w:rsidR="00A32F1F" w:rsidRDefault="003F2D74">
            <w:pPr>
              <w:spacing w:after="0"/>
              <w:rPr>
                <w:rFonts w:ascii="Times New Roman" w:hAnsi="Times New Roman"/>
                <w:sz w:val="24"/>
                <w:szCs w:val="24"/>
              </w:rPr>
            </w:pPr>
            <w:r>
              <w:rPr>
                <w:rFonts w:ascii="Times New Roman" w:hAnsi="Times New Roman"/>
                <w:b/>
                <w:bCs/>
                <w:sz w:val="24"/>
                <w:szCs w:val="24"/>
              </w:rPr>
              <w:lastRenderedPageBreak/>
              <w:t>Тема 1.2</w:t>
            </w:r>
          </w:p>
          <w:p w14:paraId="75725097" w14:textId="77777777" w:rsidR="00A32F1F" w:rsidRDefault="003F2D74">
            <w:pPr>
              <w:spacing w:after="0"/>
              <w:rPr>
                <w:rFonts w:ascii="Times New Roman" w:hAnsi="Times New Roman"/>
                <w:sz w:val="24"/>
                <w:szCs w:val="24"/>
              </w:rPr>
            </w:pPr>
            <w:r>
              <w:rPr>
                <w:rFonts w:ascii="Times New Roman" w:hAnsi="Times New Roman"/>
                <w:sz w:val="24"/>
                <w:szCs w:val="24"/>
              </w:rPr>
              <w:t>Межличностные отношения дома, в учебном заведении, на работе</w:t>
            </w:r>
          </w:p>
        </w:tc>
        <w:tc>
          <w:tcPr>
            <w:tcW w:w="5938" w:type="dxa"/>
            <w:tcBorders>
              <w:top w:val="single" w:sz="4" w:space="0" w:color="000000"/>
              <w:left w:val="single" w:sz="4" w:space="0" w:color="000000"/>
              <w:bottom w:val="single" w:sz="4" w:space="0" w:color="000000"/>
              <w:right w:val="single" w:sz="4" w:space="0" w:color="000000"/>
            </w:tcBorders>
          </w:tcPr>
          <w:p w14:paraId="3D8A999B"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0933A6C1"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w:t>
            </w:r>
          </w:p>
          <w:p w14:paraId="1D90EC9E"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«Межличностные отношения»;</w:t>
            </w:r>
          </w:p>
          <w:p w14:paraId="5BD22D35" w14:textId="77777777" w:rsidR="00A32F1F" w:rsidRDefault="003F2D74">
            <w:pPr>
              <w:spacing w:after="0"/>
              <w:rPr>
                <w:rFonts w:ascii="Times New Roman" w:hAnsi="Times New Roman"/>
                <w:sz w:val="24"/>
                <w:szCs w:val="24"/>
              </w:rPr>
            </w:pPr>
            <w:r>
              <w:rPr>
                <w:rFonts w:ascii="Times New Roman" w:hAnsi="Times New Roman"/>
                <w:sz w:val="24"/>
                <w:szCs w:val="24"/>
              </w:rPr>
              <w:t>- расширение потенциального словаря за счет овладения интернациональной лексикой, новыми значениями известных слов и новых слов, образованных на основе продуктивных способов словообразования.</w:t>
            </w:r>
          </w:p>
          <w:p w14:paraId="291D32DB"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6034C4E9" w14:textId="77777777" w:rsidR="00A32F1F" w:rsidRDefault="003F2D74">
            <w:pPr>
              <w:spacing w:after="0"/>
              <w:rPr>
                <w:rFonts w:ascii="Times New Roman" w:hAnsi="Times New Roman"/>
                <w:b/>
                <w:i/>
                <w:sz w:val="24"/>
                <w:szCs w:val="24"/>
              </w:rPr>
            </w:pPr>
            <w:r>
              <w:rPr>
                <w:rFonts w:ascii="Times New Roman" w:hAnsi="Times New Roman"/>
                <w:sz w:val="24"/>
                <w:szCs w:val="24"/>
              </w:rPr>
              <w:t>- модальные глаголы, их эквиваленты;</w:t>
            </w:r>
          </w:p>
          <w:p w14:paraId="6373182D" w14:textId="77777777" w:rsidR="00A32F1F" w:rsidRDefault="003F2D74">
            <w:pPr>
              <w:spacing w:after="0"/>
              <w:rPr>
                <w:rFonts w:ascii="Times New Roman" w:hAnsi="Times New Roman"/>
                <w:sz w:val="24"/>
                <w:szCs w:val="24"/>
              </w:rPr>
            </w:pPr>
            <w:r>
              <w:rPr>
                <w:rFonts w:ascii="Times New Roman" w:hAnsi="Times New Roman"/>
                <w:sz w:val="24"/>
                <w:szCs w:val="24"/>
              </w:rPr>
              <w:t xml:space="preserve">Предложения с оборотом </w:t>
            </w:r>
            <w:proofErr w:type="spellStart"/>
            <w:r>
              <w:rPr>
                <w:rFonts w:ascii="Times New Roman" w:hAnsi="Times New Roman"/>
                <w:sz w:val="24"/>
                <w:szCs w:val="24"/>
                <w:lang w:val="en-US"/>
              </w:rPr>
              <w:t>thereis</w:t>
            </w:r>
            <w:proofErr w:type="spellEnd"/>
            <w:r>
              <w:rPr>
                <w:rFonts w:ascii="Times New Roman" w:hAnsi="Times New Roman"/>
                <w:sz w:val="24"/>
                <w:szCs w:val="24"/>
              </w:rPr>
              <w:t>/</w:t>
            </w:r>
            <w:r>
              <w:rPr>
                <w:rFonts w:ascii="Times New Roman" w:hAnsi="Times New Roman"/>
                <w:sz w:val="24"/>
                <w:szCs w:val="24"/>
                <w:lang w:val="en-US"/>
              </w:rPr>
              <w:t>are</w:t>
            </w:r>
            <w:r>
              <w:rPr>
                <w:rFonts w:ascii="Times New Roman" w:hAnsi="Times New Roman"/>
                <w:sz w:val="24"/>
                <w:szCs w:val="24"/>
              </w:rPr>
              <w:t>;</w:t>
            </w:r>
          </w:p>
          <w:p w14:paraId="51736803" w14:textId="77777777" w:rsidR="00A32F1F" w:rsidRDefault="003F2D74">
            <w:pPr>
              <w:spacing w:after="0"/>
              <w:rPr>
                <w:rFonts w:ascii="Times New Roman" w:hAnsi="Times New Roman"/>
                <w:b/>
                <w:i/>
                <w:sz w:val="24"/>
                <w:szCs w:val="24"/>
              </w:rPr>
            </w:pPr>
            <w:r>
              <w:rPr>
                <w:rFonts w:ascii="Times New Roman" w:hAnsi="Times New Roman"/>
                <w:sz w:val="24"/>
                <w:szCs w:val="24"/>
              </w:rPr>
              <w:t xml:space="preserve">- сложносочиненные предложения: бессоюзные и с союзами </w:t>
            </w:r>
            <w:r>
              <w:rPr>
                <w:rFonts w:ascii="Times New Roman" w:hAnsi="Times New Roman"/>
                <w:sz w:val="24"/>
                <w:szCs w:val="24"/>
                <w:lang w:val="en-US"/>
              </w:rPr>
              <w:t>and</w:t>
            </w:r>
            <w:r>
              <w:rPr>
                <w:rFonts w:ascii="Times New Roman" w:hAnsi="Times New Roman"/>
                <w:sz w:val="24"/>
                <w:szCs w:val="24"/>
              </w:rPr>
              <w:t xml:space="preserve">, </w:t>
            </w:r>
            <w:r>
              <w:rPr>
                <w:rFonts w:ascii="Times New Roman" w:hAnsi="Times New Roman"/>
                <w:sz w:val="24"/>
                <w:szCs w:val="24"/>
                <w:lang w:val="en-US"/>
              </w:rPr>
              <w:t>but</w:t>
            </w:r>
          </w:p>
          <w:p w14:paraId="536A29FC" w14:textId="77777777" w:rsidR="00A32F1F" w:rsidRDefault="003F2D74">
            <w:pPr>
              <w:spacing w:after="0"/>
              <w:rPr>
                <w:rFonts w:ascii="Times New Roman" w:hAnsi="Times New Roman"/>
                <w:sz w:val="24"/>
                <w:szCs w:val="24"/>
                <w:lang w:val="en-US"/>
              </w:rPr>
            </w:pPr>
            <w:r>
              <w:rPr>
                <w:rFonts w:ascii="Times New Roman" w:hAnsi="Times New Roman"/>
                <w:sz w:val="24"/>
                <w:szCs w:val="24"/>
                <w:lang w:val="en-US"/>
              </w:rPr>
              <w:t>Present, Past, Future Simple/Indefinite</w:t>
            </w:r>
          </w:p>
          <w:p w14:paraId="2AD97BCB" w14:textId="77777777" w:rsidR="00A32F1F" w:rsidRDefault="003F2D74">
            <w:pPr>
              <w:spacing w:after="0"/>
              <w:rPr>
                <w:rFonts w:ascii="Times New Roman" w:hAnsi="Times New Roman"/>
                <w:b/>
                <w:i/>
                <w:iCs/>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rPr>
              <w:t>образованиеиупотреблениеглаголовв</w:t>
            </w:r>
            <w:proofErr w:type="spellEnd"/>
            <w:r>
              <w:rPr>
                <w:rFonts w:ascii="Times New Roman" w:hAnsi="Times New Roman"/>
                <w:sz w:val="24"/>
                <w:szCs w:val="24"/>
                <w:lang w:val="en-US"/>
              </w:rPr>
              <w:t xml:space="preserve"> Present, Past, Future Simple/Indefinite</w:t>
            </w:r>
          </w:p>
        </w:tc>
        <w:tc>
          <w:tcPr>
            <w:tcW w:w="2022" w:type="dxa"/>
            <w:tcBorders>
              <w:top w:val="single" w:sz="4" w:space="0" w:color="000000"/>
              <w:left w:val="single" w:sz="4" w:space="0" w:color="000000"/>
              <w:bottom w:val="single" w:sz="4" w:space="0" w:color="000000"/>
              <w:right w:val="single" w:sz="4" w:space="0" w:color="000000"/>
            </w:tcBorders>
          </w:tcPr>
          <w:p w14:paraId="746EED04" w14:textId="77777777" w:rsidR="00A32F1F" w:rsidRDefault="003F2D74">
            <w:pPr>
              <w:spacing w:after="0"/>
              <w:jc w:val="center"/>
              <w:rPr>
                <w:rFonts w:ascii="Times New Roman" w:hAnsi="Times New Roman"/>
                <w:i/>
                <w:iCs/>
                <w:sz w:val="24"/>
                <w:szCs w:val="24"/>
              </w:rPr>
            </w:pPr>
            <w:r>
              <w:rPr>
                <w:rFonts w:ascii="Times New Roman" w:hAnsi="Times New Roman"/>
                <w:iCs/>
                <w:sz w:val="24"/>
                <w:szCs w:val="24"/>
              </w:rPr>
              <w:t>8</w:t>
            </w:r>
          </w:p>
        </w:tc>
        <w:tc>
          <w:tcPr>
            <w:tcW w:w="1872" w:type="dxa"/>
            <w:tcBorders>
              <w:top w:val="single" w:sz="4" w:space="0" w:color="000000"/>
              <w:left w:val="single" w:sz="4" w:space="0" w:color="000000"/>
              <w:bottom w:val="single" w:sz="4" w:space="0" w:color="000000"/>
              <w:right w:val="single" w:sz="4" w:space="0" w:color="000000"/>
            </w:tcBorders>
          </w:tcPr>
          <w:p w14:paraId="5E879D39"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ОК.02</w:t>
            </w:r>
          </w:p>
          <w:p w14:paraId="13A78DC5"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ОК.04</w:t>
            </w:r>
          </w:p>
          <w:p w14:paraId="1DF66DEC"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ОК.05</w:t>
            </w:r>
          </w:p>
          <w:p w14:paraId="11E3C8C9" w14:textId="2F899715" w:rsidR="00A32F1F" w:rsidRDefault="00A32F1F">
            <w:pPr>
              <w:spacing w:after="0"/>
              <w:rPr>
                <w:rFonts w:ascii="Times New Roman" w:hAnsi="Times New Roman"/>
                <w:sz w:val="24"/>
                <w:szCs w:val="24"/>
              </w:rPr>
            </w:pPr>
          </w:p>
        </w:tc>
      </w:tr>
      <w:tr w:rsidR="00A32F1F" w14:paraId="751F6675"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42C1D2AA" w14:textId="77777777" w:rsidR="00A32F1F" w:rsidRDefault="00A32F1F">
            <w:pPr>
              <w:snapToGrid w:val="0"/>
              <w:spacing w:after="0"/>
              <w:rPr>
                <w:rFonts w:ascii="Times New Roman" w:hAnsi="Times New Roman"/>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20BB9163" w14:textId="77777777" w:rsidR="00A32F1F" w:rsidRDefault="003F2D74">
            <w:pPr>
              <w:spacing w:after="0"/>
              <w:jc w:val="both"/>
              <w:rPr>
                <w:rFonts w:ascii="Times New Roman" w:hAnsi="Times New Roman"/>
                <w:sz w:val="24"/>
                <w:szCs w:val="24"/>
              </w:rPr>
            </w:pPr>
            <w:r>
              <w:rPr>
                <w:rFonts w:ascii="Times New Roman" w:hAnsi="Times New Roman"/>
                <w:bCs/>
                <w:sz w:val="24"/>
                <w:szCs w:val="24"/>
              </w:rPr>
              <w:t>Самостоятельная работа обучающихся</w:t>
            </w:r>
            <w:r>
              <w:rPr>
                <w:rFonts w:ascii="Times New Roman" w:hAnsi="Times New Roman"/>
                <w:sz w:val="24"/>
                <w:szCs w:val="24"/>
              </w:rPr>
              <w:t xml:space="preserve">:  </w:t>
            </w:r>
          </w:p>
          <w:p w14:paraId="56C53D55" w14:textId="77777777" w:rsidR="00A32F1F" w:rsidRDefault="003F2D74">
            <w:pPr>
              <w:spacing w:after="0"/>
              <w:rPr>
                <w:rFonts w:ascii="Times New Roman" w:hAnsi="Times New Roman"/>
                <w:sz w:val="24"/>
                <w:szCs w:val="24"/>
              </w:rPr>
            </w:pPr>
            <w:r>
              <w:rPr>
                <w:rFonts w:ascii="Times New Roman" w:hAnsi="Times New Roman"/>
                <w:sz w:val="24"/>
                <w:szCs w:val="24"/>
              </w:rPr>
              <w:t>Подготовить мини-сообщение/презентацию «Мое хобби»</w:t>
            </w:r>
          </w:p>
        </w:tc>
        <w:tc>
          <w:tcPr>
            <w:tcW w:w="2022" w:type="dxa"/>
            <w:tcBorders>
              <w:top w:val="single" w:sz="4" w:space="0" w:color="000000"/>
              <w:left w:val="single" w:sz="4" w:space="0" w:color="000000"/>
              <w:bottom w:val="single" w:sz="4" w:space="0" w:color="000000"/>
              <w:right w:val="single" w:sz="4" w:space="0" w:color="000000"/>
            </w:tcBorders>
          </w:tcPr>
          <w:p w14:paraId="67CED2D3" w14:textId="77777777" w:rsidR="00A32F1F" w:rsidRDefault="003F2D74">
            <w:pPr>
              <w:spacing w:after="0"/>
              <w:jc w:val="center"/>
              <w:rPr>
                <w:rFonts w:ascii="Times New Roman" w:hAnsi="Times New Roman"/>
                <w:sz w:val="24"/>
                <w:szCs w:val="24"/>
              </w:rPr>
            </w:pPr>
            <w:r>
              <w:rPr>
                <w:rFonts w:ascii="Times New Roman" w:hAnsi="Times New Roman"/>
                <w:iCs/>
                <w:sz w:val="24"/>
                <w:szCs w:val="24"/>
              </w:rPr>
              <w:t>2</w:t>
            </w:r>
          </w:p>
        </w:tc>
        <w:tc>
          <w:tcPr>
            <w:tcW w:w="1872" w:type="dxa"/>
            <w:tcBorders>
              <w:top w:val="single" w:sz="4" w:space="0" w:color="000000"/>
              <w:left w:val="single" w:sz="4" w:space="0" w:color="000000"/>
              <w:bottom w:val="single" w:sz="4" w:space="0" w:color="000000"/>
              <w:right w:val="single" w:sz="4" w:space="0" w:color="000000"/>
            </w:tcBorders>
          </w:tcPr>
          <w:p w14:paraId="047AC68B" w14:textId="77777777" w:rsidR="00A32F1F" w:rsidRDefault="003F2D74">
            <w:pPr>
              <w:snapToGrid w:val="0"/>
              <w:spacing w:after="0"/>
              <w:rPr>
                <w:rFonts w:ascii="Times New Roman" w:hAnsi="Times New Roman"/>
                <w:sz w:val="24"/>
                <w:szCs w:val="24"/>
              </w:rPr>
            </w:pPr>
            <w:r>
              <w:rPr>
                <w:rFonts w:ascii="Times New Roman" w:hAnsi="Times New Roman"/>
                <w:sz w:val="24"/>
                <w:szCs w:val="24"/>
              </w:rPr>
              <w:t>ОК.01</w:t>
            </w:r>
          </w:p>
        </w:tc>
      </w:tr>
      <w:tr w:rsidR="00A32F1F" w14:paraId="46F93F2B"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50AA9DE6" w14:textId="77777777" w:rsidR="00A32F1F" w:rsidRDefault="003F2D74">
            <w:pPr>
              <w:spacing w:after="0"/>
              <w:rPr>
                <w:rFonts w:ascii="Times New Roman" w:hAnsi="Times New Roman"/>
                <w:b/>
                <w:bCs/>
                <w:sz w:val="24"/>
                <w:szCs w:val="24"/>
              </w:rPr>
            </w:pPr>
            <w:r>
              <w:rPr>
                <w:rFonts w:ascii="Times New Roman" w:hAnsi="Times New Roman"/>
                <w:b/>
                <w:bCs/>
                <w:sz w:val="24"/>
                <w:szCs w:val="24"/>
              </w:rPr>
              <w:t>Раздел 2</w:t>
            </w:r>
          </w:p>
        </w:tc>
        <w:tc>
          <w:tcPr>
            <w:tcW w:w="5938" w:type="dxa"/>
            <w:tcBorders>
              <w:top w:val="single" w:sz="4" w:space="0" w:color="000000"/>
              <w:left w:val="single" w:sz="4" w:space="0" w:color="000000"/>
              <w:bottom w:val="single" w:sz="4" w:space="0" w:color="000000"/>
              <w:right w:val="single" w:sz="4" w:space="0" w:color="000000"/>
            </w:tcBorders>
          </w:tcPr>
          <w:p w14:paraId="3C786316" w14:textId="77777777" w:rsidR="00A32F1F" w:rsidRDefault="003F2D74">
            <w:pPr>
              <w:spacing w:after="0"/>
              <w:rPr>
                <w:rFonts w:ascii="Times New Roman" w:hAnsi="Times New Roman"/>
                <w:b/>
                <w:i/>
                <w:iCs/>
                <w:sz w:val="24"/>
                <w:szCs w:val="24"/>
              </w:rPr>
            </w:pPr>
            <w:r>
              <w:rPr>
                <w:rFonts w:ascii="Times New Roman" w:hAnsi="Times New Roman"/>
                <w:b/>
                <w:sz w:val="24"/>
                <w:szCs w:val="24"/>
              </w:rPr>
              <w:t>Развивающий курс</w:t>
            </w:r>
          </w:p>
        </w:tc>
        <w:tc>
          <w:tcPr>
            <w:tcW w:w="2022" w:type="dxa"/>
            <w:tcBorders>
              <w:top w:val="single" w:sz="4" w:space="0" w:color="000000"/>
              <w:left w:val="single" w:sz="4" w:space="0" w:color="000000"/>
              <w:bottom w:val="single" w:sz="4" w:space="0" w:color="000000"/>
              <w:right w:val="single" w:sz="4" w:space="0" w:color="000000"/>
            </w:tcBorders>
          </w:tcPr>
          <w:p w14:paraId="717E175C" w14:textId="77777777" w:rsidR="00A32F1F" w:rsidRDefault="00A32F1F">
            <w:pPr>
              <w:spacing w:after="0"/>
              <w:jc w:val="center"/>
              <w:rPr>
                <w:rFonts w:ascii="Times New Roman" w:hAnsi="Times New Roman"/>
                <w:sz w:val="24"/>
                <w:szCs w:val="24"/>
              </w:rPr>
            </w:pPr>
          </w:p>
        </w:tc>
        <w:tc>
          <w:tcPr>
            <w:tcW w:w="1872" w:type="dxa"/>
            <w:tcBorders>
              <w:top w:val="single" w:sz="4" w:space="0" w:color="000000"/>
              <w:left w:val="single" w:sz="4" w:space="0" w:color="000000"/>
              <w:bottom w:val="single" w:sz="4" w:space="0" w:color="000000"/>
              <w:right w:val="single" w:sz="4" w:space="0" w:color="000000"/>
            </w:tcBorders>
          </w:tcPr>
          <w:p w14:paraId="0D53127F" w14:textId="77777777" w:rsidR="00A32F1F" w:rsidRDefault="00A32F1F">
            <w:pPr>
              <w:spacing w:after="0"/>
              <w:rPr>
                <w:rFonts w:ascii="Times New Roman" w:hAnsi="Times New Roman"/>
                <w:b/>
                <w:sz w:val="24"/>
                <w:szCs w:val="24"/>
              </w:rPr>
            </w:pPr>
          </w:p>
        </w:tc>
      </w:tr>
      <w:tr w:rsidR="00A32F1F" w14:paraId="1753D92C"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62F934D4" w14:textId="77777777" w:rsidR="00A32F1F" w:rsidRDefault="003F2D74">
            <w:pPr>
              <w:spacing w:after="0"/>
              <w:rPr>
                <w:rFonts w:ascii="Times New Roman" w:hAnsi="Times New Roman"/>
                <w:sz w:val="24"/>
                <w:szCs w:val="24"/>
              </w:rPr>
            </w:pPr>
            <w:r>
              <w:rPr>
                <w:rFonts w:ascii="Times New Roman" w:hAnsi="Times New Roman"/>
                <w:b/>
                <w:bCs/>
                <w:sz w:val="24"/>
                <w:szCs w:val="24"/>
              </w:rPr>
              <w:t>Тема 2.1</w:t>
            </w:r>
          </w:p>
          <w:p w14:paraId="0D6C8B8D" w14:textId="77777777" w:rsidR="00A32F1F" w:rsidRDefault="003F2D74">
            <w:pPr>
              <w:spacing w:after="0"/>
              <w:rPr>
                <w:rFonts w:ascii="Times New Roman" w:hAnsi="Times New Roman"/>
                <w:sz w:val="24"/>
                <w:szCs w:val="24"/>
              </w:rPr>
            </w:pPr>
            <w:r>
              <w:rPr>
                <w:rFonts w:ascii="Times New Roman" w:hAnsi="Times New Roman"/>
                <w:sz w:val="24"/>
                <w:szCs w:val="24"/>
              </w:rPr>
              <w:t>Повседневная жизнь условия жизни на судне</w:t>
            </w:r>
          </w:p>
        </w:tc>
        <w:tc>
          <w:tcPr>
            <w:tcW w:w="5938" w:type="dxa"/>
            <w:tcBorders>
              <w:top w:val="single" w:sz="4" w:space="0" w:color="000000"/>
              <w:left w:val="single" w:sz="4" w:space="0" w:color="000000"/>
              <w:bottom w:val="single" w:sz="4" w:space="0" w:color="000000"/>
              <w:right w:val="single" w:sz="4" w:space="0" w:color="000000"/>
            </w:tcBorders>
          </w:tcPr>
          <w:p w14:paraId="18324E3B"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CEFF523"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w:t>
            </w:r>
            <w:proofErr w:type="spellStart"/>
            <w:r>
              <w:rPr>
                <w:rFonts w:ascii="Times New Roman" w:hAnsi="Times New Roman"/>
                <w:sz w:val="24"/>
                <w:szCs w:val="24"/>
              </w:rPr>
              <w:t>TheShip'sCrew</w:t>
            </w:r>
            <w:proofErr w:type="spellEnd"/>
            <w:r>
              <w:rPr>
                <w:rFonts w:ascii="Times New Roman" w:hAnsi="Times New Roman"/>
                <w:sz w:val="24"/>
                <w:szCs w:val="24"/>
              </w:rPr>
              <w:t xml:space="preserve"> (Команда судна)». </w:t>
            </w:r>
          </w:p>
          <w:p w14:paraId="7C9C3965" w14:textId="77777777" w:rsidR="00A32F1F" w:rsidRDefault="003F2D74">
            <w:pPr>
              <w:spacing w:after="0"/>
              <w:rPr>
                <w:rFonts w:ascii="Times New Roman" w:hAnsi="Times New Roman"/>
                <w:b/>
                <w:i/>
                <w:sz w:val="24"/>
                <w:szCs w:val="24"/>
              </w:rPr>
            </w:pPr>
            <w:r>
              <w:rPr>
                <w:rFonts w:ascii="Times New Roman" w:hAnsi="Times New Roman"/>
                <w:sz w:val="24"/>
                <w:szCs w:val="24"/>
              </w:rPr>
              <w:t>Грамматический материал:</w:t>
            </w:r>
          </w:p>
          <w:p w14:paraId="1052D74C" w14:textId="77777777" w:rsidR="00A32F1F" w:rsidRDefault="003F2D74">
            <w:pPr>
              <w:spacing w:after="0"/>
              <w:rPr>
                <w:rFonts w:ascii="Times New Roman" w:hAnsi="Times New Roman"/>
                <w:sz w:val="24"/>
                <w:szCs w:val="24"/>
              </w:rPr>
            </w:pPr>
            <w:r>
              <w:rPr>
                <w:rFonts w:ascii="Times New Roman" w:hAnsi="Times New Roman"/>
                <w:sz w:val="24"/>
                <w:szCs w:val="24"/>
              </w:rPr>
              <w:t>- имя   существительное: его   основные   функции   в   предложении;</w:t>
            </w:r>
          </w:p>
          <w:p w14:paraId="551A3EF9" w14:textId="77777777" w:rsidR="00A32F1F" w:rsidRDefault="003F2D74">
            <w:pPr>
              <w:spacing w:after="0"/>
              <w:rPr>
                <w:rFonts w:ascii="Times New Roman" w:hAnsi="Times New Roman"/>
                <w:sz w:val="24"/>
                <w:szCs w:val="24"/>
              </w:rPr>
            </w:pPr>
            <w:r>
              <w:rPr>
                <w:rFonts w:ascii="Times New Roman" w:hAnsi="Times New Roman"/>
                <w:sz w:val="24"/>
                <w:szCs w:val="24"/>
              </w:rPr>
              <w:t xml:space="preserve"> - имена существительные во множественном числе, образованные по правилу, а также исключения.</w:t>
            </w:r>
          </w:p>
          <w:p w14:paraId="6AEEB16B" w14:textId="77777777" w:rsidR="00A32F1F" w:rsidRDefault="003F2D74">
            <w:pPr>
              <w:spacing w:after="0"/>
              <w:rPr>
                <w:rFonts w:ascii="Times New Roman" w:hAnsi="Times New Roman"/>
                <w:b/>
                <w:i/>
                <w:iCs/>
                <w:sz w:val="24"/>
                <w:szCs w:val="24"/>
              </w:rPr>
            </w:pPr>
            <w:r>
              <w:rPr>
                <w:rFonts w:ascii="Times New Roman" w:hAnsi="Times New Roman"/>
                <w:sz w:val="24"/>
                <w:szCs w:val="24"/>
              </w:rPr>
              <w:lastRenderedPageBreak/>
              <w:t xml:space="preserve">- артикль: определенный, неопределенный, нулевой. Основные случаи употребления определенного и неопределенного артикля. Употребление существительных </w:t>
            </w:r>
            <w:proofErr w:type="spellStart"/>
            <w:r>
              <w:rPr>
                <w:rFonts w:ascii="Times New Roman" w:hAnsi="Times New Roman"/>
                <w:sz w:val="24"/>
                <w:szCs w:val="24"/>
              </w:rPr>
              <w:t>безартикля</w:t>
            </w:r>
            <w:proofErr w:type="spellEnd"/>
            <w:r>
              <w:rPr>
                <w:rFonts w:ascii="Times New Roman" w:hAnsi="Times New Roman"/>
                <w:sz w:val="24"/>
                <w:szCs w:val="24"/>
              </w:rPr>
              <w:t>.</w:t>
            </w:r>
          </w:p>
        </w:tc>
        <w:tc>
          <w:tcPr>
            <w:tcW w:w="2022" w:type="dxa"/>
            <w:tcBorders>
              <w:top w:val="single" w:sz="4" w:space="0" w:color="000000"/>
              <w:left w:val="single" w:sz="4" w:space="0" w:color="000000"/>
              <w:bottom w:val="single" w:sz="4" w:space="0" w:color="000000"/>
              <w:right w:val="single" w:sz="4" w:space="0" w:color="000000"/>
            </w:tcBorders>
          </w:tcPr>
          <w:p w14:paraId="62194357" w14:textId="77777777" w:rsidR="00A32F1F" w:rsidRDefault="003F2D74">
            <w:pPr>
              <w:spacing w:after="0"/>
              <w:jc w:val="center"/>
              <w:rPr>
                <w:rFonts w:ascii="Times New Roman" w:hAnsi="Times New Roman"/>
                <w:i/>
                <w:iCs/>
                <w:sz w:val="24"/>
                <w:szCs w:val="24"/>
              </w:rPr>
            </w:pPr>
            <w:r>
              <w:rPr>
                <w:rFonts w:ascii="Times New Roman" w:hAnsi="Times New Roman"/>
                <w:i/>
                <w:iCs/>
                <w:sz w:val="24"/>
                <w:szCs w:val="24"/>
              </w:rPr>
              <w:lastRenderedPageBreak/>
              <w:t>8</w:t>
            </w:r>
          </w:p>
        </w:tc>
        <w:tc>
          <w:tcPr>
            <w:tcW w:w="1872" w:type="dxa"/>
            <w:tcBorders>
              <w:top w:val="single" w:sz="4" w:space="0" w:color="000000"/>
              <w:left w:val="single" w:sz="4" w:space="0" w:color="000000"/>
              <w:bottom w:val="single" w:sz="4" w:space="0" w:color="000000"/>
              <w:right w:val="single" w:sz="4" w:space="0" w:color="000000"/>
            </w:tcBorders>
          </w:tcPr>
          <w:p w14:paraId="7E3948FA"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ОК.07</w:t>
            </w:r>
          </w:p>
          <w:p w14:paraId="76B19FFE" w14:textId="77777777" w:rsidR="00A32F1F" w:rsidRDefault="003F2D74">
            <w:pPr>
              <w:spacing w:after="0"/>
              <w:rPr>
                <w:rFonts w:ascii="Times New Roman" w:hAnsi="Times New Roman"/>
                <w:sz w:val="24"/>
                <w:szCs w:val="24"/>
              </w:rPr>
            </w:pPr>
            <w:r>
              <w:rPr>
                <w:rFonts w:ascii="Times New Roman" w:hAnsi="Times New Roman"/>
                <w:sz w:val="24"/>
                <w:szCs w:val="24"/>
                <w:lang w:eastAsia="ar-SA"/>
              </w:rPr>
              <w:t>ОК.09</w:t>
            </w:r>
          </w:p>
        </w:tc>
      </w:tr>
      <w:tr w:rsidR="00A32F1F" w14:paraId="49C3C187"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06BF373E" w14:textId="77777777" w:rsidR="00A32F1F" w:rsidRDefault="003F2D74">
            <w:pPr>
              <w:spacing w:after="0"/>
              <w:rPr>
                <w:rFonts w:ascii="Times New Roman" w:hAnsi="Times New Roman"/>
                <w:sz w:val="24"/>
                <w:szCs w:val="24"/>
              </w:rPr>
            </w:pPr>
            <w:r>
              <w:rPr>
                <w:rFonts w:ascii="Times New Roman" w:hAnsi="Times New Roman"/>
                <w:b/>
                <w:bCs/>
                <w:sz w:val="24"/>
                <w:szCs w:val="24"/>
              </w:rPr>
              <w:lastRenderedPageBreak/>
              <w:t>Тема 2.2</w:t>
            </w:r>
          </w:p>
          <w:p w14:paraId="70B6F939" w14:textId="77777777" w:rsidR="00A32F1F" w:rsidRDefault="003F2D74">
            <w:pPr>
              <w:spacing w:after="0"/>
              <w:rPr>
                <w:rFonts w:ascii="Times New Roman" w:hAnsi="Times New Roman"/>
                <w:sz w:val="24"/>
                <w:szCs w:val="24"/>
              </w:rPr>
            </w:pPr>
            <w:proofErr w:type="spellStart"/>
            <w:r>
              <w:rPr>
                <w:rFonts w:ascii="Times New Roman" w:hAnsi="Times New Roman"/>
                <w:sz w:val="24"/>
                <w:szCs w:val="24"/>
              </w:rPr>
              <w:t>Плавательская</w:t>
            </w:r>
            <w:proofErr w:type="spellEnd"/>
            <w:r>
              <w:rPr>
                <w:rFonts w:ascii="Times New Roman" w:hAnsi="Times New Roman"/>
                <w:sz w:val="24"/>
                <w:szCs w:val="24"/>
              </w:rPr>
              <w:t xml:space="preserve"> практика</w:t>
            </w:r>
          </w:p>
        </w:tc>
        <w:tc>
          <w:tcPr>
            <w:tcW w:w="5938" w:type="dxa"/>
            <w:tcBorders>
              <w:top w:val="single" w:sz="4" w:space="0" w:color="000000"/>
              <w:left w:val="single" w:sz="4" w:space="0" w:color="000000"/>
              <w:bottom w:val="single" w:sz="4" w:space="0" w:color="000000"/>
              <w:right w:val="single" w:sz="4" w:space="0" w:color="000000"/>
            </w:tcBorders>
          </w:tcPr>
          <w:p w14:paraId="3683E649"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7D264B9E"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w:t>
            </w:r>
            <w:proofErr w:type="spellStart"/>
            <w:r>
              <w:rPr>
                <w:rFonts w:ascii="Times New Roman" w:hAnsi="Times New Roman"/>
                <w:sz w:val="24"/>
                <w:szCs w:val="24"/>
              </w:rPr>
              <w:t>ShipboardTraining</w:t>
            </w:r>
            <w:proofErr w:type="spellEnd"/>
            <w:r>
              <w:rPr>
                <w:rFonts w:ascii="Times New Roman" w:hAnsi="Times New Roman"/>
                <w:sz w:val="24"/>
                <w:szCs w:val="24"/>
              </w:rPr>
              <w:t xml:space="preserve"> (</w:t>
            </w:r>
            <w:proofErr w:type="spellStart"/>
            <w:r>
              <w:rPr>
                <w:rFonts w:ascii="Times New Roman" w:hAnsi="Times New Roman"/>
                <w:sz w:val="24"/>
                <w:szCs w:val="24"/>
              </w:rPr>
              <w:t>Плавательская</w:t>
            </w:r>
            <w:proofErr w:type="spellEnd"/>
            <w:r>
              <w:rPr>
                <w:rFonts w:ascii="Times New Roman" w:hAnsi="Times New Roman"/>
                <w:sz w:val="24"/>
                <w:szCs w:val="24"/>
              </w:rPr>
              <w:t xml:space="preserve"> практика)».</w:t>
            </w:r>
          </w:p>
          <w:p w14:paraId="412FE914"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660D87B2" w14:textId="77777777" w:rsidR="00A32F1F" w:rsidRDefault="003F2D74">
            <w:pPr>
              <w:spacing w:after="0"/>
              <w:rPr>
                <w:rFonts w:ascii="Times New Roman" w:hAnsi="Times New Roman"/>
                <w:sz w:val="24"/>
                <w:szCs w:val="24"/>
              </w:rPr>
            </w:pPr>
            <w:r>
              <w:rPr>
                <w:rFonts w:ascii="Times New Roman" w:hAnsi="Times New Roman"/>
                <w:sz w:val="24"/>
                <w:szCs w:val="24"/>
              </w:rPr>
              <w:t>Числительные</w:t>
            </w:r>
          </w:p>
          <w:p w14:paraId="301B92EE" w14:textId="77777777" w:rsidR="00A32F1F" w:rsidRDefault="003F2D74">
            <w:pPr>
              <w:spacing w:after="0"/>
              <w:rPr>
                <w:rFonts w:ascii="Times New Roman" w:hAnsi="Times New Roman"/>
                <w:sz w:val="24"/>
                <w:szCs w:val="24"/>
              </w:rPr>
            </w:pPr>
            <w:r>
              <w:rPr>
                <w:rFonts w:ascii="Times New Roman" w:hAnsi="Times New Roman"/>
                <w:sz w:val="24"/>
                <w:szCs w:val="24"/>
              </w:rPr>
              <w:t>Система модальности</w:t>
            </w:r>
          </w:p>
          <w:p w14:paraId="2CE07114" w14:textId="77777777" w:rsidR="00A32F1F" w:rsidRDefault="003F2D74">
            <w:pPr>
              <w:spacing w:after="0"/>
              <w:rPr>
                <w:rFonts w:ascii="Times New Roman" w:hAnsi="Times New Roman"/>
                <w:b/>
                <w:i/>
                <w:iCs/>
                <w:sz w:val="24"/>
                <w:szCs w:val="24"/>
              </w:rPr>
            </w:pPr>
            <w:r>
              <w:rPr>
                <w:rFonts w:ascii="Times New Roman" w:hAnsi="Times New Roman"/>
                <w:sz w:val="24"/>
                <w:szCs w:val="24"/>
              </w:rPr>
              <w:t xml:space="preserve">- образование и употребление глаголов в </w:t>
            </w:r>
            <w:proofErr w:type="spellStart"/>
            <w:r>
              <w:rPr>
                <w:rFonts w:ascii="Times New Roman" w:hAnsi="Times New Roman"/>
                <w:sz w:val="24"/>
                <w:szCs w:val="24"/>
              </w:rPr>
              <w:t>Present</w:t>
            </w:r>
            <w:proofErr w:type="spellEnd"/>
            <w:r>
              <w:rPr>
                <w:rFonts w:ascii="Times New Roman" w:hAnsi="Times New Roman"/>
                <w:sz w:val="24"/>
                <w:szCs w:val="24"/>
              </w:rPr>
              <w:t xml:space="preserve">, </w:t>
            </w:r>
            <w:r>
              <w:rPr>
                <w:rFonts w:ascii="Times New Roman" w:hAnsi="Times New Roman"/>
                <w:sz w:val="24"/>
                <w:szCs w:val="24"/>
                <w:lang w:val="en-US"/>
              </w:rPr>
              <w:t>Past</w:t>
            </w:r>
            <w:r>
              <w:rPr>
                <w:rFonts w:ascii="Times New Roman" w:hAnsi="Times New Roman"/>
                <w:sz w:val="24"/>
                <w:szCs w:val="24"/>
              </w:rPr>
              <w:t xml:space="preserve">, </w:t>
            </w:r>
            <w:proofErr w:type="spellStart"/>
            <w:r>
              <w:rPr>
                <w:rFonts w:ascii="Times New Roman" w:hAnsi="Times New Roman"/>
                <w:sz w:val="24"/>
                <w:szCs w:val="24"/>
                <w:lang w:val="en-US"/>
              </w:rPr>
              <w:t>FutureSimple</w:t>
            </w:r>
            <w:proofErr w:type="spellEnd"/>
            <w:r>
              <w:rPr>
                <w:rFonts w:ascii="Times New Roman" w:hAnsi="Times New Roman"/>
                <w:sz w:val="24"/>
                <w:szCs w:val="24"/>
              </w:rPr>
              <w:t>/</w:t>
            </w:r>
            <w:r>
              <w:rPr>
                <w:rFonts w:ascii="Times New Roman" w:hAnsi="Times New Roman"/>
                <w:sz w:val="24"/>
                <w:szCs w:val="24"/>
                <w:lang w:val="en-US"/>
              </w:rPr>
              <w:t>Indefinite</w:t>
            </w:r>
            <w:r>
              <w:rPr>
                <w:rFonts w:ascii="Times New Roman" w:hAnsi="Times New Roman"/>
                <w:sz w:val="24"/>
                <w:szCs w:val="24"/>
              </w:rPr>
              <w:t>.</w:t>
            </w:r>
          </w:p>
        </w:tc>
        <w:tc>
          <w:tcPr>
            <w:tcW w:w="2022" w:type="dxa"/>
            <w:tcBorders>
              <w:top w:val="single" w:sz="4" w:space="0" w:color="000000"/>
              <w:left w:val="single" w:sz="4" w:space="0" w:color="000000"/>
              <w:bottom w:val="single" w:sz="4" w:space="0" w:color="000000"/>
              <w:right w:val="single" w:sz="4" w:space="0" w:color="000000"/>
            </w:tcBorders>
          </w:tcPr>
          <w:p w14:paraId="395EE415" w14:textId="77777777" w:rsidR="00A32F1F" w:rsidRDefault="003F2D74">
            <w:pPr>
              <w:spacing w:after="0"/>
              <w:jc w:val="center"/>
              <w:rPr>
                <w:rFonts w:ascii="Times New Roman" w:hAnsi="Times New Roman"/>
                <w:sz w:val="24"/>
                <w:szCs w:val="24"/>
              </w:rPr>
            </w:pPr>
            <w:r>
              <w:rPr>
                <w:rFonts w:ascii="Times New Roman" w:hAnsi="Times New Roman"/>
                <w:sz w:val="24"/>
                <w:szCs w:val="24"/>
              </w:rPr>
              <w:t>6</w:t>
            </w:r>
          </w:p>
        </w:tc>
        <w:tc>
          <w:tcPr>
            <w:tcW w:w="1872" w:type="dxa"/>
            <w:tcBorders>
              <w:top w:val="single" w:sz="4" w:space="0" w:color="000000"/>
              <w:left w:val="single" w:sz="4" w:space="0" w:color="000000"/>
              <w:bottom w:val="single" w:sz="4" w:space="0" w:color="000000"/>
              <w:right w:val="single" w:sz="4" w:space="0" w:color="000000"/>
            </w:tcBorders>
          </w:tcPr>
          <w:p w14:paraId="0860CEFA"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04F0FC07"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2C015CA8"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ОК.06</w:t>
            </w:r>
          </w:p>
          <w:p w14:paraId="4B4C50C7" w14:textId="77777777" w:rsidR="00A32F1F" w:rsidRDefault="003F2D74">
            <w:pPr>
              <w:spacing w:after="0"/>
              <w:rPr>
                <w:rFonts w:ascii="Times New Roman" w:hAnsi="Times New Roman"/>
                <w:sz w:val="24"/>
                <w:szCs w:val="24"/>
              </w:rPr>
            </w:pPr>
            <w:r>
              <w:rPr>
                <w:rFonts w:ascii="Times New Roman" w:hAnsi="Times New Roman"/>
                <w:sz w:val="24"/>
                <w:szCs w:val="24"/>
                <w:lang w:eastAsia="ar-SA"/>
              </w:rPr>
              <w:t>ОК.09</w:t>
            </w:r>
          </w:p>
        </w:tc>
      </w:tr>
      <w:tr w:rsidR="00A32F1F" w14:paraId="064B2EE9" w14:textId="77777777">
        <w:trPr>
          <w:trHeight w:val="1810"/>
        </w:trPr>
        <w:tc>
          <w:tcPr>
            <w:tcW w:w="4879" w:type="dxa"/>
            <w:tcBorders>
              <w:top w:val="single" w:sz="4" w:space="0" w:color="000000"/>
              <w:left w:val="single" w:sz="4" w:space="0" w:color="000000"/>
              <w:bottom w:val="single" w:sz="4" w:space="0" w:color="000000"/>
              <w:right w:val="single" w:sz="4" w:space="0" w:color="000000"/>
            </w:tcBorders>
          </w:tcPr>
          <w:p w14:paraId="75E42CB5" w14:textId="77777777" w:rsidR="00A32F1F" w:rsidRDefault="003F2D74">
            <w:pPr>
              <w:spacing w:after="0"/>
              <w:rPr>
                <w:rFonts w:ascii="Times New Roman" w:hAnsi="Times New Roman"/>
                <w:sz w:val="24"/>
                <w:szCs w:val="24"/>
                <w:lang w:val="en-US"/>
              </w:rPr>
            </w:pPr>
            <w:r>
              <w:rPr>
                <w:rFonts w:ascii="Times New Roman" w:hAnsi="Times New Roman"/>
                <w:b/>
                <w:bCs/>
                <w:sz w:val="24"/>
                <w:szCs w:val="24"/>
              </w:rPr>
              <w:t>Тема</w:t>
            </w:r>
            <w:r>
              <w:rPr>
                <w:rFonts w:ascii="Times New Roman" w:hAnsi="Times New Roman"/>
                <w:b/>
                <w:bCs/>
                <w:sz w:val="24"/>
                <w:szCs w:val="24"/>
                <w:lang w:val="en-US"/>
              </w:rPr>
              <w:t xml:space="preserve"> 2.3</w:t>
            </w:r>
          </w:p>
          <w:p w14:paraId="4D9425B2" w14:textId="77777777" w:rsidR="00A32F1F" w:rsidRDefault="003F2D74">
            <w:pPr>
              <w:spacing w:after="0"/>
              <w:rPr>
                <w:rFonts w:ascii="Times New Roman" w:hAnsi="Times New Roman"/>
                <w:sz w:val="24"/>
                <w:szCs w:val="24"/>
                <w:lang w:val="en-US"/>
              </w:rPr>
            </w:pPr>
            <w:r>
              <w:rPr>
                <w:rFonts w:ascii="Times New Roman" w:hAnsi="Times New Roman"/>
                <w:sz w:val="24"/>
                <w:szCs w:val="24"/>
                <w:lang w:val="en-US"/>
              </w:rPr>
              <w:t>Types of Ships. The Ships' Particulars (</w:t>
            </w:r>
            <w:proofErr w:type="spellStart"/>
            <w:r>
              <w:rPr>
                <w:rFonts w:ascii="Times New Roman" w:hAnsi="Times New Roman"/>
                <w:sz w:val="24"/>
                <w:szCs w:val="24"/>
              </w:rPr>
              <w:t>Типысудов</w:t>
            </w:r>
            <w:proofErr w:type="spellEnd"/>
            <w:r>
              <w:rPr>
                <w:rFonts w:ascii="Times New Roman" w:hAnsi="Times New Roman"/>
                <w:sz w:val="24"/>
                <w:szCs w:val="24"/>
                <w:lang w:val="en-US"/>
              </w:rPr>
              <w:t>)</w:t>
            </w:r>
          </w:p>
          <w:p w14:paraId="477706F0" w14:textId="77777777" w:rsidR="00A32F1F" w:rsidRDefault="00A32F1F">
            <w:pPr>
              <w:spacing w:after="0"/>
              <w:rPr>
                <w:rFonts w:ascii="Times New Roman" w:hAnsi="Times New Roman"/>
                <w:sz w:val="24"/>
                <w:szCs w:val="24"/>
                <w:lang w:val="en-US"/>
              </w:rPr>
            </w:pPr>
          </w:p>
        </w:tc>
        <w:tc>
          <w:tcPr>
            <w:tcW w:w="5938" w:type="dxa"/>
            <w:tcBorders>
              <w:top w:val="single" w:sz="4" w:space="0" w:color="000000"/>
              <w:left w:val="single" w:sz="4" w:space="0" w:color="000000"/>
              <w:bottom w:val="single" w:sz="4" w:space="0" w:color="000000"/>
              <w:right w:val="single" w:sz="4" w:space="0" w:color="000000"/>
            </w:tcBorders>
          </w:tcPr>
          <w:p w14:paraId="3C5206E5"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31DF53A3"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w:t>
            </w:r>
            <w:proofErr w:type="spellStart"/>
            <w:r>
              <w:rPr>
                <w:rFonts w:ascii="Times New Roman" w:hAnsi="Times New Roman"/>
                <w:sz w:val="24"/>
                <w:szCs w:val="24"/>
              </w:rPr>
              <w:t>TypesofShips</w:t>
            </w:r>
            <w:proofErr w:type="spellEnd"/>
            <w:r>
              <w:rPr>
                <w:rFonts w:ascii="Times New Roman" w:hAnsi="Times New Roman"/>
                <w:sz w:val="24"/>
                <w:szCs w:val="24"/>
              </w:rPr>
              <w:t xml:space="preserve">. </w:t>
            </w:r>
            <w:r>
              <w:rPr>
                <w:rFonts w:ascii="Times New Roman" w:hAnsi="Times New Roman"/>
                <w:sz w:val="24"/>
                <w:szCs w:val="24"/>
                <w:lang w:val="en-US"/>
              </w:rPr>
              <w:t>The</w:t>
            </w:r>
            <w:r>
              <w:rPr>
                <w:rFonts w:ascii="Times New Roman" w:hAnsi="Times New Roman"/>
                <w:sz w:val="24"/>
                <w:szCs w:val="24"/>
              </w:rPr>
              <w:t xml:space="preserve"> </w:t>
            </w:r>
            <w:r>
              <w:rPr>
                <w:rFonts w:ascii="Times New Roman" w:hAnsi="Times New Roman"/>
                <w:sz w:val="24"/>
                <w:szCs w:val="24"/>
                <w:lang w:val="en-US"/>
              </w:rPr>
              <w:t>Ships</w:t>
            </w:r>
            <w:r>
              <w:rPr>
                <w:rFonts w:ascii="Times New Roman" w:hAnsi="Times New Roman"/>
                <w:sz w:val="24"/>
                <w:szCs w:val="24"/>
              </w:rPr>
              <w:t xml:space="preserve">' </w:t>
            </w:r>
            <w:r>
              <w:rPr>
                <w:rFonts w:ascii="Times New Roman" w:hAnsi="Times New Roman"/>
                <w:sz w:val="24"/>
                <w:szCs w:val="24"/>
                <w:lang w:val="en-US"/>
              </w:rPr>
              <w:t>Particulars</w:t>
            </w:r>
            <w:r>
              <w:rPr>
                <w:rFonts w:ascii="Times New Roman" w:hAnsi="Times New Roman"/>
                <w:sz w:val="24"/>
                <w:szCs w:val="24"/>
              </w:rPr>
              <w:t xml:space="preserve"> (</w:t>
            </w:r>
            <w:proofErr w:type="spellStart"/>
            <w:r>
              <w:rPr>
                <w:rFonts w:ascii="Times New Roman" w:hAnsi="Times New Roman"/>
                <w:sz w:val="24"/>
                <w:szCs w:val="24"/>
              </w:rPr>
              <w:t>Типысудов</w:t>
            </w:r>
            <w:proofErr w:type="spellEnd"/>
            <w:r>
              <w:rPr>
                <w:rFonts w:ascii="Times New Roman" w:hAnsi="Times New Roman"/>
                <w:sz w:val="24"/>
                <w:szCs w:val="24"/>
              </w:rPr>
              <w:t>. Характеристики судов)».</w:t>
            </w:r>
          </w:p>
          <w:p w14:paraId="5F9862E3"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74169406" w14:textId="77777777" w:rsidR="00A32F1F" w:rsidRDefault="003F2D74">
            <w:pPr>
              <w:spacing w:after="0"/>
              <w:rPr>
                <w:rFonts w:ascii="Times New Roman" w:hAnsi="Times New Roman"/>
                <w:b/>
                <w:i/>
                <w:iCs/>
                <w:sz w:val="24"/>
                <w:szCs w:val="24"/>
              </w:rPr>
            </w:pPr>
            <w:r>
              <w:rPr>
                <w:rFonts w:ascii="Times New Roman" w:hAnsi="Times New Roman"/>
                <w:sz w:val="24"/>
                <w:szCs w:val="24"/>
              </w:rPr>
              <w:t xml:space="preserve">Образование и употребление глаголов в </w:t>
            </w:r>
            <w:r>
              <w:rPr>
                <w:rFonts w:ascii="Times New Roman" w:hAnsi="Times New Roman"/>
                <w:sz w:val="24"/>
                <w:szCs w:val="24"/>
                <w:lang w:val="en-US"/>
              </w:rPr>
              <w:t>Present</w:t>
            </w:r>
            <w:r>
              <w:rPr>
                <w:rFonts w:ascii="Times New Roman" w:hAnsi="Times New Roman"/>
                <w:sz w:val="24"/>
                <w:szCs w:val="24"/>
              </w:rPr>
              <w:t xml:space="preserve">, </w:t>
            </w:r>
            <w:r>
              <w:rPr>
                <w:rFonts w:ascii="Times New Roman" w:hAnsi="Times New Roman"/>
                <w:sz w:val="24"/>
                <w:szCs w:val="24"/>
                <w:lang w:val="en-US"/>
              </w:rPr>
              <w:t>Past</w:t>
            </w:r>
            <w:r>
              <w:rPr>
                <w:rFonts w:ascii="Times New Roman" w:hAnsi="Times New Roman"/>
                <w:sz w:val="24"/>
                <w:szCs w:val="24"/>
              </w:rPr>
              <w:t xml:space="preserve">, </w:t>
            </w:r>
            <w:proofErr w:type="spellStart"/>
            <w:r>
              <w:rPr>
                <w:rFonts w:ascii="Times New Roman" w:hAnsi="Times New Roman"/>
                <w:sz w:val="24"/>
                <w:szCs w:val="24"/>
                <w:lang w:val="en-US"/>
              </w:rPr>
              <w:t>FutureSimple</w:t>
            </w:r>
            <w:proofErr w:type="spellEnd"/>
            <w:r>
              <w:rPr>
                <w:rFonts w:ascii="Times New Roman" w:hAnsi="Times New Roman"/>
                <w:sz w:val="24"/>
                <w:szCs w:val="24"/>
              </w:rPr>
              <w:t>/</w:t>
            </w:r>
            <w:r>
              <w:rPr>
                <w:rFonts w:ascii="Times New Roman" w:hAnsi="Times New Roman"/>
                <w:sz w:val="24"/>
                <w:szCs w:val="24"/>
                <w:lang w:val="en-US"/>
              </w:rPr>
              <w:t>Indefinite</w:t>
            </w:r>
            <w:r>
              <w:rPr>
                <w:rFonts w:ascii="Times New Roman" w:hAnsi="Times New Roman"/>
                <w:sz w:val="24"/>
                <w:szCs w:val="24"/>
              </w:rPr>
              <w:t>.</w:t>
            </w:r>
          </w:p>
        </w:tc>
        <w:tc>
          <w:tcPr>
            <w:tcW w:w="2022" w:type="dxa"/>
            <w:tcBorders>
              <w:top w:val="single" w:sz="4" w:space="0" w:color="000000"/>
              <w:left w:val="single" w:sz="4" w:space="0" w:color="000000"/>
              <w:bottom w:val="single" w:sz="4" w:space="0" w:color="000000"/>
              <w:right w:val="single" w:sz="4" w:space="0" w:color="000000"/>
            </w:tcBorders>
          </w:tcPr>
          <w:p w14:paraId="2139AA29" w14:textId="77777777" w:rsidR="00A32F1F" w:rsidRDefault="003F2D74">
            <w:pPr>
              <w:spacing w:after="0"/>
              <w:jc w:val="center"/>
              <w:rPr>
                <w:rFonts w:ascii="Times New Roman" w:hAnsi="Times New Roman"/>
                <w:iCs/>
                <w:sz w:val="24"/>
                <w:szCs w:val="24"/>
              </w:rPr>
            </w:pPr>
            <w:r>
              <w:rPr>
                <w:rFonts w:ascii="Times New Roman" w:hAnsi="Times New Roman"/>
                <w:iCs/>
                <w:sz w:val="24"/>
                <w:szCs w:val="24"/>
              </w:rPr>
              <w:t>6</w:t>
            </w:r>
          </w:p>
        </w:tc>
        <w:tc>
          <w:tcPr>
            <w:tcW w:w="1872" w:type="dxa"/>
            <w:tcBorders>
              <w:top w:val="single" w:sz="4" w:space="0" w:color="000000"/>
              <w:left w:val="single" w:sz="4" w:space="0" w:color="000000"/>
              <w:bottom w:val="single" w:sz="4" w:space="0" w:color="000000"/>
              <w:right w:val="single" w:sz="4" w:space="0" w:color="000000"/>
            </w:tcBorders>
          </w:tcPr>
          <w:p w14:paraId="3C41A3A9"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ОК.07</w:t>
            </w:r>
          </w:p>
          <w:p w14:paraId="3D307026" w14:textId="4C75BFCB" w:rsidR="00A32F1F" w:rsidRDefault="00A32F1F">
            <w:pPr>
              <w:spacing w:after="0"/>
              <w:rPr>
                <w:rFonts w:ascii="Times New Roman" w:hAnsi="Times New Roman"/>
                <w:sz w:val="24"/>
                <w:szCs w:val="24"/>
              </w:rPr>
            </w:pPr>
          </w:p>
        </w:tc>
      </w:tr>
      <w:tr w:rsidR="00A32F1F" w14:paraId="374691F6"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0D53509A" w14:textId="77777777" w:rsidR="00A32F1F" w:rsidRDefault="003F2D74">
            <w:pPr>
              <w:spacing w:after="0"/>
              <w:rPr>
                <w:rFonts w:ascii="Times New Roman" w:hAnsi="Times New Roman"/>
                <w:sz w:val="24"/>
                <w:szCs w:val="24"/>
              </w:rPr>
            </w:pPr>
            <w:r>
              <w:rPr>
                <w:rFonts w:ascii="Times New Roman" w:hAnsi="Times New Roman"/>
                <w:b/>
                <w:bCs/>
                <w:sz w:val="24"/>
                <w:szCs w:val="24"/>
              </w:rPr>
              <w:t>Тема 2.4</w:t>
            </w:r>
          </w:p>
          <w:p w14:paraId="5047E103" w14:textId="77777777" w:rsidR="00A32F1F" w:rsidRDefault="003F2D74">
            <w:pPr>
              <w:spacing w:after="0"/>
              <w:rPr>
                <w:rFonts w:ascii="Times New Roman" w:hAnsi="Times New Roman"/>
                <w:sz w:val="24"/>
                <w:szCs w:val="24"/>
              </w:rPr>
            </w:pPr>
            <w:proofErr w:type="spellStart"/>
            <w:r>
              <w:rPr>
                <w:rFonts w:ascii="Times New Roman" w:hAnsi="Times New Roman"/>
                <w:sz w:val="24"/>
                <w:szCs w:val="24"/>
              </w:rPr>
              <w:t>AnAccidentatSea</w:t>
            </w:r>
            <w:proofErr w:type="spellEnd"/>
            <w:r>
              <w:rPr>
                <w:rFonts w:ascii="Times New Roman" w:hAnsi="Times New Roman"/>
                <w:sz w:val="24"/>
                <w:szCs w:val="24"/>
              </w:rPr>
              <w:t xml:space="preserve"> (Несчастный случай в море)</w:t>
            </w:r>
          </w:p>
        </w:tc>
        <w:tc>
          <w:tcPr>
            <w:tcW w:w="5938" w:type="dxa"/>
            <w:tcBorders>
              <w:top w:val="single" w:sz="4" w:space="0" w:color="000000"/>
              <w:left w:val="single" w:sz="4" w:space="0" w:color="000000"/>
              <w:bottom w:val="single" w:sz="4" w:space="0" w:color="000000"/>
              <w:right w:val="single" w:sz="4" w:space="0" w:color="000000"/>
            </w:tcBorders>
          </w:tcPr>
          <w:p w14:paraId="70900B5A"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61105EAD"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w:t>
            </w:r>
            <w:proofErr w:type="spellStart"/>
            <w:r>
              <w:rPr>
                <w:rFonts w:ascii="Times New Roman" w:hAnsi="Times New Roman"/>
                <w:sz w:val="24"/>
                <w:szCs w:val="24"/>
              </w:rPr>
              <w:t>AnAccidentatSea</w:t>
            </w:r>
            <w:proofErr w:type="spellEnd"/>
            <w:r>
              <w:rPr>
                <w:rFonts w:ascii="Times New Roman" w:hAnsi="Times New Roman"/>
                <w:sz w:val="24"/>
                <w:szCs w:val="24"/>
              </w:rPr>
              <w:t xml:space="preserve"> (Несчастный случай в море)». </w:t>
            </w:r>
          </w:p>
          <w:p w14:paraId="4C0CEABD"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269630F9" w14:textId="77777777" w:rsidR="00A32F1F" w:rsidRDefault="003F2D74">
            <w:pPr>
              <w:spacing w:after="0"/>
              <w:rPr>
                <w:rFonts w:ascii="Times New Roman" w:hAnsi="Times New Roman"/>
                <w:sz w:val="24"/>
                <w:szCs w:val="24"/>
              </w:rPr>
            </w:pPr>
            <w:r>
              <w:rPr>
                <w:rFonts w:ascii="Times New Roman" w:hAnsi="Times New Roman"/>
                <w:sz w:val="24"/>
                <w:szCs w:val="24"/>
              </w:rPr>
              <w:t xml:space="preserve">- образование и употребление глаголов в </w:t>
            </w:r>
            <w:r>
              <w:rPr>
                <w:rFonts w:ascii="Times New Roman" w:hAnsi="Times New Roman"/>
                <w:sz w:val="24"/>
                <w:szCs w:val="24"/>
                <w:lang w:val="en-US"/>
              </w:rPr>
              <w:t>Present</w:t>
            </w:r>
            <w:r>
              <w:rPr>
                <w:rFonts w:ascii="Times New Roman" w:hAnsi="Times New Roman"/>
                <w:sz w:val="24"/>
                <w:szCs w:val="24"/>
              </w:rPr>
              <w:t xml:space="preserve">, </w:t>
            </w:r>
            <w:r>
              <w:rPr>
                <w:rFonts w:ascii="Times New Roman" w:hAnsi="Times New Roman"/>
                <w:sz w:val="24"/>
                <w:szCs w:val="24"/>
                <w:lang w:val="en-US"/>
              </w:rPr>
              <w:t>Past</w:t>
            </w:r>
            <w:r>
              <w:rPr>
                <w:rFonts w:ascii="Times New Roman" w:hAnsi="Times New Roman"/>
                <w:sz w:val="24"/>
                <w:szCs w:val="24"/>
              </w:rPr>
              <w:t xml:space="preserve">, </w:t>
            </w:r>
            <w:proofErr w:type="spellStart"/>
            <w:r>
              <w:rPr>
                <w:rFonts w:ascii="Times New Roman" w:hAnsi="Times New Roman"/>
                <w:sz w:val="24"/>
                <w:szCs w:val="24"/>
                <w:lang w:val="en-US"/>
              </w:rPr>
              <w:t>FutureSimple</w:t>
            </w:r>
            <w:proofErr w:type="spellEnd"/>
            <w:r>
              <w:rPr>
                <w:rFonts w:ascii="Times New Roman" w:hAnsi="Times New Roman"/>
                <w:sz w:val="24"/>
                <w:szCs w:val="24"/>
              </w:rPr>
              <w:t>/</w:t>
            </w:r>
            <w:r>
              <w:rPr>
                <w:rFonts w:ascii="Times New Roman" w:hAnsi="Times New Roman"/>
                <w:sz w:val="24"/>
                <w:szCs w:val="24"/>
                <w:lang w:val="en-US"/>
              </w:rPr>
              <w:t>Indefinite</w:t>
            </w:r>
            <w:r>
              <w:rPr>
                <w:rFonts w:ascii="Times New Roman" w:hAnsi="Times New Roman"/>
                <w:sz w:val="24"/>
                <w:szCs w:val="24"/>
              </w:rPr>
              <w:t>,</w:t>
            </w:r>
          </w:p>
          <w:p w14:paraId="6AE191E7" w14:textId="77777777" w:rsidR="00A32F1F" w:rsidRDefault="003F2D74">
            <w:pPr>
              <w:spacing w:after="0"/>
              <w:rPr>
                <w:rFonts w:ascii="Times New Roman" w:hAnsi="Times New Roman"/>
                <w:sz w:val="24"/>
                <w:szCs w:val="24"/>
              </w:rPr>
            </w:pPr>
            <w:r>
              <w:rPr>
                <w:rFonts w:ascii="Times New Roman" w:hAnsi="Times New Roman"/>
                <w:sz w:val="24"/>
                <w:szCs w:val="24"/>
              </w:rPr>
              <w:t xml:space="preserve">Использование глаголов в </w:t>
            </w:r>
            <w:proofErr w:type="spellStart"/>
            <w:r>
              <w:rPr>
                <w:rFonts w:ascii="Times New Roman" w:hAnsi="Times New Roman"/>
                <w:sz w:val="24"/>
                <w:szCs w:val="24"/>
                <w:lang w:val="en-US"/>
              </w:rPr>
              <w:t>PresentSimple</w:t>
            </w:r>
            <w:proofErr w:type="spellEnd"/>
            <w:r>
              <w:rPr>
                <w:rFonts w:ascii="Times New Roman" w:hAnsi="Times New Roman"/>
                <w:sz w:val="24"/>
                <w:szCs w:val="24"/>
              </w:rPr>
              <w:t>/</w:t>
            </w:r>
            <w:r>
              <w:rPr>
                <w:rFonts w:ascii="Times New Roman" w:hAnsi="Times New Roman"/>
                <w:sz w:val="24"/>
                <w:szCs w:val="24"/>
                <w:lang w:val="en-US"/>
              </w:rPr>
              <w:t>Indefinite</w:t>
            </w:r>
            <w:r>
              <w:rPr>
                <w:rFonts w:ascii="Times New Roman" w:hAnsi="Times New Roman"/>
                <w:sz w:val="24"/>
                <w:szCs w:val="24"/>
              </w:rPr>
              <w:t xml:space="preserve"> для выражения действий в будущем</w:t>
            </w:r>
          </w:p>
          <w:p w14:paraId="6AA735C3" w14:textId="77777777" w:rsidR="00A32F1F" w:rsidRDefault="003F2D74">
            <w:pPr>
              <w:spacing w:after="0"/>
              <w:rPr>
                <w:rFonts w:ascii="Times New Roman" w:hAnsi="Times New Roman"/>
                <w:b/>
                <w:i/>
                <w:iCs/>
                <w:sz w:val="24"/>
                <w:szCs w:val="24"/>
              </w:rPr>
            </w:pPr>
            <w:r>
              <w:rPr>
                <w:rFonts w:ascii="Times New Roman" w:hAnsi="Times New Roman"/>
                <w:sz w:val="24"/>
                <w:szCs w:val="24"/>
              </w:rPr>
              <w:t>Придаточные предложения времени и условия (</w:t>
            </w:r>
            <w:r>
              <w:rPr>
                <w:rFonts w:ascii="Times New Roman" w:hAnsi="Times New Roman"/>
                <w:sz w:val="24"/>
                <w:szCs w:val="24"/>
                <w:lang w:val="en-US"/>
              </w:rPr>
              <w:t>if</w:t>
            </w:r>
            <w:r>
              <w:rPr>
                <w:rFonts w:ascii="Times New Roman" w:hAnsi="Times New Roman"/>
                <w:sz w:val="24"/>
                <w:szCs w:val="24"/>
              </w:rPr>
              <w:t xml:space="preserve">, </w:t>
            </w:r>
            <w:r>
              <w:rPr>
                <w:rFonts w:ascii="Times New Roman" w:hAnsi="Times New Roman"/>
                <w:sz w:val="24"/>
                <w:szCs w:val="24"/>
                <w:lang w:val="en-US"/>
              </w:rPr>
              <w:t>when</w:t>
            </w:r>
            <w:r>
              <w:rPr>
                <w:rFonts w:ascii="Times New Roman" w:hAnsi="Times New Roman"/>
                <w:sz w:val="24"/>
                <w:szCs w:val="24"/>
              </w:rPr>
              <w:t>).</w:t>
            </w:r>
          </w:p>
        </w:tc>
        <w:tc>
          <w:tcPr>
            <w:tcW w:w="2022" w:type="dxa"/>
            <w:tcBorders>
              <w:top w:val="single" w:sz="4" w:space="0" w:color="000000"/>
              <w:left w:val="single" w:sz="4" w:space="0" w:color="000000"/>
              <w:bottom w:val="single" w:sz="4" w:space="0" w:color="000000"/>
              <w:right w:val="single" w:sz="4" w:space="0" w:color="000000"/>
            </w:tcBorders>
          </w:tcPr>
          <w:p w14:paraId="2BC67AF1" w14:textId="77777777" w:rsidR="00A32F1F" w:rsidRDefault="003F2D74">
            <w:pPr>
              <w:spacing w:after="0"/>
              <w:jc w:val="center"/>
              <w:rPr>
                <w:rFonts w:ascii="Times New Roman" w:hAnsi="Times New Roman"/>
                <w:sz w:val="24"/>
                <w:szCs w:val="24"/>
              </w:rPr>
            </w:pPr>
            <w:r>
              <w:rPr>
                <w:rFonts w:ascii="Times New Roman" w:hAnsi="Times New Roman"/>
                <w:iCs/>
                <w:sz w:val="24"/>
                <w:szCs w:val="24"/>
              </w:rPr>
              <w:t>6</w:t>
            </w:r>
          </w:p>
        </w:tc>
        <w:tc>
          <w:tcPr>
            <w:tcW w:w="1872" w:type="dxa"/>
            <w:tcBorders>
              <w:top w:val="single" w:sz="4" w:space="0" w:color="000000"/>
              <w:left w:val="single" w:sz="4" w:space="0" w:color="000000"/>
              <w:bottom w:val="single" w:sz="4" w:space="0" w:color="000000"/>
              <w:right w:val="single" w:sz="4" w:space="0" w:color="000000"/>
            </w:tcBorders>
          </w:tcPr>
          <w:p w14:paraId="7867481D"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ОК.02</w:t>
            </w:r>
          </w:p>
          <w:p w14:paraId="2D467533"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ОК.04</w:t>
            </w:r>
          </w:p>
          <w:p w14:paraId="030AF854"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ОК.05</w:t>
            </w:r>
          </w:p>
          <w:p w14:paraId="56E556FA" w14:textId="5C4BAD4E" w:rsidR="00A32F1F" w:rsidRDefault="00A32F1F">
            <w:pPr>
              <w:spacing w:after="0"/>
              <w:rPr>
                <w:rFonts w:ascii="Times New Roman" w:hAnsi="Times New Roman"/>
                <w:sz w:val="24"/>
                <w:szCs w:val="24"/>
              </w:rPr>
            </w:pPr>
          </w:p>
        </w:tc>
      </w:tr>
      <w:tr w:rsidR="00A32F1F" w14:paraId="692D0FA4"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295A4C61" w14:textId="77777777" w:rsidR="00A32F1F" w:rsidRDefault="003F2D74">
            <w:pPr>
              <w:spacing w:after="0"/>
              <w:rPr>
                <w:rFonts w:ascii="Times New Roman" w:hAnsi="Times New Roman"/>
                <w:sz w:val="24"/>
                <w:szCs w:val="24"/>
              </w:rPr>
            </w:pPr>
            <w:r>
              <w:rPr>
                <w:rFonts w:ascii="Times New Roman" w:hAnsi="Times New Roman"/>
                <w:b/>
                <w:bCs/>
                <w:sz w:val="24"/>
                <w:szCs w:val="24"/>
              </w:rPr>
              <w:t>Тема 2.5</w:t>
            </w:r>
          </w:p>
          <w:p w14:paraId="0831000E" w14:textId="77777777" w:rsidR="00A32F1F" w:rsidRDefault="003F2D74">
            <w:pPr>
              <w:spacing w:after="0"/>
              <w:rPr>
                <w:rFonts w:ascii="Times New Roman" w:hAnsi="Times New Roman"/>
                <w:sz w:val="24"/>
                <w:szCs w:val="24"/>
              </w:rPr>
            </w:pPr>
            <w:proofErr w:type="spellStart"/>
            <w:r>
              <w:rPr>
                <w:rFonts w:ascii="Times New Roman" w:hAnsi="Times New Roman"/>
                <w:sz w:val="24"/>
                <w:szCs w:val="24"/>
              </w:rPr>
              <w:lastRenderedPageBreak/>
              <w:t>MedicalAssistance</w:t>
            </w:r>
            <w:proofErr w:type="spellEnd"/>
            <w:r>
              <w:rPr>
                <w:rFonts w:ascii="Times New Roman" w:hAnsi="Times New Roman"/>
                <w:sz w:val="24"/>
                <w:szCs w:val="24"/>
              </w:rPr>
              <w:t xml:space="preserve"> (Медицинская помощь)</w:t>
            </w:r>
          </w:p>
        </w:tc>
        <w:tc>
          <w:tcPr>
            <w:tcW w:w="5938" w:type="dxa"/>
            <w:tcBorders>
              <w:top w:val="single" w:sz="4" w:space="0" w:color="000000"/>
              <w:left w:val="single" w:sz="4" w:space="0" w:color="000000"/>
              <w:bottom w:val="single" w:sz="4" w:space="0" w:color="000000"/>
              <w:right w:val="single" w:sz="4" w:space="0" w:color="000000"/>
            </w:tcBorders>
          </w:tcPr>
          <w:p w14:paraId="5ADBD241"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lastRenderedPageBreak/>
              <w:t>Содержание учебного материала</w:t>
            </w:r>
          </w:p>
          <w:p w14:paraId="3E1DF828" w14:textId="77777777" w:rsidR="00A32F1F" w:rsidRDefault="003F2D74">
            <w:pPr>
              <w:spacing w:after="0"/>
              <w:rPr>
                <w:rFonts w:ascii="Times New Roman" w:hAnsi="Times New Roman"/>
                <w:sz w:val="24"/>
                <w:szCs w:val="24"/>
              </w:rPr>
            </w:pPr>
            <w:r>
              <w:rPr>
                <w:rFonts w:ascii="Times New Roman" w:hAnsi="Times New Roman"/>
                <w:sz w:val="24"/>
                <w:szCs w:val="24"/>
              </w:rPr>
              <w:lastRenderedPageBreak/>
              <w:t>Лексический материал по теме «</w:t>
            </w:r>
            <w:proofErr w:type="spellStart"/>
            <w:r>
              <w:rPr>
                <w:rFonts w:ascii="Times New Roman" w:hAnsi="Times New Roman"/>
                <w:sz w:val="24"/>
                <w:szCs w:val="24"/>
              </w:rPr>
              <w:t>MedicalAssistance</w:t>
            </w:r>
            <w:proofErr w:type="spellEnd"/>
            <w:r>
              <w:rPr>
                <w:rFonts w:ascii="Times New Roman" w:hAnsi="Times New Roman"/>
                <w:sz w:val="24"/>
                <w:szCs w:val="24"/>
              </w:rPr>
              <w:t xml:space="preserve"> (Медицинская помощь)».</w:t>
            </w:r>
          </w:p>
          <w:p w14:paraId="1EC5E9A1"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29A089D3" w14:textId="77777777" w:rsidR="00A32F1F" w:rsidRDefault="003F2D74">
            <w:pPr>
              <w:spacing w:after="0"/>
              <w:rPr>
                <w:rFonts w:ascii="Times New Roman" w:hAnsi="Times New Roman"/>
                <w:sz w:val="24"/>
                <w:szCs w:val="24"/>
              </w:rPr>
            </w:pPr>
            <w:r>
              <w:rPr>
                <w:rFonts w:ascii="Times New Roman" w:hAnsi="Times New Roman"/>
                <w:sz w:val="24"/>
                <w:szCs w:val="24"/>
              </w:rPr>
              <w:t xml:space="preserve">Образование и употребление глаголов в </w:t>
            </w:r>
            <w:proofErr w:type="spellStart"/>
            <w:r>
              <w:rPr>
                <w:rFonts w:ascii="Times New Roman" w:hAnsi="Times New Roman"/>
                <w:sz w:val="24"/>
                <w:szCs w:val="24"/>
                <w:lang w:val="en-US"/>
              </w:rPr>
              <w:t>PresentContinuous</w:t>
            </w:r>
            <w:proofErr w:type="spellEnd"/>
            <w:r>
              <w:rPr>
                <w:rFonts w:ascii="Times New Roman" w:hAnsi="Times New Roman"/>
                <w:sz w:val="24"/>
                <w:szCs w:val="24"/>
              </w:rPr>
              <w:t xml:space="preserve"> / </w:t>
            </w:r>
            <w:r>
              <w:rPr>
                <w:rFonts w:ascii="Times New Roman" w:hAnsi="Times New Roman"/>
                <w:sz w:val="24"/>
                <w:szCs w:val="24"/>
                <w:lang w:val="en-US"/>
              </w:rPr>
              <w:t>Progressive</w:t>
            </w:r>
            <w:r>
              <w:rPr>
                <w:rFonts w:ascii="Times New Roman" w:hAnsi="Times New Roman"/>
                <w:sz w:val="24"/>
                <w:szCs w:val="24"/>
              </w:rPr>
              <w:t xml:space="preserve">, </w:t>
            </w:r>
            <w:proofErr w:type="spellStart"/>
            <w:r>
              <w:rPr>
                <w:rFonts w:ascii="Times New Roman" w:hAnsi="Times New Roman"/>
                <w:sz w:val="24"/>
                <w:szCs w:val="24"/>
                <w:lang w:val="en-US"/>
              </w:rPr>
              <w:t>PresentPerfect</w:t>
            </w:r>
            <w:proofErr w:type="spellEnd"/>
            <w:r>
              <w:rPr>
                <w:rFonts w:ascii="Times New Roman" w:hAnsi="Times New Roman"/>
                <w:sz w:val="24"/>
                <w:szCs w:val="24"/>
              </w:rPr>
              <w:t>;</w:t>
            </w:r>
          </w:p>
          <w:p w14:paraId="0ED4304F" w14:textId="77777777" w:rsidR="00A32F1F" w:rsidRDefault="003F2D74">
            <w:pPr>
              <w:spacing w:after="0"/>
              <w:rPr>
                <w:rFonts w:ascii="Times New Roman" w:hAnsi="Times New Roman"/>
                <w:sz w:val="24"/>
                <w:szCs w:val="24"/>
              </w:rPr>
            </w:pPr>
            <w:r>
              <w:rPr>
                <w:rFonts w:ascii="Times New Roman" w:hAnsi="Times New Roman"/>
                <w:sz w:val="24"/>
                <w:szCs w:val="24"/>
              </w:rPr>
              <w:t>Местоимения.</w:t>
            </w:r>
          </w:p>
          <w:p w14:paraId="7D4DF334" w14:textId="77777777" w:rsidR="00A32F1F" w:rsidRDefault="003F2D74">
            <w:pPr>
              <w:spacing w:after="0"/>
              <w:rPr>
                <w:rFonts w:ascii="Times New Roman" w:hAnsi="Times New Roman"/>
                <w:b/>
                <w:i/>
                <w:iCs/>
                <w:sz w:val="24"/>
                <w:szCs w:val="24"/>
              </w:rPr>
            </w:pPr>
            <w:r>
              <w:rPr>
                <w:rFonts w:ascii="Times New Roman" w:hAnsi="Times New Roman"/>
                <w:sz w:val="24"/>
                <w:szCs w:val="24"/>
              </w:rPr>
              <w:t>- местоимения: указательные (</w:t>
            </w:r>
            <w:r>
              <w:rPr>
                <w:rFonts w:ascii="Times New Roman" w:hAnsi="Times New Roman"/>
                <w:sz w:val="24"/>
                <w:szCs w:val="24"/>
                <w:lang w:val="en-US"/>
              </w:rPr>
              <w:t>this</w:t>
            </w:r>
            <w:r>
              <w:rPr>
                <w:rFonts w:ascii="Times New Roman" w:hAnsi="Times New Roman"/>
                <w:sz w:val="24"/>
                <w:szCs w:val="24"/>
              </w:rPr>
              <w:t>/</w:t>
            </w:r>
            <w:r>
              <w:rPr>
                <w:rFonts w:ascii="Times New Roman" w:hAnsi="Times New Roman"/>
                <w:sz w:val="24"/>
                <w:szCs w:val="24"/>
                <w:lang w:val="en-US"/>
              </w:rPr>
              <w:t>these</w:t>
            </w:r>
            <w:r>
              <w:rPr>
                <w:rFonts w:ascii="Times New Roman" w:hAnsi="Times New Roman"/>
                <w:sz w:val="24"/>
                <w:szCs w:val="24"/>
              </w:rPr>
              <w:t xml:space="preserve">, </w:t>
            </w:r>
            <w:r>
              <w:rPr>
                <w:rFonts w:ascii="Times New Roman" w:hAnsi="Times New Roman"/>
                <w:sz w:val="24"/>
                <w:szCs w:val="24"/>
                <w:lang w:val="en-US"/>
              </w:rPr>
              <w:t>that</w:t>
            </w:r>
            <w:r>
              <w:rPr>
                <w:rFonts w:ascii="Times New Roman" w:hAnsi="Times New Roman"/>
                <w:sz w:val="24"/>
                <w:szCs w:val="24"/>
              </w:rPr>
              <w:t>/</w:t>
            </w:r>
            <w:r>
              <w:rPr>
                <w:rFonts w:ascii="Times New Roman" w:hAnsi="Times New Roman"/>
                <w:sz w:val="24"/>
                <w:szCs w:val="24"/>
                <w:lang w:val="en-US"/>
              </w:rPr>
              <w:t>those</w:t>
            </w:r>
            <w:r>
              <w:rPr>
                <w:rFonts w:ascii="Times New Roman" w:hAnsi="Times New Roman"/>
                <w:sz w:val="24"/>
                <w:szCs w:val="24"/>
              </w:rPr>
              <w:t>) с существительными и без них, личные, притяжательные, вопросительные, объектные</w:t>
            </w:r>
          </w:p>
        </w:tc>
        <w:tc>
          <w:tcPr>
            <w:tcW w:w="2022" w:type="dxa"/>
            <w:tcBorders>
              <w:top w:val="single" w:sz="4" w:space="0" w:color="000000"/>
              <w:left w:val="single" w:sz="4" w:space="0" w:color="000000"/>
              <w:bottom w:val="single" w:sz="4" w:space="0" w:color="000000"/>
              <w:right w:val="single" w:sz="4" w:space="0" w:color="000000"/>
            </w:tcBorders>
          </w:tcPr>
          <w:p w14:paraId="32780E0C" w14:textId="77777777" w:rsidR="00A32F1F" w:rsidRDefault="003F2D74">
            <w:pPr>
              <w:spacing w:after="0"/>
              <w:jc w:val="center"/>
              <w:rPr>
                <w:rFonts w:ascii="Times New Roman" w:hAnsi="Times New Roman"/>
                <w:sz w:val="24"/>
                <w:szCs w:val="24"/>
              </w:rPr>
            </w:pPr>
            <w:r>
              <w:rPr>
                <w:rFonts w:ascii="Times New Roman" w:hAnsi="Times New Roman"/>
                <w:sz w:val="24"/>
                <w:szCs w:val="24"/>
              </w:rPr>
              <w:lastRenderedPageBreak/>
              <w:t>8</w:t>
            </w:r>
          </w:p>
        </w:tc>
        <w:tc>
          <w:tcPr>
            <w:tcW w:w="1872" w:type="dxa"/>
            <w:tcBorders>
              <w:top w:val="single" w:sz="4" w:space="0" w:color="000000"/>
              <w:left w:val="single" w:sz="4" w:space="0" w:color="000000"/>
              <w:bottom w:val="single" w:sz="4" w:space="0" w:color="000000"/>
              <w:right w:val="single" w:sz="4" w:space="0" w:color="000000"/>
            </w:tcBorders>
          </w:tcPr>
          <w:p w14:paraId="42BFBB73"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ОК.02</w:t>
            </w:r>
          </w:p>
          <w:p w14:paraId="5087037E"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lastRenderedPageBreak/>
              <w:t>ОК.04</w:t>
            </w:r>
          </w:p>
          <w:p w14:paraId="669DD502"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ОК.05</w:t>
            </w:r>
          </w:p>
          <w:p w14:paraId="50019E91" w14:textId="5E446C04" w:rsidR="00A32F1F" w:rsidRDefault="00A32F1F">
            <w:pPr>
              <w:spacing w:after="0"/>
              <w:rPr>
                <w:rFonts w:ascii="Times New Roman" w:hAnsi="Times New Roman"/>
                <w:sz w:val="24"/>
                <w:szCs w:val="24"/>
                <w:highlight w:val="yellow"/>
              </w:rPr>
            </w:pPr>
          </w:p>
        </w:tc>
      </w:tr>
      <w:tr w:rsidR="00A32F1F" w14:paraId="2E57063A"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00BE0729" w14:textId="77777777" w:rsidR="00A32F1F" w:rsidRDefault="003F2D74">
            <w:pPr>
              <w:spacing w:after="0"/>
              <w:rPr>
                <w:rFonts w:ascii="Times New Roman" w:hAnsi="Times New Roman"/>
                <w:sz w:val="24"/>
                <w:szCs w:val="24"/>
              </w:rPr>
            </w:pPr>
            <w:r>
              <w:rPr>
                <w:rFonts w:ascii="Times New Roman" w:hAnsi="Times New Roman"/>
                <w:b/>
                <w:bCs/>
                <w:sz w:val="24"/>
                <w:szCs w:val="24"/>
              </w:rPr>
              <w:lastRenderedPageBreak/>
              <w:t>Тема 2.6</w:t>
            </w:r>
          </w:p>
          <w:p w14:paraId="152557AF" w14:textId="77777777" w:rsidR="00A32F1F" w:rsidRDefault="003F2D74">
            <w:pPr>
              <w:spacing w:after="0"/>
              <w:rPr>
                <w:rFonts w:ascii="Times New Roman" w:hAnsi="Times New Roman"/>
                <w:sz w:val="24"/>
                <w:szCs w:val="24"/>
              </w:rPr>
            </w:pPr>
            <w:r>
              <w:rPr>
                <w:rFonts w:ascii="Times New Roman" w:hAnsi="Times New Roman"/>
                <w:sz w:val="24"/>
                <w:szCs w:val="24"/>
              </w:rPr>
              <w:t>Природа и человек (климат, погода, экология)</w:t>
            </w:r>
          </w:p>
        </w:tc>
        <w:tc>
          <w:tcPr>
            <w:tcW w:w="5938" w:type="dxa"/>
            <w:tcBorders>
              <w:top w:val="single" w:sz="4" w:space="0" w:color="000000"/>
              <w:left w:val="single" w:sz="4" w:space="0" w:color="000000"/>
              <w:bottom w:val="single" w:sz="4" w:space="0" w:color="000000"/>
              <w:right w:val="single" w:sz="4" w:space="0" w:color="000000"/>
            </w:tcBorders>
          </w:tcPr>
          <w:p w14:paraId="54A1995C"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6853A05"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«Природа и человек», неопределённые местоимения</w:t>
            </w:r>
          </w:p>
          <w:p w14:paraId="500FC102"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076C58D9" w14:textId="77777777" w:rsidR="00A32F1F" w:rsidRDefault="003F2D74">
            <w:pPr>
              <w:spacing w:after="0"/>
              <w:rPr>
                <w:rFonts w:ascii="Times New Roman" w:hAnsi="Times New Roman"/>
                <w:sz w:val="24"/>
                <w:szCs w:val="24"/>
              </w:rPr>
            </w:pPr>
            <w:r>
              <w:rPr>
                <w:rFonts w:ascii="Times New Roman" w:hAnsi="Times New Roman"/>
                <w:sz w:val="24"/>
                <w:szCs w:val="24"/>
              </w:rPr>
              <w:t xml:space="preserve">- сложноподчиненные предложения с союзами </w:t>
            </w:r>
            <w:r>
              <w:rPr>
                <w:rFonts w:ascii="Times New Roman" w:hAnsi="Times New Roman"/>
                <w:sz w:val="24"/>
                <w:szCs w:val="24"/>
                <w:lang w:val="en-US"/>
              </w:rPr>
              <w:t>because</w:t>
            </w:r>
            <w:r>
              <w:rPr>
                <w:rFonts w:ascii="Times New Roman" w:hAnsi="Times New Roman"/>
                <w:sz w:val="24"/>
                <w:szCs w:val="24"/>
              </w:rPr>
              <w:t xml:space="preserve">, </w:t>
            </w:r>
            <w:r>
              <w:rPr>
                <w:rFonts w:ascii="Times New Roman" w:hAnsi="Times New Roman"/>
                <w:sz w:val="24"/>
                <w:szCs w:val="24"/>
                <w:lang w:val="en-US"/>
              </w:rPr>
              <w:t>so</w:t>
            </w:r>
            <w:r>
              <w:rPr>
                <w:rFonts w:ascii="Times New Roman" w:hAnsi="Times New Roman"/>
                <w:sz w:val="24"/>
                <w:szCs w:val="24"/>
              </w:rPr>
              <w:t xml:space="preserve">, </w:t>
            </w:r>
            <w:r>
              <w:rPr>
                <w:rFonts w:ascii="Times New Roman" w:hAnsi="Times New Roman"/>
                <w:sz w:val="24"/>
                <w:szCs w:val="24"/>
                <w:lang w:val="en-US"/>
              </w:rPr>
              <w:t>if</w:t>
            </w:r>
            <w:r>
              <w:rPr>
                <w:rFonts w:ascii="Times New Roman" w:hAnsi="Times New Roman"/>
                <w:sz w:val="24"/>
                <w:szCs w:val="24"/>
              </w:rPr>
              <w:t xml:space="preserve">, </w:t>
            </w:r>
            <w:r>
              <w:rPr>
                <w:rFonts w:ascii="Times New Roman" w:hAnsi="Times New Roman"/>
                <w:sz w:val="24"/>
                <w:szCs w:val="24"/>
                <w:lang w:val="en-US"/>
              </w:rPr>
              <w:t>when</w:t>
            </w:r>
            <w:r>
              <w:rPr>
                <w:rFonts w:ascii="Times New Roman" w:hAnsi="Times New Roman"/>
                <w:sz w:val="24"/>
                <w:szCs w:val="24"/>
              </w:rPr>
              <w:t xml:space="preserve">, </w:t>
            </w:r>
            <w:r>
              <w:rPr>
                <w:rFonts w:ascii="Times New Roman" w:hAnsi="Times New Roman"/>
                <w:sz w:val="24"/>
                <w:szCs w:val="24"/>
                <w:lang w:val="en-US"/>
              </w:rPr>
              <w:t>that</w:t>
            </w:r>
            <w:r>
              <w:rPr>
                <w:rFonts w:ascii="Times New Roman" w:hAnsi="Times New Roman"/>
                <w:sz w:val="24"/>
                <w:szCs w:val="24"/>
              </w:rPr>
              <w:t xml:space="preserve">, </w:t>
            </w:r>
            <w:proofErr w:type="spellStart"/>
            <w:r>
              <w:rPr>
                <w:rFonts w:ascii="Times New Roman" w:hAnsi="Times New Roman"/>
                <w:sz w:val="24"/>
                <w:szCs w:val="24"/>
                <w:lang w:val="en-US"/>
              </w:rPr>
              <w:t>thatiswhy</w:t>
            </w:r>
            <w:proofErr w:type="spellEnd"/>
            <w:r>
              <w:rPr>
                <w:rFonts w:ascii="Times New Roman" w:hAnsi="Times New Roman"/>
                <w:sz w:val="24"/>
                <w:szCs w:val="24"/>
              </w:rPr>
              <w:t>;</w:t>
            </w:r>
          </w:p>
          <w:p w14:paraId="62993E9E" w14:textId="77777777" w:rsidR="00A32F1F" w:rsidRDefault="003F2D74">
            <w:pPr>
              <w:spacing w:after="0"/>
              <w:rPr>
                <w:rFonts w:ascii="Times New Roman" w:hAnsi="Times New Roman"/>
                <w:sz w:val="24"/>
                <w:szCs w:val="24"/>
              </w:rPr>
            </w:pPr>
            <w:r>
              <w:rPr>
                <w:rFonts w:ascii="Times New Roman" w:hAnsi="Times New Roman"/>
                <w:sz w:val="24"/>
                <w:szCs w:val="24"/>
              </w:rPr>
              <w:t>Понятие согласования времен и косвенная речь.</w:t>
            </w:r>
          </w:p>
          <w:p w14:paraId="2C041FAC" w14:textId="77777777" w:rsidR="00A32F1F" w:rsidRDefault="003F2D74">
            <w:pPr>
              <w:spacing w:after="0"/>
              <w:rPr>
                <w:rFonts w:ascii="Times New Roman" w:hAnsi="Times New Roman"/>
                <w:sz w:val="24"/>
                <w:szCs w:val="24"/>
              </w:rPr>
            </w:pPr>
            <w:r>
              <w:rPr>
                <w:rFonts w:ascii="Times New Roman" w:hAnsi="Times New Roman"/>
                <w:sz w:val="24"/>
                <w:szCs w:val="24"/>
              </w:rPr>
              <w:t>Прилагательные и наречия, степени сравнения.</w:t>
            </w:r>
          </w:p>
          <w:p w14:paraId="353FCF05" w14:textId="77777777" w:rsidR="00A32F1F" w:rsidRDefault="003F2D74">
            <w:pPr>
              <w:spacing w:after="0"/>
              <w:rPr>
                <w:rFonts w:ascii="Times New Roman" w:hAnsi="Times New Roman"/>
                <w:sz w:val="24"/>
                <w:szCs w:val="24"/>
              </w:rPr>
            </w:pPr>
            <w:r>
              <w:rPr>
                <w:rFonts w:ascii="Times New Roman" w:hAnsi="Times New Roman"/>
                <w:sz w:val="24"/>
                <w:szCs w:val="24"/>
              </w:rPr>
              <w:t xml:space="preserve">- неопределенные местоимения, производные от </w:t>
            </w:r>
            <w:r>
              <w:rPr>
                <w:rFonts w:ascii="Times New Roman" w:hAnsi="Times New Roman"/>
                <w:sz w:val="24"/>
                <w:szCs w:val="24"/>
                <w:lang w:val="en-US"/>
              </w:rPr>
              <w:t>some</w:t>
            </w:r>
            <w:r>
              <w:rPr>
                <w:rFonts w:ascii="Times New Roman" w:hAnsi="Times New Roman"/>
                <w:sz w:val="24"/>
                <w:szCs w:val="24"/>
              </w:rPr>
              <w:t xml:space="preserve">, </w:t>
            </w:r>
            <w:r>
              <w:rPr>
                <w:rFonts w:ascii="Times New Roman" w:hAnsi="Times New Roman"/>
                <w:sz w:val="24"/>
                <w:szCs w:val="24"/>
                <w:lang w:val="en-US"/>
              </w:rPr>
              <w:t>any</w:t>
            </w:r>
            <w:r>
              <w:rPr>
                <w:rFonts w:ascii="Times New Roman" w:hAnsi="Times New Roman"/>
                <w:sz w:val="24"/>
                <w:szCs w:val="24"/>
              </w:rPr>
              <w:t xml:space="preserve">, </w:t>
            </w:r>
            <w:r>
              <w:rPr>
                <w:rFonts w:ascii="Times New Roman" w:hAnsi="Times New Roman"/>
                <w:sz w:val="24"/>
                <w:szCs w:val="24"/>
                <w:lang w:val="en-US"/>
              </w:rPr>
              <w:t>no</w:t>
            </w:r>
            <w:r>
              <w:rPr>
                <w:rFonts w:ascii="Times New Roman" w:hAnsi="Times New Roman"/>
                <w:sz w:val="24"/>
                <w:szCs w:val="24"/>
              </w:rPr>
              <w:t xml:space="preserve">, </w:t>
            </w:r>
            <w:r>
              <w:rPr>
                <w:rFonts w:ascii="Times New Roman" w:hAnsi="Times New Roman"/>
                <w:sz w:val="24"/>
                <w:szCs w:val="24"/>
                <w:lang w:val="en-US"/>
              </w:rPr>
              <w:t>every</w:t>
            </w:r>
            <w:r>
              <w:rPr>
                <w:rFonts w:ascii="Times New Roman" w:hAnsi="Times New Roman"/>
                <w:sz w:val="24"/>
                <w:szCs w:val="24"/>
              </w:rPr>
              <w:t>.</w:t>
            </w:r>
          </w:p>
          <w:p w14:paraId="6BF5BBDE" w14:textId="77777777" w:rsidR="00A32F1F" w:rsidRDefault="003F2D74">
            <w:pPr>
              <w:spacing w:after="0"/>
              <w:rPr>
                <w:rFonts w:ascii="Times New Roman" w:hAnsi="Times New Roman"/>
                <w:sz w:val="24"/>
                <w:szCs w:val="24"/>
              </w:rPr>
            </w:pPr>
            <w:r>
              <w:rPr>
                <w:rFonts w:ascii="Times New Roman" w:hAnsi="Times New Roman"/>
                <w:sz w:val="24"/>
                <w:szCs w:val="24"/>
              </w:rPr>
              <w:t>- имена прилагательные в положительной, сравнительной и превосходной степенях, образованные по правилу, а также исключения.</w:t>
            </w:r>
          </w:p>
          <w:p w14:paraId="4D3537AC" w14:textId="77777777" w:rsidR="00A32F1F" w:rsidRDefault="003F2D74">
            <w:pPr>
              <w:spacing w:after="0"/>
              <w:rPr>
                <w:rFonts w:ascii="Times New Roman" w:hAnsi="Times New Roman"/>
                <w:b/>
                <w:i/>
                <w:iCs/>
                <w:sz w:val="24"/>
                <w:szCs w:val="24"/>
              </w:rPr>
            </w:pPr>
            <w:r>
              <w:rPr>
                <w:rFonts w:ascii="Times New Roman" w:hAnsi="Times New Roman"/>
                <w:sz w:val="24"/>
                <w:szCs w:val="24"/>
              </w:rPr>
              <w:t>- наречия в сравнительной и превосходной степенях.</w:t>
            </w:r>
          </w:p>
        </w:tc>
        <w:tc>
          <w:tcPr>
            <w:tcW w:w="2022" w:type="dxa"/>
            <w:tcBorders>
              <w:top w:val="single" w:sz="4" w:space="0" w:color="000000"/>
              <w:left w:val="single" w:sz="4" w:space="0" w:color="000000"/>
              <w:bottom w:val="single" w:sz="4" w:space="0" w:color="000000"/>
              <w:right w:val="single" w:sz="4" w:space="0" w:color="000000"/>
            </w:tcBorders>
          </w:tcPr>
          <w:p w14:paraId="0DA59D6D" w14:textId="77777777" w:rsidR="00A32F1F" w:rsidRDefault="003F2D74">
            <w:pPr>
              <w:spacing w:after="0"/>
              <w:jc w:val="center"/>
              <w:rPr>
                <w:rFonts w:ascii="Times New Roman" w:hAnsi="Times New Roman"/>
                <w:sz w:val="24"/>
                <w:szCs w:val="24"/>
              </w:rPr>
            </w:pPr>
            <w:r>
              <w:rPr>
                <w:rFonts w:ascii="Times New Roman" w:hAnsi="Times New Roman"/>
                <w:sz w:val="24"/>
                <w:szCs w:val="24"/>
              </w:rPr>
              <w:t>8</w:t>
            </w:r>
          </w:p>
        </w:tc>
        <w:tc>
          <w:tcPr>
            <w:tcW w:w="1872" w:type="dxa"/>
            <w:tcBorders>
              <w:top w:val="single" w:sz="4" w:space="0" w:color="000000"/>
              <w:left w:val="single" w:sz="4" w:space="0" w:color="000000"/>
              <w:bottom w:val="single" w:sz="4" w:space="0" w:color="000000"/>
              <w:right w:val="single" w:sz="4" w:space="0" w:color="000000"/>
            </w:tcBorders>
          </w:tcPr>
          <w:p w14:paraId="25950D34"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62285CFB"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4183E1E6"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ОК.06</w:t>
            </w:r>
          </w:p>
          <w:p w14:paraId="7B7E10CA" w14:textId="77777777" w:rsidR="00A32F1F" w:rsidRDefault="003F2D74">
            <w:pPr>
              <w:spacing w:after="0"/>
              <w:rPr>
                <w:rFonts w:ascii="Times New Roman" w:hAnsi="Times New Roman"/>
                <w:sz w:val="24"/>
                <w:szCs w:val="24"/>
              </w:rPr>
            </w:pPr>
            <w:r>
              <w:rPr>
                <w:rFonts w:ascii="Times New Roman" w:hAnsi="Times New Roman"/>
                <w:sz w:val="24"/>
                <w:szCs w:val="24"/>
                <w:lang w:eastAsia="ar-SA"/>
              </w:rPr>
              <w:t>ОК.09</w:t>
            </w:r>
          </w:p>
        </w:tc>
      </w:tr>
      <w:tr w:rsidR="00A32F1F" w14:paraId="33FAAA0B" w14:textId="77777777">
        <w:trPr>
          <w:trHeight w:val="829"/>
        </w:trPr>
        <w:tc>
          <w:tcPr>
            <w:tcW w:w="4879" w:type="dxa"/>
            <w:tcBorders>
              <w:top w:val="single" w:sz="4" w:space="0" w:color="000000"/>
              <w:left w:val="single" w:sz="4" w:space="0" w:color="000000"/>
              <w:bottom w:val="single" w:sz="4" w:space="0" w:color="000000"/>
              <w:right w:val="single" w:sz="4" w:space="0" w:color="000000"/>
            </w:tcBorders>
          </w:tcPr>
          <w:p w14:paraId="5B96A7D3" w14:textId="77777777" w:rsidR="00A32F1F" w:rsidRDefault="00A32F1F">
            <w:pPr>
              <w:snapToGrid w:val="0"/>
              <w:spacing w:after="0"/>
              <w:rPr>
                <w:rFonts w:ascii="Times New Roman" w:hAnsi="Times New Roman"/>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3DB131CE" w14:textId="77777777" w:rsidR="00A32F1F" w:rsidRDefault="003F2D74">
            <w:pPr>
              <w:spacing w:after="0"/>
              <w:jc w:val="both"/>
              <w:rPr>
                <w:rFonts w:ascii="Times New Roman" w:hAnsi="Times New Roman"/>
                <w:sz w:val="24"/>
                <w:szCs w:val="24"/>
              </w:rPr>
            </w:pPr>
            <w:r>
              <w:rPr>
                <w:rFonts w:ascii="Times New Roman" w:hAnsi="Times New Roman"/>
                <w:bCs/>
                <w:sz w:val="24"/>
                <w:szCs w:val="24"/>
              </w:rPr>
              <w:t>Самостоятельная работа обучающихся</w:t>
            </w:r>
            <w:r>
              <w:rPr>
                <w:rFonts w:ascii="Times New Roman" w:hAnsi="Times New Roman"/>
                <w:sz w:val="24"/>
                <w:szCs w:val="24"/>
              </w:rPr>
              <w:t xml:space="preserve">:  </w:t>
            </w:r>
          </w:p>
          <w:p w14:paraId="51D071BE" w14:textId="77777777" w:rsidR="00A32F1F" w:rsidRDefault="003F2D74">
            <w:pPr>
              <w:spacing w:after="0"/>
              <w:rPr>
                <w:rFonts w:ascii="Times New Roman" w:hAnsi="Times New Roman"/>
                <w:sz w:val="24"/>
                <w:szCs w:val="24"/>
              </w:rPr>
            </w:pPr>
            <w:r>
              <w:rPr>
                <w:rFonts w:ascii="Times New Roman" w:hAnsi="Times New Roman"/>
                <w:sz w:val="24"/>
                <w:szCs w:val="24"/>
              </w:rPr>
              <w:t>Проект «Планета - наш дом»</w:t>
            </w:r>
          </w:p>
        </w:tc>
        <w:tc>
          <w:tcPr>
            <w:tcW w:w="2022" w:type="dxa"/>
            <w:tcBorders>
              <w:top w:val="single" w:sz="4" w:space="0" w:color="000000"/>
              <w:left w:val="single" w:sz="4" w:space="0" w:color="000000"/>
              <w:bottom w:val="single" w:sz="4" w:space="0" w:color="000000"/>
              <w:right w:val="single" w:sz="4" w:space="0" w:color="000000"/>
            </w:tcBorders>
          </w:tcPr>
          <w:p w14:paraId="44A871EC" w14:textId="77777777" w:rsidR="00A32F1F" w:rsidRDefault="003F2D74">
            <w:pPr>
              <w:spacing w:after="0"/>
              <w:jc w:val="center"/>
              <w:rPr>
                <w:rFonts w:ascii="Times New Roman" w:hAnsi="Times New Roman"/>
                <w:sz w:val="24"/>
                <w:szCs w:val="24"/>
              </w:rPr>
            </w:pPr>
            <w:r>
              <w:rPr>
                <w:rFonts w:ascii="Times New Roman" w:hAnsi="Times New Roman"/>
                <w:iCs/>
                <w:sz w:val="24"/>
                <w:szCs w:val="24"/>
              </w:rPr>
              <w:t>2</w:t>
            </w:r>
          </w:p>
        </w:tc>
        <w:tc>
          <w:tcPr>
            <w:tcW w:w="1872" w:type="dxa"/>
            <w:tcBorders>
              <w:top w:val="single" w:sz="4" w:space="0" w:color="000000"/>
              <w:left w:val="single" w:sz="4" w:space="0" w:color="000000"/>
              <w:bottom w:val="single" w:sz="4" w:space="0" w:color="000000"/>
              <w:right w:val="single" w:sz="4" w:space="0" w:color="000000"/>
            </w:tcBorders>
          </w:tcPr>
          <w:p w14:paraId="0D2733CB" w14:textId="77777777" w:rsidR="00A32F1F" w:rsidRDefault="00A32F1F">
            <w:pPr>
              <w:snapToGrid w:val="0"/>
              <w:spacing w:after="0"/>
              <w:rPr>
                <w:rFonts w:ascii="Times New Roman" w:hAnsi="Times New Roman"/>
                <w:sz w:val="24"/>
                <w:szCs w:val="24"/>
              </w:rPr>
            </w:pPr>
          </w:p>
        </w:tc>
      </w:tr>
      <w:tr w:rsidR="00A32F1F" w14:paraId="7E2AB7B8"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325A43C9" w14:textId="77777777" w:rsidR="00A32F1F" w:rsidRDefault="003F2D74">
            <w:pPr>
              <w:spacing w:after="0"/>
              <w:rPr>
                <w:rFonts w:ascii="Times New Roman" w:hAnsi="Times New Roman"/>
                <w:sz w:val="24"/>
                <w:szCs w:val="24"/>
              </w:rPr>
            </w:pPr>
            <w:r>
              <w:rPr>
                <w:rFonts w:ascii="Times New Roman" w:hAnsi="Times New Roman"/>
                <w:b/>
                <w:bCs/>
                <w:sz w:val="24"/>
                <w:szCs w:val="24"/>
              </w:rPr>
              <w:t>Тема 2</w:t>
            </w:r>
            <w:r>
              <w:rPr>
                <w:rFonts w:ascii="Times New Roman" w:hAnsi="Times New Roman"/>
                <w:b/>
                <w:sz w:val="24"/>
                <w:szCs w:val="24"/>
              </w:rPr>
              <w:t>.7</w:t>
            </w:r>
          </w:p>
          <w:p w14:paraId="4BE73D0D" w14:textId="77777777" w:rsidR="00A32F1F" w:rsidRDefault="003F2D74">
            <w:pPr>
              <w:spacing w:after="0"/>
              <w:rPr>
                <w:rFonts w:ascii="Times New Roman" w:hAnsi="Times New Roman"/>
                <w:sz w:val="24"/>
                <w:szCs w:val="24"/>
              </w:rPr>
            </w:pPr>
            <w:r>
              <w:rPr>
                <w:rFonts w:ascii="Times New Roman" w:hAnsi="Times New Roman"/>
                <w:sz w:val="24"/>
                <w:szCs w:val="24"/>
              </w:rPr>
              <w:t>Образование в</w:t>
            </w:r>
          </w:p>
          <w:p w14:paraId="011DFD0F" w14:textId="77777777" w:rsidR="00A32F1F" w:rsidRDefault="003F2D74">
            <w:pPr>
              <w:spacing w:after="0"/>
              <w:rPr>
                <w:rFonts w:ascii="Times New Roman" w:hAnsi="Times New Roman"/>
                <w:sz w:val="24"/>
                <w:szCs w:val="24"/>
              </w:rPr>
            </w:pPr>
            <w:r>
              <w:rPr>
                <w:rFonts w:ascii="Times New Roman" w:hAnsi="Times New Roman"/>
                <w:sz w:val="24"/>
                <w:szCs w:val="24"/>
              </w:rPr>
              <w:t>России и за рубежом,</w:t>
            </w:r>
          </w:p>
          <w:p w14:paraId="7681DA0C" w14:textId="77777777" w:rsidR="00A32F1F" w:rsidRDefault="003F2D74">
            <w:pPr>
              <w:spacing w:after="0"/>
              <w:rPr>
                <w:rFonts w:ascii="Times New Roman" w:hAnsi="Times New Roman"/>
                <w:sz w:val="24"/>
                <w:szCs w:val="24"/>
              </w:rPr>
            </w:pPr>
            <w:r>
              <w:rPr>
                <w:rFonts w:ascii="Times New Roman" w:hAnsi="Times New Roman"/>
                <w:sz w:val="24"/>
                <w:szCs w:val="24"/>
              </w:rPr>
              <w:lastRenderedPageBreak/>
              <w:t>среднее</w:t>
            </w:r>
          </w:p>
          <w:p w14:paraId="6E970800" w14:textId="77777777" w:rsidR="00A32F1F" w:rsidRDefault="003F2D74">
            <w:pPr>
              <w:spacing w:after="0"/>
              <w:rPr>
                <w:rFonts w:ascii="Times New Roman" w:hAnsi="Times New Roman"/>
                <w:sz w:val="24"/>
                <w:szCs w:val="24"/>
              </w:rPr>
            </w:pPr>
            <w:r>
              <w:rPr>
                <w:rFonts w:ascii="Times New Roman" w:hAnsi="Times New Roman"/>
                <w:sz w:val="24"/>
                <w:szCs w:val="24"/>
              </w:rPr>
              <w:t>профессиональное</w:t>
            </w:r>
          </w:p>
          <w:p w14:paraId="331AE74E" w14:textId="77777777" w:rsidR="00A32F1F" w:rsidRDefault="003F2D74">
            <w:pPr>
              <w:spacing w:after="0"/>
              <w:rPr>
                <w:rFonts w:ascii="Times New Roman" w:hAnsi="Times New Roman"/>
                <w:sz w:val="24"/>
                <w:szCs w:val="24"/>
              </w:rPr>
            </w:pPr>
            <w:r>
              <w:rPr>
                <w:rFonts w:ascii="Times New Roman" w:hAnsi="Times New Roman"/>
                <w:sz w:val="24"/>
                <w:szCs w:val="24"/>
              </w:rPr>
              <w:t>образование</w:t>
            </w:r>
          </w:p>
        </w:tc>
        <w:tc>
          <w:tcPr>
            <w:tcW w:w="5938" w:type="dxa"/>
            <w:tcBorders>
              <w:top w:val="single" w:sz="4" w:space="0" w:color="000000"/>
              <w:left w:val="single" w:sz="4" w:space="0" w:color="000000"/>
              <w:bottom w:val="single" w:sz="4" w:space="0" w:color="000000"/>
              <w:right w:val="single" w:sz="4" w:space="0" w:color="000000"/>
            </w:tcBorders>
          </w:tcPr>
          <w:p w14:paraId="2A286631"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lastRenderedPageBreak/>
              <w:t>Содержание учебного материала</w:t>
            </w:r>
          </w:p>
          <w:p w14:paraId="6AE52AE2" w14:textId="77777777" w:rsidR="00A32F1F" w:rsidRDefault="003F2D74">
            <w:pPr>
              <w:spacing w:after="0"/>
              <w:rPr>
                <w:rFonts w:ascii="Times New Roman" w:hAnsi="Times New Roman"/>
                <w:sz w:val="24"/>
                <w:szCs w:val="24"/>
              </w:rPr>
            </w:pPr>
            <w:r>
              <w:rPr>
                <w:rFonts w:ascii="Times New Roman" w:hAnsi="Times New Roman"/>
                <w:sz w:val="24"/>
                <w:szCs w:val="24"/>
              </w:rPr>
              <w:t xml:space="preserve">Лексический материал по теме «Образование». </w:t>
            </w:r>
          </w:p>
          <w:p w14:paraId="74AB0C12"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60FB0500" w14:textId="77777777" w:rsidR="00A32F1F" w:rsidRDefault="003F2D74">
            <w:pPr>
              <w:spacing w:after="0"/>
              <w:rPr>
                <w:rFonts w:ascii="Times New Roman" w:hAnsi="Times New Roman"/>
                <w:sz w:val="24"/>
                <w:szCs w:val="24"/>
              </w:rPr>
            </w:pPr>
            <w:r>
              <w:rPr>
                <w:rFonts w:ascii="Times New Roman" w:hAnsi="Times New Roman"/>
                <w:sz w:val="24"/>
                <w:szCs w:val="24"/>
              </w:rPr>
              <w:lastRenderedPageBreak/>
              <w:t>Страдательный залог.</w:t>
            </w:r>
          </w:p>
          <w:p w14:paraId="18FBB196" w14:textId="77777777" w:rsidR="00A32F1F" w:rsidRDefault="003F2D74">
            <w:pPr>
              <w:spacing w:after="0"/>
              <w:rPr>
                <w:rFonts w:ascii="Times New Roman" w:hAnsi="Times New Roman"/>
                <w:sz w:val="24"/>
                <w:szCs w:val="24"/>
              </w:rPr>
            </w:pPr>
            <w:r>
              <w:rPr>
                <w:rFonts w:ascii="Times New Roman" w:hAnsi="Times New Roman"/>
                <w:sz w:val="24"/>
                <w:szCs w:val="24"/>
              </w:rPr>
              <w:t xml:space="preserve">- глаголы в страдательном залоге, преимущественно в </w:t>
            </w:r>
            <w:proofErr w:type="spellStart"/>
            <w:r>
              <w:rPr>
                <w:rFonts w:ascii="Times New Roman" w:hAnsi="Times New Roman"/>
                <w:sz w:val="24"/>
                <w:szCs w:val="24"/>
                <w:lang w:val="en-US"/>
              </w:rPr>
              <w:t>IndefinitePassive</w:t>
            </w:r>
            <w:proofErr w:type="spellEnd"/>
            <w:r>
              <w:rPr>
                <w:rFonts w:ascii="Times New Roman" w:hAnsi="Times New Roman"/>
                <w:sz w:val="24"/>
                <w:szCs w:val="24"/>
              </w:rPr>
              <w:t>.</w:t>
            </w:r>
          </w:p>
          <w:p w14:paraId="0AD88024" w14:textId="77777777" w:rsidR="00A32F1F" w:rsidRDefault="003F2D74">
            <w:pPr>
              <w:spacing w:after="0"/>
              <w:rPr>
                <w:rFonts w:ascii="Times New Roman" w:hAnsi="Times New Roman"/>
                <w:sz w:val="24"/>
                <w:szCs w:val="24"/>
              </w:rPr>
            </w:pPr>
            <w:r>
              <w:rPr>
                <w:rFonts w:ascii="Times New Roman" w:hAnsi="Times New Roman"/>
                <w:sz w:val="24"/>
                <w:szCs w:val="24"/>
              </w:rPr>
              <w:t>Инфинитив и инфинитивные обороты, и способы передачи их значений на родном языке.</w:t>
            </w:r>
          </w:p>
          <w:p w14:paraId="2EB8A4D8" w14:textId="77777777" w:rsidR="00A32F1F" w:rsidRDefault="003F2D74">
            <w:pPr>
              <w:spacing w:after="0"/>
              <w:rPr>
                <w:rFonts w:ascii="Times New Roman" w:hAnsi="Times New Roman"/>
                <w:b/>
                <w:i/>
                <w:iCs/>
                <w:sz w:val="24"/>
                <w:szCs w:val="24"/>
              </w:rPr>
            </w:pPr>
            <w:r>
              <w:rPr>
                <w:rFonts w:ascii="Times New Roman" w:hAnsi="Times New Roman"/>
                <w:sz w:val="24"/>
                <w:szCs w:val="24"/>
              </w:rPr>
              <w:t>- признаки и значения слов и словосочетаний с формами на -</w:t>
            </w:r>
            <w:proofErr w:type="spellStart"/>
            <w:r>
              <w:rPr>
                <w:rFonts w:ascii="Times New Roman" w:hAnsi="Times New Roman"/>
                <w:sz w:val="24"/>
                <w:szCs w:val="24"/>
                <w:lang w:val="en-US"/>
              </w:rPr>
              <w:t>ing</w:t>
            </w:r>
            <w:proofErr w:type="spellEnd"/>
            <w:r>
              <w:rPr>
                <w:rFonts w:ascii="Times New Roman" w:hAnsi="Times New Roman"/>
                <w:sz w:val="24"/>
                <w:szCs w:val="24"/>
              </w:rPr>
              <w:t xml:space="preserve"> без обязательного различения их функций.</w:t>
            </w:r>
          </w:p>
        </w:tc>
        <w:tc>
          <w:tcPr>
            <w:tcW w:w="2022" w:type="dxa"/>
            <w:tcBorders>
              <w:top w:val="single" w:sz="4" w:space="0" w:color="000000"/>
              <w:left w:val="single" w:sz="4" w:space="0" w:color="000000"/>
              <w:bottom w:val="single" w:sz="4" w:space="0" w:color="000000"/>
              <w:right w:val="single" w:sz="4" w:space="0" w:color="000000"/>
            </w:tcBorders>
          </w:tcPr>
          <w:p w14:paraId="7C98BC0C" w14:textId="77777777" w:rsidR="00A32F1F" w:rsidRDefault="003F2D74">
            <w:pPr>
              <w:spacing w:after="0"/>
              <w:jc w:val="center"/>
              <w:rPr>
                <w:rFonts w:ascii="Times New Roman" w:hAnsi="Times New Roman"/>
                <w:sz w:val="24"/>
                <w:szCs w:val="24"/>
              </w:rPr>
            </w:pPr>
            <w:r>
              <w:rPr>
                <w:rFonts w:ascii="Times New Roman" w:hAnsi="Times New Roman"/>
                <w:sz w:val="24"/>
                <w:szCs w:val="24"/>
              </w:rPr>
              <w:lastRenderedPageBreak/>
              <w:t>8</w:t>
            </w:r>
          </w:p>
        </w:tc>
        <w:tc>
          <w:tcPr>
            <w:tcW w:w="1872" w:type="dxa"/>
            <w:tcBorders>
              <w:top w:val="single" w:sz="4" w:space="0" w:color="000000"/>
              <w:left w:val="single" w:sz="4" w:space="0" w:color="000000"/>
              <w:bottom w:val="single" w:sz="4" w:space="0" w:color="000000"/>
              <w:right w:val="single" w:sz="4" w:space="0" w:color="000000"/>
            </w:tcBorders>
          </w:tcPr>
          <w:p w14:paraId="0A730070"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ОК.02</w:t>
            </w:r>
          </w:p>
          <w:p w14:paraId="78E487B3"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ОК.04</w:t>
            </w:r>
          </w:p>
          <w:p w14:paraId="7236D503"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ОК.05</w:t>
            </w:r>
          </w:p>
          <w:p w14:paraId="3C96BF03" w14:textId="01F0B7C3" w:rsidR="00A32F1F" w:rsidRDefault="00A32F1F">
            <w:pPr>
              <w:spacing w:after="0"/>
              <w:rPr>
                <w:rFonts w:ascii="Times New Roman" w:hAnsi="Times New Roman"/>
                <w:sz w:val="24"/>
                <w:szCs w:val="24"/>
              </w:rPr>
            </w:pPr>
          </w:p>
        </w:tc>
      </w:tr>
      <w:tr w:rsidR="00A32F1F" w14:paraId="37B055A0"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47D701AF" w14:textId="77777777" w:rsidR="00A32F1F" w:rsidRDefault="003F2D74">
            <w:pPr>
              <w:spacing w:after="0"/>
              <w:rPr>
                <w:rFonts w:ascii="Times New Roman" w:hAnsi="Times New Roman"/>
                <w:sz w:val="24"/>
                <w:szCs w:val="24"/>
              </w:rPr>
            </w:pPr>
            <w:r>
              <w:rPr>
                <w:rFonts w:ascii="Times New Roman" w:hAnsi="Times New Roman"/>
                <w:b/>
                <w:bCs/>
                <w:sz w:val="24"/>
                <w:szCs w:val="24"/>
              </w:rPr>
              <w:lastRenderedPageBreak/>
              <w:t>Тема 2.8</w:t>
            </w:r>
          </w:p>
          <w:p w14:paraId="1E686986" w14:textId="77777777" w:rsidR="00A32F1F" w:rsidRDefault="003F2D74">
            <w:pPr>
              <w:spacing w:after="0"/>
              <w:rPr>
                <w:rFonts w:ascii="Times New Roman" w:hAnsi="Times New Roman"/>
                <w:sz w:val="24"/>
                <w:szCs w:val="24"/>
              </w:rPr>
            </w:pPr>
            <w:r>
              <w:rPr>
                <w:rFonts w:ascii="Times New Roman" w:hAnsi="Times New Roman"/>
                <w:sz w:val="24"/>
                <w:szCs w:val="24"/>
              </w:rPr>
              <w:t>Культурные и национальные традиции,</w:t>
            </w:r>
          </w:p>
          <w:p w14:paraId="26A4F014" w14:textId="77777777" w:rsidR="00A32F1F" w:rsidRDefault="003F2D74">
            <w:pPr>
              <w:spacing w:after="0"/>
              <w:rPr>
                <w:rFonts w:ascii="Times New Roman" w:hAnsi="Times New Roman"/>
                <w:sz w:val="24"/>
                <w:szCs w:val="24"/>
              </w:rPr>
            </w:pPr>
            <w:r>
              <w:rPr>
                <w:rFonts w:ascii="Times New Roman" w:hAnsi="Times New Roman"/>
                <w:sz w:val="24"/>
                <w:szCs w:val="24"/>
              </w:rPr>
              <w:t>краеведение, обычаи и праздники</w:t>
            </w:r>
          </w:p>
          <w:p w14:paraId="209B0429" w14:textId="77777777" w:rsidR="00A32F1F" w:rsidRDefault="00A32F1F">
            <w:pPr>
              <w:spacing w:after="0"/>
              <w:rPr>
                <w:rFonts w:ascii="Times New Roman" w:hAnsi="Times New Roman"/>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75FB6B03"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4945554A" w14:textId="77777777" w:rsidR="00A32F1F" w:rsidRDefault="003F2D74">
            <w:pPr>
              <w:spacing w:after="0"/>
              <w:rPr>
                <w:rFonts w:ascii="Times New Roman" w:hAnsi="Times New Roman"/>
                <w:sz w:val="24"/>
                <w:szCs w:val="24"/>
              </w:rPr>
            </w:pPr>
            <w:r>
              <w:rPr>
                <w:rFonts w:ascii="Times New Roman" w:hAnsi="Times New Roman"/>
                <w:sz w:val="24"/>
                <w:szCs w:val="24"/>
              </w:rPr>
              <w:t xml:space="preserve">Лексический материал по теме «Традиции и праздники». </w:t>
            </w:r>
          </w:p>
          <w:p w14:paraId="03E5D3D3"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22FBF443" w14:textId="77777777" w:rsidR="00A32F1F" w:rsidRDefault="003F2D74">
            <w:pPr>
              <w:spacing w:after="0"/>
              <w:rPr>
                <w:rFonts w:ascii="Times New Roman" w:hAnsi="Times New Roman"/>
                <w:sz w:val="24"/>
                <w:szCs w:val="24"/>
              </w:rPr>
            </w:pPr>
            <w:r>
              <w:rPr>
                <w:rFonts w:ascii="Times New Roman" w:hAnsi="Times New Roman"/>
                <w:sz w:val="24"/>
                <w:szCs w:val="24"/>
              </w:rPr>
              <w:t xml:space="preserve">Предложения со сложным дополнением типа </w:t>
            </w:r>
            <w:proofErr w:type="spellStart"/>
            <w:r>
              <w:rPr>
                <w:rFonts w:ascii="Times New Roman" w:hAnsi="Times New Roman"/>
                <w:sz w:val="24"/>
                <w:szCs w:val="24"/>
                <w:lang w:val="en-US"/>
              </w:rPr>
              <w:t>Iwantyoutocomehere</w:t>
            </w:r>
            <w:proofErr w:type="spellEnd"/>
            <w:r>
              <w:rPr>
                <w:rFonts w:ascii="Times New Roman" w:hAnsi="Times New Roman"/>
                <w:sz w:val="24"/>
                <w:szCs w:val="24"/>
              </w:rPr>
              <w:t>;</w:t>
            </w:r>
          </w:p>
          <w:p w14:paraId="36D66111" w14:textId="77777777" w:rsidR="00A32F1F" w:rsidRDefault="003F2D74">
            <w:pPr>
              <w:spacing w:after="0"/>
              <w:rPr>
                <w:rFonts w:ascii="Times New Roman" w:hAnsi="Times New Roman"/>
                <w:sz w:val="24"/>
                <w:szCs w:val="24"/>
              </w:rPr>
            </w:pPr>
            <w:r>
              <w:rPr>
                <w:rFonts w:ascii="Times New Roman" w:hAnsi="Times New Roman"/>
                <w:sz w:val="24"/>
                <w:szCs w:val="24"/>
              </w:rPr>
              <w:t xml:space="preserve">Сложноподчиненные предложения с союзами </w:t>
            </w:r>
            <w:r>
              <w:rPr>
                <w:rFonts w:ascii="Times New Roman" w:hAnsi="Times New Roman"/>
                <w:sz w:val="24"/>
                <w:szCs w:val="24"/>
                <w:lang w:val="en-US"/>
              </w:rPr>
              <w:t>for</w:t>
            </w:r>
            <w:r>
              <w:rPr>
                <w:rFonts w:ascii="Times New Roman" w:hAnsi="Times New Roman"/>
                <w:sz w:val="24"/>
                <w:szCs w:val="24"/>
              </w:rPr>
              <w:t xml:space="preserve">, </w:t>
            </w:r>
            <w:r>
              <w:rPr>
                <w:rFonts w:ascii="Times New Roman" w:hAnsi="Times New Roman"/>
                <w:sz w:val="24"/>
                <w:szCs w:val="24"/>
                <w:lang w:val="en-US"/>
              </w:rPr>
              <w:t>as</w:t>
            </w:r>
            <w:r>
              <w:rPr>
                <w:rFonts w:ascii="Times New Roman" w:hAnsi="Times New Roman"/>
                <w:sz w:val="24"/>
                <w:szCs w:val="24"/>
              </w:rPr>
              <w:t xml:space="preserve">, </w:t>
            </w:r>
            <w:r>
              <w:rPr>
                <w:rFonts w:ascii="Times New Roman" w:hAnsi="Times New Roman"/>
                <w:sz w:val="24"/>
                <w:szCs w:val="24"/>
                <w:lang w:val="en-US"/>
              </w:rPr>
              <w:t>till</w:t>
            </w:r>
            <w:r>
              <w:rPr>
                <w:rFonts w:ascii="Times New Roman" w:hAnsi="Times New Roman"/>
                <w:sz w:val="24"/>
                <w:szCs w:val="24"/>
              </w:rPr>
              <w:t xml:space="preserve">, </w:t>
            </w:r>
            <w:r>
              <w:rPr>
                <w:rFonts w:ascii="Times New Roman" w:hAnsi="Times New Roman"/>
                <w:sz w:val="24"/>
                <w:szCs w:val="24"/>
                <w:lang w:val="en-US"/>
              </w:rPr>
              <w:t>until</w:t>
            </w:r>
            <w:r>
              <w:rPr>
                <w:rFonts w:ascii="Times New Roman" w:hAnsi="Times New Roman"/>
                <w:sz w:val="24"/>
                <w:szCs w:val="24"/>
              </w:rPr>
              <w:t>, (</w:t>
            </w:r>
            <w:r>
              <w:rPr>
                <w:rFonts w:ascii="Times New Roman" w:hAnsi="Times New Roman"/>
                <w:sz w:val="24"/>
                <w:szCs w:val="24"/>
                <w:lang w:val="en-US"/>
              </w:rPr>
              <w:t>as</w:t>
            </w:r>
            <w:r>
              <w:rPr>
                <w:rFonts w:ascii="Times New Roman" w:hAnsi="Times New Roman"/>
                <w:sz w:val="24"/>
                <w:szCs w:val="24"/>
              </w:rPr>
              <w:t xml:space="preserve">) </w:t>
            </w:r>
            <w:r>
              <w:rPr>
                <w:rFonts w:ascii="Times New Roman" w:hAnsi="Times New Roman"/>
                <w:sz w:val="24"/>
                <w:szCs w:val="24"/>
                <w:lang w:val="en-US"/>
              </w:rPr>
              <w:t>though</w:t>
            </w:r>
            <w:r>
              <w:rPr>
                <w:rFonts w:ascii="Times New Roman" w:hAnsi="Times New Roman"/>
                <w:sz w:val="24"/>
                <w:szCs w:val="24"/>
              </w:rPr>
              <w:t>;</w:t>
            </w:r>
          </w:p>
          <w:p w14:paraId="5956A1E4" w14:textId="77777777" w:rsidR="00A32F1F" w:rsidRDefault="003F2D74">
            <w:pPr>
              <w:spacing w:after="0"/>
              <w:rPr>
                <w:rFonts w:ascii="Times New Roman" w:hAnsi="Times New Roman"/>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rPr>
              <w:t>предложенияссоюзами</w:t>
            </w:r>
            <w:proofErr w:type="spellEnd"/>
            <w:r>
              <w:rPr>
                <w:rFonts w:ascii="Times New Roman" w:hAnsi="Times New Roman"/>
                <w:sz w:val="24"/>
                <w:szCs w:val="24"/>
                <w:lang w:val="en-US"/>
              </w:rPr>
              <w:t xml:space="preserve"> neither... nor, either... or;</w:t>
            </w:r>
          </w:p>
          <w:p w14:paraId="6B8D8410" w14:textId="77777777" w:rsidR="00A32F1F" w:rsidRDefault="003F2D74">
            <w:pPr>
              <w:spacing w:after="0"/>
              <w:rPr>
                <w:rFonts w:ascii="Times New Roman" w:hAnsi="Times New Roman"/>
                <w:b/>
                <w:i/>
                <w:iCs/>
                <w:sz w:val="24"/>
                <w:szCs w:val="24"/>
                <w:lang w:val="en-US"/>
              </w:rPr>
            </w:pPr>
            <w:r>
              <w:rPr>
                <w:rFonts w:ascii="Times New Roman" w:hAnsi="Times New Roman"/>
                <w:sz w:val="24"/>
                <w:szCs w:val="24"/>
                <w:lang w:val="en-US"/>
              </w:rPr>
              <w:t xml:space="preserve">- </w:t>
            </w:r>
            <w:proofErr w:type="spellStart"/>
            <w:r>
              <w:rPr>
                <w:rFonts w:ascii="Times New Roman" w:hAnsi="Times New Roman"/>
                <w:sz w:val="24"/>
                <w:szCs w:val="24"/>
              </w:rPr>
              <w:t>дифференциальныепризнакиглаголовв</w:t>
            </w:r>
            <w:proofErr w:type="spellEnd"/>
            <w:r>
              <w:rPr>
                <w:rFonts w:ascii="Times New Roman" w:hAnsi="Times New Roman"/>
                <w:sz w:val="24"/>
                <w:szCs w:val="24"/>
                <w:lang w:val="en-US"/>
              </w:rPr>
              <w:t xml:space="preserve"> Past Perfect, Past Continuous, Future in the Past.</w:t>
            </w:r>
          </w:p>
        </w:tc>
        <w:tc>
          <w:tcPr>
            <w:tcW w:w="2022" w:type="dxa"/>
            <w:tcBorders>
              <w:top w:val="single" w:sz="4" w:space="0" w:color="000000"/>
              <w:left w:val="single" w:sz="4" w:space="0" w:color="000000"/>
              <w:bottom w:val="single" w:sz="4" w:space="0" w:color="000000"/>
              <w:right w:val="single" w:sz="4" w:space="0" w:color="000000"/>
            </w:tcBorders>
          </w:tcPr>
          <w:p w14:paraId="2F104AA8" w14:textId="77777777" w:rsidR="00A32F1F" w:rsidRDefault="003F2D74">
            <w:pPr>
              <w:spacing w:after="0"/>
              <w:jc w:val="center"/>
              <w:rPr>
                <w:rFonts w:ascii="Times New Roman" w:hAnsi="Times New Roman"/>
                <w:sz w:val="24"/>
                <w:szCs w:val="24"/>
              </w:rPr>
            </w:pPr>
            <w:r>
              <w:rPr>
                <w:rFonts w:ascii="Times New Roman" w:hAnsi="Times New Roman"/>
                <w:iCs/>
                <w:sz w:val="24"/>
                <w:szCs w:val="24"/>
              </w:rPr>
              <w:t>6</w:t>
            </w:r>
          </w:p>
        </w:tc>
        <w:tc>
          <w:tcPr>
            <w:tcW w:w="1872" w:type="dxa"/>
            <w:tcBorders>
              <w:top w:val="single" w:sz="4" w:space="0" w:color="000000"/>
              <w:left w:val="single" w:sz="4" w:space="0" w:color="000000"/>
              <w:bottom w:val="single" w:sz="4" w:space="0" w:color="000000"/>
              <w:right w:val="single" w:sz="4" w:space="0" w:color="000000"/>
            </w:tcBorders>
          </w:tcPr>
          <w:p w14:paraId="1F0CD7CA"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4ABF222B"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218EB7E5"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ОК.06</w:t>
            </w:r>
          </w:p>
          <w:p w14:paraId="7B3191B9" w14:textId="77777777" w:rsidR="00A32F1F" w:rsidRDefault="003F2D74">
            <w:pPr>
              <w:spacing w:after="0"/>
              <w:rPr>
                <w:rFonts w:ascii="Times New Roman" w:hAnsi="Times New Roman"/>
                <w:sz w:val="24"/>
                <w:szCs w:val="24"/>
              </w:rPr>
            </w:pPr>
            <w:r>
              <w:rPr>
                <w:rFonts w:ascii="Times New Roman" w:hAnsi="Times New Roman"/>
                <w:sz w:val="24"/>
                <w:szCs w:val="24"/>
                <w:lang w:eastAsia="ar-SA"/>
              </w:rPr>
              <w:t>ОК.09</w:t>
            </w:r>
          </w:p>
        </w:tc>
      </w:tr>
      <w:tr w:rsidR="00A32F1F" w14:paraId="3AF714D3"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02D1B8DD" w14:textId="77777777" w:rsidR="00A32F1F" w:rsidRDefault="003F2D74">
            <w:pPr>
              <w:spacing w:after="0"/>
              <w:rPr>
                <w:rFonts w:ascii="Times New Roman" w:hAnsi="Times New Roman"/>
                <w:sz w:val="24"/>
                <w:szCs w:val="24"/>
              </w:rPr>
            </w:pPr>
            <w:r>
              <w:rPr>
                <w:rFonts w:ascii="Times New Roman" w:hAnsi="Times New Roman"/>
                <w:b/>
                <w:bCs/>
                <w:sz w:val="24"/>
                <w:szCs w:val="24"/>
              </w:rPr>
              <w:t>Тема 2.9</w:t>
            </w:r>
          </w:p>
          <w:p w14:paraId="42ADB2AD" w14:textId="77777777" w:rsidR="00A32F1F" w:rsidRDefault="003F2D74">
            <w:pPr>
              <w:spacing w:after="0"/>
              <w:rPr>
                <w:rFonts w:ascii="Times New Roman" w:hAnsi="Times New Roman"/>
                <w:sz w:val="24"/>
                <w:szCs w:val="24"/>
              </w:rPr>
            </w:pPr>
            <w:r>
              <w:rPr>
                <w:rFonts w:ascii="Times New Roman" w:hAnsi="Times New Roman"/>
                <w:sz w:val="24"/>
                <w:szCs w:val="24"/>
              </w:rPr>
              <w:t>Общественная жизнь (повседневное поведение, профессиональные навыки и умения)</w:t>
            </w:r>
          </w:p>
        </w:tc>
        <w:tc>
          <w:tcPr>
            <w:tcW w:w="5938" w:type="dxa"/>
            <w:tcBorders>
              <w:top w:val="single" w:sz="4" w:space="0" w:color="000000"/>
              <w:left w:val="single" w:sz="4" w:space="0" w:color="000000"/>
              <w:bottom w:val="single" w:sz="4" w:space="0" w:color="000000"/>
              <w:right w:val="single" w:sz="4" w:space="0" w:color="000000"/>
            </w:tcBorders>
          </w:tcPr>
          <w:p w14:paraId="1CAC8020"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20BC1DF9"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«Общественная жизнь».</w:t>
            </w:r>
          </w:p>
          <w:p w14:paraId="6BD6A4D5" w14:textId="77777777" w:rsidR="00A32F1F" w:rsidRDefault="003F2D74">
            <w:pPr>
              <w:spacing w:after="0"/>
              <w:rPr>
                <w:rFonts w:ascii="Times New Roman" w:hAnsi="Times New Roman"/>
                <w:sz w:val="24"/>
                <w:szCs w:val="24"/>
              </w:rPr>
            </w:pPr>
            <w:r>
              <w:rPr>
                <w:rFonts w:ascii="Times New Roman" w:hAnsi="Times New Roman"/>
                <w:sz w:val="24"/>
                <w:szCs w:val="24"/>
              </w:rPr>
              <w:t xml:space="preserve"> Грамматический материал:</w:t>
            </w:r>
          </w:p>
          <w:p w14:paraId="247E753E" w14:textId="77777777" w:rsidR="00A32F1F" w:rsidRDefault="003F2D74">
            <w:pPr>
              <w:spacing w:after="0"/>
              <w:rPr>
                <w:rFonts w:ascii="Times New Roman" w:hAnsi="Times New Roman"/>
                <w:sz w:val="24"/>
                <w:szCs w:val="24"/>
              </w:rPr>
            </w:pPr>
            <w:r>
              <w:rPr>
                <w:rFonts w:ascii="Times New Roman" w:hAnsi="Times New Roman"/>
                <w:sz w:val="24"/>
                <w:szCs w:val="24"/>
              </w:rPr>
              <w:t>Страдательный залог</w:t>
            </w:r>
          </w:p>
          <w:p w14:paraId="22649ABA" w14:textId="77777777" w:rsidR="00A32F1F" w:rsidRDefault="003F2D74">
            <w:pPr>
              <w:spacing w:after="0"/>
              <w:rPr>
                <w:rFonts w:ascii="Times New Roman" w:hAnsi="Times New Roman"/>
                <w:sz w:val="24"/>
                <w:szCs w:val="24"/>
              </w:rPr>
            </w:pPr>
            <w:r>
              <w:rPr>
                <w:rFonts w:ascii="Times New Roman" w:hAnsi="Times New Roman"/>
                <w:sz w:val="24"/>
                <w:szCs w:val="24"/>
              </w:rPr>
              <w:t xml:space="preserve">- глаголы в страдательном залоге, преимущественно в </w:t>
            </w:r>
            <w:proofErr w:type="spellStart"/>
            <w:r>
              <w:rPr>
                <w:rFonts w:ascii="Times New Roman" w:hAnsi="Times New Roman"/>
                <w:sz w:val="24"/>
                <w:szCs w:val="24"/>
                <w:lang w:val="en-US"/>
              </w:rPr>
              <w:t>IndefinitePassive</w:t>
            </w:r>
            <w:proofErr w:type="spellEnd"/>
            <w:r>
              <w:rPr>
                <w:rFonts w:ascii="Times New Roman" w:hAnsi="Times New Roman"/>
                <w:sz w:val="24"/>
                <w:szCs w:val="24"/>
              </w:rPr>
              <w:t>;</w:t>
            </w:r>
          </w:p>
          <w:p w14:paraId="089084D3" w14:textId="77777777" w:rsidR="00A32F1F" w:rsidRDefault="003F2D74">
            <w:pPr>
              <w:spacing w:after="0"/>
              <w:rPr>
                <w:rFonts w:ascii="Times New Roman" w:hAnsi="Times New Roman"/>
                <w:sz w:val="24"/>
                <w:szCs w:val="24"/>
              </w:rPr>
            </w:pPr>
            <w:r>
              <w:rPr>
                <w:rFonts w:ascii="Times New Roman" w:hAnsi="Times New Roman"/>
                <w:sz w:val="24"/>
                <w:szCs w:val="24"/>
              </w:rPr>
              <w:t>Условные предложения</w:t>
            </w:r>
          </w:p>
          <w:p w14:paraId="2B444F6C" w14:textId="77777777" w:rsidR="00A32F1F" w:rsidRDefault="003F2D74">
            <w:pPr>
              <w:spacing w:after="0"/>
              <w:rPr>
                <w:rFonts w:ascii="Times New Roman" w:hAnsi="Times New Roman"/>
                <w:b/>
                <w:iCs/>
                <w:sz w:val="24"/>
                <w:szCs w:val="24"/>
              </w:rPr>
            </w:pPr>
            <w:r>
              <w:rPr>
                <w:rFonts w:ascii="Times New Roman" w:hAnsi="Times New Roman"/>
                <w:sz w:val="24"/>
                <w:szCs w:val="24"/>
              </w:rPr>
              <w:t xml:space="preserve"> -сложноподчиненные предложения с придаточными типа </w:t>
            </w:r>
            <w:proofErr w:type="spellStart"/>
            <w:r>
              <w:rPr>
                <w:rFonts w:ascii="Times New Roman" w:hAnsi="Times New Roman"/>
                <w:sz w:val="24"/>
                <w:szCs w:val="24"/>
                <w:lang w:val="en-US"/>
              </w:rPr>
              <w:t>IfIwereyou</w:t>
            </w:r>
            <w:proofErr w:type="spellEnd"/>
            <w:r>
              <w:rPr>
                <w:rFonts w:ascii="Times New Roman" w:hAnsi="Times New Roman"/>
                <w:sz w:val="24"/>
                <w:szCs w:val="24"/>
              </w:rPr>
              <w:t xml:space="preserve">, </w:t>
            </w:r>
            <w:proofErr w:type="spellStart"/>
            <w:r>
              <w:rPr>
                <w:rFonts w:ascii="Times New Roman" w:hAnsi="Times New Roman"/>
                <w:sz w:val="24"/>
                <w:szCs w:val="24"/>
                <w:lang w:val="en-US"/>
              </w:rPr>
              <w:t>IwoulddoEnglish</w:t>
            </w:r>
            <w:proofErr w:type="spellEnd"/>
            <w:r>
              <w:rPr>
                <w:rFonts w:ascii="Times New Roman" w:hAnsi="Times New Roman"/>
                <w:sz w:val="24"/>
                <w:szCs w:val="24"/>
              </w:rPr>
              <w:t xml:space="preserve">, </w:t>
            </w:r>
            <w:proofErr w:type="spellStart"/>
            <w:r>
              <w:rPr>
                <w:rFonts w:ascii="Times New Roman" w:hAnsi="Times New Roman"/>
                <w:sz w:val="24"/>
                <w:szCs w:val="24"/>
                <w:lang w:val="en-US"/>
              </w:rPr>
              <w:t>insteadofFrench</w:t>
            </w:r>
            <w:proofErr w:type="spellEnd"/>
            <w:r>
              <w:rPr>
                <w:rFonts w:ascii="Times New Roman" w:hAnsi="Times New Roman"/>
                <w:sz w:val="24"/>
                <w:szCs w:val="24"/>
              </w:rPr>
              <w:t>.</w:t>
            </w:r>
          </w:p>
        </w:tc>
        <w:tc>
          <w:tcPr>
            <w:tcW w:w="2022" w:type="dxa"/>
            <w:tcBorders>
              <w:top w:val="single" w:sz="4" w:space="0" w:color="000000"/>
              <w:left w:val="single" w:sz="4" w:space="0" w:color="000000"/>
              <w:bottom w:val="single" w:sz="4" w:space="0" w:color="000000"/>
              <w:right w:val="single" w:sz="4" w:space="0" w:color="000000"/>
            </w:tcBorders>
          </w:tcPr>
          <w:p w14:paraId="76A7A19F" w14:textId="77777777" w:rsidR="00A32F1F" w:rsidRDefault="003F2D74">
            <w:pPr>
              <w:spacing w:after="0"/>
              <w:jc w:val="center"/>
              <w:rPr>
                <w:rFonts w:ascii="Times New Roman" w:hAnsi="Times New Roman"/>
                <w:sz w:val="24"/>
                <w:szCs w:val="24"/>
              </w:rPr>
            </w:pPr>
            <w:r>
              <w:rPr>
                <w:rFonts w:ascii="Times New Roman" w:hAnsi="Times New Roman"/>
                <w:iCs/>
                <w:sz w:val="24"/>
                <w:szCs w:val="24"/>
              </w:rPr>
              <w:t>6</w:t>
            </w:r>
          </w:p>
        </w:tc>
        <w:tc>
          <w:tcPr>
            <w:tcW w:w="1872" w:type="dxa"/>
            <w:tcBorders>
              <w:top w:val="single" w:sz="4" w:space="0" w:color="000000"/>
              <w:left w:val="single" w:sz="4" w:space="0" w:color="000000"/>
              <w:bottom w:val="single" w:sz="4" w:space="0" w:color="000000"/>
              <w:right w:val="single" w:sz="4" w:space="0" w:color="000000"/>
            </w:tcBorders>
          </w:tcPr>
          <w:p w14:paraId="17F0443B"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ОК.02</w:t>
            </w:r>
          </w:p>
          <w:p w14:paraId="77763B76"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ОК.04</w:t>
            </w:r>
          </w:p>
          <w:p w14:paraId="0DD40845"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ОК.05</w:t>
            </w:r>
          </w:p>
          <w:p w14:paraId="1A4DEFD9" w14:textId="0AC6734F" w:rsidR="00A32F1F" w:rsidRDefault="00A32F1F">
            <w:pPr>
              <w:spacing w:after="0"/>
              <w:rPr>
                <w:rFonts w:ascii="Times New Roman" w:hAnsi="Times New Roman"/>
                <w:sz w:val="24"/>
                <w:szCs w:val="24"/>
              </w:rPr>
            </w:pPr>
          </w:p>
        </w:tc>
      </w:tr>
      <w:tr w:rsidR="00A32F1F" w14:paraId="0A79A6A8"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33E6B6F3" w14:textId="77777777" w:rsidR="00A32F1F" w:rsidRDefault="00A32F1F">
            <w:pPr>
              <w:spacing w:after="0"/>
              <w:rPr>
                <w:rFonts w:ascii="Times New Roman" w:hAnsi="Times New Roman"/>
                <w:b/>
                <w:bCs/>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35054904" w14:textId="77777777" w:rsidR="00A32F1F" w:rsidRDefault="003F2D74">
            <w:pPr>
              <w:spacing w:after="0" w:line="228" w:lineRule="auto"/>
              <w:rPr>
                <w:rFonts w:ascii="Times New Roman" w:hAnsi="Times New Roman"/>
                <w:sz w:val="24"/>
                <w:szCs w:val="24"/>
              </w:rPr>
            </w:pPr>
            <w:r>
              <w:rPr>
                <w:rFonts w:ascii="Times New Roman" w:hAnsi="Times New Roman"/>
                <w:bCs/>
                <w:sz w:val="24"/>
                <w:szCs w:val="24"/>
              </w:rPr>
              <w:t>Самостоятельная работа обучающихся</w:t>
            </w:r>
            <w:r>
              <w:rPr>
                <w:rFonts w:ascii="Times New Roman" w:hAnsi="Times New Roman"/>
                <w:sz w:val="24"/>
                <w:szCs w:val="24"/>
              </w:rPr>
              <w:t xml:space="preserve">:  </w:t>
            </w:r>
          </w:p>
          <w:p w14:paraId="26CEF5E5" w14:textId="77777777" w:rsidR="00A32F1F" w:rsidRDefault="003F2D74">
            <w:pPr>
              <w:spacing w:after="0" w:line="228" w:lineRule="auto"/>
              <w:rPr>
                <w:rFonts w:ascii="Times New Roman" w:hAnsi="Times New Roman"/>
                <w:b/>
                <w:sz w:val="24"/>
                <w:szCs w:val="24"/>
              </w:rPr>
            </w:pPr>
            <w:r>
              <w:rPr>
                <w:rFonts w:ascii="Times New Roman" w:hAnsi="Times New Roman"/>
                <w:sz w:val="24"/>
                <w:szCs w:val="24"/>
              </w:rPr>
              <w:lastRenderedPageBreak/>
              <w:t>Презентация/рассказ «Традиции, праздники»</w:t>
            </w:r>
          </w:p>
        </w:tc>
        <w:tc>
          <w:tcPr>
            <w:tcW w:w="2022" w:type="dxa"/>
            <w:tcBorders>
              <w:top w:val="single" w:sz="4" w:space="0" w:color="000000"/>
              <w:left w:val="single" w:sz="4" w:space="0" w:color="000000"/>
              <w:bottom w:val="single" w:sz="4" w:space="0" w:color="000000"/>
              <w:right w:val="single" w:sz="4" w:space="0" w:color="000000"/>
            </w:tcBorders>
          </w:tcPr>
          <w:p w14:paraId="6CBC2B0E" w14:textId="77777777" w:rsidR="00A32F1F" w:rsidRDefault="003F2D74">
            <w:pPr>
              <w:spacing w:after="0"/>
              <w:jc w:val="center"/>
              <w:rPr>
                <w:rFonts w:ascii="Times New Roman" w:hAnsi="Times New Roman"/>
                <w:iCs/>
                <w:sz w:val="24"/>
                <w:szCs w:val="24"/>
              </w:rPr>
            </w:pPr>
            <w:r>
              <w:rPr>
                <w:rFonts w:ascii="Times New Roman" w:hAnsi="Times New Roman"/>
                <w:iCs/>
                <w:sz w:val="24"/>
                <w:szCs w:val="24"/>
              </w:rPr>
              <w:lastRenderedPageBreak/>
              <w:t>2</w:t>
            </w:r>
          </w:p>
        </w:tc>
        <w:tc>
          <w:tcPr>
            <w:tcW w:w="1872" w:type="dxa"/>
            <w:tcBorders>
              <w:top w:val="single" w:sz="4" w:space="0" w:color="000000"/>
              <w:left w:val="single" w:sz="4" w:space="0" w:color="000000"/>
              <w:bottom w:val="single" w:sz="4" w:space="0" w:color="000000"/>
              <w:right w:val="single" w:sz="4" w:space="0" w:color="000000"/>
            </w:tcBorders>
          </w:tcPr>
          <w:p w14:paraId="09CCA243" w14:textId="77777777" w:rsidR="00A32F1F" w:rsidRDefault="00A32F1F">
            <w:pPr>
              <w:spacing w:after="0"/>
              <w:rPr>
                <w:rFonts w:ascii="Times New Roman" w:hAnsi="Times New Roman"/>
                <w:sz w:val="24"/>
                <w:szCs w:val="24"/>
                <w:lang w:eastAsia="ar-SA"/>
              </w:rPr>
            </w:pPr>
          </w:p>
        </w:tc>
      </w:tr>
      <w:tr w:rsidR="00A32F1F" w14:paraId="12FB647B"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77FB24FD" w14:textId="77777777" w:rsidR="00A32F1F" w:rsidRDefault="003F2D74">
            <w:pPr>
              <w:spacing w:after="0"/>
              <w:rPr>
                <w:rFonts w:ascii="Times New Roman" w:hAnsi="Times New Roman"/>
                <w:sz w:val="24"/>
                <w:szCs w:val="24"/>
              </w:rPr>
            </w:pPr>
            <w:r>
              <w:rPr>
                <w:rFonts w:ascii="Times New Roman" w:hAnsi="Times New Roman"/>
                <w:b/>
                <w:bCs/>
                <w:sz w:val="24"/>
                <w:szCs w:val="24"/>
              </w:rPr>
              <w:lastRenderedPageBreak/>
              <w:t>Тема 2.10</w:t>
            </w:r>
          </w:p>
          <w:p w14:paraId="78C6F352" w14:textId="77777777" w:rsidR="00A32F1F" w:rsidRDefault="003F2D74">
            <w:pPr>
              <w:spacing w:after="0"/>
              <w:rPr>
                <w:rFonts w:ascii="Times New Roman" w:hAnsi="Times New Roman"/>
                <w:sz w:val="24"/>
                <w:szCs w:val="24"/>
              </w:rPr>
            </w:pPr>
            <w:r>
              <w:rPr>
                <w:rFonts w:ascii="Times New Roman" w:hAnsi="Times New Roman"/>
                <w:sz w:val="24"/>
                <w:szCs w:val="24"/>
              </w:rPr>
              <w:t>Научно-технический прогресс</w:t>
            </w:r>
          </w:p>
        </w:tc>
        <w:tc>
          <w:tcPr>
            <w:tcW w:w="5938" w:type="dxa"/>
            <w:tcBorders>
              <w:top w:val="single" w:sz="4" w:space="0" w:color="000000"/>
              <w:left w:val="single" w:sz="4" w:space="0" w:color="000000"/>
              <w:bottom w:val="single" w:sz="4" w:space="0" w:color="000000"/>
              <w:right w:val="single" w:sz="4" w:space="0" w:color="000000"/>
            </w:tcBorders>
          </w:tcPr>
          <w:p w14:paraId="037182E9"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34B7CA56"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«НТР».</w:t>
            </w:r>
          </w:p>
          <w:p w14:paraId="09DA06BC" w14:textId="77777777" w:rsidR="00A32F1F" w:rsidRDefault="003F2D74">
            <w:pPr>
              <w:spacing w:after="0"/>
              <w:rPr>
                <w:rFonts w:ascii="Times New Roman" w:hAnsi="Times New Roman"/>
                <w:sz w:val="24"/>
                <w:szCs w:val="24"/>
              </w:rPr>
            </w:pPr>
            <w:r>
              <w:rPr>
                <w:rFonts w:ascii="Times New Roman" w:hAnsi="Times New Roman"/>
                <w:sz w:val="24"/>
                <w:szCs w:val="24"/>
              </w:rPr>
              <w:t xml:space="preserve"> Грамматический материал:</w:t>
            </w:r>
          </w:p>
          <w:p w14:paraId="0C410456" w14:textId="77777777" w:rsidR="00A32F1F" w:rsidRDefault="003F2D74">
            <w:pPr>
              <w:spacing w:after="0"/>
              <w:rPr>
                <w:rFonts w:ascii="Times New Roman" w:hAnsi="Times New Roman"/>
                <w:sz w:val="24"/>
                <w:szCs w:val="24"/>
              </w:rPr>
            </w:pPr>
            <w:r>
              <w:rPr>
                <w:rFonts w:ascii="Times New Roman" w:hAnsi="Times New Roman"/>
                <w:sz w:val="24"/>
                <w:szCs w:val="24"/>
              </w:rPr>
              <w:t xml:space="preserve">Предложения со сложным дополнением типа </w:t>
            </w:r>
            <w:proofErr w:type="spellStart"/>
            <w:r>
              <w:rPr>
                <w:rFonts w:ascii="Times New Roman" w:hAnsi="Times New Roman"/>
                <w:sz w:val="24"/>
                <w:szCs w:val="24"/>
                <w:lang w:val="en-US"/>
              </w:rPr>
              <w:t>Iwantyoutocomehere</w:t>
            </w:r>
            <w:proofErr w:type="spellEnd"/>
            <w:r>
              <w:rPr>
                <w:rFonts w:ascii="Times New Roman" w:hAnsi="Times New Roman"/>
                <w:sz w:val="24"/>
                <w:szCs w:val="24"/>
              </w:rPr>
              <w:t xml:space="preserve">; </w:t>
            </w:r>
          </w:p>
          <w:p w14:paraId="355006E6" w14:textId="77777777" w:rsidR="00A32F1F" w:rsidRDefault="003F2D74">
            <w:pPr>
              <w:spacing w:after="0"/>
              <w:rPr>
                <w:rFonts w:ascii="Times New Roman" w:hAnsi="Times New Roman"/>
                <w:sz w:val="24"/>
                <w:szCs w:val="24"/>
              </w:rPr>
            </w:pPr>
            <w:r>
              <w:rPr>
                <w:rFonts w:ascii="Times New Roman" w:hAnsi="Times New Roman"/>
                <w:sz w:val="24"/>
                <w:szCs w:val="24"/>
              </w:rPr>
              <w:t xml:space="preserve">Сложноподчиненные предложения </w:t>
            </w:r>
          </w:p>
          <w:p w14:paraId="5A256D1C" w14:textId="77777777" w:rsidR="00A32F1F" w:rsidRDefault="003F2D74">
            <w:pPr>
              <w:spacing w:after="0"/>
              <w:rPr>
                <w:rFonts w:ascii="Times New Roman" w:hAnsi="Times New Roman"/>
                <w:sz w:val="24"/>
                <w:szCs w:val="24"/>
              </w:rPr>
            </w:pPr>
            <w:r>
              <w:rPr>
                <w:rFonts w:ascii="Times New Roman" w:hAnsi="Times New Roman"/>
                <w:sz w:val="24"/>
                <w:szCs w:val="24"/>
              </w:rPr>
              <w:t xml:space="preserve">-сложноподчиненные предложения с союзами </w:t>
            </w:r>
            <w:r>
              <w:rPr>
                <w:rFonts w:ascii="Times New Roman" w:hAnsi="Times New Roman"/>
                <w:sz w:val="24"/>
                <w:szCs w:val="24"/>
                <w:lang w:val="en-US"/>
              </w:rPr>
              <w:t>for</w:t>
            </w:r>
            <w:r>
              <w:rPr>
                <w:rFonts w:ascii="Times New Roman" w:hAnsi="Times New Roman"/>
                <w:sz w:val="24"/>
                <w:szCs w:val="24"/>
              </w:rPr>
              <w:t xml:space="preserve">, </w:t>
            </w:r>
            <w:r>
              <w:rPr>
                <w:rFonts w:ascii="Times New Roman" w:hAnsi="Times New Roman"/>
                <w:sz w:val="24"/>
                <w:szCs w:val="24"/>
                <w:lang w:val="en-US"/>
              </w:rPr>
              <w:t>as</w:t>
            </w:r>
            <w:r>
              <w:rPr>
                <w:rFonts w:ascii="Times New Roman" w:hAnsi="Times New Roman"/>
                <w:sz w:val="24"/>
                <w:szCs w:val="24"/>
              </w:rPr>
              <w:t xml:space="preserve">, </w:t>
            </w:r>
            <w:r>
              <w:rPr>
                <w:rFonts w:ascii="Times New Roman" w:hAnsi="Times New Roman"/>
                <w:sz w:val="24"/>
                <w:szCs w:val="24"/>
                <w:lang w:val="en-US"/>
              </w:rPr>
              <w:t>till</w:t>
            </w:r>
            <w:r>
              <w:rPr>
                <w:rFonts w:ascii="Times New Roman" w:hAnsi="Times New Roman"/>
                <w:sz w:val="24"/>
                <w:szCs w:val="24"/>
              </w:rPr>
              <w:t xml:space="preserve">, </w:t>
            </w:r>
            <w:r>
              <w:rPr>
                <w:rFonts w:ascii="Times New Roman" w:hAnsi="Times New Roman"/>
                <w:sz w:val="24"/>
                <w:szCs w:val="24"/>
                <w:lang w:val="en-US"/>
              </w:rPr>
              <w:t>until</w:t>
            </w:r>
            <w:r>
              <w:rPr>
                <w:rFonts w:ascii="Times New Roman" w:hAnsi="Times New Roman"/>
                <w:sz w:val="24"/>
                <w:szCs w:val="24"/>
              </w:rPr>
              <w:t>, (</w:t>
            </w:r>
            <w:r>
              <w:rPr>
                <w:rFonts w:ascii="Times New Roman" w:hAnsi="Times New Roman"/>
                <w:sz w:val="24"/>
                <w:szCs w:val="24"/>
                <w:lang w:val="en-US"/>
              </w:rPr>
              <w:t>as</w:t>
            </w:r>
            <w:r>
              <w:rPr>
                <w:rFonts w:ascii="Times New Roman" w:hAnsi="Times New Roman"/>
                <w:sz w:val="24"/>
                <w:szCs w:val="24"/>
              </w:rPr>
              <w:t xml:space="preserve">) </w:t>
            </w:r>
            <w:r>
              <w:rPr>
                <w:rFonts w:ascii="Times New Roman" w:hAnsi="Times New Roman"/>
                <w:sz w:val="24"/>
                <w:szCs w:val="24"/>
                <w:lang w:val="en-US"/>
              </w:rPr>
              <w:t>though</w:t>
            </w:r>
            <w:r>
              <w:rPr>
                <w:rFonts w:ascii="Times New Roman" w:hAnsi="Times New Roman"/>
                <w:sz w:val="24"/>
                <w:szCs w:val="24"/>
              </w:rPr>
              <w:t>;</w:t>
            </w:r>
          </w:p>
          <w:p w14:paraId="68D7B6EB" w14:textId="77777777" w:rsidR="00A32F1F" w:rsidRDefault="003F2D74">
            <w:pPr>
              <w:spacing w:after="0"/>
              <w:rPr>
                <w:rFonts w:ascii="Times New Roman" w:hAnsi="Times New Roman"/>
                <w:sz w:val="24"/>
                <w:szCs w:val="24"/>
                <w:lang w:val="en-US"/>
              </w:rPr>
            </w:pPr>
            <w:r>
              <w:rPr>
                <w:rFonts w:ascii="Times New Roman" w:hAnsi="Times New Roman"/>
                <w:sz w:val="24"/>
                <w:szCs w:val="24"/>
                <w:lang w:val="en-US"/>
              </w:rPr>
              <w:t>-</w:t>
            </w:r>
            <w:proofErr w:type="spellStart"/>
            <w:r>
              <w:rPr>
                <w:rFonts w:ascii="Times New Roman" w:hAnsi="Times New Roman"/>
                <w:sz w:val="24"/>
                <w:szCs w:val="24"/>
              </w:rPr>
              <w:t>сложноподчиненныепредложенияспридаточнымитипа</w:t>
            </w:r>
            <w:proofErr w:type="spellEnd"/>
            <w:r>
              <w:rPr>
                <w:rFonts w:ascii="Times New Roman" w:hAnsi="Times New Roman"/>
                <w:sz w:val="24"/>
                <w:szCs w:val="24"/>
                <w:lang w:val="en-US"/>
              </w:rPr>
              <w:t xml:space="preserve"> If I were you, I would do English, instead of French;</w:t>
            </w:r>
          </w:p>
          <w:p w14:paraId="369136DB" w14:textId="77777777" w:rsidR="00A32F1F" w:rsidRDefault="003F2D74">
            <w:pPr>
              <w:spacing w:after="0"/>
              <w:rPr>
                <w:rFonts w:ascii="Times New Roman" w:hAnsi="Times New Roman"/>
                <w:b/>
                <w:i/>
                <w:iCs/>
                <w:sz w:val="24"/>
                <w:szCs w:val="24"/>
              </w:rPr>
            </w:pPr>
            <w:r>
              <w:rPr>
                <w:rFonts w:ascii="Times New Roman" w:hAnsi="Times New Roman"/>
                <w:sz w:val="24"/>
                <w:szCs w:val="24"/>
              </w:rPr>
              <w:t xml:space="preserve">Глаголы в страдательном залоге, преимущественно в </w:t>
            </w:r>
            <w:proofErr w:type="spellStart"/>
            <w:r>
              <w:rPr>
                <w:rFonts w:ascii="Times New Roman" w:hAnsi="Times New Roman"/>
                <w:sz w:val="24"/>
                <w:szCs w:val="24"/>
                <w:lang w:val="en-US"/>
              </w:rPr>
              <w:t>IndefinitePassive</w:t>
            </w:r>
            <w:proofErr w:type="spellEnd"/>
            <w:r>
              <w:rPr>
                <w:rFonts w:ascii="Times New Roman" w:hAnsi="Times New Roman"/>
                <w:sz w:val="24"/>
                <w:szCs w:val="24"/>
              </w:rPr>
              <w:t>.</w:t>
            </w:r>
          </w:p>
        </w:tc>
        <w:tc>
          <w:tcPr>
            <w:tcW w:w="2022" w:type="dxa"/>
            <w:tcBorders>
              <w:top w:val="single" w:sz="4" w:space="0" w:color="000000"/>
              <w:left w:val="single" w:sz="4" w:space="0" w:color="000000"/>
              <w:bottom w:val="single" w:sz="4" w:space="0" w:color="000000"/>
              <w:right w:val="single" w:sz="4" w:space="0" w:color="000000"/>
            </w:tcBorders>
          </w:tcPr>
          <w:p w14:paraId="7BF22F18" w14:textId="77777777" w:rsidR="00A32F1F" w:rsidRDefault="003F2D74">
            <w:pPr>
              <w:spacing w:after="0"/>
              <w:jc w:val="center"/>
              <w:rPr>
                <w:rFonts w:ascii="Times New Roman" w:hAnsi="Times New Roman"/>
                <w:sz w:val="24"/>
                <w:szCs w:val="24"/>
              </w:rPr>
            </w:pPr>
            <w:r>
              <w:rPr>
                <w:rFonts w:ascii="Times New Roman" w:hAnsi="Times New Roman"/>
                <w:sz w:val="24"/>
                <w:szCs w:val="24"/>
              </w:rPr>
              <w:t>4</w:t>
            </w:r>
          </w:p>
        </w:tc>
        <w:tc>
          <w:tcPr>
            <w:tcW w:w="1872" w:type="dxa"/>
            <w:tcBorders>
              <w:top w:val="single" w:sz="4" w:space="0" w:color="000000"/>
              <w:left w:val="single" w:sz="4" w:space="0" w:color="000000"/>
              <w:bottom w:val="single" w:sz="4" w:space="0" w:color="000000"/>
              <w:right w:val="single" w:sz="4" w:space="0" w:color="000000"/>
            </w:tcBorders>
          </w:tcPr>
          <w:p w14:paraId="1505AD1F"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15CF4C6A"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4CB3434B"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ОК.06</w:t>
            </w:r>
          </w:p>
          <w:p w14:paraId="14296459" w14:textId="77777777" w:rsidR="00A32F1F" w:rsidRDefault="003F2D74">
            <w:pPr>
              <w:spacing w:after="0"/>
              <w:rPr>
                <w:rFonts w:ascii="Times New Roman" w:hAnsi="Times New Roman"/>
                <w:sz w:val="24"/>
                <w:szCs w:val="24"/>
              </w:rPr>
            </w:pPr>
            <w:r>
              <w:rPr>
                <w:rFonts w:ascii="Times New Roman" w:hAnsi="Times New Roman"/>
                <w:sz w:val="24"/>
                <w:szCs w:val="24"/>
                <w:lang w:eastAsia="ar-SA"/>
              </w:rPr>
              <w:t>ОК.09</w:t>
            </w:r>
          </w:p>
        </w:tc>
      </w:tr>
      <w:tr w:rsidR="00A32F1F" w14:paraId="2CDE5482"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514A745C" w14:textId="77777777" w:rsidR="00A32F1F" w:rsidRDefault="003F2D74">
            <w:pPr>
              <w:spacing w:after="0"/>
              <w:rPr>
                <w:rFonts w:ascii="Times New Roman" w:hAnsi="Times New Roman"/>
                <w:sz w:val="24"/>
                <w:szCs w:val="24"/>
              </w:rPr>
            </w:pPr>
            <w:r>
              <w:rPr>
                <w:rFonts w:ascii="Times New Roman" w:hAnsi="Times New Roman"/>
                <w:b/>
                <w:bCs/>
                <w:sz w:val="24"/>
                <w:szCs w:val="24"/>
              </w:rPr>
              <w:t>Тема 2.11</w:t>
            </w:r>
          </w:p>
          <w:p w14:paraId="305ED7AC" w14:textId="77777777" w:rsidR="00A32F1F" w:rsidRDefault="003F2D74">
            <w:pPr>
              <w:spacing w:after="0"/>
              <w:rPr>
                <w:rFonts w:ascii="Times New Roman" w:hAnsi="Times New Roman"/>
                <w:sz w:val="24"/>
                <w:szCs w:val="24"/>
              </w:rPr>
            </w:pPr>
            <w:r>
              <w:rPr>
                <w:rFonts w:ascii="Times New Roman" w:hAnsi="Times New Roman"/>
                <w:sz w:val="24"/>
                <w:szCs w:val="24"/>
              </w:rPr>
              <w:t>Профессии, карьера</w:t>
            </w:r>
          </w:p>
          <w:p w14:paraId="4184AAB1" w14:textId="77777777" w:rsidR="00A32F1F" w:rsidRDefault="00A32F1F">
            <w:pPr>
              <w:spacing w:after="0"/>
              <w:rPr>
                <w:rFonts w:ascii="Times New Roman" w:hAnsi="Times New Roman"/>
                <w:b/>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19950D8A"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06351452"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«Профессии».</w:t>
            </w:r>
          </w:p>
          <w:p w14:paraId="3D592F35"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 для продуктивного усвоения:</w:t>
            </w:r>
          </w:p>
          <w:p w14:paraId="2174DE8B" w14:textId="77777777" w:rsidR="00A32F1F" w:rsidRDefault="003F2D74">
            <w:pPr>
              <w:spacing w:after="0"/>
              <w:rPr>
                <w:rFonts w:ascii="Times New Roman" w:hAnsi="Times New Roman"/>
                <w:sz w:val="24"/>
                <w:szCs w:val="24"/>
              </w:rPr>
            </w:pPr>
            <w:r>
              <w:rPr>
                <w:rFonts w:ascii="Times New Roman" w:hAnsi="Times New Roman"/>
                <w:sz w:val="24"/>
                <w:szCs w:val="24"/>
              </w:rPr>
              <w:t>- распознавание и употребление в речи изученных ранее коммуникативных и структурных типов предложения;</w:t>
            </w:r>
          </w:p>
          <w:p w14:paraId="1B8A4F9E" w14:textId="77777777" w:rsidR="00A32F1F" w:rsidRDefault="003F2D74">
            <w:pPr>
              <w:spacing w:after="0"/>
              <w:rPr>
                <w:rFonts w:ascii="Times New Roman" w:hAnsi="Times New Roman"/>
                <w:sz w:val="24"/>
                <w:szCs w:val="24"/>
              </w:rPr>
            </w:pPr>
            <w:r>
              <w:rPr>
                <w:rFonts w:ascii="Times New Roman" w:hAnsi="Times New Roman"/>
                <w:sz w:val="24"/>
                <w:szCs w:val="24"/>
              </w:rPr>
              <w:t>Систематизация знаний о сложносочиненных и сложноподчиненных предложениях, в том числе условных предложений (</w:t>
            </w:r>
            <w:proofErr w:type="spellStart"/>
            <w:r>
              <w:rPr>
                <w:rFonts w:ascii="Times New Roman" w:hAnsi="Times New Roman"/>
                <w:sz w:val="24"/>
                <w:szCs w:val="24"/>
                <w:lang w:val="en-US"/>
              </w:rPr>
              <w:t>ConditionalI</w:t>
            </w:r>
            <w:proofErr w:type="spellEnd"/>
            <w:r>
              <w:rPr>
                <w:rFonts w:ascii="Times New Roman" w:hAnsi="Times New Roman"/>
                <w:sz w:val="24"/>
                <w:szCs w:val="24"/>
              </w:rPr>
              <w:t>, II, III)</w:t>
            </w:r>
          </w:p>
        </w:tc>
        <w:tc>
          <w:tcPr>
            <w:tcW w:w="2022" w:type="dxa"/>
            <w:tcBorders>
              <w:top w:val="single" w:sz="4" w:space="0" w:color="000000"/>
              <w:left w:val="single" w:sz="4" w:space="0" w:color="000000"/>
              <w:bottom w:val="single" w:sz="4" w:space="0" w:color="000000"/>
              <w:right w:val="single" w:sz="4" w:space="0" w:color="000000"/>
            </w:tcBorders>
          </w:tcPr>
          <w:p w14:paraId="241D2110" w14:textId="77777777" w:rsidR="00A32F1F" w:rsidRDefault="003F2D74">
            <w:pPr>
              <w:spacing w:after="0"/>
              <w:jc w:val="center"/>
              <w:rPr>
                <w:rFonts w:ascii="Times New Roman" w:hAnsi="Times New Roman"/>
                <w:sz w:val="24"/>
                <w:szCs w:val="24"/>
              </w:rPr>
            </w:pPr>
            <w:r>
              <w:rPr>
                <w:rFonts w:ascii="Times New Roman" w:hAnsi="Times New Roman"/>
                <w:iCs/>
                <w:sz w:val="24"/>
                <w:szCs w:val="24"/>
              </w:rPr>
              <w:t>6</w:t>
            </w:r>
          </w:p>
        </w:tc>
        <w:tc>
          <w:tcPr>
            <w:tcW w:w="1872" w:type="dxa"/>
            <w:tcBorders>
              <w:top w:val="single" w:sz="4" w:space="0" w:color="000000"/>
              <w:left w:val="single" w:sz="4" w:space="0" w:color="000000"/>
              <w:bottom w:val="single" w:sz="4" w:space="0" w:color="000000"/>
              <w:right w:val="single" w:sz="4" w:space="0" w:color="000000"/>
            </w:tcBorders>
          </w:tcPr>
          <w:p w14:paraId="0C8A334A" w14:textId="3FB3B4DA" w:rsidR="00A32F1F" w:rsidRDefault="003F2D74">
            <w:pPr>
              <w:spacing w:after="0"/>
              <w:rPr>
                <w:rFonts w:ascii="Times New Roman" w:hAnsi="Times New Roman"/>
                <w:b/>
                <w:sz w:val="24"/>
                <w:szCs w:val="24"/>
              </w:rPr>
            </w:pPr>
            <w:r>
              <w:rPr>
                <w:rFonts w:ascii="Times New Roman" w:hAnsi="Times New Roman"/>
                <w:sz w:val="24"/>
                <w:szCs w:val="24"/>
                <w:lang w:eastAsia="ar-SA"/>
              </w:rPr>
              <w:t>ОК.01 – ОК.</w:t>
            </w:r>
            <w:r w:rsidR="0091219B">
              <w:rPr>
                <w:rFonts w:ascii="Times New Roman" w:hAnsi="Times New Roman"/>
                <w:sz w:val="24"/>
                <w:szCs w:val="24"/>
                <w:lang w:eastAsia="ar-SA"/>
              </w:rPr>
              <w:t>09</w:t>
            </w:r>
            <w:r>
              <w:rPr>
                <w:rFonts w:ascii="Times New Roman" w:hAnsi="Times New Roman"/>
                <w:sz w:val="24"/>
                <w:szCs w:val="24"/>
                <w:lang w:eastAsia="ar-SA"/>
              </w:rPr>
              <w:t xml:space="preserve"> </w:t>
            </w:r>
          </w:p>
        </w:tc>
      </w:tr>
      <w:tr w:rsidR="00A32F1F" w14:paraId="75D740B7"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685CC2A9" w14:textId="77777777" w:rsidR="00A32F1F" w:rsidRDefault="00A32F1F">
            <w:pPr>
              <w:spacing w:after="0"/>
              <w:rPr>
                <w:rFonts w:ascii="Times New Roman" w:hAnsi="Times New Roman"/>
                <w:b/>
                <w:bCs/>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49A4B984" w14:textId="77777777" w:rsidR="00A32F1F" w:rsidRDefault="003F2D74">
            <w:pPr>
              <w:spacing w:after="0" w:line="228" w:lineRule="auto"/>
              <w:rPr>
                <w:rFonts w:ascii="Times New Roman" w:hAnsi="Times New Roman"/>
                <w:sz w:val="24"/>
                <w:szCs w:val="24"/>
              </w:rPr>
            </w:pPr>
            <w:r>
              <w:rPr>
                <w:rFonts w:ascii="Times New Roman" w:hAnsi="Times New Roman"/>
                <w:bCs/>
                <w:sz w:val="24"/>
                <w:szCs w:val="24"/>
              </w:rPr>
              <w:t>Самостоятельная работа обучающихся</w:t>
            </w:r>
            <w:r>
              <w:rPr>
                <w:rFonts w:ascii="Times New Roman" w:hAnsi="Times New Roman"/>
                <w:sz w:val="24"/>
                <w:szCs w:val="24"/>
              </w:rPr>
              <w:t xml:space="preserve">:  </w:t>
            </w:r>
          </w:p>
          <w:p w14:paraId="4F6DDAEA" w14:textId="77777777" w:rsidR="00A32F1F" w:rsidRDefault="003F2D74">
            <w:pPr>
              <w:spacing w:after="0" w:line="228" w:lineRule="auto"/>
              <w:rPr>
                <w:rFonts w:ascii="Times New Roman" w:hAnsi="Times New Roman"/>
                <w:sz w:val="24"/>
                <w:szCs w:val="24"/>
              </w:rPr>
            </w:pPr>
            <w:r>
              <w:rPr>
                <w:rFonts w:ascii="Times New Roman" w:hAnsi="Times New Roman"/>
                <w:sz w:val="24"/>
                <w:szCs w:val="24"/>
              </w:rPr>
              <w:t>Презентация/рассказ «Моя будущая профессия»</w:t>
            </w:r>
          </w:p>
        </w:tc>
        <w:tc>
          <w:tcPr>
            <w:tcW w:w="2022" w:type="dxa"/>
            <w:tcBorders>
              <w:top w:val="single" w:sz="4" w:space="0" w:color="000000"/>
              <w:left w:val="single" w:sz="4" w:space="0" w:color="000000"/>
              <w:bottom w:val="single" w:sz="4" w:space="0" w:color="000000"/>
              <w:right w:val="single" w:sz="4" w:space="0" w:color="000000"/>
            </w:tcBorders>
          </w:tcPr>
          <w:p w14:paraId="4474144E" w14:textId="77777777" w:rsidR="00A32F1F" w:rsidRDefault="003F2D74">
            <w:pPr>
              <w:spacing w:after="0"/>
              <w:jc w:val="center"/>
              <w:rPr>
                <w:rFonts w:ascii="Times New Roman" w:hAnsi="Times New Roman"/>
                <w:iCs/>
                <w:sz w:val="24"/>
                <w:szCs w:val="24"/>
              </w:rPr>
            </w:pPr>
            <w:r>
              <w:rPr>
                <w:rFonts w:ascii="Times New Roman" w:hAnsi="Times New Roman"/>
                <w:iCs/>
                <w:sz w:val="24"/>
                <w:szCs w:val="24"/>
              </w:rPr>
              <w:t>2</w:t>
            </w:r>
          </w:p>
        </w:tc>
        <w:tc>
          <w:tcPr>
            <w:tcW w:w="1872" w:type="dxa"/>
            <w:tcBorders>
              <w:top w:val="single" w:sz="4" w:space="0" w:color="000000"/>
              <w:left w:val="single" w:sz="4" w:space="0" w:color="000000"/>
              <w:bottom w:val="single" w:sz="4" w:space="0" w:color="000000"/>
              <w:right w:val="single" w:sz="4" w:space="0" w:color="000000"/>
            </w:tcBorders>
          </w:tcPr>
          <w:p w14:paraId="343BD140" w14:textId="706279E1" w:rsidR="00A32F1F" w:rsidRDefault="003F2D74">
            <w:pPr>
              <w:spacing w:after="0"/>
              <w:rPr>
                <w:rFonts w:ascii="Times New Roman" w:hAnsi="Times New Roman"/>
                <w:b/>
                <w:bCs/>
                <w:sz w:val="24"/>
                <w:szCs w:val="24"/>
              </w:rPr>
            </w:pPr>
            <w:r>
              <w:rPr>
                <w:rFonts w:ascii="Times New Roman" w:hAnsi="Times New Roman"/>
                <w:sz w:val="24"/>
                <w:szCs w:val="24"/>
                <w:lang w:eastAsia="ar-SA"/>
              </w:rPr>
              <w:t>ОК.01 – ОК.</w:t>
            </w:r>
            <w:r w:rsidR="0091219B">
              <w:rPr>
                <w:rFonts w:ascii="Times New Roman" w:hAnsi="Times New Roman"/>
                <w:sz w:val="24"/>
                <w:szCs w:val="24"/>
                <w:lang w:eastAsia="ar-SA"/>
              </w:rPr>
              <w:t>09</w:t>
            </w:r>
          </w:p>
        </w:tc>
      </w:tr>
      <w:tr w:rsidR="00A32F1F" w14:paraId="153F27F5"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5DDA9CB9" w14:textId="77777777" w:rsidR="00A32F1F" w:rsidRDefault="003F2D74">
            <w:pPr>
              <w:spacing w:after="0"/>
              <w:rPr>
                <w:rFonts w:ascii="Times New Roman" w:hAnsi="Times New Roman"/>
                <w:sz w:val="24"/>
                <w:szCs w:val="24"/>
              </w:rPr>
            </w:pPr>
            <w:r>
              <w:rPr>
                <w:rFonts w:ascii="Times New Roman" w:hAnsi="Times New Roman"/>
                <w:b/>
                <w:bCs/>
                <w:sz w:val="24"/>
                <w:szCs w:val="24"/>
              </w:rPr>
              <w:t>Тема 2.12</w:t>
            </w:r>
          </w:p>
          <w:p w14:paraId="26BB42F2" w14:textId="77777777" w:rsidR="00A32F1F" w:rsidRDefault="003F2D74">
            <w:pPr>
              <w:spacing w:after="0"/>
              <w:rPr>
                <w:rFonts w:ascii="Times New Roman" w:hAnsi="Times New Roman"/>
                <w:sz w:val="24"/>
                <w:szCs w:val="24"/>
              </w:rPr>
            </w:pPr>
            <w:r>
              <w:rPr>
                <w:rFonts w:ascii="Times New Roman" w:hAnsi="Times New Roman"/>
                <w:sz w:val="24"/>
                <w:szCs w:val="24"/>
              </w:rPr>
              <w:t>Геодезия и геодезические работы (</w:t>
            </w:r>
            <w:proofErr w:type="spellStart"/>
            <w:r>
              <w:rPr>
                <w:rFonts w:ascii="Times New Roman" w:hAnsi="Times New Roman"/>
                <w:sz w:val="24"/>
                <w:szCs w:val="24"/>
              </w:rPr>
              <w:t>GeodesyandGeodeticWorks</w:t>
            </w:r>
            <w:proofErr w:type="spellEnd"/>
            <w:r>
              <w:rPr>
                <w:rFonts w:ascii="Times New Roman" w:hAnsi="Times New Roman"/>
                <w:sz w:val="24"/>
                <w:szCs w:val="24"/>
              </w:rPr>
              <w:t>)</w:t>
            </w:r>
          </w:p>
        </w:tc>
        <w:tc>
          <w:tcPr>
            <w:tcW w:w="5938" w:type="dxa"/>
            <w:tcBorders>
              <w:top w:val="single" w:sz="4" w:space="0" w:color="000000"/>
              <w:left w:val="single" w:sz="4" w:space="0" w:color="000000"/>
              <w:bottom w:val="single" w:sz="4" w:space="0" w:color="000000"/>
              <w:right w:val="single" w:sz="4" w:space="0" w:color="000000"/>
            </w:tcBorders>
          </w:tcPr>
          <w:p w14:paraId="7903FA4E"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28A66B9D"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«Геодезия и геодезические работы (</w:t>
            </w:r>
            <w:proofErr w:type="spellStart"/>
            <w:r>
              <w:rPr>
                <w:rFonts w:ascii="Times New Roman" w:hAnsi="Times New Roman"/>
                <w:sz w:val="24"/>
                <w:szCs w:val="24"/>
              </w:rPr>
              <w:t>GeodesyandGeodeticWorks</w:t>
            </w:r>
            <w:proofErr w:type="spellEnd"/>
            <w:r>
              <w:rPr>
                <w:rFonts w:ascii="Times New Roman" w:hAnsi="Times New Roman"/>
                <w:sz w:val="24"/>
                <w:szCs w:val="24"/>
              </w:rPr>
              <w:t>)».</w:t>
            </w:r>
          </w:p>
          <w:p w14:paraId="137B2175"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75BF3A8D" w14:textId="77777777" w:rsidR="00A32F1F" w:rsidRDefault="003F2D74">
            <w:pPr>
              <w:spacing w:after="0"/>
              <w:rPr>
                <w:rFonts w:ascii="Times New Roman" w:hAnsi="Times New Roman"/>
                <w:sz w:val="24"/>
                <w:szCs w:val="24"/>
              </w:rPr>
            </w:pPr>
            <w:r>
              <w:rPr>
                <w:rFonts w:ascii="Times New Roman" w:hAnsi="Times New Roman"/>
                <w:sz w:val="24"/>
                <w:szCs w:val="24"/>
              </w:rPr>
              <w:t>Прошедшее длительное время</w:t>
            </w:r>
          </w:p>
          <w:p w14:paraId="44362424" w14:textId="77777777" w:rsidR="00A32F1F" w:rsidRDefault="003F2D74">
            <w:pPr>
              <w:spacing w:after="0"/>
              <w:rPr>
                <w:rFonts w:ascii="Times New Roman" w:hAnsi="Times New Roman"/>
                <w:sz w:val="24"/>
                <w:szCs w:val="24"/>
              </w:rPr>
            </w:pPr>
            <w:r>
              <w:rPr>
                <w:rFonts w:ascii="Times New Roman" w:hAnsi="Times New Roman"/>
                <w:sz w:val="24"/>
                <w:szCs w:val="24"/>
              </w:rPr>
              <w:t xml:space="preserve">- дифференциальные признаки глаголов в </w:t>
            </w:r>
            <w:proofErr w:type="spellStart"/>
            <w:r>
              <w:rPr>
                <w:rFonts w:ascii="Times New Roman" w:hAnsi="Times New Roman"/>
                <w:sz w:val="24"/>
                <w:szCs w:val="24"/>
                <w:lang w:val="en-US"/>
              </w:rPr>
              <w:t>PastContinuous</w:t>
            </w:r>
            <w:proofErr w:type="spellEnd"/>
            <w:r>
              <w:rPr>
                <w:rFonts w:ascii="Times New Roman" w:hAnsi="Times New Roman"/>
                <w:sz w:val="24"/>
                <w:szCs w:val="24"/>
              </w:rPr>
              <w:t>;</w:t>
            </w:r>
          </w:p>
          <w:p w14:paraId="6C1548B9" w14:textId="77777777" w:rsidR="00A32F1F" w:rsidRDefault="003F2D74">
            <w:pPr>
              <w:spacing w:after="0"/>
              <w:rPr>
                <w:rFonts w:ascii="Times New Roman" w:hAnsi="Times New Roman"/>
                <w:sz w:val="24"/>
                <w:szCs w:val="24"/>
              </w:rPr>
            </w:pPr>
            <w:r>
              <w:rPr>
                <w:rFonts w:ascii="Times New Roman" w:hAnsi="Times New Roman"/>
                <w:sz w:val="24"/>
                <w:szCs w:val="24"/>
              </w:rPr>
              <w:lastRenderedPageBreak/>
              <w:t>Инфинитив и инфинитивные обороты</w:t>
            </w:r>
          </w:p>
          <w:p w14:paraId="0793E4A3" w14:textId="77777777" w:rsidR="00A32F1F" w:rsidRDefault="003F2D74">
            <w:pPr>
              <w:spacing w:after="0"/>
              <w:rPr>
                <w:rFonts w:ascii="Times New Roman" w:hAnsi="Times New Roman"/>
                <w:b/>
                <w:i/>
                <w:iCs/>
                <w:sz w:val="24"/>
                <w:szCs w:val="24"/>
              </w:rPr>
            </w:pPr>
            <w:r>
              <w:rPr>
                <w:rFonts w:ascii="Times New Roman" w:hAnsi="Times New Roman"/>
                <w:sz w:val="24"/>
                <w:szCs w:val="24"/>
              </w:rPr>
              <w:t>- признаки инфинитива и инфинитивных оборотов и способы передачи их значений на родном языке.</w:t>
            </w:r>
          </w:p>
        </w:tc>
        <w:tc>
          <w:tcPr>
            <w:tcW w:w="2022" w:type="dxa"/>
            <w:tcBorders>
              <w:top w:val="single" w:sz="4" w:space="0" w:color="000000"/>
              <w:left w:val="single" w:sz="4" w:space="0" w:color="000000"/>
              <w:bottom w:val="single" w:sz="4" w:space="0" w:color="000000"/>
              <w:right w:val="single" w:sz="4" w:space="0" w:color="000000"/>
            </w:tcBorders>
          </w:tcPr>
          <w:p w14:paraId="4FB6E568" w14:textId="77777777" w:rsidR="00A32F1F" w:rsidRDefault="003F2D74">
            <w:pPr>
              <w:spacing w:after="0"/>
              <w:jc w:val="center"/>
              <w:rPr>
                <w:rFonts w:ascii="Times New Roman" w:hAnsi="Times New Roman"/>
                <w:i/>
                <w:iCs/>
                <w:sz w:val="24"/>
                <w:szCs w:val="24"/>
              </w:rPr>
            </w:pPr>
            <w:r>
              <w:rPr>
                <w:rFonts w:ascii="Times New Roman" w:hAnsi="Times New Roman"/>
                <w:iCs/>
                <w:sz w:val="24"/>
                <w:szCs w:val="24"/>
              </w:rPr>
              <w:lastRenderedPageBreak/>
              <w:t>6</w:t>
            </w:r>
          </w:p>
        </w:tc>
        <w:tc>
          <w:tcPr>
            <w:tcW w:w="1872" w:type="dxa"/>
            <w:tcBorders>
              <w:top w:val="single" w:sz="4" w:space="0" w:color="000000"/>
              <w:left w:val="single" w:sz="4" w:space="0" w:color="000000"/>
              <w:bottom w:val="single" w:sz="4" w:space="0" w:color="000000"/>
              <w:right w:val="single" w:sz="4" w:space="0" w:color="000000"/>
            </w:tcBorders>
          </w:tcPr>
          <w:p w14:paraId="368B965B"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2413F727"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2CFD61B2"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ОК.06</w:t>
            </w:r>
          </w:p>
          <w:p w14:paraId="0F99AAEE" w14:textId="77777777" w:rsidR="00A32F1F" w:rsidRDefault="003F2D74">
            <w:pPr>
              <w:spacing w:after="0"/>
              <w:rPr>
                <w:rFonts w:ascii="Times New Roman" w:hAnsi="Times New Roman"/>
                <w:sz w:val="24"/>
                <w:szCs w:val="24"/>
              </w:rPr>
            </w:pPr>
            <w:r>
              <w:rPr>
                <w:rFonts w:ascii="Times New Roman" w:hAnsi="Times New Roman"/>
                <w:sz w:val="24"/>
                <w:szCs w:val="24"/>
                <w:lang w:eastAsia="ar-SA"/>
              </w:rPr>
              <w:t>ОК.09</w:t>
            </w:r>
          </w:p>
        </w:tc>
      </w:tr>
      <w:tr w:rsidR="00A32F1F" w14:paraId="4915E3BB"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32EC9E06" w14:textId="77777777" w:rsidR="00A32F1F" w:rsidRDefault="003F2D74">
            <w:pPr>
              <w:spacing w:after="0"/>
              <w:rPr>
                <w:rFonts w:ascii="Times New Roman" w:hAnsi="Times New Roman"/>
                <w:sz w:val="24"/>
                <w:szCs w:val="24"/>
              </w:rPr>
            </w:pPr>
            <w:r>
              <w:rPr>
                <w:rFonts w:ascii="Times New Roman" w:hAnsi="Times New Roman"/>
                <w:b/>
                <w:bCs/>
                <w:sz w:val="24"/>
                <w:szCs w:val="24"/>
              </w:rPr>
              <w:lastRenderedPageBreak/>
              <w:t>Тема 2.13</w:t>
            </w:r>
          </w:p>
          <w:p w14:paraId="3A77129D" w14:textId="77777777" w:rsidR="00A32F1F" w:rsidRDefault="003F2D74">
            <w:pPr>
              <w:spacing w:after="0"/>
              <w:rPr>
                <w:rFonts w:ascii="Times New Roman" w:hAnsi="Times New Roman"/>
                <w:sz w:val="24"/>
                <w:szCs w:val="24"/>
              </w:rPr>
            </w:pPr>
            <w:r>
              <w:rPr>
                <w:rFonts w:ascii="Times New Roman" w:hAnsi="Times New Roman"/>
                <w:sz w:val="24"/>
                <w:szCs w:val="24"/>
              </w:rPr>
              <w:t>Внутренние водные пути России (</w:t>
            </w:r>
            <w:proofErr w:type="spellStart"/>
            <w:r>
              <w:rPr>
                <w:rFonts w:ascii="Times New Roman" w:hAnsi="Times New Roman"/>
                <w:sz w:val="24"/>
                <w:szCs w:val="24"/>
              </w:rPr>
              <w:t>RussianInlandWaterWays</w:t>
            </w:r>
            <w:proofErr w:type="spellEnd"/>
            <w:r>
              <w:rPr>
                <w:rFonts w:ascii="Times New Roman" w:hAnsi="Times New Roman"/>
                <w:sz w:val="24"/>
                <w:szCs w:val="24"/>
              </w:rPr>
              <w:t>)</w:t>
            </w:r>
          </w:p>
        </w:tc>
        <w:tc>
          <w:tcPr>
            <w:tcW w:w="5938" w:type="dxa"/>
            <w:tcBorders>
              <w:top w:val="single" w:sz="4" w:space="0" w:color="000000"/>
              <w:left w:val="single" w:sz="4" w:space="0" w:color="000000"/>
              <w:bottom w:val="single" w:sz="4" w:space="0" w:color="000000"/>
              <w:right w:val="single" w:sz="4" w:space="0" w:color="000000"/>
            </w:tcBorders>
          </w:tcPr>
          <w:p w14:paraId="0511E0FD"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19F0F61F" w14:textId="77777777" w:rsidR="00A32F1F" w:rsidRDefault="003F2D74">
            <w:pPr>
              <w:spacing w:after="0"/>
              <w:rPr>
                <w:rFonts w:ascii="Times New Roman" w:hAnsi="Times New Roman"/>
                <w:sz w:val="24"/>
                <w:szCs w:val="24"/>
              </w:rPr>
            </w:pPr>
            <w:r>
              <w:rPr>
                <w:rFonts w:ascii="Times New Roman" w:hAnsi="Times New Roman"/>
                <w:sz w:val="24"/>
                <w:szCs w:val="24"/>
              </w:rPr>
              <w:t>Лексический материал по теме «Внутренние водные пути России (</w:t>
            </w:r>
            <w:proofErr w:type="spellStart"/>
            <w:r>
              <w:rPr>
                <w:rFonts w:ascii="Times New Roman" w:hAnsi="Times New Roman"/>
                <w:sz w:val="24"/>
                <w:szCs w:val="24"/>
              </w:rPr>
              <w:t>RussianInlandWaterWays</w:t>
            </w:r>
            <w:proofErr w:type="spellEnd"/>
            <w:r>
              <w:rPr>
                <w:rFonts w:ascii="Times New Roman" w:hAnsi="Times New Roman"/>
                <w:sz w:val="24"/>
                <w:szCs w:val="24"/>
              </w:rPr>
              <w:t>)».</w:t>
            </w:r>
          </w:p>
          <w:p w14:paraId="4C1EBD2E"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524C7736" w14:textId="77777777" w:rsidR="00A32F1F" w:rsidRDefault="003F2D74">
            <w:pPr>
              <w:spacing w:after="0"/>
              <w:rPr>
                <w:rFonts w:ascii="Times New Roman" w:hAnsi="Times New Roman"/>
                <w:b/>
                <w:i/>
                <w:iCs/>
                <w:sz w:val="24"/>
                <w:szCs w:val="24"/>
              </w:rPr>
            </w:pPr>
            <w:r>
              <w:rPr>
                <w:rFonts w:ascii="Times New Roman" w:hAnsi="Times New Roman"/>
                <w:sz w:val="24"/>
                <w:szCs w:val="24"/>
              </w:rPr>
              <w:t>Глаголы в страдательном залоге.</w:t>
            </w:r>
          </w:p>
        </w:tc>
        <w:tc>
          <w:tcPr>
            <w:tcW w:w="2022" w:type="dxa"/>
            <w:tcBorders>
              <w:top w:val="single" w:sz="4" w:space="0" w:color="000000"/>
              <w:left w:val="single" w:sz="4" w:space="0" w:color="000000"/>
              <w:bottom w:val="single" w:sz="4" w:space="0" w:color="000000"/>
              <w:right w:val="single" w:sz="4" w:space="0" w:color="000000"/>
            </w:tcBorders>
          </w:tcPr>
          <w:p w14:paraId="5A8622DD" w14:textId="77777777" w:rsidR="00A32F1F" w:rsidRDefault="003F2D74">
            <w:pPr>
              <w:spacing w:after="0"/>
              <w:jc w:val="center"/>
              <w:rPr>
                <w:rFonts w:ascii="Times New Roman" w:hAnsi="Times New Roman"/>
                <w:sz w:val="24"/>
                <w:szCs w:val="24"/>
              </w:rPr>
            </w:pPr>
            <w:r>
              <w:rPr>
                <w:rFonts w:ascii="Times New Roman" w:hAnsi="Times New Roman"/>
                <w:iCs/>
                <w:sz w:val="24"/>
                <w:szCs w:val="24"/>
              </w:rPr>
              <w:t>4</w:t>
            </w:r>
          </w:p>
        </w:tc>
        <w:tc>
          <w:tcPr>
            <w:tcW w:w="1872" w:type="dxa"/>
            <w:tcBorders>
              <w:top w:val="single" w:sz="4" w:space="0" w:color="000000"/>
              <w:left w:val="single" w:sz="4" w:space="0" w:color="000000"/>
              <w:bottom w:val="single" w:sz="4" w:space="0" w:color="000000"/>
              <w:right w:val="single" w:sz="4" w:space="0" w:color="000000"/>
            </w:tcBorders>
          </w:tcPr>
          <w:p w14:paraId="66F466BA" w14:textId="77777777" w:rsidR="00A32F1F" w:rsidRDefault="003F2D74">
            <w:pPr>
              <w:spacing w:after="0"/>
              <w:rPr>
                <w:rFonts w:ascii="Times New Roman" w:hAnsi="Times New Roman"/>
                <w:sz w:val="24"/>
                <w:szCs w:val="24"/>
              </w:rPr>
            </w:pPr>
            <w:r>
              <w:rPr>
                <w:rFonts w:ascii="Times New Roman" w:hAnsi="Times New Roman"/>
                <w:sz w:val="24"/>
                <w:szCs w:val="24"/>
                <w:lang w:eastAsia="ar-SA"/>
              </w:rPr>
              <w:t xml:space="preserve">ОК.01 </w:t>
            </w:r>
          </w:p>
        </w:tc>
      </w:tr>
      <w:tr w:rsidR="00A32F1F" w14:paraId="3526DD49"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67CE67EE" w14:textId="77777777" w:rsidR="00A32F1F" w:rsidRDefault="003F2D74">
            <w:pPr>
              <w:spacing w:after="0"/>
              <w:rPr>
                <w:rFonts w:ascii="Times New Roman" w:hAnsi="Times New Roman"/>
                <w:sz w:val="24"/>
                <w:szCs w:val="24"/>
              </w:rPr>
            </w:pPr>
            <w:r>
              <w:rPr>
                <w:rFonts w:ascii="Times New Roman" w:hAnsi="Times New Roman"/>
                <w:b/>
                <w:bCs/>
                <w:sz w:val="24"/>
                <w:szCs w:val="24"/>
              </w:rPr>
              <w:t>Тема 2.14</w:t>
            </w:r>
          </w:p>
          <w:p w14:paraId="7475FDFC" w14:textId="77777777" w:rsidR="00A32F1F" w:rsidRDefault="003F2D74">
            <w:pPr>
              <w:spacing w:after="0"/>
              <w:rPr>
                <w:rFonts w:ascii="Times New Roman" w:hAnsi="Times New Roman"/>
                <w:sz w:val="24"/>
                <w:szCs w:val="24"/>
              </w:rPr>
            </w:pPr>
            <w:r>
              <w:rPr>
                <w:rFonts w:ascii="Times New Roman" w:hAnsi="Times New Roman"/>
                <w:sz w:val="24"/>
                <w:szCs w:val="24"/>
              </w:rPr>
              <w:t>Государственное устройство, правовые институты</w:t>
            </w:r>
          </w:p>
        </w:tc>
        <w:tc>
          <w:tcPr>
            <w:tcW w:w="5938" w:type="dxa"/>
            <w:tcBorders>
              <w:top w:val="single" w:sz="4" w:space="0" w:color="000000"/>
              <w:left w:val="single" w:sz="4" w:space="0" w:color="000000"/>
              <w:bottom w:val="single" w:sz="4" w:space="0" w:color="000000"/>
              <w:right w:val="single" w:sz="4" w:space="0" w:color="000000"/>
            </w:tcBorders>
          </w:tcPr>
          <w:p w14:paraId="6D9D954B" w14:textId="77777777" w:rsidR="00A32F1F" w:rsidRDefault="003F2D74">
            <w:pPr>
              <w:spacing w:after="0" w:line="228"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1755C0D" w14:textId="77777777" w:rsidR="00A32F1F" w:rsidRDefault="003F2D74">
            <w:pPr>
              <w:spacing w:after="0"/>
              <w:rPr>
                <w:rFonts w:ascii="Times New Roman" w:hAnsi="Times New Roman"/>
                <w:sz w:val="24"/>
                <w:szCs w:val="24"/>
              </w:rPr>
            </w:pPr>
            <w:r>
              <w:rPr>
                <w:rFonts w:ascii="Times New Roman" w:hAnsi="Times New Roman"/>
                <w:sz w:val="24"/>
                <w:szCs w:val="24"/>
              </w:rPr>
              <w:t xml:space="preserve">-Лексический материал по теме «Государственное устройство». </w:t>
            </w:r>
          </w:p>
          <w:p w14:paraId="1E5937AA" w14:textId="77777777" w:rsidR="00A32F1F" w:rsidRDefault="003F2D74">
            <w:pPr>
              <w:spacing w:after="0"/>
              <w:rPr>
                <w:rFonts w:ascii="Times New Roman" w:hAnsi="Times New Roman"/>
                <w:sz w:val="24"/>
                <w:szCs w:val="24"/>
              </w:rPr>
            </w:pPr>
            <w:r>
              <w:rPr>
                <w:rFonts w:ascii="Times New Roman" w:hAnsi="Times New Roman"/>
                <w:sz w:val="24"/>
                <w:szCs w:val="24"/>
              </w:rPr>
              <w:t>Грамматический материал:</w:t>
            </w:r>
          </w:p>
          <w:p w14:paraId="5FB93F89" w14:textId="77777777" w:rsidR="00A32F1F" w:rsidRDefault="003F2D74">
            <w:pPr>
              <w:spacing w:after="0"/>
              <w:rPr>
                <w:rFonts w:ascii="Times New Roman" w:hAnsi="Times New Roman"/>
                <w:b/>
                <w:i/>
                <w:sz w:val="24"/>
                <w:szCs w:val="24"/>
              </w:rPr>
            </w:pPr>
            <w:r>
              <w:rPr>
                <w:rFonts w:ascii="Times New Roman" w:hAnsi="Times New Roman"/>
                <w:sz w:val="24"/>
                <w:szCs w:val="24"/>
              </w:rPr>
              <w:t xml:space="preserve">- дифференциальные признаки глаголов в </w:t>
            </w:r>
            <w:proofErr w:type="spellStart"/>
            <w:r>
              <w:rPr>
                <w:rFonts w:ascii="Times New Roman" w:hAnsi="Times New Roman"/>
                <w:sz w:val="24"/>
                <w:szCs w:val="24"/>
                <w:lang w:val="en-US"/>
              </w:rPr>
              <w:t>PastPerfect</w:t>
            </w:r>
            <w:proofErr w:type="spellEnd"/>
            <w:r>
              <w:rPr>
                <w:rFonts w:ascii="Times New Roman" w:hAnsi="Times New Roman"/>
                <w:sz w:val="24"/>
                <w:szCs w:val="24"/>
              </w:rPr>
              <w:t xml:space="preserve">, </w:t>
            </w:r>
            <w:proofErr w:type="spellStart"/>
            <w:r>
              <w:rPr>
                <w:rFonts w:ascii="Times New Roman" w:hAnsi="Times New Roman"/>
                <w:sz w:val="24"/>
                <w:szCs w:val="24"/>
                <w:lang w:val="en-US"/>
              </w:rPr>
              <w:t>PastContinuous</w:t>
            </w:r>
            <w:proofErr w:type="spellEnd"/>
            <w:r>
              <w:rPr>
                <w:rFonts w:ascii="Times New Roman" w:hAnsi="Times New Roman"/>
                <w:sz w:val="24"/>
                <w:szCs w:val="24"/>
              </w:rPr>
              <w:t xml:space="preserve">, </w:t>
            </w:r>
            <w:proofErr w:type="spellStart"/>
            <w:r>
              <w:rPr>
                <w:rFonts w:ascii="Times New Roman" w:hAnsi="Times New Roman"/>
                <w:sz w:val="24"/>
                <w:szCs w:val="24"/>
                <w:lang w:val="en-US"/>
              </w:rPr>
              <w:t>FutureinthePast</w:t>
            </w:r>
            <w:proofErr w:type="spellEnd"/>
            <w:r>
              <w:rPr>
                <w:rFonts w:ascii="Times New Roman" w:hAnsi="Times New Roman"/>
                <w:sz w:val="24"/>
                <w:szCs w:val="24"/>
              </w:rPr>
              <w:t>;</w:t>
            </w:r>
          </w:p>
          <w:p w14:paraId="60C74F3F" w14:textId="77777777" w:rsidR="00A32F1F" w:rsidRDefault="003F2D74">
            <w:pPr>
              <w:spacing w:after="0"/>
              <w:rPr>
                <w:rFonts w:ascii="Times New Roman" w:hAnsi="Times New Roman"/>
                <w:b/>
                <w:i/>
                <w:sz w:val="24"/>
                <w:szCs w:val="24"/>
              </w:rPr>
            </w:pPr>
            <w:r>
              <w:rPr>
                <w:rFonts w:ascii="Times New Roman" w:hAnsi="Times New Roman"/>
                <w:sz w:val="24"/>
                <w:szCs w:val="24"/>
              </w:rPr>
              <w:t>-Признаки инфинитива и инфинитивных оборотов и способы передачи их значений на родном языке.</w:t>
            </w:r>
          </w:p>
          <w:p w14:paraId="593813FA" w14:textId="77777777" w:rsidR="00A32F1F" w:rsidRDefault="003F2D74">
            <w:pPr>
              <w:spacing w:after="0"/>
              <w:rPr>
                <w:rFonts w:ascii="Times New Roman" w:hAnsi="Times New Roman"/>
                <w:b/>
                <w:i/>
                <w:iCs/>
                <w:sz w:val="24"/>
                <w:szCs w:val="24"/>
              </w:rPr>
            </w:pPr>
            <w:r>
              <w:rPr>
                <w:rFonts w:ascii="Times New Roman" w:hAnsi="Times New Roman"/>
                <w:sz w:val="24"/>
                <w:szCs w:val="24"/>
              </w:rPr>
              <w:t>-Признаки и значения слов и словосочетаний с формами на -</w:t>
            </w:r>
            <w:proofErr w:type="spellStart"/>
            <w:r>
              <w:rPr>
                <w:rFonts w:ascii="Times New Roman" w:hAnsi="Times New Roman"/>
                <w:sz w:val="24"/>
                <w:szCs w:val="24"/>
                <w:lang w:val="en-US"/>
              </w:rPr>
              <w:t>ing</w:t>
            </w:r>
            <w:proofErr w:type="spellEnd"/>
            <w:r>
              <w:rPr>
                <w:rFonts w:ascii="Times New Roman" w:hAnsi="Times New Roman"/>
                <w:sz w:val="24"/>
                <w:szCs w:val="24"/>
              </w:rPr>
              <w:t xml:space="preserve"> без обязательного различения их функций.</w:t>
            </w:r>
          </w:p>
        </w:tc>
        <w:tc>
          <w:tcPr>
            <w:tcW w:w="2022" w:type="dxa"/>
            <w:tcBorders>
              <w:top w:val="single" w:sz="4" w:space="0" w:color="000000"/>
              <w:left w:val="single" w:sz="4" w:space="0" w:color="000000"/>
              <w:bottom w:val="single" w:sz="4" w:space="0" w:color="000000"/>
              <w:right w:val="single" w:sz="4" w:space="0" w:color="000000"/>
            </w:tcBorders>
          </w:tcPr>
          <w:p w14:paraId="576353D5" w14:textId="77777777" w:rsidR="00A32F1F" w:rsidRDefault="003F2D74">
            <w:pPr>
              <w:spacing w:after="0"/>
              <w:jc w:val="center"/>
              <w:rPr>
                <w:rFonts w:ascii="Times New Roman" w:hAnsi="Times New Roman"/>
                <w:sz w:val="24"/>
                <w:szCs w:val="24"/>
              </w:rPr>
            </w:pPr>
            <w:r>
              <w:rPr>
                <w:rFonts w:ascii="Times New Roman" w:hAnsi="Times New Roman"/>
                <w:iCs/>
                <w:sz w:val="24"/>
                <w:szCs w:val="24"/>
              </w:rPr>
              <w:t>6</w:t>
            </w:r>
          </w:p>
        </w:tc>
        <w:tc>
          <w:tcPr>
            <w:tcW w:w="1872" w:type="dxa"/>
            <w:tcBorders>
              <w:top w:val="single" w:sz="4" w:space="0" w:color="000000"/>
              <w:left w:val="single" w:sz="4" w:space="0" w:color="000000"/>
              <w:bottom w:val="single" w:sz="4" w:space="0" w:color="000000"/>
              <w:right w:val="single" w:sz="4" w:space="0" w:color="000000"/>
            </w:tcBorders>
          </w:tcPr>
          <w:p w14:paraId="1893EF71"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7E558C73"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32FA2624"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ОК.06</w:t>
            </w:r>
          </w:p>
          <w:p w14:paraId="4196116A" w14:textId="77777777" w:rsidR="00A32F1F" w:rsidRDefault="003F2D74">
            <w:pPr>
              <w:spacing w:after="0"/>
              <w:rPr>
                <w:rFonts w:ascii="Times New Roman" w:hAnsi="Times New Roman"/>
                <w:sz w:val="24"/>
                <w:szCs w:val="24"/>
              </w:rPr>
            </w:pPr>
            <w:r>
              <w:rPr>
                <w:rFonts w:ascii="Times New Roman" w:hAnsi="Times New Roman"/>
                <w:sz w:val="24"/>
                <w:szCs w:val="24"/>
                <w:lang w:eastAsia="ar-SA"/>
              </w:rPr>
              <w:t>ОК.09</w:t>
            </w:r>
          </w:p>
        </w:tc>
      </w:tr>
      <w:tr w:rsidR="00A32F1F" w14:paraId="50ED4476"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2F0401D4"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Раздел</w:t>
            </w:r>
            <w:r>
              <w:rPr>
                <w:rFonts w:ascii="Times New Roman" w:hAnsi="Times New Roman"/>
                <w:b/>
                <w:bCs/>
                <w:sz w:val="24"/>
                <w:szCs w:val="24"/>
                <w:lang w:val="en-US"/>
              </w:rPr>
              <w:t xml:space="preserve"> 3</w:t>
            </w:r>
            <w:r>
              <w:rPr>
                <w:rFonts w:ascii="Times New Roman" w:hAnsi="Times New Roman"/>
                <w:b/>
                <w:bCs/>
                <w:sz w:val="24"/>
                <w:szCs w:val="24"/>
              </w:rPr>
              <w:t>.</w:t>
            </w:r>
          </w:p>
        </w:tc>
        <w:tc>
          <w:tcPr>
            <w:tcW w:w="5938" w:type="dxa"/>
            <w:tcBorders>
              <w:top w:val="single" w:sz="4" w:space="0" w:color="000000"/>
              <w:left w:val="single" w:sz="4" w:space="0" w:color="000000"/>
              <w:bottom w:val="single" w:sz="4" w:space="0" w:color="000000"/>
              <w:right w:val="single" w:sz="4" w:space="0" w:color="000000"/>
            </w:tcBorders>
          </w:tcPr>
          <w:p w14:paraId="47C6E05B"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ориентированный курс.</w:t>
            </w:r>
          </w:p>
        </w:tc>
        <w:tc>
          <w:tcPr>
            <w:tcW w:w="2022" w:type="dxa"/>
            <w:tcBorders>
              <w:top w:val="single" w:sz="4" w:space="0" w:color="000000"/>
              <w:left w:val="single" w:sz="4" w:space="0" w:color="000000"/>
              <w:bottom w:val="single" w:sz="4" w:space="0" w:color="000000"/>
              <w:right w:val="single" w:sz="4" w:space="0" w:color="000000"/>
            </w:tcBorders>
          </w:tcPr>
          <w:p w14:paraId="3399E1B2" w14:textId="77777777" w:rsidR="00A32F1F" w:rsidRDefault="00A32F1F">
            <w:pPr>
              <w:spacing w:after="0" w:line="240" w:lineRule="auto"/>
              <w:jc w:val="center"/>
              <w:rPr>
                <w:rFonts w:ascii="Times New Roman" w:hAnsi="Times New Roman"/>
                <w:b/>
                <w:i/>
                <w:iCs/>
                <w:sz w:val="24"/>
                <w:szCs w:val="24"/>
              </w:rPr>
            </w:pPr>
          </w:p>
        </w:tc>
        <w:tc>
          <w:tcPr>
            <w:tcW w:w="1872" w:type="dxa"/>
            <w:tcBorders>
              <w:top w:val="single" w:sz="4" w:space="0" w:color="000000"/>
              <w:left w:val="single" w:sz="4" w:space="0" w:color="000000"/>
              <w:bottom w:val="single" w:sz="4" w:space="0" w:color="000000"/>
              <w:right w:val="single" w:sz="4" w:space="0" w:color="000000"/>
            </w:tcBorders>
          </w:tcPr>
          <w:p w14:paraId="31742CF3" w14:textId="77777777" w:rsidR="00A32F1F" w:rsidRDefault="00A32F1F">
            <w:pPr>
              <w:spacing w:after="0" w:line="240" w:lineRule="auto"/>
              <w:rPr>
                <w:rFonts w:ascii="Times New Roman" w:hAnsi="Times New Roman"/>
                <w:b/>
                <w:bCs/>
                <w:sz w:val="24"/>
                <w:szCs w:val="24"/>
              </w:rPr>
            </w:pPr>
          </w:p>
        </w:tc>
      </w:tr>
      <w:tr w:rsidR="00A32F1F" w14:paraId="0015264F" w14:textId="77777777">
        <w:trPr>
          <w:trHeight w:val="1469"/>
        </w:trPr>
        <w:tc>
          <w:tcPr>
            <w:tcW w:w="4879" w:type="dxa"/>
            <w:tcBorders>
              <w:top w:val="single" w:sz="4" w:space="0" w:color="000000"/>
              <w:left w:val="single" w:sz="4" w:space="0" w:color="000000"/>
              <w:bottom w:val="single" w:sz="4" w:space="0" w:color="000000"/>
              <w:right w:val="single" w:sz="4" w:space="0" w:color="000000"/>
            </w:tcBorders>
          </w:tcPr>
          <w:p w14:paraId="39684912"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Тема 3.1.</w:t>
            </w:r>
          </w:p>
          <w:p w14:paraId="70C80816"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В порту. Шлюзы (</w:t>
            </w:r>
            <w:proofErr w:type="spellStart"/>
            <w:r>
              <w:rPr>
                <w:rFonts w:ascii="Times New Roman" w:hAnsi="Times New Roman"/>
                <w:bCs/>
                <w:sz w:val="24"/>
                <w:szCs w:val="24"/>
              </w:rPr>
              <w:t>Locks</w:t>
            </w:r>
            <w:proofErr w:type="spellEnd"/>
            <w:r>
              <w:rPr>
                <w:rFonts w:ascii="Times New Roman" w:hAnsi="Times New Roman"/>
                <w:bCs/>
                <w:sz w:val="24"/>
                <w:szCs w:val="24"/>
              </w:rPr>
              <w:t>).Дамбы (</w:t>
            </w:r>
            <w:proofErr w:type="spellStart"/>
            <w:r>
              <w:rPr>
                <w:rFonts w:ascii="Times New Roman" w:hAnsi="Times New Roman"/>
                <w:bCs/>
                <w:sz w:val="24"/>
                <w:szCs w:val="24"/>
              </w:rPr>
              <w:t>Dams</w:t>
            </w:r>
            <w:proofErr w:type="spellEnd"/>
            <w:r>
              <w:rPr>
                <w:rFonts w:ascii="Times New Roman" w:hAnsi="Times New Roman"/>
                <w:bCs/>
                <w:sz w:val="24"/>
                <w:szCs w:val="24"/>
              </w:rPr>
              <w:t>)</w:t>
            </w:r>
          </w:p>
        </w:tc>
        <w:tc>
          <w:tcPr>
            <w:tcW w:w="5938" w:type="dxa"/>
            <w:tcBorders>
              <w:top w:val="single" w:sz="4" w:space="0" w:color="000000"/>
              <w:left w:val="single" w:sz="4" w:space="0" w:color="000000"/>
              <w:bottom w:val="single" w:sz="4" w:space="0" w:color="000000"/>
              <w:right w:val="single" w:sz="4" w:space="0" w:color="000000"/>
            </w:tcBorders>
          </w:tcPr>
          <w:p w14:paraId="44EB17F2"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0A0284BF" w14:textId="77777777" w:rsidR="00A32F1F" w:rsidRDefault="003F2D74">
            <w:pPr>
              <w:spacing w:after="0" w:line="240" w:lineRule="auto"/>
              <w:rPr>
                <w:rFonts w:ascii="Times New Roman" w:hAnsi="Times New Roman"/>
                <w:b/>
                <w:sz w:val="24"/>
                <w:szCs w:val="24"/>
                <w:lang w:eastAsia="ar-SA"/>
              </w:rPr>
            </w:pPr>
            <w:r>
              <w:rPr>
                <w:rFonts w:ascii="Times New Roman" w:hAnsi="Times New Roman"/>
                <w:sz w:val="24"/>
                <w:szCs w:val="24"/>
              </w:rPr>
              <w:t>Лексический материал по теме.</w:t>
            </w:r>
          </w:p>
          <w:p w14:paraId="1DAB4118" w14:textId="77777777" w:rsidR="00A32F1F" w:rsidRDefault="003F2D74">
            <w:pPr>
              <w:spacing w:after="0" w:line="240" w:lineRule="auto"/>
              <w:rPr>
                <w:rFonts w:ascii="Times New Roman" w:hAnsi="Times New Roman"/>
                <w:sz w:val="24"/>
                <w:szCs w:val="24"/>
                <w:lang w:eastAsia="ar-SA"/>
              </w:rPr>
            </w:pPr>
            <w:r>
              <w:rPr>
                <w:rFonts w:ascii="Times New Roman" w:hAnsi="Times New Roman"/>
                <w:sz w:val="24"/>
                <w:szCs w:val="24"/>
              </w:rPr>
              <w:t>Распознавание и употребление в речи изученных ранее коммуникативных и грамматических структур.</w:t>
            </w:r>
          </w:p>
        </w:tc>
        <w:tc>
          <w:tcPr>
            <w:tcW w:w="2022" w:type="dxa"/>
            <w:tcBorders>
              <w:top w:val="single" w:sz="4" w:space="0" w:color="000000"/>
              <w:left w:val="single" w:sz="4" w:space="0" w:color="000000"/>
              <w:bottom w:val="single" w:sz="4" w:space="0" w:color="000000"/>
              <w:right w:val="single" w:sz="4" w:space="0" w:color="000000"/>
            </w:tcBorders>
          </w:tcPr>
          <w:p w14:paraId="4DED07EA" w14:textId="77777777" w:rsidR="00A32F1F" w:rsidRDefault="003F2D74">
            <w:pPr>
              <w:spacing w:after="0" w:line="240" w:lineRule="auto"/>
              <w:jc w:val="center"/>
              <w:rPr>
                <w:rFonts w:ascii="Times New Roman" w:hAnsi="Times New Roman"/>
                <w:iCs/>
                <w:sz w:val="24"/>
                <w:szCs w:val="24"/>
              </w:rPr>
            </w:pPr>
            <w:r>
              <w:rPr>
                <w:rFonts w:ascii="Times New Roman" w:hAnsi="Times New Roman"/>
                <w:iCs/>
                <w:sz w:val="24"/>
                <w:szCs w:val="24"/>
              </w:rPr>
              <w:t>12</w:t>
            </w:r>
          </w:p>
        </w:tc>
        <w:tc>
          <w:tcPr>
            <w:tcW w:w="1872" w:type="dxa"/>
            <w:tcBorders>
              <w:top w:val="single" w:sz="4" w:space="0" w:color="000000"/>
              <w:left w:val="single" w:sz="4" w:space="0" w:color="000000"/>
              <w:bottom w:val="single" w:sz="4" w:space="0" w:color="000000"/>
              <w:right w:val="single" w:sz="4" w:space="0" w:color="000000"/>
            </w:tcBorders>
          </w:tcPr>
          <w:p w14:paraId="19557FD1" w14:textId="29AECE2A" w:rsidR="00A32F1F" w:rsidRDefault="003F2D74">
            <w:pPr>
              <w:spacing w:after="0" w:line="240" w:lineRule="auto"/>
              <w:rPr>
                <w:rFonts w:ascii="Times New Roman" w:hAnsi="Times New Roman"/>
                <w:bCs/>
                <w:sz w:val="24"/>
                <w:szCs w:val="24"/>
              </w:rPr>
            </w:pPr>
            <w:r>
              <w:rPr>
                <w:rFonts w:ascii="Times New Roman" w:hAnsi="Times New Roman"/>
                <w:sz w:val="24"/>
                <w:szCs w:val="24"/>
                <w:lang w:eastAsia="ar-SA"/>
              </w:rPr>
              <w:t>ОК.01 – ОК.</w:t>
            </w:r>
            <w:r w:rsidR="0091219B">
              <w:rPr>
                <w:rFonts w:ascii="Times New Roman" w:hAnsi="Times New Roman"/>
                <w:sz w:val="24"/>
                <w:szCs w:val="24"/>
                <w:lang w:eastAsia="ar-SA"/>
              </w:rPr>
              <w:t>09</w:t>
            </w:r>
          </w:p>
        </w:tc>
      </w:tr>
      <w:tr w:rsidR="00A32F1F" w14:paraId="748F4A56"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466B4CB6" w14:textId="77777777" w:rsidR="00A32F1F" w:rsidRDefault="003F2D74">
            <w:pPr>
              <w:spacing w:after="0" w:line="240" w:lineRule="auto"/>
              <w:rPr>
                <w:rFonts w:ascii="Times New Roman" w:hAnsi="Times New Roman"/>
                <w:bCs/>
                <w:sz w:val="24"/>
                <w:szCs w:val="24"/>
              </w:rPr>
            </w:pPr>
            <w:r>
              <w:rPr>
                <w:rFonts w:ascii="Times New Roman" w:hAnsi="Times New Roman"/>
                <w:b/>
                <w:bCs/>
                <w:sz w:val="24"/>
                <w:szCs w:val="24"/>
              </w:rPr>
              <w:t>Тема 3.2.</w:t>
            </w:r>
          </w:p>
          <w:p w14:paraId="1D6ABBCF" w14:textId="77777777" w:rsidR="00A32F1F" w:rsidRDefault="003F2D74">
            <w:pPr>
              <w:spacing w:after="0" w:line="240" w:lineRule="auto"/>
              <w:rPr>
                <w:rFonts w:ascii="Times New Roman" w:hAnsi="Times New Roman"/>
                <w:bCs/>
                <w:sz w:val="24"/>
                <w:szCs w:val="24"/>
              </w:rPr>
            </w:pPr>
            <w:proofErr w:type="spellStart"/>
            <w:r>
              <w:rPr>
                <w:rFonts w:ascii="Times New Roman" w:hAnsi="Times New Roman"/>
                <w:bCs/>
                <w:sz w:val="24"/>
                <w:szCs w:val="24"/>
              </w:rPr>
              <w:t>Документы.Огни</w:t>
            </w:r>
            <w:proofErr w:type="spellEnd"/>
            <w:r>
              <w:rPr>
                <w:rFonts w:ascii="Times New Roman" w:hAnsi="Times New Roman"/>
                <w:bCs/>
                <w:sz w:val="24"/>
                <w:szCs w:val="24"/>
              </w:rPr>
              <w:t xml:space="preserve"> (</w:t>
            </w:r>
            <w:r>
              <w:rPr>
                <w:rFonts w:ascii="Times New Roman" w:hAnsi="Times New Roman"/>
                <w:bCs/>
                <w:sz w:val="24"/>
                <w:szCs w:val="24"/>
                <w:lang w:val="en-US"/>
              </w:rPr>
              <w:t>Lights</w:t>
            </w:r>
            <w:r>
              <w:rPr>
                <w:rFonts w:ascii="Times New Roman" w:hAnsi="Times New Roman"/>
                <w:bCs/>
                <w:sz w:val="24"/>
                <w:szCs w:val="24"/>
              </w:rPr>
              <w:t>).</w:t>
            </w:r>
          </w:p>
          <w:p w14:paraId="22B3C593"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Буи и бакены (</w:t>
            </w:r>
            <w:proofErr w:type="spellStart"/>
            <w:r>
              <w:rPr>
                <w:rFonts w:ascii="Times New Roman" w:hAnsi="Times New Roman"/>
                <w:bCs/>
                <w:sz w:val="24"/>
                <w:szCs w:val="24"/>
                <w:lang w:val="en-US"/>
              </w:rPr>
              <w:t>BuoysandBacons</w:t>
            </w:r>
            <w:proofErr w:type="spellEnd"/>
            <w:r>
              <w:rPr>
                <w:rFonts w:ascii="Times New Roman" w:hAnsi="Times New Roman"/>
                <w:bCs/>
                <w:sz w:val="24"/>
                <w:szCs w:val="24"/>
              </w:rPr>
              <w:t>).Опасности (</w:t>
            </w:r>
            <w:r>
              <w:rPr>
                <w:rFonts w:ascii="Times New Roman" w:hAnsi="Times New Roman"/>
                <w:bCs/>
                <w:sz w:val="24"/>
                <w:szCs w:val="24"/>
                <w:lang w:val="en-US"/>
              </w:rPr>
              <w:t>Dangers</w:t>
            </w:r>
            <w:r>
              <w:rPr>
                <w:rFonts w:ascii="Times New Roman" w:hAnsi="Times New Roman"/>
                <w:bCs/>
                <w:sz w:val="24"/>
                <w:szCs w:val="24"/>
              </w:rPr>
              <w:t>).</w:t>
            </w:r>
          </w:p>
          <w:p w14:paraId="65AF55EB" w14:textId="77777777" w:rsidR="00A32F1F" w:rsidRDefault="00A32F1F">
            <w:pPr>
              <w:spacing w:after="0" w:line="240" w:lineRule="auto"/>
              <w:rPr>
                <w:rFonts w:ascii="Times New Roman" w:hAnsi="Times New Roman"/>
                <w:b/>
                <w:bCs/>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127FF715"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236AAE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Лексический материал по теме.</w:t>
            </w:r>
          </w:p>
          <w:p w14:paraId="16467A2B" w14:textId="77777777" w:rsidR="00A32F1F" w:rsidRDefault="003F2D74">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Основные сокращения, принятые при чтении прогнозов погоды. </w:t>
            </w:r>
          </w:p>
          <w:p w14:paraId="28C983D6" w14:textId="77777777" w:rsidR="00A32F1F" w:rsidRDefault="003F2D74">
            <w:pPr>
              <w:spacing w:after="0" w:line="240" w:lineRule="auto"/>
              <w:rPr>
                <w:rFonts w:ascii="Times New Roman" w:hAnsi="Times New Roman"/>
                <w:sz w:val="24"/>
                <w:szCs w:val="24"/>
                <w:lang w:eastAsia="ar-SA"/>
              </w:rPr>
            </w:pPr>
            <w:r>
              <w:rPr>
                <w:rFonts w:ascii="Times New Roman" w:hAnsi="Times New Roman"/>
                <w:sz w:val="24"/>
                <w:szCs w:val="24"/>
                <w:lang w:eastAsia="ar-SA"/>
              </w:rPr>
              <w:t xml:space="preserve">Шкалы ветров, видимости, состояния моря. </w:t>
            </w:r>
          </w:p>
          <w:p w14:paraId="55D375C4" w14:textId="77777777" w:rsidR="00A32F1F" w:rsidRDefault="003F2D74">
            <w:pPr>
              <w:spacing w:after="0" w:line="240" w:lineRule="auto"/>
              <w:rPr>
                <w:rFonts w:ascii="Times New Roman" w:hAnsi="Times New Roman"/>
                <w:sz w:val="24"/>
                <w:szCs w:val="24"/>
                <w:lang w:eastAsia="ar-SA"/>
              </w:rPr>
            </w:pPr>
            <w:r>
              <w:rPr>
                <w:rFonts w:ascii="Times New Roman" w:hAnsi="Times New Roman"/>
                <w:sz w:val="24"/>
                <w:szCs w:val="24"/>
                <w:lang w:eastAsia="ar-SA"/>
              </w:rPr>
              <w:t>Правила чтения прогнозов погоды.</w:t>
            </w:r>
          </w:p>
          <w:p w14:paraId="2C59D5EB"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lastRenderedPageBreak/>
              <w:t xml:space="preserve">Записки о готовности. </w:t>
            </w:r>
          </w:p>
          <w:p w14:paraId="0D705990" w14:textId="77777777" w:rsidR="00A32F1F" w:rsidRDefault="003F2D74">
            <w:pPr>
              <w:spacing w:after="0" w:line="240" w:lineRule="auto"/>
              <w:rPr>
                <w:rFonts w:ascii="Times New Roman" w:hAnsi="Times New Roman"/>
                <w:b/>
                <w:sz w:val="24"/>
                <w:szCs w:val="24"/>
              </w:rPr>
            </w:pPr>
            <w:r>
              <w:rPr>
                <w:rFonts w:ascii="Times New Roman" w:hAnsi="Times New Roman"/>
                <w:sz w:val="24"/>
                <w:szCs w:val="24"/>
              </w:rPr>
              <w:t>Заказ провизии.</w:t>
            </w:r>
          </w:p>
          <w:p w14:paraId="2A289DD7" w14:textId="77777777" w:rsidR="00A32F1F" w:rsidRDefault="003F2D74">
            <w:pPr>
              <w:spacing w:after="0" w:line="240" w:lineRule="auto"/>
              <w:rPr>
                <w:rFonts w:ascii="Times New Roman" w:hAnsi="Times New Roman"/>
                <w:b/>
                <w:sz w:val="24"/>
                <w:szCs w:val="24"/>
              </w:rPr>
            </w:pPr>
            <w:r>
              <w:rPr>
                <w:rFonts w:ascii="Times New Roman" w:hAnsi="Times New Roman"/>
                <w:sz w:val="24"/>
                <w:szCs w:val="24"/>
              </w:rPr>
              <w:t xml:space="preserve">Заказ топлива и воды. </w:t>
            </w:r>
          </w:p>
        </w:tc>
        <w:tc>
          <w:tcPr>
            <w:tcW w:w="2022" w:type="dxa"/>
            <w:tcBorders>
              <w:top w:val="single" w:sz="4" w:space="0" w:color="000000"/>
              <w:left w:val="single" w:sz="4" w:space="0" w:color="000000"/>
              <w:bottom w:val="single" w:sz="4" w:space="0" w:color="000000"/>
              <w:right w:val="single" w:sz="4" w:space="0" w:color="000000"/>
            </w:tcBorders>
          </w:tcPr>
          <w:p w14:paraId="733C013E" w14:textId="77777777" w:rsidR="00A32F1F" w:rsidRDefault="003F2D74">
            <w:pPr>
              <w:spacing w:after="0" w:line="240" w:lineRule="auto"/>
              <w:jc w:val="center"/>
              <w:rPr>
                <w:rFonts w:ascii="Times New Roman" w:hAnsi="Times New Roman"/>
                <w:iCs/>
                <w:sz w:val="24"/>
                <w:szCs w:val="24"/>
              </w:rPr>
            </w:pPr>
            <w:r>
              <w:rPr>
                <w:rFonts w:ascii="Times New Roman" w:hAnsi="Times New Roman"/>
                <w:iCs/>
                <w:sz w:val="24"/>
                <w:szCs w:val="24"/>
              </w:rPr>
              <w:lastRenderedPageBreak/>
              <w:t>16</w:t>
            </w:r>
          </w:p>
        </w:tc>
        <w:tc>
          <w:tcPr>
            <w:tcW w:w="1872" w:type="dxa"/>
            <w:tcBorders>
              <w:top w:val="single" w:sz="4" w:space="0" w:color="000000"/>
              <w:left w:val="single" w:sz="4" w:space="0" w:color="000000"/>
              <w:bottom w:val="single" w:sz="4" w:space="0" w:color="000000"/>
              <w:right w:val="single" w:sz="4" w:space="0" w:color="000000"/>
            </w:tcBorders>
          </w:tcPr>
          <w:p w14:paraId="600893F1"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44207E76"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2DA03CA6"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ОК.06</w:t>
            </w:r>
          </w:p>
          <w:p w14:paraId="77438697" w14:textId="77777777" w:rsidR="00A32F1F" w:rsidRDefault="003F2D74">
            <w:pPr>
              <w:spacing w:after="0" w:line="240" w:lineRule="auto"/>
              <w:rPr>
                <w:rFonts w:ascii="Times New Roman" w:hAnsi="Times New Roman"/>
                <w:b/>
                <w:bCs/>
                <w:sz w:val="24"/>
                <w:szCs w:val="24"/>
              </w:rPr>
            </w:pPr>
            <w:r>
              <w:rPr>
                <w:rFonts w:ascii="Times New Roman" w:hAnsi="Times New Roman"/>
                <w:sz w:val="24"/>
                <w:szCs w:val="24"/>
                <w:lang w:eastAsia="ar-SA"/>
              </w:rPr>
              <w:t>ОК.09</w:t>
            </w:r>
          </w:p>
        </w:tc>
      </w:tr>
      <w:tr w:rsidR="00A32F1F" w14:paraId="415E7E59"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3823AC45" w14:textId="77777777" w:rsidR="00A32F1F" w:rsidRDefault="00A32F1F">
            <w:pPr>
              <w:spacing w:after="0" w:line="240" w:lineRule="auto"/>
              <w:rPr>
                <w:rFonts w:ascii="Times New Roman" w:hAnsi="Times New Roman"/>
                <w:b/>
                <w:bCs/>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4B94A39D"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Самостоятельная работа обучающихся:</w:t>
            </w:r>
          </w:p>
          <w:p w14:paraId="2055A1FE"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Презентация/рассказ по пройденным темам 3.1-3.3</w:t>
            </w:r>
          </w:p>
        </w:tc>
        <w:tc>
          <w:tcPr>
            <w:tcW w:w="2022" w:type="dxa"/>
            <w:tcBorders>
              <w:top w:val="single" w:sz="4" w:space="0" w:color="000000"/>
              <w:left w:val="single" w:sz="4" w:space="0" w:color="000000"/>
              <w:bottom w:val="single" w:sz="4" w:space="0" w:color="000000"/>
              <w:right w:val="single" w:sz="4" w:space="0" w:color="000000"/>
            </w:tcBorders>
          </w:tcPr>
          <w:p w14:paraId="10344C97" w14:textId="77777777" w:rsidR="00A32F1F" w:rsidRDefault="003F2D74">
            <w:pPr>
              <w:spacing w:after="0" w:line="240" w:lineRule="auto"/>
              <w:jc w:val="center"/>
              <w:rPr>
                <w:rFonts w:ascii="Times New Roman" w:hAnsi="Times New Roman"/>
                <w:iCs/>
                <w:sz w:val="24"/>
                <w:szCs w:val="24"/>
              </w:rPr>
            </w:pPr>
            <w:r>
              <w:rPr>
                <w:rFonts w:ascii="Times New Roman" w:hAnsi="Times New Roman"/>
                <w:iCs/>
                <w:sz w:val="24"/>
                <w:szCs w:val="24"/>
              </w:rPr>
              <w:t>2</w:t>
            </w:r>
          </w:p>
        </w:tc>
        <w:tc>
          <w:tcPr>
            <w:tcW w:w="1872" w:type="dxa"/>
            <w:tcBorders>
              <w:top w:val="single" w:sz="4" w:space="0" w:color="000000"/>
              <w:left w:val="single" w:sz="4" w:space="0" w:color="000000"/>
              <w:bottom w:val="single" w:sz="4" w:space="0" w:color="000000"/>
              <w:right w:val="single" w:sz="4" w:space="0" w:color="000000"/>
            </w:tcBorders>
          </w:tcPr>
          <w:p w14:paraId="416B02FD" w14:textId="77777777" w:rsidR="00A32F1F" w:rsidRDefault="00A32F1F">
            <w:pPr>
              <w:spacing w:after="0"/>
              <w:rPr>
                <w:rFonts w:ascii="Times New Roman" w:hAnsi="Times New Roman"/>
                <w:sz w:val="24"/>
                <w:szCs w:val="24"/>
                <w:lang w:eastAsia="ar-SA"/>
              </w:rPr>
            </w:pPr>
          </w:p>
        </w:tc>
      </w:tr>
      <w:tr w:rsidR="00A32F1F" w14:paraId="725E5D00"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6121FF63"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Тема 3.3</w:t>
            </w:r>
          </w:p>
          <w:p w14:paraId="704F57BF"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Деловое общение. Дноуглубление в открытом море (</w:t>
            </w:r>
            <w:proofErr w:type="spellStart"/>
            <w:r>
              <w:rPr>
                <w:rFonts w:ascii="Times New Roman" w:hAnsi="Times New Roman"/>
                <w:bCs/>
                <w:sz w:val="24"/>
                <w:szCs w:val="24"/>
              </w:rPr>
              <w:t>Offshoredredging</w:t>
            </w:r>
            <w:proofErr w:type="spellEnd"/>
            <w:r>
              <w:rPr>
                <w:rFonts w:ascii="Times New Roman" w:hAnsi="Times New Roman"/>
                <w:bCs/>
                <w:sz w:val="24"/>
                <w:szCs w:val="24"/>
              </w:rPr>
              <w:t>)</w:t>
            </w:r>
          </w:p>
        </w:tc>
        <w:tc>
          <w:tcPr>
            <w:tcW w:w="5938" w:type="dxa"/>
            <w:tcBorders>
              <w:top w:val="single" w:sz="4" w:space="0" w:color="000000"/>
              <w:left w:val="single" w:sz="4" w:space="0" w:color="000000"/>
              <w:bottom w:val="single" w:sz="4" w:space="0" w:color="000000"/>
              <w:right w:val="single" w:sz="4" w:space="0" w:color="000000"/>
            </w:tcBorders>
          </w:tcPr>
          <w:p w14:paraId="2EE631F9"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t>Содержание учебного материала</w:t>
            </w:r>
          </w:p>
          <w:p w14:paraId="5017F366"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Лексический материал по теме. </w:t>
            </w:r>
          </w:p>
          <w:p w14:paraId="41E1770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Текст</w:t>
            </w:r>
            <w:r>
              <w:rPr>
                <w:rFonts w:ascii="Times New Roman" w:hAnsi="Times New Roman"/>
                <w:sz w:val="24"/>
                <w:szCs w:val="24"/>
                <w:lang w:val="en-US"/>
              </w:rPr>
              <w:t xml:space="preserve"> «Taking a Pilot Aboard». </w:t>
            </w:r>
            <w:r>
              <w:rPr>
                <w:rFonts w:ascii="Times New Roman" w:hAnsi="Times New Roman"/>
                <w:sz w:val="24"/>
                <w:szCs w:val="24"/>
              </w:rPr>
              <w:t xml:space="preserve">Диалоги при приеме лоцмана на борт. </w:t>
            </w:r>
          </w:p>
          <w:p w14:paraId="019F513C"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Текст</w:t>
            </w:r>
            <w:r>
              <w:rPr>
                <w:rFonts w:ascii="Times New Roman" w:hAnsi="Times New Roman"/>
                <w:sz w:val="24"/>
                <w:szCs w:val="24"/>
                <w:lang w:val="en-US"/>
              </w:rPr>
              <w:t xml:space="preserve"> «Passing through Narrows and Canals». </w:t>
            </w:r>
            <w:r>
              <w:rPr>
                <w:rFonts w:ascii="Times New Roman" w:hAnsi="Times New Roman"/>
                <w:sz w:val="24"/>
                <w:szCs w:val="24"/>
              </w:rPr>
              <w:t xml:space="preserve">Диалоги с лоцманом при прохождении узкостей и каналов. </w:t>
            </w:r>
          </w:p>
          <w:p w14:paraId="57FC258A"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Текст «</w:t>
            </w:r>
            <w:r>
              <w:rPr>
                <w:rFonts w:ascii="Times New Roman" w:hAnsi="Times New Roman"/>
                <w:sz w:val="24"/>
                <w:szCs w:val="24"/>
                <w:lang w:val="en-US"/>
              </w:rPr>
              <w:t>Anchoring</w:t>
            </w:r>
            <w:r>
              <w:rPr>
                <w:rFonts w:ascii="Times New Roman" w:hAnsi="Times New Roman"/>
                <w:sz w:val="24"/>
                <w:szCs w:val="24"/>
              </w:rPr>
              <w:t>». Диалоги с лоцманом при постановке судна на якорь.</w:t>
            </w:r>
          </w:p>
          <w:p w14:paraId="7F39088E" w14:textId="77777777" w:rsidR="00A32F1F" w:rsidRDefault="003F2D74">
            <w:pPr>
              <w:spacing w:after="0" w:line="240" w:lineRule="auto"/>
              <w:rPr>
                <w:rFonts w:ascii="Times New Roman" w:hAnsi="Times New Roman"/>
                <w:bCs/>
                <w:iCs/>
                <w:sz w:val="24"/>
                <w:szCs w:val="24"/>
                <w:lang w:eastAsia="ar-SA"/>
              </w:rPr>
            </w:pPr>
            <w:r>
              <w:rPr>
                <w:rFonts w:ascii="Times New Roman" w:hAnsi="Times New Roman"/>
                <w:sz w:val="24"/>
                <w:szCs w:val="24"/>
              </w:rPr>
              <w:t>Текст «</w:t>
            </w:r>
            <w:r>
              <w:rPr>
                <w:rFonts w:ascii="Times New Roman" w:hAnsi="Times New Roman"/>
                <w:sz w:val="24"/>
                <w:szCs w:val="24"/>
                <w:lang w:val="en-US"/>
              </w:rPr>
              <w:t>Mooring</w:t>
            </w:r>
            <w:r>
              <w:rPr>
                <w:rFonts w:ascii="Times New Roman" w:hAnsi="Times New Roman"/>
                <w:sz w:val="24"/>
                <w:szCs w:val="24"/>
              </w:rPr>
              <w:t>».</w:t>
            </w:r>
          </w:p>
          <w:p w14:paraId="4A0A2AB1" w14:textId="77777777" w:rsidR="00A32F1F" w:rsidRDefault="003F2D74">
            <w:pPr>
              <w:spacing w:after="0" w:line="240" w:lineRule="auto"/>
              <w:rPr>
                <w:rFonts w:ascii="Times New Roman" w:hAnsi="Times New Roman"/>
                <w:sz w:val="24"/>
                <w:szCs w:val="24"/>
              </w:rPr>
            </w:pPr>
            <w:r>
              <w:rPr>
                <w:rFonts w:ascii="Times New Roman" w:hAnsi="Times New Roman"/>
                <w:bCs/>
                <w:iCs/>
                <w:sz w:val="24"/>
                <w:szCs w:val="24"/>
                <w:lang w:eastAsia="ar-SA"/>
              </w:rPr>
              <w:t>Ведение переговоров с лоцманом по заданной ситуации.</w:t>
            </w:r>
          </w:p>
          <w:p w14:paraId="0314B2EE"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Грамматический материал:</w:t>
            </w:r>
          </w:p>
          <w:p w14:paraId="4C20F3C8" w14:textId="77777777" w:rsidR="00A32F1F" w:rsidRDefault="003F2D74">
            <w:pPr>
              <w:numPr>
                <w:ilvl w:val="0"/>
                <w:numId w:val="14"/>
              </w:numPr>
              <w:spacing w:after="0" w:line="240" w:lineRule="auto"/>
              <w:rPr>
                <w:rFonts w:ascii="Times New Roman" w:hAnsi="Times New Roman"/>
                <w:sz w:val="24"/>
                <w:szCs w:val="24"/>
              </w:rPr>
            </w:pPr>
            <w:r>
              <w:rPr>
                <w:rFonts w:ascii="Times New Roman" w:hAnsi="Times New Roman"/>
                <w:sz w:val="24"/>
                <w:szCs w:val="24"/>
              </w:rPr>
              <w:t>сложноподчиненные предложения;</w:t>
            </w:r>
          </w:p>
          <w:p w14:paraId="273516A7" w14:textId="77777777" w:rsidR="00A32F1F" w:rsidRDefault="003F2D74">
            <w:pPr>
              <w:numPr>
                <w:ilvl w:val="0"/>
                <w:numId w:val="14"/>
              </w:numPr>
              <w:spacing w:after="0" w:line="240" w:lineRule="auto"/>
              <w:rPr>
                <w:rFonts w:ascii="Times New Roman" w:hAnsi="Times New Roman"/>
                <w:sz w:val="24"/>
                <w:szCs w:val="24"/>
                <w:lang w:val="en-US"/>
              </w:rPr>
            </w:pPr>
            <w:r>
              <w:rPr>
                <w:rFonts w:ascii="Times New Roman" w:hAnsi="Times New Roman"/>
                <w:sz w:val="24"/>
                <w:szCs w:val="24"/>
              </w:rPr>
              <w:t>модальные глаголы (</w:t>
            </w:r>
            <w:proofErr w:type="spellStart"/>
            <w:r>
              <w:rPr>
                <w:rFonts w:ascii="Times New Roman" w:hAnsi="Times New Roman"/>
                <w:sz w:val="24"/>
                <w:szCs w:val="24"/>
                <w:lang w:val="en-US"/>
              </w:rPr>
              <w:t>must,can</w:t>
            </w:r>
            <w:proofErr w:type="spellEnd"/>
            <w:r>
              <w:rPr>
                <w:rFonts w:ascii="Times New Roman" w:hAnsi="Times New Roman"/>
                <w:sz w:val="24"/>
                <w:szCs w:val="24"/>
              </w:rPr>
              <w:t xml:space="preserve">, </w:t>
            </w:r>
            <w:r>
              <w:rPr>
                <w:rFonts w:ascii="Times New Roman" w:hAnsi="Times New Roman"/>
                <w:sz w:val="24"/>
                <w:szCs w:val="24"/>
                <w:lang w:val="en-US"/>
              </w:rPr>
              <w:t>may</w:t>
            </w:r>
            <w:r>
              <w:rPr>
                <w:rFonts w:ascii="Times New Roman" w:hAnsi="Times New Roman"/>
                <w:sz w:val="24"/>
                <w:szCs w:val="24"/>
              </w:rPr>
              <w:t>)</w:t>
            </w:r>
            <w:r>
              <w:rPr>
                <w:rFonts w:ascii="Times New Roman" w:hAnsi="Times New Roman"/>
                <w:sz w:val="24"/>
                <w:szCs w:val="24"/>
                <w:lang w:val="en-US"/>
              </w:rPr>
              <w:t>.</w:t>
            </w:r>
          </w:p>
          <w:p w14:paraId="3AB2CABA" w14:textId="77777777" w:rsidR="00A32F1F" w:rsidRDefault="003F2D74">
            <w:pPr>
              <w:spacing w:after="0" w:line="240" w:lineRule="auto"/>
              <w:rPr>
                <w:rFonts w:ascii="Times New Roman" w:hAnsi="Times New Roman"/>
                <w:b/>
                <w:sz w:val="24"/>
                <w:szCs w:val="24"/>
                <w:lang w:eastAsia="ar-SA"/>
              </w:rPr>
            </w:pPr>
            <w:r>
              <w:rPr>
                <w:rFonts w:ascii="Times New Roman" w:hAnsi="Times New Roman"/>
                <w:sz w:val="24"/>
                <w:szCs w:val="24"/>
                <w:lang w:eastAsia="ar-SA"/>
              </w:rPr>
              <w:t>- эквиваленты модальных глаголов (</w:t>
            </w:r>
            <w:r>
              <w:rPr>
                <w:rFonts w:ascii="Times New Roman" w:hAnsi="Times New Roman"/>
                <w:sz w:val="24"/>
                <w:szCs w:val="24"/>
                <w:lang w:val="en-US" w:eastAsia="ar-SA"/>
              </w:rPr>
              <w:t>shall</w:t>
            </w:r>
            <w:r>
              <w:rPr>
                <w:rFonts w:ascii="Times New Roman" w:hAnsi="Times New Roman"/>
                <w:sz w:val="24"/>
                <w:szCs w:val="24"/>
                <w:lang w:eastAsia="ar-SA"/>
              </w:rPr>
              <w:t xml:space="preserve">, </w:t>
            </w:r>
            <w:r>
              <w:rPr>
                <w:rFonts w:ascii="Times New Roman" w:hAnsi="Times New Roman"/>
                <w:sz w:val="24"/>
                <w:szCs w:val="24"/>
                <w:lang w:val="en-US" w:eastAsia="ar-SA"/>
              </w:rPr>
              <w:t>should</w:t>
            </w:r>
            <w:r>
              <w:rPr>
                <w:rFonts w:ascii="Times New Roman" w:hAnsi="Times New Roman"/>
                <w:sz w:val="24"/>
                <w:szCs w:val="24"/>
                <w:lang w:eastAsia="ar-SA"/>
              </w:rPr>
              <w:t xml:space="preserve">, </w:t>
            </w:r>
            <w:proofErr w:type="spellStart"/>
            <w:r>
              <w:rPr>
                <w:rFonts w:ascii="Times New Roman" w:hAnsi="Times New Roman"/>
                <w:sz w:val="24"/>
                <w:szCs w:val="24"/>
                <w:lang w:val="en-US" w:eastAsia="ar-SA"/>
              </w:rPr>
              <w:t>haveto</w:t>
            </w:r>
            <w:proofErr w:type="spellEnd"/>
            <w:r>
              <w:rPr>
                <w:rFonts w:ascii="Times New Roman" w:hAnsi="Times New Roman"/>
                <w:sz w:val="24"/>
                <w:szCs w:val="24"/>
                <w:lang w:eastAsia="ar-SA"/>
              </w:rPr>
              <w:t>).</w:t>
            </w:r>
          </w:p>
          <w:p w14:paraId="7818150A" w14:textId="77777777" w:rsidR="00A32F1F" w:rsidRDefault="003F2D74">
            <w:pPr>
              <w:spacing w:after="0" w:line="240" w:lineRule="auto"/>
              <w:rPr>
                <w:rFonts w:ascii="Times New Roman" w:hAnsi="Times New Roman"/>
                <w:b/>
                <w:sz w:val="24"/>
                <w:szCs w:val="24"/>
                <w:lang w:eastAsia="ar-SA"/>
              </w:rPr>
            </w:pPr>
            <w:r>
              <w:rPr>
                <w:rFonts w:ascii="Times New Roman" w:hAnsi="Times New Roman"/>
                <w:sz w:val="24"/>
                <w:szCs w:val="24"/>
                <w:lang w:eastAsia="ar-SA"/>
              </w:rPr>
              <w:t>- с</w:t>
            </w:r>
            <w:r>
              <w:rPr>
                <w:rFonts w:ascii="Times New Roman" w:hAnsi="Times New Roman"/>
                <w:sz w:val="24"/>
                <w:szCs w:val="24"/>
              </w:rPr>
              <w:t xml:space="preserve">традательный залог в </w:t>
            </w:r>
            <w:proofErr w:type="spellStart"/>
            <w:r>
              <w:rPr>
                <w:rFonts w:ascii="Times New Roman" w:hAnsi="Times New Roman"/>
                <w:sz w:val="24"/>
                <w:szCs w:val="24"/>
                <w:lang w:val="en-US"/>
              </w:rPr>
              <w:t>PerfectPassive</w:t>
            </w:r>
            <w:proofErr w:type="spellEnd"/>
            <w:r>
              <w:rPr>
                <w:rFonts w:ascii="Times New Roman" w:hAnsi="Times New Roman"/>
                <w:sz w:val="24"/>
                <w:szCs w:val="24"/>
              </w:rPr>
              <w:t>.</w:t>
            </w:r>
          </w:p>
          <w:p w14:paraId="4EEC07CF" w14:textId="77777777" w:rsidR="00A32F1F" w:rsidRDefault="003F2D74">
            <w:pPr>
              <w:spacing w:after="0" w:line="240" w:lineRule="auto"/>
              <w:rPr>
                <w:rFonts w:ascii="Times New Roman" w:hAnsi="Times New Roman"/>
                <w:b/>
                <w:sz w:val="24"/>
                <w:szCs w:val="24"/>
                <w:lang w:eastAsia="ar-SA"/>
              </w:rPr>
            </w:pPr>
            <w:r>
              <w:rPr>
                <w:rFonts w:ascii="Times New Roman" w:hAnsi="Times New Roman"/>
                <w:sz w:val="24"/>
                <w:szCs w:val="24"/>
              </w:rPr>
              <w:t xml:space="preserve">- </w:t>
            </w:r>
            <w:proofErr w:type="spellStart"/>
            <w:r>
              <w:rPr>
                <w:rFonts w:ascii="Times New Roman" w:hAnsi="Times New Roman"/>
                <w:sz w:val="24"/>
                <w:szCs w:val="24"/>
                <w:lang w:val="en-US"/>
              </w:rPr>
              <w:t>ParticipleI</w:t>
            </w:r>
            <w:proofErr w:type="spellEnd"/>
            <w:r>
              <w:rPr>
                <w:rFonts w:ascii="Times New Roman" w:hAnsi="Times New Roman"/>
                <w:sz w:val="24"/>
                <w:szCs w:val="24"/>
              </w:rPr>
              <w:t xml:space="preserve"> (функции в предложении). </w:t>
            </w:r>
          </w:p>
          <w:p w14:paraId="4FF46EAF" w14:textId="77777777" w:rsidR="00A32F1F" w:rsidRDefault="003F2D74">
            <w:pPr>
              <w:spacing w:after="0" w:line="240" w:lineRule="auto"/>
              <w:rPr>
                <w:rFonts w:ascii="Times New Roman" w:hAnsi="Times New Roman"/>
                <w:b/>
                <w:sz w:val="24"/>
                <w:szCs w:val="24"/>
              </w:rPr>
            </w:pPr>
            <w:r>
              <w:rPr>
                <w:rFonts w:ascii="Times New Roman" w:hAnsi="Times New Roman"/>
                <w:sz w:val="24"/>
                <w:szCs w:val="24"/>
              </w:rPr>
              <w:t xml:space="preserve">Распознавание и употребление в речи изученных ранее коммуникативных структур. </w:t>
            </w:r>
          </w:p>
        </w:tc>
        <w:tc>
          <w:tcPr>
            <w:tcW w:w="2022" w:type="dxa"/>
            <w:tcBorders>
              <w:top w:val="single" w:sz="4" w:space="0" w:color="000000"/>
              <w:left w:val="single" w:sz="4" w:space="0" w:color="000000"/>
              <w:bottom w:val="single" w:sz="4" w:space="0" w:color="000000"/>
              <w:right w:val="single" w:sz="4" w:space="0" w:color="000000"/>
            </w:tcBorders>
          </w:tcPr>
          <w:p w14:paraId="6F470B49" w14:textId="77777777" w:rsidR="00A32F1F" w:rsidRDefault="003F2D74">
            <w:pPr>
              <w:spacing w:after="0" w:line="240" w:lineRule="auto"/>
              <w:jc w:val="center"/>
              <w:rPr>
                <w:rFonts w:ascii="Times New Roman" w:hAnsi="Times New Roman"/>
                <w:i/>
                <w:iCs/>
                <w:sz w:val="24"/>
                <w:szCs w:val="24"/>
              </w:rPr>
            </w:pPr>
            <w:r>
              <w:rPr>
                <w:rFonts w:ascii="Times New Roman" w:hAnsi="Times New Roman"/>
                <w:i/>
                <w:iCs/>
                <w:sz w:val="24"/>
                <w:szCs w:val="24"/>
              </w:rPr>
              <w:t>16</w:t>
            </w:r>
          </w:p>
        </w:tc>
        <w:tc>
          <w:tcPr>
            <w:tcW w:w="1872" w:type="dxa"/>
            <w:tcBorders>
              <w:top w:val="single" w:sz="4" w:space="0" w:color="000000"/>
              <w:left w:val="single" w:sz="4" w:space="0" w:color="000000"/>
              <w:bottom w:val="single" w:sz="4" w:space="0" w:color="000000"/>
              <w:right w:val="single" w:sz="4" w:space="0" w:color="000000"/>
            </w:tcBorders>
          </w:tcPr>
          <w:p w14:paraId="1388D5F3"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ОК.02</w:t>
            </w:r>
          </w:p>
          <w:p w14:paraId="03848A72"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ОК.04</w:t>
            </w:r>
          </w:p>
          <w:p w14:paraId="0EBFEF9D"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ОК.05</w:t>
            </w:r>
          </w:p>
          <w:p w14:paraId="74581659" w14:textId="200FB8DC" w:rsidR="00A32F1F" w:rsidRDefault="003F2D74">
            <w:pPr>
              <w:spacing w:after="0" w:line="240" w:lineRule="auto"/>
              <w:rPr>
                <w:rFonts w:ascii="Times New Roman" w:hAnsi="Times New Roman"/>
                <w:bCs/>
                <w:sz w:val="24"/>
                <w:szCs w:val="24"/>
              </w:rPr>
            </w:pPr>
            <w:r>
              <w:rPr>
                <w:rFonts w:ascii="Times New Roman" w:hAnsi="Times New Roman"/>
                <w:sz w:val="24"/>
                <w:szCs w:val="24"/>
                <w:lang w:eastAsia="ar-SA"/>
              </w:rPr>
              <w:t>ОК.</w:t>
            </w:r>
            <w:r w:rsidR="0091219B">
              <w:rPr>
                <w:rFonts w:ascii="Times New Roman" w:hAnsi="Times New Roman"/>
                <w:sz w:val="24"/>
                <w:szCs w:val="24"/>
                <w:lang w:eastAsia="ar-SA"/>
              </w:rPr>
              <w:t>09</w:t>
            </w:r>
          </w:p>
        </w:tc>
      </w:tr>
      <w:tr w:rsidR="00A32F1F" w14:paraId="2968B60C"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2922AED4" w14:textId="77777777" w:rsidR="00A32F1F" w:rsidRDefault="00A32F1F">
            <w:pPr>
              <w:spacing w:after="0" w:line="240" w:lineRule="auto"/>
              <w:rPr>
                <w:rFonts w:ascii="Times New Roman" w:hAnsi="Times New Roman"/>
                <w:b/>
                <w:bCs/>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3299CF29" w14:textId="77777777" w:rsidR="00A32F1F" w:rsidRDefault="003F2D74">
            <w:pPr>
              <w:spacing w:after="0"/>
              <w:jc w:val="both"/>
              <w:rPr>
                <w:rFonts w:ascii="Times New Roman" w:hAnsi="Times New Roman"/>
                <w:bCs/>
                <w:iCs/>
                <w:sz w:val="24"/>
                <w:szCs w:val="24"/>
              </w:rPr>
            </w:pPr>
            <w:r>
              <w:rPr>
                <w:rFonts w:ascii="Times New Roman" w:hAnsi="Times New Roman"/>
                <w:bCs/>
                <w:sz w:val="24"/>
                <w:szCs w:val="24"/>
              </w:rPr>
              <w:t>Самостоятельная работа обучающихся</w:t>
            </w:r>
            <w:r>
              <w:rPr>
                <w:rFonts w:ascii="Times New Roman" w:hAnsi="Times New Roman"/>
                <w:sz w:val="24"/>
                <w:szCs w:val="24"/>
              </w:rPr>
              <w:t xml:space="preserve">: </w:t>
            </w:r>
          </w:p>
          <w:p w14:paraId="51AD310F" w14:textId="77777777" w:rsidR="00A32F1F" w:rsidRDefault="003F2D74">
            <w:pPr>
              <w:spacing w:after="0" w:line="240" w:lineRule="auto"/>
              <w:rPr>
                <w:rFonts w:ascii="Times New Roman" w:hAnsi="Times New Roman"/>
                <w:sz w:val="24"/>
                <w:szCs w:val="24"/>
                <w:lang w:eastAsia="ar-SA"/>
              </w:rPr>
            </w:pPr>
            <w:r>
              <w:rPr>
                <w:rFonts w:ascii="Times New Roman" w:hAnsi="Times New Roman"/>
                <w:sz w:val="24"/>
                <w:szCs w:val="24"/>
                <w:lang w:eastAsia="ar-SA"/>
              </w:rPr>
              <w:t>СМНСР: лоцманская проводка, («</w:t>
            </w:r>
            <w:proofErr w:type="spellStart"/>
            <w:r>
              <w:rPr>
                <w:rFonts w:ascii="Times New Roman" w:hAnsi="Times New Roman"/>
                <w:sz w:val="24"/>
                <w:szCs w:val="24"/>
                <w:lang w:eastAsia="ar-SA"/>
              </w:rPr>
              <w:t>Англомар</w:t>
            </w:r>
            <w:proofErr w:type="spellEnd"/>
            <w:r>
              <w:rPr>
                <w:rFonts w:ascii="Times New Roman" w:hAnsi="Times New Roman"/>
                <w:sz w:val="24"/>
                <w:szCs w:val="24"/>
                <w:lang w:eastAsia="ar-SA"/>
              </w:rPr>
              <w:t>»)</w:t>
            </w:r>
          </w:p>
          <w:p w14:paraId="7C3FEC21" w14:textId="77777777" w:rsidR="00A32F1F" w:rsidRDefault="003F2D74">
            <w:pPr>
              <w:spacing w:after="0"/>
              <w:jc w:val="both"/>
              <w:rPr>
                <w:rFonts w:ascii="Times New Roman" w:hAnsi="Times New Roman"/>
                <w:sz w:val="24"/>
                <w:szCs w:val="24"/>
              </w:rPr>
            </w:pPr>
            <w:r>
              <w:rPr>
                <w:rFonts w:ascii="Times New Roman" w:hAnsi="Times New Roman"/>
                <w:sz w:val="24"/>
                <w:szCs w:val="24"/>
              </w:rPr>
              <w:t>Диалог «Принятие лоцмана на борт», подготовить подобный диалог.</w:t>
            </w:r>
          </w:p>
          <w:p w14:paraId="3B52AC78" w14:textId="77777777" w:rsidR="00A32F1F" w:rsidRDefault="003F2D74">
            <w:pPr>
              <w:spacing w:after="0"/>
              <w:jc w:val="both"/>
              <w:rPr>
                <w:rFonts w:ascii="Times New Roman" w:hAnsi="Times New Roman"/>
                <w:sz w:val="24"/>
                <w:szCs w:val="24"/>
              </w:rPr>
            </w:pPr>
            <w:r>
              <w:rPr>
                <w:rFonts w:ascii="Times New Roman" w:hAnsi="Times New Roman"/>
                <w:sz w:val="24"/>
                <w:szCs w:val="24"/>
              </w:rPr>
              <w:t>Составление диалогов с лоцманом по ситуациям.</w:t>
            </w:r>
          </w:p>
        </w:tc>
        <w:tc>
          <w:tcPr>
            <w:tcW w:w="2022" w:type="dxa"/>
            <w:tcBorders>
              <w:top w:val="single" w:sz="4" w:space="0" w:color="000000"/>
              <w:left w:val="single" w:sz="4" w:space="0" w:color="000000"/>
              <w:bottom w:val="single" w:sz="4" w:space="0" w:color="000000"/>
              <w:right w:val="single" w:sz="4" w:space="0" w:color="000000"/>
            </w:tcBorders>
          </w:tcPr>
          <w:p w14:paraId="6DAF4272" w14:textId="77777777" w:rsidR="00A32F1F" w:rsidRDefault="003F2D74">
            <w:pPr>
              <w:spacing w:after="0" w:line="240" w:lineRule="auto"/>
              <w:jc w:val="center"/>
              <w:rPr>
                <w:rFonts w:ascii="Times New Roman" w:hAnsi="Times New Roman"/>
                <w:i/>
                <w:iCs/>
                <w:sz w:val="24"/>
                <w:szCs w:val="24"/>
              </w:rPr>
            </w:pPr>
            <w:r>
              <w:rPr>
                <w:rFonts w:ascii="Times New Roman" w:hAnsi="Times New Roman"/>
                <w:i/>
                <w:iCs/>
                <w:sz w:val="24"/>
                <w:szCs w:val="24"/>
              </w:rPr>
              <w:t>2</w:t>
            </w:r>
          </w:p>
        </w:tc>
        <w:tc>
          <w:tcPr>
            <w:tcW w:w="1872" w:type="dxa"/>
            <w:tcBorders>
              <w:top w:val="single" w:sz="4" w:space="0" w:color="000000"/>
              <w:left w:val="single" w:sz="4" w:space="0" w:color="000000"/>
              <w:bottom w:val="single" w:sz="4" w:space="0" w:color="000000"/>
              <w:right w:val="single" w:sz="4" w:space="0" w:color="000000"/>
            </w:tcBorders>
          </w:tcPr>
          <w:p w14:paraId="7794FADC" w14:textId="6059BC20" w:rsidR="00A32F1F" w:rsidRDefault="003F2D74">
            <w:pPr>
              <w:spacing w:after="0" w:line="240" w:lineRule="auto"/>
              <w:rPr>
                <w:rFonts w:ascii="Times New Roman" w:hAnsi="Times New Roman"/>
                <w:b/>
                <w:bCs/>
                <w:sz w:val="24"/>
                <w:szCs w:val="24"/>
              </w:rPr>
            </w:pPr>
            <w:r>
              <w:rPr>
                <w:rFonts w:ascii="Times New Roman" w:hAnsi="Times New Roman"/>
                <w:sz w:val="24"/>
                <w:szCs w:val="24"/>
                <w:lang w:eastAsia="ar-SA"/>
              </w:rPr>
              <w:t>ОК.01 – ОК.</w:t>
            </w:r>
            <w:r w:rsidR="0091219B">
              <w:rPr>
                <w:rFonts w:ascii="Times New Roman" w:hAnsi="Times New Roman"/>
                <w:sz w:val="24"/>
                <w:szCs w:val="24"/>
                <w:lang w:eastAsia="ar-SA"/>
              </w:rPr>
              <w:t>09</w:t>
            </w:r>
          </w:p>
        </w:tc>
      </w:tr>
      <w:tr w:rsidR="00A32F1F" w14:paraId="230449F6" w14:textId="77777777">
        <w:trPr>
          <w:trHeight w:val="20"/>
        </w:trPr>
        <w:tc>
          <w:tcPr>
            <w:tcW w:w="4879" w:type="dxa"/>
            <w:tcBorders>
              <w:top w:val="single" w:sz="4" w:space="0" w:color="000000"/>
              <w:left w:val="single" w:sz="4" w:space="0" w:color="000000"/>
              <w:bottom w:val="single" w:sz="4" w:space="0" w:color="000000"/>
              <w:right w:val="single" w:sz="4" w:space="0" w:color="000000"/>
            </w:tcBorders>
          </w:tcPr>
          <w:p w14:paraId="311CA208"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 xml:space="preserve">Тема 3.4. </w:t>
            </w:r>
          </w:p>
          <w:p w14:paraId="3280E52C"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 xml:space="preserve">Стандартный морской навигационный </w:t>
            </w:r>
            <w:r>
              <w:rPr>
                <w:rFonts w:ascii="Times New Roman" w:hAnsi="Times New Roman"/>
                <w:bCs/>
                <w:sz w:val="24"/>
                <w:szCs w:val="24"/>
              </w:rPr>
              <w:lastRenderedPageBreak/>
              <w:t>словарь.</w:t>
            </w:r>
          </w:p>
          <w:p w14:paraId="15E4A1C7" w14:textId="77777777" w:rsidR="00A32F1F" w:rsidRDefault="00A32F1F">
            <w:pPr>
              <w:spacing w:after="0" w:line="240" w:lineRule="auto"/>
              <w:rPr>
                <w:rFonts w:ascii="Times New Roman" w:hAnsi="Times New Roman"/>
                <w:b/>
                <w:bCs/>
                <w:sz w:val="24"/>
                <w:szCs w:val="24"/>
              </w:rPr>
            </w:pPr>
          </w:p>
        </w:tc>
        <w:tc>
          <w:tcPr>
            <w:tcW w:w="5938" w:type="dxa"/>
            <w:tcBorders>
              <w:top w:val="single" w:sz="4" w:space="0" w:color="000000"/>
              <w:left w:val="single" w:sz="4" w:space="0" w:color="000000"/>
              <w:bottom w:val="single" w:sz="4" w:space="0" w:color="000000"/>
              <w:right w:val="single" w:sz="4" w:space="0" w:color="000000"/>
            </w:tcBorders>
          </w:tcPr>
          <w:p w14:paraId="7F1F0C22" w14:textId="77777777" w:rsidR="00A32F1F" w:rsidRDefault="003F2D74">
            <w:pPr>
              <w:spacing w:after="0" w:line="240" w:lineRule="auto"/>
              <w:rPr>
                <w:rFonts w:ascii="Times New Roman" w:hAnsi="Times New Roman"/>
                <w:b/>
                <w:sz w:val="24"/>
                <w:szCs w:val="24"/>
              </w:rPr>
            </w:pPr>
            <w:r>
              <w:rPr>
                <w:rFonts w:ascii="Times New Roman" w:hAnsi="Times New Roman"/>
                <w:b/>
                <w:sz w:val="24"/>
                <w:szCs w:val="24"/>
              </w:rPr>
              <w:lastRenderedPageBreak/>
              <w:t>Содержание учебного материала</w:t>
            </w:r>
          </w:p>
          <w:p w14:paraId="6521611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Лексический материал по теме. </w:t>
            </w:r>
          </w:p>
          <w:p w14:paraId="4C95DEF5"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lastRenderedPageBreak/>
              <w:t>СМНСР: части судна, судовые помещения.</w:t>
            </w:r>
          </w:p>
          <w:p w14:paraId="2C973AAA" w14:textId="77777777" w:rsidR="00A32F1F" w:rsidRDefault="003F2D74">
            <w:pPr>
              <w:spacing w:after="0" w:line="240" w:lineRule="auto"/>
              <w:rPr>
                <w:rFonts w:ascii="Times New Roman" w:hAnsi="Times New Roman"/>
                <w:b/>
                <w:sz w:val="24"/>
                <w:szCs w:val="24"/>
                <w:lang w:eastAsia="ar-SA"/>
              </w:rPr>
            </w:pPr>
            <w:r>
              <w:rPr>
                <w:rFonts w:ascii="Times New Roman" w:hAnsi="Times New Roman"/>
                <w:bCs/>
                <w:iCs/>
                <w:sz w:val="24"/>
                <w:szCs w:val="24"/>
                <w:lang w:eastAsia="ar-SA"/>
              </w:rPr>
              <w:t xml:space="preserve">Фразы </w:t>
            </w:r>
            <w:r>
              <w:rPr>
                <w:rFonts w:ascii="Times New Roman" w:hAnsi="Times New Roman"/>
                <w:sz w:val="24"/>
                <w:szCs w:val="24"/>
                <w:lang w:eastAsia="ar-SA"/>
              </w:rPr>
              <w:t>СМНСР и Стандартные фразы ИМО</w:t>
            </w:r>
            <w:r>
              <w:rPr>
                <w:rFonts w:ascii="Times New Roman" w:hAnsi="Times New Roman"/>
                <w:bCs/>
                <w:iCs/>
                <w:sz w:val="24"/>
                <w:szCs w:val="24"/>
                <w:lang w:eastAsia="ar-SA"/>
              </w:rPr>
              <w:t xml:space="preserve">, употребляемые в радиопереговорах о бедствии, срочности, безопасности судоходства и для предотвращения опасных ситуаций, обеспечения безопасного движения.  </w:t>
            </w:r>
          </w:p>
          <w:p w14:paraId="40B2678C" w14:textId="77777777" w:rsidR="00A32F1F" w:rsidRDefault="003F2D74">
            <w:pPr>
              <w:spacing w:after="0" w:line="240" w:lineRule="auto"/>
              <w:rPr>
                <w:rFonts w:ascii="Times New Roman" w:hAnsi="Times New Roman"/>
                <w:b/>
                <w:sz w:val="24"/>
                <w:szCs w:val="24"/>
                <w:lang w:eastAsia="ar-SA"/>
              </w:rPr>
            </w:pPr>
            <w:r>
              <w:rPr>
                <w:rFonts w:ascii="Times New Roman" w:hAnsi="Times New Roman"/>
                <w:bCs/>
                <w:iCs/>
                <w:sz w:val="24"/>
                <w:szCs w:val="24"/>
                <w:lang w:eastAsia="ar-SA"/>
              </w:rPr>
              <w:t>Ведение радиопереговоров по заданной ситуации.</w:t>
            </w:r>
          </w:p>
          <w:p w14:paraId="173B2CE5" w14:textId="77777777" w:rsidR="00A32F1F" w:rsidRDefault="003F2D74">
            <w:pPr>
              <w:spacing w:after="0" w:line="240" w:lineRule="auto"/>
              <w:rPr>
                <w:rFonts w:ascii="Times New Roman" w:hAnsi="Times New Roman"/>
                <w:bCs/>
                <w:sz w:val="24"/>
                <w:szCs w:val="24"/>
              </w:rPr>
            </w:pPr>
            <w:r>
              <w:rPr>
                <w:rFonts w:ascii="Times New Roman" w:hAnsi="Times New Roman"/>
                <w:sz w:val="24"/>
                <w:szCs w:val="24"/>
              </w:rPr>
              <w:t xml:space="preserve">Распознавание и употребление в речи изученных ранее коммуникативных структур. </w:t>
            </w:r>
          </w:p>
        </w:tc>
        <w:tc>
          <w:tcPr>
            <w:tcW w:w="2022" w:type="dxa"/>
            <w:tcBorders>
              <w:top w:val="single" w:sz="4" w:space="0" w:color="000000"/>
              <w:left w:val="single" w:sz="4" w:space="0" w:color="000000"/>
              <w:bottom w:val="single" w:sz="4" w:space="0" w:color="000000"/>
              <w:right w:val="single" w:sz="4" w:space="0" w:color="000000"/>
            </w:tcBorders>
          </w:tcPr>
          <w:p w14:paraId="54360829" w14:textId="77777777" w:rsidR="00A32F1F" w:rsidRDefault="003F2D74">
            <w:pPr>
              <w:spacing w:after="0" w:line="240" w:lineRule="auto"/>
              <w:jc w:val="center"/>
              <w:rPr>
                <w:rFonts w:ascii="Times New Roman" w:hAnsi="Times New Roman"/>
                <w:i/>
                <w:iCs/>
                <w:sz w:val="24"/>
                <w:szCs w:val="24"/>
              </w:rPr>
            </w:pPr>
            <w:r>
              <w:rPr>
                <w:rFonts w:ascii="Times New Roman" w:hAnsi="Times New Roman"/>
                <w:i/>
                <w:iCs/>
                <w:sz w:val="24"/>
                <w:szCs w:val="24"/>
              </w:rPr>
              <w:lastRenderedPageBreak/>
              <w:t>14</w:t>
            </w:r>
          </w:p>
        </w:tc>
        <w:tc>
          <w:tcPr>
            <w:tcW w:w="1872" w:type="dxa"/>
            <w:tcBorders>
              <w:top w:val="single" w:sz="4" w:space="0" w:color="000000"/>
              <w:left w:val="single" w:sz="4" w:space="0" w:color="000000"/>
              <w:bottom w:val="single" w:sz="4" w:space="0" w:color="000000"/>
              <w:right w:val="single" w:sz="4" w:space="0" w:color="000000"/>
            </w:tcBorders>
          </w:tcPr>
          <w:p w14:paraId="37E3E4DC"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 xml:space="preserve">ОК.01 </w:t>
            </w:r>
          </w:p>
          <w:p w14:paraId="3CCFAF34"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t>ОК.03</w:t>
            </w:r>
          </w:p>
          <w:p w14:paraId="06812B38" w14:textId="77777777" w:rsidR="00A32F1F" w:rsidRDefault="003F2D74">
            <w:pPr>
              <w:spacing w:after="0"/>
              <w:rPr>
                <w:rFonts w:ascii="Times New Roman" w:hAnsi="Times New Roman"/>
                <w:sz w:val="24"/>
                <w:szCs w:val="24"/>
                <w:lang w:eastAsia="ar-SA"/>
              </w:rPr>
            </w:pPr>
            <w:r>
              <w:rPr>
                <w:rFonts w:ascii="Times New Roman" w:hAnsi="Times New Roman"/>
                <w:sz w:val="24"/>
                <w:szCs w:val="24"/>
                <w:lang w:eastAsia="ar-SA"/>
              </w:rPr>
              <w:lastRenderedPageBreak/>
              <w:t>ОК.06</w:t>
            </w:r>
          </w:p>
          <w:p w14:paraId="2463C834" w14:textId="77777777" w:rsidR="00A32F1F" w:rsidRDefault="003F2D74">
            <w:pPr>
              <w:spacing w:after="0"/>
              <w:rPr>
                <w:rFonts w:ascii="Times New Roman" w:hAnsi="Times New Roman"/>
                <w:b/>
                <w:bCs/>
                <w:sz w:val="24"/>
                <w:szCs w:val="24"/>
              </w:rPr>
            </w:pPr>
            <w:r>
              <w:rPr>
                <w:rFonts w:ascii="Times New Roman" w:hAnsi="Times New Roman"/>
                <w:sz w:val="24"/>
                <w:szCs w:val="24"/>
                <w:lang w:eastAsia="ar-SA"/>
              </w:rPr>
              <w:t xml:space="preserve">ОК.09 </w:t>
            </w:r>
          </w:p>
        </w:tc>
      </w:tr>
      <w:tr w:rsidR="00A32F1F" w14:paraId="79570FC9" w14:textId="77777777">
        <w:trPr>
          <w:trHeight w:val="20"/>
        </w:trPr>
        <w:tc>
          <w:tcPr>
            <w:tcW w:w="10817" w:type="dxa"/>
            <w:gridSpan w:val="2"/>
            <w:tcBorders>
              <w:top w:val="single" w:sz="4" w:space="0" w:color="000000"/>
              <w:left w:val="single" w:sz="4" w:space="0" w:color="000000"/>
              <w:bottom w:val="single" w:sz="4" w:space="0" w:color="000000"/>
              <w:right w:val="single" w:sz="4" w:space="0" w:color="000000"/>
            </w:tcBorders>
          </w:tcPr>
          <w:p w14:paraId="76961863" w14:textId="77777777" w:rsidR="00A32F1F" w:rsidRDefault="003F2D74">
            <w:pPr>
              <w:rPr>
                <w:rFonts w:ascii="Times New Roman" w:hAnsi="Times New Roman"/>
                <w:b/>
                <w:bCs/>
                <w:sz w:val="24"/>
                <w:szCs w:val="24"/>
              </w:rPr>
            </w:pPr>
            <w:r>
              <w:rPr>
                <w:rFonts w:ascii="Times New Roman" w:hAnsi="Times New Roman"/>
                <w:b/>
                <w:bCs/>
                <w:sz w:val="24"/>
                <w:szCs w:val="24"/>
              </w:rPr>
              <w:lastRenderedPageBreak/>
              <w:t>Всего:</w:t>
            </w:r>
          </w:p>
        </w:tc>
        <w:tc>
          <w:tcPr>
            <w:tcW w:w="2022" w:type="dxa"/>
            <w:tcBorders>
              <w:top w:val="single" w:sz="4" w:space="0" w:color="000000"/>
              <w:left w:val="single" w:sz="4" w:space="0" w:color="000000"/>
              <w:bottom w:val="single" w:sz="4" w:space="0" w:color="000000"/>
              <w:right w:val="single" w:sz="4" w:space="0" w:color="000000"/>
            </w:tcBorders>
            <w:vAlign w:val="center"/>
          </w:tcPr>
          <w:p w14:paraId="77328CBE" w14:textId="77777777" w:rsidR="00A32F1F" w:rsidRDefault="003F2D74">
            <w:pPr>
              <w:jc w:val="center"/>
              <w:rPr>
                <w:rFonts w:ascii="Times New Roman" w:hAnsi="Times New Roman"/>
                <w:b/>
                <w:bCs/>
                <w:i/>
                <w:sz w:val="24"/>
                <w:szCs w:val="24"/>
              </w:rPr>
            </w:pPr>
            <w:r>
              <w:rPr>
                <w:rFonts w:ascii="Times New Roman" w:hAnsi="Times New Roman"/>
                <w:b/>
                <w:bCs/>
                <w:i/>
                <w:sz w:val="24"/>
                <w:szCs w:val="24"/>
              </w:rPr>
              <w:t>174</w:t>
            </w:r>
          </w:p>
        </w:tc>
        <w:tc>
          <w:tcPr>
            <w:tcW w:w="1872" w:type="dxa"/>
            <w:tcBorders>
              <w:top w:val="single" w:sz="4" w:space="0" w:color="000000"/>
              <w:left w:val="single" w:sz="4" w:space="0" w:color="000000"/>
              <w:bottom w:val="single" w:sz="4" w:space="0" w:color="000000"/>
              <w:right w:val="single" w:sz="4" w:space="0" w:color="000000"/>
            </w:tcBorders>
          </w:tcPr>
          <w:p w14:paraId="694E3BBF" w14:textId="77777777" w:rsidR="00A32F1F" w:rsidRDefault="00A32F1F">
            <w:pPr>
              <w:rPr>
                <w:rFonts w:ascii="Times New Roman" w:hAnsi="Times New Roman"/>
                <w:b/>
                <w:bCs/>
                <w:i/>
                <w:sz w:val="24"/>
                <w:szCs w:val="24"/>
              </w:rPr>
            </w:pPr>
          </w:p>
        </w:tc>
      </w:tr>
    </w:tbl>
    <w:p w14:paraId="1C058676" w14:textId="77777777" w:rsidR="00A32F1F" w:rsidRDefault="00A32F1F">
      <w:pPr>
        <w:sectPr w:rsidR="00A32F1F">
          <w:headerReference w:type="even" r:id="rId202"/>
          <w:headerReference w:type="default" r:id="rId203"/>
          <w:footerReference w:type="even" r:id="rId204"/>
          <w:footerReference w:type="default" r:id="rId205"/>
          <w:headerReference w:type="first" r:id="rId206"/>
          <w:footerReference w:type="first" r:id="rId207"/>
          <w:pgSz w:w="16838" w:h="11906" w:orient="landscape"/>
          <w:pgMar w:top="851" w:right="1134" w:bottom="851" w:left="992" w:header="709" w:footer="709" w:gutter="0"/>
          <w:cols w:space="720"/>
          <w:formProt w:val="0"/>
          <w:docGrid w:linePitch="100" w:charSpace="4096"/>
        </w:sectPr>
      </w:pPr>
    </w:p>
    <w:p w14:paraId="1B041AD6"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07863F8A"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44042A9" w14:textId="77777777" w:rsidR="00A32F1F" w:rsidRDefault="003F2D74">
      <w:pPr>
        <w:spacing w:after="0"/>
        <w:ind w:firstLine="709"/>
        <w:jc w:val="both"/>
        <w:rPr>
          <w:rFonts w:ascii="Times New Roman" w:hAnsi="Times New Roman"/>
          <w:sz w:val="24"/>
          <w:szCs w:val="24"/>
          <w:lang w:eastAsia="en-US"/>
        </w:rPr>
      </w:pPr>
      <w:r>
        <w:rPr>
          <w:rFonts w:ascii="Times New Roman" w:hAnsi="Times New Roman"/>
          <w:bCs/>
          <w:sz w:val="24"/>
          <w:szCs w:val="24"/>
        </w:rPr>
        <w:t>Учебная аудитория</w:t>
      </w:r>
      <w:r>
        <w:rPr>
          <w:rFonts w:ascii="Times New Roman" w:hAnsi="Times New Roman"/>
          <w:bCs/>
          <w:i/>
          <w:sz w:val="24"/>
          <w:szCs w:val="24"/>
        </w:rPr>
        <w:t xml:space="preserve"> «</w:t>
      </w:r>
      <w:r>
        <w:rPr>
          <w:rFonts w:ascii="Times New Roman" w:hAnsi="Times New Roman"/>
          <w:bCs/>
          <w:sz w:val="24"/>
          <w:szCs w:val="24"/>
        </w:rPr>
        <w:t>Иностранный язык</w:t>
      </w:r>
      <w:r>
        <w:rPr>
          <w:rFonts w:ascii="Times New Roman" w:hAnsi="Times New Roman"/>
          <w:bCs/>
          <w:i/>
          <w:sz w:val="24"/>
          <w:szCs w:val="24"/>
        </w:rPr>
        <w:t>»</w:t>
      </w:r>
      <w:r>
        <w:rPr>
          <w:rFonts w:ascii="Times New Roman" w:hAnsi="Times New Roman"/>
          <w:sz w:val="24"/>
          <w:szCs w:val="24"/>
          <w:lang w:eastAsia="en-US"/>
        </w:rPr>
        <w:t>, оснащенная</w:t>
      </w:r>
    </w:p>
    <w:p w14:paraId="704A29B4" w14:textId="77777777" w:rsidR="00A32F1F" w:rsidRDefault="003F2D74">
      <w:pPr>
        <w:numPr>
          <w:ilvl w:val="0"/>
          <w:numId w:val="15"/>
        </w:numPr>
        <w:tabs>
          <w:tab w:val="left" w:pos="993"/>
        </w:tabs>
        <w:spacing w:after="0"/>
        <w:ind w:left="0" w:firstLine="709"/>
        <w:jc w:val="both"/>
        <w:rPr>
          <w:rFonts w:ascii="Times New Roman" w:hAnsi="Times New Roman"/>
          <w:sz w:val="24"/>
          <w:szCs w:val="24"/>
        </w:rPr>
      </w:pPr>
      <w:r>
        <w:rPr>
          <w:rFonts w:ascii="Times New Roman" w:hAnsi="Times New Roman"/>
          <w:sz w:val="24"/>
          <w:szCs w:val="24"/>
          <w:lang w:eastAsia="en-US"/>
        </w:rPr>
        <w:t>о</w:t>
      </w:r>
      <w:r>
        <w:rPr>
          <w:rFonts w:ascii="Times New Roman" w:hAnsi="Times New Roman"/>
          <w:bCs/>
          <w:sz w:val="24"/>
          <w:szCs w:val="24"/>
          <w:lang w:eastAsia="en-US"/>
        </w:rPr>
        <w:t xml:space="preserve">борудованием: рабочее место преподавателя, </w:t>
      </w:r>
      <w:r>
        <w:rPr>
          <w:rFonts w:ascii="Times New Roman" w:hAnsi="Times New Roman"/>
          <w:sz w:val="24"/>
          <w:szCs w:val="24"/>
          <w:lang w:eastAsia="en-US"/>
        </w:rPr>
        <w:t>ученические столы, стулья, доска</w:t>
      </w:r>
      <w:r>
        <w:rPr>
          <w:rFonts w:ascii="Times New Roman" w:hAnsi="Times New Roman"/>
          <w:bCs/>
          <w:i/>
          <w:sz w:val="24"/>
          <w:szCs w:val="24"/>
        </w:rPr>
        <w:t>,</w:t>
      </w:r>
      <w:r>
        <w:rPr>
          <w:rFonts w:ascii="Times New Roman" w:hAnsi="Times New Roman"/>
          <w:sz w:val="24"/>
          <w:szCs w:val="24"/>
        </w:rPr>
        <w:t xml:space="preserve"> учебно-методические материалы по дисциплине;</w:t>
      </w:r>
    </w:p>
    <w:p w14:paraId="682ED633" w14:textId="77777777" w:rsidR="00A32F1F" w:rsidRDefault="003F2D74">
      <w:pPr>
        <w:numPr>
          <w:ilvl w:val="0"/>
          <w:numId w:val="15"/>
        </w:numPr>
        <w:tabs>
          <w:tab w:val="left" w:pos="993"/>
        </w:tabs>
        <w:spacing w:after="0"/>
        <w:ind w:left="0" w:firstLine="709"/>
        <w:jc w:val="both"/>
        <w:rPr>
          <w:rFonts w:ascii="Times New Roman" w:hAnsi="Times New Roman"/>
          <w:sz w:val="24"/>
          <w:szCs w:val="24"/>
        </w:rPr>
      </w:pPr>
      <w:r>
        <w:rPr>
          <w:rFonts w:ascii="Times New Roman" w:hAnsi="Times New Roman"/>
          <w:sz w:val="24"/>
          <w:szCs w:val="24"/>
          <w:lang w:eastAsia="en-US"/>
        </w:rPr>
        <w:t>т</w:t>
      </w:r>
      <w:r>
        <w:rPr>
          <w:rFonts w:ascii="Times New Roman" w:hAnsi="Times New Roman"/>
          <w:bCs/>
          <w:sz w:val="24"/>
          <w:szCs w:val="24"/>
          <w:lang w:eastAsia="en-US"/>
        </w:rPr>
        <w:t xml:space="preserve">ехническими средствами обучения: </w:t>
      </w:r>
      <w:r>
        <w:rPr>
          <w:rFonts w:ascii="Times New Roman" w:hAnsi="Times New Roman"/>
          <w:sz w:val="24"/>
          <w:szCs w:val="24"/>
        </w:rPr>
        <w:t xml:space="preserve">компьютер с лицензионным программным обеспечением, мультимедийное оборудование (проектор и проекционный экран или интерактивная доска), локальная сеть с выходом в </w:t>
      </w:r>
      <w:r>
        <w:rPr>
          <w:rFonts w:ascii="Times New Roman" w:hAnsi="Times New Roman"/>
          <w:sz w:val="24"/>
          <w:szCs w:val="24"/>
          <w:lang w:val="en-US"/>
        </w:rPr>
        <w:t>Internet</w:t>
      </w:r>
      <w:r>
        <w:rPr>
          <w:rFonts w:ascii="Times New Roman" w:hAnsi="Times New Roman"/>
          <w:sz w:val="24"/>
          <w:szCs w:val="24"/>
        </w:rPr>
        <w:t>.</w:t>
      </w:r>
    </w:p>
    <w:p w14:paraId="67DC4D73"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9941656"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129A7C1"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061547AC" w14:textId="77777777" w:rsidR="00A32F1F" w:rsidRDefault="003F2D74">
      <w:pPr>
        <w:pStyle w:val="afffb"/>
        <w:spacing w:line="276" w:lineRule="auto"/>
        <w:ind w:firstLine="708"/>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Байдикова</w:t>
      </w:r>
      <w:proofErr w:type="spellEnd"/>
      <w:r>
        <w:rPr>
          <w:rFonts w:ascii="Times New Roman" w:hAnsi="Times New Roman"/>
          <w:sz w:val="24"/>
          <w:szCs w:val="24"/>
        </w:rPr>
        <w:t>, Н. Л.  Английский язык для технических направлений (B1–B2)</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Н. Л. </w:t>
      </w:r>
      <w:proofErr w:type="spellStart"/>
      <w:r>
        <w:rPr>
          <w:rFonts w:ascii="Times New Roman" w:hAnsi="Times New Roman"/>
          <w:sz w:val="24"/>
          <w:szCs w:val="24"/>
        </w:rPr>
        <w:t>Байдикова</w:t>
      </w:r>
      <w:proofErr w:type="spellEnd"/>
      <w:r>
        <w:rPr>
          <w:rFonts w:ascii="Times New Roman" w:hAnsi="Times New Roman"/>
          <w:sz w:val="24"/>
          <w:szCs w:val="24"/>
        </w:rPr>
        <w:t>, Е. С. Давиденко.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171 с. — (Профессиональное образование). — ISBN 978-5-534-10078-5.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08">
        <w:r>
          <w:rPr>
            <w:rFonts w:ascii="Times New Roman" w:hAnsi="Times New Roman"/>
            <w:sz w:val="24"/>
            <w:szCs w:val="24"/>
          </w:rPr>
          <w:t>https://urait.ru/bcode/474887</w:t>
        </w:r>
      </w:hyperlink>
    </w:p>
    <w:p w14:paraId="796B3991" w14:textId="77777777" w:rsidR="00A32F1F" w:rsidRDefault="003F2D74">
      <w:pPr>
        <w:tabs>
          <w:tab w:val="left" w:pos="993"/>
        </w:tabs>
        <w:spacing w:after="0"/>
        <w:ind w:firstLine="708"/>
        <w:jc w:val="both"/>
        <w:rPr>
          <w:rFonts w:ascii="Times New Roman" w:hAnsi="Times New Roman"/>
          <w:sz w:val="24"/>
          <w:szCs w:val="24"/>
        </w:rPr>
      </w:pPr>
      <w:r>
        <w:rPr>
          <w:rFonts w:ascii="Times New Roman" w:hAnsi="Times New Roman"/>
          <w:sz w:val="24"/>
          <w:szCs w:val="24"/>
        </w:rPr>
        <w:t>2. Кузьменкова, Ю. Б.  Английский язык для технических колледжей (A1)</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Ю. Б. Кузьменкова.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207 с. — (Профессиональное образование). — ISBN 978-5-534-12346-3.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09">
        <w:r>
          <w:rPr>
            <w:rFonts w:ascii="Times New Roman" w:hAnsi="Times New Roman"/>
            <w:sz w:val="24"/>
            <w:szCs w:val="24"/>
          </w:rPr>
          <w:t>https://urait.ru/bcode/475659</w:t>
        </w:r>
      </w:hyperlink>
    </w:p>
    <w:p w14:paraId="218C76B3" w14:textId="77777777" w:rsidR="00A32F1F" w:rsidRDefault="003F2D74">
      <w:pPr>
        <w:tabs>
          <w:tab w:val="left" w:pos="993"/>
        </w:tabs>
        <w:spacing w:after="0"/>
        <w:ind w:firstLine="708"/>
        <w:jc w:val="both"/>
        <w:rPr>
          <w:rFonts w:ascii="Times New Roman" w:hAnsi="Times New Roman"/>
          <w:sz w:val="24"/>
          <w:szCs w:val="24"/>
        </w:rPr>
      </w:pPr>
      <w:r>
        <w:rPr>
          <w:rFonts w:ascii="Times New Roman" w:hAnsi="Times New Roman"/>
          <w:sz w:val="24"/>
          <w:szCs w:val="24"/>
        </w:rPr>
        <w:t xml:space="preserve">3. </w:t>
      </w:r>
      <w:proofErr w:type="spellStart"/>
      <w:r>
        <w:rPr>
          <w:rFonts w:ascii="Times New Roman" w:hAnsi="Times New Roman"/>
          <w:sz w:val="24"/>
          <w:szCs w:val="24"/>
        </w:rPr>
        <w:t>Китаевич</w:t>
      </w:r>
      <w:proofErr w:type="spellEnd"/>
      <w:r>
        <w:rPr>
          <w:rFonts w:ascii="Times New Roman" w:hAnsi="Times New Roman"/>
          <w:sz w:val="24"/>
          <w:szCs w:val="24"/>
        </w:rPr>
        <w:t xml:space="preserve"> Б. Е., Сергеева М. Н. и др. Учебник английского языка для моряков. Учебник для СПО 2020. 400 с. ISBN 978-5-8114-6481-4.</w:t>
      </w:r>
    </w:p>
    <w:p w14:paraId="24B270CB" w14:textId="77777777" w:rsidR="00A32F1F" w:rsidRDefault="00A32F1F">
      <w:pPr>
        <w:tabs>
          <w:tab w:val="left" w:pos="5820"/>
        </w:tabs>
        <w:spacing w:after="160" w:line="259" w:lineRule="auto"/>
        <w:rPr>
          <w:rFonts w:ascii="Times New Roman" w:hAnsi="Times New Roman"/>
          <w:b/>
          <w:sz w:val="24"/>
          <w:szCs w:val="24"/>
        </w:rPr>
      </w:pPr>
    </w:p>
    <w:p w14:paraId="6C9DE553" w14:textId="77777777" w:rsidR="00A32F1F" w:rsidRDefault="003F2D74">
      <w:pPr>
        <w:contextualSpacing/>
        <w:outlineLvl w:val="0"/>
        <w:rPr>
          <w:rFonts w:ascii="Times New Roman" w:hAnsi="Times New Roman"/>
          <w:b/>
          <w:sz w:val="24"/>
          <w:szCs w:val="24"/>
        </w:rPr>
      </w:pPr>
      <w:bookmarkStart w:id="341" w:name="_Toc75974282"/>
      <w:bookmarkStart w:id="342" w:name="_Toc189572669"/>
      <w:r>
        <w:rPr>
          <w:rFonts w:ascii="Times New Roman" w:hAnsi="Times New Roman"/>
          <w:b/>
          <w:sz w:val="24"/>
          <w:szCs w:val="24"/>
        </w:rPr>
        <w:t>4. КОНТРОЛЬ И ОЦЕНКА РЕЗУЛЬТАТОВ ОСВОЕНИЯ УЧЕБНОЙ ДИСЦИПЛИНЫ</w:t>
      </w:r>
      <w:bookmarkEnd w:id="341"/>
      <w:bookmarkEnd w:id="342"/>
    </w:p>
    <w:tbl>
      <w:tblPr>
        <w:tblW w:w="5000" w:type="pct"/>
        <w:tblInd w:w="113" w:type="dxa"/>
        <w:tblLayout w:type="fixed"/>
        <w:tblLook w:val="01E0" w:firstRow="1" w:lastRow="1" w:firstColumn="1" w:lastColumn="1" w:noHBand="0" w:noVBand="0"/>
      </w:tblPr>
      <w:tblGrid>
        <w:gridCol w:w="3660"/>
        <w:gridCol w:w="3024"/>
        <w:gridCol w:w="2887"/>
      </w:tblGrid>
      <w:tr w:rsidR="00A32F1F" w14:paraId="38C90E84" w14:textId="77777777">
        <w:tc>
          <w:tcPr>
            <w:tcW w:w="3577" w:type="dxa"/>
            <w:tcBorders>
              <w:top w:val="single" w:sz="4" w:space="0" w:color="000000"/>
              <w:left w:val="single" w:sz="4" w:space="0" w:color="000000"/>
              <w:bottom w:val="single" w:sz="4" w:space="0" w:color="000000"/>
              <w:right w:val="single" w:sz="4" w:space="0" w:color="000000"/>
            </w:tcBorders>
          </w:tcPr>
          <w:p w14:paraId="0073893B" w14:textId="77777777" w:rsidR="00A32F1F" w:rsidRDefault="003F2D74">
            <w:pPr>
              <w:spacing w:after="0" w:line="240" w:lineRule="auto"/>
              <w:jc w:val="center"/>
              <w:rPr>
                <w:rFonts w:ascii="Times New Roman" w:hAnsi="Times New Roman"/>
                <w:b/>
                <w:bCs/>
                <w:i/>
              </w:rPr>
            </w:pPr>
            <w:r>
              <w:rPr>
                <w:rFonts w:ascii="Times New Roman" w:hAnsi="Times New Roman"/>
                <w:b/>
                <w:bCs/>
                <w:i/>
              </w:rPr>
              <w:t>Результаты обучения</w:t>
            </w:r>
          </w:p>
        </w:tc>
        <w:tc>
          <w:tcPr>
            <w:tcW w:w="2956" w:type="dxa"/>
            <w:tcBorders>
              <w:top w:val="single" w:sz="4" w:space="0" w:color="000000"/>
              <w:left w:val="single" w:sz="4" w:space="0" w:color="000000"/>
              <w:bottom w:val="single" w:sz="4" w:space="0" w:color="000000"/>
              <w:right w:val="single" w:sz="4" w:space="0" w:color="000000"/>
            </w:tcBorders>
          </w:tcPr>
          <w:p w14:paraId="6B645B72" w14:textId="77777777" w:rsidR="00A32F1F" w:rsidRDefault="003F2D74">
            <w:pPr>
              <w:spacing w:after="0" w:line="240" w:lineRule="auto"/>
              <w:jc w:val="center"/>
              <w:rPr>
                <w:rFonts w:ascii="Times New Roman" w:hAnsi="Times New Roman"/>
                <w:b/>
                <w:bCs/>
                <w:i/>
              </w:rPr>
            </w:pPr>
            <w:r>
              <w:rPr>
                <w:rFonts w:ascii="Times New Roman" w:hAnsi="Times New Roman"/>
                <w:b/>
                <w:bCs/>
                <w:i/>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04151B68" w14:textId="77777777" w:rsidR="00A32F1F" w:rsidRDefault="003F2D74">
            <w:pPr>
              <w:spacing w:after="0" w:line="240" w:lineRule="auto"/>
              <w:jc w:val="center"/>
              <w:rPr>
                <w:rFonts w:ascii="Times New Roman" w:hAnsi="Times New Roman"/>
                <w:b/>
                <w:bCs/>
                <w:i/>
              </w:rPr>
            </w:pPr>
            <w:r>
              <w:rPr>
                <w:rFonts w:ascii="Times New Roman" w:hAnsi="Times New Roman"/>
                <w:b/>
                <w:bCs/>
                <w:i/>
              </w:rPr>
              <w:t>Методы оценки</w:t>
            </w:r>
          </w:p>
        </w:tc>
      </w:tr>
      <w:tr w:rsidR="00A32F1F" w14:paraId="54257208" w14:textId="77777777">
        <w:tc>
          <w:tcPr>
            <w:tcW w:w="3577" w:type="dxa"/>
            <w:tcBorders>
              <w:top w:val="single" w:sz="4" w:space="0" w:color="000000"/>
              <w:left w:val="single" w:sz="4" w:space="0" w:color="000000"/>
              <w:bottom w:val="single" w:sz="4" w:space="0" w:color="000000"/>
              <w:right w:val="single" w:sz="4" w:space="0" w:color="000000"/>
            </w:tcBorders>
          </w:tcPr>
          <w:p w14:paraId="143EBE77" w14:textId="77777777" w:rsidR="00A32F1F" w:rsidRDefault="003F2D74">
            <w:pPr>
              <w:spacing w:after="0" w:line="240" w:lineRule="auto"/>
              <w:ind w:firstLine="147"/>
              <w:jc w:val="both"/>
              <w:rPr>
                <w:rFonts w:ascii="Times New Roman" w:hAnsi="Times New Roman"/>
                <w:b/>
                <w:sz w:val="24"/>
                <w:szCs w:val="24"/>
              </w:rPr>
            </w:pPr>
            <w:r>
              <w:rPr>
                <w:rFonts w:ascii="Times New Roman" w:hAnsi="Times New Roman"/>
                <w:b/>
                <w:sz w:val="24"/>
                <w:szCs w:val="24"/>
              </w:rPr>
              <w:t>Знания:</w:t>
            </w:r>
          </w:p>
          <w:p w14:paraId="461D8CE8" w14:textId="77777777" w:rsidR="00A32F1F" w:rsidRDefault="003F2D74">
            <w:pPr>
              <w:spacing w:after="0" w:line="240" w:lineRule="auto"/>
              <w:ind w:firstLine="147"/>
              <w:jc w:val="both"/>
              <w:rPr>
                <w:rFonts w:ascii="Times New Roman" w:hAnsi="Times New Roman"/>
                <w:sz w:val="24"/>
                <w:szCs w:val="24"/>
              </w:rPr>
            </w:pPr>
            <w:r>
              <w:rPr>
                <w:rFonts w:ascii="Times New Roman" w:hAnsi="Times New Roman"/>
                <w:sz w:val="24"/>
                <w:szCs w:val="24"/>
              </w:rPr>
              <w:t xml:space="preserve">правил построения простых и сложных предложений на профессиональные темы; </w:t>
            </w:r>
          </w:p>
          <w:p w14:paraId="76B38A87" w14:textId="77777777" w:rsidR="00A32F1F" w:rsidRDefault="003F2D74">
            <w:pPr>
              <w:spacing w:after="0" w:line="240" w:lineRule="auto"/>
              <w:ind w:firstLine="147"/>
              <w:jc w:val="both"/>
              <w:rPr>
                <w:rFonts w:ascii="Times New Roman" w:hAnsi="Times New Roman"/>
                <w:sz w:val="24"/>
                <w:szCs w:val="24"/>
              </w:rPr>
            </w:pPr>
            <w:r>
              <w:rPr>
                <w:rFonts w:ascii="Times New Roman" w:hAnsi="Times New Roman"/>
                <w:sz w:val="24"/>
                <w:szCs w:val="24"/>
              </w:rPr>
              <w:t xml:space="preserve">основных общеупотребительные глаголов (бытовая и профессиональная лексика); </w:t>
            </w:r>
          </w:p>
          <w:p w14:paraId="60D64C9C" w14:textId="77777777" w:rsidR="00A32F1F" w:rsidRDefault="003F2D74">
            <w:pPr>
              <w:spacing w:after="0" w:line="240" w:lineRule="auto"/>
              <w:ind w:firstLine="147"/>
              <w:jc w:val="both"/>
              <w:rPr>
                <w:rFonts w:ascii="Times New Roman" w:hAnsi="Times New Roman"/>
                <w:sz w:val="24"/>
                <w:szCs w:val="24"/>
              </w:rPr>
            </w:pPr>
            <w:r>
              <w:rPr>
                <w:rFonts w:ascii="Times New Roman" w:hAnsi="Times New Roman"/>
                <w:sz w:val="24"/>
                <w:szCs w:val="24"/>
              </w:rPr>
              <w:t xml:space="preserve">лексического минимума, относящегося к описанию предметов, средств и процессов </w:t>
            </w:r>
            <w:r>
              <w:rPr>
                <w:rFonts w:ascii="Times New Roman" w:hAnsi="Times New Roman"/>
                <w:sz w:val="24"/>
                <w:szCs w:val="24"/>
              </w:rPr>
              <w:lastRenderedPageBreak/>
              <w:t xml:space="preserve">профессиональной деятельности; </w:t>
            </w:r>
          </w:p>
          <w:p w14:paraId="1845E859" w14:textId="77777777" w:rsidR="00A32F1F" w:rsidRDefault="003F2D74">
            <w:pPr>
              <w:spacing w:after="0" w:line="240" w:lineRule="auto"/>
              <w:ind w:firstLine="147"/>
              <w:jc w:val="both"/>
              <w:rPr>
                <w:rFonts w:ascii="Times New Roman" w:hAnsi="Times New Roman"/>
                <w:sz w:val="24"/>
                <w:szCs w:val="24"/>
              </w:rPr>
            </w:pPr>
            <w:r>
              <w:rPr>
                <w:rFonts w:ascii="Times New Roman" w:hAnsi="Times New Roman"/>
                <w:sz w:val="24"/>
                <w:szCs w:val="24"/>
              </w:rPr>
              <w:t xml:space="preserve">особенностей произношения; </w:t>
            </w:r>
          </w:p>
          <w:p w14:paraId="4CEF527B" w14:textId="77777777" w:rsidR="00A32F1F" w:rsidRDefault="003F2D74">
            <w:pPr>
              <w:spacing w:after="0" w:line="240" w:lineRule="auto"/>
              <w:ind w:firstLine="147"/>
              <w:jc w:val="both"/>
              <w:rPr>
                <w:rFonts w:ascii="Times New Roman" w:hAnsi="Times New Roman"/>
                <w:sz w:val="24"/>
                <w:szCs w:val="24"/>
              </w:rPr>
            </w:pPr>
            <w:r>
              <w:rPr>
                <w:rFonts w:ascii="Times New Roman" w:hAnsi="Times New Roman"/>
                <w:sz w:val="24"/>
                <w:szCs w:val="24"/>
              </w:rPr>
              <w:t>правил чтения текстов профессиональной направленности;</w:t>
            </w:r>
          </w:p>
          <w:p w14:paraId="143C22B6" w14:textId="77777777" w:rsidR="00A32F1F" w:rsidRDefault="003F2D74">
            <w:pPr>
              <w:tabs>
                <w:tab w:val="left" w:pos="0"/>
              </w:tabs>
              <w:spacing w:after="0" w:line="240" w:lineRule="auto"/>
              <w:jc w:val="both"/>
              <w:rPr>
                <w:rFonts w:ascii="Times New Roman" w:hAnsi="Times New Roman"/>
              </w:rPr>
            </w:pPr>
            <w:r>
              <w:rPr>
                <w:rFonts w:ascii="Times New Roman" w:hAnsi="Times New Roman"/>
                <w:sz w:val="24"/>
                <w:szCs w:val="24"/>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2956" w:type="dxa"/>
            <w:tcBorders>
              <w:top w:val="single" w:sz="4" w:space="0" w:color="000000"/>
              <w:left w:val="single" w:sz="4" w:space="0" w:color="000000"/>
              <w:bottom w:val="single" w:sz="4" w:space="0" w:color="000000"/>
              <w:right w:val="single" w:sz="4" w:space="0" w:color="000000"/>
            </w:tcBorders>
          </w:tcPr>
          <w:p w14:paraId="620C546A" w14:textId="77777777" w:rsidR="00A32F1F" w:rsidRDefault="003F2D74">
            <w:pPr>
              <w:tabs>
                <w:tab w:val="left" w:pos="0"/>
              </w:tabs>
              <w:spacing w:after="0" w:line="240" w:lineRule="auto"/>
              <w:jc w:val="both"/>
              <w:rPr>
                <w:rFonts w:ascii="Times New Roman" w:hAnsi="Times New Roman"/>
                <w:sz w:val="24"/>
                <w:szCs w:val="24"/>
              </w:rPr>
            </w:pPr>
            <w:r>
              <w:rPr>
                <w:rFonts w:ascii="Times New Roman" w:hAnsi="Times New Roman"/>
                <w:sz w:val="24"/>
                <w:szCs w:val="24"/>
              </w:rPr>
              <w:lastRenderedPageBreak/>
              <w:t xml:space="preserve">Согласно правилам, объяснять произношение и употребление интернациональных слов </w:t>
            </w:r>
          </w:p>
          <w:p w14:paraId="0E0F5E79" w14:textId="77777777" w:rsidR="00A32F1F" w:rsidRDefault="003F2D74">
            <w:pPr>
              <w:tabs>
                <w:tab w:val="left" w:pos="0"/>
              </w:tabs>
              <w:spacing w:after="0" w:line="240" w:lineRule="auto"/>
              <w:jc w:val="both"/>
              <w:rPr>
                <w:rFonts w:ascii="Times New Roman" w:hAnsi="Times New Roman"/>
                <w:sz w:val="24"/>
                <w:szCs w:val="24"/>
              </w:rPr>
            </w:pPr>
            <w:r>
              <w:rPr>
                <w:rFonts w:ascii="Times New Roman" w:hAnsi="Times New Roman"/>
                <w:sz w:val="24"/>
                <w:szCs w:val="24"/>
              </w:rPr>
              <w:t>Грамотно применять и переводить профессиональную лексику</w:t>
            </w:r>
          </w:p>
          <w:p w14:paraId="7EA7F403" w14:textId="77777777" w:rsidR="00A32F1F" w:rsidRDefault="003F2D74">
            <w:pPr>
              <w:spacing w:after="0" w:line="240" w:lineRule="auto"/>
              <w:rPr>
                <w:rFonts w:ascii="Times New Roman" w:hAnsi="Times New Roman"/>
                <w:bCs/>
                <w:i/>
                <w:sz w:val="24"/>
                <w:szCs w:val="24"/>
              </w:rPr>
            </w:pPr>
            <w:r>
              <w:rPr>
                <w:rFonts w:ascii="Times New Roman" w:hAnsi="Times New Roman"/>
                <w:sz w:val="24"/>
                <w:szCs w:val="24"/>
              </w:rPr>
              <w:t>Воспроизводить без ошибок изученные грамматические правила</w:t>
            </w:r>
          </w:p>
        </w:tc>
        <w:tc>
          <w:tcPr>
            <w:tcW w:w="2822" w:type="dxa"/>
            <w:tcBorders>
              <w:top w:val="single" w:sz="4" w:space="0" w:color="000000"/>
              <w:left w:val="single" w:sz="4" w:space="0" w:color="000000"/>
              <w:bottom w:val="single" w:sz="4" w:space="0" w:color="000000"/>
              <w:right w:val="single" w:sz="4" w:space="0" w:color="000000"/>
            </w:tcBorders>
          </w:tcPr>
          <w:p w14:paraId="0C490FCE"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-оценка результатов выполнения практических заданий;</w:t>
            </w:r>
          </w:p>
          <w:p w14:paraId="69EFF6EC"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-оценка результатов аудирования;</w:t>
            </w:r>
          </w:p>
          <w:p w14:paraId="35E0B891" w14:textId="77777777" w:rsidR="00A32F1F" w:rsidRDefault="003F2D74">
            <w:pPr>
              <w:spacing w:after="0" w:line="240" w:lineRule="auto"/>
              <w:jc w:val="both"/>
              <w:rPr>
                <w:rFonts w:ascii="Times New Roman" w:hAnsi="Times New Roman"/>
                <w:bCs/>
                <w:sz w:val="24"/>
                <w:szCs w:val="24"/>
              </w:rPr>
            </w:pPr>
            <w:r>
              <w:rPr>
                <w:rFonts w:ascii="Times New Roman" w:hAnsi="Times New Roman"/>
                <w:sz w:val="24"/>
                <w:szCs w:val="24"/>
              </w:rPr>
              <w:t>-дифференцированный зачет</w:t>
            </w:r>
          </w:p>
          <w:p w14:paraId="09155DAF"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-тестирование</w:t>
            </w:r>
          </w:p>
          <w:p w14:paraId="13B7AF3C"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-контрольная работа</w:t>
            </w:r>
          </w:p>
          <w:p w14:paraId="08CA4E2B" w14:textId="77777777" w:rsidR="00A32F1F" w:rsidRDefault="00A32F1F">
            <w:pPr>
              <w:spacing w:after="0" w:line="240" w:lineRule="auto"/>
              <w:rPr>
                <w:rFonts w:ascii="Times New Roman" w:hAnsi="Times New Roman"/>
                <w:bCs/>
                <w:i/>
                <w:sz w:val="24"/>
                <w:szCs w:val="24"/>
              </w:rPr>
            </w:pPr>
          </w:p>
        </w:tc>
      </w:tr>
      <w:tr w:rsidR="00A32F1F" w14:paraId="2408352D" w14:textId="77777777">
        <w:trPr>
          <w:trHeight w:val="7339"/>
        </w:trPr>
        <w:tc>
          <w:tcPr>
            <w:tcW w:w="3577" w:type="dxa"/>
            <w:tcBorders>
              <w:top w:val="single" w:sz="4" w:space="0" w:color="000000"/>
              <w:left w:val="single" w:sz="4" w:space="0" w:color="000000"/>
              <w:bottom w:val="single" w:sz="4" w:space="0" w:color="000000"/>
              <w:right w:val="single" w:sz="4" w:space="0" w:color="000000"/>
            </w:tcBorders>
          </w:tcPr>
          <w:p w14:paraId="3B946F67" w14:textId="77777777" w:rsidR="00A32F1F" w:rsidRDefault="003F2D74">
            <w:pPr>
              <w:spacing w:after="0" w:line="240" w:lineRule="auto"/>
              <w:jc w:val="both"/>
              <w:rPr>
                <w:rFonts w:ascii="Times New Roman" w:hAnsi="Times New Roman"/>
                <w:b/>
                <w:bCs/>
                <w:sz w:val="24"/>
                <w:szCs w:val="24"/>
              </w:rPr>
            </w:pPr>
            <w:r>
              <w:rPr>
                <w:rFonts w:ascii="Times New Roman" w:hAnsi="Times New Roman"/>
                <w:b/>
                <w:bCs/>
                <w:sz w:val="24"/>
                <w:szCs w:val="24"/>
              </w:rPr>
              <w:lastRenderedPageBreak/>
              <w:t>Умения:</w:t>
            </w:r>
          </w:p>
          <w:p w14:paraId="48829BBB"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общаться (устно и письменно) на иностранном языке на профессиональные и</w:t>
            </w:r>
          </w:p>
          <w:p w14:paraId="559D428D"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повседневные темы;</w:t>
            </w:r>
          </w:p>
          <w:p w14:paraId="0D0F1177"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61DA779"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участвовать в диалогах на знакомые общие и профессиональные темы;</w:t>
            </w:r>
          </w:p>
          <w:p w14:paraId="0AAE8B00"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строить простые высказывания о себе и о своей профессиональной деятельности;</w:t>
            </w:r>
          </w:p>
          <w:p w14:paraId="651741C2"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кратко обосновывать и объяснить свои действия (текущие и планируемые);</w:t>
            </w:r>
          </w:p>
          <w:p w14:paraId="4842A99C"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писать простые связные сообщения на профессиональные темы</w:t>
            </w:r>
          </w:p>
          <w:p w14:paraId="4071A25C"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переводить (со словарем) иностранные    тексты профессиональной</w:t>
            </w:r>
          </w:p>
          <w:p w14:paraId="626E7158" w14:textId="77777777" w:rsidR="00A32F1F" w:rsidRDefault="003F2D74">
            <w:pPr>
              <w:spacing w:after="0" w:line="240" w:lineRule="auto"/>
              <w:ind w:firstLine="175"/>
              <w:jc w:val="both"/>
              <w:rPr>
                <w:rFonts w:ascii="Times New Roman" w:hAnsi="Times New Roman"/>
                <w:sz w:val="24"/>
                <w:szCs w:val="24"/>
              </w:rPr>
            </w:pPr>
            <w:r>
              <w:rPr>
                <w:rFonts w:ascii="Times New Roman" w:hAnsi="Times New Roman"/>
                <w:sz w:val="24"/>
                <w:szCs w:val="24"/>
              </w:rPr>
              <w:t>направленности;</w:t>
            </w:r>
          </w:p>
          <w:p w14:paraId="41FF3993"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самостоятельно совершенствовать устную и письменную речь, пополнять словарный запас.</w:t>
            </w:r>
          </w:p>
        </w:tc>
        <w:tc>
          <w:tcPr>
            <w:tcW w:w="2956" w:type="dxa"/>
            <w:tcBorders>
              <w:top w:val="single" w:sz="4" w:space="0" w:color="000000"/>
              <w:left w:val="single" w:sz="4" w:space="0" w:color="000000"/>
              <w:bottom w:val="single" w:sz="4" w:space="0" w:color="000000"/>
              <w:right w:val="single" w:sz="4" w:space="0" w:color="000000"/>
            </w:tcBorders>
          </w:tcPr>
          <w:p w14:paraId="775098DC" w14:textId="77777777" w:rsidR="00A32F1F" w:rsidRDefault="003F2D74">
            <w:pPr>
              <w:tabs>
                <w:tab w:val="left" w:pos="0"/>
              </w:tabs>
              <w:spacing w:after="0" w:line="240" w:lineRule="auto"/>
              <w:jc w:val="both"/>
              <w:rPr>
                <w:rFonts w:ascii="Times New Roman" w:hAnsi="Times New Roman"/>
                <w:sz w:val="24"/>
                <w:szCs w:val="24"/>
              </w:rPr>
            </w:pPr>
            <w:r>
              <w:rPr>
                <w:rFonts w:ascii="Times New Roman" w:hAnsi="Times New Roman"/>
                <w:sz w:val="24"/>
                <w:szCs w:val="24"/>
              </w:rPr>
              <w:t>Грамотно отвечать на вопросы, поддержать беседу</w:t>
            </w:r>
          </w:p>
          <w:p w14:paraId="6A0535AB" w14:textId="77777777" w:rsidR="00A32F1F" w:rsidRDefault="003F2D74">
            <w:pPr>
              <w:tabs>
                <w:tab w:val="left" w:pos="0"/>
              </w:tabs>
              <w:spacing w:after="0" w:line="240" w:lineRule="auto"/>
              <w:jc w:val="both"/>
              <w:rPr>
                <w:rFonts w:ascii="Times New Roman" w:hAnsi="Times New Roman"/>
                <w:sz w:val="24"/>
                <w:szCs w:val="24"/>
              </w:rPr>
            </w:pPr>
            <w:r>
              <w:rPr>
                <w:rFonts w:ascii="Times New Roman" w:hAnsi="Times New Roman"/>
                <w:sz w:val="24"/>
                <w:szCs w:val="24"/>
              </w:rPr>
              <w:t>Грамотно отвечать на вопросы, составлять диалоги, пересказывать текст на русском языке.</w:t>
            </w:r>
          </w:p>
          <w:p w14:paraId="64E8C3CD" w14:textId="77777777" w:rsidR="00A32F1F" w:rsidRDefault="003F2D74">
            <w:pPr>
              <w:tabs>
                <w:tab w:val="left" w:pos="0"/>
              </w:tabs>
              <w:spacing w:after="0" w:line="240" w:lineRule="auto"/>
              <w:jc w:val="both"/>
              <w:rPr>
                <w:rFonts w:ascii="Times New Roman" w:hAnsi="Times New Roman"/>
                <w:sz w:val="24"/>
                <w:szCs w:val="24"/>
              </w:rPr>
            </w:pPr>
            <w:r>
              <w:rPr>
                <w:rFonts w:ascii="Times New Roman" w:hAnsi="Times New Roman"/>
                <w:sz w:val="24"/>
                <w:szCs w:val="24"/>
              </w:rPr>
              <w:t>Составлять точный перевод, выполнять грамматические задания с ним, выбирать ответы из текста.</w:t>
            </w:r>
          </w:p>
          <w:p w14:paraId="50AC71C7" w14:textId="77777777" w:rsidR="00A32F1F" w:rsidRDefault="003F2D74">
            <w:pPr>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Использовать лексику, речевые обороты, аргументированно ее использовать, правильно строить предложения. </w:t>
            </w:r>
          </w:p>
          <w:p w14:paraId="0295C520" w14:textId="77777777" w:rsidR="00A32F1F" w:rsidRDefault="003F2D74">
            <w:pPr>
              <w:tabs>
                <w:tab w:val="left" w:pos="0"/>
              </w:tabs>
              <w:spacing w:after="0" w:line="240" w:lineRule="auto"/>
              <w:jc w:val="both"/>
              <w:rPr>
                <w:rFonts w:ascii="Times New Roman" w:hAnsi="Times New Roman"/>
                <w:sz w:val="24"/>
                <w:szCs w:val="24"/>
              </w:rPr>
            </w:pPr>
            <w:r>
              <w:rPr>
                <w:rFonts w:ascii="Times New Roman" w:hAnsi="Times New Roman"/>
                <w:sz w:val="24"/>
                <w:szCs w:val="24"/>
              </w:rPr>
              <w:t>Точно строить высказывания, отвечать на вопросы, участвовать в диалогах.</w:t>
            </w:r>
          </w:p>
          <w:p w14:paraId="46B80A55" w14:textId="77777777" w:rsidR="00A32F1F" w:rsidRDefault="003F2D74">
            <w:pPr>
              <w:tabs>
                <w:tab w:val="left" w:pos="0"/>
              </w:tabs>
              <w:spacing w:after="0" w:line="240" w:lineRule="auto"/>
              <w:jc w:val="both"/>
              <w:rPr>
                <w:rFonts w:ascii="Times New Roman" w:hAnsi="Times New Roman"/>
                <w:sz w:val="24"/>
                <w:szCs w:val="24"/>
              </w:rPr>
            </w:pPr>
            <w:r>
              <w:rPr>
                <w:rFonts w:ascii="Times New Roman" w:hAnsi="Times New Roman"/>
                <w:sz w:val="24"/>
                <w:szCs w:val="24"/>
              </w:rPr>
              <w:t>Составлять и записывать выступления по заданной профессиональной тематике, используя грамматические обороты и профессиональную лексику.</w:t>
            </w:r>
          </w:p>
        </w:tc>
        <w:tc>
          <w:tcPr>
            <w:tcW w:w="2822" w:type="dxa"/>
            <w:tcBorders>
              <w:top w:val="single" w:sz="4" w:space="0" w:color="000000"/>
              <w:left w:val="single" w:sz="4" w:space="0" w:color="000000"/>
              <w:bottom w:val="single" w:sz="4" w:space="0" w:color="000000"/>
              <w:right w:val="single" w:sz="4" w:space="0" w:color="000000"/>
            </w:tcBorders>
          </w:tcPr>
          <w:p w14:paraId="1D713114" w14:textId="77777777" w:rsidR="00A32F1F" w:rsidRDefault="003F2D74">
            <w:pPr>
              <w:spacing w:after="0" w:line="240" w:lineRule="auto"/>
              <w:jc w:val="both"/>
              <w:rPr>
                <w:rFonts w:ascii="Times New Roman" w:hAnsi="Times New Roman"/>
                <w:bCs/>
                <w:sz w:val="24"/>
                <w:szCs w:val="24"/>
              </w:rPr>
            </w:pPr>
            <w:r>
              <w:rPr>
                <w:rFonts w:ascii="Times New Roman" w:hAnsi="Times New Roman"/>
                <w:sz w:val="24"/>
                <w:szCs w:val="24"/>
              </w:rPr>
              <w:t xml:space="preserve">– оценка результатов выполнения </w:t>
            </w:r>
            <w:r>
              <w:rPr>
                <w:rFonts w:ascii="Times New Roman" w:hAnsi="Times New Roman"/>
                <w:bCs/>
                <w:sz w:val="24"/>
                <w:szCs w:val="24"/>
              </w:rPr>
              <w:t>практических заданий по работе с информацией, документами, литературой;</w:t>
            </w:r>
          </w:p>
          <w:p w14:paraId="1A74A0B6" w14:textId="77777777" w:rsidR="00A32F1F" w:rsidRDefault="003F2D74">
            <w:pPr>
              <w:spacing w:after="0" w:line="240" w:lineRule="auto"/>
              <w:jc w:val="both"/>
              <w:rPr>
                <w:rFonts w:ascii="Times New Roman" w:hAnsi="Times New Roman"/>
                <w:bCs/>
                <w:sz w:val="24"/>
                <w:szCs w:val="24"/>
              </w:rPr>
            </w:pPr>
            <w:r>
              <w:rPr>
                <w:rFonts w:ascii="Times New Roman" w:hAnsi="Times New Roman"/>
                <w:bCs/>
                <w:sz w:val="24"/>
                <w:szCs w:val="24"/>
              </w:rPr>
              <w:t>- оценка результатов аудирования;</w:t>
            </w:r>
          </w:p>
          <w:p w14:paraId="074634CC"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представление результатов, выполненных внеаудиторных самостоятельных работ;</w:t>
            </w:r>
          </w:p>
          <w:p w14:paraId="2B641EF2"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 дифференцированный зачет</w:t>
            </w:r>
          </w:p>
          <w:p w14:paraId="3B040387" w14:textId="77777777" w:rsidR="00A32F1F" w:rsidRDefault="00A32F1F">
            <w:pPr>
              <w:spacing w:after="0" w:line="240" w:lineRule="auto"/>
              <w:rPr>
                <w:rFonts w:ascii="Times New Roman" w:hAnsi="Times New Roman"/>
                <w:bCs/>
                <w:i/>
                <w:sz w:val="24"/>
                <w:szCs w:val="24"/>
              </w:rPr>
            </w:pPr>
          </w:p>
        </w:tc>
      </w:tr>
    </w:tbl>
    <w:p w14:paraId="69ECBEBC" w14:textId="77777777" w:rsidR="00A32F1F" w:rsidRDefault="00A32F1F"/>
    <w:p w14:paraId="3A5E25C3" w14:textId="77777777" w:rsidR="00A32F1F" w:rsidRDefault="003F2D74">
      <w:pPr>
        <w:jc w:val="center"/>
        <w:rPr>
          <w:rFonts w:ascii="Times New Roman" w:hAnsi="Times New Roman"/>
          <w:b/>
          <w:sz w:val="24"/>
          <w:szCs w:val="24"/>
        </w:rPr>
      </w:pPr>
      <w:r>
        <w:br w:type="page"/>
      </w:r>
    </w:p>
    <w:p w14:paraId="48DB8028"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2.4</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27D061F7" w14:textId="77777777" w:rsidR="00A32F1F" w:rsidRDefault="00A32F1F">
      <w:pPr>
        <w:jc w:val="center"/>
        <w:rPr>
          <w:rFonts w:ascii="Times New Roman" w:hAnsi="Times New Roman"/>
          <w:b/>
          <w:sz w:val="24"/>
          <w:szCs w:val="24"/>
        </w:rPr>
      </w:pPr>
    </w:p>
    <w:p w14:paraId="004AF5A2" w14:textId="77777777" w:rsidR="00A32F1F" w:rsidRDefault="00A32F1F">
      <w:pPr>
        <w:jc w:val="center"/>
        <w:rPr>
          <w:rFonts w:ascii="Times New Roman" w:hAnsi="Times New Roman"/>
          <w:b/>
          <w:sz w:val="24"/>
          <w:szCs w:val="24"/>
        </w:rPr>
      </w:pPr>
    </w:p>
    <w:p w14:paraId="56BE0478" w14:textId="77777777" w:rsidR="00A32F1F" w:rsidRDefault="00A32F1F">
      <w:pPr>
        <w:jc w:val="center"/>
        <w:rPr>
          <w:rFonts w:ascii="Times New Roman" w:hAnsi="Times New Roman"/>
          <w:b/>
          <w:sz w:val="24"/>
          <w:szCs w:val="24"/>
        </w:rPr>
      </w:pPr>
    </w:p>
    <w:p w14:paraId="52BE4769" w14:textId="77777777" w:rsidR="00A32F1F" w:rsidRDefault="00A32F1F">
      <w:pPr>
        <w:jc w:val="center"/>
        <w:rPr>
          <w:rFonts w:ascii="Times New Roman" w:hAnsi="Times New Roman"/>
          <w:b/>
          <w:sz w:val="24"/>
          <w:szCs w:val="24"/>
        </w:rPr>
      </w:pPr>
    </w:p>
    <w:p w14:paraId="68C66ADF" w14:textId="77777777" w:rsidR="00A32F1F" w:rsidRDefault="00A32F1F">
      <w:pPr>
        <w:jc w:val="center"/>
        <w:rPr>
          <w:rFonts w:ascii="Times New Roman" w:hAnsi="Times New Roman"/>
          <w:b/>
          <w:sz w:val="24"/>
          <w:szCs w:val="24"/>
        </w:rPr>
      </w:pPr>
    </w:p>
    <w:p w14:paraId="1EFEE426" w14:textId="77777777" w:rsidR="00A32F1F" w:rsidRDefault="00A32F1F">
      <w:pPr>
        <w:jc w:val="center"/>
        <w:rPr>
          <w:rFonts w:ascii="Times New Roman" w:hAnsi="Times New Roman"/>
          <w:b/>
          <w:sz w:val="24"/>
          <w:szCs w:val="24"/>
        </w:rPr>
      </w:pPr>
    </w:p>
    <w:p w14:paraId="3383584D" w14:textId="77777777" w:rsidR="00A32F1F" w:rsidRDefault="00A32F1F">
      <w:pPr>
        <w:jc w:val="center"/>
        <w:rPr>
          <w:rFonts w:ascii="Times New Roman" w:hAnsi="Times New Roman"/>
          <w:b/>
          <w:sz w:val="24"/>
          <w:szCs w:val="24"/>
        </w:rPr>
      </w:pPr>
    </w:p>
    <w:p w14:paraId="50DF5B49" w14:textId="77777777" w:rsidR="00A32F1F" w:rsidRDefault="00A32F1F">
      <w:pPr>
        <w:jc w:val="center"/>
        <w:rPr>
          <w:rFonts w:ascii="Times New Roman" w:hAnsi="Times New Roman"/>
          <w:b/>
          <w:sz w:val="24"/>
          <w:szCs w:val="24"/>
        </w:rPr>
      </w:pPr>
    </w:p>
    <w:p w14:paraId="23BDED24" w14:textId="77777777" w:rsidR="00A32F1F" w:rsidRDefault="00A32F1F">
      <w:pPr>
        <w:jc w:val="center"/>
        <w:rPr>
          <w:rFonts w:ascii="Times New Roman" w:hAnsi="Times New Roman"/>
          <w:b/>
          <w:sz w:val="24"/>
          <w:szCs w:val="24"/>
        </w:rPr>
      </w:pPr>
    </w:p>
    <w:p w14:paraId="483F4DF4" w14:textId="77777777" w:rsidR="00A32F1F" w:rsidRDefault="00A32F1F">
      <w:pPr>
        <w:jc w:val="center"/>
        <w:rPr>
          <w:rFonts w:ascii="Times New Roman" w:hAnsi="Times New Roman"/>
          <w:b/>
          <w:sz w:val="24"/>
          <w:szCs w:val="24"/>
        </w:rPr>
      </w:pPr>
    </w:p>
    <w:p w14:paraId="3F9E553E" w14:textId="77777777" w:rsidR="00A32F1F" w:rsidRDefault="00A32F1F">
      <w:pPr>
        <w:jc w:val="center"/>
        <w:rPr>
          <w:rFonts w:ascii="Times New Roman" w:hAnsi="Times New Roman"/>
          <w:b/>
          <w:sz w:val="24"/>
          <w:szCs w:val="24"/>
        </w:rPr>
      </w:pPr>
    </w:p>
    <w:p w14:paraId="38390FEE"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0024E03A" w14:textId="77777777" w:rsidR="00A32F1F" w:rsidRDefault="00A32F1F">
      <w:pPr>
        <w:jc w:val="center"/>
        <w:rPr>
          <w:rFonts w:ascii="Times New Roman" w:hAnsi="Times New Roman"/>
          <w:b/>
          <w:i/>
          <w:sz w:val="24"/>
          <w:szCs w:val="24"/>
          <w:u w:val="single"/>
        </w:rPr>
      </w:pPr>
    </w:p>
    <w:p w14:paraId="21BABE7B" w14:textId="77777777" w:rsidR="00A32F1F" w:rsidRDefault="003F2D74">
      <w:pPr>
        <w:pStyle w:val="1"/>
        <w:jc w:val="center"/>
        <w:rPr>
          <w:rFonts w:ascii="Times New Roman" w:hAnsi="Times New Roman"/>
          <w:sz w:val="24"/>
        </w:rPr>
      </w:pPr>
      <w:bookmarkStart w:id="343" w:name="_Toc189572670"/>
      <w:r>
        <w:rPr>
          <w:rFonts w:ascii="Times New Roman" w:hAnsi="Times New Roman"/>
          <w:sz w:val="24"/>
        </w:rPr>
        <w:t>ОГСЭ.04 ФИЗИЧЕСКАЯ КУЛЬТУРА</w:t>
      </w:r>
      <w:bookmarkEnd w:id="343"/>
    </w:p>
    <w:p w14:paraId="142A2B03" w14:textId="77777777" w:rsidR="00A32F1F" w:rsidRDefault="00A32F1F">
      <w:pPr>
        <w:jc w:val="center"/>
        <w:rPr>
          <w:rFonts w:ascii="Times New Roman" w:hAnsi="Times New Roman"/>
          <w:b/>
          <w:i/>
        </w:rPr>
      </w:pPr>
    </w:p>
    <w:p w14:paraId="30C0C80A" w14:textId="77777777" w:rsidR="00A32F1F" w:rsidRDefault="00A32F1F">
      <w:pPr>
        <w:rPr>
          <w:rFonts w:ascii="Times New Roman" w:hAnsi="Times New Roman"/>
          <w:b/>
          <w:i/>
        </w:rPr>
      </w:pPr>
    </w:p>
    <w:p w14:paraId="6EC6F914" w14:textId="77777777" w:rsidR="00A32F1F" w:rsidRDefault="00A32F1F">
      <w:pPr>
        <w:rPr>
          <w:rFonts w:ascii="Times New Roman" w:hAnsi="Times New Roman"/>
          <w:b/>
          <w:i/>
        </w:rPr>
      </w:pPr>
    </w:p>
    <w:p w14:paraId="624E5F1D" w14:textId="77777777" w:rsidR="00A32F1F" w:rsidRDefault="00A32F1F">
      <w:pPr>
        <w:rPr>
          <w:rFonts w:ascii="Times New Roman" w:hAnsi="Times New Roman"/>
          <w:b/>
          <w:i/>
        </w:rPr>
      </w:pPr>
    </w:p>
    <w:p w14:paraId="73A3B645" w14:textId="77777777" w:rsidR="00A32F1F" w:rsidRDefault="00A32F1F">
      <w:pPr>
        <w:rPr>
          <w:rFonts w:ascii="Times New Roman" w:hAnsi="Times New Roman"/>
          <w:b/>
          <w:i/>
        </w:rPr>
      </w:pPr>
    </w:p>
    <w:p w14:paraId="6A9473FE" w14:textId="77777777" w:rsidR="00A32F1F" w:rsidRDefault="00A32F1F">
      <w:pPr>
        <w:rPr>
          <w:rFonts w:ascii="Times New Roman" w:hAnsi="Times New Roman"/>
          <w:b/>
          <w:i/>
        </w:rPr>
      </w:pPr>
    </w:p>
    <w:p w14:paraId="5C32CC16" w14:textId="77777777" w:rsidR="00A32F1F" w:rsidRDefault="00A32F1F">
      <w:pPr>
        <w:rPr>
          <w:rFonts w:ascii="Times New Roman" w:hAnsi="Times New Roman"/>
          <w:b/>
          <w:i/>
        </w:rPr>
      </w:pPr>
    </w:p>
    <w:p w14:paraId="23CC48A7" w14:textId="77777777" w:rsidR="00A32F1F" w:rsidRDefault="00A32F1F">
      <w:pPr>
        <w:rPr>
          <w:rFonts w:ascii="Times New Roman" w:hAnsi="Times New Roman"/>
          <w:b/>
          <w:i/>
        </w:rPr>
      </w:pPr>
    </w:p>
    <w:p w14:paraId="6F0BEE48" w14:textId="77777777" w:rsidR="00A32F1F" w:rsidRDefault="00A32F1F">
      <w:pPr>
        <w:rPr>
          <w:rFonts w:ascii="Times New Roman" w:hAnsi="Times New Roman"/>
          <w:b/>
          <w:i/>
        </w:rPr>
      </w:pPr>
    </w:p>
    <w:p w14:paraId="37C1222A" w14:textId="77777777" w:rsidR="00A32F1F" w:rsidRDefault="00A32F1F">
      <w:pPr>
        <w:rPr>
          <w:rFonts w:ascii="Times New Roman" w:hAnsi="Times New Roman"/>
          <w:b/>
          <w:i/>
        </w:rPr>
      </w:pPr>
    </w:p>
    <w:p w14:paraId="07486F37" w14:textId="77777777" w:rsidR="00A32F1F" w:rsidRDefault="00A32F1F">
      <w:pPr>
        <w:rPr>
          <w:rFonts w:ascii="Times New Roman" w:hAnsi="Times New Roman"/>
          <w:b/>
          <w:i/>
        </w:rPr>
      </w:pPr>
    </w:p>
    <w:p w14:paraId="00DF4F2D"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11ED1BAF"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04BD41A"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6F338F17" w14:textId="77777777">
        <w:tc>
          <w:tcPr>
            <w:tcW w:w="7500" w:type="dxa"/>
          </w:tcPr>
          <w:p w14:paraId="0814D263" w14:textId="77777777" w:rsidR="00A32F1F" w:rsidRDefault="003F2D74" w:rsidP="00B85581">
            <w:pPr>
              <w:numPr>
                <w:ilvl w:val="0"/>
                <w:numId w:val="76"/>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21D7CF2C" w14:textId="77777777" w:rsidR="00A32F1F" w:rsidRDefault="00A32F1F">
            <w:pPr>
              <w:rPr>
                <w:rFonts w:ascii="Times New Roman" w:hAnsi="Times New Roman"/>
                <w:b/>
                <w:sz w:val="24"/>
                <w:szCs w:val="24"/>
              </w:rPr>
            </w:pPr>
          </w:p>
        </w:tc>
      </w:tr>
      <w:tr w:rsidR="00A32F1F" w14:paraId="7A7ACB19" w14:textId="77777777">
        <w:tc>
          <w:tcPr>
            <w:tcW w:w="7500" w:type="dxa"/>
          </w:tcPr>
          <w:p w14:paraId="280569D5" w14:textId="77777777" w:rsidR="00A32F1F" w:rsidRDefault="003F2D74" w:rsidP="00B85581">
            <w:pPr>
              <w:numPr>
                <w:ilvl w:val="0"/>
                <w:numId w:val="76"/>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2B9C93F" w14:textId="77777777" w:rsidR="00A32F1F" w:rsidRDefault="003F2D74" w:rsidP="00B85581">
            <w:pPr>
              <w:numPr>
                <w:ilvl w:val="0"/>
                <w:numId w:val="76"/>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5C6A70EB" w14:textId="77777777" w:rsidR="00A32F1F" w:rsidRDefault="00A32F1F">
            <w:pPr>
              <w:ind w:left="644"/>
              <w:rPr>
                <w:rFonts w:ascii="Times New Roman" w:hAnsi="Times New Roman"/>
                <w:b/>
                <w:sz w:val="24"/>
                <w:szCs w:val="24"/>
              </w:rPr>
            </w:pPr>
          </w:p>
        </w:tc>
      </w:tr>
      <w:tr w:rsidR="00A32F1F" w14:paraId="1B84A646" w14:textId="77777777">
        <w:tc>
          <w:tcPr>
            <w:tcW w:w="7500" w:type="dxa"/>
          </w:tcPr>
          <w:p w14:paraId="53CE7538" w14:textId="77777777" w:rsidR="00A32F1F" w:rsidRDefault="003F2D74" w:rsidP="00B85581">
            <w:pPr>
              <w:numPr>
                <w:ilvl w:val="0"/>
                <w:numId w:val="76"/>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3273B7FE" w14:textId="77777777" w:rsidR="00A32F1F" w:rsidRDefault="00A32F1F">
            <w:pPr>
              <w:rPr>
                <w:rFonts w:ascii="Times New Roman" w:hAnsi="Times New Roman"/>
                <w:b/>
                <w:sz w:val="24"/>
                <w:szCs w:val="24"/>
              </w:rPr>
            </w:pPr>
          </w:p>
        </w:tc>
        <w:tc>
          <w:tcPr>
            <w:tcW w:w="1854" w:type="dxa"/>
          </w:tcPr>
          <w:p w14:paraId="1C664C2A" w14:textId="77777777" w:rsidR="00A32F1F" w:rsidRDefault="00A32F1F">
            <w:pPr>
              <w:rPr>
                <w:rFonts w:ascii="Times New Roman" w:hAnsi="Times New Roman"/>
                <w:b/>
                <w:sz w:val="24"/>
                <w:szCs w:val="24"/>
              </w:rPr>
            </w:pPr>
          </w:p>
        </w:tc>
      </w:tr>
    </w:tbl>
    <w:p w14:paraId="4AEB9C0D"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«ФИЗИЧЕСКАЯ КУЛЬТУРА»</w:t>
      </w:r>
    </w:p>
    <w:p w14:paraId="4BCE89A5" w14:textId="77777777" w:rsidR="00A32F1F" w:rsidRDefault="00A32F1F">
      <w:pPr>
        <w:spacing w:after="0"/>
        <w:ind w:firstLine="709"/>
        <w:rPr>
          <w:rFonts w:ascii="Times New Roman" w:hAnsi="Times New Roman"/>
          <w:sz w:val="20"/>
          <w:szCs w:val="20"/>
        </w:rPr>
      </w:pPr>
    </w:p>
    <w:p w14:paraId="4D83607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4419D502"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«Физическая культура» является обязательной частью общего гуманитарного и социально-экономического цикла примерной основной образовательной программы в соответствии с ФГОС по специальности26.02.01 Эксплуатация внутренних водных путей.</w:t>
      </w:r>
    </w:p>
    <w:p w14:paraId="2E0D84A5" w14:textId="6CACED82"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ОК</w:t>
      </w:r>
      <w:r w:rsidR="0091219B">
        <w:rPr>
          <w:rFonts w:ascii="Times New Roman" w:hAnsi="Times New Roman"/>
          <w:sz w:val="24"/>
          <w:szCs w:val="24"/>
        </w:rPr>
        <w:t xml:space="preserve"> 0</w:t>
      </w:r>
      <w:r>
        <w:rPr>
          <w:rFonts w:ascii="Times New Roman" w:hAnsi="Times New Roman"/>
          <w:sz w:val="24"/>
          <w:szCs w:val="24"/>
        </w:rPr>
        <w:t>3, ОК</w:t>
      </w:r>
      <w:r w:rsidR="0091219B">
        <w:rPr>
          <w:rFonts w:ascii="Times New Roman" w:hAnsi="Times New Roman"/>
          <w:sz w:val="24"/>
          <w:szCs w:val="24"/>
        </w:rPr>
        <w:t xml:space="preserve"> 0</w:t>
      </w:r>
      <w:r>
        <w:rPr>
          <w:rFonts w:ascii="Times New Roman" w:hAnsi="Times New Roman"/>
          <w:sz w:val="24"/>
          <w:szCs w:val="24"/>
        </w:rPr>
        <w:t>4, ОК</w:t>
      </w:r>
      <w:r w:rsidR="0091219B">
        <w:rPr>
          <w:rFonts w:ascii="Times New Roman" w:hAnsi="Times New Roman"/>
          <w:sz w:val="24"/>
          <w:szCs w:val="24"/>
        </w:rPr>
        <w:t xml:space="preserve"> 0</w:t>
      </w:r>
      <w:r>
        <w:rPr>
          <w:rFonts w:ascii="Times New Roman" w:hAnsi="Times New Roman"/>
          <w:sz w:val="24"/>
          <w:szCs w:val="24"/>
        </w:rPr>
        <w:t>8.</w:t>
      </w:r>
    </w:p>
    <w:p w14:paraId="57A67C6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8FEE8FD"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563CF186"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3777C664"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7B0A83AF"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D6AC0E4"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6376CF74"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6001932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018ACEE7"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0902C824" w14:textId="14DAABF6" w:rsidR="00A32F1F" w:rsidRDefault="003F2D74">
            <w:pPr>
              <w:spacing w:after="0" w:line="240" w:lineRule="auto"/>
              <w:jc w:val="both"/>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3</w:t>
            </w:r>
          </w:p>
          <w:p w14:paraId="4AC4D070" w14:textId="3EFEC64D" w:rsidR="00A32F1F" w:rsidRDefault="003F2D74">
            <w:pPr>
              <w:spacing w:after="0" w:line="240" w:lineRule="auto"/>
              <w:jc w:val="both"/>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4</w:t>
            </w:r>
          </w:p>
          <w:p w14:paraId="7B7D3DD6" w14:textId="5A224809" w:rsidR="00A32F1F" w:rsidRDefault="003F2D74">
            <w:pPr>
              <w:spacing w:after="0" w:line="240" w:lineRule="auto"/>
              <w:jc w:val="both"/>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8</w:t>
            </w:r>
          </w:p>
        </w:tc>
        <w:tc>
          <w:tcPr>
            <w:tcW w:w="3764" w:type="dxa"/>
            <w:tcBorders>
              <w:top w:val="single" w:sz="4" w:space="0" w:color="000000"/>
              <w:left w:val="single" w:sz="4" w:space="0" w:color="000000"/>
              <w:bottom w:val="single" w:sz="4" w:space="0" w:color="000000"/>
              <w:right w:val="single" w:sz="4" w:space="0" w:color="000000"/>
            </w:tcBorders>
          </w:tcPr>
          <w:p w14:paraId="0EBA4331" w14:textId="77777777" w:rsidR="00A32F1F" w:rsidRDefault="003F2D74">
            <w:pPr>
              <w:spacing w:after="0"/>
              <w:jc w:val="both"/>
              <w:rPr>
                <w:rFonts w:ascii="Times New Roman" w:hAnsi="Times New Roman"/>
              </w:rPr>
            </w:pPr>
            <w:r>
              <w:rPr>
                <w:rFonts w:ascii="Times New Roman" w:hAnsi="Times New Roman"/>
              </w:rPr>
              <w:t>- использовать физкультурно-оздоровительную деятельность для укрепления здоровья, достижения жизненных и профессиональных целей;</w:t>
            </w:r>
          </w:p>
          <w:p w14:paraId="1AB05970" w14:textId="77777777" w:rsidR="00A32F1F" w:rsidRDefault="003F2D74">
            <w:pPr>
              <w:spacing w:after="0"/>
              <w:jc w:val="both"/>
              <w:rPr>
                <w:rFonts w:ascii="Times New Roman" w:hAnsi="Times New Roman"/>
              </w:rPr>
            </w:pPr>
            <w:r>
              <w:rPr>
                <w:rFonts w:ascii="Times New Roman" w:hAnsi="Times New Roman"/>
              </w:rPr>
              <w:t>- применять рациональные приемы двигательных функций в профессиональной деятельности</w:t>
            </w:r>
          </w:p>
          <w:p w14:paraId="7A63DEB9" w14:textId="77777777" w:rsidR="00A32F1F" w:rsidRDefault="003F2D74">
            <w:pPr>
              <w:spacing w:after="0"/>
              <w:jc w:val="both"/>
            </w:pPr>
            <w:r>
              <w:rPr>
                <w:rFonts w:ascii="Times New Roman" w:hAnsi="Times New Roman"/>
              </w:rPr>
              <w:t>- пользоваться средствами профилактики перенапряжения характерными для данной профессии (специальности)</w:t>
            </w:r>
          </w:p>
        </w:tc>
        <w:tc>
          <w:tcPr>
            <w:tcW w:w="3896" w:type="dxa"/>
            <w:tcBorders>
              <w:top w:val="single" w:sz="4" w:space="0" w:color="000000"/>
              <w:left w:val="single" w:sz="4" w:space="0" w:color="000000"/>
              <w:bottom w:val="single" w:sz="4" w:space="0" w:color="000000"/>
              <w:right w:val="single" w:sz="4" w:space="0" w:color="000000"/>
            </w:tcBorders>
          </w:tcPr>
          <w:p w14:paraId="64645285" w14:textId="77777777" w:rsidR="00A32F1F" w:rsidRDefault="003F2D74">
            <w:pPr>
              <w:spacing w:after="0" w:line="240" w:lineRule="auto"/>
              <w:jc w:val="both"/>
              <w:rPr>
                <w:rFonts w:ascii="Times New Roman" w:hAnsi="Times New Roman"/>
              </w:rPr>
            </w:pPr>
            <w:r>
              <w:rPr>
                <w:rFonts w:ascii="Times New Roman" w:hAnsi="Times New Roman"/>
              </w:rPr>
              <w:t>- роль физической культуры в общекультурном, профессиональном и социальном развитии человека;</w:t>
            </w:r>
          </w:p>
          <w:p w14:paraId="77BEA722" w14:textId="77777777" w:rsidR="00A32F1F" w:rsidRDefault="003F2D74">
            <w:pPr>
              <w:spacing w:after="0" w:line="240" w:lineRule="auto"/>
              <w:jc w:val="both"/>
              <w:rPr>
                <w:rFonts w:ascii="Times New Roman" w:hAnsi="Times New Roman"/>
              </w:rPr>
            </w:pPr>
            <w:r>
              <w:rPr>
                <w:rFonts w:ascii="Times New Roman" w:hAnsi="Times New Roman"/>
              </w:rPr>
              <w:t>- основы здорового образа жизни;</w:t>
            </w:r>
          </w:p>
          <w:p w14:paraId="681EB5FD" w14:textId="77777777" w:rsidR="00A32F1F" w:rsidRDefault="003F2D74">
            <w:pPr>
              <w:spacing w:after="0" w:line="240" w:lineRule="auto"/>
              <w:jc w:val="both"/>
              <w:rPr>
                <w:rFonts w:ascii="Times New Roman" w:hAnsi="Times New Roman"/>
              </w:rPr>
            </w:pPr>
            <w:r>
              <w:rPr>
                <w:rFonts w:ascii="Times New Roman" w:hAnsi="Times New Roman"/>
              </w:rPr>
              <w:t>- условия профессиональной деятельности и зоны риска физического здоровья для профессии (специальности)</w:t>
            </w:r>
          </w:p>
          <w:p w14:paraId="7D38A7D0" w14:textId="77777777" w:rsidR="00A32F1F" w:rsidRDefault="003F2D74">
            <w:pPr>
              <w:spacing w:after="0" w:line="240" w:lineRule="auto"/>
              <w:jc w:val="both"/>
              <w:rPr>
                <w:rFonts w:ascii="Times New Roman" w:hAnsi="Times New Roman"/>
              </w:rPr>
            </w:pPr>
            <w:r>
              <w:rPr>
                <w:rFonts w:ascii="Times New Roman" w:hAnsi="Times New Roman"/>
              </w:rPr>
              <w:t>- средства профилактики перенапряжения</w:t>
            </w:r>
          </w:p>
        </w:tc>
      </w:tr>
    </w:tbl>
    <w:p w14:paraId="45301C9B" w14:textId="77777777" w:rsidR="00A32F1F" w:rsidRDefault="00A32F1F">
      <w:pPr>
        <w:spacing w:after="240" w:line="240" w:lineRule="auto"/>
        <w:ind w:firstLine="709"/>
        <w:rPr>
          <w:rFonts w:ascii="Times New Roman" w:hAnsi="Times New Roman"/>
          <w:b/>
        </w:rPr>
      </w:pPr>
    </w:p>
    <w:p w14:paraId="61C631FC"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0B788763"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729AE600"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29EE9797"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13A3F4B"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5AD9176E"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3B769253"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ED84B99" w14:textId="77777777" w:rsidR="00A32F1F" w:rsidRDefault="003F2D74">
            <w:pPr>
              <w:spacing w:after="0"/>
              <w:rPr>
                <w:rFonts w:ascii="Times New Roman" w:hAnsi="Times New Roman"/>
                <w:iCs/>
              </w:rPr>
            </w:pPr>
            <w:r>
              <w:rPr>
                <w:rFonts w:ascii="Times New Roman" w:hAnsi="Times New Roman"/>
                <w:iCs/>
              </w:rPr>
              <w:t>160</w:t>
            </w:r>
          </w:p>
        </w:tc>
      </w:tr>
      <w:tr w:rsidR="00A32F1F" w14:paraId="711DD9BC"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64B18C"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FC38DB" w14:textId="77777777" w:rsidR="00A32F1F" w:rsidRDefault="00A32F1F">
            <w:pPr>
              <w:spacing w:after="0"/>
              <w:rPr>
                <w:rFonts w:ascii="Times New Roman" w:hAnsi="Times New Roman"/>
                <w:iCs/>
              </w:rPr>
            </w:pPr>
          </w:p>
        </w:tc>
      </w:tr>
      <w:tr w:rsidR="00A32F1F" w14:paraId="55138AE6"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2136F9A2" w14:textId="77777777" w:rsidR="00A32F1F" w:rsidRDefault="003F2D74">
            <w:pPr>
              <w:spacing w:after="0"/>
              <w:rPr>
                <w:rFonts w:ascii="Times New Roman" w:hAnsi="Times New Roman"/>
                <w:iCs/>
              </w:rPr>
            </w:pPr>
            <w:r>
              <w:rPr>
                <w:rFonts w:ascii="Times New Roman" w:hAnsi="Times New Roman"/>
              </w:rPr>
              <w:t>в т. ч.:</w:t>
            </w:r>
          </w:p>
        </w:tc>
      </w:tr>
      <w:tr w:rsidR="00A32F1F" w14:paraId="1E7752DC"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9C48B98" w14:textId="77777777" w:rsidR="00A32F1F" w:rsidRDefault="003F2D74">
            <w:pPr>
              <w:spacing w:after="0"/>
              <w:rPr>
                <w:rFonts w:ascii="Times New Roman" w:hAnsi="Times New Roman"/>
              </w:rPr>
            </w:pPr>
            <w:r>
              <w:rPr>
                <w:rFonts w:ascii="Times New Roman" w:hAnsi="Times New Roman"/>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42C3198" w14:textId="77777777" w:rsidR="00A32F1F" w:rsidRDefault="003F2D74">
            <w:pPr>
              <w:spacing w:after="0"/>
              <w:rPr>
                <w:rFonts w:ascii="Times New Roman" w:hAnsi="Times New Roman"/>
                <w:iCs/>
              </w:rPr>
            </w:pPr>
            <w:r>
              <w:rPr>
                <w:rFonts w:ascii="Times New Roman" w:hAnsi="Times New Roman"/>
                <w:iCs/>
              </w:rPr>
              <w:t>160</w:t>
            </w:r>
          </w:p>
        </w:tc>
      </w:tr>
      <w:tr w:rsidR="00A32F1F" w14:paraId="79A56049"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62B29611" w14:textId="77777777" w:rsidR="00A32F1F" w:rsidRDefault="003F2D74">
            <w:pPr>
              <w:spacing w:after="0"/>
              <w:rPr>
                <w:rFonts w:ascii="Times New Roman" w:hAnsi="Times New Roman"/>
                <w:i/>
              </w:rPr>
            </w:pPr>
            <w:r>
              <w:rPr>
                <w:rFonts w:ascii="Times New Roman" w:hAnsi="Times New Roman"/>
                <w:i/>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7833E356" w14:textId="77777777" w:rsidR="00A32F1F" w:rsidRDefault="003F2D74">
            <w:pPr>
              <w:spacing w:after="0"/>
              <w:rPr>
                <w:rFonts w:ascii="Times New Roman" w:hAnsi="Times New Roman"/>
                <w:iCs/>
              </w:rPr>
            </w:pPr>
            <w:r>
              <w:rPr>
                <w:rFonts w:ascii="Times New Roman" w:hAnsi="Times New Roman"/>
                <w:iCs/>
              </w:rPr>
              <w:t>*</w:t>
            </w:r>
          </w:p>
        </w:tc>
      </w:tr>
      <w:tr w:rsidR="00A32F1F" w14:paraId="3890C968"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586BCF12"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AF3DDCD" w14:textId="77777777" w:rsidR="00A32F1F" w:rsidRDefault="003F2D74">
            <w:pPr>
              <w:spacing w:after="0"/>
              <w:rPr>
                <w:rFonts w:ascii="Times New Roman" w:hAnsi="Times New Roman"/>
                <w:iCs/>
              </w:rPr>
            </w:pPr>
            <w:r>
              <w:rPr>
                <w:rFonts w:ascii="Times New Roman" w:hAnsi="Times New Roman"/>
                <w:iCs/>
              </w:rPr>
              <w:t>-</w:t>
            </w:r>
          </w:p>
        </w:tc>
      </w:tr>
    </w:tbl>
    <w:p w14:paraId="258B5CA5" w14:textId="77777777" w:rsidR="00A32F1F" w:rsidRDefault="00A32F1F">
      <w:pPr>
        <w:sectPr w:rsidR="00A32F1F">
          <w:headerReference w:type="even" r:id="rId210"/>
          <w:headerReference w:type="default" r:id="rId211"/>
          <w:footerReference w:type="even" r:id="rId212"/>
          <w:footerReference w:type="default" r:id="rId213"/>
          <w:headerReference w:type="first" r:id="rId214"/>
          <w:footerReference w:type="first" r:id="rId215"/>
          <w:pgSz w:w="11906" w:h="16838"/>
          <w:pgMar w:top="1134" w:right="850" w:bottom="765" w:left="1701" w:header="708" w:footer="708" w:gutter="0"/>
          <w:cols w:space="720"/>
          <w:formProt w:val="0"/>
          <w:docGrid w:linePitch="299" w:charSpace="4096"/>
        </w:sectPr>
      </w:pPr>
    </w:p>
    <w:p w14:paraId="6E6DF2D1" w14:textId="77777777" w:rsidR="00A32F1F" w:rsidRDefault="003F2D74">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00" w:type="pct"/>
        <w:tblLayout w:type="fixed"/>
        <w:tblLook w:val="01E0" w:firstRow="1" w:lastRow="1" w:firstColumn="1" w:lastColumn="1" w:noHBand="0" w:noVBand="0"/>
      </w:tblPr>
      <w:tblGrid>
        <w:gridCol w:w="2234"/>
        <w:gridCol w:w="8222"/>
        <w:gridCol w:w="1417"/>
        <w:gridCol w:w="1272"/>
        <w:gridCol w:w="1783"/>
      </w:tblGrid>
      <w:tr w:rsidR="00A32F1F" w14:paraId="1929BA8D" w14:textId="77777777" w:rsidTr="0091219B">
        <w:trPr>
          <w:trHeight w:val="20"/>
        </w:trPr>
        <w:tc>
          <w:tcPr>
            <w:tcW w:w="2199" w:type="dxa"/>
            <w:tcBorders>
              <w:top w:val="single" w:sz="4" w:space="0" w:color="000000"/>
              <w:left w:val="single" w:sz="4" w:space="0" w:color="000000"/>
              <w:bottom w:val="single" w:sz="4" w:space="0" w:color="000000"/>
              <w:right w:val="single" w:sz="4" w:space="0" w:color="000000"/>
            </w:tcBorders>
          </w:tcPr>
          <w:p w14:paraId="0B0923B4" w14:textId="77777777" w:rsidR="00A32F1F" w:rsidRDefault="003F2D74">
            <w:pPr>
              <w:spacing w:after="0"/>
              <w:rPr>
                <w:rFonts w:ascii="Times New Roman" w:hAnsi="Times New Roman"/>
                <w:b/>
                <w:bCs/>
              </w:rPr>
            </w:pPr>
            <w:r>
              <w:rPr>
                <w:rFonts w:ascii="Times New Roman" w:hAnsi="Times New Roman"/>
                <w:b/>
                <w:bCs/>
              </w:rPr>
              <w:t>Наименование разделов и тем</w:t>
            </w:r>
          </w:p>
        </w:tc>
        <w:tc>
          <w:tcPr>
            <w:tcW w:w="9494" w:type="dxa"/>
            <w:gridSpan w:val="2"/>
            <w:tcBorders>
              <w:top w:val="single" w:sz="4" w:space="0" w:color="000000"/>
              <w:left w:val="single" w:sz="4" w:space="0" w:color="000000"/>
              <w:bottom w:val="single" w:sz="4" w:space="0" w:color="000000"/>
              <w:right w:val="single" w:sz="4" w:space="0" w:color="000000"/>
            </w:tcBorders>
          </w:tcPr>
          <w:p w14:paraId="78AB79E4" w14:textId="77777777" w:rsidR="00A32F1F" w:rsidRDefault="003F2D74">
            <w:pPr>
              <w:spacing w:after="0"/>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253" w:type="dxa"/>
            <w:tcBorders>
              <w:top w:val="single" w:sz="4" w:space="0" w:color="000000"/>
              <w:left w:val="single" w:sz="4" w:space="0" w:color="000000"/>
              <w:bottom w:val="single" w:sz="4" w:space="0" w:color="000000"/>
              <w:right w:val="single" w:sz="4" w:space="0" w:color="000000"/>
            </w:tcBorders>
          </w:tcPr>
          <w:p w14:paraId="6570274C" w14:textId="77777777" w:rsidR="00A32F1F" w:rsidRDefault="003F2D74">
            <w:pPr>
              <w:spacing w:after="0"/>
              <w:jc w:val="center"/>
              <w:rPr>
                <w:rFonts w:ascii="Times New Roman" w:hAnsi="Times New Roman"/>
                <w:b/>
                <w:bCs/>
              </w:rPr>
            </w:pPr>
            <w:r>
              <w:rPr>
                <w:rFonts w:ascii="Times New Roman" w:hAnsi="Times New Roman"/>
                <w:b/>
                <w:bCs/>
              </w:rPr>
              <w:t>Объем в часах</w:t>
            </w:r>
          </w:p>
        </w:tc>
        <w:tc>
          <w:tcPr>
            <w:tcW w:w="1756" w:type="dxa"/>
            <w:tcBorders>
              <w:top w:val="single" w:sz="4" w:space="0" w:color="000000"/>
              <w:left w:val="single" w:sz="4" w:space="0" w:color="000000"/>
              <w:bottom w:val="single" w:sz="4" w:space="0" w:color="000000"/>
              <w:right w:val="single" w:sz="4" w:space="0" w:color="000000"/>
            </w:tcBorders>
          </w:tcPr>
          <w:p w14:paraId="1AA07809" w14:textId="77777777" w:rsidR="00A32F1F" w:rsidRDefault="003F2D74">
            <w:pPr>
              <w:spacing w:after="0"/>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02F5CB9B" w14:textId="77777777" w:rsidTr="0091219B">
        <w:trPr>
          <w:trHeight w:val="20"/>
        </w:trPr>
        <w:tc>
          <w:tcPr>
            <w:tcW w:w="2199" w:type="dxa"/>
            <w:tcBorders>
              <w:top w:val="single" w:sz="4" w:space="0" w:color="000000"/>
              <w:left w:val="single" w:sz="4" w:space="0" w:color="000000"/>
              <w:bottom w:val="single" w:sz="4" w:space="0" w:color="000000"/>
              <w:right w:val="single" w:sz="4" w:space="0" w:color="000000"/>
            </w:tcBorders>
          </w:tcPr>
          <w:p w14:paraId="70E67F6C" w14:textId="77777777" w:rsidR="00A32F1F" w:rsidRDefault="003F2D74">
            <w:pPr>
              <w:spacing w:after="0"/>
              <w:jc w:val="center"/>
              <w:rPr>
                <w:rFonts w:ascii="Times New Roman" w:hAnsi="Times New Roman"/>
                <w:b/>
                <w:bCs/>
                <w:i/>
              </w:rPr>
            </w:pPr>
            <w:r>
              <w:rPr>
                <w:rFonts w:ascii="Times New Roman" w:hAnsi="Times New Roman"/>
                <w:b/>
                <w:bCs/>
                <w:i/>
              </w:rPr>
              <w:t>1</w:t>
            </w:r>
          </w:p>
        </w:tc>
        <w:tc>
          <w:tcPr>
            <w:tcW w:w="9494" w:type="dxa"/>
            <w:gridSpan w:val="2"/>
            <w:tcBorders>
              <w:top w:val="single" w:sz="4" w:space="0" w:color="000000"/>
              <w:left w:val="single" w:sz="4" w:space="0" w:color="000000"/>
              <w:bottom w:val="single" w:sz="4" w:space="0" w:color="000000"/>
              <w:right w:val="single" w:sz="4" w:space="0" w:color="000000"/>
            </w:tcBorders>
          </w:tcPr>
          <w:p w14:paraId="55B34805" w14:textId="77777777" w:rsidR="00A32F1F" w:rsidRDefault="003F2D74">
            <w:pPr>
              <w:spacing w:after="0"/>
              <w:jc w:val="center"/>
              <w:rPr>
                <w:rFonts w:ascii="Times New Roman" w:hAnsi="Times New Roman"/>
                <w:b/>
                <w:bCs/>
                <w:i/>
              </w:rPr>
            </w:pPr>
            <w:r>
              <w:rPr>
                <w:rFonts w:ascii="Times New Roman" w:hAnsi="Times New Roman"/>
                <w:b/>
                <w:bCs/>
                <w:i/>
              </w:rPr>
              <w:t>2</w:t>
            </w:r>
          </w:p>
        </w:tc>
        <w:tc>
          <w:tcPr>
            <w:tcW w:w="1253" w:type="dxa"/>
            <w:tcBorders>
              <w:top w:val="single" w:sz="4" w:space="0" w:color="000000"/>
              <w:left w:val="single" w:sz="4" w:space="0" w:color="000000"/>
              <w:bottom w:val="single" w:sz="4" w:space="0" w:color="000000"/>
              <w:right w:val="single" w:sz="4" w:space="0" w:color="000000"/>
            </w:tcBorders>
          </w:tcPr>
          <w:p w14:paraId="59DED656" w14:textId="77777777" w:rsidR="00A32F1F" w:rsidRDefault="003F2D74">
            <w:pPr>
              <w:spacing w:after="0"/>
              <w:jc w:val="center"/>
              <w:rPr>
                <w:rFonts w:ascii="Times New Roman" w:hAnsi="Times New Roman"/>
                <w:b/>
                <w:bCs/>
                <w:i/>
              </w:rPr>
            </w:pPr>
            <w:r>
              <w:rPr>
                <w:rFonts w:ascii="Times New Roman" w:hAnsi="Times New Roman"/>
                <w:b/>
                <w:bCs/>
                <w:i/>
              </w:rPr>
              <w:t>3</w:t>
            </w:r>
          </w:p>
        </w:tc>
        <w:tc>
          <w:tcPr>
            <w:tcW w:w="1756" w:type="dxa"/>
            <w:tcBorders>
              <w:top w:val="single" w:sz="4" w:space="0" w:color="000000"/>
              <w:left w:val="single" w:sz="4" w:space="0" w:color="000000"/>
              <w:bottom w:val="single" w:sz="4" w:space="0" w:color="000000"/>
              <w:right w:val="single" w:sz="4" w:space="0" w:color="000000"/>
            </w:tcBorders>
          </w:tcPr>
          <w:p w14:paraId="54D17802" w14:textId="77777777" w:rsidR="00A32F1F" w:rsidRDefault="00A32F1F">
            <w:pPr>
              <w:spacing w:after="0"/>
              <w:rPr>
                <w:rFonts w:ascii="Times New Roman" w:hAnsi="Times New Roman"/>
                <w:b/>
                <w:bCs/>
                <w:i/>
              </w:rPr>
            </w:pPr>
          </w:p>
        </w:tc>
      </w:tr>
      <w:tr w:rsidR="00A32F1F" w14:paraId="5E505365"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2A90BBD9" w14:textId="77777777" w:rsidR="00A32F1F" w:rsidRDefault="003F2D74">
            <w:pPr>
              <w:spacing w:after="0"/>
              <w:rPr>
                <w:rFonts w:ascii="Times New Roman" w:hAnsi="Times New Roman"/>
                <w:b/>
                <w:bCs/>
              </w:rPr>
            </w:pPr>
            <w:r>
              <w:rPr>
                <w:rFonts w:ascii="Times New Roman" w:hAnsi="Times New Roman"/>
                <w:b/>
                <w:bCs/>
              </w:rPr>
              <w:t>Раздел 1. Легкая атлетика</w:t>
            </w:r>
          </w:p>
        </w:tc>
        <w:tc>
          <w:tcPr>
            <w:tcW w:w="1253" w:type="dxa"/>
            <w:vMerge w:val="restart"/>
            <w:tcBorders>
              <w:top w:val="single" w:sz="4" w:space="0" w:color="000000"/>
              <w:left w:val="single" w:sz="4" w:space="0" w:color="000000"/>
              <w:bottom w:val="single" w:sz="4" w:space="0" w:color="000000"/>
              <w:right w:val="single" w:sz="4" w:space="0" w:color="000000"/>
            </w:tcBorders>
            <w:vAlign w:val="center"/>
          </w:tcPr>
          <w:p w14:paraId="0D8332B4" w14:textId="77777777" w:rsidR="00A32F1F" w:rsidRDefault="003F2D74">
            <w:pPr>
              <w:spacing w:after="0"/>
              <w:jc w:val="center"/>
              <w:rPr>
                <w:rFonts w:ascii="Times New Roman" w:hAnsi="Times New Roman"/>
                <w:b/>
              </w:rPr>
            </w:pPr>
            <w:r>
              <w:rPr>
                <w:rFonts w:ascii="Times New Roman" w:hAnsi="Times New Roman"/>
                <w:b/>
              </w:rPr>
              <w:t>32</w:t>
            </w:r>
          </w:p>
        </w:tc>
        <w:tc>
          <w:tcPr>
            <w:tcW w:w="1756" w:type="dxa"/>
            <w:vMerge w:val="restart"/>
            <w:tcBorders>
              <w:top w:val="single" w:sz="4" w:space="0" w:color="000000"/>
              <w:left w:val="single" w:sz="4" w:space="0" w:color="000000"/>
              <w:bottom w:val="single" w:sz="4" w:space="0" w:color="000000"/>
              <w:right w:val="single" w:sz="4" w:space="0" w:color="000000"/>
            </w:tcBorders>
          </w:tcPr>
          <w:p w14:paraId="7D3CD6B7" w14:textId="57CCA81C" w:rsidR="00A32F1F" w:rsidRPr="0091219B" w:rsidRDefault="003F2D74">
            <w:pPr>
              <w:spacing w:after="0"/>
              <w:jc w:val="center"/>
              <w:rPr>
                <w:rFonts w:ascii="Times New Roman" w:hAnsi="Times New Roman"/>
                <w:bCs/>
              </w:rPr>
            </w:pPr>
            <w:r w:rsidRPr="0091219B">
              <w:rPr>
                <w:rFonts w:ascii="Times New Roman" w:hAnsi="Times New Roman"/>
                <w:bCs/>
              </w:rPr>
              <w:t xml:space="preserve">ОК </w:t>
            </w:r>
            <w:r w:rsidR="0091219B">
              <w:rPr>
                <w:rFonts w:ascii="Times New Roman" w:hAnsi="Times New Roman"/>
                <w:bCs/>
              </w:rPr>
              <w:t>0</w:t>
            </w:r>
            <w:r w:rsidRPr="0091219B">
              <w:rPr>
                <w:rFonts w:ascii="Times New Roman" w:hAnsi="Times New Roman"/>
                <w:bCs/>
              </w:rPr>
              <w:t>3</w:t>
            </w:r>
          </w:p>
          <w:p w14:paraId="22061495" w14:textId="70326153" w:rsidR="00A32F1F" w:rsidRDefault="003F2D74">
            <w:pPr>
              <w:spacing w:after="0"/>
              <w:jc w:val="center"/>
              <w:rPr>
                <w:rFonts w:ascii="Times New Roman" w:hAnsi="Times New Roman"/>
                <w:b/>
              </w:rPr>
            </w:pPr>
            <w:r w:rsidRPr="0091219B">
              <w:rPr>
                <w:rFonts w:ascii="Times New Roman" w:hAnsi="Times New Roman"/>
                <w:bCs/>
              </w:rPr>
              <w:t xml:space="preserve">ОК </w:t>
            </w:r>
            <w:r w:rsidR="0091219B">
              <w:rPr>
                <w:rFonts w:ascii="Times New Roman" w:hAnsi="Times New Roman"/>
                <w:bCs/>
              </w:rPr>
              <w:t>0</w:t>
            </w:r>
            <w:r w:rsidRPr="0091219B">
              <w:rPr>
                <w:rFonts w:ascii="Times New Roman" w:hAnsi="Times New Roman"/>
                <w:bCs/>
              </w:rPr>
              <w:t>8</w:t>
            </w:r>
          </w:p>
        </w:tc>
      </w:tr>
      <w:tr w:rsidR="00A32F1F" w14:paraId="6B0D6A72"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4A9C3D88" w14:textId="77777777" w:rsidR="00A32F1F" w:rsidRDefault="003F2D74">
            <w:pPr>
              <w:spacing w:after="0"/>
              <w:rPr>
                <w:rFonts w:ascii="Times New Roman" w:hAnsi="Times New Roman"/>
                <w:b/>
                <w:bCs/>
                <w:i/>
              </w:rPr>
            </w:pPr>
            <w:r>
              <w:rPr>
                <w:rFonts w:ascii="Times New Roman" w:hAnsi="Times New Roman"/>
                <w:b/>
                <w:bCs/>
                <w:i/>
              </w:rPr>
              <w:t>Тема 1.1. Бег на короткие дистанции.</w:t>
            </w:r>
          </w:p>
          <w:p w14:paraId="66F15D33" w14:textId="77777777" w:rsidR="00A32F1F" w:rsidRDefault="003F2D74">
            <w:pPr>
              <w:spacing w:after="0"/>
              <w:rPr>
                <w:rFonts w:ascii="Times New Roman" w:hAnsi="Times New Roman"/>
                <w:b/>
                <w:bCs/>
                <w:i/>
              </w:rPr>
            </w:pPr>
            <w:r>
              <w:rPr>
                <w:rFonts w:ascii="Times New Roman" w:hAnsi="Times New Roman"/>
                <w:b/>
                <w:bCs/>
                <w:i/>
              </w:rPr>
              <w:t>Прыжок в длину с места</w:t>
            </w:r>
          </w:p>
        </w:tc>
        <w:tc>
          <w:tcPr>
            <w:tcW w:w="9494" w:type="dxa"/>
            <w:gridSpan w:val="2"/>
            <w:tcBorders>
              <w:top w:val="single" w:sz="4" w:space="0" w:color="000000"/>
              <w:left w:val="single" w:sz="4" w:space="0" w:color="000000"/>
              <w:bottom w:val="single" w:sz="4" w:space="0" w:color="000000"/>
              <w:right w:val="single" w:sz="4" w:space="0" w:color="000000"/>
            </w:tcBorders>
          </w:tcPr>
          <w:p w14:paraId="549162B7"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6884E39D"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D1CF5C5" w14:textId="77777777" w:rsidR="00A32F1F" w:rsidRDefault="00A32F1F">
            <w:pPr>
              <w:spacing w:after="0"/>
              <w:jc w:val="center"/>
              <w:rPr>
                <w:rFonts w:ascii="Times New Roman" w:hAnsi="Times New Roman"/>
                <w:b/>
                <w:i/>
              </w:rPr>
            </w:pPr>
          </w:p>
        </w:tc>
      </w:tr>
      <w:tr w:rsidR="00A32F1F" w14:paraId="0E0AE497"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CB9761F"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71F573E0" w14:textId="77777777" w:rsidR="00A32F1F" w:rsidRDefault="003F2D74">
            <w:pPr>
              <w:spacing w:after="0" w:line="240" w:lineRule="auto"/>
              <w:jc w:val="both"/>
              <w:rPr>
                <w:rFonts w:ascii="Times New Roman" w:hAnsi="Times New Roman"/>
                <w:b/>
                <w:bCs/>
                <w:i/>
              </w:rPr>
            </w:pPr>
            <w:r>
              <w:rPr>
                <w:rFonts w:ascii="Times New Roman" w:hAnsi="Times New Roman"/>
                <w:bCs/>
              </w:rPr>
              <w:t>1. Техника бега на короткие дистанции с низкого, среднего и высокого старта</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06B58E0"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613D76FE" w14:textId="77777777" w:rsidR="00A32F1F" w:rsidRDefault="00A32F1F">
            <w:pPr>
              <w:spacing w:after="0"/>
              <w:rPr>
                <w:rFonts w:ascii="Times New Roman" w:hAnsi="Times New Roman"/>
                <w:b/>
                <w:bCs/>
                <w:i/>
              </w:rPr>
            </w:pPr>
          </w:p>
        </w:tc>
      </w:tr>
      <w:tr w:rsidR="00A32F1F" w14:paraId="20CDD44D"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52F02110"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61314318" w14:textId="77777777" w:rsidR="00A32F1F" w:rsidRDefault="003F2D74">
            <w:pPr>
              <w:spacing w:after="0"/>
              <w:rPr>
                <w:rFonts w:ascii="Times New Roman" w:hAnsi="Times New Roman"/>
                <w:b/>
                <w:bCs/>
                <w:i/>
              </w:rPr>
            </w:pPr>
            <w:r>
              <w:rPr>
                <w:rFonts w:ascii="Times New Roman" w:hAnsi="Times New Roman"/>
                <w:bCs/>
              </w:rPr>
              <w:t>2. Техника прыжка в длину с места</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39E7D938"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0E850998" w14:textId="77777777" w:rsidR="00A32F1F" w:rsidRDefault="00A32F1F">
            <w:pPr>
              <w:spacing w:after="0"/>
              <w:rPr>
                <w:rFonts w:ascii="Times New Roman" w:hAnsi="Times New Roman"/>
                <w:b/>
                <w:bCs/>
                <w:i/>
              </w:rPr>
            </w:pPr>
          </w:p>
        </w:tc>
      </w:tr>
      <w:tr w:rsidR="00A32F1F" w14:paraId="1775E3F0"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13565DC6"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73583990"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1AA531D7"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E75C791" w14:textId="77777777" w:rsidR="00A32F1F" w:rsidRDefault="00A32F1F">
            <w:pPr>
              <w:spacing w:after="0"/>
              <w:rPr>
                <w:rFonts w:ascii="Times New Roman" w:hAnsi="Times New Roman"/>
                <w:b/>
                <w:bCs/>
                <w:i/>
              </w:rPr>
            </w:pPr>
          </w:p>
        </w:tc>
      </w:tr>
      <w:tr w:rsidR="00A32F1F" w14:paraId="7A5BC769"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20B634FF"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91BE711" w14:textId="77777777" w:rsidR="00A32F1F" w:rsidRDefault="003F2D74">
            <w:pPr>
              <w:spacing w:after="0"/>
              <w:rPr>
                <w:rFonts w:ascii="Times New Roman" w:hAnsi="Times New Roman"/>
                <w:bCs/>
              </w:rPr>
            </w:pPr>
            <w:r>
              <w:rPr>
                <w:rFonts w:ascii="Times New Roman" w:hAnsi="Times New Roman"/>
                <w:bCs/>
              </w:rPr>
              <w:t>Техника безопасности на занятия Л/а. Техника беговых упражнений</w:t>
            </w:r>
          </w:p>
          <w:p w14:paraId="0E7C3525" w14:textId="77777777" w:rsidR="00A32F1F" w:rsidRDefault="003F2D74">
            <w:pPr>
              <w:spacing w:after="0"/>
              <w:rPr>
                <w:rFonts w:ascii="Times New Roman" w:hAnsi="Times New Roman"/>
                <w:bCs/>
              </w:rPr>
            </w:pPr>
            <w:r>
              <w:rPr>
                <w:rFonts w:ascii="Times New Roman" w:hAnsi="Times New Roman"/>
                <w:bCs/>
              </w:rPr>
              <w:t>Совершенствование техники высокого и низкого старта, стартового разгона, финиширования</w:t>
            </w:r>
          </w:p>
          <w:p w14:paraId="4E0F883C" w14:textId="77777777" w:rsidR="00A32F1F" w:rsidRDefault="003F2D74">
            <w:pPr>
              <w:spacing w:after="0"/>
              <w:rPr>
                <w:rFonts w:ascii="Times New Roman" w:hAnsi="Times New Roman"/>
                <w:bCs/>
              </w:rPr>
            </w:pPr>
            <w:r>
              <w:rPr>
                <w:rFonts w:ascii="Times New Roman" w:hAnsi="Times New Roman"/>
                <w:bCs/>
              </w:rPr>
              <w:t>Совершенствование техники бега на дистанции 100 м., контрольный норматив</w:t>
            </w:r>
          </w:p>
          <w:p w14:paraId="44EA3DB0" w14:textId="77777777" w:rsidR="00A32F1F" w:rsidRDefault="003F2D74">
            <w:pPr>
              <w:spacing w:after="0"/>
              <w:rPr>
                <w:rFonts w:ascii="Times New Roman" w:hAnsi="Times New Roman"/>
                <w:bCs/>
              </w:rPr>
            </w:pPr>
            <w:r>
              <w:rPr>
                <w:rFonts w:ascii="Times New Roman" w:hAnsi="Times New Roman"/>
                <w:bCs/>
              </w:rPr>
              <w:t>Совершенствование техники бега на дистанции 300 м., контрольный норматив</w:t>
            </w:r>
          </w:p>
          <w:p w14:paraId="694D653F" w14:textId="77777777" w:rsidR="00A32F1F" w:rsidRDefault="003F2D74">
            <w:pPr>
              <w:spacing w:after="0"/>
              <w:rPr>
                <w:rFonts w:ascii="Times New Roman" w:hAnsi="Times New Roman"/>
                <w:bCs/>
              </w:rPr>
            </w:pPr>
            <w:r>
              <w:rPr>
                <w:rFonts w:ascii="Times New Roman" w:hAnsi="Times New Roman"/>
                <w:bCs/>
              </w:rPr>
              <w:t xml:space="preserve">Совершенствование техники прыжка в длину с места, контрольный норматив </w:t>
            </w:r>
          </w:p>
          <w:p w14:paraId="593219B2" w14:textId="77777777" w:rsidR="00A32F1F" w:rsidRDefault="003F2D74">
            <w:pPr>
              <w:spacing w:after="0"/>
              <w:rPr>
                <w:rFonts w:ascii="Times New Roman" w:hAnsi="Times New Roman"/>
                <w:bCs/>
              </w:rPr>
            </w:pPr>
            <w:r>
              <w:rPr>
                <w:rFonts w:ascii="Times New Roman" w:hAnsi="Times New Roman"/>
                <w:bCs/>
              </w:rPr>
              <w:t>Выполнение контрольного норматива: бег 100метров на время.</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210AC82"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04B6F82F" w14:textId="77777777" w:rsidR="00A32F1F" w:rsidRDefault="00A32F1F">
            <w:pPr>
              <w:spacing w:after="0"/>
              <w:rPr>
                <w:rFonts w:ascii="Times New Roman" w:hAnsi="Times New Roman"/>
                <w:b/>
                <w:bCs/>
                <w:i/>
              </w:rPr>
            </w:pPr>
          </w:p>
        </w:tc>
      </w:tr>
      <w:tr w:rsidR="00A32F1F" w14:paraId="16165671"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2DFE0B05" w14:textId="77777777" w:rsidR="00A32F1F" w:rsidRDefault="003F2D74">
            <w:pPr>
              <w:spacing w:after="0"/>
              <w:rPr>
                <w:rFonts w:ascii="Times New Roman" w:hAnsi="Times New Roman"/>
                <w:b/>
                <w:bCs/>
                <w:i/>
              </w:rPr>
            </w:pPr>
            <w:r>
              <w:rPr>
                <w:rFonts w:ascii="Times New Roman" w:hAnsi="Times New Roman"/>
                <w:b/>
                <w:bCs/>
                <w:i/>
              </w:rPr>
              <w:t>Тема 1.2. Бег на длинные дистанции</w:t>
            </w:r>
          </w:p>
        </w:tc>
        <w:tc>
          <w:tcPr>
            <w:tcW w:w="9494" w:type="dxa"/>
            <w:gridSpan w:val="2"/>
            <w:tcBorders>
              <w:top w:val="single" w:sz="4" w:space="0" w:color="000000"/>
              <w:left w:val="single" w:sz="4" w:space="0" w:color="000000"/>
              <w:bottom w:val="single" w:sz="4" w:space="0" w:color="000000"/>
              <w:right w:val="single" w:sz="4" w:space="0" w:color="000000"/>
            </w:tcBorders>
          </w:tcPr>
          <w:p w14:paraId="05F98CAC"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1964B65"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0DD74247" w14:textId="77777777" w:rsidR="00A32F1F" w:rsidRDefault="00A32F1F">
            <w:pPr>
              <w:spacing w:after="0"/>
              <w:jc w:val="center"/>
              <w:rPr>
                <w:rFonts w:ascii="Times New Roman" w:hAnsi="Times New Roman"/>
                <w:b/>
                <w:i/>
              </w:rPr>
            </w:pPr>
          </w:p>
        </w:tc>
      </w:tr>
      <w:tr w:rsidR="00A32F1F" w14:paraId="55B6BA35"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1FEECD0"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5BCFD781" w14:textId="77777777" w:rsidR="00A32F1F" w:rsidRDefault="003F2D74">
            <w:pPr>
              <w:spacing w:after="0"/>
              <w:rPr>
                <w:rFonts w:ascii="Times New Roman" w:hAnsi="Times New Roman"/>
                <w:b/>
                <w:bCs/>
                <w:i/>
              </w:rPr>
            </w:pPr>
            <w:r>
              <w:rPr>
                <w:rFonts w:ascii="Times New Roman" w:hAnsi="Times New Roman"/>
              </w:rPr>
              <w:t>1. Техника бега по дистанции</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F8B5817"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FBF373C" w14:textId="77777777" w:rsidR="00A32F1F" w:rsidRDefault="00A32F1F">
            <w:pPr>
              <w:spacing w:after="0"/>
              <w:rPr>
                <w:rFonts w:ascii="Times New Roman" w:hAnsi="Times New Roman"/>
                <w:b/>
                <w:bCs/>
                <w:i/>
              </w:rPr>
            </w:pPr>
          </w:p>
        </w:tc>
      </w:tr>
      <w:tr w:rsidR="00A32F1F" w14:paraId="55DD7668"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5E12730C"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4D46D81"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64798EAE"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663987B" w14:textId="77777777" w:rsidR="00A32F1F" w:rsidRDefault="00A32F1F">
            <w:pPr>
              <w:spacing w:after="0"/>
              <w:rPr>
                <w:rFonts w:ascii="Times New Roman" w:hAnsi="Times New Roman"/>
                <w:b/>
                <w:bCs/>
                <w:i/>
              </w:rPr>
            </w:pPr>
          </w:p>
        </w:tc>
      </w:tr>
      <w:tr w:rsidR="00A32F1F" w14:paraId="49545709"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2C1457D0"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23798CD9" w14:textId="77777777" w:rsidR="00A32F1F" w:rsidRDefault="003F2D74">
            <w:pPr>
              <w:spacing w:after="0"/>
              <w:rPr>
                <w:rFonts w:ascii="Times New Roman" w:hAnsi="Times New Roman"/>
                <w:bCs/>
              </w:rPr>
            </w:pPr>
            <w:r>
              <w:rPr>
                <w:rFonts w:ascii="Times New Roman" w:hAnsi="Times New Roman"/>
                <w:bCs/>
              </w:rPr>
              <w:t>Овладение техникой старта, стартового разбега, финиширования</w:t>
            </w:r>
          </w:p>
          <w:p w14:paraId="091D22D9" w14:textId="77777777" w:rsidR="00A32F1F" w:rsidRDefault="003F2D74">
            <w:pPr>
              <w:spacing w:after="0"/>
              <w:rPr>
                <w:rFonts w:ascii="Times New Roman" w:hAnsi="Times New Roman"/>
                <w:bCs/>
              </w:rPr>
            </w:pPr>
            <w:r>
              <w:rPr>
                <w:rFonts w:ascii="Times New Roman" w:hAnsi="Times New Roman"/>
                <w:bCs/>
              </w:rPr>
              <w:t>Разучивание комплексов специальных упражнений</w:t>
            </w:r>
          </w:p>
          <w:p w14:paraId="3DCE9348" w14:textId="77777777" w:rsidR="00A32F1F" w:rsidRDefault="003F2D74">
            <w:pPr>
              <w:spacing w:after="0"/>
              <w:rPr>
                <w:rFonts w:ascii="Times New Roman" w:hAnsi="Times New Roman"/>
                <w:bCs/>
              </w:rPr>
            </w:pPr>
            <w:r>
              <w:rPr>
                <w:rFonts w:ascii="Times New Roman" w:hAnsi="Times New Roman"/>
                <w:bCs/>
              </w:rPr>
              <w:t>Техника бега по дистанции (беговой цикл)</w:t>
            </w:r>
          </w:p>
          <w:p w14:paraId="38F510B1" w14:textId="77777777" w:rsidR="00A32F1F" w:rsidRDefault="003F2D74">
            <w:pPr>
              <w:spacing w:after="0"/>
              <w:rPr>
                <w:rFonts w:ascii="Times New Roman" w:hAnsi="Times New Roman"/>
                <w:bCs/>
              </w:rPr>
            </w:pPr>
            <w:r>
              <w:rPr>
                <w:rFonts w:ascii="Times New Roman" w:hAnsi="Times New Roman"/>
                <w:bCs/>
              </w:rPr>
              <w:t>Техника бега по пересеченной местности (равномерный, переменный, повторный шаг)</w:t>
            </w:r>
          </w:p>
          <w:p w14:paraId="2C8E207B" w14:textId="77777777" w:rsidR="00A32F1F" w:rsidRDefault="003F2D74">
            <w:pPr>
              <w:spacing w:after="0"/>
              <w:rPr>
                <w:rFonts w:ascii="Times New Roman" w:hAnsi="Times New Roman"/>
                <w:bCs/>
              </w:rPr>
            </w:pPr>
            <w:r>
              <w:rPr>
                <w:rFonts w:ascii="Times New Roman" w:hAnsi="Times New Roman"/>
                <w:bCs/>
              </w:rPr>
              <w:t>Техника бега на дистанции 2000 м, контрольный норматив</w:t>
            </w:r>
          </w:p>
          <w:p w14:paraId="6380E1C7" w14:textId="77777777" w:rsidR="00A32F1F" w:rsidRDefault="003F2D74">
            <w:pPr>
              <w:spacing w:after="0"/>
              <w:rPr>
                <w:rFonts w:ascii="Times New Roman" w:hAnsi="Times New Roman"/>
                <w:bCs/>
              </w:rPr>
            </w:pPr>
            <w:r>
              <w:rPr>
                <w:rFonts w:ascii="Times New Roman" w:hAnsi="Times New Roman"/>
                <w:bCs/>
              </w:rPr>
              <w:t>Техника бега на дистанции 3000 м, без учета времени</w:t>
            </w:r>
          </w:p>
          <w:p w14:paraId="626279FD" w14:textId="77777777" w:rsidR="00A32F1F" w:rsidRDefault="003F2D74">
            <w:pPr>
              <w:spacing w:after="0"/>
              <w:rPr>
                <w:rFonts w:ascii="Times New Roman" w:hAnsi="Times New Roman"/>
                <w:bCs/>
              </w:rPr>
            </w:pPr>
            <w:r>
              <w:rPr>
                <w:rFonts w:ascii="Times New Roman" w:hAnsi="Times New Roman"/>
                <w:bCs/>
              </w:rPr>
              <w:t>Техника бега на дистанции 5000 м, без учета времени</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6EED1EC"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2F843F8" w14:textId="77777777" w:rsidR="00A32F1F" w:rsidRDefault="00A32F1F">
            <w:pPr>
              <w:spacing w:after="0"/>
              <w:rPr>
                <w:rFonts w:ascii="Times New Roman" w:hAnsi="Times New Roman"/>
                <w:b/>
                <w:bCs/>
                <w:i/>
              </w:rPr>
            </w:pPr>
          </w:p>
        </w:tc>
      </w:tr>
      <w:tr w:rsidR="00A32F1F" w14:paraId="653C4415"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439BDB39" w14:textId="77777777" w:rsidR="00A32F1F" w:rsidRDefault="003F2D74">
            <w:pPr>
              <w:spacing w:after="0"/>
              <w:rPr>
                <w:rFonts w:ascii="Times New Roman" w:hAnsi="Times New Roman"/>
                <w:b/>
                <w:bCs/>
                <w:i/>
              </w:rPr>
            </w:pPr>
            <w:r>
              <w:rPr>
                <w:rFonts w:ascii="Times New Roman" w:hAnsi="Times New Roman"/>
                <w:b/>
                <w:bCs/>
                <w:i/>
              </w:rPr>
              <w:lastRenderedPageBreak/>
              <w:t>Тема 1.3. Бег на средние дистанции</w:t>
            </w:r>
          </w:p>
          <w:p w14:paraId="4D35E336" w14:textId="77777777" w:rsidR="00A32F1F" w:rsidRDefault="003F2D74">
            <w:pPr>
              <w:spacing w:after="0"/>
              <w:rPr>
                <w:rFonts w:ascii="Times New Roman" w:hAnsi="Times New Roman"/>
                <w:b/>
                <w:bCs/>
                <w:i/>
              </w:rPr>
            </w:pPr>
            <w:r>
              <w:rPr>
                <w:rFonts w:ascii="Times New Roman" w:hAnsi="Times New Roman"/>
                <w:b/>
                <w:bCs/>
                <w:i/>
              </w:rPr>
              <w:t>Прыжок в длину с разбега.</w:t>
            </w:r>
          </w:p>
          <w:p w14:paraId="275A6FBA" w14:textId="77777777" w:rsidR="00A32F1F" w:rsidRDefault="003F2D74">
            <w:pPr>
              <w:spacing w:after="0"/>
              <w:rPr>
                <w:rFonts w:ascii="Times New Roman" w:hAnsi="Times New Roman"/>
                <w:b/>
                <w:bCs/>
                <w:i/>
              </w:rPr>
            </w:pPr>
            <w:r>
              <w:rPr>
                <w:rFonts w:ascii="Times New Roman" w:hAnsi="Times New Roman"/>
                <w:b/>
                <w:bCs/>
                <w:i/>
              </w:rPr>
              <w:t>Метание снарядов.</w:t>
            </w:r>
          </w:p>
        </w:tc>
        <w:tc>
          <w:tcPr>
            <w:tcW w:w="9494" w:type="dxa"/>
            <w:gridSpan w:val="2"/>
            <w:tcBorders>
              <w:top w:val="single" w:sz="4" w:space="0" w:color="000000"/>
              <w:left w:val="single" w:sz="4" w:space="0" w:color="000000"/>
              <w:bottom w:val="single" w:sz="4" w:space="0" w:color="000000"/>
              <w:right w:val="single" w:sz="4" w:space="0" w:color="000000"/>
            </w:tcBorders>
          </w:tcPr>
          <w:p w14:paraId="537CF5A1"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BE81121"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10E6118F" w14:textId="77777777" w:rsidR="00A32F1F" w:rsidRDefault="00A32F1F">
            <w:pPr>
              <w:spacing w:after="0"/>
              <w:jc w:val="center"/>
              <w:rPr>
                <w:rFonts w:ascii="Times New Roman" w:hAnsi="Times New Roman"/>
                <w:b/>
                <w:i/>
              </w:rPr>
            </w:pPr>
          </w:p>
        </w:tc>
      </w:tr>
      <w:tr w:rsidR="00A32F1F" w14:paraId="792307F5"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540CCF1E"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A72848C" w14:textId="77777777" w:rsidR="00A32F1F" w:rsidRDefault="003F2D74">
            <w:pPr>
              <w:pStyle w:val="a8"/>
              <w:numPr>
                <w:ilvl w:val="0"/>
                <w:numId w:val="18"/>
              </w:numPr>
              <w:spacing w:before="0" w:after="0"/>
              <w:ind w:left="318" w:hanging="318"/>
            </w:pPr>
            <w:r>
              <w:t>Техника бега на средние дистанции.</w:t>
            </w:r>
          </w:p>
          <w:p w14:paraId="6653AFBF" w14:textId="77777777" w:rsidR="00A32F1F" w:rsidRDefault="003F2D74">
            <w:pPr>
              <w:pStyle w:val="a8"/>
              <w:numPr>
                <w:ilvl w:val="0"/>
                <w:numId w:val="18"/>
              </w:numPr>
              <w:spacing w:before="0" w:after="0"/>
              <w:ind w:left="318" w:hanging="318"/>
            </w:pPr>
            <w:r>
              <w:t>Техника прыжка в длину с разбега.</w:t>
            </w:r>
          </w:p>
          <w:p w14:paraId="338A17C4" w14:textId="77777777" w:rsidR="00A32F1F" w:rsidRDefault="003F2D74">
            <w:pPr>
              <w:pStyle w:val="a8"/>
              <w:numPr>
                <w:ilvl w:val="0"/>
                <w:numId w:val="18"/>
              </w:numPr>
              <w:spacing w:before="0" w:after="0"/>
              <w:ind w:left="318" w:hanging="318"/>
            </w:pPr>
            <w:r>
              <w:t>Техника метания снарядов</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3BE8AD3"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FE0AB93" w14:textId="77777777" w:rsidR="00A32F1F" w:rsidRDefault="00A32F1F">
            <w:pPr>
              <w:spacing w:after="0"/>
              <w:rPr>
                <w:rFonts w:ascii="Times New Roman" w:hAnsi="Times New Roman"/>
                <w:b/>
                <w:bCs/>
                <w:i/>
              </w:rPr>
            </w:pPr>
          </w:p>
        </w:tc>
      </w:tr>
      <w:tr w:rsidR="00A32F1F" w14:paraId="4385F20B"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FF52EE0"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C141E5F"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ADDD190"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ABD8437" w14:textId="77777777" w:rsidR="00A32F1F" w:rsidRDefault="00A32F1F">
            <w:pPr>
              <w:spacing w:after="0"/>
              <w:rPr>
                <w:rFonts w:ascii="Times New Roman" w:hAnsi="Times New Roman"/>
                <w:b/>
                <w:bCs/>
                <w:i/>
              </w:rPr>
            </w:pPr>
          </w:p>
        </w:tc>
      </w:tr>
      <w:tr w:rsidR="00A32F1F" w14:paraId="2D95EDA9"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04A37574"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DDD945F" w14:textId="77777777" w:rsidR="00A32F1F" w:rsidRDefault="003F2D74">
            <w:pPr>
              <w:spacing w:after="0"/>
              <w:rPr>
                <w:rFonts w:ascii="Times New Roman" w:hAnsi="Times New Roman"/>
                <w:bCs/>
              </w:rPr>
            </w:pPr>
            <w:r>
              <w:rPr>
                <w:rFonts w:ascii="Times New Roman" w:hAnsi="Times New Roman"/>
                <w:bCs/>
              </w:rPr>
              <w:t>Совершенствование техники бега на дистанции 500 м.</w:t>
            </w:r>
          </w:p>
          <w:p w14:paraId="0891C0F4" w14:textId="77777777" w:rsidR="00A32F1F" w:rsidRDefault="003F2D74">
            <w:pPr>
              <w:spacing w:after="0"/>
              <w:rPr>
                <w:rFonts w:ascii="Times New Roman" w:hAnsi="Times New Roman"/>
                <w:bCs/>
              </w:rPr>
            </w:pPr>
            <w:r>
              <w:rPr>
                <w:rFonts w:ascii="Times New Roman" w:hAnsi="Times New Roman"/>
                <w:bCs/>
              </w:rPr>
              <w:t>Выполнение К.Н.: 500 метров – девушки, 1000 метров – юноши</w:t>
            </w:r>
          </w:p>
          <w:p w14:paraId="5AA40C35" w14:textId="77777777" w:rsidR="00A32F1F" w:rsidRDefault="003F2D74">
            <w:pPr>
              <w:spacing w:after="0"/>
              <w:rPr>
                <w:rFonts w:ascii="Times New Roman" w:hAnsi="Times New Roman"/>
                <w:bCs/>
              </w:rPr>
            </w:pPr>
            <w:r>
              <w:rPr>
                <w:rFonts w:ascii="Times New Roman" w:hAnsi="Times New Roman"/>
                <w:bCs/>
              </w:rPr>
              <w:t>Выполнение контрольного норматива: прыжка в длину с разбега способом «согнув ноги»</w:t>
            </w:r>
          </w:p>
          <w:p w14:paraId="6275369A" w14:textId="77777777" w:rsidR="00A32F1F" w:rsidRDefault="003F2D74">
            <w:pPr>
              <w:spacing w:after="0"/>
              <w:rPr>
                <w:rFonts w:ascii="Times New Roman" w:hAnsi="Times New Roman"/>
                <w:bCs/>
              </w:rPr>
            </w:pPr>
            <w:r>
              <w:rPr>
                <w:rFonts w:ascii="Times New Roman" w:hAnsi="Times New Roman"/>
                <w:bCs/>
              </w:rPr>
              <w:t>Техника прыжка способом «Согнув ноги» с 3-х, 5-ти, 7-ми шагов</w:t>
            </w:r>
          </w:p>
          <w:p w14:paraId="45BC9A9F" w14:textId="77777777" w:rsidR="00A32F1F" w:rsidRDefault="003F2D74">
            <w:pPr>
              <w:spacing w:after="0"/>
              <w:rPr>
                <w:rFonts w:ascii="Times New Roman" w:hAnsi="Times New Roman"/>
                <w:bCs/>
              </w:rPr>
            </w:pPr>
            <w:r>
              <w:rPr>
                <w:rFonts w:ascii="Times New Roman" w:hAnsi="Times New Roman"/>
                <w:bCs/>
              </w:rPr>
              <w:t>Техника прыжка «в шаге» с укороченного разбега</w:t>
            </w:r>
          </w:p>
          <w:p w14:paraId="6F849615" w14:textId="77777777" w:rsidR="00A32F1F" w:rsidRDefault="003F2D74">
            <w:pPr>
              <w:spacing w:after="0"/>
              <w:rPr>
                <w:rFonts w:ascii="Times New Roman" w:hAnsi="Times New Roman"/>
                <w:bCs/>
              </w:rPr>
            </w:pPr>
            <w:r>
              <w:rPr>
                <w:rFonts w:ascii="Times New Roman" w:hAnsi="Times New Roman"/>
                <w:bCs/>
              </w:rPr>
              <w:t>Целостное выполнение техники прыжка в длину с разбега, контрольный норматив</w:t>
            </w:r>
          </w:p>
          <w:p w14:paraId="4C7E990B" w14:textId="77777777" w:rsidR="00A32F1F" w:rsidRDefault="003F2D74">
            <w:pPr>
              <w:spacing w:after="0"/>
              <w:rPr>
                <w:rFonts w:ascii="Times New Roman" w:hAnsi="Times New Roman"/>
                <w:bCs/>
              </w:rPr>
            </w:pPr>
            <w:r>
              <w:rPr>
                <w:rFonts w:ascii="Times New Roman" w:hAnsi="Times New Roman"/>
                <w:bCs/>
              </w:rPr>
              <w:t>Техника метания гранаты</w:t>
            </w:r>
          </w:p>
          <w:p w14:paraId="2FC206C0" w14:textId="77777777" w:rsidR="00A32F1F" w:rsidRDefault="003F2D74">
            <w:pPr>
              <w:spacing w:after="0"/>
              <w:rPr>
                <w:rFonts w:ascii="Times New Roman" w:hAnsi="Times New Roman"/>
                <w:bCs/>
              </w:rPr>
            </w:pPr>
            <w:r>
              <w:rPr>
                <w:rFonts w:ascii="Times New Roman" w:hAnsi="Times New Roman"/>
                <w:bCs/>
              </w:rPr>
              <w:t>Техника метания гранаты, контрольный норматив</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189BFBA"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C8D2374" w14:textId="77777777" w:rsidR="00A32F1F" w:rsidRDefault="00A32F1F">
            <w:pPr>
              <w:spacing w:after="0"/>
              <w:rPr>
                <w:rFonts w:ascii="Times New Roman" w:hAnsi="Times New Roman"/>
                <w:b/>
                <w:bCs/>
                <w:i/>
              </w:rPr>
            </w:pPr>
          </w:p>
        </w:tc>
      </w:tr>
      <w:tr w:rsidR="0091219B" w14:paraId="076B51F6"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6BCB4209" w14:textId="77777777" w:rsidR="0091219B" w:rsidRDefault="0091219B" w:rsidP="0091219B">
            <w:pPr>
              <w:spacing w:after="0"/>
              <w:rPr>
                <w:rFonts w:ascii="Times New Roman" w:hAnsi="Times New Roman"/>
                <w:b/>
                <w:bCs/>
              </w:rPr>
            </w:pPr>
            <w:r>
              <w:rPr>
                <w:rFonts w:ascii="Times New Roman" w:hAnsi="Times New Roman"/>
                <w:b/>
                <w:bCs/>
              </w:rPr>
              <w:t>Раздел 2. Баскетбол</w:t>
            </w:r>
          </w:p>
        </w:tc>
        <w:tc>
          <w:tcPr>
            <w:tcW w:w="1253" w:type="dxa"/>
            <w:vMerge w:val="restart"/>
            <w:tcBorders>
              <w:top w:val="single" w:sz="4" w:space="0" w:color="000000"/>
              <w:left w:val="single" w:sz="4" w:space="0" w:color="000000"/>
              <w:bottom w:val="single" w:sz="4" w:space="0" w:color="000000"/>
              <w:right w:val="single" w:sz="4" w:space="0" w:color="000000"/>
            </w:tcBorders>
            <w:vAlign w:val="center"/>
          </w:tcPr>
          <w:p w14:paraId="6FB144B5" w14:textId="77777777" w:rsidR="0091219B" w:rsidRDefault="0091219B" w:rsidP="0091219B">
            <w:pPr>
              <w:spacing w:after="0"/>
              <w:jc w:val="center"/>
              <w:rPr>
                <w:rFonts w:ascii="Times New Roman" w:hAnsi="Times New Roman"/>
                <w:b/>
                <w:bCs/>
              </w:rPr>
            </w:pPr>
            <w:r>
              <w:rPr>
                <w:rFonts w:ascii="Times New Roman" w:hAnsi="Times New Roman"/>
                <w:b/>
                <w:bCs/>
              </w:rPr>
              <w:t>30</w:t>
            </w:r>
          </w:p>
        </w:tc>
        <w:tc>
          <w:tcPr>
            <w:tcW w:w="1756" w:type="dxa"/>
            <w:vMerge w:val="restart"/>
            <w:tcBorders>
              <w:top w:val="single" w:sz="4" w:space="0" w:color="000000"/>
              <w:left w:val="single" w:sz="4" w:space="0" w:color="000000"/>
              <w:bottom w:val="single" w:sz="4" w:space="0" w:color="000000"/>
              <w:right w:val="single" w:sz="4" w:space="0" w:color="000000"/>
            </w:tcBorders>
          </w:tcPr>
          <w:p w14:paraId="20378716" w14:textId="56314B0E" w:rsidR="0091219B" w:rsidRDefault="0091219B" w:rsidP="0091219B">
            <w:pPr>
              <w:spacing w:after="0"/>
              <w:jc w:val="center"/>
              <w:rPr>
                <w:rFonts w:ascii="Times New Roman" w:hAnsi="Times New Roman"/>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3</w:t>
            </w:r>
          </w:p>
          <w:p w14:paraId="3C192E7B" w14:textId="1B0F33B9" w:rsidR="0091219B" w:rsidRPr="0091219B" w:rsidRDefault="0091219B" w:rsidP="0091219B">
            <w:pPr>
              <w:spacing w:after="0"/>
              <w:jc w:val="center"/>
              <w:rPr>
                <w:rFonts w:ascii="Times New Roman" w:hAnsi="Times New Roman"/>
                <w:bCs/>
              </w:rPr>
            </w:pPr>
            <w:r>
              <w:rPr>
                <w:rFonts w:ascii="Times New Roman" w:hAnsi="Times New Roman"/>
                <w:bCs/>
              </w:rPr>
              <w:t>ОК 04</w:t>
            </w:r>
          </w:p>
          <w:p w14:paraId="596B60BE" w14:textId="0D461F74" w:rsidR="0091219B" w:rsidRDefault="0091219B" w:rsidP="0091219B">
            <w:pPr>
              <w:spacing w:after="0"/>
              <w:jc w:val="center"/>
              <w:rPr>
                <w:rFonts w:ascii="Times New Roman" w:hAnsi="Times New Roman"/>
                <w:b/>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8</w:t>
            </w:r>
          </w:p>
        </w:tc>
      </w:tr>
      <w:tr w:rsidR="00A32F1F" w14:paraId="22AB542E"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3B34044A" w14:textId="77777777" w:rsidR="00A32F1F" w:rsidRDefault="003F2D74">
            <w:pPr>
              <w:spacing w:after="0"/>
              <w:rPr>
                <w:rFonts w:ascii="Times New Roman" w:hAnsi="Times New Roman"/>
                <w:b/>
                <w:bCs/>
                <w:i/>
              </w:rPr>
            </w:pPr>
            <w:r>
              <w:rPr>
                <w:rFonts w:ascii="Times New Roman" w:hAnsi="Times New Roman"/>
                <w:b/>
                <w:bCs/>
                <w:i/>
              </w:rPr>
              <w:t>Тема 2.1. Техника</w:t>
            </w:r>
          </w:p>
          <w:p w14:paraId="55954E04" w14:textId="77777777" w:rsidR="00A32F1F" w:rsidRDefault="003F2D74">
            <w:pPr>
              <w:spacing w:after="0"/>
              <w:rPr>
                <w:rFonts w:ascii="Times New Roman" w:hAnsi="Times New Roman"/>
                <w:b/>
                <w:bCs/>
                <w:i/>
              </w:rPr>
            </w:pPr>
            <w:r>
              <w:rPr>
                <w:rFonts w:ascii="Times New Roman" w:hAnsi="Times New Roman"/>
                <w:b/>
                <w:bCs/>
                <w:i/>
              </w:rPr>
              <w:t>выполнения ведения</w:t>
            </w:r>
          </w:p>
          <w:p w14:paraId="5BDEE610" w14:textId="77777777" w:rsidR="00A32F1F" w:rsidRDefault="003F2D74">
            <w:pPr>
              <w:spacing w:after="0"/>
              <w:rPr>
                <w:rFonts w:ascii="Times New Roman" w:hAnsi="Times New Roman"/>
                <w:b/>
                <w:bCs/>
                <w:i/>
              </w:rPr>
            </w:pPr>
            <w:r>
              <w:rPr>
                <w:rFonts w:ascii="Times New Roman" w:hAnsi="Times New Roman"/>
                <w:b/>
                <w:bCs/>
                <w:i/>
              </w:rPr>
              <w:t>мяча, передачи и</w:t>
            </w:r>
          </w:p>
          <w:p w14:paraId="112CE243" w14:textId="77777777" w:rsidR="00A32F1F" w:rsidRDefault="003F2D74">
            <w:pPr>
              <w:spacing w:after="0"/>
              <w:rPr>
                <w:rFonts w:ascii="Times New Roman" w:hAnsi="Times New Roman"/>
                <w:b/>
                <w:bCs/>
                <w:i/>
              </w:rPr>
            </w:pPr>
            <w:r>
              <w:rPr>
                <w:rFonts w:ascii="Times New Roman" w:hAnsi="Times New Roman"/>
                <w:b/>
                <w:bCs/>
                <w:i/>
              </w:rPr>
              <w:t>броска мяча в</w:t>
            </w:r>
          </w:p>
          <w:p w14:paraId="01F0CDC8" w14:textId="77777777" w:rsidR="00A32F1F" w:rsidRDefault="003F2D74">
            <w:pPr>
              <w:spacing w:after="0"/>
              <w:rPr>
                <w:rFonts w:ascii="Times New Roman" w:hAnsi="Times New Roman"/>
                <w:b/>
                <w:bCs/>
                <w:i/>
              </w:rPr>
            </w:pPr>
            <w:r>
              <w:rPr>
                <w:rFonts w:ascii="Times New Roman" w:hAnsi="Times New Roman"/>
                <w:b/>
                <w:bCs/>
                <w:i/>
              </w:rPr>
              <w:t>кольцо с места</w:t>
            </w:r>
          </w:p>
        </w:tc>
        <w:tc>
          <w:tcPr>
            <w:tcW w:w="9494" w:type="dxa"/>
            <w:gridSpan w:val="2"/>
            <w:tcBorders>
              <w:top w:val="single" w:sz="4" w:space="0" w:color="000000"/>
              <w:left w:val="single" w:sz="4" w:space="0" w:color="000000"/>
              <w:bottom w:val="single" w:sz="4" w:space="0" w:color="000000"/>
              <w:right w:val="single" w:sz="4" w:space="0" w:color="000000"/>
            </w:tcBorders>
          </w:tcPr>
          <w:p w14:paraId="0E130FEE"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0C56DFA1" w14:textId="77777777" w:rsidR="00A32F1F" w:rsidRDefault="00A32F1F">
            <w:pPr>
              <w:spacing w:after="0"/>
              <w:jc w:val="center"/>
              <w:rPr>
                <w:rFonts w:ascii="Times New Roman" w:hAnsi="Times New Roman"/>
                <w:b/>
                <w:i/>
              </w:rPr>
            </w:pPr>
          </w:p>
        </w:tc>
        <w:tc>
          <w:tcPr>
            <w:tcW w:w="1756" w:type="dxa"/>
            <w:vMerge/>
            <w:tcBorders>
              <w:top w:val="single" w:sz="4" w:space="0" w:color="000000"/>
              <w:left w:val="single" w:sz="4" w:space="0" w:color="000000"/>
              <w:bottom w:val="single" w:sz="4" w:space="0" w:color="000000"/>
              <w:right w:val="single" w:sz="4" w:space="0" w:color="000000"/>
            </w:tcBorders>
          </w:tcPr>
          <w:p w14:paraId="7BCDD683" w14:textId="77777777" w:rsidR="00A32F1F" w:rsidRDefault="00A32F1F">
            <w:pPr>
              <w:spacing w:after="0"/>
              <w:jc w:val="center"/>
              <w:rPr>
                <w:rFonts w:ascii="Times New Roman" w:hAnsi="Times New Roman"/>
                <w:b/>
                <w:i/>
              </w:rPr>
            </w:pPr>
          </w:p>
        </w:tc>
      </w:tr>
      <w:tr w:rsidR="00A32F1F" w14:paraId="216C3571"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21C93477"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3EEE8535" w14:textId="77777777" w:rsidR="00A32F1F" w:rsidRDefault="003F2D74">
            <w:pPr>
              <w:spacing w:after="0"/>
              <w:rPr>
                <w:rFonts w:ascii="Times New Roman" w:hAnsi="Times New Roman"/>
                <w:b/>
                <w:bCs/>
                <w:i/>
              </w:rPr>
            </w:pPr>
            <w:r>
              <w:rPr>
                <w:rFonts w:ascii="Times New Roman" w:hAnsi="Times New Roman"/>
              </w:rPr>
              <w:t>1. Техника выполнения ведения мяча, передачи и броска мяча с места</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F792322"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545CA3C" w14:textId="77777777" w:rsidR="00A32F1F" w:rsidRDefault="00A32F1F">
            <w:pPr>
              <w:spacing w:after="0"/>
              <w:rPr>
                <w:rFonts w:ascii="Times New Roman" w:hAnsi="Times New Roman"/>
                <w:b/>
                <w:bCs/>
                <w:i/>
              </w:rPr>
            </w:pPr>
          </w:p>
        </w:tc>
      </w:tr>
      <w:tr w:rsidR="00A32F1F" w14:paraId="024C623A"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F4AFB21"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A90FAFB"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6F9286D"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F90D51C" w14:textId="77777777" w:rsidR="00A32F1F" w:rsidRDefault="00A32F1F">
            <w:pPr>
              <w:spacing w:after="0"/>
              <w:rPr>
                <w:rFonts w:ascii="Times New Roman" w:hAnsi="Times New Roman"/>
                <w:b/>
                <w:bCs/>
                <w:i/>
              </w:rPr>
            </w:pPr>
          </w:p>
        </w:tc>
      </w:tr>
      <w:tr w:rsidR="00A32F1F" w14:paraId="2B899F97"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760F062"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6CF2CAF9" w14:textId="77777777" w:rsidR="00A32F1F" w:rsidRDefault="003F2D74">
            <w:pPr>
              <w:spacing w:after="0"/>
              <w:rPr>
                <w:rFonts w:ascii="Times New Roman" w:hAnsi="Times New Roman"/>
                <w:bCs/>
              </w:rPr>
            </w:pPr>
            <w:r>
              <w:rPr>
                <w:rFonts w:ascii="Times New Roman" w:hAnsi="Times New Roman"/>
                <w:bCs/>
              </w:rPr>
              <w:t>Овладение техникой выполнения ведения мяча, передачи и броска мяча с места</w:t>
            </w:r>
          </w:p>
          <w:p w14:paraId="3961AE77" w14:textId="77777777" w:rsidR="00A32F1F" w:rsidRDefault="003F2D74">
            <w:pPr>
              <w:spacing w:after="0"/>
              <w:rPr>
                <w:rFonts w:ascii="Times New Roman" w:hAnsi="Times New Roman"/>
                <w:bCs/>
              </w:rPr>
            </w:pPr>
            <w:r>
              <w:rPr>
                <w:rFonts w:ascii="Times New Roman" w:hAnsi="Times New Roman"/>
                <w:bCs/>
              </w:rPr>
              <w:t>Овладение и закрепление техникой ведения и передачи мяча в баскетболе</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36ED661"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7E234E8E" w14:textId="77777777" w:rsidR="00A32F1F" w:rsidRDefault="00A32F1F">
            <w:pPr>
              <w:spacing w:after="0"/>
              <w:rPr>
                <w:rFonts w:ascii="Times New Roman" w:hAnsi="Times New Roman"/>
                <w:b/>
                <w:bCs/>
                <w:i/>
              </w:rPr>
            </w:pPr>
          </w:p>
        </w:tc>
      </w:tr>
      <w:tr w:rsidR="00A32F1F" w14:paraId="15267E24"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59BC1D06" w14:textId="77777777" w:rsidR="00A32F1F" w:rsidRDefault="003F2D74">
            <w:pPr>
              <w:spacing w:after="0"/>
              <w:rPr>
                <w:rFonts w:ascii="Times New Roman" w:hAnsi="Times New Roman"/>
                <w:b/>
                <w:bCs/>
                <w:i/>
              </w:rPr>
            </w:pPr>
            <w:r>
              <w:rPr>
                <w:rFonts w:ascii="Times New Roman" w:hAnsi="Times New Roman"/>
                <w:b/>
                <w:bCs/>
                <w:i/>
              </w:rPr>
              <w:t>Тема 2.2. Техника выполнения ведения и передачи мяча в движении, ведение –2 шага – бросок</w:t>
            </w:r>
          </w:p>
        </w:tc>
        <w:tc>
          <w:tcPr>
            <w:tcW w:w="9494" w:type="dxa"/>
            <w:gridSpan w:val="2"/>
            <w:tcBorders>
              <w:top w:val="single" w:sz="4" w:space="0" w:color="000000"/>
              <w:left w:val="single" w:sz="4" w:space="0" w:color="000000"/>
              <w:bottom w:val="single" w:sz="4" w:space="0" w:color="000000"/>
              <w:right w:val="single" w:sz="4" w:space="0" w:color="000000"/>
            </w:tcBorders>
          </w:tcPr>
          <w:p w14:paraId="20B25FB9"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60F0F4D"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3ACAE7AC" w14:textId="77777777" w:rsidR="00A32F1F" w:rsidRDefault="00A32F1F">
            <w:pPr>
              <w:spacing w:after="0"/>
              <w:jc w:val="center"/>
              <w:rPr>
                <w:rFonts w:ascii="Times New Roman" w:hAnsi="Times New Roman"/>
                <w:b/>
                <w:i/>
              </w:rPr>
            </w:pPr>
          </w:p>
        </w:tc>
      </w:tr>
      <w:tr w:rsidR="00A32F1F" w14:paraId="14DEE652"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00C1D797"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27786B49" w14:textId="77777777" w:rsidR="00A32F1F" w:rsidRDefault="003F2D74">
            <w:pPr>
              <w:spacing w:after="0"/>
              <w:jc w:val="both"/>
              <w:rPr>
                <w:rFonts w:ascii="Times New Roman" w:hAnsi="Times New Roman"/>
              </w:rPr>
            </w:pPr>
            <w:r>
              <w:rPr>
                <w:rFonts w:ascii="Times New Roman" w:hAnsi="Times New Roman"/>
              </w:rPr>
              <w:t>1. Техника ведения и передачи мяча в движении и броска мяча в кольцо -</w:t>
            </w:r>
          </w:p>
          <w:p w14:paraId="51B8A889" w14:textId="77777777" w:rsidR="00A32F1F" w:rsidRDefault="003F2D74">
            <w:pPr>
              <w:spacing w:after="0"/>
              <w:rPr>
                <w:rFonts w:ascii="Times New Roman" w:hAnsi="Times New Roman"/>
                <w:b/>
                <w:bCs/>
                <w:i/>
              </w:rPr>
            </w:pPr>
            <w:r>
              <w:rPr>
                <w:rFonts w:ascii="Times New Roman" w:hAnsi="Times New Roman"/>
              </w:rPr>
              <w:t>«ведение – 2 шага – бросок».</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34266D05"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131217F" w14:textId="77777777" w:rsidR="00A32F1F" w:rsidRDefault="00A32F1F">
            <w:pPr>
              <w:spacing w:after="0"/>
              <w:rPr>
                <w:rFonts w:ascii="Times New Roman" w:hAnsi="Times New Roman"/>
                <w:b/>
                <w:bCs/>
                <w:i/>
              </w:rPr>
            </w:pPr>
          </w:p>
        </w:tc>
      </w:tr>
      <w:tr w:rsidR="00A32F1F" w14:paraId="1A819749"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636A1D1"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38EABA73"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1FFF9A5B"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BD160F6" w14:textId="77777777" w:rsidR="00A32F1F" w:rsidRDefault="00A32F1F">
            <w:pPr>
              <w:spacing w:after="0"/>
              <w:rPr>
                <w:rFonts w:ascii="Times New Roman" w:hAnsi="Times New Roman"/>
                <w:b/>
                <w:bCs/>
                <w:i/>
              </w:rPr>
            </w:pPr>
          </w:p>
        </w:tc>
      </w:tr>
      <w:tr w:rsidR="00A32F1F" w14:paraId="16B6005F"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8957DCB"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1A07D061" w14:textId="77777777" w:rsidR="00A32F1F" w:rsidRDefault="003F2D74">
            <w:pPr>
              <w:spacing w:after="0"/>
              <w:rPr>
                <w:rFonts w:ascii="Times New Roman" w:hAnsi="Times New Roman"/>
                <w:bCs/>
              </w:rPr>
            </w:pPr>
            <w:r>
              <w:rPr>
                <w:rFonts w:ascii="Times New Roman" w:hAnsi="Times New Roman"/>
                <w:bCs/>
              </w:rPr>
              <w:t>Совершенствование техники выполнения ведения мяча, передачи и броска мяча в</w:t>
            </w:r>
          </w:p>
          <w:p w14:paraId="38D1E7FD" w14:textId="77777777" w:rsidR="00A32F1F" w:rsidRDefault="003F2D74">
            <w:pPr>
              <w:spacing w:after="0"/>
              <w:rPr>
                <w:rFonts w:ascii="Times New Roman" w:hAnsi="Times New Roman"/>
                <w:bCs/>
              </w:rPr>
            </w:pPr>
            <w:r>
              <w:rPr>
                <w:rFonts w:ascii="Times New Roman" w:hAnsi="Times New Roman"/>
                <w:bCs/>
              </w:rPr>
              <w:t>кольцо с места</w:t>
            </w:r>
          </w:p>
          <w:p w14:paraId="67BDAB13" w14:textId="77777777" w:rsidR="00A32F1F" w:rsidRDefault="003F2D74">
            <w:pPr>
              <w:spacing w:after="0"/>
              <w:rPr>
                <w:rFonts w:ascii="Times New Roman" w:hAnsi="Times New Roman"/>
                <w:bCs/>
              </w:rPr>
            </w:pPr>
            <w:r>
              <w:rPr>
                <w:rFonts w:ascii="Times New Roman" w:hAnsi="Times New Roman"/>
                <w:bCs/>
              </w:rPr>
              <w:t>Совершенствование техники ведения и передачи мяча в движении, выполнения</w:t>
            </w:r>
          </w:p>
          <w:p w14:paraId="7258F3C2" w14:textId="77777777" w:rsidR="00A32F1F" w:rsidRDefault="003F2D74">
            <w:pPr>
              <w:spacing w:after="0"/>
              <w:rPr>
                <w:rFonts w:ascii="Times New Roman" w:hAnsi="Times New Roman"/>
                <w:bCs/>
              </w:rPr>
            </w:pPr>
            <w:r>
              <w:rPr>
                <w:rFonts w:ascii="Times New Roman" w:hAnsi="Times New Roman"/>
                <w:bCs/>
              </w:rPr>
              <w:t>упражнения «ведение-2 шага-бросок»</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98C3CFB"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740C4B69" w14:textId="77777777" w:rsidR="00A32F1F" w:rsidRDefault="00A32F1F">
            <w:pPr>
              <w:spacing w:after="0"/>
              <w:rPr>
                <w:rFonts w:ascii="Times New Roman" w:hAnsi="Times New Roman"/>
                <w:b/>
                <w:bCs/>
                <w:i/>
              </w:rPr>
            </w:pPr>
          </w:p>
        </w:tc>
      </w:tr>
      <w:tr w:rsidR="00A32F1F" w14:paraId="5775621B"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5F38EE7D" w14:textId="77777777" w:rsidR="00A32F1F" w:rsidRDefault="003F2D74">
            <w:pPr>
              <w:spacing w:after="0"/>
              <w:rPr>
                <w:rFonts w:ascii="Times New Roman" w:hAnsi="Times New Roman"/>
                <w:b/>
                <w:bCs/>
                <w:i/>
              </w:rPr>
            </w:pPr>
            <w:r>
              <w:rPr>
                <w:rFonts w:ascii="Times New Roman" w:hAnsi="Times New Roman"/>
                <w:b/>
                <w:bCs/>
                <w:i/>
              </w:rPr>
              <w:t>Тема 2.3. Техника выполнения</w:t>
            </w:r>
          </w:p>
          <w:p w14:paraId="2622112C" w14:textId="77777777" w:rsidR="00A32F1F" w:rsidRDefault="003F2D74">
            <w:pPr>
              <w:spacing w:after="0"/>
              <w:rPr>
                <w:rFonts w:ascii="Times New Roman" w:hAnsi="Times New Roman"/>
                <w:b/>
                <w:bCs/>
                <w:i/>
              </w:rPr>
            </w:pPr>
            <w:r>
              <w:rPr>
                <w:rFonts w:ascii="Times New Roman" w:hAnsi="Times New Roman"/>
                <w:b/>
                <w:bCs/>
                <w:i/>
              </w:rPr>
              <w:t>штрафного броска,</w:t>
            </w:r>
          </w:p>
          <w:p w14:paraId="03F97DB6" w14:textId="77777777" w:rsidR="00A32F1F" w:rsidRDefault="003F2D74">
            <w:pPr>
              <w:spacing w:after="0"/>
              <w:rPr>
                <w:rFonts w:ascii="Times New Roman" w:hAnsi="Times New Roman"/>
                <w:b/>
                <w:bCs/>
                <w:i/>
              </w:rPr>
            </w:pPr>
            <w:r>
              <w:rPr>
                <w:rFonts w:ascii="Times New Roman" w:hAnsi="Times New Roman"/>
                <w:b/>
                <w:bCs/>
                <w:i/>
              </w:rPr>
              <w:lastRenderedPageBreak/>
              <w:t>ведение, ловля и</w:t>
            </w:r>
          </w:p>
          <w:p w14:paraId="15584F7D" w14:textId="77777777" w:rsidR="00A32F1F" w:rsidRDefault="003F2D74">
            <w:pPr>
              <w:spacing w:after="0"/>
              <w:rPr>
                <w:rFonts w:ascii="Times New Roman" w:hAnsi="Times New Roman"/>
                <w:b/>
                <w:bCs/>
                <w:i/>
              </w:rPr>
            </w:pPr>
            <w:r>
              <w:rPr>
                <w:rFonts w:ascii="Times New Roman" w:hAnsi="Times New Roman"/>
                <w:b/>
                <w:bCs/>
                <w:i/>
              </w:rPr>
              <w:t>передача мяча в</w:t>
            </w:r>
          </w:p>
          <w:p w14:paraId="77EE33DE" w14:textId="77777777" w:rsidR="00A32F1F" w:rsidRDefault="003F2D74">
            <w:pPr>
              <w:spacing w:after="0"/>
              <w:rPr>
                <w:rFonts w:ascii="Times New Roman" w:hAnsi="Times New Roman"/>
                <w:b/>
                <w:bCs/>
                <w:i/>
              </w:rPr>
            </w:pPr>
            <w:r>
              <w:rPr>
                <w:rFonts w:ascii="Times New Roman" w:hAnsi="Times New Roman"/>
                <w:b/>
                <w:bCs/>
                <w:i/>
              </w:rPr>
              <w:t>колоне и кругу,</w:t>
            </w:r>
          </w:p>
          <w:p w14:paraId="0848B41A" w14:textId="77777777" w:rsidR="00A32F1F" w:rsidRDefault="003F2D74">
            <w:pPr>
              <w:spacing w:after="0"/>
              <w:rPr>
                <w:rFonts w:ascii="Times New Roman" w:hAnsi="Times New Roman"/>
                <w:b/>
                <w:bCs/>
                <w:i/>
              </w:rPr>
            </w:pPr>
            <w:r>
              <w:rPr>
                <w:rFonts w:ascii="Times New Roman" w:hAnsi="Times New Roman"/>
                <w:b/>
                <w:bCs/>
                <w:i/>
              </w:rPr>
              <w:t>правила баскетбола</w:t>
            </w:r>
          </w:p>
        </w:tc>
        <w:tc>
          <w:tcPr>
            <w:tcW w:w="9494" w:type="dxa"/>
            <w:gridSpan w:val="2"/>
            <w:tcBorders>
              <w:top w:val="single" w:sz="4" w:space="0" w:color="000000"/>
              <w:left w:val="single" w:sz="4" w:space="0" w:color="000000"/>
              <w:bottom w:val="single" w:sz="4" w:space="0" w:color="000000"/>
              <w:right w:val="single" w:sz="4" w:space="0" w:color="000000"/>
            </w:tcBorders>
          </w:tcPr>
          <w:p w14:paraId="68320503" w14:textId="77777777" w:rsidR="00A32F1F" w:rsidRDefault="003F2D74">
            <w:pPr>
              <w:spacing w:after="0"/>
              <w:rPr>
                <w:rFonts w:ascii="Times New Roman" w:hAnsi="Times New Roman"/>
                <w:b/>
                <w:bCs/>
                <w:i/>
              </w:rPr>
            </w:pPr>
            <w:r>
              <w:rPr>
                <w:rFonts w:ascii="Times New Roman" w:hAnsi="Times New Roman"/>
                <w:b/>
                <w:bCs/>
                <w:i/>
              </w:rPr>
              <w:lastRenderedPageBreak/>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61F72D70"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62970A5C" w14:textId="77777777" w:rsidR="00A32F1F" w:rsidRDefault="00A32F1F">
            <w:pPr>
              <w:spacing w:after="0"/>
              <w:jc w:val="center"/>
              <w:rPr>
                <w:rFonts w:ascii="Times New Roman" w:hAnsi="Times New Roman"/>
                <w:b/>
                <w:i/>
              </w:rPr>
            </w:pPr>
          </w:p>
        </w:tc>
      </w:tr>
      <w:tr w:rsidR="00A32F1F" w14:paraId="3642338B"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D419B39"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68ECA562" w14:textId="77777777" w:rsidR="00A32F1F" w:rsidRDefault="003F2D74">
            <w:pPr>
              <w:spacing w:after="0" w:line="240" w:lineRule="auto"/>
              <w:jc w:val="both"/>
              <w:rPr>
                <w:rFonts w:ascii="Times New Roman" w:hAnsi="Times New Roman"/>
              </w:rPr>
            </w:pPr>
            <w:r>
              <w:rPr>
                <w:rFonts w:ascii="Times New Roman" w:hAnsi="Times New Roman"/>
              </w:rPr>
              <w:t>1. Техника выполнения штрафного броска, ведение, ловля и передача</w:t>
            </w:r>
          </w:p>
          <w:p w14:paraId="59918BF9" w14:textId="77777777" w:rsidR="00A32F1F" w:rsidRDefault="003F2D74">
            <w:pPr>
              <w:spacing w:after="0" w:line="240" w:lineRule="auto"/>
              <w:jc w:val="both"/>
              <w:rPr>
                <w:rFonts w:ascii="Times New Roman" w:hAnsi="Times New Roman"/>
              </w:rPr>
            </w:pPr>
            <w:r>
              <w:rPr>
                <w:rFonts w:ascii="Times New Roman" w:hAnsi="Times New Roman"/>
              </w:rPr>
              <w:t>мяча в колоне и кругу</w:t>
            </w:r>
          </w:p>
          <w:p w14:paraId="3FB3B476" w14:textId="77777777" w:rsidR="00A32F1F" w:rsidRDefault="003F2D74">
            <w:pPr>
              <w:spacing w:after="0" w:line="240" w:lineRule="auto"/>
              <w:rPr>
                <w:rFonts w:ascii="Times New Roman" w:hAnsi="Times New Roman"/>
              </w:rPr>
            </w:pPr>
            <w:r>
              <w:rPr>
                <w:rFonts w:ascii="Times New Roman" w:hAnsi="Times New Roman"/>
              </w:rPr>
              <w:t xml:space="preserve">2. Техника выполнения перемещения в защитной стойке баскетболиста </w:t>
            </w:r>
          </w:p>
          <w:p w14:paraId="6C1EE702" w14:textId="77777777" w:rsidR="00A32F1F" w:rsidRDefault="003F2D74">
            <w:pPr>
              <w:spacing w:after="0"/>
              <w:rPr>
                <w:rFonts w:ascii="Times New Roman" w:hAnsi="Times New Roman"/>
                <w:b/>
                <w:bCs/>
                <w:i/>
              </w:rPr>
            </w:pPr>
            <w:r>
              <w:rPr>
                <w:rFonts w:ascii="Times New Roman" w:hAnsi="Times New Roman"/>
              </w:rPr>
              <w:lastRenderedPageBreak/>
              <w:t>3. Применение правил игры в баскетбол в учебной игре</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8913740"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76019872" w14:textId="77777777" w:rsidR="00A32F1F" w:rsidRDefault="00A32F1F">
            <w:pPr>
              <w:spacing w:after="0"/>
              <w:rPr>
                <w:rFonts w:ascii="Times New Roman" w:hAnsi="Times New Roman"/>
                <w:b/>
                <w:bCs/>
                <w:i/>
              </w:rPr>
            </w:pPr>
          </w:p>
        </w:tc>
      </w:tr>
      <w:tr w:rsidR="00A32F1F" w14:paraId="44C29C14"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24C02527"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7A5E11D8"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05DF9305"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6D17CA8E" w14:textId="77777777" w:rsidR="00A32F1F" w:rsidRDefault="00A32F1F">
            <w:pPr>
              <w:spacing w:after="0"/>
              <w:rPr>
                <w:rFonts w:ascii="Times New Roman" w:hAnsi="Times New Roman"/>
                <w:b/>
                <w:bCs/>
                <w:i/>
              </w:rPr>
            </w:pPr>
          </w:p>
        </w:tc>
      </w:tr>
      <w:tr w:rsidR="00A32F1F" w14:paraId="0F583D47"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8EA73B8"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55664C7C" w14:textId="77777777" w:rsidR="00A32F1F" w:rsidRDefault="003F2D74">
            <w:pPr>
              <w:spacing w:after="0"/>
              <w:rPr>
                <w:rFonts w:ascii="Times New Roman" w:hAnsi="Times New Roman"/>
                <w:bCs/>
              </w:rPr>
            </w:pPr>
            <w:r>
              <w:rPr>
                <w:rFonts w:ascii="Times New Roman" w:hAnsi="Times New Roman"/>
                <w:bCs/>
              </w:rPr>
              <w:t>Совершенствование техники выполнения штрафного броска, ведение, ловля и передача</w:t>
            </w:r>
          </w:p>
          <w:p w14:paraId="50910797" w14:textId="77777777" w:rsidR="00A32F1F" w:rsidRDefault="003F2D74">
            <w:pPr>
              <w:spacing w:after="0"/>
              <w:rPr>
                <w:rFonts w:ascii="Times New Roman" w:hAnsi="Times New Roman"/>
                <w:bCs/>
              </w:rPr>
            </w:pPr>
            <w:r>
              <w:rPr>
                <w:rFonts w:ascii="Times New Roman" w:hAnsi="Times New Roman"/>
                <w:bCs/>
              </w:rPr>
              <w:t>мяча в колоне и кругу</w:t>
            </w:r>
          </w:p>
          <w:p w14:paraId="66DCFDD3" w14:textId="77777777" w:rsidR="00A32F1F" w:rsidRDefault="003F2D74">
            <w:pPr>
              <w:spacing w:after="0"/>
              <w:rPr>
                <w:rFonts w:ascii="Times New Roman" w:hAnsi="Times New Roman"/>
                <w:bCs/>
              </w:rPr>
            </w:pPr>
            <w:r>
              <w:rPr>
                <w:rFonts w:ascii="Times New Roman" w:hAnsi="Times New Roman"/>
                <w:bCs/>
              </w:rPr>
              <w:t>Совершенствование техники выполнения перемещения в защитной стойке</w:t>
            </w:r>
          </w:p>
          <w:p w14:paraId="47027CEA" w14:textId="77777777" w:rsidR="00A32F1F" w:rsidRDefault="003F2D74">
            <w:pPr>
              <w:spacing w:after="0"/>
              <w:rPr>
                <w:rFonts w:ascii="Times New Roman" w:hAnsi="Times New Roman"/>
                <w:bCs/>
              </w:rPr>
            </w:pPr>
            <w:r>
              <w:rPr>
                <w:rFonts w:ascii="Times New Roman" w:hAnsi="Times New Roman"/>
                <w:bCs/>
              </w:rPr>
              <w:t>баскетболиста</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57F011D"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345A82CA" w14:textId="77777777" w:rsidR="00A32F1F" w:rsidRDefault="00A32F1F">
            <w:pPr>
              <w:spacing w:after="0"/>
              <w:rPr>
                <w:rFonts w:ascii="Times New Roman" w:hAnsi="Times New Roman"/>
                <w:b/>
                <w:bCs/>
                <w:i/>
              </w:rPr>
            </w:pPr>
          </w:p>
        </w:tc>
      </w:tr>
      <w:tr w:rsidR="00A32F1F" w14:paraId="532DD02E"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4733819E" w14:textId="77777777" w:rsidR="00A32F1F" w:rsidRDefault="003F2D74">
            <w:pPr>
              <w:spacing w:after="0"/>
              <w:rPr>
                <w:rFonts w:ascii="Times New Roman" w:hAnsi="Times New Roman"/>
                <w:b/>
                <w:bCs/>
                <w:i/>
              </w:rPr>
            </w:pPr>
            <w:r>
              <w:rPr>
                <w:rFonts w:ascii="Times New Roman" w:hAnsi="Times New Roman"/>
                <w:b/>
                <w:bCs/>
                <w:i/>
              </w:rPr>
              <w:t>Тема 2.4.</w:t>
            </w:r>
          </w:p>
          <w:p w14:paraId="1E00666A" w14:textId="77777777" w:rsidR="00A32F1F" w:rsidRDefault="003F2D74">
            <w:pPr>
              <w:spacing w:after="0"/>
              <w:rPr>
                <w:rFonts w:ascii="Times New Roman" w:hAnsi="Times New Roman"/>
                <w:b/>
                <w:bCs/>
                <w:i/>
              </w:rPr>
            </w:pPr>
            <w:r>
              <w:rPr>
                <w:rFonts w:ascii="Times New Roman" w:hAnsi="Times New Roman"/>
                <w:b/>
                <w:bCs/>
                <w:i/>
              </w:rPr>
              <w:t>Совершенствование</w:t>
            </w:r>
          </w:p>
          <w:p w14:paraId="1065A616" w14:textId="77777777" w:rsidR="00A32F1F" w:rsidRDefault="003F2D74">
            <w:pPr>
              <w:spacing w:after="0"/>
              <w:rPr>
                <w:rFonts w:ascii="Times New Roman" w:hAnsi="Times New Roman"/>
                <w:b/>
                <w:bCs/>
                <w:i/>
              </w:rPr>
            </w:pPr>
            <w:r>
              <w:rPr>
                <w:rFonts w:ascii="Times New Roman" w:hAnsi="Times New Roman"/>
                <w:b/>
                <w:bCs/>
                <w:i/>
              </w:rPr>
              <w:t>техники владения</w:t>
            </w:r>
          </w:p>
          <w:p w14:paraId="26A14899" w14:textId="77777777" w:rsidR="00A32F1F" w:rsidRDefault="003F2D74">
            <w:pPr>
              <w:spacing w:after="0"/>
              <w:rPr>
                <w:rFonts w:ascii="Times New Roman" w:hAnsi="Times New Roman"/>
                <w:b/>
                <w:bCs/>
                <w:i/>
              </w:rPr>
            </w:pPr>
            <w:r>
              <w:rPr>
                <w:rFonts w:ascii="Times New Roman" w:hAnsi="Times New Roman"/>
                <w:b/>
                <w:bCs/>
                <w:i/>
              </w:rPr>
              <w:t>баскетбольным</w:t>
            </w:r>
          </w:p>
          <w:p w14:paraId="146AEEAD" w14:textId="77777777" w:rsidR="00A32F1F" w:rsidRDefault="003F2D74">
            <w:pPr>
              <w:spacing w:after="0"/>
              <w:rPr>
                <w:rFonts w:ascii="Times New Roman" w:hAnsi="Times New Roman"/>
                <w:b/>
                <w:bCs/>
                <w:i/>
              </w:rPr>
            </w:pPr>
            <w:r>
              <w:rPr>
                <w:rFonts w:ascii="Times New Roman" w:hAnsi="Times New Roman"/>
                <w:b/>
                <w:bCs/>
                <w:i/>
              </w:rPr>
              <w:t>мячом</w:t>
            </w:r>
          </w:p>
        </w:tc>
        <w:tc>
          <w:tcPr>
            <w:tcW w:w="9494" w:type="dxa"/>
            <w:gridSpan w:val="2"/>
            <w:tcBorders>
              <w:top w:val="single" w:sz="4" w:space="0" w:color="000000"/>
              <w:left w:val="single" w:sz="4" w:space="0" w:color="000000"/>
              <w:bottom w:val="single" w:sz="4" w:space="0" w:color="000000"/>
              <w:right w:val="single" w:sz="4" w:space="0" w:color="000000"/>
            </w:tcBorders>
          </w:tcPr>
          <w:p w14:paraId="65531533"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3F6121C4"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0C5926AF" w14:textId="77777777" w:rsidR="00A32F1F" w:rsidRDefault="00A32F1F">
            <w:pPr>
              <w:spacing w:after="0"/>
              <w:jc w:val="center"/>
              <w:rPr>
                <w:rFonts w:ascii="Times New Roman" w:hAnsi="Times New Roman"/>
                <w:b/>
                <w:i/>
              </w:rPr>
            </w:pPr>
          </w:p>
        </w:tc>
      </w:tr>
      <w:tr w:rsidR="00A32F1F" w14:paraId="248B5FA8"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1F984EED"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3118A840" w14:textId="77777777" w:rsidR="00A32F1F" w:rsidRDefault="003F2D74">
            <w:pPr>
              <w:spacing w:after="0"/>
              <w:rPr>
                <w:rFonts w:ascii="Times New Roman" w:hAnsi="Times New Roman"/>
                <w:b/>
                <w:bCs/>
                <w:i/>
              </w:rPr>
            </w:pPr>
            <w:r>
              <w:rPr>
                <w:rFonts w:ascii="Times New Roman" w:hAnsi="Times New Roman"/>
              </w:rPr>
              <w:t>1. Техника владения баскетбольным мячом</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19FB6409"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C397D5E" w14:textId="77777777" w:rsidR="00A32F1F" w:rsidRDefault="00A32F1F">
            <w:pPr>
              <w:spacing w:after="0"/>
              <w:rPr>
                <w:rFonts w:ascii="Times New Roman" w:hAnsi="Times New Roman"/>
                <w:b/>
                <w:bCs/>
                <w:i/>
              </w:rPr>
            </w:pPr>
          </w:p>
        </w:tc>
      </w:tr>
      <w:tr w:rsidR="00A32F1F" w14:paraId="6C3A65E6"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11E18813"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142E04CA"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47A8296"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AF0A017" w14:textId="77777777" w:rsidR="00A32F1F" w:rsidRDefault="00A32F1F">
            <w:pPr>
              <w:spacing w:after="0"/>
              <w:rPr>
                <w:rFonts w:ascii="Times New Roman" w:hAnsi="Times New Roman"/>
                <w:b/>
                <w:bCs/>
                <w:i/>
              </w:rPr>
            </w:pPr>
          </w:p>
        </w:tc>
      </w:tr>
      <w:tr w:rsidR="00A32F1F" w14:paraId="4A69AED3"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176416B4"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75C7AB76" w14:textId="77777777" w:rsidR="00A32F1F" w:rsidRDefault="003F2D74">
            <w:pPr>
              <w:spacing w:after="0"/>
              <w:rPr>
                <w:rFonts w:ascii="Times New Roman" w:hAnsi="Times New Roman"/>
                <w:bCs/>
              </w:rPr>
            </w:pPr>
            <w:r>
              <w:rPr>
                <w:rFonts w:ascii="Times New Roman" w:hAnsi="Times New Roman"/>
                <w:bCs/>
              </w:rPr>
              <w:t>Выполнение контрольных нормативов: «ведение – 2 шага – бросок», бросок мяча с места под кольцо</w:t>
            </w:r>
          </w:p>
          <w:p w14:paraId="0809D74A" w14:textId="77777777" w:rsidR="00A32F1F" w:rsidRDefault="003F2D74">
            <w:pPr>
              <w:spacing w:after="0"/>
              <w:rPr>
                <w:rFonts w:ascii="Times New Roman" w:hAnsi="Times New Roman"/>
                <w:bCs/>
              </w:rPr>
            </w:pPr>
            <w:r>
              <w:rPr>
                <w:rFonts w:ascii="Times New Roman" w:hAnsi="Times New Roman"/>
                <w:bCs/>
              </w:rPr>
              <w:t>Совершенствовать технические элементы баскетбола в учебной игре</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C94EA73"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77F3434C" w14:textId="77777777" w:rsidR="00A32F1F" w:rsidRDefault="00A32F1F">
            <w:pPr>
              <w:spacing w:after="0"/>
              <w:rPr>
                <w:rFonts w:ascii="Times New Roman" w:hAnsi="Times New Roman"/>
                <w:b/>
                <w:bCs/>
                <w:i/>
              </w:rPr>
            </w:pPr>
          </w:p>
        </w:tc>
      </w:tr>
      <w:tr w:rsidR="0091219B" w14:paraId="016D70C1"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5364A400" w14:textId="77777777" w:rsidR="0091219B" w:rsidRDefault="0091219B" w:rsidP="0091219B">
            <w:pPr>
              <w:spacing w:after="0"/>
              <w:rPr>
                <w:rFonts w:ascii="Times New Roman" w:hAnsi="Times New Roman"/>
                <w:b/>
                <w:bCs/>
              </w:rPr>
            </w:pPr>
            <w:r>
              <w:rPr>
                <w:rFonts w:ascii="Times New Roman" w:hAnsi="Times New Roman"/>
                <w:b/>
                <w:bCs/>
              </w:rPr>
              <w:t>Раздел 3. Волейбол</w:t>
            </w:r>
          </w:p>
        </w:tc>
        <w:tc>
          <w:tcPr>
            <w:tcW w:w="1253" w:type="dxa"/>
            <w:vMerge w:val="restart"/>
            <w:tcBorders>
              <w:top w:val="single" w:sz="4" w:space="0" w:color="000000"/>
              <w:left w:val="single" w:sz="4" w:space="0" w:color="000000"/>
              <w:bottom w:val="single" w:sz="4" w:space="0" w:color="000000"/>
              <w:right w:val="single" w:sz="4" w:space="0" w:color="000000"/>
            </w:tcBorders>
            <w:vAlign w:val="center"/>
          </w:tcPr>
          <w:p w14:paraId="56F47B8D" w14:textId="77777777" w:rsidR="0091219B" w:rsidRDefault="0091219B" w:rsidP="0091219B">
            <w:pPr>
              <w:spacing w:after="0"/>
              <w:jc w:val="center"/>
              <w:rPr>
                <w:rFonts w:ascii="Times New Roman" w:hAnsi="Times New Roman"/>
                <w:b/>
                <w:bCs/>
              </w:rPr>
            </w:pPr>
            <w:r>
              <w:rPr>
                <w:rFonts w:ascii="Times New Roman" w:hAnsi="Times New Roman"/>
                <w:b/>
                <w:bCs/>
              </w:rPr>
              <w:t>22</w:t>
            </w:r>
          </w:p>
        </w:tc>
        <w:tc>
          <w:tcPr>
            <w:tcW w:w="1756" w:type="dxa"/>
            <w:vMerge w:val="restart"/>
            <w:tcBorders>
              <w:top w:val="single" w:sz="4" w:space="0" w:color="000000"/>
              <w:left w:val="single" w:sz="4" w:space="0" w:color="000000"/>
              <w:bottom w:val="single" w:sz="4" w:space="0" w:color="000000"/>
              <w:right w:val="single" w:sz="4" w:space="0" w:color="000000"/>
            </w:tcBorders>
          </w:tcPr>
          <w:p w14:paraId="785ABEB5" w14:textId="77777777" w:rsidR="0091219B" w:rsidRDefault="0091219B" w:rsidP="0091219B">
            <w:pPr>
              <w:spacing w:after="0"/>
              <w:jc w:val="center"/>
              <w:rPr>
                <w:rFonts w:ascii="Times New Roman" w:hAnsi="Times New Roman"/>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3</w:t>
            </w:r>
          </w:p>
          <w:p w14:paraId="4C531732" w14:textId="77777777" w:rsidR="0091219B" w:rsidRPr="0091219B" w:rsidRDefault="0091219B" w:rsidP="0091219B">
            <w:pPr>
              <w:spacing w:after="0"/>
              <w:jc w:val="center"/>
              <w:rPr>
                <w:rFonts w:ascii="Times New Roman" w:hAnsi="Times New Roman"/>
                <w:bCs/>
              </w:rPr>
            </w:pPr>
            <w:r>
              <w:rPr>
                <w:rFonts w:ascii="Times New Roman" w:hAnsi="Times New Roman"/>
                <w:bCs/>
              </w:rPr>
              <w:t>ОК 04</w:t>
            </w:r>
          </w:p>
          <w:p w14:paraId="7685ADE7" w14:textId="2AADB34E" w:rsidR="0091219B" w:rsidRDefault="0091219B" w:rsidP="0091219B">
            <w:pPr>
              <w:spacing w:after="0"/>
              <w:jc w:val="center"/>
              <w:rPr>
                <w:rFonts w:ascii="Times New Roman" w:hAnsi="Times New Roman"/>
                <w:b/>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8</w:t>
            </w:r>
          </w:p>
        </w:tc>
      </w:tr>
      <w:tr w:rsidR="00A32F1F" w14:paraId="1406BCA3"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5E8B5D13" w14:textId="77777777" w:rsidR="00A32F1F" w:rsidRDefault="003F2D74">
            <w:pPr>
              <w:spacing w:after="0"/>
              <w:rPr>
                <w:rFonts w:ascii="Times New Roman" w:hAnsi="Times New Roman"/>
                <w:b/>
                <w:bCs/>
                <w:i/>
              </w:rPr>
            </w:pPr>
            <w:r>
              <w:rPr>
                <w:rFonts w:ascii="Times New Roman" w:hAnsi="Times New Roman"/>
                <w:b/>
                <w:bCs/>
                <w:i/>
              </w:rPr>
              <w:t>Тема 3.1. Техника</w:t>
            </w:r>
          </w:p>
          <w:p w14:paraId="237E8E40" w14:textId="77777777" w:rsidR="00A32F1F" w:rsidRDefault="003F2D74">
            <w:pPr>
              <w:spacing w:after="0"/>
              <w:rPr>
                <w:rFonts w:ascii="Times New Roman" w:hAnsi="Times New Roman"/>
                <w:b/>
                <w:bCs/>
                <w:i/>
              </w:rPr>
            </w:pPr>
            <w:r>
              <w:rPr>
                <w:rFonts w:ascii="Times New Roman" w:hAnsi="Times New Roman"/>
                <w:b/>
                <w:bCs/>
                <w:i/>
              </w:rPr>
              <w:t>перемещений, стоек,</w:t>
            </w:r>
          </w:p>
          <w:p w14:paraId="49240537" w14:textId="77777777" w:rsidR="00A32F1F" w:rsidRDefault="003F2D74">
            <w:pPr>
              <w:spacing w:after="0"/>
              <w:rPr>
                <w:rFonts w:ascii="Times New Roman" w:hAnsi="Times New Roman"/>
                <w:b/>
                <w:bCs/>
                <w:i/>
              </w:rPr>
            </w:pPr>
            <w:r>
              <w:rPr>
                <w:rFonts w:ascii="Times New Roman" w:hAnsi="Times New Roman"/>
                <w:b/>
                <w:bCs/>
                <w:i/>
              </w:rPr>
              <w:t>технике верхней и</w:t>
            </w:r>
          </w:p>
          <w:p w14:paraId="05E8F244" w14:textId="77777777" w:rsidR="00A32F1F" w:rsidRDefault="003F2D74">
            <w:pPr>
              <w:spacing w:after="0"/>
              <w:rPr>
                <w:rFonts w:ascii="Times New Roman" w:hAnsi="Times New Roman"/>
                <w:b/>
                <w:bCs/>
                <w:i/>
              </w:rPr>
            </w:pPr>
            <w:r>
              <w:rPr>
                <w:rFonts w:ascii="Times New Roman" w:hAnsi="Times New Roman"/>
                <w:b/>
                <w:bCs/>
                <w:i/>
              </w:rPr>
              <w:t>нижней передач</w:t>
            </w:r>
          </w:p>
          <w:p w14:paraId="54A2C1AA" w14:textId="77777777" w:rsidR="00A32F1F" w:rsidRDefault="003F2D74">
            <w:pPr>
              <w:spacing w:after="0"/>
              <w:rPr>
                <w:rFonts w:ascii="Times New Roman" w:hAnsi="Times New Roman"/>
                <w:b/>
                <w:bCs/>
                <w:i/>
              </w:rPr>
            </w:pPr>
            <w:r>
              <w:rPr>
                <w:rFonts w:ascii="Times New Roman" w:hAnsi="Times New Roman"/>
                <w:b/>
                <w:bCs/>
                <w:i/>
              </w:rPr>
              <w:t>двумя руками</w:t>
            </w:r>
          </w:p>
        </w:tc>
        <w:tc>
          <w:tcPr>
            <w:tcW w:w="9494" w:type="dxa"/>
            <w:gridSpan w:val="2"/>
            <w:tcBorders>
              <w:top w:val="single" w:sz="4" w:space="0" w:color="000000"/>
              <w:left w:val="single" w:sz="4" w:space="0" w:color="000000"/>
              <w:bottom w:val="single" w:sz="4" w:space="0" w:color="000000"/>
              <w:right w:val="single" w:sz="4" w:space="0" w:color="000000"/>
            </w:tcBorders>
          </w:tcPr>
          <w:p w14:paraId="02EC81FC"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6435140" w14:textId="77777777" w:rsidR="00A32F1F" w:rsidRDefault="00A32F1F">
            <w:pPr>
              <w:spacing w:after="0"/>
              <w:jc w:val="center"/>
              <w:rPr>
                <w:rFonts w:ascii="Times New Roman" w:hAnsi="Times New Roman"/>
                <w:b/>
                <w:i/>
              </w:rPr>
            </w:pPr>
          </w:p>
        </w:tc>
        <w:tc>
          <w:tcPr>
            <w:tcW w:w="1756" w:type="dxa"/>
            <w:vMerge/>
            <w:tcBorders>
              <w:top w:val="single" w:sz="4" w:space="0" w:color="000000"/>
              <w:left w:val="single" w:sz="4" w:space="0" w:color="000000"/>
              <w:bottom w:val="single" w:sz="4" w:space="0" w:color="000000"/>
              <w:right w:val="single" w:sz="4" w:space="0" w:color="000000"/>
            </w:tcBorders>
          </w:tcPr>
          <w:p w14:paraId="1F90E0A4" w14:textId="77777777" w:rsidR="00A32F1F" w:rsidRDefault="00A32F1F">
            <w:pPr>
              <w:spacing w:after="0"/>
              <w:rPr>
                <w:rFonts w:ascii="Times New Roman" w:hAnsi="Times New Roman"/>
                <w:b/>
                <w:i/>
              </w:rPr>
            </w:pPr>
          </w:p>
        </w:tc>
      </w:tr>
      <w:tr w:rsidR="00A32F1F" w14:paraId="56C22A18"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617F7083"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710C2D60" w14:textId="77777777" w:rsidR="00A32F1F" w:rsidRDefault="003F2D74">
            <w:pPr>
              <w:spacing w:after="0"/>
              <w:rPr>
                <w:rFonts w:ascii="Times New Roman" w:hAnsi="Times New Roman"/>
                <w:b/>
                <w:bCs/>
                <w:i/>
              </w:rPr>
            </w:pPr>
            <w:r>
              <w:rPr>
                <w:rFonts w:ascii="Times New Roman" w:hAnsi="Times New Roman"/>
                <w:bCs/>
              </w:rPr>
              <w:t>1. Техника перемещений, стоек, технике верхней и нижней передач двумя руками</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B35A944"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4AB9D66" w14:textId="77777777" w:rsidR="00A32F1F" w:rsidRDefault="00A32F1F">
            <w:pPr>
              <w:spacing w:after="0"/>
              <w:jc w:val="center"/>
              <w:rPr>
                <w:rFonts w:ascii="Times New Roman" w:hAnsi="Times New Roman"/>
                <w:b/>
                <w:bCs/>
                <w:i/>
              </w:rPr>
            </w:pPr>
          </w:p>
        </w:tc>
      </w:tr>
      <w:tr w:rsidR="00A32F1F" w14:paraId="66B0E825"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1D5C4F7"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30F2274D"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4DA7A48"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C91F6AB" w14:textId="77777777" w:rsidR="00A32F1F" w:rsidRDefault="00A32F1F">
            <w:pPr>
              <w:spacing w:after="0"/>
              <w:jc w:val="center"/>
              <w:rPr>
                <w:rFonts w:ascii="Times New Roman" w:hAnsi="Times New Roman"/>
                <w:b/>
                <w:bCs/>
                <w:i/>
              </w:rPr>
            </w:pPr>
          </w:p>
        </w:tc>
      </w:tr>
      <w:tr w:rsidR="00A32F1F" w14:paraId="67330EB6"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2BC6AE1B"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0121369" w14:textId="77777777" w:rsidR="00A32F1F" w:rsidRDefault="003F2D74">
            <w:pPr>
              <w:spacing w:after="0"/>
              <w:rPr>
                <w:rFonts w:ascii="Times New Roman" w:hAnsi="Times New Roman"/>
                <w:bCs/>
              </w:rPr>
            </w:pPr>
            <w:r>
              <w:rPr>
                <w:rFonts w:ascii="Times New Roman" w:hAnsi="Times New Roman"/>
                <w:bCs/>
              </w:rPr>
              <w:t>Отработка действий: стойки в волейболе, перемещения по площадке:</w:t>
            </w:r>
          </w:p>
          <w:p w14:paraId="507F4F34" w14:textId="77777777" w:rsidR="00A32F1F" w:rsidRDefault="003F2D74">
            <w:pPr>
              <w:spacing w:after="0"/>
              <w:rPr>
                <w:rFonts w:ascii="Times New Roman" w:hAnsi="Times New Roman"/>
                <w:bCs/>
              </w:rPr>
            </w:pPr>
            <w:r>
              <w:rPr>
                <w:rFonts w:ascii="Times New Roman" w:hAnsi="Times New Roman"/>
                <w:bCs/>
              </w:rPr>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w:t>
            </w:r>
          </w:p>
          <w:p w14:paraId="3F0E503D" w14:textId="77777777" w:rsidR="00A32F1F" w:rsidRDefault="003F2D74">
            <w:pPr>
              <w:spacing w:after="0"/>
              <w:rPr>
                <w:rFonts w:ascii="Times New Roman" w:hAnsi="Times New Roman"/>
                <w:bCs/>
              </w:rPr>
            </w:pPr>
            <w:r>
              <w:rPr>
                <w:rFonts w:ascii="Times New Roman" w:hAnsi="Times New Roman"/>
                <w:bCs/>
              </w:rPr>
              <w:t>у сетки. Обучение технике передачи мяча двумя руками сверху и снизу на месте и после</w:t>
            </w:r>
          </w:p>
          <w:p w14:paraId="23290D2D" w14:textId="77777777" w:rsidR="00A32F1F" w:rsidRDefault="003F2D74">
            <w:pPr>
              <w:spacing w:after="0"/>
              <w:rPr>
                <w:rFonts w:ascii="Times New Roman" w:hAnsi="Times New Roman"/>
                <w:bCs/>
              </w:rPr>
            </w:pPr>
            <w:r>
              <w:rPr>
                <w:rFonts w:ascii="Times New Roman" w:hAnsi="Times New Roman"/>
                <w:bCs/>
              </w:rPr>
              <w:t>перемещения</w:t>
            </w:r>
          </w:p>
          <w:p w14:paraId="78EB4917" w14:textId="77777777" w:rsidR="00A32F1F" w:rsidRDefault="003F2D74">
            <w:pPr>
              <w:spacing w:after="0"/>
              <w:rPr>
                <w:rFonts w:ascii="Times New Roman" w:hAnsi="Times New Roman"/>
                <w:bCs/>
              </w:rPr>
            </w:pPr>
            <w:r>
              <w:rPr>
                <w:rFonts w:ascii="Times New Roman" w:hAnsi="Times New Roman"/>
                <w:bCs/>
              </w:rPr>
              <w:t>Отработка тактики игры: расстановка игроков, тактика игры в защите, в нападении,</w:t>
            </w:r>
          </w:p>
          <w:p w14:paraId="755FFE13" w14:textId="77777777" w:rsidR="00A32F1F" w:rsidRDefault="003F2D74">
            <w:pPr>
              <w:spacing w:after="0"/>
              <w:rPr>
                <w:rFonts w:ascii="Times New Roman" w:hAnsi="Times New Roman"/>
                <w:bCs/>
              </w:rPr>
            </w:pPr>
            <w:r>
              <w:rPr>
                <w:rFonts w:ascii="Times New Roman" w:hAnsi="Times New Roman"/>
                <w:bCs/>
              </w:rPr>
              <w:t>индивидуальные действия игроков с мячом, без мяча, групповые и командные действия</w:t>
            </w:r>
          </w:p>
          <w:p w14:paraId="7EA30F84" w14:textId="77777777" w:rsidR="00A32F1F" w:rsidRDefault="003F2D74">
            <w:pPr>
              <w:spacing w:after="0"/>
              <w:rPr>
                <w:rFonts w:ascii="Times New Roman" w:hAnsi="Times New Roman"/>
                <w:bCs/>
              </w:rPr>
            </w:pPr>
            <w:r>
              <w:rPr>
                <w:rFonts w:ascii="Times New Roman" w:hAnsi="Times New Roman"/>
                <w:bCs/>
              </w:rPr>
              <w:t>игроков, взаимодействие игроков</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0973B74"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4D0BEC3" w14:textId="77777777" w:rsidR="00A32F1F" w:rsidRDefault="00A32F1F">
            <w:pPr>
              <w:spacing w:after="0"/>
              <w:jc w:val="center"/>
              <w:rPr>
                <w:rFonts w:ascii="Times New Roman" w:hAnsi="Times New Roman"/>
                <w:b/>
                <w:bCs/>
                <w:i/>
              </w:rPr>
            </w:pPr>
          </w:p>
        </w:tc>
      </w:tr>
      <w:tr w:rsidR="00A32F1F" w14:paraId="703AB6BD"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2CC84E16" w14:textId="77777777" w:rsidR="00A32F1F" w:rsidRDefault="003F2D74">
            <w:pPr>
              <w:spacing w:after="0"/>
              <w:rPr>
                <w:rFonts w:ascii="Times New Roman" w:hAnsi="Times New Roman"/>
                <w:b/>
                <w:bCs/>
                <w:i/>
              </w:rPr>
            </w:pPr>
            <w:r>
              <w:rPr>
                <w:rFonts w:ascii="Times New Roman" w:hAnsi="Times New Roman"/>
                <w:b/>
                <w:bCs/>
                <w:i/>
              </w:rPr>
              <w:t>Тема 3.2. Техника</w:t>
            </w:r>
          </w:p>
          <w:p w14:paraId="1B686009" w14:textId="77777777" w:rsidR="00A32F1F" w:rsidRDefault="003F2D74">
            <w:pPr>
              <w:spacing w:after="0"/>
              <w:rPr>
                <w:rFonts w:ascii="Times New Roman" w:hAnsi="Times New Roman"/>
                <w:b/>
                <w:bCs/>
                <w:i/>
              </w:rPr>
            </w:pPr>
            <w:r>
              <w:rPr>
                <w:rFonts w:ascii="Times New Roman" w:hAnsi="Times New Roman"/>
                <w:b/>
                <w:bCs/>
                <w:i/>
              </w:rPr>
              <w:t>нижней подачи и</w:t>
            </w:r>
          </w:p>
          <w:p w14:paraId="0E38FC09" w14:textId="77777777" w:rsidR="00A32F1F" w:rsidRDefault="003F2D74">
            <w:pPr>
              <w:spacing w:after="0"/>
              <w:rPr>
                <w:rFonts w:ascii="Times New Roman" w:hAnsi="Times New Roman"/>
                <w:b/>
                <w:bCs/>
                <w:i/>
              </w:rPr>
            </w:pPr>
            <w:r>
              <w:rPr>
                <w:rFonts w:ascii="Times New Roman" w:hAnsi="Times New Roman"/>
                <w:b/>
                <w:bCs/>
                <w:i/>
              </w:rPr>
              <w:t>приёма после неё</w:t>
            </w:r>
          </w:p>
        </w:tc>
        <w:tc>
          <w:tcPr>
            <w:tcW w:w="8098" w:type="dxa"/>
            <w:tcBorders>
              <w:top w:val="single" w:sz="4" w:space="0" w:color="000000"/>
              <w:left w:val="single" w:sz="4" w:space="0" w:color="000000"/>
              <w:bottom w:val="single" w:sz="4" w:space="0" w:color="000000"/>
            </w:tcBorders>
          </w:tcPr>
          <w:p w14:paraId="3B2992AD"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396" w:type="dxa"/>
            <w:tcBorders>
              <w:top w:val="single" w:sz="4" w:space="0" w:color="000000"/>
              <w:bottom w:val="single" w:sz="4" w:space="0" w:color="000000"/>
              <w:right w:val="single" w:sz="4" w:space="0" w:color="000000"/>
            </w:tcBorders>
          </w:tcPr>
          <w:p w14:paraId="44ECD389" w14:textId="77777777" w:rsidR="00A32F1F" w:rsidRDefault="00A32F1F">
            <w:pPr>
              <w:spacing w:after="0"/>
              <w:rPr>
                <w:rFonts w:ascii="Times New Roman" w:hAnsi="Times New Roman"/>
                <w:b/>
                <w:bCs/>
                <w:i/>
              </w:rPr>
            </w:pP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C7BFCB2" w14:textId="77777777" w:rsidR="00A32F1F" w:rsidRDefault="00A32F1F">
            <w:pPr>
              <w:spacing w:after="0"/>
              <w:jc w:val="center"/>
              <w:rPr>
                <w:rFonts w:ascii="Times New Roman" w:hAnsi="Times New Roman"/>
                <w:b/>
                <w:i/>
              </w:rPr>
            </w:pPr>
          </w:p>
        </w:tc>
        <w:tc>
          <w:tcPr>
            <w:tcW w:w="1756" w:type="dxa"/>
            <w:vMerge/>
            <w:tcBorders>
              <w:top w:val="single" w:sz="4" w:space="0" w:color="000000"/>
              <w:left w:val="single" w:sz="4" w:space="0" w:color="000000"/>
              <w:bottom w:val="single" w:sz="4" w:space="0" w:color="000000"/>
              <w:right w:val="single" w:sz="4" w:space="0" w:color="000000"/>
            </w:tcBorders>
          </w:tcPr>
          <w:p w14:paraId="4B9A0EE8" w14:textId="77777777" w:rsidR="00A32F1F" w:rsidRDefault="00A32F1F">
            <w:pPr>
              <w:spacing w:after="0"/>
              <w:jc w:val="center"/>
              <w:rPr>
                <w:rFonts w:ascii="Times New Roman" w:hAnsi="Times New Roman"/>
                <w:b/>
                <w:i/>
              </w:rPr>
            </w:pPr>
          </w:p>
        </w:tc>
      </w:tr>
      <w:tr w:rsidR="00A32F1F" w14:paraId="7679EC0B"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17817669" w14:textId="77777777" w:rsidR="00A32F1F" w:rsidRDefault="00A32F1F">
            <w:pPr>
              <w:spacing w:after="0"/>
              <w:rPr>
                <w:rFonts w:ascii="Times New Roman" w:hAnsi="Times New Roman"/>
                <w:b/>
                <w:bCs/>
                <w:i/>
              </w:rPr>
            </w:pPr>
          </w:p>
        </w:tc>
        <w:tc>
          <w:tcPr>
            <w:tcW w:w="8098" w:type="dxa"/>
            <w:tcBorders>
              <w:top w:val="single" w:sz="4" w:space="0" w:color="000000"/>
              <w:left w:val="single" w:sz="4" w:space="0" w:color="000000"/>
              <w:bottom w:val="single" w:sz="4" w:space="0" w:color="000000"/>
            </w:tcBorders>
          </w:tcPr>
          <w:p w14:paraId="5CA85676" w14:textId="77777777" w:rsidR="00A32F1F" w:rsidRDefault="003F2D74">
            <w:pPr>
              <w:spacing w:after="0"/>
              <w:jc w:val="both"/>
              <w:rPr>
                <w:rFonts w:ascii="Times New Roman" w:hAnsi="Times New Roman"/>
              </w:rPr>
            </w:pPr>
            <w:r>
              <w:rPr>
                <w:rFonts w:ascii="Times New Roman" w:hAnsi="Times New Roman"/>
              </w:rPr>
              <w:t>1. Техника нижней подачи и приёма после неё</w:t>
            </w:r>
          </w:p>
        </w:tc>
        <w:tc>
          <w:tcPr>
            <w:tcW w:w="1396" w:type="dxa"/>
            <w:tcBorders>
              <w:top w:val="single" w:sz="4" w:space="0" w:color="000000"/>
              <w:bottom w:val="single" w:sz="4" w:space="0" w:color="000000"/>
              <w:right w:val="single" w:sz="4" w:space="0" w:color="000000"/>
            </w:tcBorders>
          </w:tcPr>
          <w:p w14:paraId="4109CF2C" w14:textId="77777777" w:rsidR="00A32F1F" w:rsidRDefault="00A32F1F">
            <w:pPr>
              <w:spacing w:after="0"/>
              <w:jc w:val="center"/>
              <w:rPr>
                <w:rFonts w:ascii="Times New Roman" w:hAnsi="Times New Roman"/>
                <w:b/>
                <w:bCs/>
                <w:i/>
              </w:rPr>
            </w:pP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305DB0D0"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1554EFA3" w14:textId="77777777" w:rsidR="00A32F1F" w:rsidRDefault="00A32F1F">
            <w:pPr>
              <w:spacing w:after="0"/>
              <w:jc w:val="center"/>
              <w:rPr>
                <w:rFonts w:ascii="Times New Roman" w:hAnsi="Times New Roman"/>
                <w:b/>
                <w:bCs/>
                <w:i/>
              </w:rPr>
            </w:pPr>
          </w:p>
        </w:tc>
      </w:tr>
      <w:tr w:rsidR="00A32F1F" w14:paraId="55C7E369"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3E616C2A"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3A7F5F00"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36C5160"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D7AA991" w14:textId="77777777" w:rsidR="00A32F1F" w:rsidRDefault="00A32F1F">
            <w:pPr>
              <w:spacing w:after="0"/>
              <w:jc w:val="center"/>
              <w:rPr>
                <w:rFonts w:ascii="Times New Roman" w:hAnsi="Times New Roman"/>
                <w:b/>
                <w:bCs/>
                <w:i/>
              </w:rPr>
            </w:pPr>
          </w:p>
        </w:tc>
      </w:tr>
      <w:tr w:rsidR="00A32F1F" w14:paraId="2D2B7E76"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06C14C6"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7D65E3C4" w14:textId="77777777" w:rsidR="00A32F1F" w:rsidRDefault="003F2D74">
            <w:pPr>
              <w:spacing w:after="0"/>
              <w:rPr>
                <w:rFonts w:ascii="Times New Roman" w:hAnsi="Times New Roman"/>
                <w:bCs/>
              </w:rPr>
            </w:pPr>
            <w:r>
              <w:rPr>
                <w:rFonts w:ascii="Times New Roman" w:hAnsi="Times New Roman"/>
                <w:bCs/>
              </w:rPr>
              <w:t>Отработка техники нижней подачи и приёма после неё</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8DFCF83"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D28B16D" w14:textId="77777777" w:rsidR="00A32F1F" w:rsidRDefault="00A32F1F">
            <w:pPr>
              <w:spacing w:after="0"/>
              <w:jc w:val="center"/>
              <w:rPr>
                <w:rFonts w:ascii="Times New Roman" w:hAnsi="Times New Roman"/>
                <w:b/>
                <w:bCs/>
                <w:i/>
              </w:rPr>
            </w:pPr>
          </w:p>
        </w:tc>
      </w:tr>
      <w:tr w:rsidR="00A32F1F" w14:paraId="4B8D736E"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789F42DD" w14:textId="77777777" w:rsidR="00A32F1F" w:rsidRDefault="003F2D74">
            <w:pPr>
              <w:spacing w:after="0"/>
              <w:rPr>
                <w:rFonts w:ascii="Times New Roman" w:hAnsi="Times New Roman"/>
                <w:b/>
                <w:bCs/>
                <w:i/>
              </w:rPr>
            </w:pPr>
            <w:r>
              <w:rPr>
                <w:rFonts w:ascii="Times New Roman" w:hAnsi="Times New Roman"/>
                <w:b/>
                <w:bCs/>
                <w:i/>
              </w:rPr>
              <w:t xml:space="preserve">Тема 3.3. </w:t>
            </w:r>
            <w:proofErr w:type="spellStart"/>
            <w:r>
              <w:rPr>
                <w:rFonts w:ascii="Times New Roman" w:hAnsi="Times New Roman"/>
                <w:b/>
                <w:bCs/>
                <w:i/>
              </w:rPr>
              <w:t>Техникапрямогонападающего</w:t>
            </w:r>
            <w:proofErr w:type="spellEnd"/>
            <w:r>
              <w:rPr>
                <w:rFonts w:ascii="Times New Roman" w:hAnsi="Times New Roman"/>
                <w:b/>
                <w:bCs/>
                <w:i/>
              </w:rPr>
              <w:t xml:space="preserve"> удара</w:t>
            </w:r>
          </w:p>
        </w:tc>
        <w:tc>
          <w:tcPr>
            <w:tcW w:w="8098" w:type="dxa"/>
            <w:tcBorders>
              <w:top w:val="single" w:sz="4" w:space="0" w:color="000000"/>
              <w:left w:val="single" w:sz="4" w:space="0" w:color="000000"/>
              <w:bottom w:val="single" w:sz="4" w:space="0" w:color="000000"/>
            </w:tcBorders>
          </w:tcPr>
          <w:p w14:paraId="10D51BDD"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396" w:type="dxa"/>
            <w:tcBorders>
              <w:top w:val="single" w:sz="4" w:space="0" w:color="000000"/>
              <w:bottom w:val="single" w:sz="4" w:space="0" w:color="000000"/>
              <w:right w:val="single" w:sz="4" w:space="0" w:color="000000"/>
            </w:tcBorders>
          </w:tcPr>
          <w:p w14:paraId="5A9A9F43" w14:textId="77777777" w:rsidR="00A32F1F" w:rsidRDefault="00A32F1F">
            <w:pPr>
              <w:spacing w:after="0"/>
              <w:rPr>
                <w:rFonts w:ascii="Times New Roman" w:hAnsi="Times New Roman"/>
                <w:b/>
                <w:bCs/>
                <w:i/>
              </w:rPr>
            </w:pP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8DCAD18"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4E9772B" w14:textId="77777777" w:rsidR="00A32F1F" w:rsidRDefault="00A32F1F">
            <w:pPr>
              <w:spacing w:after="0"/>
              <w:jc w:val="center"/>
              <w:rPr>
                <w:rFonts w:ascii="Times New Roman" w:hAnsi="Times New Roman"/>
                <w:b/>
                <w:i/>
              </w:rPr>
            </w:pPr>
          </w:p>
        </w:tc>
      </w:tr>
      <w:tr w:rsidR="00A32F1F" w14:paraId="4E9F4268"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0C920F64" w14:textId="77777777" w:rsidR="00A32F1F" w:rsidRDefault="00A32F1F">
            <w:pPr>
              <w:spacing w:after="0"/>
              <w:rPr>
                <w:rFonts w:ascii="Times New Roman" w:hAnsi="Times New Roman"/>
                <w:b/>
                <w:bCs/>
                <w:i/>
              </w:rPr>
            </w:pPr>
          </w:p>
        </w:tc>
        <w:tc>
          <w:tcPr>
            <w:tcW w:w="8098" w:type="dxa"/>
            <w:tcBorders>
              <w:top w:val="single" w:sz="4" w:space="0" w:color="000000"/>
              <w:left w:val="single" w:sz="4" w:space="0" w:color="000000"/>
              <w:bottom w:val="single" w:sz="4" w:space="0" w:color="000000"/>
            </w:tcBorders>
          </w:tcPr>
          <w:p w14:paraId="5A652D4B" w14:textId="77777777" w:rsidR="00A32F1F" w:rsidRDefault="003F2D74">
            <w:pPr>
              <w:spacing w:after="0"/>
              <w:rPr>
                <w:rFonts w:ascii="Times New Roman" w:hAnsi="Times New Roman"/>
              </w:rPr>
            </w:pPr>
            <w:r>
              <w:rPr>
                <w:rFonts w:ascii="Times New Roman" w:hAnsi="Times New Roman"/>
              </w:rPr>
              <w:t>1. Техника прямого нападающего удара</w:t>
            </w:r>
          </w:p>
        </w:tc>
        <w:tc>
          <w:tcPr>
            <w:tcW w:w="1396" w:type="dxa"/>
            <w:tcBorders>
              <w:top w:val="single" w:sz="4" w:space="0" w:color="000000"/>
              <w:bottom w:val="single" w:sz="4" w:space="0" w:color="000000"/>
              <w:right w:val="single" w:sz="4" w:space="0" w:color="000000"/>
            </w:tcBorders>
          </w:tcPr>
          <w:p w14:paraId="76877866" w14:textId="77777777" w:rsidR="00A32F1F" w:rsidRDefault="00A32F1F">
            <w:pPr>
              <w:spacing w:after="0"/>
              <w:jc w:val="center"/>
              <w:rPr>
                <w:rFonts w:ascii="Times New Roman" w:hAnsi="Times New Roman"/>
                <w:b/>
                <w:bCs/>
                <w:i/>
              </w:rPr>
            </w:pP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622DF4F"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2DDB616" w14:textId="77777777" w:rsidR="00A32F1F" w:rsidRDefault="00A32F1F">
            <w:pPr>
              <w:spacing w:after="0"/>
              <w:jc w:val="center"/>
              <w:rPr>
                <w:rFonts w:ascii="Times New Roman" w:hAnsi="Times New Roman"/>
                <w:b/>
                <w:bCs/>
                <w:i/>
              </w:rPr>
            </w:pPr>
          </w:p>
        </w:tc>
      </w:tr>
      <w:tr w:rsidR="00A32F1F" w14:paraId="6CCD35F9"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EC37682"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3BA63431"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722D02E8"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3D56695" w14:textId="77777777" w:rsidR="00A32F1F" w:rsidRDefault="00A32F1F">
            <w:pPr>
              <w:spacing w:after="0"/>
              <w:jc w:val="center"/>
              <w:rPr>
                <w:rFonts w:ascii="Times New Roman" w:hAnsi="Times New Roman"/>
                <w:b/>
                <w:bCs/>
                <w:i/>
              </w:rPr>
            </w:pPr>
          </w:p>
        </w:tc>
      </w:tr>
      <w:tr w:rsidR="00A32F1F" w14:paraId="709A517C"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179C751D"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6845A37D" w14:textId="77777777" w:rsidR="00A32F1F" w:rsidRDefault="003F2D74">
            <w:pPr>
              <w:spacing w:after="0"/>
              <w:rPr>
                <w:rFonts w:ascii="Times New Roman" w:hAnsi="Times New Roman"/>
                <w:bCs/>
              </w:rPr>
            </w:pPr>
            <w:r>
              <w:rPr>
                <w:rFonts w:ascii="Times New Roman" w:hAnsi="Times New Roman"/>
                <w:bCs/>
              </w:rPr>
              <w:t>Отработка техники прямого нападающего удара</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29DD6F7"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0C4C926F" w14:textId="77777777" w:rsidR="00A32F1F" w:rsidRDefault="00A32F1F">
            <w:pPr>
              <w:spacing w:after="0"/>
              <w:jc w:val="center"/>
              <w:rPr>
                <w:rFonts w:ascii="Times New Roman" w:hAnsi="Times New Roman"/>
                <w:b/>
                <w:bCs/>
                <w:i/>
              </w:rPr>
            </w:pPr>
          </w:p>
        </w:tc>
      </w:tr>
      <w:tr w:rsidR="00A32F1F" w14:paraId="20CE17A0"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6B3505D8" w14:textId="77777777" w:rsidR="00A32F1F" w:rsidRDefault="003F2D74">
            <w:pPr>
              <w:spacing w:after="0"/>
              <w:rPr>
                <w:rFonts w:ascii="Times New Roman" w:hAnsi="Times New Roman"/>
                <w:b/>
                <w:bCs/>
                <w:i/>
              </w:rPr>
            </w:pPr>
            <w:r>
              <w:rPr>
                <w:rFonts w:ascii="Times New Roman" w:hAnsi="Times New Roman"/>
                <w:b/>
                <w:bCs/>
                <w:i/>
              </w:rPr>
              <w:t>Тема 3.4.</w:t>
            </w:r>
          </w:p>
          <w:p w14:paraId="6C2E1CC9" w14:textId="77777777" w:rsidR="00A32F1F" w:rsidRDefault="003F2D74">
            <w:pPr>
              <w:spacing w:after="0"/>
              <w:rPr>
                <w:rFonts w:ascii="Times New Roman" w:hAnsi="Times New Roman"/>
                <w:b/>
                <w:bCs/>
                <w:i/>
              </w:rPr>
            </w:pPr>
            <w:r>
              <w:rPr>
                <w:rFonts w:ascii="Times New Roman" w:hAnsi="Times New Roman"/>
                <w:b/>
                <w:bCs/>
                <w:i/>
              </w:rPr>
              <w:t>Совершенствование</w:t>
            </w:r>
          </w:p>
          <w:p w14:paraId="40134BD2" w14:textId="77777777" w:rsidR="00A32F1F" w:rsidRDefault="003F2D74">
            <w:pPr>
              <w:spacing w:after="0"/>
              <w:rPr>
                <w:rFonts w:ascii="Times New Roman" w:hAnsi="Times New Roman"/>
                <w:b/>
                <w:bCs/>
                <w:i/>
              </w:rPr>
            </w:pPr>
            <w:r>
              <w:rPr>
                <w:rFonts w:ascii="Times New Roman" w:hAnsi="Times New Roman"/>
                <w:b/>
                <w:bCs/>
                <w:i/>
              </w:rPr>
              <w:t>техники владения</w:t>
            </w:r>
          </w:p>
          <w:p w14:paraId="3F509A6B" w14:textId="77777777" w:rsidR="00A32F1F" w:rsidRDefault="003F2D74">
            <w:pPr>
              <w:spacing w:after="0"/>
              <w:rPr>
                <w:rFonts w:ascii="Times New Roman" w:hAnsi="Times New Roman"/>
                <w:b/>
                <w:bCs/>
                <w:i/>
              </w:rPr>
            </w:pPr>
            <w:r>
              <w:rPr>
                <w:rFonts w:ascii="Times New Roman" w:hAnsi="Times New Roman"/>
                <w:b/>
                <w:bCs/>
                <w:i/>
              </w:rPr>
              <w:t>волейбольным</w:t>
            </w:r>
          </w:p>
          <w:p w14:paraId="1240E0A0" w14:textId="77777777" w:rsidR="00A32F1F" w:rsidRDefault="003F2D74">
            <w:pPr>
              <w:spacing w:after="0"/>
              <w:rPr>
                <w:rFonts w:ascii="Times New Roman" w:hAnsi="Times New Roman"/>
                <w:b/>
                <w:bCs/>
                <w:i/>
              </w:rPr>
            </w:pPr>
            <w:r>
              <w:rPr>
                <w:rFonts w:ascii="Times New Roman" w:hAnsi="Times New Roman"/>
                <w:b/>
                <w:bCs/>
                <w:i/>
              </w:rPr>
              <w:t>мячом</w:t>
            </w:r>
          </w:p>
        </w:tc>
        <w:tc>
          <w:tcPr>
            <w:tcW w:w="8098" w:type="dxa"/>
            <w:tcBorders>
              <w:top w:val="single" w:sz="4" w:space="0" w:color="000000"/>
              <w:left w:val="single" w:sz="4" w:space="0" w:color="000000"/>
              <w:bottom w:val="single" w:sz="4" w:space="0" w:color="000000"/>
            </w:tcBorders>
          </w:tcPr>
          <w:p w14:paraId="5DF6273A"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396" w:type="dxa"/>
            <w:tcBorders>
              <w:top w:val="single" w:sz="4" w:space="0" w:color="000000"/>
              <w:bottom w:val="single" w:sz="4" w:space="0" w:color="000000"/>
              <w:right w:val="single" w:sz="4" w:space="0" w:color="000000"/>
            </w:tcBorders>
          </w:tcPr>
          <w:p w14:paraId="474BB263" w14:textId="77777777" w:rsidR="00A32F1F" w:rsidRDefault="00A32F1F">
            <w:pPr>
              <w:spacing w:after="0"/>
              <w:rPr>
                <w:rFonts w:ascii="Times New Roman" w:hAnsi="Times New Roman"/>
                <w:b/>
                <w:bCs/>
                <w:i/>
              </w:rPr>
            </w:pP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3E076365"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3C7CF4F4" w14:textId="77777777" w:rsidR="00A32F1F" w:rsidRDefault="00A32F1F">
            <w:pPr>
              <w:spacing w:after="0"/>
              <w:jc w:val="center"/>
              <w:rPr>
                <w:rFonts w:ascii="Times New Roman" w:hAnsi="Times New Roman"/>
                <w:b/>
                <w:i/>
              </w:rPr>
            </w:pPr>
          </w:p>
        </w:tc>
      </w:tr>
      <w:tr w:rsidR="00A32F1F" w14:paraId="5A0DC8E2"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1D6D0695" w14:textId="77777777" w:rsidR="00A32F1F" w:rsidRDefault="00A32F1F">
            <w:pPr>
              <w:spacing w:after="0"/>
              <w:rPr>
                <w:rFonts w:ascii="Times New Roman" w:hAnsi="Times New Roman"/>
                <w:b/>
                <w:bCs/>
                <w:i/>
              </w:rPr>
            </w:pPr>
          </w:p>
        </w:tc>
        <w:tc>
          <w:tcPr>
            <w:tcW w:w="8098" w:type="dxa"/>
            <w:tcBorders>
              <w:top w:val="single" w:sz="4" w:space="0" w:color="000000"/>
              <w:left w:val="single" w:sz="4" w:space="0" w:color="000000"/>
              <w:bottom w:val="single" w:sz="4" w:space="0" w:color="000000"/>
            </w:tcBorders>
          </w:tcPr>
          <w:p w14:paraId="7AA2311B" w14:textId="77777777" w:rsidR="00A32F1F" w:rsidRDefault="003F2D74">
            <w:pPr>
              <w:spacing w:after="0"/>
              <w:rPr>
                <w:rFonts w:ascii="Times New Roman" w:hAnsi="Times New Roman"/>
              </w:rPr>
            </w:pPr>
            <w:r>
              <w:rPr>
                <w:rFonts w:ascii="Times New Roman" w:hAnsi="Times New Roman"/>
              </w:rPr>
              <w:t>1. Техника прямого нападающего удара</w:t>
            </w:r>
          </w:p>
        </w:tc>
        <w:tc>
          <w:tcPr>
            <w:tcW w:w="1396" w:type="dxa"/>
            <w:tcBorders>
              <w:top w:val="single" w:sz="4" w:space="0" w:color="000000"/>
              <w:bottom w:val="single" w:sz="4" w:space="0" w:color="000000"/>
              <w:right w:val="single" w:sz="4" w:space="0" w:color="000000"/>
            </w:tcBorders>
          </w:tcPr>
          <w:p w14:paraId="3B42D4BE" w14:textId="77777777" w:rsidR="00A32F1F" w:rsidRDefault="00A32F1F">
            <w:pPr>
              <w:spacing w:after="0"/>
              <w:jc w:val="center"/>
              <w:rPr>
                <w:rFonts w:ascii="Times New Roman" w:hAnsi="Times New Roman"/>
                <w:b/>
                <w:bCs/>
                <w:i/>
              </w:rPr>
            </w:pP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0DE84149"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21D5334" w14:textId="77777777" w:rsidR="00A32F1F" w:rsidRDefault="00A32F1F">
            <w:pPr>
              <w:spacing w:after="0"/>
              <w:rPr>
                <w:rFonts w:ascii="Times New Roman" w:hAnsi="Times New Roman"/>
                <w:b/>
                <w:bCs/>
                <w:i/>
              </w:rPr>
            </w:pPr>
          </w:p>
        </w:tc>
      </w:tr>
      <w:tr w:rsidR="00A32F1F" w14:paraId="12AB0DB0"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5DE05B85"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323D9DB"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1169668D"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138FE759" w14:textId="77777777" w:rsidR="00A32F1F" w:rsidRDefault="00A32F1F">
            <w:pPr>
              <w:spacing w:after="0"/>
              <w:rPr>
                <w:rFonts w:ascii="Times New Roman" w:hAnsi="Times New Roman"/>
                <w:b/>
                <w:bCs/>
                <w:i/>
              </w:rPr>
            </w:pPr>
          </w:p>
        </w:tc>
      </w:tr>
      <w:tr w:rsidR="00A32F1F" w14:paraId="2F8E677D"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738CFEF"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698DEA19" w14:textId="77777777" w:rsidR="00A32F1F" w:rsidRDefault="003F2D74">
            <w:pPr>
              <w:spacing w:after="0"/>
              <w:rPr>
                <w:rFonts w:ascii="Times New Roman" w:hAnsi="Times New Roman"/>
                <w:bCs/>
              </w:rPr>
            </w:pPr>
            <w:r>
              <w:rPr>
                <w:rFonts w:ascii="Times New Roman" w:hAnsi="Times New Roman"/>
                <w:bCs/>
              </w:rPr>
              <w:t>Приём контрольных нормативов: передача мяча над собой снизу, сверху. Приём</w:t>
            </w:r>
          </w:p>
          <w:p w14:paraId="045ABEF7" w14:textId="77777777" w:rsidR="00A32F1F" w:rsidRDefault="003F2D74">
            <w:pPr>
              <w:spacing w:after="0"/>
              <w:rPr>
                <w:rFonts w:ascii="Times New Roman" w:hAnsi="Times New Roman"/>
                <w:bCs/>
              </w:rPr>
            </w:pPr>
            <w:r>
              <w:rPr>
                <w:rFonts w:ascii="Times New Roman" w:hAnsi="Times New Roman"/>
                <w:bCs/>
              </w:rPr>
              <w:t>контрольных нормативов: подача мяча на точность по ориентирам на площадке</w:t>
            </w:r>
          </w:p>
          <w:p w14:paraId="285CC334" w14:textId="77777777" w:rsidR="00A32F1F" w:rsidRDefault="003F2D74">
            <w:pPr>
              <w:spacing w:after="0"/>
              <w:rPr>
                <w:rFonts w:ascii="Times New Roman" w:hAnsi="Times New Roman"/>
                <w:bCs/>
              </w:rPr>
            </w:pPr>
            <w:r>
              <w:rPr>
                <w:rFonts w:ascii="Times New Roman" w:hAnsi="Times New Roman"/>
                <w:bCs/>
              </w:rPr>
              <w:t>Учебная игра с применением изученных положений.</w:t>
            </w:r>
          </w:p>
          <w:p w14:paraId="09B96195" w14:textId="77777777" w:rsidR="00A32F1F" w:rsidRDefault="003F2D74">
            <w:pPr>
              <w:spacing w:after="0"/>
              <w:rPr>
                <w:rFonts w:ascii="Times New Roman" w:hAnsi="Times New Roman"/>
                <w:bCs/>
              </w:rPr>
            </w:pPr>
            <w:r>
              <w:rPr>
                <w:rFonts w:ascii="Times New Roman" w:hAnsi="Times New Roman"/>
                <w:bCs/>
              </w:rPr>
              <w:t>Отработка техники владения техническими элементами в волейболе</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27E153BE"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0A5665DC" w14:textId="77777777" w:rsidR="00A32F1F" w:rsidRDefault="00A32F1F">
            <w:pPr>
              <w:spacing w:after="0"/>
              <w:rPr>
                <w:rFonts w:ascii="Times New Roman" w:hAnsi="Times New Roman"/>
                <w:b/>
                <w:bCs/>
                <w:i/>
              </w:rPr>
            </w:pPr>
          </w:p>
        </w:tc>
      </w:tr>
      <w:tr w:rsidR="0091219B" w14:paraId="1D313478"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0524F397" w14:textId="77777777" w:rsidR="0091219B" w:rsidRDefault="0091219B" w:rsidP="0091219B">
            <w:pPr>
              <w:spacing w:after="0"/>
              <w:rPr>
                <w:rFonts w:ascii="Times New Roman" w:hAnsi="Times New Roman"/>
                <w:b/>
              </w:rPr>
            </w:pPr>
            <w:r>
              <w:rPr>
                <w:rFonts w:ascii="Times New Roman" w:hAnsi="Times New Roman"/>
                <w:b/>
              </w:rPr>
              <w:t>Раздел 4. Общепрофессиональная физическая подготовка</w:t>
            </w:r>
          </w:p>
        </w:tc>
        <w:tc>
          <w:tcPr>
            <w:tcW w:w="1253" w:type="dxa"/>
            <w:vMerge w:val="restart"/>
            <w:tcBorders>
              <w:top w:val="single" w:sz="4" w:space="0" w:color="000000"/>
              <w:left w:val="single" w:sz="4" w:space="0" w:color="000000"/>
              <w:bottom w:val="single" w:sz="4" w:space="0" w:color="000000"/>
              <w:right w:val="single" w:sz="4" w:space="0" w:color="000000"/>
            </w:tcBorders>
            <w:vAlign w:val="center"/>
          </w:tcPr>
          <w:p w14:paraId="75A19EC6" w14:textId="77777777" w:rsidR="0091219B" w:rsidRDefault="0091219B" w:rsidP="0091219B">
            <w:pPr>
              <w:spacing w:after="0"/>
              <w:jc w:val="center"/>
              <w:rPr>
                <w:rFonts w:ascii="Times New Roman" w:hAnsi="Times New Roman"/>
                <w:b/>
                <w:bCs/>
              </w:rPr>
            </w:pPr>
            <w:r>
              <w:rPr>
                <w:rFonts w:ascii="Times New Roman" w:hAnsi="Times New Roman"/>
                <w:b/>
                <w:bCs/>
              </w:rPr>
              <w:t>14</w:t>
            </w:r>
          </w:p>
        </w:tc>
        <w:tc>
          <w:tcPr>
            <w:tcW w:w="1756" w:type="dxa"/>
            <w:vMerge w:val="restart"/>
            <w:tcBorders>
              <w:top w:val="single" w:sz="4" w:space="0" w:color="000000"/>
              <w:left w:val="single" w:sz="4" w:space="0" w:color="000000"/>
              <w:bottom w:val="single" w:sz="4" w:space="0" w:color="000000"/>
              <w:right w:val="single" w:sz="4" w:space="0" w:color="000000"/>
            </w:tcBorders>
          </w:tcPr>
          <w:p w14:paraId="7CE6748E" w14:textId="77777777" w:rsidR="0091219B" w:rsidRDefault="0091219B" w:rsidP="0091219B">
            <w:pPr>
              <w:spacing w:after="0"/>
              <w:jc w:val="center"/>
              <w:rPr>
                <w:rFonts w:ascii="Times New Roman" w:hAnsi="Times New Roman"/>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3</w:t>
            </w:r>
          </w:p>
          <w:p w14:paraId="30126B0A" w14:textId="77777777" w:rsidR="0091219B" w:rsidRPr="0091219B" w:rsidRDefault="0091219B" w:rsidP="0091219B">
            <w:pPr>
              <w:spacing w:after="0"/>
              <w:jc w:val="center"/>
              <w:rPr>
                <w:rFonts w:ascii="Times New Roman" w:hAnsi="Times New Roman"/>
                <w:bCs/>
              </w:rPr>
            </w:pPr>
            <w:r>
              <w:rPr>
                <w:rFonts w:ascii="Times New Roman" w:hAnsi="Times New Roman"/>
                <w:bCs/>
              </w:rPr>
              <w:t>ОК 04</w:t>
            </w:r>
          </w:p>
          <w:p w14:paraId="6CCA0510" w14:textId="4DA1376C" w:rsidR="0091219B" w:rsidRDefault="0091219B" w:rsidP="0091219B">
            <w:pPr>
              <w:spacing w:after="0"/>
              <w:jc w:val="center"/>
              <w:rPr>
                <w:rFonts w:ascii="Times New Roman" w:hAnsi="Times New Roman"/>
                <w:b/>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8</w:t>
            </w:r>
          </w:p>
        </w:tc>
      </w:tr>
      <w:tr w:rsidR="00A32F1F" w14:paraId="17F3B581"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03B6AA9A" w14:textId="77777777" w:rsidR="00A32F1F" w:rsidRDefault="003F2D74">
            <w:pPr>
              <w:spacing w:after="0"/>
              <w:rPr>
                <w:rFonts w:ascii="Times New Roman" w:hAnsi="Times New Roman"/>
                <w:b/>
                <w:bCs/>
                <w:i/>
              </w:rPr>
            </w:pPr>
            <w:r>
              <w:rPr>
                <w:rFonts w:ascii="Times New Roman" w:hAnsi="Times New Roman"/>
                <w:b/>
                <w:bCs/>
                <w:i/>
              </w:rPr>
              <w:t>Тема 4.1</w:t>
            </w:r>
          </w:p>
          <w:p w14:paraId="11BB829B" w14:textId="77777777" w:rsidR="00A32F1F" w:rsidRDefault="003F2D74">
            <w:pPr>
              <w:spacing w:after="0"/>
              <w:rPr>
                <w:rFonts w:ascii="Times New Roman" w:hAnsi="Times New Roman"/>
                <w:b/>
                <w:bCs/>
                <w:i/>
              </w:rPr>
            </w:pPr>
            <w:r>
              <w:rPr>
                <w:rFonts w:ascii="Times New Roman" w:hAnsi="Times New Roman"/>
                <w:b/>
                <w:bCs/>
                <w:i/>
              </w:rPr>
              <w:t>Общепрофессиональная физическая подготовка</w:t>
            </w:r>
          </w:p>
        </w:tc>
        <w:tc>
          <w:tcPr>
            <w:tcW w:w="8098" w:type="dxa"/>
            <w:tcBorders>
              <w:top w:val="single" w:sz="4" w:space="0" w:color="000000"/>
              <w:left w:val="single" w:sz="4" w:space="0" w:color="000000"/>
              <w:bottom w:val="single" w:sz="4" w:space="0" w:color="000000"/>
            </w:tcBorders>
          </w:tcPr>
          <w:p w14:paraId="618E31AC"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396" w:type="dxa"/>
            <w:tcBorders>
              <w:top w:val="single" w:sz="4" w:space="0" w:color="000000"/>
              <w:bottom w:val="single" w:sz="4" w:space="0" w:color="000000"/>
              <w:right w:val="single" w:sz="4" w:space="0" w:color="000000"/>
            </w:tcBorders>
          </w:tcPr>
          <w:p w14:paraId="27148A9F" w14:textId="77777777" w:rsidR="00A32F1F" w:rsidRDefault="00A32F1F">
            <w:pPr>
              <w:spacing w:after="0"/>
              <w:rPr>
                <w:rFonts w:ascii="Times New Roman" w:hAnsi="Times New Roman"/>
                <w:b/>
                <w:bCs/>
                <w:i/>
              </w:rPr>
            </w:pP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A16C842"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370D654B" w14:textId="77777777" w:rsidR="00A32F1F" w:rsidRDefault="00A32F1F">
            <w:pPr>
              <w:spacing w:after="0"/>
              <w:jc w:val="center"/>
              <w:rPr>
                <w:rFonts w:ascii="Times New Roman" w:hAnsi="Times New Roman"/>
                <w:b/>
                <w:i/>
              </w:rPr>
            </w:pPr>
          </w:p>
        </w:tc>
      </w:tr>
      <w:tr w:rsidR="00A32F1F" w14:paraId="2166488E"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B86E5BC" w14:textId="77777777" w:rsidR="00A32F1F" w:rsidRDefault="00A32F1F">
            <w:pPr>
              <w:spacing w:after="0"/>
              <w:rPr>
                <w:rFonts w:ascii="Times New Roman" w:hAnsi="Times New Roman"/>
                <w:b/>
                <w:bCs/>
                <w:i/>
              </w:rPr>
            </w:pPr>
          </w:p>
        </w:tc>
        <w:tc>
          <w:tcPr>
            <w:tcW w:w="8098" w:type="dxa"/>
            <w:tcBorders>
              <w:top w:val="single" w:sz="4" w:space="0" w:color="000000"/>
              <w:left w:val="single" w:sz="4" w:space="0" w:color="000000"/>
              <w:bottom w:val="single" w:sz="4" w:space="0" w:color="000000"/>
            </w:tcBorders>
          </w:tcPr>
          <w:p w14:paraId="01284F44" w14:textId="77777777" w:rsidR="00A32F1F" w:rsidRDefault="003F2D74">
            <w:pPr>
              <w:spacing w:after="0"/>
              <w:jc w:val="both"/>
              <w:rPr>
                <w:rFonts w:ascii="Times New Roman" w:hAnsi="Times New Roman"/>
              </w:rPr>
            </w:pPr>
            <w:r>
              <w:rPr>
                <w:rFonts w:ascii="Times New Roman" w:hAnsi="Times New Roman"/>
              </w:rPr>
              <w:t xml:space="preserve">1. Развитие силы. Соревнования внутри группы </w:t>
            </w:r>
          </w:p>
          <w:p w14:paraId="0275A1D3" w14:textId="77777777" w:rsidR="00A32F1F" w:rsidRDefault="003F2D74">
            <w:pPr>
              <w:spacing w:after="0"/>
              <w:jc w:val="both"/>
              <w:rPr>
                <w:rFonts w:ascii="Times New Roman" w:hAnsi="Times New Roman"/>
              </w:rPr>
            </w:pPr>
            <w:r>
              <w:rPr>
                <w:rFonts w:ascii="Times New Roman" w:hAnsi="Times New Roman"/>
              </w:rPr>
              <w:t xml:space="preserve">2. Развитие силовой выносливости. Соревнования внутри группы </w:t>
            </w:r>
          </w:p>
          <w:p w14:paraId="75CDBF04" w14:textId="77777777" w:rsidR="00A32F1F" w:rsidRDefault="003F2D74">
            <w:pPr>
              <w:spacing w:after="0"/>
              <w:jc w:val="both"/>
              <w:rPr>
                <w:rFonts w:ascii="Times New Roman" w:hAnsi="Times New Roman"/>
              </w:rPr>
            </w:pPr>
            <w:r>
              <w:rPr>
                <w:rFonts w:ascii="Times New Roman" w:hAnsi="Times New Roman"/>
              </w:rPr>
              <w:t xml:space="preserve">3. Развитие гибкости и ловкости. Соревнования внутри группы </w:t>
            </w:r>
          </w:p>
          <w:p w14:paraId="7125FDF6" w14:textId="77777777" w:rsidR="00A32F1F" w:rsidRDefault="003F2D74">
            <w:pPr>
              <w:spacing w:after="0"/>
              <w:jc w:val="both"/>
              <w:rPr>
                <w:rFonts w:ascii="Times New Roman" w:hAnsi="Times New Roman"/>
                <w:b/>
              </w:rPr>
            </w:pPr>
            <w:r>
              <w:rPr>
                <w:rFonts w:ascii="Times New Roman" w:hAnsi="Times New Roman"/>
              </w:rPr>
              <w:t>4. Упражнения для коррекции фигуры. Развитие физических качеств</w:t>
            </w:r>
          </w:p>
        </w:tc>
        <w:tc>
          <w:tcPr>
            <w:tcW w:w="1396" w:type="dxa"/>
            <w:tcBorders>
              <w:top w:val="single" w:sz="4" w:space="0" w:color="000000"/>
              <w:bottom w:val="single" w:sz="4" w:space="0" w:color="000000"/>
              <w:right w:val="single" w:sz="4" w:space="0" w:color="000000"/>
            </w:tcBorders>
          </w:tcPr>
          <w:p w14:paraId="598CC179" w14:textId="77777777" w:rsidR="00A32F1F" w:rsidRDefault="00A32F1F">
            <w:pPr>
              <w:spacing w:after="0"/>
              <w:jc w:val="center"/>
              <w:rPr>
                <w:rFonts w:ascii="Times New Roman" w:hAnsi="Times New Roman"/>
                <w:b/>
                <w:bCs/>
                <w:i/>
              </w:rPr>
            </w:pP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07E72995"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A32FED0" w14:textId="77777777" w:rsidR="00A32F1F" w:rsidRDefault="00A32F1F">
            <w:pPr>
              <w:spacing w:after="0"/>
              <w:rPr>
                <w:rFonts w:ascii="Times New Roman" w:hAnsi="Times New Roman"/>
                <w:b/>
                <w:bCs/>
                <w:i/>
              </w:rPr>
            </w:pPr>
          </w:p>
        </w:tc>
      </w:tr>
      <w:tr w:rsidR="00A32F1F" w14:paraId="7E8CC2AC"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6BFA4500"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7B3613E5"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64A644FB"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9B136B6" w14:textId="77777777" w:rsidR="00A32F1F" w:rsidRDefault="00A32F1F">
            <w:pPr>
              <w:spacing w:after="0"/>
              <w:rPr>
                <w:rFonts w:ascii="Times New Roman" w:hAnsi="Times New Roman"/>
                <w:b/>
                <w:bCs/>
                <w:i/>
              </w:rPr>
            </w:pPr>
          </w:p>
        </w:tc>
      </w:tr>
      <w:tr w:rsidR="00A32F1F" w14:paraId="46674AC3"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9154986"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40B2A26D" w14:textId="77777777" w:rsidR="00A32F1F" w:rsidRDefault="003F2D74">
            <w:pPr>
              <w:spacing w:after="0"/>
              <w:rPr>
                <w:rFonts w:ascii="Times New Roman" w:hAnsi="Times New Roman"/>
                <w:bCs/>
              </w:rPr>
            </w:pPr>
            <w:r>
              <w:rPr>
                <w:rFonts w:ascii="Times New Roman" w:hAnsi="Times New Roman"/>
                <w:bCs/>
              </w:rPr>
              <w:t>Выполнение упражнений для развития различных групп мышц</w:t>
            </w:r>
          </w:p>
          <w:p w14:paraId="200DF61C" w14:textId="77777777" w:rsidR="00A32F1F" w:rsidRDefault="003F2D74">
            <w:pPr>
              <w:spacing w:after="0"/>
              <w:rPr>
                <w:rFonts w:ascii="Times New Roman" w:hAnsi="Times New Roman"/>
                <w:bCs/>
              </w:rPr>
            </w:pPr>
            <w:r>
              <w:rPr>
                <w:rFonts w:ascii="Times New Roman" w:hAnsi="Times New Roman"/>
                <w:bCs/>
              </w:rPr>
              <w:t>Круговая тренировка на 5 - 6 станций</w:t>
            </w:r>
          </w:p>
          <w:p w14:paraId="52A740B9" w14:textId="77777777" w:rsidR="00A32F1F" w:rsidRDefault="003F2D74">
            <w:pPr>
              <w:spacing w:after="0"/>
              <w:rPr>
                <w:rFonts w:ascii="Times New Roman" w:hAnsi="Times New Roman"/>
                <w:bCs/>
              </w:rPr>
            </w:pPr>
            <w:r>
              <w:rPr>
                <w:rFonts w:ascii="Times New Roman" w:hAnsi="Times New Roman"/>
                <w:bCs/>
              </w:rPr>
              <w:t>Упражнения для ограниченного, замкнутого пространства, с использованием подручных средств (имитация условий корабля)</w:t>
            </w:r>
          </w:p>
          <w:p w14:paraId="756AEE04" w14:textId="77777777" w:rsidR="00A32F1F" w:rsidRDefault="003F2D74">
            <w:pPr>
              <w:spacing w:after="0"/>
              <w:rPr>
                <w:rFonts w:ascii="Times New Roman" w:hAnsi="Times New Roman"/>
                <w:bCs/>
              </w:rPr>
            </w:pPr>
            <w:r>
              <w:rPr>
                <w:rFonts w:ascii="Times New Roman" w:hAnsi="Times New Roman"/>
                <w:bCs/>
              </w:rPr>
              <w:t xml:space="preserve">Развитие силы. Соревнования внутри группы </w:t>
            </w:r>
          </w:p>
          <w:p w14:paraId="223A167A" w14:textId="77777777" w:rsidR="00A32F1F" w:rsidRDefault="003F2D74">
            <w:pPr>
              <w:spacing w:after="0"/>
              <w:rPr>
                <w:rFonts w:ascii="Times New Roman" w:hAnsi="Times New Roman"/>
                <w:bCs/>
              </w:rPr>
            </w:pPr>
            <w:r>
              <w:rPr>
                <w:rFonts w:ascii="Times New Roman" w:hAnsi="Times New Roman"/>
                <w:bCs/>
              </w:rPr>
              <w:t xml:space="preserve">Развитие силовой выносливости. Соревнования внутри группы </w:t>
            </w:r>
          </w:p>
          <w:p w14:paraId="297D0616" w14:textId="77777777" w:rsidR="00A32F1F" w:rsidRDefault="003F2D74">
            <w:pPr>
              <w:spacing w:after="0"/>
              <w:rPr>
                <w:rFonts w:ascii="Times New Roman" w:hAnsi="Times New Roman"/>
                <w:bCs/>
              </w:rPr>
            </w:pPr>
            <w:r>
              <w:rPr>
                <w:rFonts w:ascii="Times New Roman" w:hAnsi="Times New Roman"/>
                <w:bCs/>
              </w:rPr>
              <w:t xml:space="preserve">Развитие гибкости и ловкости. Соревнования внутри группы </w:t>
            </w:r>
          </w:p>
          <w:p w14:paraId="3C5F4393" w14:textId="77777777" w:rsidR="00A32F1F" w:rsidRDefault="003F2D74">
            <w:pPr>
              <w:spacing w:after="0"/>
              <w:rPr>
                <w:rFonts w:ascii="Times New Roman" w:hAnsi="Times New Roman"/>
                <w:bCs/>
              </w:rPr>
            </w:pPr>
            <w:r>
              <w:rPr>
                <w:rFonts w:ascii="Times New Roman" w:hAnsi="Times New Roman"/>
                <w:bCs/>
              </w:rPr>
              <w:t>Упражнения для коррекции фигуры. Развитие физических качеств</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2DB0201E"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8CCDDD6" w14:textId="77777777" w:rsidR="00A32F1F" w:rsidRDefault="00A32F1F">
            <w:pPr>
              <w:spacing w:after="0"/>
              <w:rPr>
                <w:rFonts w:ascii="Times New Roman" w:hAnsi="Times New Roman"/>
                <w:b/>
                <w:bCs/>
                <w:i/>
              </w:rPr>
            </w:pPr>
          </w:p>
        </w:tc>
      </w:tr>
      <w:tr w:rsidR="0091219B" w14:paraId="440A4863"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03ABE386" w14:textId="77777777" w:rsidR="0091219B" w:rsidRDefault="0091219B" w:rsidP="0091219B">
            <w:pPr>
              <w:spacing w:after="0"/>
              <w:rPr>
                <w:rFonts w:ascii="Times New Roman" w:hAnsi="Times New Roman"/>
                <w:b/>
                <w:bCs/>
              </w:rPr>
            </w:pPr>
            <w:r>
              <w:rPr>
                <w:rFonts w:ascii="Times New Roman" w:hAnsi="Times New Roman"/>
                <w:b/>
                <w:bCs/>
              </w:rPr>
              <w:t>Раздел 5. Лыжная подготовка</w:t>
            </w:r>
          </w:p>
        </w:tc>
        <w:tc>
          <w:tcPr>
            <w:tcW w:w="1253" w:type="dxa"/>
            <w:vMerge w:val="restart"/>
            <w:tcBorders>
              <w:top w:val="single" w:sz="4" w:space="0" w:color="000000"/>
              <w:left w:val="single" w:sz="4" w:space="0" w:color="000000"/>
              <w:bottom w:val="single" w:sz="4" w:space="0" w:color="000000"/>
              <w:right w:val="single" w:sz="4" w:space="0" w:color="000000"/>
            </w:tcBorders>
            <w:vAlign w:val="center"/>
          </w:tcPr>
          <w:p w14:paraId="7444467F" w14:textId="77777777" w:rsidR="0091219B" w:rsidRDefault="0091219B" w:rsidP="0091219B">
            <w:pPr>
              <w:spacing w:after="0"/>
              <w:jc w:val="center"/>
              <w:rPr>
                <w:rFonts w:ascii="Times New Roman" w:hAnsi="Times New Roman"/>
                <w:b/>
                <w:bCs/>
              </w:rPr>
            </w:pPr>
            <w:r>
              <w:rPr>
                <w:rFonts w:ascii="Times New Roman" w:hAnsi="Times New Roman"/>
                <w:b/>
                <w:bCs/>
              </w:rPr>
              <w:t>30</w:t>
            </w:r>
          </w:p>
        </w:tc>
        <w:tc>
          <w:tcPr>
            <w:tcW w:w="1756" w:type="dxa"/>
            <w:vMerge w:val="restart"/>
            <w:tcBorders>
              <w:top w:val="single" w:sz="4" w:space="0" w:color="000000"/>
              <w:left w:val="single" w:sz="4" w:space="0" w:color="000000"/>
              <w:bottom w:val="single" w:sz="4" w:space="0" w:color="000000"/>
              <w:right w:val="single" w:sz="4" w:space="0" w:color="000000"/>
            </w:tcBorders>
          </w:tcPr>
          <w:p w14:paraId="462E59E6" w14:textId="77777777" w:rsidR="0091219B" w:rsidRDefault="0091219B" w:rsidP="0091219B">
            <w:pPr>
              <w:spacing w:after="0"/>
              <w:jc w:val="center"/>
              <w:rPr>
                <w:rFonts w:ascii="Times New Roman" w:hAnsi="Times New Roman"/>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3</w:t>
            </w:r>
          </w:p>
          <w:p w14:paraId="7B3BB168" w14:textId="77777777" w:rsidR="0091219B" w:rsidRPr="0091219B" w:rsidRDefault="0091219B" w:rsidP="0091219B">
            <w:pPr>
              <w:spacing w:after="0"/>
              <w:jc w:val="center"/>
              <w:rPr>
                <w:rFonts w:ascii="Times New Roman" w:hAnsi="Times New Roman"/>
                <w:bCs/>
              </w:rPr>
            </w:pPr>
            <w:r>
              <w:rPr>
                <w:rFonts w:ascii="Times New Roman" w:hAnsi="Times New Roman"/>
                <w:bCs/>
              </w:rPr>
              <w:t>ОК 04</w:t>
            </w:r>
          </w:p>
          <w:p w14:paraId="1E086B54" w14:textId="3C11CF5A" w:rsidR="0091219B" w:rsidRDefault="0091219B" w:rsidP="0091219B">
            <w:pPr>
              <w:spacing w:after="0"/>
              <w:jc w:val="center"/>
              <w:rPr>
                <w:rFonts w:ascii="Times New Roman" w:hAnsi="Times New Roman"/>
                <w:b/>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8</w:t>
            </w:r>
          </w:p>
        </w:tc>
      </w:tr>
      <w:tr w:rsidR="00A32F1F" w14:paraId="2AE1F1F4"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5987D3C2" w14:textId="77777777" w:rsidR="00A32F1F" w:rsidRDefault="003F2D74">
            <w:pPr>
              <w:spacing w:after="0"/>
              <w:rPr>
                <w:rFonts w:ascii="Times New Roman" w:hAnsi="Times New Roman"/>
                <w:b/>
                <w:bCs/>
                <w:i/>
              </w:rPr>
            </w:pPr>
            <w:r>
              <w:rPr>
                <w:rFonts w:ascii="Times New Roman" w:hAnsi="Times New Roman"/>
                <w:b/>
                <w:bCs/>
                <w:i/>
              </w:rPr>
              <w:t>Тема 5.1. Лыжная подготовка</w:t>
            </w:r>
          </w:p>
        </w:tc>
        <w:tc>
          <w:tcPr>
            <w:tcW w:w="9494" w:type="dxa"/>
            <w:gridSpan w:val="2"/>
            <w:tcBorders>
              <w:top w:val="single" w:sz="4" w:space="0" w:color="000000"/>
              <w:left w:val="single" w:sz="4" w:space="0" w:color="000000"/>
              <w:bottom w:val="single" w:sz="4" w:space="0" w:color="000000"/>
              <w:right w:val="single" w:sz="4" w:space="0" w:color="000000"/>
            </w:tcBorders>
          </w:tcPr>
          <w:p w14:paraId="4AD3927E" w14:textId="77777777" w:rsidR="00A32F1F" w:rsidRDefault="003F2D74">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31A7BD85"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0B1E77AE" w14:textId="77777777" w:rsidR="00A32F1F" w:rsidRDefault="00A32F1F">
            <w:pPr>
              <w:spacing w:after="0"/>
              <w:jc w:val="center"/>
              <w:rPr>
                <w:rFonts w:ascii="Times New Roman" w:hAnsi="Times New Roman"/>
                <w:b/>
                <w:i/>
              </w:rPr>
            </w:pPr>
          </w:p>
        </w:tc>
      </w:tr>
      <w:tr w:rsidR="00A32F1F" w14:paraId="7B91E296"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390BE9C5"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1913F306" w14:textId="77777777" w:rsidR="00A32F1F" w:rsidRDefault="003F2D74">
            <w:pPr>
              <w:spacing w:after="0"/>
              <w:rPr>
                <w:rFonts w:ascii="Times New Roman" w:hAnsi="Times New Roman"/>
                <w:b/>
                <w:bCs/>
                <w:i/>
              </w:rPr>
            </w:pPr>
            <w:r>
              <w:rPr>
                <w:rFonts w:ascii="Times New Roman" w:hAnsi="Times New Roman"/>
              </w:rPr>
              <w:t xml:space="preserve">1. Лыжная подготовка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2D5EF975"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F94D3E6" w14:textId="77777777" w:rsidR="00A32F1F" w:rsidRDefault="00A32F1F">
            <w:pPr>
              <w:spacing w:after="0"/>
              <w:rPr>
                <w:rFonts w:ascii="Times New Roman" w:hAnsi="Times New Roman"/>
                <w:b/>
                <w:bCs/>
                <w:i/>
              </w:rPr>
            </w:pPr>
          </w:p>
        </w:tc>
      </w:tr>
      <w:tr w:rsidR="00A32F1F" w14:paraId="269D58F1"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26AE9200"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1223C712" w14:textId="77777777" w:rsidR="00A32F1F" w:rsidRDefault="003F2D74">
            <w:pPr>
              <w:spacing w:after="0"/>
              <w:rPr>
                <w:rFonts w:ascii="Times New Roman" w:hAnsi="Times New Roman"/>
                <w:b/>
                <w:i/>
              </w:rPr>
            </w:pPr>
            <w:r>
              <w:rPr>
                <w:rFonts w:ascii="Times New Roman" w:hAnsi="Times New Roman"/>
                <w:b/>
                <w:bCs/>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0198B271"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A0255AB" w14:textId="77777777" w:rsidR="00A32F1F" w:rsidRDefault="00A32F1F">
            <w:pPr>
              <w:spacing w:after="0"/>
              <w:rPr>
                <w:rFonts w:ascii="Times New Roman" w:hAnsi="Times New Roman"/>
                <w:b/>
                <w:bCs/>
                <w:i/>
              </w:rPr>
            </w:pPr>
          </w:p>
        </w:tc>
      </w:tr>
      <w:tr w:rsidR="00A32F1F" w14:paraId="2073552E"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D69CFFE"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5F5D3730" w14:textId="77777777" w:rsidR="00A32F1F" w:rsidRDefault="003F2D74">
            <w:pPr>
              <w:spacing w:after="0"/>
              <w:rPr>
                <w:rFonts w:ascii="Times New Roman" w:hAnsi="Times New Roman"/>
              </w:rPr>
            </w:pPr>
            <w:r>
              <w:rPr>
                <w:rFonts w:ascii="Times New Roman" w:hAnsi="Times New Roman"/>
              </w:rPr>
              <w:t xml:space="preserve">Одновременные </w:t>
            </w:r>
            <w:proofErr w:type="spellStart"/>
            <w:r>
              <w:rPr>
                <w:rFonts w:ascii="Times New Roman" w:hAnsi="Times New Roman"/>
              </w:rPr>
              <w:t>бесшажный</w:t>
            </w:r>
            <w:proofErr w:type="spellEnd"/>
            <w:r>
              <w:rPr>
                <w:rFonts w:ascii="Times New Roman" w:hAnsi="Times New Roman"/>
              </w:rPr>
              <w:t xml:space="preserve">, одношажный, </w:t>
            </w:r>
            <w:proofErr w:type="spellStart"/>
            <w:r>
              <w:rPr>
                <w:rFonts w:ascii="Times New Roman" w:hAnsi="Times New Roman"/>
              </w:rPr>
              <w:t>двухшажный</w:t>
            </w:r>
            <w:proofErr w:type="spellEnd"/>
            <w:r>
              <w:rPr>
                <w:rFonts w:ascii="Times New Roman" w:hAnsi="Times New Roman"/>
              </w:rPr>
              <w:t xml:space="preserve"> классический ход и попеременные лыжные ходы. </w:t>
            </w:r>
            <w:proofErr w:type="spellStart"/>
            <w:r>
              <w:rPr>
                <w:rFonts w:ascii="Times New Roman" w:hAnsi="Times New Roman"/>
              </w:rPr>
              <w:t>Полуконьковый</w:t>
            </w:r>
            <w:proofErr w:type="spellEnd"/>
            <w:r>
              <w:rPr>
                <w:rFonts w:ascii="Times New Roman" w:hAnsi="Times New Roman"/>
              </w:rPr>
              <w:t xml:space="preserve"> и коньковый ход. Передвижение по пересечённой местности. </w:t>
            </w:r>
            <w:r>
              <w:rPr>
                <w:rFonts w:ascii="Times New Roman" w:hAnsi="Times New Roman"/>
              </w:rPr>
              <w:lastRenderedPageBreak/>
              <w:t xml:space="preserve">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14:paraId="161B0648" w14:textId="77777777" w:rsidR="00A32F1F" w:rsidRDefault="003F2D74">
            <w:pPr>
              <w:spacing w:after="0"/>
              <w:rPr>
                <w:rFonts w:ascii="Times New Roman" w:hAnsi="Times New Roman"/>
                <w:i/>
              </w:rPr>
            </w:pPr>
            <w:r>
              <w:rPr>
                <w:rFonts w:ascii="Times New Roman" w:hAnsi="Times New Roman"/>
                <w:i/>
              </w:rPr>
              <w:t xml:space="preserve">Катание на коньках. </w:t>
            </w:r>
          </w:p>
          <w:p w14:paraId="25CCA377" w14:textId="77777777" w:rsidR="00A32F1F" w:rsidRDefault="003F2D74">
            <w:pPr>
              <w:spacing w:after="0"/>
              <w:rPr>
                <w:rFonts w:ascii="Times New Roman" w:hAnsi="Times New Roman"/>
              </w:rPr>
            </w:pPr>
            <w:r>
              <w:rPr>
                <w:rFonts w:ascii="Times New Roman" w:hAnsi="Times New Roman"/>
              </w:rPr>
              <w:t xml:space="preserve">Посадка. Техника падений. Техника передвижения по прямой, техника передвижения по повороту. Разгон, торможение. Техника и тактика бега по дистанции. Бег на дистанции до 500 метров.  Подвижные игры на коньках. </w:t>
            </w:r>
          </w:p>
          <w:p w14:paraId="36A7E59F" w14:textId="77777777" w:rsidR="00A32F1F" w:rsidRDefault="003F2D74">
            <w:pPr>
              <w:spacing w:after="0"/>
              <w:rPr>
                <w:rFonts w:ascii="Times New Roman" w:hAnsi="Times New Roman"/>
                <w:i/>
              </w:rPr>
            </w:pPr>
            <w:r>
              <w:rPr>
                <w:rFonts w:ascii="Times New Roman" w:hAnsi="Times New Roman"/>
                <w:i/>
              </w:rPr>
              <w:t xml:space="preserve">Кроссовая подготовка. </w:t>
            </w:r>
          </w:p>
          <w:p w14:paraId="6220D2FC" w14:textId="77777777" w:rsidR="00A32F1F" w:rsidRDefault="003F2D74">
            <w:pPr>
              <w:spacing w:after="0"/>
              <w:rPr>
                <w:rFonts w:ascii="Times New Roman" w:hAnsi="Times New Roman"/>
                <w:b/>
                <w:bCs/>
                <w:i/>
              </w:rPr>
            </w:pPr>
            <w:r>
              <w:rPr>
                <w:rFonts w:ascii="Times New Roman" w:hAnsi="Times New Roman"/>
              </w:rPr>
              <w:t>Бег по стадиону. Бег по пересечённой местности до 5 км.</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204AFFAA"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783EE8BB" w14:textId="77777777" w:rsidR="00A32F1F" w:rsidRDefault="00A32F1F">
            <w:pPr>
              <w:spacing w:after="0"/>
              <w:rPr>
                <w:rFonts w:ascii="Times New Roman" w:hAnsi="Times New Roman"/>
                <w:b/>
                <w:bCs/>
                <w:i/>
              </w:rPr>
            </w:pPr>
          </w:p>
        </w:tc>
      </w:tr>
      <w:tr w:rsidR="0091219B" w14:paraId="7CC5EB16"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03979A4F" w14:textId="77777777" w:rsidR="0091219B" w:rsidRDefault="0091219B" w:rsidP="0091219B">
            <w:pPr>
              <w:spacing w:after="0"/>
              <w:rPr>
                <w:rFonts w:ascii="Times New Roman" w:hAnsi="Times New Roman"/>
                <w:b/>
                <w:bCs/>
              </w:rPr>
            </w:pPr>
            <w:r>
              <w:rPr>
                <w:rFonts w:ascii="Times New Roman" w:hAnsi="Times New Roman"/>
                <w:b/>
                <w:bCs/>
              </w:rPr>
              <w:lastRenderedPageBreak/>
              <w:t>Раздел 6. Настольный теннис</w:t>
            </w:r>
          </w:p>
        </w:tc>
        <w:tc>
          <w:tcPr>
            <w:tcW w:w="1253" w:type="dxa"/>
            <w:vMerge w:val="restart"/>
            <w:tcBorders>
              <w:top w:val="single" w:sz="4" w:space="0" w:color="000000"/>
              <w:left w:val="single" w:sz="4" w:space="0" w:color="000000"/>
              <w:bottom w:val="single" w:sz="4" w:space="0" w:color="000000"/>
              <w:right w:val="single" w:sz="4" w:space="0" w:color="000000"/>
            </w:tcBorders>
            <w:vAlign w:val="center"/>
          </w:tcPr>
          <w:p w14:paraId="6A077EF2" w14:textId="77777777" w:rsidR="0091219B" w:rsidRDefault="0091219B" w:rsidP="0091219B">
            <w:pPr>
              <w:spacing w:after="0"/>
              <w:jc w:val="center"/>
              <w:rPr>
                <w:rFonts w:ascii="Times New Roman" w:hAnsi="Times New Roman"/>
                <w:b/>
                <w:bCs/>
              </w:rPr>
            </w:pPr>
            <w:r>
              <w:rPr>
                <w:rFonts w:ascii="Times New Roman" w:hAnsi="Times New Roman"/>
                <w:b/>
                <w:bCs/>
              </w:rPr>
              <w:t>10</w:t>
            </w:r>
          </w:p>
        </w:tc>
        <w:tc>
          <w:tcPr>
            <w:tcW w:w="1756" w:type="dxa"/>
            <w:vMerge w:val="restart"/>
            <w:tcBorders>
              <w:top w:val="single" w:sz="4" w:space="0" w:color="000000"/>
              <w:left w:val="single" w:sz="4" w:space="0" w:color="000000"/>
              <w:bottom w:val="single" w:sz="4" w:space="0" w:color="000000"/>
              <w:right w:val="single" w:sz="4" w:space="0" w:color="000000"/>
            </w:tcBorders>
          </w:tcPr>
          <w:p w14:paraId="201A4D0A" w14:textId="77777777" w:rsidR="0091219B" w:rsidRDefault="0091219B" w:rsidP="0091219B">
            <w:pPr>
              <w:spacing w:after="0"/>
              <w:jc w:val="center"/>
              <w:rPr>
                <w:rFonts w:ascii="Times New Roman" w:hAnsi="Times New Roman"/>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3</w:t>
            </w:r>
          </w:p>
          <w:p w14:paraId="2C0A2A29" w14:textId="77777777" w:rsidR="0091219B" w:rsidRPr="0091219B" w:rsidRDefault="0091219B" w:rsidP="0091219B">
            <w:pPr>
              <w:spacing w:after="0"/>
              <w:jc w:val="center"/>
              <w:rPr>
                <w:rFonts w:ascii="Times New Roman" w:hAnsi="Times New Roman"/>
                <w:bCs/>
              </w:rPr>
            </w:pPr>
            <w:r>
              <w:rPr>
                <w:rFonts w:ascii="Times New Roman" w:hAnsi="Times New Roman"/>
                <w:bCs/>
              </w:rPr>
              <w:t>ОК 04</w:t>
            </w:r>
          </w:p>
          <w:p w14:paraId="307467FC" w14:textId="1D004335" w:rsidR="0091219B" w:rsidRDefault="0091219B" w:rsidP="0091219B">
            <w:pPr>
              <w:spacing w:after="0"/>
              <w:jc w:val="center"/>
              <w:rPr>
                <w:rFonts w:ascii="Times New Roman" w:hAnsi="Times New Roman"/>
                <w:b/>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8</w:t>
            </w:r>
          </w:p>
        </w:tc>
      </w:tr>
      <w:tr w:rsidR="0091219B" w14:paraId="14408C72" w14:textId="77777777" w:rsidTr="00BA1571">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4FD8A234" w14:textId="77777777" w:rsidR="0091219B" w:rsidRDefault="0091219B" w:rsidP="0091219B">
            <w:pPr>
              <w:spacing w:after="0"/>
              <w:rPr>
                <w:rFonts w:ascii="Times New Roman" w:hAnsi="Times New Roman"/>
                <w:b/>
                <w:bCs/>
              </w:rPr>
            </w:pPr>
            <w:r>
              <w:rPr>
                <w:rFonts w:ascii="Times New Roman" w:hAnsi="Times New Roman"/>
                <w:b/>
                <w:bCs/>
              </w:rPr>
              <w:t>Тема 6.1. Настольный теннис</w:t>
            </w:r>
          </w:p>
        </w:tc>
        <w:tc>
          <w:tcPr>
            <w:tcW w:w="9494" w:type="dxa"/>
            <w:gridSpan w:val="2"/>
            <w:tcBorders>
              <w:top w:val="single" w:sz="4" w:space="0" w:color="000000"/>
              <w:left w:val="single" w:sz="4" w:space="0" w:color="000000"/>
              <w:bottom w:val="single" w:sz="4" w:space="0" w:color="000000"/>
              <w:right w:val="single" w:sz="4" w:space="0" w:color="000000"/>
            </w:tcBorders>
          </w:tcPr>
          <w:p w14:paraId="44D37E6E" w14:textId="77777777" w:rsidR="0091219B" w:rsidRDefault="0091219B" w:rsidP="0091219B">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3" w:type="dxa"/>
            <w:vMerge/>
            <w:tcBorders>
              <w:top w:val="single" w:sz="4" w:space="0" w:color="000000"/>
              <w:left w:val="single" w:sz="4" w:space="0" w:color="000000"/>
              <w:bottom w:val="single" w:sz="4" w:space="0" w:color="000000"/>
              <w:right w:val="single" w:sz="4" w:space="0" w:color="000000"/>
            </w:tcBorders>
          </w:tcPr>
          <w:p w14:paraId="00A61E20" w14:textId="77777777" w:rsidR="0091219B" w:rsidRDefault="0091219B" w:rsidP="0091219B">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7FDE7522" w14:textId="77777777" w:rsidR="0091219B" w:rsidRDefault="0091219B" w:rsidP="0091219B">
            <w:pPr>
              <w:spacing w:after="0"/>
              <w:rPr>
                <w:rFonts w:ascii="Times New Roman" w:hAnsi="Times New Roman"/>
                <w:b/>
                <w:bCs/>
                <w:i/>
              </w:rPr>
            </w:pPr>
          </w:p>
        </w:tc>
      </w:tr>
      <w:tr w:rsidR="0091219B" w14:paraId="794C37A9" w14:textId="77777777" w:rsidTr="00BA1571">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0B58B06F" w14:textId="77777777" w:rsidR="0091219B" w:rsidRDefault="0091219B" w:rsidP="0091219B">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64753C95" w14:textId="77777777" w:rsidR="0091219B" w:rsidRDefault="0091219B" w:rsidP="0091219B">
            <w:pPr>
              <w:spacing w:after="0"/>
              <w:rPr>
                <w:rFonts w:ascii="Times New Roman" w:hAnsi="Times New Roman"/>
              </w:rPr>
            </w:pPr>
            <w:r>
              <w:rPr>
                <w:rFonts w:ascii="Times New Roman" w:hAnsi="Times New Roman"/>
              </w:rPr>
              <w:t>1. Техника игры в настольный теннис</w:t>
            </w:r>
          </w:p>
        </w:tc>
        <w:tc>
          <w:tcPr>
            <w:tcW w:w="1253" w:type="dxa"/>
            <w:vMerge/>
            <w:tcBorders>
              <w:top w:val="single" w:sz="4" w:space="0" w:color="000000"/>
              <w:left w:val="single" w:sz="4" w:space="0" w:color="000000"/>
              <w:bottom w:val="single" w:sz="4" w:space="0" w:color="000000"/>
              <w:right w:val="single" w:sz="4" w:space="0" w:color="000000"/>
            </w:tcBorders>
          </w:tcPr>
          <w:p w14:paraId="00A20B0E" w14:textId="77777777" w:rsidR="0091219B" w:rsidRDefault="0091219B" w:rsidP="0091219B">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638ED347" w14:textId="77777777" w:rsidR="0091219B" w:rsidRDefault="0091219B" w:rsidP="0091219B">
            <w:pPr>
              <w:spacing w:after="0"/>
              <w:rPr>
                <w:rFonts w:ascii="Times New Roman" w:hAnsi="Times New Roman"/>
                <w:b/>
                <w:bCs/>
                <w:i/>
              </w:rPr>
            </w:pPr>
          </w:p>
        </w:tc>
      </w:tr>
      <w:tr w:rsidR="0091219B" w14:paraId="5906AAC4" w14:textId="77777777" w:rsidTr="00BA1571">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7C005723" w14:textId="77777777" w:rsidR="0091219B" w:rsidRDefault="0091219B" w:rsidP="0091219B">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341BC696" w14:textId="77777777" w:rsidR="0091219B" w:rsidRDefault="0091219B" w:rsidP="0091219B">
            <w:pPr>
              <w:spacing w:after="0"/>
              <w:rPr>
                <w:rFonts w:ascii="Times New Roman" w:hAnsi="Times New Roman"/>
                <w:b/>
                <w:i/>
              </w:rPr>
            </w:pPr>
            <w:r>
              <w:rPr>
                <w:rFonts w:ascii="Times New Roman" w:hAnsi="Times New Roman"/>
                <w:b/>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tcPr>
          <w:p w14:paraId="289E3F7C" w14:textId="77777777" w:rsidR="0091219B" w:rsidRDefault="0091219B" w:rsidP="0091219B">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59F64D77" w14:textId="77777777" w:rsidR="0091219B" w:rsidRDefault="0091219B" w:rsidP="0091219B">
            <w:pPr>
              <w:spacing w:after="0"/>
              <w:rPr>
                <w:rFonts w:ascii="Times New Roman" w:hAnsi="Times New Roman"/>
                <w:b/>
                <w:bCs/>
                <w:i/>
              </w:rPr>
            </w:pPr>
          </w:p>
        </w:tc>
      </w:tr>
      <w:tr w:rsidR="0091219B" w14:paraId="16D69832" w14:textId="77777777" w:rsidTr="00BA1571">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6FD2078D" w14:textId="77777777" w:rsidR="0091219B" w:rsidRDefault="0091219B" w:rsidP="0091219B">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6778B112" w14:textId="77777777" w:rsidR="0091219B" w:rsidRDefault="0091219B" w:rsidP="0091219B">
            <w:pPr>
              <w:spacing w:after="0"/>
              <w:rPr>
                <w:rFonts w:ascii="Times New Roman" w:hAnsi="Times New Roman"/>
              </w:rPr>
            </w:pPr>
            <w:r>
              <w:rPr>
                <w:rFonts w:ascii="Times New Roman" w:hAnsi="Times New Roman"/>
              </w:rPr>
              <w:t>Совершенствование техники игры в настольный теннис. Развитие физических качеств. Соревнования внутри группы.</w:t>
            </w:r>
          </w:p>
        </w:tc>
        <w:tc>
          <w:tcPr>
            <w:tcW w:w="1253" w:type="dxa"/>
            <w:vMerge/>
            <w:tcBorders>
              <w:top w:val="single" w:sz="4" w:space="0" w:color="000000"/>
              <w:left w:val="single" w:sz="4" w:space="0" w:color="000000"/>
              <w:bottom w:val="single" w:sz="4" w:space="0" w:color="000000"/>
              <w:right w:val="single" w:sz="4" w:space="0" w:color="000000"/>
            </w:tcBorders>
          </w:tcPr>
          <w:p w14:paraId="1C2DDB54" w14:textId="77777777" w:rsidR="0091219B" w:rsidRDefault="0091219B" w:rsidP="0091219B">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2643EC8D" w14:textId="77777777" w:rsidR="0091219B" w:rsidRDefault="0091219B" w:rsidP="0091219B">
            <w:pPr>
              <w:spacing w:after="0"/>
              <w:rPr>
                <w:rFonts w:ascii="Times New Roman" w:hAnsi="Times New Roman"/>
                <w:b/>
                <w:bCs/>
                <w:i/>
              </w:rPr>
            </w:pPr>
          </w:p>
        </w:tc>
      </w:tr>
      <w:tr w:rsidR="0091219B" w14:paraId="2172A92D"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419967C4" w14:textId="77777777" w:rsidR="0091219B" w:rsidRDefault="0091219B" w:rsidP="0091219B">
            <w:pPr>
              <w:spacing w:after="0"/>
              <w:rPr>
                <w:rFonts w:ascii="Times New Roman" w:hAnsi="Times New Roman"/>
                <w:b/>
              </w:rPr>
            </w:pPr>
            <w:r>
              <w:rPr>
                <w:rFonts w:ascii="Times New Roman" w:hAnsi="Times New Roman"/>
                <w:b/>
              </w:rPr>
              <w:t>Раздел 7. Плавание</w:t>
            </w:r>
          </w:p>
        </w:tc>
        <w:tc>
          <w:tcPr>
            <w:tcW w:w="1253" w:type="dxa"/>
            <w:vMerge w:val="restart"/>
            <w:tcBorders>
              <w:top w:val="single" w:sz="4" w:space="0" w:color="000000"/>
              <w:left w:val="single" w:sz="4" w:space="0" w:color="000000"/>
              <w:bottom w:val="single" w:sz="4" w:space="0" w:color="000000"/>
              <w:right w:val="single" w:sz="4" w:space="0" w:color="000000"/>
            </w:tcBorders>
            <w:vAlign w:val="center"/>
          </w:tcPr>
          <w:p w14:paraId="352EAD7C" w14:textId="77777777" w:rsidR="0091219B" w:rsidRDefault="0091219B" w:rsidP="0091219B">
            <w:pPr>
              <w:spacing w:after="0"/>
              <w:jc w:val="center"/>
              <w:rPr>
                <w:rFonts w:ascii="Times New Roman" w:hAnsi="Times New Roman"/>
                <w:b/>
                <w:bCs/>
              </w:rPr>
            </w:pPr>
            <w:r>
              <w:rPr>
                <w:rFonts w:ascii="Times New Roman" w:hAnsi="Times New Roman"/>
                <w:b/>
                <w:bCs/>
              </w:rPr>
              <w:t>22</w:t>
            </w:r>
          </w:p>
        </w:tc>
        <w:tc>
          <w:tcPr>
            <w:tcW w:w="1756" w:type="dxa"/>
            <w:vMerge w:val="restart"/>
            <w:tcBorders>
              <w:top w:val="single" w:sz="4" w:space="0" w:color="000000"/>
              <w:left w:val="single" w:sz="4" w:space="0" w:color="000000"/>
              <w:bottom w:val="single" w:sz="4" w:space="0" w:color="000000"/>
              <w:right w:val="single" w:sz="4" w:space="0" w:color="000000"/>
            </w:tcBorders>
          </w:tcPr>
          <w:p w14:paraId="7A29D2DF" w14:textId="77777777" w:rsidR="0091219B" w:rsidRDefault="0091219B" w:rsidP="0091219B">
            <w:pPr>
              <w:spacing w:after="0"/>
              <w:jc w:val="center"/>
              <w:rPr>
                <w:rFonts w:ascii="Times New Roman" w:hAnsi="Times New Roman"/>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3</w:t>
            </w:r>
          </w:p>
          <w:p w14:paraId="318BB5F7" w14:textId="77777777" w:rsidR="0091219B" w:rsidRPr="0091219B" w:rsidRDefault="0091219B" w:rsidP="0091219B">
            <w:pPr>
              <w:spacing w:after="0"/>
              <w:jc w:val="center"/>
              <w:rPr>
                <w:rFonts w:ascii="Times New Roman" w:hAnsi="Times New Roman"/>
                <w:bCs/>
              </w:rPr>
            </w:pPr>
            <w:r>
              <w:rPr>
                <w:rFonts w:ascii="Times New Roman" w:hAnsi="Times New Roman"/>
                <w:bCs/>
              </w:rPr>
              <w:t>ОК 04</w:t>
            </w:r>
          </w:p>
          <w:p w14:paraId="28DF815E" w14:textId="57D08F6F" w:rsidR="0091219B" w:rsidRDefault="0091219B" w:rsidP="0091219B">
            <w:pPr>
              <w:spacing w:after="0"/>
              <w:jc w:val="center"/>
              <w:rPr>
                <w:rFonts w:ascii="Times New Roman" w:hAnsi="Times New Roman"/>
                <w:b/>
                <w:bCs/>
              </w:rPr>
            </w:pPr>
            <w:r w:rsidRPr="0091219B">
              <w:rPr>
                <w:rFonts w:ascii="Times New Roman" w:hAnsi="Times New Roman"/>
                <w:bCs/>
              </w:rPr>
              <w:t xml:space="preserve">ОК </w:t>
            </w:r>
            <w:r>
              <w:rPr>
                <w:rFonts w:ascii="Times New Roman" w:hAnsi="Times New Roman"/>
                <w:bCs/>
              </w:rPr>
              <w:t>0</w:t>
            </w:r>
            <w:r w:rsidRPr="0091219B">
              <w:rPr>
                <w:rFonts w:ascii="Times New Roman" w:hAnsi="Times New Roman"/>
                <w:bCs/>
              </w:rPr>
              <w:t>8</w:t>
            </w:r>
          </w:p>
        </w:tc>
      </w:tr>
      <w:tr w:rsidR="00A32F1F" w14:paraId="053299F4" w14:textId="77777777" w:rsidTr="0091219B">
        <w:trPr>
          <w:trHeight w:val="20"/>
        </w:trPr>
        <w:tc>
          <w:tcPr>
            <w:tcW w:w="2199" w:type="dxa"/>
            <w:vMerge w:val="restart"/>
            <w:tcBorders>
              <w:top w:val="single" w:sz="4" w:space="0" w:color="000000"/>
              <w:left w:val="single" w:sz="4" w:space="0" w:color="000000"/>
              <w:bottom w:val="single" w:sz="4" w:space="0" w:color="000000"/>
              <w:right w:val="single" w:sz="4" w:space="0" w:color="000000"/>
            </w:tcBorders>
          </w:tcPr>
          <w:p w14:paraId="46D0D566" w14:textId="77777777" w:rsidR="00A32F1F" w:rsidRDefault="003F2D74">
            <w:pPr>
              <w:spacing w:after="0"/>
              <w:rPr>
                <w:rFonts w:ascii="Times New Roman" w:hAnsi="Times New Roman"/>
                <w:b/>
                <w:bCs/>
                <w:i/>
              </w:rPr>
            </w:pPr>
            <w:r>
              <w:rPr>
                <w:rFonts w:ascii="Times New Roman" w:hAnsi="Times New Roman"/>
                <w:b/>
                <w:bCs/>
                <w:i/>
              </w:rPr>
              <w:t>Тема 7.1. Плавание</w:t>
            </w:r>
          </w:p>
        </w:tc>
        <w:tc>
          <w:tcPr>
            <w:tcW w:w="9494" w:type="dxa"/>
            <w:gridSpan w:val="2"/>
            <w:tcBorders>
              <w:top w:val="single" w:sz="4" w:space="0" w:color="000000"/>
              <w:left w:val="single" w:sz="4" w:space="0" w:color="000000"/>
              <w:bottom w:val="single" w:sz="4" w:space="0" w:color="000000"/>
              <w:right w:val="single" w:sz="4" w:space="0" w:color="000000"/>
            </w:tcBorders>
          </w:tcPr>
          <w:p w14:paraId="549790C8" w14:textId="77777777" w:rsidR="00A32F1F" w:rsidRDefault="003F2D74">
            <w:pPr>
              <w:spacing w:after="0"/>
              <w:rPr>
                <w:rFonts w:ascii="Times New Roman" w:hAnsi="Times New Roman"/>
                <w:b/>
                <w:i/>
              </w:rPr>
            </w:pPr>
            <w:r>
              <w:rPr>
                <w:rFonts w:ascii="Times New Roman" w:hAnsi="Times New Roman"/>
                <w:b/>
                <w:i/>
              </w:rPr>
              <w:t>Содержание учебного материала</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59A239E"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155551DF" w14:textId="77777777" w:rsidR="00A32F1F" w:rsidRDefault="00A32F1F">
            <w:pPr>
              <w:spacing w:after="0"/>
              <w:rPr>
                <w:rFonts w:ascii="Times New Roman" w:hAnsi="Times New Roman"/>
                <w:b/>
                <w:bCs/>
                <w:i/>
              </w:rPr>
            </w:pPr>
          </w:p>
        </w:tc>
      </w:tr>
      <w:tr w:rsidR="00A32F1F" w14:paraId="67D7370A"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0148D320"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61D82FEA" w14:textId="77777777" w:rsidR="00A32F1F" w:rsidRDefault="003F2D74">
            <w:pPr>
              <w:spacing w:after="0"/>
              <w:rPr>
                <w:rFonts w:ascii="Times New Roman" w:hAnsi="Times New Roman"/>
              </w:rPr>
            </w:pPr>
            <w:r>
              <w:rPr>
                <w:rFonts w:ascii="Times New Roman" w:hAnsi="Times New Roman"/>
              </w:rPr>
              <w:t xml:space="preserve">1. Меры безопасности при занятиях на воде. </w:t>
            </w:r>
          </w:p>
          <w:p w14:paraId="3DB3142D" w14:textId="77777777" w:rsidR="00A32F1F" w:rsidRDefault="003F2D74">
            <w:pPr>
              <w:spacing w:after="0"/>
              <w:rPr>
                <w:rFonts w:ascii="Times New Roman" w:hAnsi="Times New Roman"/>
              </w:rPr>
            </w:pPr>
            <w:r>
              <w:rPr>
                <w:rFonts w:ascii="Times New Roman" w:hAnsi="Times New Roman"/>
              </w:rPr>
              <w:t>2. Ознакомление с техникой плавания разными способами.</w:t>
            </w:r>
          </w:p>
          <w:p w14:paraId="1A19E46E" w14:textId="77777777" w:rsidR="00A32F1F" w:rsidRDefault="003F2D74">
            <w:pPr>
              <w:spacing w:after="0"/>
              <w:rPr>
                <w:rFonts w:ascii="Times New Roman" w:hAnsi="Times New Roman"/>
              </w:rPr>
            </w:pPr>
            <w:r>
              <w:rPr>
                <w:rFonts w:ascii="Times New Roman" w:hAnsi="Times New Roman"/>
              </w:rPr>
              <w:t>3. Ознакомление с техникой ныряния.</w:t>
            </w:r>
          </w:p>
          <w:p w14:paraId="6E5D20E2" w14:textId="77777777" w:rsidR="00A32F1F" w:rsidRDefault="003F2D74">
            <w:pPr>
              <w:spacing w:after="0"/>
              <w:rPr>
                <w:rFonts w:ascii="Times New Roman" w:hAnsi="Times New Roman"/>
              </w:rPr>
            </w:pPr>
            <w:r>
              <w:rPr>
                <w:rFonts w:ascii="Times New Roman" w:hAnsi="Times New Roman"/>
              </w:rPr>
              <w:t xml:space="preserve">4. Ознакомление с техникой спасения утопающих. </w:t>
            </w:r>
          </w:p>
          <w:p w14:paraId="05C35E8A" w14:textId="77777777" w:rsidR="00A32F1F" w:rsidRDefault="003F2D74">
            <w:pPr>
              <w:spacing w:after="0"/>
              <w:rPr>
                <w:rFonts w:ascii="Times New Roman" w:hAnsi="Times New Roman"/>
              </w:rPr>
            </w:pPr>
            <w:r>
              <w:rPr>
                <w:rFonts w:ascii="Times New Roman" w:hAnsi="Times New Roman"/>
              </w:rPr>
              <w:t>5. Прикладное значение плавания для речников.</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330E7EEB"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4E27CC58" w14:textId="77777777" w:rsidR="00A32F1F" w:rsidRDefault="00A32F1F">
            <w:pPr>
              <w:spacing w:after="0"/>
              <w:rPr>
                <w:rFonts w:ascii="Times New Roman" w:hAnsi="Times New Roman"/>
                <w:b/>
                <w:bCs/>
                <w:i/>
              </w:rPr>
            </w:pPr>
          </w:p>
        </w:tc>
      </w:tr>
      <w:tr w:rsidR="00A32F1F" w14:paraId="4CE0161F"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6676A20"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085F3242" w14:textId="77777777" w:rsidR="00A32F1F" w:rsidRDefault="003F2D74">
            <w:pPr>
              <w:spacing w:after="0"/>
              <w:rPr>
                <w:rFonts w:ascii="Times New Roman" w:hAnsi="Times New Roman"/>
                <w:b/>
                <w:i/>
              </w:rPr>
            </w:pPr>
            <w:r>
              <w:rPr>
                <w:rFonts w:ascii="Times New Roman" w:hAnsi="Times New Roman"/>
                <w:b/>
                <w:i/>
              </w:rPr>
              <w:t>В том числе, практических занятий и лабораторных работ</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4717BF47"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7511F48F" w14:textId="77777777" w:rsidR="00A32F1F" w:rsidRDefault="00A32F1F">
            <w:pPr>
              <w:spacing w:after="0"/>
              <w:rPr>
                <w:rFonts w:ascii="Times New Roman" w:hAnsi="Times New Roman"/>
                <w:b/>
                <w:bCs/>
                <w:i/>
              </w:rPr>
            </w:pPr>
          </w:p>
        </w:tc>
      </w:tr>
      <w:tr w:rsidR="00A32F1F" w14:paraId="69E58D5E" w14:textId="77777777" w:rsidTr="0091219B">
        <w:trPr>
          <w:trHeight w:val="20"/>
        </w:trPr>
        <w:tc>
          <w:tcPr>
            <w:tcW w:w="2199" w:type="dxa"/>
            <w:vMerge/>
            <w:tcBorders>
              <w:top w:val="single" w:sz="4" w:space="0" w:color="000000"/>
              <w:left w:val="single" w:sz="4" w:space="0" w:color="000000"/>
              <w:bottom w:val="single" w:sz="4" w:space="0" w:color="000000"/>
              <w:right w:val="single" w:sz="4" w:space="0" w:color="000000"/>
            </w:tcBorders>
          </w:tcPr>
          <w:p w14:paraId="4BBD8CFC" w14:textId="77777777" w:rsidR="00A32F1F" w:rsidRDefault="00A32F1F">
            <w:pPr>
              <w:spacing w:after="0"/>
              <w:rPr>
                <w:rFonts w:ascii="Times New Roman" w:hAnsi="Times New Roman"/>
                <w:b/>
                <w:bCs/>
                <w:i/>
              </w:rPr>
            </w:pPr>
          </w:p>
        </w:tc>
        <w:tc>
          <w:tcPr>
            <w:tcW w:w="9494" w:type="dxa"/>
            <w:gridSpan w:val="2"/>
            <w:tcBorders>
              <w:top w:val="single" w:sz="4" w:space="0" w:color="000000"/>
              <w:left w:val="single" w:sz="4" w:space="0" w:color="000000"/>
              <w:bottom w:val="single" w:sz="4" w:space="0" w:color="000000"/>
              <w:right w:val="single" w:sz="4" w:space="0" w:color="000000"/>
            </w:tcBorders>
          </w:tcPr>
          <w:p w14:paraId="41D684B3" w14:textId="77777777" w:rsidR="00A32F1F" w:rsidRDefault="003F2D74">
            <w:pPr>
              <w:spacing w:after="0"/>
              <w:rPr>
                <w:rFonts w:ascii="Times New Roman" w:hAnsi="Times New Roman"/>
              </w:rPr>
            </w:pPr>
            <w:r>
              <w:rPr>
                <w:rFonts w:ascii="Times New Roman" w:hAnsi="Times New Roman"/>
              </w:rPr>
              <w:t>Специальные подготовительные и подводящие упражнения на суше и воде.</w:t>
            </w:r>
          </w:p>
          <w:p w14:paraId="5DADA91B" w14:textId="77777777" w:rsidR="00A32F1F" w:rsidRDefault="003F2D74">
            <w:pPr>
              <w:spacing w:after="0"/>
              <w:rPr>
                <w:rFonts w:ascii="Times New Roman" w:hAnsi="Times New Roman"/>
              </w:rPr>
            </w:pPr>
            <w:r>
              <w:rPr>
                <w:rFonts w:ascii="Times New Roman" w:hAnsi="Times New Roman"/>
              </w:rPr>
              <w:t>Обучение плаванию способом кроль на груди. Координация работы рук и ног. Дыхание.</w:t>
            </w:r>
          </w:p>
          <w:p w14:paraId="6A3D6818" w14:textId="77777777" w:rsidR="00A32F1F" w:rsidRDefault="003F2D74">
            <w:pPr>
              <w:spacing w:after="0"/>
              <w:rPr>
                <w:rFonts w:ascii="Times New Roman" w:hAnsi="Times New Roman"/>
              </w:rPr>
            </w:pPr>
            <w:r>
              <w:rPr>
                <w:rFonts w:ascii="Times New Roman" w:hAnsi="Times New Roman"/>
              </w:rPr>
              <w:t xml:space="preserve">Обучение плаванию способом кроль на спине. Координация работы рук и ног. Дыхание. </w:t>
            </w:r>
          </w:p>
          <w:p w14:paraId="50CF4127" w14:textId="77777777" w:rsidR="00A32F1F" w:rsidRDefault="003F2D74">
            <w:pPr>
              <w:spacing w:after="0"/>
              <w:rPr>
                <w:rFonts w:ascii="Times New Roman" w:hAnsi="Times New Roman"/>
              </w:rPr>
            </w:pPr>
            <w:r>
              <w:rPr>
                <w:rFonts w:ascii="Times New Roman" w:hAnsi="Times New Roman"/>
              </w:rPr>
              <w:t>Обучение плаванию способом брасс. Координация работы рук и ног. Дыхание.</w:t>
            </w:r>
          </w:p>
          <w:p w14:paraId="3A03463E" w14:textId="77777777" w:rsidR="00A32F1F" w:rsidRDefault="003F2D74">
            <w:pPr>
              <w:spacing w:after="0"/>
              <w:rPr>
                <w:rFonts w:ascii="Times New Roman" w:hAnsi="Times New Roman"/>
              </w:rPr>
            </w:pPr>
            <w:r>
              <w:rPr>
                <w:rFonts w:ascii="Times New Roman" w:hAnsi="Times New Roman"/>
              </w:rPr>
              <w:t>Обучение технике ныряния. Координация работы рук и ног.</w:t>
            </w:r>
          </w:p>
          <w:p w14:paraId="2AAA8088" w14:textId="77777777" w:rsidR="00A32F1F" w:rsidRDefault="003F2D74">
            <w:pPr>
              <w:spacing w:after="0"/>
              <w:rPr>
                <w:rFonts w:ascii="Times New Roman" w:hAnsi="Times New Roman"/>
              </w:rPr>
            </w:pPr>
            <w:r>
              <w:rPr>
                <w:rFonts w:ascii="Times New Roman" w:hAnsi="Times New Roman"/>
              </w:rPr>
              <w:t xml:space="preserve">Обучение технике спасения утопающих. </w:t>
            </w:r>
          </w:p>
          <w:p w14:paraId="6A11AA3C" w14:textId="77777777" w:rsidR="00A32F1F" w:rsidRDefault="003F2D74">
            <w:pPr>
              <w:spacing w:after="0"/>
              <w:rPr>
                <w:rFonts w:ascii="Times New Roman" w:hAnsi="Times New Roman"/>
              </w:rPr>
            </w:pPr>
            <w:r>
              <w:rPr>
                <w:rFonts w:ascii="Times New Roman" w:hAnsi="Times New Roman"/>
              </w:rPr>
              <w:t>Прикладное значение плавания для речников.</w:t>
            </w:r>
          </w:p>
          <w:p w14:paraId="42BCAEEA" w14:textId="77777777" w:rsidR="00A32F1F" w:rsidRDefault="003F2D74">
            <w:pPr>
              <w:spacing w:after="0"/>
              <w:rPr>
                <w:rFonts w:ascii="Times New Roman" w:hAnsi="Times New Roman"/>
              </w:rPr>
            </w:pPr>
            <w:r>
              <w:rPr>
                <w:rFonts w:ascii="Times New Roman" w:hAnsi="Times New Roman"/>
              </w:rPr>
              <w:t xml:space="preserve">Контрольное </w:t>
            </w:r>
            <w:proofErr w:type="spellStart"/>
            <w:r>
              <w:rPr>
                <w:rFonts w:ascii="Times New Roman" w:hAnsi="Times New Roman"/>
              </w:rPr>
              <w:t>проплывание</w:t>
            </w:r>
            <w:proofErr w:type="spellEnd"/>
            <w:r>
              <w:rPr>
                <w:rFonts w:ascii="Times New Roman" w:hAnsi="Times New Roman"/>
              </w:rPr>
              <w:t xml:space="preserve"> дистанции 50 м разными способами и 400 м вольным стилем.</w:t>
            </w:r>
          </w:p>
        </w:tc>
        <w:tc>
          <w:tcPr>
            <w:tcW w:w="1253" w:type="dxa"/>
            <w:vMerge/>
            <w:tcBorders>
              <w:top w:val="single" w:sz="4" w:space="0" w:color="000000"/>
              <w:left w:val="single" w:sz="4" w:space="0" w:color="000000"/>
              <w:bottom w:val="single" w:sz="4" w:space="0" w:color="000000"/>
              <w:right w:val="single" w:sz="4" w:space="0" w:color="000000"/>
            </w:tcBorders>
            <w:vAlign w:val="center"/>
          </w:tcPr>
          <w:p w14:paraId="5B8F2F28" w14:textId="77777777" w:rsidR="00A32F1F" w:rsidRDefault="00A32F1F">
            <w:pPr>
              <w:spacing w:after="0"/>
              <w:jc w:val="center"/>
              <w:rPr>
                <w:rFonts w:ascii="Times New Roman" w:hAnsi="Times New Roman"/>
                <w:b/>
                <w:bCs/>
                <w:i/>
              </w:rPr>
            </w:pPr>
          </w:p>
        </w:tc>
        <w:tc>
          <w:tcPr>
            <w:tcW w:w="1756" w:type="dxa"/>
            <w:vMerge/>
            <w:tcBorders>
              <w:top w:val="single" w:sz="4" w:space="0" w:color="000000"/>
              <w:left w:val="single" w:sz="4" w:space="0" w:color="000000"/>
              <w:bottom w:val="single" w:sz="4" w:space="0" w:color="000000"/>
              <w:right w:val="single" w:sz="4" w:space="0" w:color="000000"/>
            </w:tcBorders>
          </w:tcPr>
          <w:p w14:paraId="1F10FDCE" w14:textId="77777777" w:rsidR="00A32F1F" w:rsidRDefault="00A32F1F">
            <w:pPr>
              <w:spacing w:after="0"/>
              <w:rPr>
                <w:rFonts w:ascii="Times New Roman" w:hAnsi="Times New Roman"/>
                <w:b/>
                <w:bCs/>
                <w:i/>
              </w:rPr>
            </w:pPr>
          </w:p>
        </w:tc>
      </w:tr>
      <w:tr w:rsidR="00A32F1F" w14:paraId="38B5EAF0"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266D3E92" w14:textId="77777777" w:rsidR="00A32F1F" w:rsidRDefault="003F2D74">
            <w:pPr>
              <w:spacing w:after="0"/>
              <w:rPr>
                <w:rFonts w:ascii="Times New Roman" w:hAnsi="Times New Roman"/>
                <w:b/>
                <w:bCs/>
              </w:rPr>
            </w:pPr>
            <w:r>
              <w:rPr>
                <w:rFonts w:ascii="Times New Roman" w:hAnsi="Times New Roman"/>
                <w:b/>
                <w:bCs/>
              </w:rPr>
              <w:t>Промежуточная аттестация</w:t>
            </w:r>
          </w:p>
        </w:tc>
        <w:tc>
          <w:tcPr>
            <w:tcW w:w="1253" w:type="dxa"/>
            <w:tcBorders>
              <w:top w:val="single" w:sz="4" w:space="0" w:color="000000"/>
              <w:left w:val="single" w:sz="4" w:space="0" w:color="000000"/>
              <w:bottom w:val="single" w:sz="4" w:space="0" w:color="000000"/>
              <w:right w:val="single" w:sz="4" w:space="0" w:color="000000"/>
            </w:tcBorders>
            <w:vAlign w:val="center"/>
          </w:tcPr>
          <w:p w14:paraId="48061E56" w14:textId="77777777" w:rsidR="00A32F1F" w:rsidRDefault="003F2D74">
            <w:pPr>
              <w:spacing w:after="0"/>
              <w:jc w:val="center"/>
              <w:rPr>
                <w:rFonts w:ascii="Times New Roman" w:hAnsi="Times New Roman"/>
                <w:b/>
                <w:bCs/>
              </w:rPr>
            </w:pPr>
            <w:r>
              <w:rPr>
                <w:rFonts w:ascii="Times New Roman" w:hAnsi="Times New Roman"/>
                <w:b/>
                <w:bCs/>
              </w:rPr>
              <w:t>-</w:t>
            </w:r>
          </w:p>
        </w:tc>
        <w:tc>
          <w:tcPr>
            <w:tcW w:w="1756" w:type="dxa"/>
            <w:tcBorders>
              <w:top w:val="single" w:sz="4" w:space="0" w:color="000000"/>
              <w:left w:val="single" w:sz="4" w:space="0" w:color="000000"/>
              <w:bottom w:val="single" w:sz="4" w:space="0" w:color="000000"/>
              <w:right w:val="single" w:sz="4" w:space="0" w:color="000000"/>
            </w:tcBorders>
          </w:tcPr>
          <w:p w14:paraId="2DC6A508" w14:textId="77777777" w:rsidR="00A32F1F" w:rsidRDefault="00A32F1F">
            <w:pPr>
              <w:spacing w:after="0"/>
              <w:rPr>
                <w:rFonts w:ascii="Times New Roman" w:hAnsi="Times New Roman"/>
                <w:b/>
                <w:bCs/>
              </w:rPr>
            </w:pPr>
          </w:p>
        </w:tc>
      </w:tr>
      <w:tr w:rsidR="00A32F1F" w14:paraId="25AD2704" w14:textId="77777777" w:rsidTr="0091219B">
        <w:trPr>
          <w:trHeight w:val="20"/>
        </w:trPr>
        <w:tc>
          <w:tcPr>
            <w:tcW w:w="11693" w:type="dxa"/>
            <w:gridSpan w:val="3"/>
            <w:tcBorders>
              <w:top w:val="single" w:sz="4" w:space="0" w:color="000000"/>
              <w:left w:val="single" w:sz="4" w:space="0" w:color="000000"/>
              <w:bottom w:val="single" w:sz="4" w:space="0" w:color="000000"/>
              <w:right w:val="single" w:sz="4" w:space="0" w:color="000000"/>
            </w:tcBorders>
          </w:tcPr>
          <w:p w14:paraId="3602DA85" w14:textId="77777777" w:rsidR="00A32F1F" w:rsidRDefault="003F2D74">
            <w:pPr>
              <w:spacing w:after="0"/>
              <w:rPr>
                <w:rFonts w:ascii="Times New Roman" w:hAnsi="Times New Roman"/>
                <w:b/>
                <w:bCs/>
              </w:rPr>
            </w:pPr>
            <w:r>
              <w:rPr>
                <w:rFonts w:ascii="Times New Roman" w:hAnsi="Times New Roman"/>
                <w:b/>
                <w:bCs/>
              </w:rPr>
              <w:lastRenderedPageBreak/>
              <w:t>Всего:</w:t>
            </w:r>
          </w:p>
        </w:tc>
        <w:tc>
          <w:tcPr>
            <w:tcW w:w="1253" w:type="dxa"/>
            <w:tcBorders>
              <w:top w:val="single" w:sz="4" w:space="0" w:color="000000"/>
              <w:left w:val="single" w:sz="4" w:space="0" w:color="000000"/>
              <w:bottom w:val="single" w:sz="4" w:space="0" w:color="000000"/>
              <w:right w:val="single" w:sz="4" w:space="0" w:color="000000"/>
            </w:tcBorders>
            <w:vAlign w:val="center"/>
          </w:tcPr>
          <w:p w14:paraId="2685F849" w14:textId="77777777" w:rsidR="00A32F1F" w:rsidRDefault="003F2D74">
            <w:pPr>
              <w:spacing w:after="0"/>
              <w:jc w:val="center"/>
              <w:rPr>
                <w:rFonts w:ascii="Times New Roman" w:hAnsi="Times New Roman"/>
                <w:b/>
                <w:bCs/>
              </w:rPr>
            </w:pPr>
            <w:r>
              <w:rPr>
                <w:rFonts w:ascii="Times New Roman" w:hAnsi="Times New Roman"/>
                <w:b/>
                <w:bCs/>
              </w:rPr>
              <w:t>160</w:t>
            </w:r>
          </w:p>
        </w:tc>
        <w:tc>
          <w:tcPr>
            <w:tcW w:w="1756" w:type="dxa"/>
            <w:tcBorders>
              <w:top w:val="single" w:sz="4" w:space="0" w:color="000000"/>
              <w:left w:val="single" w:sz="4" w:space="0" w:color="000000"/>
              <w:bottom w:val="single" w:sz="4" w:space="0" w:color="000000"/>
              <w:right w:val="single" w:sz="4" w:space="0" w:color="000000"/>
            </w:tcBorders>
          </w:tcPr>
          <w:p w14:paraId="7C92C56F" w14:textId="77777777" w:rsidR="00A32F1F" w:rsidRDefault="00A32F1F">
            <w:pPr>
              <w:spacing w:after="0"/>
              <w:rPr>
                <w:rFonts w:ascii="Times New Roman" w:hAnsi="Times New Roman"/>
                <w:b/>
                <w:bCs/>
              </w:rPr>
            </w:pPr>
          </w:p>
        </w:tc>
      </w:tr>
    </w:tbl>
    <w:p w14:paraId="7EBE894F" w14:textId="77777777" w:rsidR="00A32F1F" w:rsidRDefault="00A32F1F">
      <w:pPr>
        <w:sectPr w:rsidR="00A32F1F">
          <w:headerReference w:type="even" r:id="rId216"/>
          <w:headerReference w:type="default" r:id="rId217"/>
          <w:footerReference w:type="even" r:id="rId218"/>
          <w:footerReference w:type="default" r:id="rId219"/>
          <w:headerReference w:type="first" r:id="rId220"/>
          <w:footerReference w:type="first" r:id="rId221"/>
          <w:pgSz w:w="16838" w:h="11906" w:orient="landscape"/>
          <w:pgMar w:top="851" w:right="1134" w:bottom="851" w:left="992" w:header="709" w:footer="709" w:gutter="0"/>
          <w:cols w:space="720"/>
          <w:formProt w:val="0"/>
          <w:docGrid w:linePitch="100" w:charSpace="4096"/>
        </w:sectPr>
      </w:pPr>
    </w:p>
    <w:p w14:paraId="6EA69920"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084D6387"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спортивный зал.</w:t>
      </w:r>
    </w:p>
    <w:p w14:paraId="1BEFF21C"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 xml:space="preserve">Спортивное оборудование: </w:t>
      </w:r>
    </w:p>
    <w:p w14:paraId="5F27DB43"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баскетбольные, футбольные, волейбольные мячи; щиты, ворота, корзины, сетки, стойки, антенны; столы для настольного тенниса, ракетки для игры в теннис, мячи для тенниса;</w:t>
      </w:r>
    </w:p>
    <w:p w14:paraId="171370EF"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оборудование для силовых упражнений (например: гантели, утяжелители, резина, штанги с комплектом различных отягощений);</w:t>
      </w:r>
    </w:p>
    <w:p w14:paraId="5FE04143"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гимнастическая перекладина, шведская стенка, секундомеры, дорожка резиновая разметочная для прыжков и метания; </w:t>
      </w:r>
    </w:p>
    <w:p w14:paraId="39348946"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оборудование, необходимое для реализации части по профессионально-прикладной физической подготовке. </w:t>
      </w:r>
    </w:p>
    <w:p w14:paraId="2F83056B"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Для занятий лыжным спортом:</w:t>
      </w:r>
    </w:p>
    <w:p w14:paraId="50739C2F"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лыжный инвентарь (лыжи, ботинки, лыжные палки, лыжные мази </w:t>
      </w:r>
      <w:proofErr w:type="spellStart"/>
      <w:r>
        <w:rPr>
          <w:rFonts w:ascii="Times New Roman" w:hAnsi="Times New Roman"/>
          <w:bCs/>
          <w:sz w:val="24"/>
          <w:szCs w:val="24"/>
        </w:rPr>
        <w:t>и.т.п</w:t>
      </w:r>
      <w:proofErr w:type="spellEnd"/>
      <w:r>
        <w:rPr>
          <w:rFonts w:ascii="Times New Roman" w:hAnsi="Times New Roman"/>
          <w:bCs/>
          <w:sz w:val="24"/>
          <w:szCs w:val="24"/>
        </w:rPr>
        <w:t>.).</w:t>
      </w:r>
    </w:p>
    <w:p w14:paraId="7E3B8765"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Технические средства обучения:</w:t>
      </w:r>
    </w:p>
    <w:p w14:paraId="4CC6231B"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музыкальный центр, выносные колонки, микрофон, компьютер, мультимедийный проектор, экран для обеспечения возможности демонстрации комплексов упражнений;</w:t>
      </w:r>
    </w:p>
    <w:p w14:paraId="683D8E8F"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электронные носители с записями комплексов упражнений для демонстрации на экране.</w:t>
      </w:r>
    </w:p>
    <w:p w14:paraId="1C92F64B"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CFF55C4"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A8A14B8"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1E49D2DA" w14:textId="77777777" w:rsidR="00A32F1F" w:rsidRDefault="003F2D74">
      <w:pPr>
        <w:pStyle w:val="a8"/>
        <w:numPr>
          <w:ilvl w:val="0"/>
          <w:numId w:val="17"/>
        </w:numPr>
        <w:spacing w:before="0" w:after="0" w:line="276" w:lineRule="auto"/>
        <w:ind w:left="0" w:firstLine="709"/>
        <w:contextualSpacing/>
        <w:jc w:val="both"/>
      </w:pPr>
      <w:proofErr w:type="spellStart"/>
      <w:r>
        <w:t>Аллянов</w:t>
      </w:r>
      <w:proofErr w:type="spellEnd"/>
      <w:r>
        <w:t>, Ю. Н.  Физическая культура</w:t>
      </w:r>
      <w:proofErr w:type="gramStart"/>
      <w:r>
        <w:t> :</w:t>
      </w:r>
      <w:proofErr w:type="gramEnd"/>
      <w:r>
        <w:t xml:space="preserve"> учебник для среднего профессионального образования / Ю. Н. </w:t>
      </w:r>
      <w:proofErr w:type="spellStart"/>
      <w:r>
        <w:t>Аллянов</w:t>
      </w:r>
      <w:proofErr w:type="spellEnd"/>
      <w:r>
        <w:t>, И. А. </w:t>
      </w:r>
      <w:proofErr w:type="spellStart"/>
      <w:r>
        <w:t>Письменский</w:t>
      </w:r>
      <w:proofErr w:type="spellEnd"/>
      <w:r>
        <w:t xml:space="preserve">. — 3-е изд., </w:t>
      </w:r>
      <w:proofErr w:type="spellStart"/>
      <w:r>
        <w:t>испр</w:t>
      </w:r>
      <w:proofErr w:type="spellEnd"/>
      <w:r>
        <w:t>. — Москва</w:t>
      </w:r>
      <w:proofErr w:type="gramStart"/>
      <w:r>
        <w:t> :</w:t>
      </w:r>
      <w:proofErr w:type="gramEnd"/>
      <w:r>
        <w:t xml:space="preserve"> Издательство </w:t>
      </w:r>
      <w:proofErr w:type="spellStart"/>
      <w:r>
        <w:t>Юрайт</w:t>
      </w:r>
      <w:proofErr w:type="spellEnd"/>
      <w:r>
        <w:t>, 2021. — 493 с. — (Профессиональное образование). — ISBN 978-5-534-02309-1.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222">
        <w:r>
          <w:rPr>
            <w:rStyle w:val="afff4"/>
            <w:color w:val="auto"/>
          </w:rPr>
          <w:t>https://urait.ru/bcode/471143</w:t>
        </w:r>
      </w:hyperlink>
      <w:r>
        <w:t>.</w:t>
      </w:r>
    </w:p>
    <w:p w14:paraId="112AC05A" w14:textId="77777777" w:rsidR="00A32F1F" w:rsidRDefault="003F2D74">
      <w:pPr>
        <w:pStyle w:val="a8"/>
        <w:numPr>
          <w:ilvl w:val="0"/>
          <w:numId w:val="17"/>
        </w:numPr>
        <w:spacing w:after="0" w:line="276" w:lineRule="auto"/>
        <w:ind w:left="0" w:firstLine="709"/>
        <w:contextualSpacing/>
        <w:jc w:val="both"/>
      </w:pPr>
      <w:r>
        <w:t>Алхасов, Д. С.  Теория и история физической культуры</w:t>
      </w:r>
      <w:proofErr w:type="gramStart"/>
      <w:r>
        <w:t> :</w:t>
      </w:r>
      <w:proofErr w:type="gramEnd"/>
      <w:r>
        <w:t xml:space="preserve"> учебник и практикум для среднего профессионального образования / Д. С. Алхасов. — Москва</w:t>
      </w:r>
      <w:proofErr w:type="gramStart"/>
      <w:r>
        <w:t> :</w:t>
      </w:r>
      <w:proofErr w:type="gramEnd"/>
      <w:r>
        <w:t xml:space="preserve"> Издательство </w:t>
      </w:r>
      <w:proofErr w:type="spellStart"/>
      <w:r>
        <w:t>Юрайт</w:t>
      </w:r>
      <w:proofErr w:type="spellEnd"/>
      <w:r>
        <w:t>, 2021. — 191 с. — (Профессиональное образование). — ISBN 978-5-534-06071-3.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223">
        <w:r>
          <w:rPr>
            <w:rStyle w:val="afff4"/>
            <w:color w:val="auto"/>
          </w:rPr>
          <w:t>https://urait.ru/bcode/473073</w:t>
        </w:r>
      </w:hyperlink>
      <w:r>
        <w:t>.</w:t>
      </w:r>
    </w:p>
    <w:p w14:paraId="3021F74A" w14:textId="77777777" w:rsidR="00A32F1F" w:rsidRDefault="003F2D74">
      <w:pPr>
        <w:pStyle w:val="a8"/>
        <w:numPr>
          <w:ilvl w:val="0"/>
          <w:numId w:val="17"/>
        </w:numPr>
        <w:spacing w:after="0" w:line="276" w:lineRule="auto"/>
        <w:ind w:left="0" w:firstLine="709"/>
        <w:contextualSpacing/>
        <w:jc w:val="both"/>
      </w:pPr>
      <w:r>
        <w:t>Физическая культура</w:t>
      </w:r>
      <w:proofErr w:type="gramStart"/>
      <w:r>
        <w:t> :</w:t>
      </w:r>
      <w:proofErr w:type="gramEnd"/>
      <w:r>
        <w:t xml:space="preserve"> учебник и практикум для среднего профессионального образования / А. Б. </w:t>
      </w:r>
      <w:proofErr w:type="spellStart"/>
      <w:r>
        <w:t>Муллер</w:t>
      </w:r>
      <w:proofErr w:type="spellEnd"/>
      <w:r>
        <w:t xml:space="preserve"> [и др.]. — Москва</w:t>
      </w:r>
      <w:proofErr w:type="gramStart"/>
      <w:r>
        <w:t> :</w:t>
      </w:r>
      <w:proofErr w:type="gramEnd"/>
      <w:r>
        <w:t xml:space="preserve"> Издательство </w:t>
      </w:r>
      <w:proofErr w:type="spellStart"/>
      <w:r>
        <w:t>Юрайт</w:t>
      </w:r>
      <w:proofErr w:type="spellEnd"/>
      <w:r>
        <w:t>, 2021. — 424 с. — (Профессиональное образование). — ISBN 978-5-534-02612-2.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224">
        <w:r>
          <w:rPr>
            <w:rStyle w:val="afff4"/>
            <w:color w:val="auto"/>
          </w:rPr>
          <w:t>https://urait.ru/bcode/469681</w:t>
        </w:r>
      </w:hyperlink>
      <w:r>
        <w:t>.</w:t>
      </w:r>
    </w:p>
    <w:p w14:paraId="2218AD5F" w14:textId="77777777" w:rsidR="00A32F1F" w:rsidRDefault="003F2D74">
      <w:pPr>
        <w:pStyle w:val="a8"/>
        <w:numPr>
          <w:ilvl w:val="2"/>
          <w:numId w:val="17"/>
        </w:numPr>
        <w:spacing w:after="0"/>
        <w:contextualSpacing/>
        <w:jc w:val="both"/>
        <w:rPr>
          <w:bCs/>
          <w:i/>
        </w:rPr>
      </w:pPr>
      <w:r>
        <w:rPr>
          <w:b/>
          <w:bCs/>
        </w:rPr>
        <w:t xml:space="preserve">Дополнительные источники </w:t>
      </w:r>
      <w:r>
        <w:rPr>
          <w:bCs/>
          <w:i/>
        </w:rPr>
        <w:t>(при необходимости)</w:t>
      </w:r>
    </w:p>
    <w:p w14:paraId="27BFE709" w14:textId="77777777" w:rsidR="00A32F1F" w:rsidRDefault="003F2D74">
      <w:pPr>
        <w:pStyle w:val="a8"/>
        <w:numPr>
          <w:ilvl w:val="2"/>
          <w:numId w:val="17"/>
        </w:numPr>
        <w:spacing w:after="0"/>
        <w:contextualSpacing/>
        <w:jc w:val="both"/>
      </w:pPr>
      <w:r>
        <w:br w:type="page"/>
      </w:r>
    </w:p>
    <w:p w14:paraId="080F0FBA" w14:textId="77777777" w:rsidR="00A32F1F" w:rsidRDefault="003F2D74">
      <w:pPr>
        <w:jc w:val="center"/>
        <w:rPr>
          <w:rFonts w:ascii="Times New Roman" w:eastAsia="PMingLiU" w:hAnsi="Times New Roman"/>
          <w:b/>
          <w:sz w:val="24"/>
          <w:szCs w:val="24"/>
        </w:rPr>
      </w:pPr>
      <w:r>
        <w:rPr>
          <w:rFonts w:ascii="Times New Roman" w:eastAsia="PMingLiU" w:hAnsi="Times New Roman"/>
          <w:b/>
          <w:sz w:val="24"/>
          <w:szCs w:val="24"/>
        </w:rPr>
        <w:lastRenderedPageBreak/>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660"/>
        <w:gridCol w:w="3252"/>
        <w:gridCol w:w="2659"/>
      </w:tblGrid>
      <w:tr w:rsidR="00A32F1F" w14:paraId="42A7A0B6" w14:textId="77777777">
        <w:tc>
          <w:tcPr>
            <w:tcW w:w="3577" w:type="dxa"/>
            <w:tcBorders>
              <w:top w:val="single" w:sz="4" w:space="0" w:color="000000"/>
              <w:left w:val="single" w:sz="4" w:space="0" w:color="000000"/>
              <w:bottom w:val="single" w:sz="4" w:space="0" w:color="000000"/>
              <w:right w:val="single" w:sz="4" w:space="0" w:color="000000"/>
            </w:tcBorders>
          </w:tcPr>
          <w:p w14:paraId="44DB02AD" w14:textId="77777777" w:rsidR="00A32F1F" w:rsidRPr="0091219B" w:rsidRDefault="003F2D74" w:rsidP="0091219B">
            <w:pPr>
              <w:ind w:firstLine="142"/>
              <w:jc w:val="center"/>
              <w:rPr>
                <w:rFonts w:ascii="Times New Roman" w:hAnsi="Times New Roman"/>
                <w:b/>
                <w:bCs/>
                <w:sz w:val="24"/>
                <w:szCs w:val="24"/>
              </w:rPr>
            </w:pPr>
            <w:r w:rsidRPr="0091219B">
              <w:rPr>
                <w:rFonts w:ascii="Times New Roman" w:hAnsi="Times New Roman"/>
                <w:b/>
                <w:bCs/>
                <w:sz w:val="24"/>
                <w:szCs w:val="24"/>
              </w:rPr>
              <w:t>Результаты обучения</w:t>
            </w:r>
          </w:p>
        </w:tc>
        <w:tc>
          <w:tcPr>
            <w:tcW w:w="3179" w:type="dxa"/>
            <w:tcBorders>
              <w:top w:val="single" w:sz="4" w:space="0" w:color="000000"/>
              <w:left w:val="single" w:sz="4" w:space="0" w:color="000000"/>
              <w:bottom w:val="single" w:sz="4" w:space="0" w:color="000000"/>
              <w:right w:val="single" w:sz="4" w:space="0" w:color="000000"/>
            </w:tcBorders>
          </w:tcPr>
          <w:p w14:paraId="210271DA" w14:textId="77777777" w:rsidR="00A32F1F" w:rsidRPr="0091219B" w:rsidRDefault="003F2D74" w:rsidP="0091219B">
            <w:pPr>
              <w:ind w:firstLine="142"/>
              <w:jc w:val="center"/>
              <w:rPr>
                <w:rFonts w:ascii="Times New Roman" w:hAnsi="Times New Roman"/>
                <w:b/>
                <w:bCs/>
                <w:sz w:val="24"/>
                <w:szCs w:val="24"/>
              </w:rPr>
            </w:pPr>
            <w:r w:rsidRPr="0091219B">
              <w:rPr>
                <w:rFonts w:ascii="Times New Roman" w:hAnsi="Times New Roman"/>
                <w:b/>
                <w:bCs/>
                <w:sz w:val="24"/>
                <w:szCs w:val="24"/>
              </w:rPr>
              <w:t>Критерии оценки</w:t>
            </w:r>
          </w:p>
        </w:tc>
        <w:tc>
          <w:tcPr>
            <w:tcW w:w="2599" w:type="dxa"/>
            <w:tcBorders>
              <w:top w:val="single" w:sz="4" w:space="0" w:color="000000"/>
              <w:left w:val="single" w:sz="4" w:space="0" w:color="000000"/>
              <w:bottom w:val="single" w:sz="4" w:space="0" w:color="000000"/>
              <w:right w:val="single" w:sz="4" w:space="0" w:color="000000"/>
            </w:tcBorders>
          </w:tcPr>
          <w:p w14:paraId="75D68B37" w14:textId="77777777" w:rsidR="00A32F1F" w:rsidRPr="0091219B" w:rsidRDefault="003F2D74" w:rsidP="0091219B">
            <w:pPr>
              <w:ind w:firstLine="142"/>
              <w:jc w:val="center"/>
              <w:rPr>
                <w:rFonts w:ascii="Times New Roman" w:hAnsi="Times New Roman"/>
                <w:b/>
                <w:bCs/>
                <w:sz w:val="24"/>
                <w:szCs w:val="24"/>
              </w:rPr>
            </w:pPr>
            <w:r w:rsidRPr="0091219B">
              <w:rPr>
                <w:rFonts w:ascii="Times New Roman" w:hAnsi="Times New Roman"/>
                <w:b/>
                <w:bCs/>
                <w:sz w:val="24"/>
                <w:szCs w:val="24"/>
              </w:rPr>
              <w:t>Формы и методы оценки</w:t>
            </w:r>
          </w:p>
        </w:tc>
      </w:tr>
      <w:tr w:rsidR="00A32F1F" w14:paraId="2BB7FDC5" w14:textId="77777777">
        <w:trPr>
          <w:trHeight w:val="3995"/>
        </w:trPr>
        <w:tc>
          <w:tcPr>
            <w:tcW w:w="3577" w:type="dxa"/>
            <w:tcBorders>
              <w:top w:val="single" w:sz="4" w:space="0" w:color="000000"/>
              <w:left w:val="single" w:sz="4" w:space="0" w:color="000000"/>
              <w:bottom w:val="single" w:sz="4" w:space="0" w:color="000000"/>
              <w:right w:val="single" w:sz="4" w:space="0" w:color="000000"/>
            </w:tcBorders>
          </w:tcPr>
          <w:p w14:paraId="33CD36F7" w14:textId="77777777" w:rsidR="00A32F1F" w:rsidRPr="0091219B" w:rsidRDefault="003F2D74">
            <w:pPr>
              <w:ind w:firstLine="142"/>
              <w:rPr>
                <w:rFonts w:ascii="Times New Roman" w:hAnsi="Times New Roman"/>
                <w:b/>
                <w:bCs/>
                <w:i/>
                <w:iCs/>
                <w:sz w:val="24"/>
                <w:szCs w:val="24"/>
              </w:rPr>
            </w:pPr>
            <w:r w:rsidRPr="0091219B">
              <w:rPr>
                <w:rFonts w:ascii="Times New Roman" w:hAnsi="Times New Roman"/>
                <w:b/>
                <w:bCs/>
                <w:i/>
                <w:iCs/>
                <w:sz w:val="24"/>
                <w:szCs w:val="24"/>
              </w:rPr>
              <w:t>Знания:</w:t>
            </w:r>
          </w:p>
          <w:p w14:paraId="62C27B3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Pr>
                <w:rFonts w:ascii="Times New Roman" w:eastAsia="PMingLiU" w:hAnsi="Times New Roman"/>
                <w:sz w:val="24"/>
                <w:szCs w:val="24"/>
              </w:rPr>
              <w:t>Роль физической культуры в общекультурном, профессиональном и социальном развитии человека;</w:t>
            </w:r>
          </w:p>
          <w:p w14:paraId="59FD025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Pr>
                <w:rFonts w:ascii="Times New Roman" w:eastAsia="PMingLiU" w:hAnsi="Times New Roman"/>
                <w:sz w:val="24"/>
                <w:szCs w:val="24"/>
              </w:rPr>
              <w:t>Основы здорового образа жизни;</w:t>
            </w:r>
          </w:p>
          <w:p w14:paraId="5A504B0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Pr>
                <w:rFonts w:ascii="Times New Roman" w:eastAsia="PMingLiU" w:hAnsi="Times New Roman"/>
                <w:sz w:val="24"/>
                <w:szCs w:val="24"/>
              </w:rPr>
              <w:t>Условия профессиональной деятельности и зоны риска физического здоровья для профессии (специальности)</w:t>
            </w:r>
          </w:p>
          <w:p w14:paraId="555C247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eastAsia="PMingLiU" w:hAnsi="Times New Roman"/>
                <w:sz w:val="24"/>
                <w:szCs w:val="24"/>
              </w:rPr>
              <w:t>Средства профилактики перенапряжения</w:t>
            </w:r>
          </w:p>
        </w:tc>
        <w:tc>
          <w:tcPr>
            <w:tcW w:w="3179" w:type="dxa"/>
            <w:tcBorders>
              <w:top w:val="single" w:sz="4" w:space="0" w:color="000000"/>
              <w:left w:val="single" w:sz="4" w:space="0" w:color="000000"/>
              <w:bottom w:val="single" w:sz="4" w:space="0" w:color="000000"/>
              <w:right w:val="single" w:sz="4" w:space="0" w:color="000000"/>
            </w:tcBorders>
          </w:tcPr>
          <w:p w14:paraId="4AEEBA0C" w14:textId="77777777" w:rsidR="00A32F1F" w:rsidRDefault="003F2D74">
            <w:pPr>
              <w:ind w:firstLine="142"/>
              <w:jc w:val="both"/>
              <w:rPr>
                <w:rFonts w:ascii="Times New Roman" w:hAnsi="Times New Roman"/>
                <w:sz w:val="24"/>
                <w:szCs w:val="24"/>
              </w:rPr>
            </w:pPr>
            <w:r>
              <w:rPr>
                <w:rFonts w:ascii="Times New Roman" w:hAnsi="Times New Roman"/>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436444A3" w14:textId="77777777" w:rsidR="00A32F1F" w:rsidRDefault="003F2D74">
            <w:pPr>
              <w:ind w:firstLine="142"/>
              <w:jc w:val="both"/>
              <w:rPr>
                <w:rFonts w:ascii="Times New Roman" w:hAnsi="Times New Roman"/>
                <w:sz w:val="24"/>
                <w:szCs w:val="24"/>
              </w:rPr>
            </w:pPr>
            <w:r>
              <w:rPr>
                <w:rFonts w:ascii="Times New Roman" w:hAnsi="Times New Roman"/>
                <w:sz w:val="24"/>
                <w:szCs w:val="24"/>
              </w:rPr>
              <w:t>Владеет информацией о регулярных физических нагрузках в выбранной специальности и способах профилактики перенапряжения и профзаболеваний</w:t>
            </w:r>
          </w:p>
        </w:tc>
        <w:tc>
          <w:tcPr>
            <w:tcW w:w="2599" w:type="dxa"/>
            <w:tcBorders>
              <w:top w:val="single" w:sz="4" w:space="0" w:color="000000"/>
              <w:left w:val="single" w:sz="4" w:space="0" w:color="000000"/>
              <w:bottom w:val="single" w:sz="4" w:space="0" w:color="000000"/>
              <w:right w:val="single" w:sz="4" w:space="0" w:color="000000"/>
            </w:tcBorders>
          </w:tcPr>
          <w:p w14:paraId="78A9F8BA" w14:textId="77777777" w:rsidR="00A32F1F" w:rsidRDefault="003F2D74">
            <w:pPr>
              <w:tabs>
                <w:tab w:val="left" w:pos="1840"/>
              </w:tabs>
              <w:ind w:firstLine="142"/>
              <w:jc w:val="both"/>
              <w:rPr>
                <w:rFonts w:ascii="Times New Roman" w:hAnsi="Times New Roman"/>
                <w:sz w:val="24"/>
                <w:szCs w:val="24"/>
              </w:rPr>
            </w:pPr>
            <w:r>
              <w:rPr>
                <w:rFonts w:ascii="Times New Roman" w:hAnsi="Times New Roman"/>
                <w:bCs/>
                <w:sz w:val="24"/>
                <w:szCs w:val="24"/>
              </w:rPr>
              <w:t>Оценка выполнения практических заданий, выполнение индивидуальных заданий, принятие нормативов.</w:t>
            </w:r>
          </w:p>
        </w:tc>
      </w:tr>
      <w:tr w:rsidR="00A32F1F" w14:paraId="5115B75B" w14:textId="77777777">
        <w:trPr>
          <w:trHeight w:val="1156"/>
        </w:trPr>
        <w:tc>
          <w:tcPr>
            <w:tcW w:w="3577" w:type="dxa"/>
            <w:tcBorders>
              <w:top w:val="single" w:sz="4" w:space="0" w:color="000000"/>
              <w:left w:val="single" w:sz="4" w:space="0" w:color="000000"/>
              <w:bottom w:val="single" w:sz="4" w:space="0" w:color="000000"/>
              <w:right w:val="single" w:sz="4" w:space="0" w:color="000000"/>
            </w:tcBorders>
          </w:tcPr>
          <w:p w14:paraId="4C8F2E54" w14:textId="77777777" w:rsidR="00A32F1F" w:rsidRPr="0091219B" w:rsidRDefault="003F2D74">
            <w:pPr>
              <w:ind w:firstLine="142"/>
              <w:rPr>
                <w:rFonts w:ascii="Times New Roman" w:hAnsi="Times New Roman"/>
                <w:b/>
                <w:bCs/>
                <w:i/>
                <w:iCs/>
                <w:sz w:val="24"/>
                <w:szCs w:val="24"/>
              </w:rPr>
            </w:pPr>
            <w:r w:rsidRPr="0091219B">
              <w:rPr>
                <w:rFonts w:ascii="Times New Roman" w:hAnsi="Times New Roman"/>
                <w:b/>
                <w:bCs/>
                <w:i/>
                <w:iCs/>
                <w:sz w:val="24"/>
                <w:szCs w:val="24"/>
              </w:rPr>
              <w:t>Умения:</w:t>
            </w:r>
          </w:p>
          <w:p w14:paraId="2BF13C7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Pr>
                <w:rFonts w:ascii="Times New Roman" w:eastAsia="PMingLiU"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60A93C9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eastAsia="PMingLiU" w:hAnsi="Times New Roman"/>
                <w:sz w:val="24"/>
                <w:szCs w:val="24"/>
              </w:rPr>
            </w:pPr>
            <w:r>
              <w:rPr>
                <w:rFonts w:ascii="Times New Roman" w:eastAsia="PMingLiU" w:hAnsi="Times New Roman"/>
                <w:sz w:val="24"/>
                <w:szCs w:val="24"/>
              </w:rPr>
              <w:t>Применять рациональные приемы двигательных функций в профессиональной деятельности.</w:t>
            </w:r>
          </w:p>
          <w:p w14:paraId="5785DF1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eastAsia="PMingLiU" w:hAnsi="Times New Roman"/>
                <w:sz w:val="24"/>
                <w:szCs w:val="24"/>
              </w:rPr>
              <w:t>Пользоваться средствами профилактики перенапряжения характерными для данной профессии (специальности).</w:t>
            </w:r>
          </w:p>
        </w:tc>
        <w:tc>
          <w:tcPr>
            <w:tcW w:w="3179" w:type="dxa"/>
            <w:tcBorders>
              <w:top w:val="single" w:sz="4" w:space="0" w:color="000000"/>
              <w:left w:val="single" w:sz="4" w:space="0" w:color="000000"/>
              <w:bottom w:val="single" w:sz="4" w:space="0" w:color="000000"/>
              <w:right w:val="single" w:sz="4" w:space="0" w:color="000000"/>
            </w:tcBorders>
          </w:tcPr>
          <w:p w14:paraId="45CB7F32" w14:textId="77777777" w:rsidR="00A32F1F" w:rsidRDefault="003F2D74">
            <w:pPr>
              <w:ind w:firstLine="142"/>
              <w:jc w:val="both"/>
              <w:rPr>
                <w:rFonts w:ascii="Times New Roman" w:hAnsi="Times New Roman"/>
                <w:sz w:val="24"/>
                <w:szCs w:val="24"/>
              </w:rPr>
            </w:pPr>
            <w:r>
              <w:rPr>
                <w:rFonts w:ascii="Times New Roman" w:hAnsi="Times New Roman"/>
                <w:sz w:val="24"/>
                <w:szCs w:val="24"/>
              </w:rPr>
              <w:t>Демонстрирует навыки владения, тактикой в спортивных играх;</w:t>
            </w:r>
          </w:p>
          <w:p w14:paraId="2ADB69D9" w14:textId="77777777" w:rsidR="00A32F1F" w:rsidRDefault="003F2D74">
            <w:pPr>
              <w:ind w:firstLine="142"/>
              <w:jc w:val="both"/>
              <w:rPr>
                <w:rFonts w:ascii="Times New Roman" w:hAnsi="Times New Roman"/>
                <w:sz w:val="24"/>
                <w:szCs w:val="24"/>
              </w:rPr>
            </w:pPr>
            <w:r>
              <w:rPr>
                <w:rFonts w:ascii="Times New Roman" w:hAnsi="Times New Roman"/>
                <w:sz w:val="24"/>
                <w:szCs w:val="24"/>
              </w:rPr>
              <w:t>Владеет техниками выполнения двигательных действий;</w:t>
            </w:r>
          </w:p>
          <w:p w14:paraId="3E7864A7" w14:textId="77777777" w:rsidR="00A32F1F" w:rsidRDefault="003F2D74">
            <w:pPr>
              <w:ind w:firstLine="142"/>
              <w:jc w:val="both"/>
              <w:rPr>
                <w:rFonts w:ascii="Times New Roman" w:hAnsi="Times New Roman"/>
                <w:sz w:val="24"/>
                <w:szCs w:val="24"/>
              </w:rPr>
            </w:pPr>
            <w:r>
              <w:rPr>
                <w:rFonts w:ascii="Times New Roman" w:hAnsi="Times New Roman"/>
                <w:sz w:val="24"/>
                <w:szCs w:val="24"/>
              </w:rPr>
              <w:t>Выполняет тактико-технические действия в игре;</w:t>
            </w:r>
          </w:p>
          <w:p w14:paraId="2BBA24B3" w14:textId="77777777" w:rsidR="00A32F1F" w:rsidRDefault="003F2D74">
            <w:pPr>
              <w:ind w:firstLine="142"/>
              <w:jc w:val="both"/>
              <w:rPr>
                <w:rFonts w:ascii="Times New Roman" w:hAnsi="Times New Roman"/>
                <w:sz w:val="24"/>
                <w:szCs w:val="24"/>
              </w:rPr>
            </w:pPr>
            <w:r>
              <w:rPr>
                <w:rFonts w:ascii="Times New Roman" w:hAnsi="Times New Roman"/>
                <w:sz w:val="24"/>
                <w:szCs w:val="24"/>
              </w:rPr>
              <w:t>Выполняет требуемые элементы;</w:t>
            </w:r>
          </w:p>
        </w:tc>
        <w:tc>
          <w:tcPr>
            <w:tcW w:w="2599" w:type="dxa"/>
            <w:tcBorders>
              <w:top w:val="single" w:sz="4" w:space="0" w:color="000000"/>
              <w:left w:val="single" w:sz="4" w:space="0" w:color="000000"/>
              <w:bottom w:val="single" w:sz="4" w:space="0" w:color="000000"/>
              <w:right w:val="single" w:sz="4" w:space="0" w:color="000000"/>
            </w:tcBorders>
          </w:tcPr>
          <w:p w14:paraId="1F1EAC30" w14:textId="77777777" w:rsidR="00A32F1F" w:rsidRDefault="003F2D74">
            <w:pPr>
              <w:ind w:firstLine="142"/>
              <w:jc w:val="both"/>
              <w:rPr>
                <w:rFonts w:ascii="Times New Roman" w:hAnsi="Times New Roman"/>
                <w:sz w:val="24"/>
                <w:szCs w:val="24"/>
              </w:rPr>
            </w:pPr>
            <w:r>
              <w:rPr>
                <w:rFonts w:ascii="Times New Roman" w:hAnsi="Times New Roman"/>
                <w:sz w:val="24"/>
                <w:szCs w:val="24"/>
              </w:rPr>
              <w:t>Наблюдение в процессе практических занятий</w:t>
            </w:r>
          </w:p>
          <w:p w14:paraId="76C07A03" w14:textId="77777777" w:rsidR="00A32F1F" w:rsidRDefault="00A32F1F">
            <w:pPr>
              <w:ind w:firstLine="142"/>
              <w:rPr>
                <w:rFonts w:ascii="Times New Roman" w:hAnsi="Times New Roman"/>
                <w:sz w:val="24"/>
                <w:szCs w:val="24"/>
              </w:rPr>
            </w:pPr>
          </w:p>
        </w:tc>
      </w:tr>
    </w:tbl>
    <w:p w14:paraId="4927F80C" w14:textId="77777777" w:rsidR="00A32F1F" w:rsidRDefault="00A32F1F">
      <w:pPr>
        <w:rPr>
          <w:rFonts w:ascii="Times New Roman" w:eastAsia="PMingLiU" w:hAnsi="Times New Roman"/>
          <w:sz w:val="24"/>
          <w:szCs w:val="24"/>
        </w:rPr>
      </w:pPr>
    </w:p>
    <w:p w14:paraId="1D63C3F8" w14:textId="77777777" w:rsidR="00A32F1F" w:rsidRDefault="00A32F1F">
      <w:pPr>
        <w:jc w:val="center"/>
        <w:rPr>
          <w:rFonts w:ascii="Times New Roman" w:hAnsi="Times New Roman"/>
          <w:b/>
          <w:sz w:val="24"/>
          <w:szCs w:val="24"/>
        </w:rPr>
      </w:pPr>
    </w:p>
    <w:p w14:paraId="1761D23E" w14:textId="77777777" w:rsidR="00A32F1F" w:rsidRDefault="00A32F1F">
      <w:pPr>
        <w:jc w:val="center"/>
        <w:rPr>
          <w:rFonts w:ascii="Times New Roman" w:hAnsi="Times New Roman"/>
          <w:b/>
          <w:sz w:val="24"/>
          <w:szCs w:val="24"/>
        </w:rPr>
      </w:pPr>
    </w:p>
    <w:p w14:paraId="1ECB6380" w14:textId="77777777" w:rsidR="00A32F1F" w:rsidRDefault="00A32F1F">
      <w:pPr>
        <w:jc w:val="center"/>
        <w:rPr>
          <w:rFonts w:ascii="Times New Roman" w:hAnsi="Times New Roman"/>
          <w:b/>
          <w:sz w:val="24"/>
          <w:szCs w:val="24"/>
        </w:rPr>
      </w:pPr>
    </w:p>
    <w:p w14:paraId="7BB4EA35" w14:textId="77777777" w:rsidR="00A32F1F" w:rsidRDefault="00A32F1F">
      <w:pPr>
        <w:jc w:val="center"/>
        <w:rPr>
          <w:rFonts w:ascii="Times New Roman" w:hAnsi="Times New Roman"/>
          <w:b/>
          <w:sz w:val="24"/>
          <w:szCs w:val="24"/>
        </w:rPr>
      </w:pPr>
    </w:p>
    <w:p w14:paraId="6689E2BF" w14:textId="77777777" w:rsidR="00A32F1F" w:rsidRDefault="003F2D74">
      <w:pPr>
        <w:rPr>
          <w:rFonts w:ascii="Times New Roman" w:hAnsi="Times New Roman"/>
          <w:b/>
          <w:sz w:val="24"/>
          <w:szCs w:val="24"/>
        </w:rPr>
      </w:pPr>
      <w:r>
        <w:br w:type="page"/>
      </w:r>
    </w:p>
    <w:p w14:paraId="52CC9E04"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2.5</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0ED6D71F" w14:textId="77777777" w:rsidR="00A32F1F" w:rsidRDefault="00A32F1F">
      <w:pPr>
        <w:jc w:val="center"/>
        <w:rPr>
          <w:rFonts w:ascii="Times New Roman" w:hAnsi="Times New Roman"/>
          <w:b/>
          <w:sz w:val="24"/>
          <w:szCs w:val="24"/>
        </w:rPr>
      </w:pPr>
    </w:p>
    <w:p w14:paraId="630787AB" w14:textId="77777777" w:rsidR="00A32F1F" w:rsidRDefault="00A32F1F">
      <w:pPr>
        <w:jc w:val="center"/>
        <w:rPr>
          <w:rFonts w:ascii="Times New Roman" w:hAnsi="Times New Roman"/>
          <w:b/>
          <w:sz w:val="24"/>
          <w:szCs w:val="24"/>
        </w:rPr>
      </w:pPr>
    </w:p>
    <w:p w14:paraId="32EC88EF" w14:textId="77777777" w:rsidR="00A32F1F" w:rsidRDefault="00A32F1F">
      <w:pPr>
        <w:jc w:val="center"/>
        <w:rPr>
          <w:rFonts w:ascii="Times New Roman" w:hAnsi="Times New Roman"/>
          <w:b/>
          <w:sz w:val="24"/>
          <w:szCs w:val="24"/>
        </w:rPr>
      </w:pPr>
    </w:p>
    <w:p w14:paraId="374DFC30" w14:textId="77777777" w:rsidR="00A32F1F" w:rsidRDefault="00A32F1F">
      <w:pPr>
        <w:jc w:val="center"/>
        <w:rPr>
          <w:rFonts w:ascii="Times New Roman" w:hAnsi="Times New Roman"/>
          <w:b/>
          <w:sz w:val="24"/>
          <w:szCs w:val="24"/>
        </w:rPr>
      </w:pPr>
    </w:p>
    <w:p w14:paraId="45D07C3A" w14:textId="77777777" w:rsidR="00A32F1F" w:rsidRDefault="00A32F1F">
      <w:pPr>
        <w:jc w:val="center"/>
        <w:rPr>
          <w:rFonts w:ascii="Times New Roman" w:hAnsi="Times New Roman"/>
          <w:b/>
          <w:sz w:val="24"/>
          <w:szCs w:val="24"/>
        </w:rPr>
      </w:pPr>
    </w:p>
    <w:p w14:paraId="6A3A9F26" w14:textId="77777777" w:rsidR="00A32F1F" w:rsidRDefault="00A32F1F">
      <w:pPr>
        <w:jc w:val="center"/>
        <w:rPr>
          <w:rFonts w:ascii="Times New Roman" w:hAnsi="Times New Roman"/>
          <w:b/>
          <w:sz w:val="24"/>
          <w:szCs w:val="24"/>
        </w:rPr>
      </w:pPr>
    </w:p>
    <w:p w14:paraId="65F86C17" w14:textId="77777777" w:rsidR="00A32F1F" w:rsidRDefault="00A32F1F">
      <w:pPr>
        <w:jc w:val="center"/>
        <w:rPr>
          <w:rFonts w:ascii="Times New Roman" w:hAnsi="Times New Roman"/>
          <w:b/>
          <w:sz w:val="24"/>
          <w:szCs w:val="24"/>
        </w:rPr>
      </w:pPr>
    </w:p>
    <w:p w14:paraId="06578ECB" w14:textId="77777777" w:rsidR="00A32F1F" w:rsidRDefault="00A32F1F">
      <w:pPr>
        <w:jc w:val="center"/>
        <w:rPr>
          <w:rFonts w:ascii="Times New Roman" w:hAnsi="Times New Roman"/>
          <w:b/>
          <w:sz w:val="24"/>
          <w:szCs w:val="24"/>
        </w:rPr>
      </w:pPr>
    </w:p>
    <w:p w14:paraId="680DAC74" w14:textId="77777777" w:rsidR="00A32F1F" w:rsidRDefault="00A32F1F">
      <w:pPr>
        <w:jc w:val="center"/>
        <w:rPr>
          <w:rFonts w:ascii="Times New Roman" w:hAnsi="Times New Roman"/>
          <w:b/>
          <w:sz w:val="24"/>
          <w:szCs w:val="24"/>
        </w:rPr>
      </w:pPr>
    </w:p>
    <w:p w14:paraId="6F9DCC82"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3BB866C" w14:textId="77777777" w:rsidR="00A32F1F" w:rsidRDefault="00A32F1F">
      <w:pPr>
        <w:jc w:val="center"/>
        <w:rPr>
          <w:rFonts w:ascii="Times New Roman" w:hAnsi="Times New Roman"/>
          <w:b/>
          <w:i/>
          <w:sz w:val="24"/>
          <w:szCs w:val="24"/>
          <w:u w:val="single"/>
        </w:rPr>
      </w:pPr>
    </w:p>
    <w:p w14:paraId="1C20A5FE" w14:textId="77777777" w:rsidR="00A32F1F" w:rsidRDefault="003F2D74">
      <w:pPr>
        <w:pStyle w:val="1"/>
        <w:jc w:val="center"/>
        <w:rPr>
          <w:rFonts w:ascii="Times New Roman" w:hAnsi="Times New Roman"/>
          <w:sz w:val="24"/>
        </w:rPr>
      </w:pPr>
      <w:bookmarkStart w:id="344" w:name="_Toc189572671"/>
      <w:r>
        <w:rPr>
          <w:rFonts w:ascii="Times New Roman" w:hAnsi="Times New Roman"/>
          <w:sz w:val="24"/>
        </w:rPr>
        <w:t>ЕН.01. МАТЕМАТИКА</w:t>
      </w:r>
      <w:bookmarkEnd w:id="344"/>
    </w:p>
    <w:p w14:paraId="2B8CC310" w14:textId="77777777" w:rsidR="00A32F1F" w:rsidRDefault="00A32F1F">
      <w:pPr>
        <w:jc w:val="center"/>
        <w:rPr>
          <w:rFonts w:ascii="Times New Roman" w:hAnsi="Times New Roman"/>
          <w:b/>
          <w:i/>
        </w:rPr>
      </w:pPr>
    </w:p>
    <w:p w14:paraId="522402B8" w14:textId="77777777" w:rsidR="00A32F1F" w:rsidRDefault="00A32F1F">
      <w:pPr>
        <w:rPr>
          <w:rFonts w:ascii="Times New Roman" w:hAnsi="Times New Roman"/>
          <w:b/>
          <w:i/>
        </w:rPr>
      </w:pPr>
    </w:p>
    <w:p w14:paraId="4A8938BD" w14:textId="77777777" w:rsidR="00A32F1F" w:rsidRDefault="00A32F1F">
      <w:pPr>
        <w:rPr>
          <w:rFonts w:ascii="Times New Roman" w:hAnsi="Times New Roman"/>
          <w:b/>
          <w:i/>
        </w:rPr>
      </w:pPr>
    </w:p>
    <w:p w14:paraId="0D529A15" w14:textId="77777777" w:rsidR="00A32F1F" w:rsidRDefault="00A32F1F">
      <w:pPr>
        <w:rPr>
          <w:rFonts w:ascii="Times New Roman" w:hAnsi="Times New Roman"/>
          <w:b/>
          <w:i/>
        </w:rPr>
      </w:pPr>
    </w:p>
    <w:p w14:paraId="34EDCEED" w14:textId="77777777" w:rsidR="00A32F1F" w:rsidRDefault="00A32F1F">
      <w:pPr>
        <w:rPr>
          <w:rFonts w:ascii="Times New Roman" w:hAnsi="Times New Roman"/>
          <w:b/>
          <w:i/>
        </w:rPr>
      </w:pPr>
    </w:p>
    <w:p w14:paraId="222835E3" w14:textId="77777777" w:rsidR="00A32F1F" w:rsidRDefault="00A32F1F">
      <w:pPr>
        <w:rPr>
          <w:rFonts w:ascii="Times New Roman" w:hAnsi="Times New Roman"/>
          <w:b/>
          <w:i/>
        </w:rPr>
      </w:pPr>
    </w:p>
    <w:p w14:paraId="7BA80C7E" w14:textId="77777777" w:rsidR="00A32F1F" w:rsidRDefault="00A32F1F">
      <w:pPr>
        <w:rPr>
          <w:rFonts w:ascii="Times New Roman" w:hAnsi="Times New Roman"/>
          <w:b/>
          <w:i/>
        </w:rPr>
      </w:pPr>
    </w:p>
    <w:p w14:paraId="78F44577" w14:textId="77777777" w:rsidR="00A32F1F" w:rsidRDefault="00A32F1F">
      <w:pPr>
        <w:rPr>
          <w:rFonts w:ascii="Times New Roman" w:hAnsi="Times New Roman"/>
          <w:b/>
          <w:i/>
        </w:rPr>
      </w:pPr>
    </w:p>
    <w:p w14:paraId="4E19E4A2" w14:textId="77777777" w:rsidR="00A32F1F" w:rsidRDefault="00A32F1F">
      <w:pPr>
        <w:rPr>
          <w:rFonts w:ascii="Times New Roman" w:hAnsi="Times New Roman"/>
          <w:b/>
          <w:i/>
        </w:rPr>
      </w:pPr>
    </w:p>
    <w:p w14:paraId="5265052D" w14:textId="77777777" w:rsidR="00A32F1F" w:rsidRDefault="00A32F1F">
      <w:pPr>
        <w:rPr>
          <w:rFonts w:ascii="Times New Roman" w:hAnsi="Times New Roman"/>
          <w:b/>
          <w:i/>
        </w:rPr>
      </w:pPr>
    </w:p>
    <w:p w14:paraId="08845F86" w14:textId="77777777" w:rsidR="00A32F1F" w:rsidRDefault="00A32F1F">
      <w:pPr>
        <w:rPr>
          <w:rFonts w:ascii="Times New Roman" w:hAnsi="Times New Roman"/>
          <w:b/>
          <w:i/>
        </w:rPr>
      </w:pPr>
    </w:p>
    <w:p w14:paraId="595158CB" w14:textId="77777777" w:rsidR="00A32F1F" w:rsidRDefault="00A32F1F">
      <w:pPr>
        <w:rPr>
          <w:rFonts w:ascii="Times New Roman" w:hAnsi="Times New Roman"/>
          <w:b/>
          <w:i/>
        </w:rPr>
      </w:pPr>
    </w:p>
    <w:p w14:paraId="20C837AB"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3C0C5F62"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1B3F849"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5E5C7B43" w14:textId="77777777">
        <w:tc>
          <w:tcPr>
            <w:tcW w:w="7500" w:type="dxa"/>
          </w:tcPr>
          <w:p w14:paraId="3048DF83" w14:textId="77777777" w:rsidR="00A32F1F" w:rsidRDefault="003F2D74" w:rsidP="00B85581">
            <w:pPr>
              <w:numPr>
                <w:ilvl w:val="0"/>
                <w:numId w:val="114"/>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6B37A01" w14:textId="77777777" w:rsidR="00A32F1F" w:rsidRDefault="00A32F1F">
            <w:pPr>
              <w:rPr>
                <w:rFonts w:ascii="Times New Roman" w:hAnsi="Times New Roman"/>
                <w:b/>
                <w:sz w:val="24"/>
                <w:szCs w:val="24"/>
              </w:rPr>
            </w:pPr>
          </w:p>
        </w:tc>
      </w:tr>
      <w:tr w:rsidR="00A32F1F" w14:paraId="42DFADA3" w14:textId="77777777">
        <w:tc>
          <w:tcPr>
            <w:tcW w:w="7500" w:type="dxa"/>
          </w:tcPr>
          <w:p w14:paraId="1CF19FC5" w14:textId="77777777" w:rsidR="00A32F1F" w:rsidRDefault="003F2D74" w:rsidP="00B85581">
            <w:pPr>
              <w:numPr>
                <w:ilvl w:val="0"/>
                <w:numId w:val="114"/>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7C8B07A7" w14:textId="77777777" w:rsidR="00A32F1F" w:rsidRDefault="003F2D74" w:rsidP="00B85581">
            <w:pPr>
              <w:numPr>
                <w:ilvl w:val="0"/>
                <w:numId w:val="114"/>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7CB18F9E" w14:textId="77777777" w:rsidR="00A32F1F" w:rsidRDefault="00A32F1F">
            <w:pPr>
              <w:ind w:left="644"/>
              <w:rPr>
                <w:rFonts w:ascii="Times New Roman" w:hAnsi="Times New Roman"/>
                <w:b/>
                <w:sz w:val="24"/>
                <w:szCs w:val="24"/>
              </w:rPr>
            </w:pPr>
          </w:p>
        </w:tc>
      </w:tr>
      <w:tr w:rsidR="00A32F1F" w14:paraId="076314D6" w14:textId="77777777">
        <w:tc>
          <w:tcPr>
            <w:tcW w:w="7500" w:type="dxa"/>
          </w:tcPr>
          <w:p w14:paraId="1A152F31" w14:textId="77777777" w:rsidR="00A32F1F" w:rsidRDefault="003F2D74" w:rsidP="00B85581">
            <w:pPr>
              <w:numPr>
                <w:ilvl w:val="0"/>
                <w:numId w:val="114"/>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39C030A2" w14:textId="77777777" w:rsidR="00A32F1F" w:rsidRDefault="00A32F1F">
            <w:pPr>
              <w:rPr>
                <w:rFonts w:ascii="Times New Roman" w:hAnsi="Times New Roman"/>
                <w:b/>
                <w:sz w:val="24"/>
                <w:szCs w:val="24"/>
              </w:rPr>
            </w:pPr>
          </w:p>
        </w:tc>
        <w:tc>
          <w:tcPr>
            <w:tcW w:w="1854" w:type="dxa"/>
          </w:tcPr>
          <w:p w14:paraId="1D169BC8" w14:textId="77777777" w:rsidR="00A32F1F" w:rsidRDefault="00A32F1F">
            <w:pPr>
              <w:rPr>
                <w:rFonts w:ascii="Times New Roman" w:hAnsi="Times New Roman"/>
                <w:b/>
                <w:sz w:val="24"/>
                <w:szCs w:val="24"/>
              </w:rPr>
            </w:pPr>
          </w:p>
        </w:tc>
      </w:tr>
    </w:tbl>
    <w:p w14:paraId="7F230CA9"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w:t>
      </w:r>
      <w:r>
        <w:rPr>
          <w:rFonts w:ascii="Times New Roman" w:hAnsi="Times New Roman"/>
          <w:b/>
          <w:sz w:val="24"/>
          <w:szCs w:val="24"/>
          <w:u w:val="single"/>
        </w:rPr>
        <w:t>МАТЕМАТИКА</w:t>
      </w:r>
      <w:r>
        <w:rPr>
          <w:rFonts w:ascii="Times New Roman" w:hAnsi="Times New Roman"/>
          <w:b/>
          <w:sz w:val="24"/>
          <w:szCs w:val="24"/>
        </w:rPr>
        <w:t>»</w:t>
      </w:r>
    </w:p>
    <w:p w14:paraId="7EA9B510" w14:textId="77777777" w:rsidR="00A32F1F" w:rsidRDefault="00A32F1F">
      <w:pPr>
        <w:spacing w:after="0"/>
        <w:ind w:firstLine="709"/>
        <w:rPr>
          <w:rFonts w:ascii="Times New Roman" w:hAnsi="Times New Roman"/>
          <w:sz w:val="20"/>
          <w:szCs w:val="20"/>
        </w:rPr>
      </w:pPr>
    </w:p>
    <w:p w14:paraId="4F9428D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01EE931A"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«Математика»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26.02.01 Эксплуатация внутренних водных путей. </w:t>
      </w:r>
    </w:p>
    <w:p w14:paraId="388DF043" w14:textId="3BA92D95" w:rsidR="00A32F1F" w:rsidRDefault="003F2D74">
      <w:pPr>
        <w:spacing w:after="0" w:line="240" w:lineRule="auto"/>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w:t>
      </w:r>
      <w:r w:rsidR="0091219B">
        <w:rPr>
          <w:rFonts w:ascii="Times New Roman" w:hAnsi="Times New Roman"/>
          <w:sz w:val="24"/>
          <w:szCs w:val="24"/>
        </w:rPr>
        <w:t xml:space="preserve"> 01 - 09</w:t>
      </w:r>
      <w:r>
        <w:rPr>
          <w:rFonts w:ascii="Times New Roman" w:hAnsi="Times New Roman"/>
          <w:sz w:val="24"/>
          <w:szCs w:val="24"/>
        </w:rPr>
        <w:t>, ПК 1.1 – 1.3, ПК 2.1 – 2.3, ПК 3.1 – 3.4, ПК 5.2</w:t>
      </w:r>
    </w:p>
    <w:p w14:paraId="38470D7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8DB5D07"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328C9921"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180" w:type="dxa"/>
        <w:tblInd w:w="113" w:type="dxa"/>
        <w:tblLayout w:type="fixed"/>
        <w:tblLook w:val="04A0" w:firstRow="1" w:lastRow="0" w:firstColumn="1" w:lastColumn="0" w:noHBand="0" w:noVBand="1"/>
      </w:tblPr>
      <w:tblGrid>
        <w:gridCol w:w="1589"/>
        <w:gridCol w:w="3763"/>
        <w:gridCol w:w="3828"/>
      </w:tblGrid>
      <w:tr w:rsidR="00A32F1F" w14:paraId="125EAB85" w14:textId="77777777">
        <w:trPr>
          <w:trHeight w:val="649"/>
        </w:trPr>
        <w:tc>
          <w:tcPr>
            <w:tcW w:w="1589" w:type="dxa"/>
            <w:tcBorders>
              <w:top w:val="single" w:sz="4" w:space="0" w:color="000000"/>
              <w:left w:val="single" w:sz="4" w:space="0" w:color="000000"/>
              <w:bottom w:val="single" w:sz="4" w:space="0" w:color="000000"/>
              <w:right w:val="single" w:sz="4" w:space="0" w:color="000000"/>
            </w:tcBorders>
          </w:tcPr>
          <w:p w14:paraId="56DB5AAF"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Код</w:t>
            </w:r>
          </w:p>
          <w:p w14:paraId="3832C14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3" w:type="dxa"/>
            <w:tcBorders>
              <w:top w:val="single" w:sz="4" w:space="0" w:color="000000"/>
              <w:left w:val="single" w:sz="4" w:space="0" w:color="000000"/>
              <w:bottom w:val="single" w:sz="4" w:space="0" w:color="000000"/>
              <w:right w:val="single" w:sz="4" w:space="0" w:color="000000"/>
            </w:tcBorders>
          </w:tcPr>
          <w:p w14:paraId="0E2E2C4C"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28" w:type="dxa"/>
            <w:tcBorders>
              <w:top w:val="single" w:sz="4" w:space="0" w:color="000000"/>
              <w:left w:val="single" w:sz="4" w:space="0" w:color="000000"/>
              <w:bottom w:val="single" w:sz="4" w:space="0" w:color="000000"/>
              <w:right w:val="single" w:sz="4" w:space="0" w:color="000000"/>
            </w:tcBorders>
          </w:tcPr>
          <w:p w14:paraId="1C660F1E"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39E62666" w14:textId="77777777">
        <w:trPr>
          <w:trHeight w:val="212"/>
        </w:trPr>
        <w:tc>
          <w:tcPr>
            <w:tcW w:w="1589" w:type="dxa"/>
            <w:tcBorders>
              <w:top w:val="single" w:sz="4" w:space="0" w:color="000000"/>
              <w:left w:val="single" w:sz="4" w:space="0" w:color="000000"/>
              <w:bottom w:val="single" w:sz="4" w:space="0" w:color="000000"/>
              <w:right w:val="single" w:sz="4" w:space="0" w:color="000000"/>
            </w:tcBorders>
          </w:tcPr>
          <w:p w14:paraId="54E6DAF1" w14:textId="09EE5A71"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ОК </w:t>
            </w:r>
            <w:r w:rsidR="0091219B">
              <w:rPr>
                <w:rFonts w:ascii="Times New Roman" w:hAnsi="Times New Roman"/>
                <w:sz w:val="24"/>
                <w:szCs w:val="24"/>
              </w:rPr>
              <w:t>01 – 09,</w:t>
            </w:r>
          </w:p>
          <w:p w14:paraId="376A3049" w14:textId="1810689C" w:rsidR="00A32F1F" w:rsidRDefault="003F2D74">
            <w:pPr>
              <w:spacing w:after="0" w:line="240" w:lineRule="auto"/>
              <w:rPr>
                <w:rFonts w:ascii="Times New Roman" w:hAnsi="Times New Roman"/>
                <w:sz w:val="24"/>
                <w:szCs w:val="24"/>
              </w:rPr>
            </w:pPr>
            <w:r>
              <w:rPr>
                <w:rFonts w:ascii="Times New Roman" w:hAnsi="Times New Roman"/>
                <w:sz w:val="24"/>
                <w:szCs w:val="24"/>
              </w:rPr>
              <w:t>ПК 1.1 – 1.3</w:t>
            </w:r>
            <w:r w:rsidR="0091219B">
              <w:rPr>
                <w:rFonts w:ascii="Times New Roman" w:hAnsi="Times New Roman"/>
                <w:sz w:val="24"/>
                <w:szCs w:val="24"/>
              </w:rPr>
              <w:t xml:space="preserve"> </w:t>
            </w:r>
            <w:r>
              <w:rPr>
                <w:rFonts w:ascii="Times New Roman" w:hAnsi="Times New Roman"/>
                <w:sz w:val="24"/>
                <w:szCs w:val="24"/>
              </w:rPr>
              <w:t xml:space="preserve">ПК 2.1 – 2.3 ПК 3.1 – 3.4 </w:t>
            </w:r>
          </w:p>
          <w:p w14:paraId="7FCB2719"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ПК 5.2</w:t>
            </w:r>
          </w:p>
        </w:tc>
        <w:tc>
          <w:tcPr>
            <w:tcW w:w="3763" w:type="dxa"/>
            <w:tcBorders>
              <w:top w:val="single" w:sz="4" w:space="0" w:color="000000"/>
              <w:left w:val="single" w:sz="4" w:space="0" w:color="000000"/>
              <w:bottom w:val="single" w:sz="4" w:space="0" w:color="000000"/>
              <w:right w:val="single" w:sz="4" w:space="0" w:color="000000"/>
            </w:tcBorders>
          </w:tcPr>
          <w:p w14:paraId="2FA7EE55" w14:textId="77777777" w:rsidR="00A32F1F" w:rsidRDefault="003F2D74">
            <w:pPr>
              <w:spacing w:after="0" w:line="240" w:lineRule="auto"/>
              <w:jc w:val="both"/>
              <w:rPr>
                <w:rFonts w:ascii="Times New Roman" w:hAnsi="Times New Roman"/>
              </w:rPr>
            </w:pPr>
            <w:r>
              <w:rPr>
                <w:rFonts w:ascii="Times New Roman" w:hAnsi="Times New Roman"/>
              </w:rPr>
              <w:t>решать прикладные задачи</w:t>
            </w:r>
          </w:p>
          <w:p w14:paraId="586EFD48" w14:textId="77777777" w:rsidR="00A32F1F" w:rsidRDefault="003F2D74">
            <w:pPr>
              <w:spacing w:after="0" w:line="240" w:lineRule="auto"/>
              <w:jc w:val="both"/>
              <w:rPr>
                <w:rFonts w:ascii="Times New Roman" w:hAnsi="Times New Roman"/>
              </w:rPr>
            </w:pPr>
            <w:r>
              <w:rPr>
                <w:rFonts w:ascii="Times New Roman" w:hAnsi="Times New Roman"/>
              </w:rPr>
              <w:t>в области профессиональной</w:t>
            </w:r>
          </w:p>
          <w:p w14:paraId="34F79B28" w14:textId="77777777" w:rsidR="00A32F1F" w:rsidRDefault="003F2D74">
            <w:pPr>
              <w:spacing w:after="0" w:line="240" w:lineRule="auto"/>
              <w:jc w:val="both"/>
              <w:rPr>
                <w:rFonts w:ascii="Times New Roman" w:hAnsi="Times New Roman"/>
              </w:rPr>
            </w:pPr>
            <w:r>
              <w:rPr>
                <w:rFonts w:ascii="Times New Roman" w:hAnsi="Times New Roman"/>
              </w:rPr>
              <w:t>деятельности</w:t>
            </w:r>
          </w:p>
        </w:tc>
        <w:tc>
          <w:tcPr>
            <w:tcW w:w="3828" w:type="dxa"/>
            <w:tcBorders>
              <w:top w:val="single" w:sz="4" w:space="0" w:color="000000"/>
              <w:left w:val="single" w:sz="4" w:space="0" w:color="000000"/>
              <w:bottom w:val="single" w:sz="4" w:space="0" w:color="000000"/>
              <w:right w:val="single" w:sz="4" w:space="0" w:color="000000"/>
            </w:tcBorders>
          </w:tcPr>
          <w:p w14:paraId="1A082BDE" w14:textId="77777777" w:rsidR="00A32F1F" w:rsidRDefault="003F2D74">
            <w:pPr>
              <w:tabs>
                <w:tab w:val="left" w:pos="3556"/>
              </w:tabs>
              <w:spacing w:after="0" w:line="240" w:lineRule="auto"/>
              <w:ind w:left="34" w:right="34" w:firstLine="142"/>
              <w:jc w:val="both"/>
              <w:rPr>
                <w:rFonts w:ascii="Times New Roman" w:hAnsi="Times New Roman"/>
              </w:rPr>
            </w:pPr>
            <w:r>
              <w:rPr>
                <w:rFonts w:ascii="Times New Roman" w:hAnsi="Times New Roman"/>
              </w:rPr>
              <w:t xml:space="preserve">значение математики в профессиональной деятельности и при освоении основной профессиональной </w:t>
            </w:r>
            <w:proofErr w:type="spellStart"/>
            <w:r>
              <w:rPr>
                <w:rFonts w:ascii="Times New Roman" w:hAnsi="Times New Roman"/>
              </w:rPr>
              <w:t>образовательнойпрограммы</w:t>
            </w:r>
            <w:proofErr w:type="spellEnd"/>
            <w:r>
              <w:rPr>
                <w:rFonts w:ascii="Times New Roman" w:hAnsi="Times New Roman"/>
              </w:rPr>
              <w:t>;</w:t>
            </w:r>
          </w:p>
          <w:p w14:paraId="4687B16D" w14:textId="77777777" w:rsidR="00A32F1F" w:rsidRDefault="003F2D74">
            <w:pPr>
              <w:tabs>
                <w:tab w:val="left" w:pos="3556"/>
              </w:tabs>
              <w:spacing w:after="0" w:line="240" w:lineRule="auto"/>
              <w:ind w:left="34" w:right="34" w:firstLine="142"/>
              <w:jc w:val="both"/>
              <w:rPr>
                <w:rFonts w:ascii="Times New Roman" w:hAnsi="Times New Roman"/>
              </w:rPr>
            </w:pPr>
            <w:r>
              <w:rPr>
                <w:rFonts w:ascii="Times New Roman" w:hAnsi="Times New Roman"/>
              </w:rPr>
              <w:t xml:space="preserve">основные математические методы решения прикладных задач в области профессиональной деятельности;   </w:t>
            </w:r>
          </w:p>
          <w:p w14:paraId="5EAE6AE7" w14:textId="77777777" w:rsidR="00A32F1F" w:rsidRDefault="003F2D74">
            <w:pPr>
              <w:tabs>
                <w:tab w:val="left" w:pos="3556"/>
              </w:tabs>
              <w:spacing w:after="0" w:line="240" w:lineRule="auto"/>
              <w:ind w:left="34" w:right="34" w:firstLine="142"/>
              <w:jc w:val="both"/>
              <w:rPr>
                <w:rFonts w:ascii="Times New Roman" w:hAnsi="Times New Roman"/>
              </w:rPr>
            </w:pPr>
            <w:r>
              <w:rPr>
                <w:rFonts w:ascii="Times New Roman" w:hAnsi="Times New Roman"/>
              </w:rPr>
              <w:t xml:space="preserve">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w:t>
            </w:r>
          </w:p>
          <w:p w14:paraId="6448049F" w14:textId="77777777" w:rsidR="00A32F1F" w:rsidRDefault="003F2D74">
            <w:pPr>
              <w:tabs>
                <w:tab w:val="left" w:pos="3556"/>
              </w:tabs>
              <w:spacing w:after="0" w:line="240" w:lineRule="auto"/>
              <w:ind w:left="34" w:right="34" w:firstLine="142"/>
              <w:jc w:val="both"/>
              <w:rPr>
                <w:rFonts w:ascii="Times New Roman" w:hAnsi="Times New Roman"/>
              </w:rPr>
            </w:pPr>
            <w:r>
              <w:rPr>
                <w:rFonts w:ascii="Times New Roman" w:hAnsi="Times New Roman"/>
              </w:rPr>
              <w:t>основы интегрального и дифференциального исчисления</w:t>
            </w:r>
          </w:p>
        </w:tc>
      </w:tr>
    </w:tbl>
    <w:p w14:paraId="4D5BDA57" w14:textId="77777777" w:rsidR="00A32F1F" w:rsidRDefault="00A32F1F">
      <w:pPr>
        <w:spacing w:after="240" w:line="240" w:lineRule="auto"/>
        <w:ind w:firstLine="709"/>
        <w:rPr>
          <w:rFonts w:ascii="Times New Roman" w:hAnsi="Times New Roman"/>
          <w:b/>
        </w:rPr>
      </w:pPr>
    </w:p>
    <w:p w14:paraId="57D419CA"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EEE4095"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40CE5A0A"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15308B0B"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252E2AB"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07949AF8"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7611A03"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32FB08A" w14:textId="77777777" w:rsidR="00A32F1F" w:rsidRDefault="003F2D74">
            <w:pPr>
              <w:spacing w:after="0"/>
              <w:rPr>
                <w:rFonts w:ascii="Times New Roman" w:hAnsi="Times New Roman"/>
                <w:iCs/>
              </w:rPr>
            </w:pPr>
            <w:r>
              <w:rPr>
                <w:rFonts w:ascii="Times New Roman" w:hAnsi="Times New Roman"/>
                <w:iCs/>
              </w:rPr>
              <w:t>64</w:t>
            </w:r>
          </w:p>
        </w:tc>
      </w:tr>
      <w:tr w:rsidR="00A32F1F" w14:paraId="68CC3E16"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B09C0E2"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397F0E" w14:textId="77777777" w:rsidR="00A32F1F" w:rsidRDefault="00A32F1F">
            <w:pPr>
              <w:spacing w:after="0"/>
              <w:rPr>
                <w:rFonts w:ascii="Times New Roman" w:hAnsi="Times New Roman"/>
                <w:iCs/>
              </w:rPr>
            </w:pPr>
          </w:p>
        </w:tc>
      </w:tr>
      <w:tr w:rsidR="00A32F1F" w14:paraId="2A855239"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7E76B186" w14:textId="77777777" w:rsidR="00A32F1F" w:rsidRDefault="003F2D74">
            <w:pPr>
              <w:spacing w:after="0"/>
              <w:rPr>
                <w:rFonts w:ascii="Times New Roman" w:hAnsi="Times New Roman"/>
                <w:iCs/>
              </w:rPr>
            </w:pPr>
            <w:r>
              <w:rPr>
                <w:rFonts w:ascii="Times New Roman" w:hAnsi="Times New Roman"/>
              </w:rPr>
              <w:t>в т. ч.:</w:t>
            </w:r>
          </w:p>
        </w:tc>
      </w:tr>
      <w:tr w:rsidR="00A32F1F" w14:paraId="4FC60E6B"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57B027F4" w14:textId="77777777" w:rsidR="00A32F1F" w:rsidRDefault="003F2D74">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1BF98DEA" w14:textId="77777777" w:rsidR="00A32F1F" w:rsidRDefault="003F2D74">
            <w:pPr>
              <w:spacing w:after="0"/>
              <w:rPr>
                <w:rFonts w:ascii="Times New Roman" w:hAnsi="Times New Roman"/>
                <w:iCs/>
              </w:rPr>
            </w:pPr>
            <w:r>
              <w:rPr>
                <w:rFonts w:ascii="Times New Roman" w:hAnsi="Times New Roman"/>
                <w:iCs/>
              </w:rPr>
              <w:t>58</w:t>
            </w:r>
          </w:p>
        </w:tc>
      </w:tr>
      <w:tr w:rsidR="00A32F1F" w14:paraId="39A6DCEC"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7C23F27D" w14:textId="77777777" w:rsidR="00A32F1F" w:rsidRDefault="003F2D74">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0A1A9A87" w14:textId="77777777" w:rsidR="00A32F1F" w:rsidRDefault="003F2D74">
            <w:pPr>
              <w:spacing w:after="0"/>
              <w:rPr>
                <w:rFonts w:ascii="Times New Roman" w:hAnsi="Times New Roman"/>
                <w:iCs/>
              </w:rPr>
            </w:pPr>
            <w:r>
              <w:rPr>
                <w:rFonts w:ascii="Times New Roman" w:hAnsi="Times New Roman"/>
                <w:iCs/>
              </w:rPr>
              <w:t>4</w:t>
            </w:r>
          </w:p>
        </w:tc>
      </w:tr>
      <w:tr w:rsidR="00A32F1F" w14:paraId="01277C78"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51762632"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CA42B8C" w14:textId="77777777" w:rsidR="00A32F1F" w:rsidRDefault="003F2D74">
            <w:pPr>
              <w:spacing w:after="0"/>
              <w:rPr>
                <w:rFonts w:ascii="Times New Roman" w:hAnsi="Times New Roman"/>
                <w:iCs/>
              </w:rPr>
            </w:pPr>
            <w:r>
              <w:rPr>
                <w:rFonts w:ascii="Times New Roman" w:hAnsi="Times New Roman"/>
                <w:iCs/>
              </w:rPr>
              <w:t>-</w:t>
            </w:r>
          </w:p>
        </w:tc>
      </w:tr>
    </w:tbl>
    <w:p w14:paraId="62DEBC91" w14:textId="77777777" w:rsidR="00A32F1F" w:rsidRDefault="00A32F1F">
      <w:pPr>
        <w:sectPr w:rsidR="00A32F1F">
          <w:headerReference w:type="even" r:id="rId225"/>
          <w:headerReference w:type="default" r:id="rId226"/>
          <w:footerReference w:type="even" r:id="rId227"/>
          <w:footerReference w:type="default" r:id="rId228"/>
          <w:headerReference w:type="first" r:id="rId229"/>
          <w:footerReference w:type="first" r:id="rId230"/>
          <w:pgSz w:w="11906" w:h="16838"/>
          <w:pgMar w:top="1134" w:right="850" w:bottom="765" w:left="1701" w:header="708" w:footer="708" w:gutter="0"/>
          <w:cols w:space="720"/>
          <w:formProt w:val="0"/>
          <w:docGrid w:linePitch="299" w:charSpace="4096"/>
        </w:sectPr>
      </w:pPr>
    </w:p>
    <w:p w14:paraId="15F4F0A1" w14:textId="77777777" w:rsidR="00A32F1F" w:rsidRDefault="003F2D7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2098"/>
        <w:gridCol w:w="8041"/>
        <w:gridCol w:w="1224"/>
        <w:gridCol w:w="3565"/>
      </w:tblGrid>
      <w:tr w:rsidR="00A32F1F" w14:paraId="4293E33C" w14:textId="77777777">
        <w:trPr>
          <w:trHeight w:val="20"/>
        </w:trPr>
        <w:tc>
          <w:tcPr>
            <w:tcW w:w="2068" w:type="dxa"/>
            <w:tcBorders>
              <w:top w:val="single" w:sz="4" w:space="0" w:color="000000"/>
              <w:left w:val="single" w:sz="4" w:space="0" w:color="000000"/>
              <w:bottom w:val="single" w:sz="4" w:space="0" w:color="000000"/>
              <w:right w:val="single" w:sz="4" w:space="0" w:color="000000"/>
            </w:tcBorders>
          </w:tcPr>
          <w:p w14:paraId="70C00948" w14:textId="77777777" w:rsidR="00A32F1F" w:rsidRDefault="003F2D74">
            <w:pPr>
              <w:jc w:val="center"/>
              <w:rPr>
                <w:rFonts w:ascii="Times New Roman" w:hAnsi="Times New Roman"/>
                <w:b/>
                <w:bCs/>
              </w:rPr>
            </w:pPr>
            <w:r>
              <w:rPr>
                <w:rFonts w:ascii="Times New Roman" w:hAnsi="Times New Roman"/>
                <w:b/>
                <w:bCs/>
              </w:rPr>
              <w:t>Наименование разделов и тем</w:t>
            </w:r>
          </w:p>
        </w:tc>
        <w:tc>
          <w:tcPr>
            <w:tcW w:w="7924" w:type="dxa"/>
            <w:tcBorders>
              <w:top w:val="single" w:sz="4" w:space="0" w:color="000000"/>
              <w:left w:val="single" w:sz="4" w:space="0" w:color="000000"/>
              <w:bottom w:val="single" w:sz="4" w:space="0" w:color="000000"/>
              <w:right w:val="single" w:sz="4" w:space="0" w:color="000000"/>
            </w:tcBorders>
          </w:tcPr>
          <w:p w14:paraId="12310339" w14:textId="77777777" w:rsidR="00A32F1F" w:rsidRDefault="003F2D74">
            <w:pPr>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206" w:type="dxa"/>
            <w:tcBorders>
              <w:top w:val="single" w:sz="4" w:space="0" w:color="000000"/>
              <w:left w:val="single" w:sz="4" w:space="0" w:color="000000"/>
              <w:bottom w:val="single" w:sz="4" w:space="0" w:color="000000"/>
              <w:right w:val="single" w:sz="4" w:space="0" w:color="000000"/>
            </w:tcBorders>
            <w:shd w:val="clear" w:color="auto" w:fill="auto"/>
          </w:tcPr>
          <w:p w14:paraId="7D55631E" w14:textId="77777777" w:rsidR="00A32F1F" w:rsidRDefault="003F2D74">
            <w:pPr>
              <w:spacing w:after="0"/>
              <w:jc w:val="center"/>
              <w:rPr>
                <w:rFonts w:ascii="Times New Roman" w:hAnsi="Times New Roman"/>
                <w:b/>
                <w:bCs/>
              </w:rPr>
            </w:pPr>
            <w:r>
              <w:rPr>
                <w:rFonts w:ascii="Times New Roman" w:hAnsi="Times New Roman"/>
                <w:b/>
                <w:bCs/>
              </w:rPr>
              <w:t>Объем</w:t>
            </w:r>
          </w:p>
          <w:p w14:paraId="4FC865B1" w14:textId="77777777" w:rsidR="00A32F1F" w:rsidRDefault="003F2D74">
            <w:pPr>
              <w:spacing w:after="0" w:line="240" w:lineRule="auto"/>
              <w:jc w:val="center"/>
              <w:rPr>
                <w:rFonts w:ascii="Times New Roman" w:hAnsi="Times New Roman"/>
                <w:b/>
                <w:bCs/>
              </w:rPr>
            </w:pPr>
            <w:r>
              <w:rPr>
                <w:rFonts w:ascii="Times New Roman" w:hAnsi="Times New Roman"/>
                <w:b/>
                <w:bCs/>
              </w:rPr>
              <w:t>в часах</w:t>
            </w:r>
          </w:p>
        </w:tc>
        <w:tc>
          <w:tcPr>
            <w:tcW w:w="3513" w:type="dxa"/>
            <w:tcBorders>
              <w:top w:val="single" w:sz="4" w:space="0" w:color="000000"/>
              <w:left w:val="single" w:sz="4" w:space="0" w:color="000000"/>
              <w:bottom w:val="single" w:sz="4" w:space="0" w:color="000000"/>
              <w:right w:val="single" w:sz="4" w:space="0" w:color="000000"/>
            </w:tcBorders>
          </w:tcPr>
          <w:p w14:paraId="55F21170" w14:textId="77777777" w:rsidR="00A32F1F" w:rsidRDefault="003F2D74">
            <w:pPr>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426DD540" w14:textId="77777777">
        <w:trPr>
          <w:trHeight w:val="20"/>
        </w:trPr>
        <w:tc>
          <w:tcPr>
            <w:tcW w:w="2068" w:type="dxa"/>
            <w:tcBorders>
              <w:top w:val="single" w:sz="4" w:space="0" w:color="000000"/>
              <w:left w:val="single" w:sz="4" w:space="0" w:color="000000"/>
              <w:bottom w:val="single" w:sz="4" w:space="0" w:color="000000"/>
              <w:right w:val="single" w:sz="4" w:space="0" w:color="000000"/>
            </w:tcBorders>
          </w:tcPr>
          <w:p w14:paraId="3E813DB4" w14:textId="77777777" w:rsidR="00A32F1F" w:rsidRDefault="003F2D74">
            <w:pPr>
              <w:rPr>
                <w:rFonts w:ascii="Times New Roman" w:hAnsi="Times New Roman"/>
                <w:b/>
                <w:bCs/>
              </w:rPr>
            </w:pPr>
            <w:r>
              <w:rPr>
                <w:rFonts w:ascii="Times New Roman" w:hAnsi="Times New Roman"/>
                <w:b/>
                <w:bCs/>
              </w:rPr>
              <w:t>1</w:t>
            </w:r>
          </w:p>
        </w:tc>
        <w:tc>
          <w:tcPr>
            <w:tcW w:w="7924" w:type="dxa"/>
            <w:tcBorders>
              <w:top w:val="single" w:sz="4" w:space="0" w:color="000000"/>
              <w:left w:val="single" w:sz="4" w:space="0" w:color="000000"/>
              <w:bottom w:val="single" w:sz="4" w:space="0" w:color="000000"/>
              <w:right w:val="single" w:sz="4" w:space="0" w:color="000000"/>
            </w:tcBorders>
          </w:tcPr>
          <w:p w14:paraId="7F28F21C" w14:textId="77777777" w:rsidR="00A32F1F" w:rsidRDefault="003F2D74">
            <w:pPr>
              <w:rPr>
                <w:rFonts w:ascii="Times New Roman" w:hAnsi="Times New Roman"/>
                <w:b/>
                <w:bCs/>
                <w:i/>
              </w:rPr>
            </w:pPr>
            <w:r>
              <w:rPr>
                <w:rFonts w:ascii="Times New Roman" w:hAnsi="Times New Roman"/>
                <w:b/>
                <w:bCs/>
                <w:i/>
              </w:rPr>
              <w:t>2</w:t>
            </w:r>
          </w:p>
        </w:tc>
        <w:tc>
          <w:tcPr>
            <w:tcW w:w="1206" w:type="dxa"/>
            <w:tcBorders>
              <w:top w:val="single" w:sz="4" w:space="0" w:color="000000"/>
              <w:left w:val="single" w:sz="4" w:space="0" w:color="000000"/>
              <w:bottom w:val="single" w:sz="4" w:space="0" w:color="000000"/>
              <w:right w:val="single" w:sz="4" w:space="0" w:color="000000"/>
            </w:tcBorders>
            <w:shd w:val="clear" w:color="auto" w:fill="auto"/>
          </w:tcPr>
          <w:p w14:paraId="60DD2690" w14:textId="77777777" w:rsidR="00A32F1F" w:rsidRDefault="003F2D74">
            <w:pPr>
              <w:jc w:val="center"/>
              <w:rPr>
                <w:rFonts w:ascii="Times New Roman" w:hAnsi="Times New Roman"/>
                <w:b/>
                <w:bCs/>
                <w:i/>
              </w:rPr>
            </w:pPr>
            <w:r>
              <w:rPr>
                <w:rFonts w:ascii="Times New Roman" w:hAnsi="Times New Roman"/>
                <w:b/>
                <w:bCs/>
                <w:i/>
              </w:rPr>
              <w:t>3</w:t>
            </w:r>
          </w:p>
        </w:tc>
        <w:tc>
          <w:tcPr>
            <w:tcW w:w="3513" w:type="dxa"/>
            <w:tcBorders>
              <w:top w:val="single" w:sz="4" w:space="0" w:color="000000"/>
              <w:left w:val="single" w:sz="4" w:space="0" w:color="000000"/>
              <w:bottom w:val="single" w:sz="4" w:space="0" w:color="000000"/>
              <w:right w:val="single" w:sz="4" w:space="0" w:color="000000"/>
            </w:tcBorders>
          </w:tcPr>
          <w:p w14:paraId="1F1D4F09" w14:textId="77777777" w:rsidR="00A32F1F" w:rsidRDefault="003F2D74">
            <w:pPr>
              <w:rPr>
                <w:rFonts w:ascii="Times New Roman" w:hAnsi="Times New Roman"/>
                <w:b/>
                <w:bCs/>
                <w:i/>
              </w:rPr>
            </w:pPr>
            <w:r>
              <w:rPr>
                <w:rFonts w:ascii="Times New Roman" w:hAnsi="Times New Roman"/>
                <w:b/>
                <w:bCs/>
                <w:i/>
              </w:rPr>
              <w:t>4</w:t>
            </w:r>
          </w:p>
        </w:tc>
      </w:tr>
      <w:tr w:rsidR="00A32F1F" w14:paraId="7F9C633B" w14:textId="77777777">
        <w:trPr>
          <w:trHeight w:val="20"/>
        </w:trPr>
        <w:tc>
          <w:tcPr>
            <w:tcW w:w="2068" w:type="dxa"/>
            <w:vMerge w:val="restart"/>
            <w:tcBorders>
              <w:top w:val="single" w:sz="4" w:space="0" w:color="000000"/>
              <w:left w:val="single" w:sz="4" w:space="0" w:color="000000"/>
              <w:bottom w:val="single" w:sz="4" w:space="0" w:color="000000"/>
              <w:right w:val="single" w:sz="4" w:space="0" w:color="000000"/>
            </w:tcBorders>
          </w:tcPr>
          <w:p w14:paraId="0A9ACEF2" w14:textId="77777777" w:rsidR="00A32F1F" w:rsidRDefault="003F2D74">
            <w:pPr>
              <w:rPr>
                <w:rFonts w:ascii="Times New Roman" w:hAnsi="Times New Roman"/>
                <w:b/>
                <w:bCs/>
              </w:rPr>
            </w:pPr>
            <w:r>
              <w:rPr>
                <w:rFonts w:ascii="Times New Roman" w:hAnsi="Times New Roman"/>
                <w:b/>
                <w:bCs/>
              </w:rPr>
              <w:t>Тема 1.Математический анализ</w:t>
            </w:r>
          </w:p>
        </w:tc>
        <w:tc>
          <w:tcPr>
            <w:tcW w:w="7924" w:type="dxa"/>
            <w:tcBorders>
              <w:top w:val="single" w:sz="4" w:space="0" w:color="000000"/>
              <w:left w:val="single" w:sz="4" w:space="0" w:color="000000"/>
              <w:bottom w:val="single" w:sz="4" w:space="0" w:color="000000"/>
              <w:right w:val="single" w:sz="4" w:space="0" w:color="000000"/>
            </w:tcBorders>
          </w:tcPr>
          <w:p w14:paraId="7001D375" w14:textId="77777777" w:rsidR="00A32F1F" w:rsidRDefault="003F2D74">
            <w:pPr>
              <w:spacing w:after="0"/>
              <w:rPr>
                <w:rFonts w:ascii="Times New Roman" w:hAnsi="Times New Roman"/>
                <w:b/>
                <w:bCs/>
              </w:rPr>
            </w:pPr>
            <w:r>
              <w:rPr>
                <w:rFonts w:ascii="Times New Roman" w:hAnsi="Times New Roman"/>
                <w:b/>
                <w:bCs/>
              </w:rPr>
              <w:t>Содержание учебного материала</w:t>
            </w:r>
          </w:p>
          <w:p w14:paraId="111A1C87" w14:textId="77777777" w:rsidR="00A32F1F" w:rsidRDefault="003F2D74">
            <w:pPr>
              <w:spacing w:after="0"/>
              <w:rPr>
                <w:rFonts w:ascii="Times New Roman" w:hAnsi="Times New Roman"/>
                <w:bCs/>
              </w:rPr>
            </w:pPr>
            <w:r>
              <w:rPr>
                <w:rFonts w:ascii="Times New Roman" w:hAnsi="Times New Roman"/>
                <w:bCs/>
              </w:rPr>
              <w:t>Дифференциальное и интегральное исчисление</w:t>
            </w:r>
          </w:p>
          <w:p w14:paraId="31C5259C" w14:textId="77777777" w:rsidR="00A32F1F" w:rsidRDefault="003F2D74">
            <w:pPr>
              <w:spacing w:after="0"/>
              <w:rPr>
                <w:rFonts w:ascii="Times New Roman" w:hAnsi="Times New Roman"/>
                <w:bCs/>
              </w:rPr>
            </w:pPr>
            <w:r>
              <w:rPr>
                <w:rFonts w:ascii="Times New Roman" w:hAnsi="Times New Roman"/>
                <w:bCs/>
              </w:rPr>
              <w:t>Обыкновенные дифференциальные уравнения</w:t>
            </w:r>
          </w:p>
          <w:p w14:paraId="73409ED8" w14:textId="77777777" w:rsidR="00A32F1F" w:rsidRDefault="003F2D74">
            <w:pPr>
              <w:spacing w:after="0"/>
              <w:rPr>
                <w:rFonts w:ascii="Times New Roman" w:hAnsi="Times New Roman"/>
                <w:bCs/>
              </w:rPr>
            </w:pPr>
            <w:r>
              <w:rPr>
                <w:rFonts w:ascii="Times New Roman" w:hAnsi="Times New Roman"/>
                <w:bCs/>
              </w:rPr>
              <w:t>Ряды</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AC81F" w14:textId="77777777" w:rsidR="00A32F1F" w:rsidRDefault="003F2D74">
            <w:pPr>
              <w:jc w:val="center"/>
              <w:rPr>
                <w:rFonts w:ascii="Times New Roman" w:hAnsi="Times New Roman"/>
                <w:bCs/>
              </w:rPr>
            </w:pPr>
            <w:r>
              <w:rPr>
                <w:rFonts w:ascii="Times New Roman" w:hAnsi="Times New Roman"/>
                <w:b/>
              </w:rPr>
              <w:t>38</w:t>
            </w:r>
          </w:p>
        </w:tc>
        <w:tc>
          <w:tcPr>
            <w:tcW w:w="3513" w:type="dxa"/>
            <w:vMerge w:val="restart"/>
            <w:tcBorders>
              <w:top w:val="single" w:sz="4" w:space="0" w:color="000000"/>
              <w:left w:val="single" w:sz="4" w:space="0" w:color="000000"/>
              <w:bottom w:val="single" w:sz="4" w:space="0" w:color="000000"/>
              <w:right w:val="single" w:sz="4" w:space="0" w:color="000000"/>
            </w:tcBorders>
          </w:tcPr>
          <w:p w14:paraId="4B7C0648"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ОК 01</w:t>
            </w:r>
          </w:p>
          <w:p w14:paraId="7009DAC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ОК 02</w:t>
            </w:r>
          </w:p>
          <w:p w14:paraId="3D7E152D"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ПК 1.1</w:t>
            </w:r>
          </w:p>
          <w:p w14:paraId="28FF30F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ПК 2.1 </w:t>
            </w:r>
          </w:p>
          <w:p w14:paraId="61058655"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ПК 3.1, 3.2 </w:t>
            </w:r>
          </w:p>
          <w:p w14:paraId="2BFF6397" w14:textId="77777777" w:rsidR="00A32F1F" w:rsidRDefault="003F2D74">
            <w:pPr>
              <w:rPr>
                <w:rFonts w:ascii="Times New Roman" w:hAnsi="Times New Roman"/>
              </w:rPr>
            </w:pPr>
            <w:r>
              <w:rPr>
                <w:rFonts w:ascii="Times New Roman" w:hAnsi="Times New Roman"/>
                <w:sz w:val="24"/>
                <w:szCs w:val="24"/>
              </w:rPr>
              <w:t>ПК 5.2</w:t>
            </w:r>
          </w:p>
        </w:tc>
      </w:tr>
      <w:tr w:rsidR="00A32F1F" w14:paraId="4BDFCE0E" w14:textId="77777777">
        <w:trPr>
          <w:trHeight w:val="20"/>
        </w:trPr>
        <w:tc>
          <w:tcPr>
            <w:tcW w:w="2068" w:type="dxa"/>
            <w:vMerge/>
            <w:tcBorders>
              <w:top w:val="single" w:sz="4" w:space="0" w:color="000000"/>
              <w:left w:val="single" w:sz="4" w:space="0" w:color="000000"/>
              <w:bottom w:val="single" w:sz="4" w:space="0" w:color="000000"/>
              <w:right w:val="single" w:sz="4" w:space="0" w:color="000000"/>
            </w:tcBorders>
          </w:tcPr>
          <w:p w14:paraId="2D97C44C" w14:textId="77777777" w:rsidR="00A32F1F" w:rsidRDefault="00A32F1F">
            <w:pPr>
              <w:spacing w:after="0"/>
              <w:rPr>
                <w:rFonts w:ascii="Times New Roman" w:hAnsi="Times New Roman"/>
                <w:b/>
                <w:bCs/>
                <w:i/>
              </w:rPr>
            </w:pPr>
          </w:p>
        </w:tc>
        <w:tc>
          <w:tcPr>
            <w:tcW w:w="7924" w:type="dxa"/>
            <w:tcBorders>
              <w:top w:val="single" w:sz="4" w:space="0" w:color="000000"/>
              <w:left w:val="single" w:sz="4" w:space="0" w:color="000000"/>
              <w:bottom w:val="single" w:sz="4" w:space="0" w:color="000000"/>
              <w:right w:val="single" w:sz="4" w:space="0" w:color="000000"/>
            </w:tcBorders>
          </w:tcPr>
          <w:p w14:paraId="325266CF" w14:textId="77777777" w:rsidR="00A32F1F" w:rsidRDefault="003F2D74">
            <w:pPr>
              <w:spacing w:after="0"/>
              <w:jc w:val="both"/>
              <w:rPr>
                <w:rFonts w:ascii="Times New Roman" w:hAnsi="Times New Roman"/>
                <w:b/>
                <w:bCs/>
              </w:rPr>
            </w:pPr>
            <w:r>
              <w:rPr>
                <w:rFonts w:ascii="Times New Roman" w:hAnsi="Times New Roman"/>
                <w:bCs/>
              </w:rPr>
              <w:t>1. Линейные и квадратные уравнения и неравенства; степенная, показательная и логарифмическая функции; тригонометрические функции; пределы; производная; исследование функций с помощью производных; дифференциал функции; неопределенный интеграл; определенный интеграл</w:t>
            </w:r>
          </w:p>
        </w:tc>
        <w:tc>
          <w:tcPr>
            <w:tcW w:w="12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E3EECD1" w14:textId="77777777" w:rsidR="00A32F1F" w:rsidRDefault="00A32F1F">
            <w:pPr>
              <w:spacing w:after="0"/>
              <w:jc w:val="center"/>
              <w:rPr>
                <w:rFonts w:ascii="Times New Roman" w:hAnsi="Times New Roman"/>
                <w:bCs/>
                <w:i/>
              </w:rPr>
            </w:pPr>
          </w:p>
        </w:tc>
        <w:tc>
          <w:tcPr>
            <w:tcW w:w="3513" w:type="dxa"/>
            <w:vMerge/>
            <w:tcBorders>
              <w:top w:val="single" w:sz="4" w:space="0" w:color="000000"/>
              <w:left w:val="single" w:sz="4" w:space="0" w:color="000000"/>
              <w:bottom w:val="single" w:sz="4" w:space="0" w:color="000000"/>
              <w:right w:val="single" w:sz="4" w:space="0" w:color="000000"/>
            </w:tcBorders>
          </w:tcPr>
          <w:p w14:paraId="6F0FCAB1" w14:textId="77777777" w:rsidR="00A32F1F" w:rsidRDefault="00A32F1F">
            <w:pPr>
              <w:spacing w:after="0"/>
              <w:rPr>
                <w:rFonts w:ascii="Times New Roman" w:hAnsi="Times New Roman"/>
                <w:b/>
                <w:bCs/>
                <w:i/>
              </w:rPr>
            </w:pPr>
          </w:p>
        </w:tc>
      </w:tr>
      <w:tr w:rsidR="00A32F1F" w14:paraId="0B525D33" w14:textId="77777777">
        <w:trPr>
          <w:trHeight w:val="20"/>
        </w:trPr>
        <w:tc>
          <w:tcPr>
            <w:tcW w:w="2068" w:type="dxa"/>
            <w:vMerge/>
            <w:tcBorders>
              <w:top w:val="single" w:sz="4" w:space="0" w:color="000000"/>
              <w:left w:val="single" w:sz="4" w:space="0" w:color="000000"/>
              <w:bottom w:val="single" w:sz="4" w:space="0" w:color="000000"/>
              <w:right w:val="single" w:sz="4" w:space="0" w:color="000000"/>
            </w:tcBorders>
          </w:tcPr>
          <w:p w14:paraId="63F0BC56" w14:textId="77777777" w:rsidR="00A32F1F" w:rsidRDefault="00A32F1F">
            <w:pPr>
              <w:spacing w:after="0"/>
              <w:rPr>
                <w:rFonts w:ascii="Times New Roman" w:hAnsi="Times New Roman"/>
                <w:b/>
                <w:bCs/>
                <w:i/>
              </w:rPr>
            </w:pPr>
          </w:p>
        </w:tc>
        <w:tc>
          <w:tcPr>
            <w:tcW w:w="7924" w:type="dxa"/>
            <w:tcBorders>
              <w:top w:val="single" w:sz="4" w:space="0" w:color="000000"/>
              <w:left w:val="single" w:sz="4" w:space="0" w:color="000000"/>
              <w:bottom w:val="single" w:sz="4" w:space="0" w:color="000000"/>
              <w:right w:val="single" w:sz="4" w:space="0" w:color="000000"/>
            </w:tcBorders>
          </w:tcPr>
          <w:p w14:paraId="25761380" w14:textId="77777777" w:rsidR="00A32F1F" w:rsidRDefault="003F2D74">
            <w:pPr>
              <w:spacing w:after="0"/>
              <w:jc w:val="both"/>
              <w:rPr>
                <w:rFonts w:ascii="Times New Roman" w:hAnsi="Times New Roman"/>
                <w:bCs/>
              </w:rPr>
            </w:pPr>
            <w:r>
              <w:rPr>
                <w:rFonts w:ascii="Times New Roman" w:hAnsi="Times New Roman"/>
                <w:bCs/>
              </w:rPr>
              <w:t>2. Основные определения теории дифференциальных уравнений; теоремы существования и единственности решений дифференциальных уравнений; методы решения дифференциальных уравнений</w:t>
            </w:r>
          </w:p>
        </w:tc>
        <w:tc>
          <w:tcPr>
            <w:tcW w:w="12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D6CA53" w14:textId="77777777" w:rsidR="00A32F1F" w:rsidRDefault="00A32F1F">
            <w:pPr>
              <w:spacing w:after="0"/>
              <w:jc w:val="center"/>
              <w:rPr>
                <w:rFonts w:ascii="Times New Roman" w:hAnsi="Times New Roman"/>
                <w:bCs/>
                <w:i/>
              </w:rPr>
            </w:pPr>
          </w:p>
        </w:tc>
        <w:tc>
          <w:tcPr>
            <w:tcW w:w="3513" w:type="dxa"/>
            <w:vMerge/>
            <w:tcBorders>
              <w:top w:val="single" w:sz="4" w:space="0" w:color="000000"/>
              <w:left w:val="single" w:sz="4" w:space="0" w:color="000000"/>
              <w:bottom w:val="single" w:sz="4" w:space="0" w:color="000000"/>
              <w:right w:val="single" w:sz="4" w:space="0" w:color="000000"/>
            </w:tcBorders>
          </w:tcPr>
          <w:p w14:paraId="741CAE29" w14:textId="77777777" w:rsidR="00A32F1F" w:rsidRDefault="00A32F1F">
            <w:pPr>
              <w:spacing w:after="0"/>
              <w:rPr>
                <w:rFonts w:ascii="Times New Roman" w:hAnsi="Times New Roman"/>
                <w:b/>
                <w:bCs/>
                <w:i/>
              </w:rPr>
            </w:pPr>
          </w:p>
        </w:tc>
      </w:tr>
      <w:tr w:rsidR="00A32F1F" w14:paraId="65DBA3D4" w14:textId="77777777">
        <w:trPr>
          <w:trHeight w:val="20"/>
        </w:trPr>
        <w:tc>
          <w:tcPr>
            <w:tcW w:w="2068" w:type="dxa"/>
            <w:vMerge/>
            <w:tcBorders>
              <w:top w:val="single" w:sz="4" w:space="0" w:color="000000"/>
              <w:left w:val="single" w:sz="4" w:space="0" w:color="000000"/>
              <w:bottom w:val="single" w:sz="4" w:space="0" w:color="000000"/>
              <w:right w:val="single" w:sz="4" w:space="0" w:color="000000"/>
            </w:tcBorders>
          </w:tcPr>
          <w:p w14:paraId="71CE1C34" w14:textId="77777777" w:rsidR="00A32F1F" w:rsidRDefault="00A32F1F">
            <w:pPr>
              <w:spacing w:after="0"/>
              <w:rPr>
                <w:rFonts w:ascii="Times New Roman" w:hAnsi="Times New Roman"/>
                <w:b/>
                <w:bCs/>
                <w:i/>
              </w:rPr>
            </w:pPr>
          </w:p>
        </w:tc>
        <w:tc>
          <w:tcPr>
            <w:tcW w:w="7924" w:type="dxa"/>
            <w:tcBorders>
              <w:top w:val="single" w:sz="4" w:space="0" w:color="000000"/>
              <w:left w:val="single" w:sz="4" w:space="0" w:color="000000"/>
              <w:bottom w:val="single" w:sz="4" w:space="0" w:color="000000"/>
              <w:right w:val="single" w:sz="4" w:space="0" w:color="000000"/>
            </w:tcBorders>
          </w:tcPr>
          <w:p w14:paraId="0B1CFD51" w14:textId="77777777" w:rsidR="00A32F1F" w:rsidRDefault="003F2D74">
            <w:pPr>
              <w:spacing w:after="0"/>
              <w:jc w:val="both"/>
              <w:rPr>
                <w:rFonts w:ascii="Times New Roman" w:hAnsi="Times New Roman"/>
                <w:bCs/>
                <w:i/>
              </w:rPr>
            </w:pPr>
            <w:r>
              <w:rPr>
                <w:rFonts w:ascii="Times New Roman" w:hAnsi="Times New Roman"/>
                <w:bCs/>
              </w:rPr>
              <w:t>3. Числовые и функциональные ряды; признаки сходимости рядов</w:t>
            </w:r>
          </w:p>
        </w:tc>
        <w:tc>
          <w:tcPr>
            <w:tcW w:w="12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22EBACE" w14:textId="77777777" w:rsidR="00A32F1F" w:rsidRDefault="00A32F1F">
            <w:pPr>
              <w:spacing w:after="0"/>
              <w:jc w:val="center"/>
              <w:rPr>
                <w:rFonts w:ascii="Times New Roman" w:hAnsi="Times New Roman"/>
                <w:bCs/>
                <w:i/>
              </w:rPr>
            </w:pPr>
          </w:p>
        </w:tc>
        <w:tc>
          <w:tcPr>
            <w:tcW w:w="3513" w:type="dxa"/>
            <w:vMerge/>
            <w:tcBorders>
              <w:top w:val="single" w:sz="4" w:space="0" w:color="000000"/>
              <w:left w:val="single" w:sz="4" w:space="0" w:color="000000"/>
              <w:bottom w:val="single" w:sz="4" w:space="0" w:color="000000"/>
              <w:right w:val="single" w:sz="4" w:space="0" w:color="000000"/>
            </w:tcBorders>
          </w:tcPr>
          <w:p w14:paraId="05C15B63" w14:textId="77777777" w:rsidR="00A32F1F" w:rsidRDefault="00A32F1F">
            <w:pPr>
              <w:spacing w:after="0"/>
              <w:rPr>
                <w:rFonts w:ascii="Times New Roman" w:hAnsi="Times New Roman"/>
                <w:b/>
                <w:bCs/>
                <w:i/>
              </w:rPr>
            </w:pPr>
          </w:p>
        </w:tc>
      </w:tr>
      <w:tr w:rsidR="00A32F1F" w14:paraId="5D27D2E8" w14:textId="77777777">
        <w:trPr>
          <w:trHeight w:val="20"/>
        </w:trPr>
        <w:tc>
          <w:tcPr>
            <w:tcW w:w="2068" w:type="dxa"/>
            <w:vMerge/>
            <w:tcBorders>
              <w:top w:val="single" w:sz="4" w:space="0" w:color="000000"/>
              <w:left w:val="single" w:sz="4" w:space="0" w:color="000000"/>
              <w:bottom w:val="single" w:sz="4" w:space="0" w:color="000000"/>
              <w:right w:val="single" w:sz="4" w:space="0" w:color="000000"/>
            </w:tcBorders>
          </w:tcPr>
          <w:p w14:paraId="3628E511" w14:textId="77777777" w:rsidR="00A32F1F" w:rsidRDefault="00A32F1F">
            <w:pPr>
              <w:rPr>
                <w:rFonts w:ascii="Times New Roman" w:hAnsi="Times New Roman"/>
                <w:b/>
                <w:bCs/>
              </w:rPr>
            </w:pPr>
          </w:p>
        </w:tc>
        <w:tc>
          <w:tcPr>
            <w:tcW w:w="7924" w:type="dxa"/>
            <w:tcBorders>
              <w:top w:val="single" w:sz="4" w:space="0" w:color="000000"/>
              <w:left w:val="single" w:sz="4" w:space="0" w:color="000000"/>
              <w:bottom w:val="single" w:sz="4" w:space="0" w:color="000000"/>
              <w:right w:val="single" w:sz="4" w:space="0" w:color="000000"/>
            </w:tcBorders>
          </w:tcPr>
          <w:p w14:paraId="59E889FA" w14:textId="77777777" w:rsidR="00A32F1F" w:rsidRDefault="003F2D74">
            <w:pPr>
              <w:spacing w:after="0"/>
              <w:rPr>
                <w:rFonts w:ascii="Times New Roman" w:hAnsi="Times New Roman"/>
                <w:b/>
                <w:bCs/>
              </w:rPr>
            </w:pPr>
            <w:r>
              <w:rPr>
                <w:rFonts w:ascii="Times New Roman" w:hAnsi="Times New Roman"/>
                <w:b/>
                <w:bCs/>
              </w:rPr>
              <w:t>Самостоятельная работа обучающихся</w:t>
            </w:r>
          </w:p>
          <w:p w14:paraId="49021CA1" w14:textId="77777777" w:rsidR="00A32F1F" w:rsidRDefault="003F2D74">
            <w:pPr>
              <w:spacing w:after="0"/>
              <w:rPr>
                <w:rFonts w:ascii="Times New Roman" w:hAnsi="Times New Roman"/>
                <w:bCs/>
              </w:rPr>
            </w:pPr>
            <w:r>
              <w:rPr>
                <w:rFonts w:ascii="Times New Roman" w:hAnsi="Times New Roman"/>
                <w:bCs/>
              </w:rPr>
              <w:t>Вычисления производных и интегралов, анализ функций при помощи производных, решение дифференциальных уравнений</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111A09" w14:textId="77777777" w:rsidR="00A32F1F" w:rsidRDefault="003F2D74">
            <w:pPr>
              <w:jc w:val="center"/>
              <w:rPr>
                <w:rFonts w:ascii="Times New Roman" w:hAnsi="Times New Roman"/>
                <w:bCs/>
              </w:rPr>
            </w:pPr>
            <w:r>
              <w:rPr>
                <w:rFonts w:ascii="Times New Roman" w:hAnsi="Times New Roman"/>
              </w:rPr>
              <w:t>4</w:t>
            </w:r>
          </w:p>
        </w:tc>
        <w:tc>
          <w:tcPr>
            <w:tcW w:w="3513" w:type="dxa"/>
            <w:vMerge/>
            <w:tcBorders>
              <w:top w:val="single" w:sz="4" w:space="0" w:color="000000"/>
              <w:left w:val="single" w:sz="4" w:space="0" w:color="000000"/>
              <w:bottom w:val="single" w:sz="4" w:space="0" w:color="000000"/>
              <w:right w:val="single" w:sz="4" w:space="0" w:color="000000"/>
            </w:tcBorders>
          </w:tcPr>
          <w:p w14:paraId="3820CB66" w14:textId="77777777" w:rsidR="00A32F1F" w:rsidRDefault="00A32F1F">
            <w:pPr>
              <w:rPr>
                <w:rFonts w:ascii="Times New Roman" w:hAnsi="Times New Roman"/>
                <w:b/>
              </w:rPr>
            </w:pPr>
          </w:p>
        </w:tc>
      </w:tr>
      <w:tr w:rsidR="00A32F1F" w14:paraId="7AF78C31" w14:textId="77777777">
        <w:trPr>
          <w:trHeight w:val="418"/>
        </w:trPr>
        <w:tc>
          <w:tcPr>
            <w:tcW w:w="2068" w:type="dxa"/>
            <w:vMerge w:val="restart"/>
            <w:tcBorders>
              <w:top w:val="single" w:sz="4" w:space="0" w:color="000000"/>
              <w:left w:val="single" w:sz="4" w:space="0" w:color="000000"/>
              <w:bottom w:val="single" w:sz="4" w:space="0" w:color="000000"/>
              <w:right w:val="single" w:sz="4" w:space="0" w:color="000000"/>
            </w:tcBorders>
          </w:tcPr>
          <w:p w14:paraId="5BD2F9BA" w14:textId="77777777" w:rsidR="00A32F1F" w:rsidRDefault="003F2D74">
            <w:pPr>
              <w:rPr>
                <w:rFonts w:ascii="Times New Roman" w:hAnsi="Times New Roman"/>
                <w:b/>
                <w:bCs/>
              </w:rPr>
            </w:pPr>
            <w:r>
              <w:rPr>
                <w:rFonts w:ascii="Times New Roman" w:hAnsi="Times New Roman"/>
                <w:b/>
                <w:bCs/>
              </w:rPr>
              <w:t>Тема 2Основные численные методы</w:t>
            </w:r>
          </w:p>
        </w:tc>
        <w:tc>
          <w:tcPr>
            <w:tcW w:w="7924" w:type="dxa"/>
            <w:tcBorders>
              <w:top w:val="single" w:sz="4" w:space="0" w:color="000000"/>
              <w:left w:val="single" w:sz="4" w:space="0" w:color="000000"/>
              <w:bottom w:val="single" w:sz="4" w:space="0" w:color="000000"/>
              <w:right w:val="single" w:sz="4" w:space="0" w:color="000000"/>
            </w:tcBorders>
          </w:tcPr>
          <w:p w14:paraId="47C3408B" w14:textId="77777777" w:rsidR="00A32F1F" w:rsidRDefault="003F2D74">
            <w:pPr>
              <w:spacing w:after="0"/>
              <w:rPr>
                <w:rFonts w:ascii="Times New Roman" w:hAnsi="Times New Roman"/>
                <w:b/>
                <w:bCs/>
              </w:rPr>
            </w:pPr>
            <w:r>
              <w:rPr>
                <w:rFonts w:ascii="Times New Roman" w:hAnsi="Times New Roman"/>
                <w:b/>
                <w:bCs/>
              </w:rPr>
              <w:t>Содержание учебного материала</w:t>
            </w:r>
          </w:p>
          <w:p w14:paraId="288FE485" w14:textId="77777777" w:rsidR="00A32F1F" w:rsidRDefault="003F2D74">
            <w:pPr>
              <w:spacing w:after="0"/>
              <w:rPr>
                <w:rFonts w:ascii="Times New Roman" w:hAnsi="Times New Roman"/>
                <w:bCs/>
              </w:rPr>
            </w:pPr>
            <w:r>
              <w:rPr>
                <w:rFonts w:ascii="Times New Roman" w:hAnsi="Times New Roman"/>
                <w:bCs/>
              </w:rPr>
              <w:t>Численные методы решения уравнений</w:t>
            </w:r>
          </w:p>
          <w:p w14:paraId="333E9BDB" w14:textId="77777777" w:rsidR="00A32F1F" w:rsidRDefault="003F2D74">
            <w:pPr>
              <w:spacing w:after="0"/>
              <w:rPr>
                <w:rFonts w:ascii="Times New Roman" w:hAnsi="Times New Roman"/>
                <w:bCs/>
              </w:rPr>
            </w:pPr>
            <w:r>
              <w:rPr>
                <w:rFonts w:ascii="Times New Roman" w:hAnsi="Times New Roman"/>
                <w:bCs/>
              </w:rPr>
              <w:t>Численные методы линейной алгебры</w:t>
            </w:r>
          </w:p>
          <w:p w14:paraId="03EDFCB9" w14:textId="77777777" w:rsidR="00A32F1F" w:rsidRDefault="003F2D74">
            <w:pPr>
              <w:spacing w:after="0"/>
              <w:rPr>
                <w:rFonts w:ascii="Times New Roman" w:hAnsi="Times New Roman"/>
                <w:bCs/>
              </w:rPr>
            </w:pPr>
            <w:r>
              <w:rPr>
                <w:rFonts w:ascii="Times New Roman" w:hAnsi="Times New Roman"/>
                <w:bCs/>
              </w:rPr>
              <w:t>Интерполяция</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0508B7" w14:textId="77777777" w:rsidR="00A32F1F" w:rsidRDefault="003F2D74">
            <w:pPr>
              <w:jc w:val="center"/>
              <w:rPr>
                <w:rFonts w:ascii="Times New Roman" w:hAnsi="Times New Roman"/>
                <w:bCs/>
              </w:rPr>
            </w:pPr>
            <w:r>
              <w:rPr>
                <w:rFonts w:ascii="Times New Roman" w:hAnsi="Times New Roman"/>
                <w:b/>
              </w:rPr>
              <w:t>10</w:t>
            </w:r>
          </w:p>
        </w:tc>
        <w:tc>
          <w:tcPr>
            <w:tcW w:w="3513" w:type="dxa"/>
            <w:vMerge w:val="restart"/>
            <w:tcBorders>
              <w:top w:val="single" w:sz="4" w:space="0" w:color="000000"/>
              <w:left w:val="single" w:sz="4" w:space="0" w:color="000000"/>
              <w:bottom w:val="single" w:sz="4" w:space="0" w:color="000000"/>
              <w:right w:val="single" w:sz="4" w:space="0" w:color="000000"/>
            </w:tcBorders>
          </w:tcPr>
          <w:p w14:paraId="482C479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ОК 07 </w:t>
            </w:r>
          </w:p>
          <w:p w14:paraId="65C285E0"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ОК 08 </w:t>
            </w:r>
          </w:p>
          <w:p w14:paraId="7296DA68"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ОК 09</w:t>
            </w:r>
          </w:p>
          <w:p w14:paraId="2045C789"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ПК 1.3 </w:t>
            </w:r>
          </w:p>
          <w:p w14:paraId="3004A112"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ПК 2.2 </w:t>
            </w:r>
          </w:p>
          <w:p w14:paraId="3CA40243" w14:textId="77777777" w:rsidR="00A32F1F" w:rsidRDefault="003F2D74">
            <w:pPr>
              <w:spacing w:after="0" w:line="240" w:lineRule="auto"/>
              <w:rPr>
                <w:rFonts w:ascii="Times New Roman" w:hAnsi="Times New Roman"/>
                <w:b/>
              </w:rPr>
            </w:pPr>
            <w:r>
              <w:rPr>
                <w:rFonts w:ascii="Times New Roman" w:hAnsi="Times New Roman"/>
                <w:sz w:val="24"/>
                <w:szCs w:val="24"/>
              </w:rPr>
              <w:t>ПК 3.3</w:t>
            </w:r>
          </w:p>
        </w:tc>
      </w:tr>
      <w:tr w:rsidR="00A32F1F" w14:paraId="64C11473" w14:textId="77777777">
        <w:trPr>
          <w:trHeight w:val="20"/>
        </w:trPr>
        <w:tc>
          <w:tcPr>
            <w:tcW w:w="2068" w:type="dxa"/>
            <w:vMerge/>
            <w:tcBorders>
              <w:top w:val="single" w:sz="4" w:space="0" w:color="000000"/>
              <w:left w:val="single" w:sz="4" w:space="0" w:color="000000"/>
              <w:bottom w:val="single" w:sz="4" w:space="0" w:color="000000"/>
              <w:right w:val="single" w:sz="4" w:space="0" w:color="000000"/>
            </w:tcBorders>
          </w:tcPr>
          <w:p w14:paraId="05CA3B6D" w14:textId="77777777" w:rsidR="00A32F1F" w:rsidRDefault="00A32F1F">
            <w:pPr>
              <w:spacing w:after="0"/>
              <w:rPr>
                <w:rFonts w:ascii="Times New Roman" w:hAnsi="Times New Roman"/>
                <w:b/>
                <w:bCs/>
                <w:i/>
              </w:rPr>
            </w:pPr>
          </w:p>
        </w:tc>
        <w:tc>
          <w:tcPr>
            <w:tcW w:w="7924" w:type="dxa"/>
            <w:tcBorders>
              <w:top w:val="single" w:sz="4" w:space="0" w:color="000000"/>
              <w:left w:val="single" w:sz="4" w:space="0" w:color="000000"/>
              <w:bottom w:val="single" w:sz="4" w:space="0" w:color="000000"/>
              <w:right w:val="single" w:sz="4" w:space="0" w:color="000000"/>
            </w:tcBorders>
          </w:tcPr>
          <w:p w14:paraId="3A566F62" w14:textId="77777777" w:rsidR="00A32F1F" w:rsidRDefault="003F2D74">
            <w:pPr>
              <w:spacing w:after="0"/>
              <w:jc w:val="both"/>
              <w:rPr>
                <w:rFonts w:ascii="Times New Roman" w:hAnsi="Times New Roman"/>
                <w:b/>
                <w:bCs/>
              </w:rPr>
            </w:pPr>
            <w:r>
              <w:rPr>
                <w:rFonts w:ascii="Times New Roman" w:hAnsi="Times New Roman"/>
                <w:bCs/>
              </w:rPr>
              <w:t>1. Алгебраические и трансцендентные уравнения; определение корней</w:t>
            </w:r>
          </w:p>
        </w:tc>
        <w:tc>
          <w:tcPr>
            <w:tcW w:w="12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0FBD194" w14:textId="77777777" w:rsidR="00A32F1F" w:rsidRDefault="00A32F1F">
            <w:pPr>
              <w:spacing w:after="0"/>
              <w:jc w:val="center"/>
              <w:rPr>
                <w:rFonts w:ascii="Times New Roman" w:hAnsi="Times New Roman"/>
                <w:b/>
                <w:bCs/>
              </w:rPr>
            </w:pPr>
          </w:p>
        </w:tc>
        <w:tc>
          <w:tcPr>
            <w:tcW w:w="3513" w:type="dxa"/>
            <w:vMerge/>
            <w:tcBorders>
              <w:top w:val="single" w:sz="4" w:space="0" w:color="000000"/>
              <w:left w:val="single" w:sz="4" w:space="0" w:color="000000"/>
              <w:bottom w:val="single" w:sz="4" w:space="0" w:color="000000"/>
              <w:right w:val="single" w:sz="4" w:space="0" w:color="000000"/>
            </w:tcBorders>
          </w:tcPr>
          <w:p w14:paraId="77A3DF79" w14:textId="77777777" w:rsidR="00A32F1F" w:rsidRDefault="00A32F1F">
            <w:pPr>
              <w:spacing w:after="0"/>
              <w:rPr>
                <w:rFonts w:ascii="Times New Roman" w:hAnsi="Times New Roman"/>
                <w:b/>
                <w:bCs/>
                <w:i/>
              </w:rPr>
            </w:pPr>
          </w:p>
        </w:tc>
      </w:tr>
      <w:tr w:rsidR="00A32F1F" w14:paraId="153F3B4B" w14:textId="77777777">
        <w:trPr>
          <w:trHeight w:val="20"/>
        </w:trPr>
        <w:tc>
          <w:tcPr>
            <w:tcW w:w="2068" w:type="dxa"/>
            <w:vMerge/>
            <w:tcBorders>
              <w:top w:val="single" w:sz="4" w:space="0" w:color="000000"/>
              <w:left w:val="single" w:sz="4" w:space="0" w:color="000000"/>
              <w:bottom w:val="single" w:sz="4" w:space="0" w:color="000000"/>
              <w:right w:val="single" w:sz="4" w:space="0" w:color="000000"/>
            </w:tcBorders>
          </w:tcPr>
          <w:p w14:paraId="5E3A6468" w14:textId="77777777" w:rsidR="00A32F1F" w:rsidRDefault="00A32F1F">
            <w:pPr>
              <w:spacing w:after="0"/>
              <w:rPr>
                <w:rFonts w:ascii="Times New Roman" w:hAnsi="Times New Roman"/>
                <w:b/>
                <w:bCs/>
                <w:i/>
              </w:rPr>
            </w:pPr>
          </w:p>
        </w:tc>
        <w:tc>
          <w:tcPr>
            <w:tcW w:w="7924" w:type="dxa"/>
            <w:tcBorders>
              <w:top w:val="single" w:sz="4" w:space="0" w:color="000000"/>
              <w:left w:val="single" w:sz="4" w:space="0" w:color="000000"/>
              <w:bottom w:val="single" w:sz="4" w:space="0" w:color="000000"/>
              <w:right w:val="single" w:sz="4" w:space="0" w:color="000000"/>
            </w:tcBorders>
          </w:tcPr>
          <w:p w14:paraId="012AC174" w14:textId="77777777" w:rsidR="00A32F1F" w:rsidRDefault="003F2D74">
            <w:pPr>
              <w:spacing w:after="0"/>
              <w:jc w:val="both"/>
              <w:rPr>
                <w:rFonts w:ascii="Times New Roman" w:hAnsi="Times New Roman"/>
                <w:bCs/>
                <w:i/>
              </w:rPr>
            </w:pPr>
            <w:r>
              <w:rPr>
                <w:rFonts w:ascii="Times New Roman" w:hAnsi="Times New Roman"/>
                <w:bCs/>
              </w:rPr>
              <w:t>2. Точные и приближенные методы решения систем линейных уравнений, метод итераций</w:t>
            </w:r>
          </w:p>
        </w:tc>
        <w:tc>
          <w:tcPr>
            <w:tcW w:w="12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04C202F" w14:textId="77777777" w:rsidR="00A32F1F" w:rsidRDefault="00A32F1F">
            <w:pPr>
              <w:spacing w:after="0"/>
              <w:jc w:val="center"/>
              <w:rPr>
                <w:rFonts w:ascii="Times New Roman" w:hAnsi="Times New Roman"/>
                <w:bCs/>
                <w:i/>
              </w:rPr>
            </w:pPr>
          </w:p>
        </w:tc>
        <w:tc>
          <w:tcPr>
            <w:tcW w:w="3513" w:type="dxa"/>
            <w:vMerge/>
            <w:tcBorders>
              <w:top w:val="single" w:sz="4" w:space="0" w:color="000000"/>
              <w:left w:val="single" w:sz="4" w:space="0" w:color="000000"/>
              <w:bottom w:val="single" w:sz="4" w:space="0" w:color="000000"/>
              <w:right w:val="single" w:sz="4" w:space="0" w:color="000000"/>
            </w:tcBorders>
          </w:tcPr>
          <w:p w14:paraId="637B88E2" w14:textId="77777777" w:rsidR="00A32F1F" w:rsidRDefault="00A32F1F">
            <w:pPr>
              <w:spacing w:after="0"/>
              <w:rPr>
                <w:rFonts w:ascii="Times New Roman" w:hAnsi="Times New Roman"/>
                <w:b/>
                <w:bCs/>
                <w:i/>
              </w:rPr>
            </w:pPr>
          </w:p>
        </w:tc>
      </w:tr>
      <w:tr w:rsidR="00A32F1F" w14:paraId="04DCE7F9" w14:textId="77777777">
        <w:trPr>
          <w:trHeight w:val="20"/>
        </w:trPr>
        <w:tc>
          <w:tcPr>
            <w:tcW w:w="2068" w:type="dxa"/>
            <w:vMerge/>
            <w:tcBorders>
              <w:top w:val="single" w:sz="4" w:space="0" w:color="000000"/>
              <w:left w:val="single" w:sz="4" w:space="0" w:color="000000"/>
              <w:bottom w:val="single" w:sz="4" w:space="0" w:color="000000"/>
              <w:right w:val="single" w:sz="4" w:space="0" w:color="000000"/>
            </w:tcBorders>
          </w:tcPr>
          <w:p w14:paraId="35D26305" w14:textId="77777777" w:rsidR="00A32F1F" w:rsidRDefault="00A32F1F">
            <w:pPr>
              <w:rPr>
                <w:rFonts w:ascii="Times New Roman" w:hAnsi="Times New Roman"/>
                <w:b/>
                <w:bCs/>
                <w:i/>
              </w:rPr>
            </w:pPr>
          </w:p>
        </w:tc>
        <w:tc>
          <w:tcPr>
            <w:tcW w:w="7924" w:type="dxa"/>
            <w:tcBorders>
              <w:top w:val="single" w:sz="4" w:space="0" w:color="000000"/>
              <w:left w:val="single" w:sz="4" w:space="0" w:color="000000"/>
              <w:bottom w:val="single" w:sz="4" w:space="0" w:color="000000"/>
              <w:right w:val="single" w:sz="4" w:space="0" w:color="000000"/>
            </w:tcBorders>
          </w:tcPr>
          <w:p w14:paraId="632D8830" w14:textId="77777777" w:rsidR="00A32F1F" w:rsidRDefault="003F2D74">
            <w:pPr>
              <w:jc w:val="both"/>
              <w:rPr>
                <w:rFonts w:ascii="Times New Roman" w:hAnsi="Times New Roman"/>
                <w:bCs/>
              </w:rPr>
            </w:pPr>
            <w:r>
              <w:rPr>
                <w:rFonts w:ascii="Times New Roman" w:hAnsi="Times New Roman"/>
                <w:bCs/>
              </w:rPr>
              <w:t>3. Интерполирование при помощи многочлена; формула Лагранжа</w:t>
            </w:r>
          </w:p>
        </w:tc>
        <w:tc>
          <w:tcPr>
            <w:tcW w:w="12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4CE7D51" w14:textId="77777777" w:rsidR="00A32F1F" w:rsidRDefault="00A32F1F">
            <w:pPr>
              <w:jc w:val="center"/>
              <w:rPr>
                <w:rFonts w:ascii="Times New Roman" w:hAnsi="Times New Roman"/>
              </w:rPr>
            </w:pPr>
          </w:p>
        </w:tc>
        <w:tc>
          <w:tcPr>
            <w:tcW w:w="3513" w:type="dxa"/>
            <w:vMerge/>
            <w:tcBorders>
              <w:top w:val="single" w:sz="4" w:space="0" w:color="000000"/>
              <w:left w:val="single" w:sz="4" w:space="0" w:color="000000"/>
              <w:bottom w:val="single" w:sz="4" w:space="0" w:color="000000"/>
              <w:right w:val="single" w:sz="4" w:space="0" w:color="000000"/>
            </w:tcBorders>
          </w:tcPr>
          <w:p w14:paraId="60AA6B22" w14:textId="77777777" w:rsidR="00A32F1F" w:rsidRDefault="00A32F1F">
            <w:pPr>
              <w:rPr>
                <w:rFonts w:ascii="Times New Roman" w:hAnsi="Times New Roman"/>
                <w:b/>
                <w:i/>
              </w:rPr>
            </w:pPr>
          </w:p>
        </w:tc>
      </w:tr>
      <w:tr w:rsidR="00A32F1F" w14:paraId="27050271" w14:textId="77777777">
        <w:trPr>
          <w:trHeight w:val="20"/>
        </w:trPr>
        <w:tc>
          <w:tcPr>
            <w:tcW w:w="2068" w:type="dxa"/>
            <w:vMerge w:val="restart"/>
            <w:tcBorders>
              <w:top w:val="single" w:sz="4" w:space="0" w:color="000000"/>
              <w:left w:val="single" w:sz="4" w:space="0" w:color="000000"/>
              <w:bottom w:val="single" w:sz="4" w:space="0" w:color="000000"/>
              <w:right w:val="single" w:sz="4" w:space="0" w:color="000000"/>
            </w:tcBorders>
          </w:tcPr>
          <w:p w14:paraId="29BBEF29" w14:textId="77777777" w:rsidR="00A32F1F" w:rsidRDefault="003F2D74">
            <w:pPr>
              <w:spacing w:after="0"/>
              <w:rPr>
                <w:rFonts w:ascii="Times New Roman" w:hAnsi="Times New Roman"/>
                <w:b/>
                <w:bCs/>
              </w:rPr>
            </w:pPr>
            <w:r>
              <w:rPr>
                <w:rFonts w:ascii="Times New Roman" w:hAnsi="Times New Roman"/>
                <w:b/>
                <w:bCs/>
              </w:rPr>
              <w:t>Тема 3</w:t>
            </w:r>
          </w:p>
          <w:p w14:paraId="29D2B81C" w14:textId="77777777" w:rsidR="00A32F1F" w:rsidRDefault="003F2D74">
            <w:pPr>
              <w:spacing w:after="0"/>
              <w:rPr>
                <w:rFonts w:ascii="Times New Roman" w:hAnsi="Times New Roman"/>
                <w:b/>
                <w:bCs/>
              </w:rPr>
            </w:pPr>
            <w:r>
              <w:rPr>
                <w:rFonts w:ascii="Times New Roman" w:hAnsi="Times New Roman"/>
                <w:b/>
                <w:bCs/>
              </w:rPr>
              <w:t>Основы теории вероятности и математической статистики</w:t>
            </w:r>
          </w:p>
        </w:tc>
        <w:tc>
          <w:tcPr>
            <w:tcW w:w="7924" w:type="dxa"/>
            <w:tcBorders>
              <w:top w:val="single" w:sz="4" w:space="0" w:color="000000"/>
              <w:left w:val="single" w:sz="4" w:space="0" w:color="000000"/>
              <w:bottom w:val="single" w:sz="4" w:space="0" w:color="000000"/>
              <w:right w:val="single" w:sz="4" w:space="0" w:color="000000"/>
            </w:tcBorders>
          </w:tcPr>
          <w:p w14:paraId="13EDD734" w14:textId="77777777" w:rsidR="00A32F1F" w:rsidRDefault="003F2D74">
            <w:pPr>
              <w:spacing w:after="0"/>
              <w:rPr>
                <w:rFonts w:ascii="Times New Roman" w:hAnsi="Times New Roman"/>
                <w:b/>
                <w:bCs/>
              </w:rPr>
            </w:pPr>
            <w:r>
              <w:rPr>
                <w:rFonts w:ascii="Times New Roman" w:hAnsi="Times New Roman"/>
                <w:b/>
                <w:bCs/>
              </w:rPr>
              <w:t xml:space="preserve">Содержание учебного материала </w:t>
            </w:r>
          </w:p>
          <w:p w14:paraId="26658EE1" w14:textId="77777777" w:rsidR="00A32F1F" w:rsidRDefault="003F2D74">
            <w:pPr>
              <w:spacing w:after="0"/>
              <w:rPr>
                <w:rFonts w:ascii="Times New Roman" w:hAnsi="Times New Roman"/>
                <w:bCs/>
              </w:rPr>
            </w:pPr>
            <w:r>
              <w:rPr>
                <w:rFonts w:ascii="Times New Roman" w:hAnsi="Times New Roman"/>
                <w:bCs/>
              </w:rPr>
              <w:t>Элементы комбинаторики и теории вероятностей</w:t>
            </w:r>
          </w:p>
          <w:p w14:paraId="21270EEE" w14:textId="77777777" w:rsidR="00A32F1F" w:rsidRDefault="003F2D74">
            <w:pPr>
              <w:spacing w:after="0"/>
              <w:rPr>
                <w:rFonts w:ascii="Times New Roman" w:hAnsi="Times New Roman"/>
                <w:b/>
                <w:bCs/>
              </w:rPr>
            </w:pPr>
            <w:r>
              <w:rPr>
                <w:rFonts w:ascii="Times New Roman" w:hAnsi="Times New Roman"/>
                <w:bCs/>
              </w:rPr>
              <w:t>Элементы математической статистики</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474FC" w14:textId="77777777" w:rsidR="00A32F1F" w:rsidRDefault="003F2D74">
            <w:pPr>
              <w:spacing w:after="0"/>
              <w:jc w:val="center"/>
              <w:rPr>
                <w:rFonts w:ascii="Times New Roman" w:hAnsi="Times New Roman"/>
                <w:b/>
              </w:rPr>
            </w:pPr>
            <w:r>
              <w:rPr>
                <w:rFonts w:ascii="Times New Roman" w:hAnsi="Times New Roman"/>
                <w:b/>
              </w:rPr>
              <w:t>12</w:t>
            </w:r>
          </w:p>
        </w:tc>
        <w:tc>
          <w:tcPr>
            <w:tcW w:w="3513" w:type="dxa"/>
            <w:vMerge w:val="restart"/>
            <w:tcBorders>
              <w:top w:val="single" w:sz="4" w:space="0" w:color="000000"/>
              <w:left w:val="single" w:sz="4" w:space="0" w:color="000000"/>
              <w:bottom w:val="single" w:sz="4" w:space="0" w:color="000000"/>
              <w:right w:val="single" w:sz="4" w:space="0" w:color="000000"/>
            </w:tcBorders>
          </w:tcPr>
          <w:p w14:paraId="78B8CE0C"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ОК03</w:t>
            </w:r>
          </w:p>
          <w:p w14:paraId="64C58EC7"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ОК 04</w:t>
            </w:r>
          </w:p>
          <w:p w14:paraId="0A036234"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ОК 05</w:t>
            </w:r>
          </w:p>
          <w:p w14:paraId="3EDB2CAC"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ОК 06</w:t>
            </w:r>
          </w:p>
          <w:p w14:paraId="794D9CC5"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ПК 1.2</w:t>
            </w:r>
          </w:p>
          <w:p w14:paraId="31842D0D"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 xml:space="preserve">ПК 2.3 </w:t>
            </w:r>
          </w:p>
          <w:p w14:paraId="36C10C63" w14:textId="77777777" w:rsidR="00A32F1F" w:rsidRDefault="003F2D74">
            <w:pPr>
              <w:spacing w:after="0" w:line="240" w:lineRule="auto"/>
              <w:rPr>
                <w:rFonts w:ascii="Times New Roman" w:hAnsi="Times New Roman"/>
              </w:rPr>
            </w:pPr>
            <w:r>
              <w:rPr>
                <w:rFonts w:ascii="Times New Roman" w:hAnsi="Times New Roman"/>
                <w:sz w:val="24"/>
                <w:szCs w:val="24"/>
              </w:rPr>
              <w:t xml:space="preserve">ПК 3.4 </w:t>
            </w:r>
          </w:p>
        </w:tc>
      </w:tr>
      <w:tr w:rsidR="00A32F1F" w14:paraId="2BC87F69" w14:textId="77777777">
        <w:trPr>
          <w:trHeight w:val="20"/>
        </w:trPr>
        <w:tc>
          <w:tcPr>
            <w:tcW w:w="2068" w:type="dxa"/>
            <w:vMerge/>
            <w:tcBorders>
              <w:top w:val="single" w:sz="4" w:space="0" w:color="000000"/>
              <w:left w:val="single" w:sz="4" w:space="0" w:color="000000"/>
              <w:bottom w:val="single" w:sz="4" w:space="0" w:color="000000"/>
              <w:right w:val="single" w:sz="4" w:space="0" w:color="000000"/>
            </w:tcBorders>
          </w:tcPr>
          <w:p w14:paraId="063B5FAD" w14:textId="77777777" w:rsidR="00A32F1F" w:rsidRDefault="00A32F1F">
            <w:pPr>
              <w:spacing w:after="0"/>
              <w:rPr>
                <w:rFonts w:ascii="Times New Roman" w:hAnsi="Times New Roman"/>
                <w:b/>
                <w:bCs/>
              </w:rPr>
            </w:pPr>
          </w:p>
        </w:tc>
        <w:tc>
          <w:tcPr>
            <w:tcW w:w="7924" w:type="dxa"/>
            <w:tcBorders>
              <w:top w:val="single" w:sz="4" w:space="0" w:color="000000"/>
              <w:left w:val="single" w:sz="4" w:space="0" w:color="000000"/>
              <w:bottom w:val="single" w:sz="4" w:space="0" w:color="000000"/>
              <w:right w:val="single" w:sz="4" w:space="0" w:color="000000"/>
            </w:tcBorders>
          </w:tcPr>
          <w:p w14:paraId="2ED23349" w14:textId="77777777" w:rsidR="00A32F1F" w:rsidRDefault="003F2D74">
            <w:pPr>
              <w:spacing w:after="0"/>
              <w:rPr>
                <w:rFonts w:ascii="Times New Roman" w:hAnsi="Times New Roman"/>
                <w:bCs/>
              </w:rPr>
            </w:pPr>
            <w:r>
              <w:rPr>
                <w:rFonts w:ascii="Times New Roman" w:hAnsi="Times New Roman"/>
                <w:bCs/>
              </w:rPr>
              <w:t>1.Элементы комбинаторики; элементы теории вероятностей</w:t>
            </w:r>
          </w:p>
        </w:tc>
        <w:tc>
          <w:tcPr>
            <w:tcW w:w="120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1063D47" w14:textId="77777777" w:rsidR="00A32F1F" w:rsidRDefault="00A32F1F">
            <w:pPr>
              <w:spacing w:after="0"/>
              <w:jc w:val="center"/>
              <w:rPr>
                <w:rFonts w:ascii="Times New Roman" w:hAnsi="Times New Roman"/>
                <w:b/>
                <w:bCs/>
              </w:rPr>
            </w:pPr>
          </w:p>
        </w:tc>
        <w:tc>
          <w:tcPr>
            <w:tcW w:w="3513" w:type="dxa"/>
            <w:vMerge/>
            <w:tcBorders>
              <w:top w:val="single" w:sz="4" w:space="0" w:color="000000"/>
              <w:left w:val="single" w:sz="4" w:space="0" w:color="000000"/>
              <w:bottom w:val="single" w:sz="4" w:space="0" w:color="000000"/>
              <w:right w:val="single" w:sz="4" w:space="0" w:color="000000"/>
            </w:tcBorders>
          </w:tcPr>
          <w:p w14:paraId="7769AAC0" w14:textId="77777777" w:rsidR="00A32F1F" w:rsidRDefault="00A32F1F">
            <w:pPr>
              <w:spacing w:after="0"/>
              <w:rPr>
                <w:rFonts w:ascii="Times New Roman" w:hAnsi="Times New Roman"/>
                <w:b/>
                <w:bCs/>
              </w:rPr>
            </w:pPr>
          </w:p>
        </w:tc>
      </w:tr>
      <w:tr w:rsidR="00A32F1F" w14:paraId="4EC80DEE" w14:textId="77777777">
        <w:trPr>
          <w:trHeight w:val="534"/>
        </w:trPr>
        <w:tc>
          <w:tcPr>
            <w:tcW w:w="2068" w:type="dxa"/>
            <w:vMerge/>
            <w:tcBorders>
              <w:top w:val="single" w:sz="4" w:space="0" w:color="000000"/>
              <w:left w:val="single" w:sz="4" w:space="0" w:color="000000"/>
              <w:bottom w:val="single" w:sz="4" w:space="0" w:color="000000"/>
              <w:right w:val="single" w:sz="4" w:space="0" w:color="000000"/>
            </w:tcBorders>
          </w:tcPr>
          <w:p w14:paraId="45CCBC21" w14:textId="77777777" w:rsidR="00A32F1F" w:rsidRDefault="00A32F1F">
            <w:pPr>
              <w:spacing w:after="0"/>
              <w:rPr>
                <w:rFonts w:ascii="Times New Roman" w:hAnsi="Times New Roman"/>
                <w:b/>
                <w:bCs/>
              </w:rPr>
            </w:pPr>
          </w:p>
        </w:tc>
        <w:tc>
          <w:tcPr>
            <w:tcW w:w="7924" w:type="dxa"/>
            <w:tcBorders>
              <w:top w:val="single" w:sz="4" w:space="0" w:color="000000"/>
              <w:left w:val="single" w:sz="4" w:space="0" w:color="000000"/>
              <w:bottom w:val="single" w:sz="4" w:space="0" w:color="000000"/>
              <w:right w:val="single" w:sz="4" w:space="0" w:color="000000"/>
            </w:tcBorders>
          </w:tcPr>
          <w:p w14:paraId="5A5A27C9" w14:textId="77777777" w:rsidR="00A32F1F" w:rsidRDefault="003F2D74">
            <w:pPr>
              <w:spacing w:after="0"/>
              <w:rPr>
                <w:rFonts w:ascii="Times New Roman" w:hAnsi="Times New Roman"/>
                <w:bCs/>
              </w:rPr>
            </w:pPr>
            <w:r>
              <w:rPr>
                <w:rFonts w:ascii="Times New Roman" w:hAnsi="Times New Roman"/>
                <w:bCs/>
              </w:rPr>
              <w:t>2. Основные задачи и понятия математической статистики; статистическое распределение выборки</w:t>
            </w:r>
          </w:p>
        </w:tc>
        <w:tc>
          <w:tcPr>
            <w:tcW w:w="120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B53624" w14:textId="77777777" w:rsidR="00A32F1F" w:rsidRDefault="00A32F1F">
            <w:pPr>
              <w:spacing w:after="0"/>
              <w:jc w:val="center"/>
              <w:rPr>
                <w:rFonts w:ascii="Times New Roman" w:hAnsi="Times New Roman"/>
                <w:b/>
                <w:bCs/>
              </w:rPr>
            </w:pPr>
          </w:p>
        </w:tc>
        <w:tc>
          <w:tcPr>
            <w:tcW w:w="3513" w:type="dxa"/>
            <w:vMerge/>
            <w:tcBorders>
              <w:top w:val="single" w:sz="4" w:space="0" w:color="000000"/>
              <w:left w:val="single" w:sz="4" w:space="0" w:color="000000"/>
              <w:bottom w:val="single" w:sz="4" w:space="0" w:color="000000"/>
              <w:right w:val="single" w:sz="4" w:space="0" w:color="000000"/>
            </w:tcBorders>
          </w:tcPr>
          <w:p w14:paraId="75EAE109" w14:textId="77777777" w:rsidR="00A32F1F" w:rsidRDefault="00A32F1F">
            <w:pPr>
              <w:spacing w:after="0"/>
              <w:rPr>
                <w:rFonts w:ascii="Times New Roman" w:hAnsi="Times New Roman"/>
                <w:b/>
                <w:bCs/>
              </w:rPr>
            </w:pPr>
          </w:p>
        </w:tc>
      </w:tr>
      <w:tr w:rsidR="00A32F1F" w14:paraId="6605BEB1" w14:textId="77777777">
        <w:tc>
          <w:tcPr>
            <w:tcW w:w="9992" w:type="dxa"/>
            <w:gridSpan w:val="2"/>
            <w:tcBorders>
              <w:top w:val="single" w:sz="4" w:space="0" w:color="000000"/>
              <w:left w:val="single" w:sz="4" w:space="0" w:color="000000"/>
              <w:bottom w:val="single" w:sz="4" w:space="0" w:color="000000"/>
              <w:right w:val="single" w:sz="4" w:space="0" w:color="000000"/>
            </w:tcBorders>
          </w:tcPr>
          <w:p w14:paraId="6BCB4072" w14:textId="77777777" w:rsidR="00A32F1F" w:rsidRDefault="003F2D74">
            <w:pPr>
              <w:rPr>
                <w:rFonts w:ascii="Times New Roman" w:hAnsi="Times New Roman"/>
                <w:b/>
              </w:rPr>
            </w:pPr>
            <w:r>
              <w:rPr>
                <w:rFonts w:ascii="Times New Roman" w:hAnsi="Times New Roman"/>
                <w:b/>
              </w:rPr>
              <w:t>Промежуточная аттестация</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43F36" w14:textId="77777777" w:rsidR="00A32F1F" w:rsidRDefault="003F2D74">
            <w:pPr>
              <w:jc w:val="center"/>
              <w:rPr>
                <w:rFonts w:ascii="Times New Roman" w:hAnsi="Times New Roman"/>
                <w:b/>
                <w:i/>
              </w:rPr>
            </w:pPr>
            <w:r>
              <w:rPr>
                <w:rFonts w:ascii="Times New Roman" w:hAnsi="Times New Roman"/>
                <w:b/>
                <w:i/>
              </w:rPr>
              <w:t>-</w:t>
            </w:r>
          </w:p>
        </w:tc>
        <w:tc>
          <w:tcPr>
            <w:tcW w:w="3513" w:type="dxa"/>
            <w:tcBorders>
              <w:top w:val="single" w:sz="4" w:space="0" w:color="000000"/>
              <w:left w:val="single" w:sz="4" w:space="0" w:color="000000"/>
              <w:bottom w:val="single" w:sz="4" w:space="0" w:color="000000"/>
              <w:right w:val="single" w:sz="4" w:space="0" w:color="000000"/>
            </w:tcBorders>
          </w:tcPr>
          <w:p w14:paraId="59A9E6BD" w14:textId="77777777" w:rsidR="00A32F1F" w:rsidRDefault="00A32F1F">
            <w:pPr>
              <w:rPr>
                <w:rFonts w:ascii="Times New Roman" w:hAnsi="Times New Roman"/>
                <w:b/>
                <w:i/>
              </w:rPr>
            </w:pPr>
          </w:p>
        </w:tc>
      </w:tr>
      <w:tr w:rsidR="00A32F1F" w14:paraId="3C3A2DDD" w14:textId="77777777">
        <w:trPr>
          <w:trHeight w:val="20"/>
        </w:trPr>
        <w:tc>
          <w:tcPr>
            <w:tcW w:w="9992" w:type="dxa"/>
            <w:gridSpan w:val="2"/>
            <w:tcBorders>
              <w:top w:val="single" w:sz="4" w:space="0" w:color="000000"/>
              <w:left w:val="single" w:sz="4" w:space="0" w:color="000000"/>
              <w:bottom w:val="single" w:sz="4" w:space="0" w:color="000000"/>
              <w:right w:val="single" w:sz="4" w:space="0" w:color="000000"/>
            </w:tcBorders>
          </w:tcPr>
          <w:p w14:paraId="05718AEF" w14:textId="77777777" w:rsidR="00A32F1F" w:rsidRDefault="003F2D74">
            <w:pPr>
              <w:rPr>
                <w:rFonts w:ascii="Times New Roman" w:hAnsi="Times New Roman"/>
                <w:b/>
                <w:bCs/>
              </w:rPr>
            </w:pPr>
            <w:r>
              <w:rPr>
                <w:rFonts w:ascii="Times New Roman" w:hAnsi="Times New Roman"/>
                <w:b/>
                <w:bCs/>
              </w:rPr>
              <w:t>Всего:</w:t>
            </w:r>
          </w:p>
        </w:tc>
        <w:tc>
          <w:tcPr>
            <w:tcW w:w="12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BA540" w14:textId="77777777" w:rsidR="00A32F1F" w:rsidRDefault="003F2D74">
            <w:pPr>
              <w:jc w:val="center"/>
              <w:rPr>
                <w:rFonts w:ascii="Times New Roman" w:hAnsi="Times New Roman"/>
                <w:b/>
                <w:bCs/>
              </w:rPr>
            </w:pPr>
            <w:r>
              <w:rPr>
                <w:rFonts w:ascii="Times New Roman" w:hAnsi="Times New Roman"/>
                <w:b/>
                <w:bCs/>
              </w:rPr>
              <w:t>64</w:t>
            </w:r>
          </w:p>
        </w:tc>
        <w:tc>
          <w:tcPr>
            <w:tcW w:w="3513" w:type="dxa"/>
            <w:tcBorders>
              <w:top w:val="single" w:sz="4" w:space="0" w:color="000000"/>
              <w:left w:val="single" w:sz="4" w:space="0" w:color="000000"/>
              <w:bottom w:val="single" w:sz="4" w:space="0" w:color="000000"/>
              <w:right w:val="single" w:sz="4" w:space="0" w:color="000000"/>
            </w:tcBorders>
          </w:tcPr>
          <w:p w14:paraId="3E2F6B75" w14:textId="77777777" w:rsidR="00A32F1F" w:rsidRDefault="00A32F1F">
            <w:pPr>
              <w:rPr>
                <w:rFonts w:ascii="Times New Roman" w:hAnsi="Times New Roman"/>
                <w:b/>
                <w:bCs/>
                <w:i/>
              </w:rPr>
            </w:pPr>
          </w:p>
        </w:tc>
      </w:tr>
    </w:tbl>
    <w:p w14:paraId="1EFE4045" w14:textId="77777777" w:rsidR="00A32F1F" w:rsidRDefault="00A32F1F">
      <w:pPr>
        <w:sectPr w:rsidR="00A32F1F">
          <w:headerReference w:type="even" r:id="rId231"/>
          <w:headerReference w:type="default" r:id="rId232"/>
          <w:footerReference w:type="even" r:id="rId233"/>
          <w:footerReference w:type="default" r:id="rId234"/>
          <w:headerReference w:type="first" r:id="rId235"/>
          <w:footerReference w:type="first" r:id="rId236"/>
          <w:pgSz w:w="16838" w:h="11906" w:orient="landscape"/>
          <w:pgMar w:top="851" w:right="1134" w:bottom="851" w:left="992" w:header="709" w:footer="709" w:gutter="0"/>
          <w:cols w:space="720"/>
          <w:formProt w:val="0"/>
          <w:docGrid w:linePitch="100" w:charSpace="4096"/>
        </w:sectPr>
      </w:pPr>
    </w:p>
    <w:p w14:paraId="1AF44766"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2863CD9A"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7D3539B" w14:textId="77777777" w:rsidR="00A32F1F" w:rsidRDefault="003F2D74">
      <w:pPr>
        <w:spacing w:after="0"/>
        <w:ind w:firstLine="709"/>
        <w:jc w:val="both"/>
        <w:rPr>
          <w:rFonts w:ascii="Times New Roman" w:hAnsi="Times New Roman"/>
          <w:sz w:val="24"/>
          <w:szCs w:val="24"/>
          <w:lang w:eastAsia="en-US"/>
        </w:rPr>
      </w:pPr>
      <w:r>
        <w:rPr>
          <w:rFonts w:ascii="Times New Roman" w:hAnsi="Times New Roman"/>
          <w:bCs/>
          <w:sz w:val="24"/>
          <w:szCs w:val="24"/>
        </w:rPr>
        <w:t xml:space="preserve">Учебная аудитория «Математических и естественно-научных </w:t>
      </w:r>
      <w:proofErr w:type="spellStart"/>
      <w:r>
        <w:rPr>
          <w:rFonts w:ascii="Times New Roman" w:hAnsi="Times New Roman"/>
          <w:bCs/>
          <w:sz w:val="24"/>
          <w:szCs w:val="24"/>
        </w:rPr>
        <w:t>дисциплин»</w:t>
      </w:r>
      <w:proofErr w:type="gramStart"/>
      <w:r>
        <w:rPr>
          <w:rFonts w:ascii="Times New Roman" w:hAnsi="Times New Roman"/>
          <w:sz w:val="24"/>
          <w:szCs w:val="24"/>
          <w:lang w:eastAsia="en-US"/>
        </w:rPr>
        <w:t>,о</w:t>
      </w:r>
      <w:proofErr w:type="gramEnd"/>
      <w:r>
        <w:rPr>
          <w:rFonts w:ascii="Times New Roman" w:hAnsi="Times New Roman"/>
          <w:sz w:val="24"/>
          <w:szCs w:val="24"/>
          <w:lang w:eastAsia="en-US"/>
        </w:rPr>
        <w:t>снащенная</w:t>
      </w:r>
      <w:proofErr w:type="spellEnd"/>
      <w:r>
        <w:rPr>
          <w:rFonts w:ascii="Times New Roman" w:hAnsi="Times New Roman"/>
          <w:sz w:val="24"/>
          <w:szCs w:val="24"/>
          <w:lang w:eastAsia="en-US"/>
        </w:rPr>
        <w:t xml:space="preserve"> о</w:t>
      </w:r>
      <w:r>
        <w:rPr>
          <w:rFonts w:ascii="Times New Roman" w:hAnsi="Times New Roman"/>
          <w:bCs/>
          <w:sz w:val="24"/>
          <w:szCs w:val="24"/>
          <w:lang w:eastAsia="en-US"/>
        </w:rPr>
        <w:t>борудованием: специализированная мебель (столы/парты, стулья), доска, учебно-наглядные пособия</w:t>
      </w:r>
      <w:r>
        <w:rPr>
          <w:rFonts w:ascii="Times New Roman" w:hAnsi="Times New Roman"/>
          <w:sz w:val="24"/>
          <w:szCs w:val="24"/>
          <w:lang w:eastAsia="en-US"/>
        </w:rPr>
        <w:t>; т</w:t>
      </w:r>
      <w:r>
        <w:rPr>
          <w:rFonts w:ascii="Times New Roman" w:hAnsi="Times New Roman"/>
          <w:bCs/>
          <w:sz w:val="24"/>
          <w:szCs w:val="24"/>
          <w:lang w:eastAsia="en-US"/>
        </w:rPr>
        <w:t xml:space="preserve">ехническими средствами обучения: </w:t>
      </w:r>
      <w:r>
        <w:rPr>
          <w:rFonts w:ascii="Times New Roman" w:hAnsi="Times New Roman"/>
          <w:sz w:val="24"/>
          <w:szCs w:val="24"/>
          <w:lang w:eastAsia="en-US"/>
        </w:rPr>
        <w:t>ноутбук, проектор, экран.</w:t>
      </w:r>
    </w:p>
    <w:p w14:paraId="213B1FCD" w14:textId="77777777" w:rsidR="00A32F1F" w:rsidRDefault="00A32F1F">
      <w:pPr>
        <w:spacing w:after="0"/>
        <w:ind w:firstLine="709"/>
        <w:jc w:val="both"/>
        <w:rPr>
          <w:rFonts w:ascii="Times New Roman" w:hAnsi="Times New Roman"/>
          <w:bCs/>
          <w:sz w:val="24"/>
          <w:szCs w:val="24"/>
        </w:rPr>
      </w:pPr>
    </w:p>
    <w:p w14:paraId="743FC1AD"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CF6119E"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0EB956" w14:textId="77777777" w:rsidR="00A32F1F" w:rsidRDefault="00A32F1F">
      <w:pPr>
        <w:spacing w:after="0"/>
        <w:ind w:firstLine="709"/>
        <w:jc w:val="both"/>
        <w:rPr>
          <w:rFonts w:ascii="Times New Roman" w:hAnsi="Times New Roman"/>
          <w:sz w:val="24"/>
          <w:szCs w:val="24"/>
        </w:rPr>
      </w:pPr>
    </w:p>
    <w:p w14:paraId="2AE8D10A"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w:t>
      </w:r>
      <w:bookmarkStart w:id="345" w:name="_Hlk73002943"/>
      <w:r>
        <w:rPr>
          <w:rFonts w:ascii="Times New Roman" w:hAnsi="Times New Roman"/>
          <w:b/>
          <w:sz w:val="24"/>
          <w:szCs w:val="24"/>
        </w:rPr>
        <w:t xml:space="preserve">и электронные издания </w:t>
      </w:r>
      <w:bookmarkEnd w:id="345"/>
    </w:p>
    <w:p w14:paraId="40A83A55" w14:textId="77777777" w:rsidR="00A32F1F" w:rsidRDefault="003F2D74">
      <w:pPr>
        <w:pStyle w:val="a8"/>
        <w:numPr>
          <w:ilvl w:val="0"/>
          <w:numId w:val="2"/>
        </w:numPr>
        <w:spacing w:after="0" w:line="276" w:lineRule="auto"/>
        <w:ind w:left="0" w:firstLine="709"/>
        <w:contextualSpacing/>
        <w:jc w:val="both"/>
        <w:rPr>
          <w:bCs/>
        </w:rPr>
      </w:pPr>
      <w:r>
        <w:rPr>
          <w:bCs/>
        </w:rPr>
        <w:t xml:space="preserve">Богомолов, Н.В. Математика: учебник для среднего профессионального образования/ Н.В. Богомолов, П.И. Самойленко. – 5-е изд., </w:t>
      </w:r>
      <w:proofErr w:type="spellStart"/>
      <w:r>
        <w:rPr>
          <w:bCs/>
        </w:rPr>
        <w:t>перераб</w:t>
      </w:r>
      <w:proofErr w:type="spellEnd"/>
      <w:r>
        <w:rPr>
          <w:bCs/>
        </w:rPr>
        <w:t xml:space="preserve">. и доп. – Москва: Издательство </w:t>
      </w:r>
      <w:proofErr w:type="spellStart"/>
      <w:r>
        <w:rPr>
          <w:bCs/>
        </w:rPr>
        <w:t>Юрайт</w:t>
      </w:r>
      <w:proofErr w:type="spellEnd"/>
      <w:r>
        <w:rPr>
          <w:bCs/>
        </w:rPr>
        <w:t>, 2021 – 401с. – (профессиональное образование). URL: https://urait.ru</w:t>
      </w:r>
    </w:p>
    <w:p w14:paraId="10D2B695" w14:textId="77777777" w:rsidR="00A32F1F" w:rsidRDefault="003F2D74">
      <w:pPr>
        <w:pStyle w:val="a8"/>
        <w:numPr>
          <w:ilvl w:val="0"/>
          <w:numId w:val="2"/>
        </w:numPr>
        <w:spacing w:after="0" w:line="276" w:lineRule="auto"/>
        <w:ind w:left="0" w:firstLine="709"/>
        <w:contextualSpacing/>
        <w:jc w:val="both"/>
        <w:rPr>
          <w:bCs/>
        </w:rPr>
      </w:pPr>
      <w:r>
        <w:rPr>
          <w:bCs/>
        </w:rPr>
        <w:t xml:space="preserve">Богомолов, Н.В. Математика. Задачи с решениями. В 2 частях. Часть 1:учебное пособие для среднего профессионального образования/ Н.В. Богомолов. – 2-е изд., </w:t>
      </w:r>
      <w:proofErr w:type="spellStart"/>
      <w:r>
        <w:rPr>
          <w:bCs/>
        </w:rPr>
        <w:t>испр</w:t>
      </w:r>
      <w:proofErr w:type="spellEnd"/>
      <w:r>
        <w:rPr>
          <w:bCs/>
        </w:rPr>
        <w:t xml:space="preserve">. и доп. – Москва: Издательство </w:t>
      </w:r>
      <w:proofErr w:type="spellStart"/>
      <w:r>
        <w:rPr>
          <w:bCs/>
        </w:rPr>
        <w:t>Юрайт</w:t>
      </w:r>
      <w:proofErr w:type="spellEnd"/>
      <w:r>
        <w:rPr>
          <w:bCs/>
        </w:rPr>
        <w:t>, 2021 – 439с. – (профессиональное образование).URL: https://urait.ru</w:t>
      </w:r>
    </w:p>
    <w:p w14:paraId="7EB33496" w14:textId="77777777" w:rsidR="00A32F1F" w:rsidRDefault="003F2D74">
      <w:pPr>
        <w:pStyle w:val="a8"/>
        <w:numPr>
          <w:ilvl w:val="0"/>
          <w:numId w:val="2"/>
        </w:numPr>
        <w:spacing w:after="0" w:line="276" w:lineRule="auto"/>
        <w:ind w:left="0" w:firstLine="709"/>
        <w:contextualSpacing/>
        <w:jc w:val="both"/>
        <w:rPr>
          <w:bCs/>
        </w:rPr>
      </w:pPr>
      <w:r>
        <w:rPr>
          <w:bCs/>
        </w:rPr>
        <w:t xml:space="preserve">Богомолов, Н.В. Математика. Задачи с решениями. В 2 частях. Часть 2: учебное пособие для среднего профессионального образования/ Н.В. Богомолов. – 2-е изд., </w:t>
      </w:r>
      <w:proofErr w:type="spellStart"/>
      <w:r>
        <w:rPr>
          <w:bCs/>
        </w:rPr>
        <w:t>испр</w:t>
      </w:r>
      <w:proofErr w:type="spellEnd"/>
      <w:r>
        <w:rPr>
          <w:bCs/>
        </w:rPr>
        <w:t xml:space="preserve">. и доп. – Москва: Издательство </w:t>
      </w:r>
      <w:proofErr w:type="spellStart"/>
      <w:r>
        <w:rPr>
          <w:bCs/>
        </w:rPr>
        <w:t>Юрайт</w:t>
      </w:r>
      <w:proofErr w:type="spellEnd"/>
      <w:r>
        <w:rPr>
          <w:bCs/>
        </w:rPr>
        <w:t>, 2021 – 320с. – (профессиональное образование).URL: https://urait.ru</w:t>
      </w:r>
    </w:p>
    <w:p w14:paraId="3BF5631E" w14:textId="77777777" w:rsidR="00A32F1F" w:rsidRDefault="003F2D74">
      <w:pPr>
        <w:pStyle w:val="a8"/>
        <w:numPr>
          <w:ilvl w:val="0"/>
          <w:numId w:val="2"/>
        </w:numPr>
        <w:spacing w:after="0" w:line="276" w:lineRule="auto"/>
        <w:ind w:left="0" w:firstLine="709"/>
        <w:contextualSpacing/>
        <w:jc w:val="both"/>
        <w:rPr>
          <w:bCs/>
        </w:rPr>
      </w:pPr>
      <w:proofErr w:type="spellStart"/>
      <w:r>
        <w:rPr>
          <w:bCs/>
        </w:rPr>
        <w:t>Баврин</w:t>
      </w:r>
      <w:proofErr w:type="spellEnd"/>
      <w:r>
        <w:rPr>
          <w:bCs/>
        </w:rPr>
        <w:t xml:space="preserve">, И.И. Математика: учебник и практикум для среднего профессионального образования/ И.И. </w:t>
      </w:r>
      <w:proofErr w:type="spellStart"/>
      <w:r>
        <w:rPr>
          <w:bCs/>
        </w:rPr>
        <w:t>Баврин</w:t>
      </w:r>
      <w:proofErr w:type="spellEnd"/>
      <w:r>
        <w:rPr>
          <w:bCs/>
        </w:rPr>
        <w:t xml:space="preserve">. – 2-е изд., </w:t>
      </w:r>
      <w:proofErr w:type="spellStart"/>
      <w:r>
        <w:rPr>
          <w:bCs/>
        </w:rPr>
        <w:t>перераб</w:t>
      </w:r>
      <w:proofErr w:type="spellEnd"/>
      <w:r>
        <w:rPr>
          <w:bCs/>
        </w:rPr>
        <w:t xml:space="preserve">. и доп. – Москва: Издательство </w:t>
      </w:r>
      <w:proofErr w:type="spellStart"/>
      <w:r>
        <w:rPr>
          <w:bCs/>
        </w:rPr>
        <w:t>Юрайт</w:t>
      </w:r>
      <w:proofErr w:type="spellEnd"/>
      <w:r>
        <w:rPr>
          <w:bCs/>
        </w:rPr>
        <w:t>, 2021 – 616с. – (профессиональное образование). URL: https://urait.ru</w:t>
      </w:r>
    </w:p>
    <w:p w14:paraId="4FE83CDB" w14:textId="77777777" w:rsidR="00A32F1F" w:rsidRDefault="003F2D74">
      <w:pPr>
        <w:pStyle w:val="a8"/>
        <w:numPr>
          <w:ilvl w:val="0"/>
          <w:numId w:val="2"/>
        </w:numPr>
        <w:spacing w:after="0" w:line="276" w:lineRule="auto"/>
        <w:ind w:left="0" w:firstLine="709"/>
        <w:contextualSpacing/>
        <w:jc w:val="both"/>
        <w:rPr>
          <w:b/>
        </w:rPr>
      </w:pPr>
      <w:r>
        <w:rPr>
          <w:bCs/>
        </w:rPr>
        <w:t xml:space="preserve">Павлюченко, Ю.В. Математика: учебник и практикум для среднего профессионального образования/ Ю.В. Павлюченко, Н.Ш. </w:t>
      </w:r>
      <w:proofErr w:type="spellStart"/>
      <w:r>
        <w:rPr>
          <w:bCs/>
        </w:rPr>
        <w:t>Хассан</w:t>
      </w:r>
      <w:proofErr w:type="spellEnd"/>
      <w:r>
        <w:rPr>
          <w:bCs/>
        </w:rPr>
        <w:t xml:space="preserve">, под общей редакцией Ю.В. Павлюченко. – 4-е изд., </w:t>
      </w:r>
      <w:proofErr w:type="spellStart"/>
      <w:r>
        <w:rPr>
          <w:bCs/>
        </w:rPr>
        <w:t>перераб</w:t>
      </w:r>
      <w:proofErr w:type="spellEnd"/>
      <w:r>
        <w:rPr>
          <w:bCs/>
        </w:rPr>
        <w:t xml:space="preserve">. и доп. – Москва: Издательство </w:t>
      </w:r>
      <w:proofErr w:type="spellStart"/>
      <w:r>
        <w:rPr>
          <w:bCs/>
        </w:rPr>
        <w:t>Юрайт</w:t>
      </w:r>
      <w:proofErr w:type="spellEnd"/>
      <w:r>
        <w:rPr>
          <w:bCs/>
        </w:rPr>
        <w:t>, 2021 – 238с.</w:t>
      </w:r>
      <w:r>
        <w:t xml:space="preserve"> – (профессиональное образование). URL: https://urait.ru</w:t>
      </w:r>
    </w:p>
    <w:p w14:paraId="1B7377ED" w14:textId="77777777" w:rsidR="00A32F1F" w:rsidRDefault="00A32F1F">
      <w:pPr>
        <w:spacing w:after="0"/>
        <w:ind w:firstLine="709"/>
        <w:contextualSpacing/>
        <w:jc w:val="both"/>
        <w:rPr>
          <w:rFonts w:ascii="Times New Roman" w:hAnsi="Times New Roman"/>
          <w:b/>
          <w:bCs/>
          <w:i/>
          <w:sz w:val="24"/>
          <w:szCs w:val="24"/>
        </w:rPr>
      </w:pPr>
    </w:p>
    <w:p w14:paraId="37CC74D2" w14:textId="77777777" w:rsidR="00A32F1F" w:rsidRDefault="00A32F1F"/>
    <w:p w14:paraId="39AA7F32" w14:textId="77777777" w:rsidR="00A32F1F" w:rsidRDefault="00A32F1F"/>
    <w:p w14:paraId="5CDE7203" w14:textId="77777777" w:rsidR="00A32F1F" w:rsidRDefault="003F2D74">
      <w:pPr>
        <w:spacing w:after="160" w:line="259" w:lineRule="auto"/>
        <w:rPr>
          <w:rFonts w:ascii="Times New Roman" w:eastAsia="PMingLiU" w:hAnsi="Times New Roman"/>
          <w:b/>
          <w:i/>
          <w:sz w:val="24"/>
          <w:szCs w:val="24"/>
        </w:rPr>
      </w:pPr>
      <w:r>
        <w:br w:type="page"/>
      </w:r>
    </w:p>
    <w:p w14:paraId="5CC8B68E" w14:textId="77777777" w:rsidR="00A32F1F" w:rsidRDefault="003F2D74">
      <w:pPr>
        <w:rPr>
          <w:rFonts w:ascii="Times New Roman" w:eastAsia="PMingLiU" w:hAnsi="Times New Roman"/>
          <w:b/>
          <w:i/>
          <w:sz w:val="24"/>
          <w:szCs w:val="24"/>
        </w:rPr>
      </w:pPr>
      <w:r>
        <w:rPr>
          <w:rFonts w:ascii="Times New Roman" w:eastAsia="PMingLiU" w:hAnsi="Times New Roman"/>
          <w:b/>
          <w:i/>
          <w:sz w:val="24"/>
          <w:szCs w:val="24"/>
        </w:rPr>
        <w:lastRenderedPageBreak/>
        <w:t>4. КОНТРОЛЬ И ОЦЕНКА РЕЗУЛЬТАТОВ ОСВОЕНИЯ УЧЕБНОЙ ДИСЦИПЛИНЫ</w:t>
      </w:r>
    </w:p>
    <w:p w14:paraId="1B103AC8" w14:textId="77777777" w:rsidR="00A32F1F" w:rsidRDefault="00A32F1F">
      <w:pPr>
        <w:rPr>
          <w:rFonts w:ascii="Times New Roman" w:hAnsi="Times New Roman"/>
          <w:b/>
          <w:bCs/>
        </w:rPr>
      </w:pPr>
    </w:p>
    <w:tbl>
      <w:tblPr>
        <w:tblW w:w="5000" w:type="pct"/>
        <w:tblInd w:w="113" w:type="dxa"/>
        <w:tblLayout w:type="fixed"/>
        <w:tblLook w:val="01E0" w:firstRow="1" w:lastRow="1" w:firstColumn="1" w:lastColumn="1" w:noHBand="0" w:noVBand="0"/>
      </w:tblPr>
      <w:tblGrid>
        <w:gridCol w:w="3549"/>
        <w:gridCol w:w="3271"/>
        <w:gridCol w:w="2751"/>
      </w:tblGrid>
      <w:tr w:rsidR="00A32F1F" w14:paraId="0348C8D0" w14:textId="77777777">
        <w:tc>
          <w:tcPr>
            <w:tcW w:w="3469" w:type="dxa"/>
            <w:tcBorders>
              <w:top w:val="single" w:sz="4" w:space="0" w:color="000000"/>
              <w:left w:val="single" w:sz="4" w:space="0" w:color="000000"/>
              <w:bottom w:val="single" w:sz="4" w:space="0" w:color="000000"/>
              <w:right w:val="single" w:sz="4" w:space="0" w:color="000000"/>
            </w:tcBorders>
          </w:tcPr>
          <w:p w14:paraId="58ABD249" w14:textId="77777777" w:rsidR="00A32F1F" w:rsidRPr="0091219B" w:rsidRDefault="003F2D74" w:rsidP="0091219B">
            <w:pPr>
              <w:spacing w:after="0"/>
              <w:contextualSpacing/>
              <w:jc w:val="center"/>
              <w:rPr>
                <w:rFonts w:ascii="Times New Roman" w:hAnsi="Times New Roman"/>
                <w:b/>
                <w:bCs/>
                <w:iCs/>
              </w:rPr>
            </w:pPr>
            <w:r w:rsidRPr="0091219B">
              <w:rPr>
                <w:rFonts w:ascii="Times New Roman" w:hAnsi="Times New Roman"/>
                <w:b/>
                <w:bCs/>
                <w:iCs/>
              </w:rPr>
              <w:t>Результаты обучения</w:t>
            </w:r>
          </w:p>
        </w:tc>
        <w:tc>
          <w:tcPr>
            <w:tcW w:w="3197" w:type="dxa"/>
            <w:tcBorders>
              <w:top w:val="single" w:sz="4" w:space="0" w:color="000000"/>
              <w:left w:val="single" w:sz="4" w:space="0" w:color="000000"/>
              <w:bottom w:val="single" w:sz="4" w:space="0" w:color="000000"/>
              <w:right w:val="single" w:sz="4" w:space="0" w:color="000000"/>
            </w:tcBorders>
          </w:tcPr>
          <w:p w14:paraId="52AF2D3C" w14:textId="77777777" w:rsidR="00A32F1F" w:rsidRPr="0091219B" w:rsidRDefault="003F2D74" w:rsidP="0091219B">
            <w:pPr>
              <w:spacing w:after="0"/>
              <w:contextualSpacing/>
              <w:jc w:val="center"/>
              <w:rPr>
                <w:rFonts w:ascii="Times New Roman" w:hAnsi="Times New Roman"/>
                <w:b/>
                <w:bCs/>
                <w:iCs/>
              </w:rPr>
            </w:pPr>
            <w:r w:rsidRPr="0091219B">
              <w:rPr>
                <w:rFonts w:ascii="Times New Roman" w:hAnsi="Times New Roman"/>
                <w:b/>
                <w:bCs/>
                <w:iCs/>
              </w:rPr>
              <w:t>Критерии оценки</w:t>
            </w:r>
          </w:p>
        </w:tc>
        <w:tc>
          <w:tcPr>
            <w:tcW w:w="2689" w:type="dxa"/>
            <w:tcBorders>
              <w:top w:val="single" w:sz="4" w:space="0" w:color="000000"/>
              <w:left w:val="single" w:sz="4" w:space="0" w:color="000000"/>
              <w:bottom w:val="single" w:sz="4" w:space="0" w:color="000000"/>
              <w:right w:val="single" w:sz="4" w:space="0" w:color="000000"/>
            </w:tcBorders>
          </w:tcPr>
          <w:p w14:paraId="25673429" w14:textId="77777777" w:rsidR="00A32F1F" w:rsidRPr="0091219B" w:rsidRDefault="003F2D74" w:rsidP="0091219B">
            <w:pPr>
              <w:spacing w:after="0"/>
              <w:contextualSpacing/>
              <w:jc w:val="center"/>
              <w:rPr>
                <w:rFonts w:ascii="Times New Roman" w:hAnsi="Times New Roman"/>
                <w:b/>
                <w:bCs/>
                <w:iCs/>
              </w:rPr>
            </w:pPr>
            <w:r w:rsidRPr="0091219B">
              <w:rPr>
                <w:rFonts w:ascii="Times New Roman" w:hAnsi="Times New Roman"/>
                <w:b/>
                <w:bCs/>
                <w:iCs/>
              </w:rPr>
              <w:t>Формы и методы оценки</w:t>
            </w:r>
          </w:p>
        </w:tc>
      </w:tr>
      <w:tr w:rsidR="00A32F1F" w14:paraId="20E14061" w14:textId="77777777">
        <w:tc>
          <w:tcPr>
            <w:tcW w:w="3469" w:type="dxa"/>
            <w:tcBorders>
              <w:top w:val="single" w:sz="4" w:space="0" w:color="000000"/>
              <w:left w:val="single" w:sz="4" w:space="0" w:color="000000"/>
              <w:bottom w:val="single" w:sz="4" w:space="0" w:color="000000"/>
              <w:right w:val="single" w:sz="4" w:space="0" w:color="000000"/>
            </w:tcBorders>
          </w:tcPr>
          <w:p w14:paraId="1A4C84B8" w14:textId="77777777" w:rsidR="00A32F1F" w:rsidRDefault="003F2D74" w:rsidP="0091219B">
            <w:pPr>
              <w:spacing w:after="0"/>
              <w:contextualSpacing/>
              <w:jc w:val="both"/>
              <w:rPr>
                <w:rFonts w:ascii="Times New Roman" w:hAnsi="Times New Roman"/>
                <w:b/>
                <w:i/>
              </w:rPr>
            </w:pPr>
            <w:r>
              <w:rPr>
                <w:rFonts w:ascii="Times New Roman" w:hAnsi="Times New Roman"/>
                <w:b/>
                <w:i/>
              </w:rPr>
              <w:t>Знания:</w:t>
            </w:r>
          </w:p>
          <w:p w14:paraId="048C4052" w14:textId="77777777" w:rsidR="00A32F1F" w:rsidRDefault="003F2D74">
            <w:pPr>
              <w:tabs>
                <w:tab w:val="left" w:pos="3556"/>
              </w:tabs>
              <w:spacing w:after="0" w:line="240" w:lineRule="auto"/>
              <w:ind w:left="34" w:right="34" w:firstLine="142"/>
              <w:jc w:val="both"/>
              <w:rPr>
                <w:rFonts w:ascii="Times New Roman" w:hAnsi="Times New Roman"/>
              </w:rPr>
            </w:pPr>
            <w:r>
              <w:rPr>
                <w:rFonts w:ascii="Times New Roman" w:hAnsi="Times New Roman"/>
              </w:rPr>
              <w:t>значение математики в профессиональной деятельности и при освоении основной профессиональной образовательной программы;</w:t>
            </w:r>
          </w:p>
          <w:p w14:paraId="138C3A1F" w14:textId="77777777" w:rsidR="00A32F1F" w:rsidRDefault="003F2D74">
            <w:pPr>
              <w:tabs>
                <w:tab w:val="left" w:pos="3556"/>
              </w:tabs>
              <w:spacing w:after="0" w:line="240" w:lineRule="auto"/>
              <w:ind w:left="34" w:right="34" w:firstLine="142"/>
              <w:jc w:val="both"/>
              <w:rPr>
                <w:rFonts w:ascii="Times New Roman" w:hAnsi="Times New Roman"/>
              </w:rPr>
            </w:pPr>
            <w:r>
              <w:rPr>
                <w:rFonts w:ascii="Times New Roman" w:hAnsi="Times New Roman"/>
              </w:rPr>
              <w:t xml:space="preserve">основные математические методы решения прикладных задач в области профессиональной деятельности;   </w:t>
            </w:r>
          </w:p>
          <w:p w14:paraId="059E70CF" w14:textId="77777777" w:rsidR="00A32F1F" w:rsidRDefault="003F2D74">
            <w:pPr>
              <w:tabs>
                <w:tab w:val="left" w:pos="3556"/>
              </w:tabs>
              <w:spacing w:after="0" w:line="240" w:lineRule="auto"/>
              <w:ind w:left="34" w:right="34" w:firstLine="142"/>
              <w:jc w:val="both"/>
              <w:rPr>
                <w:rFonts w:ascii="Times New Roman" w:hAnsi="Times New Roman"/>
              </w:rPr>
            </w:pPr>
            <w:r>
              <w:rPr>
                <w:rFonts w:ascii="Times New Roman" w:hAnsi="Times New Roman"/>
              </w:rPr>
              <w:t xml:space="preserve">основные понятия и методы математического анализа, дискретной математики, линейной алгебры, теории комплексных чисел, теории вероятностей и математической статистики; </w:t>
            </w:r>
          </w:p>
          <w:p w14:paraId="2A5A7BDC" w14:textId="77777777" w:rsidR="00A32F1F" w:rsidRDefault="003F2D74">
            <w:pPr>
              <w:spacing w:after="0"/>
              <w:contextualSpacing/>
              <w:jc w:val="both"/>
              <w:rPr>
                <w:rFonts w:ascii="Times New Roman" w:hAnsi="Times New Roman"/>
              </w:rPr>
            </w:pPr>
            <w:r>
              <w:rPr>
                <w:rFonts w:ascii="Times New Roman" w:hAnsi="Times New Roman"/>
              </w:rPr>
              <w:t xml:space="preserve">    основы интегрального и дифференциального исчисления</w:t>
            </w:r>
          </w:p>
          <w:p w14:paraId="6C4E6569" w14:textId="77777777" w:rsidR="00A32F1F" w:rsidRDefault="003F2D74" w:rsidP="0091219B">
            <w:pPr>
              <w:spacing w:after="0"/>
              <w:contextualSpacing/>
              <w:jc w:val="both"/>
              <w:rPr>
                <w:rFonts w:ascii="Times New Roman" w:hAnsi="Times New Roman"/>
                <w:b/>
                <w:bCs/>
                <w:i/>
              </w:rPr>
            </w:pPr>
            <w:r>
              <w:rPr>
                <w:rFonts w:ascii="Times New Roman" w:hAnsi="Times New Roman"/>
                <w:b/>
                <w:bCs/>
                <w:i/>
              </w:rPr>
              <w:t>Умения:</w:t>
            </w:r>
          </w:p>
          <w:p w14:paraId="169559B8" w14:textId="77777777" w:rsidR="00A32F1F" w:rsidRDefault="003F2D74">
            <w:pPr>
              <w:spacing w:after="0" w:line="240" w:lineRule="auto"/>
              <w:jc w:val="both"/>
              <w:rPr>
                <w:rFonts w:ascii="Times New Roman" w:hAnsi="Times New Roman"/>
              </w:rPr>
            </w:pPr>
            <w:r>
              <w:rPr>
                <w:rFonts w:ascii="Times New Roman" w:hAnsi="Times New Roman"/>
              </w:rPr>
              <w:t>решать прикладные задачи</w:t>
            </w:r>
          </w:p>
          <w:p w14:paraId="7A9FA2F5" w14:textId="77777777" w:rsidR="00A32F1F" w:rsidRDefault="003F2D74">
            <w:pPr>
              <w:spacing w:after="0" w:line="240" w:lineRule="auto"/>
              <w:jc w:val="both"/>
              <w:rPr>
                <w:rFonts w:ascii="Times New Roman" w:hAnsi="Times New Roman"/>
              </w:rPr>
            </w:pPr>
            <w:r>
              <w:rPr>
                <w:rFonts w:ascii="Times New Roman" w:hAnsi="Times New Roman"/>
              </w:rPr>
              <w:t>в области профессиональной</w:t>
            </w:r>
          </w:p>
          <w:p w14:paraId="593B9D45" w14:textId="77777777" w:rsidR="00A32F1F" w:rsidRDefault="003F2D74">
            <w:pPr>
              <w:spacing w:after="0"/>
              <w:contextualSpacing/>
              <w:jc w:val="both"/>
              <w:rPr>
                <w:rFonts w:ascii="Times New Roman" w:hAnsi="Times New Roman"/>
              </w:rPr>
            </w:pPr>
            <w:r>
              <w:rPr>
                <w:rFonts w:ascii="Times New Roman" w:hAnsi="Times New Roman"/>
              </w:rPr>
              <w:t>деятельности</w:t>
            </w:r>
          </w:p>
          <w:p w14:paraId="5F0D3B1A" w14:textId="77777777" w:rsidR="00A32F1F" w:rsidRDefault="003F2D74">
            <w:pPr>
              <w:widowControl w:val="0"/>
              <w:spacing w:after="0" w:line="288" w:lineRule="atLeast"/>
              <w:jc w:val="both"/>
              <w:rPr>
                <w:rFonts w:ascii="Times New Roman" w:hAnsi="Times New Roman"/>
              </w:rPr>
            </w:pPr>
            <w:r>
              <w:rPr>
                <w:rFonts w:ascii="Times New Roman" w:hAnsi="Times New Roman"/>
              </w:rPr>
              <w:t>Применение методов линейной алгебры в различных профессиональных ситуациях;</w:t>
            </w:r>
          </w:p>
          <w:p w14:paraId="19A148E3" w14:textId="77777777" w:rsidR="00A32F1F" w:rsidRDefault="003F2D74">
            <w:pPr>
              <w:spacing w:after="0"/>
              <w:contextualSpacing/>
              <w:jc w:val="both"/>
              <w:rPr>
                <w:rFonts w:ascii="Times New Roman" w:hAnsi="Times New Roman"/>
                <w:bCs/>
              </w:rPr>
            </w:pPr>
            <w:r>
              <w:rPr>
                <w:rFonts w:ascii="Times New Roman" w:hAnsi="Times New Roman"/>
              </w:rPr>
              <w:t>правильное решение основных прикладных задач численными методами</w:t>
            </w:r>
          </w:p>
        </w:tc>
        <w:tc>
          <w:tcPr>
            <w:tcW w:w="3197" w:type="dxa"/>
            <w:tcBorders>
              <w:top w:val="single" w:sz="4" w:space="0" w:color="000000"/>
              <w:left w:val="single" w:sz="4" w:space="0" w:color="000000"/>
              <w:bottom w:val="single" w:sz="4" w:space="0" w:color="000000"/>
              <w:right w:val="single" w:sz="4" w:space="0" w:color="000000"/>
            </w:tcBorders>
          </w:tcPr>
          <w:p w14:paraId="5B75EA48" w14:textId="77777777" w:rsidR="00A32F1F" w:rsidRDefault="003F2D74">
            <w:pPr>
              <w:spacing w:after="0"/>
              <w:ind w:firstLine="709"/>
              <w:contextualSpacing/>
              <w:jc w:val="both"/>
              <w:rPr>
                <w:rFonts w:ascii="Times New Roman" w:hAnsi="Times New Roman"/>
              </w:rPr>
            </w:pPr>
            <w:r>
              <w:rPr>
                <w:rFonts w:ascii="Times New Roman" w:hAnsi="Times New Roman"/>
              </w:rPr>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5A9A060" w14:textId="77777777" w:rsidR="00A32F1F" w:rsidRDefault="003F2D74">
            <w:pPr>
              <w:spacing w:after="0"/>
              <w:ind w:firstLine="709"/>
              <w:contextualSpacing/>
              <w:jc w:val="both"/>
              <w:rPr>
                <w:rFonts w:ascii="Times New Roman" w:hAnsi="Times New Roman"/>
              </w:rPr>
            </w:pPr>
            <w:r>
              <w:rPr>
                <w:rFonts w:ascii="Times New Roman" w:hAnsi="Times New Roman"/>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677A6302" w14:textId="77777777" w:rsidR="00A32F1F" w:rsidRDefault="003F2D74">
            <w:pPr>
              <w:spacing w:after="0"/>
              <w:ind w:firstLine="709"/>
              <w:contextualSpacing/>
              <w:jc w:val="both"/>
              <w:rPr>
                <w:rFonts w:ascii="Times New Roman" w:hAnsi="Times New Roman"/>
              </w:rPr>
            </w:pPr>
            <w:r>
              <w:rPr>
                <w:rFonts w:ascii="Times New Roman" w:hAnsi="Times New Roman"/>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D351F4A" w14:textId="77777777" w:rsidR="00A32F1F" w:rsidRDefault="003F2D74">
            <w:pPr>
              <w:spacing w:after="0"/>
              <w:ind w:firstLine="709"/>
              <w:contextualSpacing/>
              <w:jc w:val="both"/>
              <w:rPr>
                <w:rFonts w:ascii="Times New Roman" w:hAnsi="Times New Roman"/>
                <w:bCs/>
                <w:i/>
              </w:rPr>
            </w:pPr>
            <w:r>
              <w:rPr>
                <w:rFonts w:ascii="Times New Roman" w:hAnsi="Times New Roman"/>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2689" w:type="dxa"/>
            <w:tcBorders>
              <w:top w:val="single" w:sz="4" w:space="0" w:color="000000"/>
              <w:left w:val="single" w:sz="4" w:space="0" w:color="000000"/>
              <w:bottom w:val="single" w:sz="4" w:space="0" w:color="000000"/>
              <w:right w:val="single" w:sz="4" w:space="0" w:color="000000"/>
            </w:tcBorders>
          </w:tcPr>
          <w:p w14:paraId="59FE325F" w14:textId="77777777" w:rsidR="00A32F1F" w:rsidRDefault="003F2D74">
            <w:pPr>
              <w:spacing w:after="0"/>
              <w:contextualSpacing/>
              <w:rPr>
                <w:rFonts w:ascii="Times New Roman" w:hAnsi="Times New Roman"/>
              </w:rPr>
            </w:pPr>
            <w:r>
              <w:rPr>
                <w:rFonts w:ascii="Times New Roman" w:hAnsi="Times New Roman"/>
              </w:rPr>
              <w:t xml:space="preserve">  Примеры форм и методов контроля и оценки</w:t>
            </w:r>
          </w:p>
          <w:p w14:paraId="07DF5436" w14:textId="77777777" w:rsidR="00A32F1F" w:rsidRDefault="003F2D74">
            <w:pPr>
              <w:pStyle w:val="a8"/>
              <w:numPr>
                <w:ilvl w:val="0"/>
                <w:numId w:val="3"/>
              </w:numPr>
              <w:spacing w:after="0"/>
              <w:ind w:left="207" w:hanging="207"/>
              <w:contextualSpacing/>
            </w:pPr>
            <w:r>
              <w:t>Дифференцированный зачет</w:t>
            </w:r>
          </w:p>
          <w:p w14:paraId="1DAE4C19" w14:textId="77777777" w:rsidR="00A32F1F" w:rsidRDefault="003F2D74">
            <w:pPr>
              <w:pStyle w:val="a8"/>
              <w:numPr>
                <w:ilvl w:val="0"/>
                <w:numId w:val="3"/>
              </w:numPr>
              <w:spacing w:after="0"/>
              <w:ind w:left="207" w:hanging="207"/>
              <w:contextualSpacing/>
            </w:pPr>
            <w:r>
              <w:t>Контрольная работа</w:t>
            </w:r>
          </w:p>
          <w:p w14:paraId="42AA2290" w14:textId="77777777" w:rsidR="00A32F1F" w:rsidRDefault="003F2D74">
            <w:pPr>
              <w:pStyle w:val="a8"/>
              <w:numPr>
                <w:ilvl w:val="0"/>
                <w:numId w:val="3"/>
              </w:numPr>
              <w:spacing w:after="0"/>
              <w:ind w:left="207" w:hanging="207"/>
              <w:contextualSpacing/>
            </w:pPr>
            <w:r>
              <w:t xml:space="preserve">Компьютерное тестирование </w:t>
            </w:r>
          </w:p>
          <w:p w14:paraId="13FCD318" w14:textId="77777777" w:rsidR="00A32F1F" w:rsidRDefault="003F2D74">
            <w:pPr>
              <w:pStyle w:val="a8"/>
              <w:numPr>
                <w:ilvl w:val="0"/>
                <w:numId w:val="3"/>
              </w:numPr>
              <w:spacing w:after="0"/>
              <w:ind w:left="207" w:hanging="207"/>
              <w:contextualSpacing/>
            </w:pPr>
            <w:r>
              <w:t>Собеседование</w:t>
            </w:r>
          </w:p>
          <w:p w14:paraId="653AFEF5" w14:textId="77777777" w:rsidR="00A32F1F" w:rsidRDefault="003F2D74">
            <w:pPr>
              <w:pStyle w:val="a8"/>
              <w:numPr>
                <w:ilvl w:val="0"/>
                <w:numId w:val="3"/>
              </w:numPr>
              <w:spacing w:after="0"/>
              <w:ind w:left="207" w:hanging="207"/>
              <w:contextualSpacing/>
            </w:pPr>
            <w:r>
              <w:t>Семинар</w:t>
            </w:r>
          </w:p>
          <w:p w14:paraId="2353E289" w14:textId="77777777" w:rsidR="00A32F1F" w:rsidRDefault="003F2D74">
            <w:pPr>
              <w:pStyle w:val="a8"/>
              <w:numPr>
                <w:ilvl w:val="0"/>
                <w:numId w:val="3"/>
              </w:numPr>
              <w:spacing w:after="0"/>
              <w:ind w:left="207" w:hanging="207"/>
              <w:contextualSpacing/>
            </w:pPr>
            <w:r>
              <w:t>Защита реферата</w:t>
            </w:r>
          </w:p>
          <w:p w14:paraId="642659F7" w14:textId="77777777" w:rsidR="00A32F1F" w:rsidRDefault="003F2D74">
            <w:pPr>
              <w:pStyle w:val="a8"/>
              <w:numPr>
                <w:ilvl w:val="0"/>
                <w:numId w:val="3"/>
              </w:numPr>
              <w:spacing w:after="0"/>
              <w:ind w:left="207" w:hanging="207"/>
              <w:contextualSpacing/>
            </w:pPr>
            <w:r>
              <w:t>Выполнение проекта</w:t>
            </w:r>
          </w:p>
          <w:p w14:paraId="2E563B6A" w14:textId="77777777" w:rsidR="00A32F1F" w:rsidRDefault="003F2D74">
            <w:pPr>
              <w:pStyle w:val="a8"/>
              <w:numPr>
                <w:ilvl w:val="0"/>
                <w:numId w:val="3"/>
              </w:numPr>
              <w:spacing w:after="0"/>
              <w:ind w:left="207" w:hanging="207"/>
              <w:contextualSpacing/>
            </w:pPr>
            <w:r>
              <w:t>Подготовка и выступление с докладом, сообщением, презентацией</w:t>
            </w:r>
          </w:p>
          <w:p w14:paraId="3D320D73" w14:textId="77777777" w:rsidR="00A32F1F" w:rsidRDefault="003F2D74">
            <w:pPr>
              <w:pStyle w:val="a8"/>
              <w:numPr>
                <w:ilvl w:val="0"/>
                <w:numId w:val="3"/>
              </w:numPr>
              <w:spacing w:after="0"/>
              <w:ind w:left="207" w:hanging="207"/>
              <w:contextualSpacing/>
            </w:pPr>
            <w:r>
              <w:t>Решение ситуационных задач</w:t>
            </w:r>
          </w:p>
          <w:p w14:paraId="443ADA9B" w14:textId="77777777" w:rsidR="00A32F1F" w:rsidRDefault="00A32F1F">
            <w:pPr>
              <w:spacing w:after="0"/>
              <w:ind w:firstLine="709"/>
              <w:contextualSpacing/>
              <w:jc w:val="both"/>
              <w:rPr>
                <w:rFonts w:ascii="Times New Roman" w:hAnsi="Times New Roman"/>
                <w:bCs/>
                <w:i/>
              </w:rPr>
            </w:pPr>
          </w:p>
        </w:tc>
      </w:tr>
    </w:tbl>
    <w:p w14:paraId="7C6F9B6E" w14:textId="77777777" w:rsidR="00A32F1F" w:rsidRDefault="00A32F1F">
      <w:pPr>
        <w:rPr>
          <w:rFonts w:ascii="Times New Roman" w:hAnsi="Times New Roman"/>
          <w:b/>
          <w:bCs/>
        </w:rPr>
      </w:pPr>
    </w:p>
    <w:p w14:paraId="60AAD521" w14:textId="77777777" w:rsidR="00A32F1F" w:rsidRDefault="00A32F1F">
      <w:pPr>
        <w:jc w:val="center"/>
        <w:rPr>
          <w:rFonts w:ascii="Times New Roman" w:hAnsi="Times New Roman"/>
          <w:b/>
          <w:i/>
          <w:sz w:val="24"/>
          <w:szCs w:val="24"/>
        </w:rPr>
      </w:pPr>
    </w:p>
    <w:p w14:paraId="14BF2ABB" w14:textId="77777777" w:rsidR="00A32F1F" w:rsidRDefault="003F2D74">
      <w:pPr>
        <w:jc w:val="center"/>
        <w:rPr>
          <w:rFonts w:ascii="Times New Roman" w:hAnsi="Times New Roman"/>
          <w:b/>
          <w:sz w:val="24"/>
          <w:szCs w:val="24"/>
        </w:rPr>
      </w:pPr>
      <w:r>
        <w:br w:type="page"/>
      </w:r>
    </w:p>
    <w:p w14:paraId="04D71650"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2.6</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4A7FAE63" w14:textId="77777777" w:rsidR="00A32F1F" w:rsidRDefault="00A32F1F">
      <w:pPr>
        <w:jc w:val="center"/>
        <w:rPr>
          <w:rFonts w:ascii="Times New Roman" w:hAnsi="Times New Roman"/>
          <w:b/>
          <w:sz w:val="24"/>
          <w:szCs w:val="24"/>
        </w:rPr>
      </w:pPr>
    </w:p>
    <w:p w14:paraId="1F51F611" w14:textId="77777777" w:rsidR="00A32F1F" w:rsidRDefault="00A32F1F">
      <w:pPr>
        <w:jc w:val="center"/>
        <w:rPr>
          <w:rFonts w:ascii="Times New Roman" w:hAnsi="Times New Roman"/>
          <w:b/>
          <w:sz w:val="24"/>
          <w:szCs w:val="24"/>
        </w:rPr>
      </w:pPr>
    </w:p>
    <w:p w14:paraId="2659A572" w14:textId="77777777" w:rsidR="00A32F1F" w:rsidRDefault="00A32F1F">
      <w:pPr>
        <w:jc w:val="center"/>
        <w:rPr>
          <w:rFonts w:ascii="Times New Roman" w:hAnsi="Times New Roman"/>
          <w:b/>
          <w:sz w:val="24"/>
          <w:szCs w:val="24"/>
        </w:rPr>
      </w:pPr>
    </w:p>
    <w:p w14:paraId="582CD3E4" w14:textId="77777777" w:rsidR="00A32F1F" w:rsidRDefault="00A32F1F">
      <w:pPr>
        <w:jc w:val="center"/>
        <w:rPr>
          <w:rFonts w:ascii="Times New Roman" w:hAnsi="Times New Roman"/>
          <w:b/>
          <w:sz w:val="24"/>
          <w:szCs w:val="24"/>
        </w:rPr>
      </w:pPr>
    </w:p>
    <w:p w14:paraId="4AC9A4A0" w14:textId="77777777" w:rsidR="00A32F1F" w:rsidRDefault="00A32F1F">
      <w:pPr>
        <w:jc w:val="center"/>
        <w:rPr>
          <w:rFonts w:ascii="Times New Roman" w:hAnsi="Times New Roman"/>
          <w:b/>
          <w:sz w:val="24"/>
          <w:szCs w:val="24"/>
        </w:rPr>
      </w:pPr>
    </w:p>
    <w:p w14:paraId="34BD5CF3" w14:textId="77777777" w:rsidR="00A32F1F" w:rsidRDefault="00A32F1F">
      <w:pPr>
        <w:jc w:val="center"/>
        <w:rPr>
          <w:rFonts w:ascii="Times New Roman" w:hAnsi="Times New Roman"/>
          <w:b/>
          <w:sz w:val="24"/>
          <w:szCs w:val="24"/>
        </w:rPr>
      </w:pPr>
    </w:p>
    <w:p w14:paraId="5FA3B369" w14:textId="77777777" w:rsidR="00A32F1F" w:rsidRDefault="00A32F1F">
      <w:pPr>
        <w:jc w:val="center"/>
        <w:rPr>
          <w:rFonts w:ascii="Times New Roman" w:hAnsi="Times New Roman"/>
          <w:b/>
          <w:sz w:val="24"/>
          <w:szCs w:val="24"/>
        </w:rPr>
      </w:pPr>
    </w:p>
    <w:p w14:paraId="2626BAE2" w14:textId="77777777" w:rsidR="00A32F1F" w:rsidRDefault="00A32F1F">
      <w:pPr>
        <w:jc w:val="center"/>
        <w:rPr>
          <w:rFonts w:ascii="Times New Roman" w:hAnsi="Times New Roman"/>
          <w:b/>
          <w:sz w:val="24"/>
          <w:szCs w:val="24"/>
        </w:rPr>
      </w:pPr>
    </w:p>
    <w:p w14:paraId="36DC2D9E" w14:textId="77777777" w:rsidR="00A32F1F" w:rsidRDefault="00A32F1F">
      <w:pPr>
        <w:jc w:val="center"/>
        <w:rPr>
          <w:rFonts w:ascii="Times New Roman" w:hAnsi="Times New Roman"/>
          <w:b/>
          <w:sz w:val="24"/>
          <w:szCs w:val="24"/>
        </w:rPr>
      </w:pPr>
    </w:p>
    <w:p w14:paraId="37CEE51C" w14:textId="77777777" w:rsidR="00A32F1F" w:rsidRDefault="00A32F1F">
      <w:pPr>
        <w:jc w:val="center"/>
        <w:rPr>
          <w:rFonts w:ascii="Times New Roman" w:hAnsi="Times New Roman"/>
          <w:b/>
          <w:sz w:val="24"/>
          <w:szCs w:val="24"/>
        </w:rPr>
      </w:pPr>
    </w:p>
    <w:p w14:paraId="17382D6E" w14:textId="77777777" w:rsidR="00A32F1F" w:rsidRDefault="00A32F1F">
      <w:pPr>
        <w:jc w:val="center"/>
        <w:rPr>
          <w:rFonts w:ascii="Times New Roman" w:hAnsi="Times New Roman"/>
          <w:b/>
          <w:sz w:val="24"/>
          <w:szCs w:val="24"/>
        </w:rPr>
      </w:pPr>
    </w:p>
    <w:p w14:paraId="613388A9"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110EA1F9" w14:textId="77777777" w:rsidR="00A32F1F" w:rsidRDefault="00A32F1F">
      <w:pPr>
        <w:jc w:val="center"/>
        <w:rPr>
          <w:rFonts w:ascii="Times New Roman" w:hAnsi="Times New Roman"/>
          <w:b/>
          <w:i/>
          <w:sz w:val="24"/>
          <w:szCs w:val="24"/>
          <w:u w:val="single"/>
        </w:rPr>
      </w:pPr>
    </w:p>
    <w:p w14:paraId="79689A7B" w14:textId="77777777" w:rsidR="00A32F1F" w:rsidRDefault="003F2D74">
      <w:pPr>
        <w:pStyle w:val="1"/>
        <w:jc w:val="center"/>
        <w:rPr>
          <w:rFonts w:ascii="Times New Roman" w:hAnsi="Times New Roman"/>
          <w:i/>
          <w:sz w:val="24"/>
        </w:rPr>
      </w:pPr>
      <w:bookmarkStart w:id="346" w:name="_Toc189572672"/>
      <w:r>
        <w:rPr>
          <w:rFonts w:ascii="Times New Roman" w:hAnsi="Times New Roman"/>
          <w:sz w:val="24"/>
          <w:lang w:eastAsia="ar-SA"/>
        </w:rPr>
        <w:t>ЕН.02 ИНФОРМАТИКА</w:t>
      </w:r>
      <w:bookmarkEnd w:id="346"/>
    </w:p>
    <w:p w14:paraId="3CFB5665" w14:textId="77777777" w:rsidR="00A32F1F" w:rsidRDefault="00A32F1F">
      <w:pPr>
        <w:jc w:val="center"/>
        <w:rPr>
          <w:rFonts w:ascii="Times New Roman" w:hAnsi="Times New Roman"/>
          <w:b/>
          <w:i/>
          <w:sz w:val="24"/>
          <w:szCs w:val="24"/>
        </w:rPr>
      </w:pPr>
    </w:p>
    <w:p w14:paraId="112E4852" w14:textId="77777777" w:rsidR="00A32F1F" w:rsidRDefault="00A32F1F">
      <w:pPr>
        <w:rPr>
          <w:rFonts w:ascii="Times New Roman" w:hAnsi="Times New Roman"/>
          <w:b/>
          <w:i/>
          <w:sz w:val="24"/>
          <w:szCs w:val="24"/>
        </w:rPr>
      </w:pPr>
    </w:p>
    <w:p w14:paraId="37992D48" w14:textId="77777777" w:rsidR="00A32F1F" w:rsidRDefault="00A32F1F">
      <w:pPr>
        <w:rPr>
          <w:rFonts w:ascii="Times New Roman" w:hAnsi="Times New Roman"/>
          <w:b/>
          <w:i/>
          <w:sz w:val="24"/>
          <w:szCs w:val="24"/>
        </w:rPr>
      </w:pPr>
    </w:p>
    <w:p w14:paraId="0A6B058A" w14:textId="77777777" w:rsidR="00A32F1F" w:rsidRDefault="00A32F1F">
      <w:pPr>
        <w:rPr>
          <w:rFonts w:ascii="Times New Roman" w:hAnsi="Times New Roman"/>
          <w:b/>
          <w:i/>
          <w:sz w:val="24"/>
          <w:szCs w:val="24"/>
        </w:rPr>
      </w:pPr>
    </w:p>
    <w:p w14:paraId="46C04591" w14:textId="77777777" w:rsidR="00A32F1F" w:rsidRDefault="00A32F1F">
      <w:pPr>
        <w:rPr>
          <w:rFonts w:ascii="Times New Roman" w:hAnsi="Times New Roman"/>
          <w:b/>
          <w:i/>
          <w:sz w:val="24"/>
          <w:szCs w:val="24"/>
        </w:rPr>
      </w:pPr>
    </w:p>
    <w:p w14:paraId="59399BA0" w14:textId="77777777" w:rsidR="00A32F1F" w:rsidRDefault="00A32F1F">
      <w:pPr>
        <w:rPr>
          <w:rFonts w:ascii="Times New Roman" w:hAnsi="Times New Roman"/>
          <w:b/>
          <w:i/>
          <w:sz w:val="24"/>
          <w:szCs w:val="24"/>
        </w:rPr>
      </w:pPr>
    </w:p>
    <w:p w14:paraId="12141BB3" w14:textId="77777777" w:rsidR="00A32F1F" w:rsidRDefault="00A32F1F">
      <w:pPr>
        <w:rPr>
          <w:rFonts w:ascii="Times New Roman" w:hAnsi="Times New Roman"/>
          <w:b/>
          <w:i/>
          <w:sz w:val="24"/>
          <w:szCs w:val="24"/>
        </w:rPr>
      </w:pPr>
    </w:p>
    <w:p w14:paraId="28775BF3" w14:textId="77777777" w:rsidR="00A32F1F" w:rsidRDefault="00A32F1F">
      <w:pPr>
        <w:jc w:val="center"/>
        <w:rPr>
          <w:rFonts w:ascii="Times New Roman" w:hAnsi="Times New Roman"/>
          <w:b/>
          <w:bCs/>
          <w:i/>
          <w:sz w:val="24"/>
          <w:szCs w:val="24"/>
        </w:rPr>
      </w:pPr>
    </w:p>
    <w:p w14:paraId="060F3C6B" w14:textId="77777777" w:rsidR="00A32F1F" w:rsidRDefault="00A32F1F">
      <w:pPr>
        <w:jc w:val="center"/>
        <w:rPr>
          <w:rFonts w:ascii="Times New Roman" w:hAnsi="Times New Roman"/>
          <w:b/>
          <w:bCs/>
          <w:i/>
          <w:sz w:val="24"/>
          <w:szCs w:val="24"/>
        </w:rPr>
      </w:pPr>
    </w:p>
    <w:p w14:paraId="118D7EC2" w14:textId="77777777" w:rsidR="00A32F1F" w:rsidRDefault="00A32F1F">
      <w:pPr>
        <w:jc w:val="center"/>
        <w:rPr>
          <w:rFonts w:ascii="Times New Roman" w:hAnsi="Times New Roman"/>
          <w:b/>
          <w:bCs/>
          <w:i/>
          <w:sz w:val="24"/>
          <w:szCs w:val="24"/>
        </w:rPr>
      </w:pPr>
    </w:p>
    <w:p w14:paraId="7C44A08E" w14:textId="77777777" w:rsidR="00A32F1F" w:rsidRDefault="003F2D74">
      <w:pPr>
        <w:jc w:val="center"/>
        <w:rPr>
          <w:rFonts w:ascii="Times New Roman" w:hAnsi="Times New Roman"/>
          <w:b/>
          <w:i/>
          <w:sz w:val="28"/>
          <w:szCs w:val="28"/>
          <w:vertAlign w:val="superscript"/>
        </w:rPr>
      </w:pPr>
      <w:r>
        <w:rPr>
          <w:rFonts w:ascii="Times New Roman" w:hAnsi="Times New Roman"/>
          <w:b/>
          <w:sz w:val="24"/>
          <w:szCs w:val="24"/>
        </w:rPr>
        <w:t>2024 год</w:t>
      </w:r>
      <w:r>
        <w:rPr>
          <w:rFonts w:ascii="Times New Roman" w:hAnsi="Times New Roman"/>
          <w:b/>
          <w:bCs/>
          <w:i/>
          <w:sz w:val="28"/>
          <w:szCs w:val="28"/>
        </w:rPr>
        <w:t xml:space="preserve"> </w:t>
      </w:r>
      <w:r>
        <w:br w:type="page"/>
      </w:r>
    </w:p>
    <w:p w14:paraId="6FD05DBF"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27A95376"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0ADD4F43" w14:textId="77777777">
        <w:tc>
          <w:tcPr>
            <w:tcW w:w="7500" w:type="dxa"/>
          </w:tcPr>
          <w:p w14:paraId="25F39F13" w14:textId="77777777" w:rsidR="00A32F1F" w:rsidRDefault="003F2D74" w:rsidP="00B85581">
            <w:pPr>
              <w:numPr>
                <w:ilvl w:val="0"/>
                <w:numId w:val="73"/>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E2A6124" w14:textId="77777777" w:rsidR="00A32F1F" w:rsidRDefault="00A32F1F">
            <w:pPr>
              <w:rPr>
                <w:rFonts w:ascii="Times New Roman" w:hAnsi="Times New Roman"/>
                <w:b/>
                <w:sz w:val="24"/>
                <w:szCs w:val="24"/>
              </w:rPr>
            </w:pPr>
          </w:p>
        </w:tc>
      </w:tr>
      <w:tr w:rsidR="00A32F1F" w14:paraId="286C9EA2" w14:textId="77777777">
        <w:tc>
          <w:tcPr>
            <w:tcW w:w="7500" w:type="dxa"/>
          </w:tcPr>
          <w:p w14:paraId="6736851E" w14:textId="77777777" w:rsidR="00A32F1F" w:rsidRDefault="003F2D74" w:rsidP="00B85581">
            <w:pPr>
              <w:numPr>
                <w:ilvl w:val="0"/>
                <w:numId w:val="73"/>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19DD08D" w14:textId="77777777" w:rsidR="00A32F1F" w:rsidRDefault="003F2D74" w:rsidP="00B85581">
            <w:pPr>
              <w:numPr>
                <w:ilvl w:val="0"/>
                <w:numId w:val="73"/>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0E568658" w14:textId="77777777" w:rsidR="00A32F1F" w:rsidRDefault="00A32F1F">
            <w:pPr>
              <w:ind w:left="644"/>
              <w:rPr>
                <w:rFonts w:ascii="Times New Roman" w:hAnsi="Times New Roman"/>
                <w:b/>
                <w:sz w:val="24"/>
                <w:szCs w:val="24"/>
              </w:rPr>
            </w:pPr>
          </w:p>
        </w:tc>
      </w:tr>
      <w:tr w:rsidR="00A32F1F" w14:paraId="754FFBB5" w14:textId="77777777">
        <w:tc>
          <w:tcPr>
            <w:tcW w:w="7500" w:type="dxa"/>
          </w:tcPr>
          <w:p w14:paraId="6A0E7D53" w14:textId="77777777" w:rsidR="00A32F1F" w:rsidRDefault="003F2D74" w:rsidP="00B85581">
            <w:pPr>
              <w:numPr>
                <w:ilvl w:val="0"/>
                <w:numId w:val="73"/>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48EAB623" w14:textId="77777777" w:rsidR="00A32F1F" w:rsidRDefault="00A32F1F">
            <w:pPr>
              <w:rPr>
                <w:rFonts w:ascii="Times New Roman" w:hAnsi="Times New Roman"/>
                <w:b/>
                <w:sz w:val="24"/>
                <w:szCs w:val="24"/>
              </w:rPr>
            </w:pPr>
          </w:p>
        </w:tc>
        <w:tc>
          <w:tcPr>
            <w:tcW w:w="1854" w:type="dxa"/>
          </w:tcPr>
          <w:p w14:paraId="6F5A4683" w14:textId="77777777" w:rsidR="00A32F1F" w:rsidRDefault="00A32F1F">
            <w:pPr>
              <w:rPr>
                <w:rFonts w:ascii="Times New Roman" w:hAnsi="Times New Roman"/>
                <w:b/>
                <w:sz w:val="24"/>
                <w:szCs w:val="24"/>
              </w:rPr>
            </w:pPr>
          </w:p>
        </w:tc>
      </w:tr>
    </w:tbl>
    <w:p w14:paraId="18785328"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«ЕН. 02 ИНФОРМАТИКА»</w:t>
      </w:r>
    </w:p>
    <w:p w14:paraId="5B1AD78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2FCA75FC"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«ЕН. 02 Информатика»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26.02.01 «Эксплуатация внутренних водных путей».</w:t>
      </w:r>
    </w:p>
    <w:p w14:paraId="051D23A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49ECC495"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1B3E73F4"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987"/>
        <w:gridCol w:w="4365"/>
        <w:gridCol w:w="3896"/>
      </w:tblGrid>
      <w:tr w:rsidR="00A32F1F" w14:paraId="547D8125" w14:textId="77777777">
        <w:trPr>
          <w:trHeight w:val="649"/>
        </w:trPr>
        <w:tc>
          <w:tcPr>
            <w:tcW w:w="987" w:type="dxa"/>
            <w:tcBorders>
              <w:top w:val="single" w:sz="4" w:space="0" w:color="000000"/>
              <w:left w:val="single" w:sz="4" w:space="0" w:color="000000"/>
              <w:bottom w:val="single" w:sz="4" w:space="0" w:color="000000"/>
              <w:right w:val="single" w:sz="4" w:space="0" w:color="000000"/>
            </w:tcBorders>
          </w:tcPr>
          <w:p w14:paraId="45F319B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Код</w:t>
            </w:r>
          </w:p>
          <w:p w14:paraId="1A2ED65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4365" w:type="dxa"/>
            <w:tcBorders>
              <w:top w:val="single" w:sz="4" w:space="0" w:color="000000"/>
              <w:left w:val="single" w:sz="4" w:space="0" w:color="000000"/>
              <w:bottom w:val="single" w:sz="4" w:space="0" w:color="000000"/>
              <w:right w:val="single" w:sz="4" w:space="0" w:color="000000"/>
            </w:tcBorders>
          </w:tcPr>
          <w:p w14:paraId="11E2161C"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2976FAB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0A538211" w14:textId="77777777">
        <w:trPr>
          <w:trHeight w:val="212"/>
        </w:trPr>
        <w:tc>
          <w:tcPr>
            <w:tcW w:w="987" w:type="dxa"/>
            <w:tcBorders>
              <w:top w:val="single" w:sz="4" w:space="0" w:color="000000"/>
              <w:left w:val="single" w:sz="4" w:space="0" w:color="000000"/>
              <w:bottom w:val="single" w:sz="4" w:space="0" w:color="000000"/>
              <w:right w:val="single" w:sz="4" w:space="0" w:color="000000"/>
            </w:tcBorders>
          </w:tcPr>
          <w:p w14:paraId="6DD03E88" w14:textId="285D64EA" w:rsidR="00A32F1F" w:rsidRDefault="003F2D74">
            <w:pPr>
              <w:spacing w:after="0" w:line="240" w:lineRule="auto"/>
              <w:jc w:val="center"/>
              <w:rPr>
                <w:rFonts w:ascii="Times New Roman" w:hAnsi="Times New Roman"/>
              </w:rPr>
            </w:pPr>
            <w:r>
              <w:rPr>
                <w:rFonts w:ascii="Times New Roman" w:hAnsi="Times New Roman"/>
              </w:rPr>
              <w:t xml:space="preserve">ОК </w:t>
            </w:r>
            <w:r w:rsidR="0091219B">
              <w:rPr>
                <w:rFonts w:ascii="Times New Roman" w:hAnsi="Times New Roman"/>
              </w:rPr>
              <w:t>0</w:t>
            </w:r>
            <w:r>
              <w:rPr>
                <w:rFonts w:ascii="Times New Roman" w:hAnsi="Times New Roman"/>
              </w:rPr>
              <w:t xml:space="preserve">1, ОК </w:t>
            </w:r>
            <w:r w:rsidR="0091219B">
              <w:rPr>
                <w:rFonts w:ascii="Times New Roman" w:hAnsi="Times New Roman"/>
              </w:rPr>
              <w:t>0</w:t>
            </w:r>
            <w:r>
              <w:rPr>
                <w:rFonts w:ascii="Times New Roman" w:hAnsi="Times New Roman"/>
              </w:rPr>
              <w:t xml:space="preserve">2, ОК </w:t>
            </w:r>
            <w:r w:rsidR="0091219B">
              <w:rPr>
                <w:rFonts w:ascii="Times New Roman" w:hAnsi="Times New Roman"/>
              </w:rPr>
              <w:t>0</w:t>
            </w:r>
            <w:r>
              <w:rPr>
                <w:rFonts w:ascii="Times New Roman" w:hAnsi="Times New Roman"/>
              </w:rPr>
              <w:t xml:space="preserve">4, ОК </w:t>
            </w:r>
            <w:r w:rsidR="0091219B">
              <w:rPr>
                <w:rFonts w:ascii="Times New Roman" w:hAnsi="Times New Roman"/>
              </w:rPr>
              <w:t>0</w:t>
            </w:r>
            <w:r>
              <w:rPr>
                <w:rFonts w:ascii="Times New Roman" w:hAnsi="Times New Roman"/>
              </w:rPr>
              <w:t>5</w:t>
            </w:r>
            <w:r w:rsidR="0091219B">
              <w:rPr>
                <w:rFonts w:ascii="Times New Roman" w:hAnsi="Times New Roman"/>
              </w:rPr>
              <w:t>,</w:t>
            </w:r>
            <w:r>
              <w:rPr>
                <w:rFonts w:ascii="Times New Roman" w:hAnsi="Times New Roman"/>
              </w:rPr>
              <w:t xml:space="preserve"> </w:t>
            </w:r>
          </w:p>
          <w:p w14:paraId="68FBDC4B" w14:textId="126BA3BA" w:rsidR="00A32F1F" w:rsidRDefault="003F2D74">
            <w:pPr>
              <w:spacing w:after="0" w:line="240" w:lineRule="auto"/>
              <w:jc w:val="center"/>
              <w:rPr>
                <w:rFonts w:ascii="Times New Roman" w:hAnsi="Times New Roman"/>
                <w:i/>
              </w:rPr>
            </w:pPr>
            <w:r>
              <w:rPr>
                <w:rFonts w:ascii="Times New Roman" w:hAnsi="Times New Roman"/>
              </w:rPr>
              <w:t xml:space="preserve">ОК </w:t>
            </w:r>
            <w:r w:rsidR="0091219B">
              <w:rPr>
                <w:rFonts w:ascii="Times New Roman" w:hAnsi="Times New Roman"/>
              </w:rPr>
              <w:t>0</w:t>
            </w:r>
            <w:r>
              <w:rPr>
                <w:rFonts w:ascii="Times New Roman" w:hAnsi="Times New Roman"/>
              </w:rPr>
              <w:t>9</w:t>
            </w:r>
            <w:r w:rsidR="0091219B">
              <w:rPr>
                <w:rFonts w:ascii="Times New Roman" w:hAnsi="Times New Roman"/>
              </w:rPr>
              <w:t xml:space="preserve">, </w:t>
            </w:r>
            <w:r>
              <w:rPr>
                <w:rFonts w:ascii="Times New Roman" w:hAnsi="Times New Roman"/>
              </w:rPr>
              <w:t>ПК 1.2 ПК 5.2</w:t>
            </w:r>
          </w:p>
        </w:tc>
        <w:tc>
          <w:tcPr>
            <w:tcW w:w="4365" w:type="dxa"/>
            <w:tcBorders>
              <w:top w:val="single" w:sz="4" w:space="0" w:color="000000"/>
              <w:left w:val="single" w:sz="4" w:space="0" w:color="000000"/>
              <w:bottom w:val="single" w:sz="4" w:space="0" w:color="000000"/>
              <w:right w:val="single" w:sz="4" w:space="0" w:color="000000"/>
            </w:tcBorders>
          </w:tcPr>
          <w:p w14:paraId="213F10E0" w14:textId="77777777" w:rsidR="00A32F1F" w:rsidRDefault="003F2D74">
            <w:pPr>
              <w:pStyle w:val="a8"/>
              <w:numPr>
                <w:ilvl w:val="0"/>
                <w:numId w:val="6"/>
              </w:numPr>
              <w:ind w:left="0" w:firstLine="0"/>
              <w:jc w:val="both"/>
              <w:rPr>
                <w:sz w:val="22"/>
                <w:szCs w:val="22"/>
              </w:rPr>
            </w:pPr>
            <w:r>
              <w:rPr>
                <w:sz w:val="22"/>
                <w:szCs w:val="22"/>
              </w:rPr>
              <w:t xml:space="preserve">Обрабатывать текстовую, числовую и графическую информацию. </w:t>
            </w:r>
          </w:p>
          <w:p w14:paraId="0B771CDF" w14:textId="77777777" w:rsidR="00A32F1F" w:rsidRDefault="003F2D74">
            <w:pPr>
              <w:pStyle w:val="a8"/>
              <w:numPr>
                <w:ilvl w:val="0"/>
                <w:numId w:val="6"/>
              </w:numPr>
              <w:ind w:left="0" w:firstLine="0"/>
              <w:jc w:val="both"/>
              <w:rPr>
                <w:sz w:val="22"/>
                <w:szCs w:val="22"/>
              </w:rPr>
            </w:pPr>
            <w:r>
              <w:rPr>
                <w:sz w:val="22"/>
                <w:szCs w:val="22"/>
              </w:rPr>
              <w:t xml:space="preserve">Применять мультимедийные технологии обработки и представления информации. </w:t>
            </w:r>
          </w:p>
          <w:p w14:paraId="739B5307" w14:textId="77777777" w:rsidR="00A32F1F" w:rsidRDefault="003F2D74">
            <w:pPr>
              <w:pStyle w:val="a8"/>
              <w:numPr>
                <w:ilvl w:val="0"/>
                <w:numId w:val="6"/>
              </w:numPr>
              <w:ind w:left="0" w:firstLine="0"/>
              <w:jc w:val="both"/>
              <w:rPr>
                <w:bCs/>
                <w:i/>
              </w:rPr>
            </w:pPr>
            <w:r>
              <w:rPr>
                <w:sz w:val="22"/>
                <w:szCs w:val="22"/>
              </w:rPr>
              <w:t>Обрабатывать экономическую и статистическую информацию, используя средства пакета прикладных программ.</w:t>
            </w:r>
          </w:p>
        </w:tc>
        <w:tc>
          <w:tcPr>
            <w:tcW w:w="3896" w:type="dxa"/>
            <w:tcBorders>
              <w:top w:val="single" w:sz="4" w:space="0" w:color="000000"/>
              <w:left w:val="single" w:sz="4" w:space="0" w:color="000000"/>
              <w:bottom w:val="single" w:sz="4" w:space="0" w:color="000000"/>
              <w:right w:val="single" w:sz="4" w:space="0" w:color="000000"/>
            </w:tcBorders>
          </w:tcPr>
          <w:p w14:paraId="28CD2057" w14:textId="77777777" w:rsidR="00A32F1F" w:rsidRDefault="003F2D74">
            <w:pPr>
              <w:pStyle w:val="a8"/>
              <w:numPr>
                <w:ilvl w:val="0"/>
                <w:numId w:val="6"/>
              </w:numPr>
              <w:ind w:left="0" w:firstLine="0"/>
              <w:jc w:val="both"/>
              <w:rPr>
                <w:bCs/>
                <w:i/>
                <w:sz w:val="22"/>
                <w:szCs w:val="22"/>
              </w:rPr>
            </w:pPr>
            <w:r>
              <w:rPr>
                <w:sz w:val="22"/>
                <w:szCs w:val="22"/>
              </w:rPr>
              <w:t>Назначение и виды информационных технологий, технологии сбора, накопления, обработки, передачи и распространения информации.</w:t>
            </w:r>
          </w:p>
          <w:p w14:paraId="605E798D" w14:textId="77777777" w:rsidR="00A32F1F" w:rsidRDefault="003F2D74">
            <w:pPr>
              <w:pStyle w:val="a8"/>
              <w:numPr>
                <w:ilvl w:val="0"/>
                <w:numId w:val="6"/>
              </w:numPr>
              <w:ind w:left="0" w:firstLine="0"/>
              <w:jc w:val="both"/>
              <w:rPr>
                <w:sz w:val="22"/>
                <w:szCs w:val="22"/>
              </w:rPr>
            </w:pPr>
            <w:r>
              <w:rPr>
                <w:sz w:val="22"/>
                <w:szCs w:val="22"/>
              </w:rPr>
              <w:t>Состав, структуру, принципы реализации и функционирования информационных технологий.</w:t>
            </w:r>
          </w:p>
          <w:p w14:paraId="236A0F29" w14:textId="77777777" w:rsidR="00A32F1F" w:rsidRDefault="003F2D74">
            <w:pPr>
              <w:pStyle w:val="a8"/>
              <w:numPr>
                <w:ilvl w:val="0"/>
                <w:numId w:val="6"/>
              </w:numPr>
              <w:ind w:left="0" w:firstLine="0"/>
              <w:jc w:val="both"/>
              <w:rPr>
                <w:bCs/>
                <w:i/>
                <w:sz w:val="22"/>
                <w:szCs w:val="22"/>
              </w:rPr>
            </w:pPr>
            <w:r>
              <w:rPr>
                <w:sz w:val="22"/>
                <w:szCs w:val="22"/>
              </w:rPr>
              <w:t>Базовые и прикладные информационные технологии</w:t>
            </w:r>
          </w:p>
          <w:p w14:paraId="36D451D1" w14:textId="77777777" w:rsidR="00A32F1F" w:rsidRDefault="003F2D74">
            <w:pPr>
              <w:pStyle w:val="a8"/>
              <w:numPr>
                <w:ilvl w:val="0"/>
                <w:numId w:val="6"/>
              </w:numPr>
              <w:ind w:left="0" w:firstLine="0"/>
              <w:jc w:val="both"/>
            </w:pPr>
            <w:r>
              <w:rPr>
                <w:sz w:val="22"/>
                <w:szCs w:val="22"/>
              </w:rPr>
              <w:t>Инструментальные средства информационных технологий</w:t>
            </w:r>
            <w:r>
              <w:t xml:space="preserve">. </w:t>
            </w:r>
          </w:p>
        </w:tc>
      </w:tr>
    </w:tbl>
    <w:p w14:paraId="40B17010"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224DDE4"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392201AD"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0B6169FE"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332BF9FC"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7E541250"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8A72E79"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0AED5FC" w14:textId="77777777" w:rsidR="00A32F1F" w:rsidRDefault="003F2D74">
            <w:pPr>
              <w:spacing w:after="0"/>
              <w:rPr>
                <w:rFonts w:ascii="Times New Roman" w:hAnsi="Times New Roman"/>
                <w:iCs/>
              </w:rPr>
            </w:pPr>
            <w:r>
              <w:rPr>
                <w:rFonts w:ascii="Times New Roman" w:hAnsi="Times New Roman"/>
                <w:iCs/>
              </w:rPr>
              <w:t>43</w:t>
            </w:r>
          </w:p>
        </w:tc>
      </w:tr>
      <w:tr w:rsidR="00A32F1F" w14:paraId="17BC2B4F"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4F8B4F"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8A04677" w14:textId="77777777" w:rsidR="00A32F1F" w:rsidRDefault="00A32F1F">
            <w:pPr>
              <w:spacing w:after="0"/>
              <w:rPr>
                <w:rFonts w:ascii="Times New Roman" w:hAnsi="Times New Roman"/>
                <w:iCs/>
              </w:rPr>
            </w:pPr>
          </w:p>
        </w:tc>
      </w:tr>
      <w:tr w:rsidR="00A32F1F" w14:paraId="3CAE413C"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28D634A4" w14:textId="77777777" w:rsidR="00A32F1F" w:rsidRDefault="003F2D74">
            <w:pPr>
              <w:spacing w:after="0"/>
              <w:rPr>
                <w:rFonts w:ascii="Times New Roman" w:hAnsi="Times New Roman"/>
                <w:iCs/>
              </w:rPr>
            </w:pPr>
            <w:r>
              <w:rPr>
                <w:rFonts w:ascii="Times New Roman" w:hAnsi="Times New Roman"/>
              </w:rPr>
              <w:t>в т. ч.:</w:t>
            </w:r>
          </w:p>
        </w:tc>
      </w:tr>
      <w:tr w:rsidR="00A32F1F" w14:paraId="0BFDBEE5"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0409637B" w14:textId="77777777" w:rsidR="00A32F1F" w:rsidRDefault="003F2D74">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773A2080" w14:textId="77777777" w:rsidR="00A32F1F" w:rsidRDefault="003F2D74">
            <w:pPr>
              <w:spacing w:after="0"/>
              <w:rPr>
                <w:rFonts w:ascii="Times New Roman" w:hAnsi="Times New Roman"/>
                <w:iCs/>
              </w:rPr>
            </w:pPr>
            <w:r>
              <w:rPr>
                <w:rFonts w:ascii="Times New Roman" w:hAnsi="Times New Roman"/>
                <w:iCs/>
              </w:rPr>
              <w:t>9</w:t>
            </w:r>
          </w:p>
        </w:tc>
      </w:tr>
      <w:tr w:rsidR="00A32F1F" w14:paraId="7214CA54"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20911C5A" w14:textId="77777777" w:rsidR="00A32F1F" w:rsidRDefault="003F2D74">
            <w:pPr>
              <w:spacing w:after="0"/>
              <w:rPr>
                <w:rFonts w:ascii="Times New Roman" w:hAnsi="Times New Roman"/>
              </w:rPr>
            </w:pPr>
            <w:r>
              <w:rPr>
                <w:rFonts w:ascii="Times New Roman" w:hAnsi="Times New Roman"/>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79F97545" w14:textId="77777777" w:rsidR="00A32F1F" w:rsidRDefault="003F2D74">
            <w:pPr>
              <w:spacing w:after="0"/>
              <w:rPr>
                <w:rFonts w:ascii="Times New Roman" w:hAnsi="Times New Roman"/>
                <w:iCs/>
              </w:rPr>
            </w:pPr>
            <w:r>
              <w:rPr>
                <w:rFonts w:ascii="Times New Roman" w:hAnsi="Times New Roman"/>
                <w:iCs/>
              </w:rPr>
              <w:t>32</w:t>
            </w:r>
          </w:p>
        </w:tc>
      </w:tr>
      <w:tr w:rsidR="00A32F1F" w14:paraId="5F4160FE"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22A2F8DF" w14:textId="77777777" w:rsidR="00A32F1F" w:rsidRDefault="003F2D74">
            <w:pPr>
              <w:spacing w:after="0"/>
              <w:rPr>
                <w:rFonts w:ascii="Times New Roman" w:hAnsi="Times New Roman"/>
                <w:i/>
              </w:rPr>
            </w:pPr>
            <w:r>
              <w:rPr>
                <w:rFonts w:ascii="Times New Roman" w:hAnsi="Times New Roman"/>
                <w:i/>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61323C55" w14:textId="77777777" w:rsidR="00A32F1F" w:rsidRDefault="003F2D74">
            <w:pPr>
              <w:spacing w:after="0"/>
              <w:rPr>
                <w:rFonts w:ascii="Times New Roman" w:hAnsi="Times New Roman"/>
                <w:iCs/>
              </w:rPr>
            </w:pPr>
            <w:r>
              <w:rPr>
                <w:rFonts w:ascii="Times New Roman" w:hAnsi="Times New Roman"/>
                <w:iCs/>
              </w:rPr>
              <w:t>2</w:t>
            </w:r>
          </w:p>
        </w:tc>
      </w:tr>
      <w:tr w:rsidR="00A32F1F" w14:paraId="7960B487"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6A32E17D"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D0163DC" w14:textId="77777777" w:rsidR="00A32F1F" w:rsidRDefault="003F2D74">
            <w:pPr>
              <w:spacing w:after="0"/>
              <w:rPr>
                <w:rFonts w:ascii="Times New Roman" w:hAnsi="Times New Roman"/>
                <w:iCs/>
              </w:rPr>
            </w:pPr>
            <w:r>
              <w:rPr>
                <w:rFonts w:ascii="Times New Roman" w:hAnsi="Times New Roman"/>
                <w:iCs/>
              </w:rPr>
              <w:t>-</w:t>
            </w:r>
          </w:p>
        </w:tc>
      </w:tr>
    </w:tbl>
    <w:p w14:paraId="0DFA956F" w14:textId="77777777" w:rsidR="00A32F1F" w:rsidRDefault="00A32F1F">
      <w:pPr>
        <w:sectPr w:rsidR="00A32F1F">
          <w:headerReference w:type="even" r:id="rId237"/>
          <w:headerReference w:type="default" r:id="rId238"/>
          <w:footerReference w:type="even" r:id="rId239"/>
          <w:footerReference w:type="default" r:id="rId240"/>
          <w:headerReference w:type="first" r:id="rId241"/>
          <w:footerReference w:type="first" r:id="rId242"/>
          <w:pgSz w:w="11906" w:h="16838"/>
          <w:pgMar w:top="1134" w:right="850" w:bottom="765" w:left="1701" w:header="708" w:footer="708" w:gutter="0"/>
          <w:cols w:space="720"/>
          <w:formProt w:val="0"/>
          <w:docGrid w:linePitch="299" w:charSpace="4096"/>
        </w:sectPr>
      </w:pPr>
    </w:p>
    <w:p w14:paraId="61437680" w14:textId="77777777" w:rsidR="00A32F1F" w:rsidRDefault="003F2D74">
      <w:pPr>
        <w:ind w:firstLine="709"/>
        <w:rPr>
          <w:rFonts w:ascii="Times New Roman" w:hAnsi="Times New Roman"/>
          <w:b/>
          <w:bCs/>
          <w:sz w:val="24"/>
          <w:szCs w:val="24"/>
        </w:rPr>
      </w:pPr>
      <w:r>
        <w:rPr>
          <w:rFonts w:ascii="Times New Roman" w:hAnsi="Times New Roman"/>
          <w:b/>
          <w:sz w:val="24"/>
          <w:szCs w:val="24"/>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2314"/>
        <w:gridCol w:w="7359"/>
        <w:gridCol w:w="3141"/>
        <w:gridCol w:w="2114"/>
      </w:tblGrid>
      <w:tr w:rsidR="00A32F1F" w14:paraId="15B3CB9D" w14:textId="77777777" w:rsidTr="0091219B">
        <w:trPr>
          <w:trHeight w:val="20"/>
        </w:trPr>
        <w:tc>
          <w:tcPr>
            <w:tcW w:w="2279" w:type="dxa"/>
            <w:tcBorders>
              <w:top w:val="single" w:sz="4" w:space="0" w:color="000000"/>
              <w:left w:val="single" w:sz="4" w:space="0" w:color="000000"/>
              <w:bottom w:val="single" w:sz="4" w:space="0" w:color="000000"/>
              <w:right w:val="single" w:sz="4" w:space="0" w:color="000000"/>
            </w:tcBorders>
          </w:tcPr>
          <w:p w14:paraId="7425E8A9" w14:textId="77777777" w:rsidR="00A32F1F" w:rsidRDefault="003F2D74">
            <w:pPr>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7248" w:type="dxa"/>
            <w:tcBorders>
              <w:top w:val="single" w:sz="4" w:space="0" w:color="000000"/>
              <w:left w:val="single" w:sz="4" w:space="0" w:color="000000"/>
              <w:bottom w:val="single" w:sz="4" w:space="0" w:color="000000"/>
              <w:right w:val="single" w:sz="4" w:space="0" w:color="000000"/>
            </w:tcBorders>
          </w:tcPr>
          <w:p w14:paraId="6D5B8544" w14:textId="77777777" w:rsidR="00A32F1F" w:rsidRDefault="003F2D74">
            <w:pPr>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3093" w:type="dxa"/>
            <w:tcBorders>
              <w:top w:val="single" w:sz="4" w:space="0" w:color="000000"/>
              <w:left w:val="single" w:sz="4" w:space="0" w:color="000000"/>
              <w:bottom w:val="single" w:sz="4" w:space="0" w:color="000000"/>
              <w:right w:val="single" w:sz="4" w:space="0" w:color="000000"/>
            </w:tcBorders>
          </w:tcPr>
          <w:p w14:paraId="6B1474DE" w14:textId="77777777" w:rsidR="00A32F1F" w:rsidRDefault="003F2D74">
            <w:pPr>
              <w:spacing w:after="0" w:line="240" w:lineRule="auto"/>
              <w:jc w:val="center"/>
              <w:rPr>
                <w:rFonts w:ascii="Times New Roman" w:hAnsi="Times New Roman"/>
                <w:b/>
                <w:bCs/>
              </w:rPr>
            </w:pPr>
            <w:r>
              <w:rPr>
                <w:rFonts w:ascii="Times New Roman" w:hAnsi="Times New Roman"/>
                <w:b/>
                <w:bCs/>
              </w:rPr>
              <w:t xml:space="preserve">Объем </w:t>
            </w:r>
          </w:p>
          <w:p w14:paraId="0AD44989" w14:textId="77777777" w:rsidR="00A32F1F" w:rsidRDefault="003F2D74">
            <w:pPr>
              <w:spacing w:after="0" w:line="240" w:lineRule="auto"/>
              <w:jc w:val="center"/>
              <w:rPr>
                <w:rFonts w:ascii="Times New Roman" w:hAnsi="Times New Roman"/>
                <w:b/>
                <w:bCs/>
              </w:rPr>
            </w:pPr>
            <w:r>
              <w:rPr>
                <w:rFonts w:ascii="Times New Roman" w:hAnsi="Times New Roman"/>
                <w:b/>
                <w:bCs/>
              </w:rPr>
              <w:t>в часах</w:t>
            </w:r>
          </w:p>
        </w:tc>
        <w:tc>
          <w:tcPr>
            <w:tcW w:w="2082" w:type="dxa"/>
            <w:tcBorders>
              <w:top w:val="single" w:sz="4" w:space="0" w:color="000000"/>
              <w:left w:val="single" w:sz="4" w:space="0" w:color="000000"/>
              <w:bottom w:val="single" w:sz="4" w:space="0" w:color="000000"/>
              <w:right w:val="single" w:sz="4" w:space="0" w:color="000000"/>
            </w:tcBorders>
          </w:tcPr>
          <w:p w14:paraId="0D15BB01" w14:textId="77777777" w:rsidR="00A32F1F" w:rsidRDefault="003F2D74">
            <w:pPr>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0C347397" w14:textId="77777777" w:rsidTr="0091219B">
        <w:trPr>
          <w:trHeight w:val="371"/>
        </w:trPr>
        <w:tc>
          <w:tcPr>
            <w:tcW w:w="2279" w:type="dxa"/>
            <w:tcBorders>
              <w:top w:val="single" w:sz="4" w:space="0" w:color="000000"/>
              <w:left w:val="single" w:sz="4" w:space="0" w:color="000000"/>
              <w:bottom w:val="single" w:sz="4" w:space="0" w:color="000000"/>
              <w:right w:val="single" w:sz="4" w:space="0" w:color="000000"/>
            </w:tcBorders>
          </w:tcPr>
          <w:p w14:paraId="2D970CFE" w14:textId="77777777" w:rsidR="00A32F1F" w:rsidRDefault="003F2D74">
            <w:pPr>
              <w:spacing w:after="0" w:line="240" w:lineRule="auto"/>
              <w:rPr>
                <w:rFonts w:ascii="Times New Roman" w:hAnsi="Times New Roman"/>
                <w:b/>
                <w:bCs/>
              </w:rPr>
            </w:pPr>
            <w:r>
              <w:rPr>
                <w:rFonts w:ascii="Times New Roman" w:hAnsi="Times New Roman"/>
                <w:b/>
                <w:bCs/>
              </w:rPr>
              <w:t>1</w:t>
            </w:r>
          </w:p>
        </w:tc>
        <w:tc>
          <w:tcPr>
            <w:tcW w:w="7248" w:type="dxa"/>
            <w:tcBorders>
              <w:top w:val="single" w:sz="4" w:space="0" w:color="000000"/>
              <w:left w:val="single" w:sz="4" w:space="0" w:color="000000"/>
              <w:bottom w:val="single" w:sz="4" w:space="0" w:color="000000"/>
              <w:right w:val="single" w:sz="4" w:space="0" w:color="000000"/>
            </w:tcBorders>
          </w:tcPr>
          <w:p w14:paraId="16DA46A4" w14:textId="77777777" w:rsidR="00A32F1F" w:rsidRDefault="003F2D74">
            <w:pPr>
              <w:spacing w:after="0" w:line="240" w:lineRule="auto"/>
              <w:rPr>
                <w:rFonts w:ascii="Times New Roman" w:hAnsi="Times New Roman"/>
                <w:b/>
                <w:bCs/>
                <w:i/>
              </w:rPr>
            </w:pPr>
            <w:r>
              <w:rPr>
                <w:rFonts w:ascii="Times New Roman" w:hAnsi="Times New Roman"/>
                <w:b/>
                <w:bCs/>
                <w:i/>
              </w:rPr>
              <w:t>2</w:t>
            </w:r>
          </w:p>
        </w:tc>
        <w:tc>
          <w:tcPr>
            <w:tcW w:w="3093" w:type="dxa"/>
            <w:tcBorders>
              <w:top w:val="single" w:sz="4" w:space="0" w:color="000000"/>
              <w:left w:val="single" w:sz="4" w:space="0" w:color="000000"/>
              <w:bottom w:val="single" w:sz="4" w:space="0" w:color="000000"/>
              <w:right w:val="single" w:sz="4" w:space="0" w:color="000000"/>
            </w:tcBorders>
          </w:tcPr>
          <w:p w14:paraId="4ED4B74D" w14:textId="77777777" w:rsidR="00A32F1F" w:rsidRDefault="003F2D74">
            <w:pPr>
              <w:spacing w:after="0" w:line="240" w:lineRule="auto"/>
              <w:jc w:val="center"/>
              <w:rPr>
                <w:rFonts w:ascii="Times New Roman" w:hAnsi="Times New Roman"/>
                <w:b/>
                <w:bCs/>
                <w:i/>
              </w:rPr>
            </w:pPr>
            <w:r>
              <w:rPr>
                <w:rFonts w:ascii="Times New Roman" w:hAnsi="Times New Roman"/>
                <w:b/>
                <w:bCs/>
                <w:i/>
              </w:rPr>
              <w:t>3</w:t>
            </w:r>
          </w:p>
        </w:tc>
        <w:tc>
          <w:tcPr>
            <w:tcW w:w="2082" w:type="dxa"/>
            <w:tcBorders>
              <w:top w:val="single" w:sz="4" w:space="0" w:color="000000"/>
              <w:left w:val="single" w:sz="4" w:space="0" w:color="000000"/>
              <w:bottom w:val="single" w:sz="4" w:space="0" w:color="000000"/>
              <w:right w:val="single" w:sz="4" w:space="0" w:color="000000"/>
            </w:tcBorders>
          </w:tcPr>
          <w:p w14:paraId="5188E7E1" w14:textId="77777777" w:rsidR="00A32F1F" w:rsidRDefault="00A32F1F">
            <w:pPr>
              <w:spacing w:after="0" w:line="240" w:lineRule="auto"/>
              <w:jc w:val="center"/>
              <w:rPr>
                <w:rFonts w:ascii="Times New Roman" w:hAnsi="Times New Roman"/>
                <w:b/>
                <w:bCs/>
                <w:i/>
              </w:rPr>
            </w:pPr>
          </w:p>
        </w:tc>
      </w:tr>
      <w:tr w:rsidR="00A32F1F" w14:paraId="56689B3F" w14:textId="77777777" w:rsidTr="0091219B">
        <w:trPr>
          <w:trHeight w:val="279"/>
        </w:trPr>
        <w:tc>
          <w:tcPr>
            <w:tcW w:w="9527" w:type="dxa"/>
            <w:gridSpan w:val="2"/>
            <w:tcBorders>
              <w:top w:val="single" w:sz="4" w:space="0" w:color="000000"/>
              <w:left w:val="single" w:sz="4" w:space="0" w:color="000000"/>
              <w:bottom w:val="single" w:sz="4" w:space="0" w:color="000000"/>
              <w:right w:val="single" w:sz="4" w:space="0" w:color="000000"/>
            </w:tcBorders>
          </w:tcPr>
          <w:p w14:paraId="53431AF5" w14:textId="77777777" w:rsidR="00A32F1F" w:rsidRDefault="003F2D74">
            <w:pPr>
              <w:spacing w:after="0" w:line="240" w:lineRule="auto"/>
              <w:rPr>
                <w:rFonts w:ascii="Times New Roman" w:hAnsi="Times New Roman"/>
                <w:b/>
                <w:bCs/>
                <w:i/>
              </w:rPr>
            </w:pPr>
            <w:r>
              <w:rPr>
                <w:rFonts w:ascii="Times New Roman" w:hAnsi="Times New Roman"/>
                <w:b/>
                <w:bCs/>
              </w:rPr>
              <w:t>Раздел 1. Информационные процессы, системы и технологии</w:t>
            </w:r>
          </w:p>
        </w:tc>
        <w:tc>
          <w:tcPr>
            <w:tcW w:w="30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06DFE32" w14:textId="77777777" w:rsidR="00A32F1F" w:rsidRDefault="003F2D74">
            <w:pPr>
              <w:spacing w:after="0" w:line="240" w:lineRule="auto"/>
              <w:jc w:val="center"/>
              <w:rPr>
                <w:rFonts w:ascii="Times New Roman" w:hAnsi="Times New Roman"/>
                <w:b/>
                <w:bCs/>
              </w:rPr>
            </w:pPr>
            <w:r>
              <w:rPr>
                <w:rFonts w:ascii="Times New Roman" w:hAnsi="Times New Roman"/>
                <w:b/>
                <w:bCs/>
              </w:rPr>
              <w:t>8</w:t>
            </w:r>
          </w:p>
        </w:tc>
        <w:tc>
          <w:tcPr>
            <w:tcW w:w="2082" w:type="dxa"/>
            <w:tcBorders>
              <w:top w:val="single" w:sz="4" w:space="0" w:color="000000"/>
              <w:left w:val="single" w:sz="4" w:space="0" w:color="000000"/>
              <w:bottom w:val="single" w:sz="4" w:space="0" w:color="000000"/>
              <w:right w:val="single" w:sz="4" w:space="0" w:color="000000"/>
            </w:tcBorders>
          </w:tcPr>
          <w:p w14:paraId="26BDB229" w14:textId="77777777" w:rsidR="00A32F1F" w:rsidRDefault="00A32F1F">
            <w:pPr>
              <w:spacing w:after="0" w:line="240" w:lineRule="auto"/>
              <w:jc w:val="center"/>
              <w:rPr>
                <w:rFonts w:ascii="Times New Roman" w:hAnsi="Times New Roman"/>
                <w:b/>
                <w:bCs/>
                <w:i/>
              </w:rPr>
            </w:pPr>
          </w:p>
        </w:tc>
      </w:tr>
      <w:tr w:rsidR="00A32F1F" w14:paraId="143926CE"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06189D40" w14:textId="77777777" w:rsidR="00A32F1F" w:rsidRDefault="003F2D74">
            <w:pPr>
              <w:spacing w:after="0" w:line="240" w:lineRule="auto"/>
              <w:rPr>
                <w:rFonts w:ascii="Times New Roman" w:hAnsi="Times New Roman"/>
                <w:b/>
                <w:bCs/>
              </w:rPr>
            </w:pPr>
            <w:r>
              <w:rPr>
                <w:rFonts w:ascii="Times New Roman" w:hAnsi="Times New Roman"/>
                <w:b/>
                <w:bCs/>
              </w:rPr>
              <w:t>Тема 1.1Роль информационной деятельности в современном обществе. Информационные процессы</w:t>
            </w:r>
          </w:p>
        </w:tc>
        <w:tc>
          <w:tcPr>
            <w:tcW w:w="7248" w:type="dxa"/>
            <w:tcBorders>
              <w:top w:val="single" w:sz="4" w:space="0" w:color="000000"/>
              <w:left w:val="single" w:sz="4" w:space="0" w:color="000000"/>
              <w:bottom w:val="single" w:sz="4" w:space="0" w:color="000000"/>
              <w:right w:val="single" w:sz="4" w:space="0" w:color="000000"/>
            </w:tcBorders>
          </w:tcPr>
          <w:p w14:paraId="79556029"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p w14:paraId="5B5702C6" w14:textId="77777777" w:rsidR="00A32F1F" w:rsidRDefault="003F2D74">
            <w:pPr>
              <w:spacing w:after="0" w:line="240" w:lineRule="auto"/>
              <w:rPr>
                <w:rFonts w:ascii="Times New Roman" w:hAnsi="Times New Roman"/>
                <w:bCs/>
              </w:rPr>
            </w:pPr>
            <w:r>
              <w:rPr>
                <w:rFonts w:ascii="Times New Roman" w:hAnsi="Times New Roman"/>
                <w:bCs/>
              </w:rPr>
              <w:t>Материал о информации и информационных процессах. Человек, используя основные свойства окружающей информации обрабатывает её и использует для достижения своих целей. Компьютер, на сегодня является единственным универсальным устройством обработки информации.</w:t>
            </w:r>
          </w:p>
        </w:tc>
        <w:tc>
          <w:tcPr>
            <w:tcW w:w="30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1245C4"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val="restart"/>
            <w:tcBorders>
              <w:top w:val="single" w:sz="4" w:space="0" w:color="000000"/>
              <w:left w:val="single" w:sz="4" w:space="0" w:color="000000"/>
              <w:bottom w:val="single" w:sz="4" w:space="0" w:color="000000"/>
              <w:right w:val="single" w:sz="4" w:space="0" w:color="000000"/>
            </w:tcBorders>
          </w:tcPr>
          <w:p w14:paraId="3C0B2FE5" w14:textId="09EAFADD" w:rsidR="00A32F1F" w:rsidRDefault="003F2D74">
            <w:pPr>
              <w:spacing w:after="0" w:line="240" w:lineRule="auto"/>
              <w:jc w:val="center"/>
              <w:rPr>
                <w:rFonts w:ascii="Times New Roman" w:hAnsi="Times New Roman"/>
                <w:b/>
                <w:i/>
              </w:rPr>
            </w:pPr>
            <w:r>
              <w:rPr>
                <w:rFonts w:ascii="Times New Roman" w:hAnsi="Times New Roman"/>
              </w:rPr>
              <w:t xml:space="preserve">ОК </w:t>
            </w:r>
            <w:r w:rsidR="0091219B">
              <w:rPr>
                <w:rFonts w:ascii="Times New Roman" w:hAnsi="Times New Roman"/>
              </w:rPr>
              <w:t>0</w:t>
            </w:r>
            <w:r>
              <w:rPr>
                <w:rFonts w:ascii="Times New Roman" w:hAnsi="Times New Roman"/>
              </w:rPr>
              <w:t xml:space="preserve">1, ОК </w:t>
            </w:r>
            <w:r w:rsidR="0091219B">
              <w:rPr>
                <w:rFonts w:ascii="Times New Roman" w:hAnsi="Times New Roman"/>
              </w:rPr>
              <w:t>0</w:t>
            </w:r>
            <w:r>
              <w:rPr>
                <w:rFonts w:ascii="Times New Roman" w:hAnsi="Times New Roman"/>
              </w:rPr>
              <w:t>2</w:t>
            </w:r>
          </w:p>
        </w:tc>
      </w:tr>
      <w:tr w:rsidR="00A32F1F" w14:paraId="13C9A775"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6F9272AB" w14:textId="77777777" w:rsidR="00A32F1F" w:rsidRDefault="00A32F1F">
            <w:pPr>
              <w:spacing w:after="0" w:line="240" w:lineRule="auto"/>
              <w:rPr>
                <w:rFonts w:ascii="Times New Roman" w:hAnsi="Times New Roman"/>
                <w:b/>
                <w:bCs/>
                <w:i/>
              </w:rPr>
            </w:pPr>
          </w:p>
        </w:tc>
        <w:tc>
          <w:tcPr>
            <w:tcW w:w="7248" w:type="dxa"/>
            <w:tcBorders>
              <w:top w:val="single" w:sz="4" w:space="0" w:color="000000"/>
              <w:left w:val="single" w:sz="4" w:space="0" w:color="000000"/>
              <w:bottom w:val="single" w:sz="4" w:space="0" w:color="000000"/>
              <w:right w:val="single" w:sz="4" w:space="0" w:color="000000"/>
            </w:tcBorders>
          </w:tcPr>
          <w:p w14:paraId="6045EF0C" w14:textId="77777777" w:rsidR="00A32F1F" w:rsidRDefault="003F2D74">
            <w:pPr>
              <w:spacing w:after="0" w:line="240" w:lineRule="auto"/>
              <w:jc w:val="both"/>
              <w:rPr>
                <w:rFonts w:ascii="Times New Roman" w:hAnsi="Times New Roman"/>
                <w:bCs/>
              </w:rPr>
            </w:pPr>
            <w:r>
              <w:rPr>
                <w:rFonts w:ascii="Times New Roman" w:hAnsi="Times New Roman"/>
                <w:bCs/>
              </w:rPr>
              <w:t>1.  Роль информационной деятельности в современном обществе</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75F092F9" w14:textId="77777777" w:rsidR="00A32F1F" w:rsidRDefault="00A32F1F">
            <w:pPr>
              <w:spacing w:after="0" w:line="240" w:lineRule="auto"/>
              <w:jc w:val="center"/>
              <w:rPr>
                <w:rFonts w:ascii="Times New Roman" w:hAnsi="Times New Roman"/>
                <w:bCs/>
                <w:i/>
              </w:rPr>
            </w:pPr>
          </w:p>
        </w:tc>
        <w:tc>
          <w:tcPr>
            <w:tcW w:w="2082" w:type="dxa"/>
            <w:vMerge/>
            <w:tcBorders>
              <w:top w:val="single" w:sz="4" w:space="0" w:color="000000"/>
              <w:left w:val="single" w:sz="4" w:space="0" w:color="000000"/>
              <w:bottom w:val="single" w:sz="4" w:space="0" w:color="000000"/>
              <w:right w:val="single" w:sz="4" w:space="0" w:color="000000"/>
            </w:tcBorders>
          </w:tcPr>
          <w:p w14:paraId="29433EB6" w14:textId="77777777" w:rsidR="00A32F1F" w:rsidRDefault="00A32F1F">
            <w:pPr>
              <w:spacing w:after="0" w:line="240" w:lineRule="auto"/>
              <w:jc w:val="center"/>
              <w:rPr>
                <w:rFonts w:ascii="Times New Roman" w:hAnsi="Times New Roman"/>
                <w:b/>
                <w:bCs/>
                <w:i/>
              </w:rPr>
            </w:pPr>
          </w:p>
        </w:tc>
      </w:tr>
      <w:tr w:rsidR="00A32F1F" w14:paraId="6E6DBEF3"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3A29F717" w14:textId="77777777" w:rsidR="00A32F1F" w:rsidRDefault="00A32F1F">
            <w:pPr>
              <w:spacing w:after="0" w:line="240" w:lineRule="auto"/>
              <w:rPr>
                <w:rFonts w:ascii="Times New Roman" w:hAnsi="Times New Roman"/>
                <w:b/>
                <w:bCs/>
                <w:i/>
              </w:rPr>
            </w:pPr>
          </w:p>
        </w:tc>
        <w:tc>
          <w:tcPr>
            <w:tcW w:w="7248" w:type="dxa"/>
            <w:tcBorders>
              <w:top w:val="single" w:sz="4" w:space="0" w:color="000000"/>
              <w:left w:val="single" w:sz="4" w:space="0" w:color="000000"/>
              <w:bottom w:val="single" w:sz="4" w:space="0" w:color="000000"/>
              <w:right w:val="single" w:sz="4" w:space="0" w:color="000000"/>
            </w:tcBorders>
          </w:tcPr>
          <w:p w14:paraId="76F9010C" w14:textId="77777777" w:rsidR="00A32F1F" w:rsidRDefault="003F2D74">
            <w:pPr>
              <w:spacing w:after="0" w:line="240" w:lineRule="auto"/>
              <w:jc w:val="both"/>
              <w:rPr>
                <w:rFonts w:ascii="Times New Roman" w:hAnsi="Times New Roman"/>
                <w:bCs/>
              </w:rPr>
            </w:pPr>
            <w:r>
              <w:rPr>
                <w:rFonts w:ascii="Times New Roman" w:hAnsi="Times New Roman"/>
                <w:bCs/>
              </w:rPr>
              <w:t>2. Информационные процессы</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49AA2571" w14:textId="77777777" w:rsidR="00A32F1F" w:rsidRDefault="00A32F1F">
            <w:pPr>
              <w:spacing w:after="0" w:line="240" w:lineRule="auto"/>
              <w:jc w:val="center"/>
              <w:rPr>
                <w:rFonts w:ascii="Times New Roman" w:hAnsi="Times New Roman"/>
                <w:bCs/>
                <w:i/>
              </w:rPr>
            </w:pPr>
          </w:p>
        </w:tc>
        <w:tc>
          <w:tcPr>
            <w:tcW w:w="2082" w:type="dxa"/>
            <w:vMerge/>
            <w:tcBorders>
              <w:top w:val="single" w:sz="4" w:space="0" w:color="000000"/>
              <w:left w:val="single" w:sz="4" w:space="0" w:color="000000"/>
              <w:bottom w:val="single" w:sz="4" w:space="0" w:color="000000"/>
              <w:right w:val="single" w:sz="4" w:space="0" w:color="000000"/>
            </w:tcBorders>
          </w:tcPr>
          <w:p w14:paraId="1F6B3219" w14:textId="77777777" w:rsidR="00A32F1F" w:rsidRDefault="00A32F1F">
            <w:pPr>
              <w:spacing w:after="0" w:line="240" w:lineRule="auto"/>
              <w:jc w:val="center"/>
              <w:rPr>
                <w:rFonts w:ascii="Times New Roman" w:hAnsi="Times New Roman"/>
                <w:b/>
                <w:bCs/>
                <w:i/>
              </w:rPr>
            </w:pPr>
          </w:p>
        </w:tc>
      </w:tr>
      <w:tr w:rsidR="0091219B" w14:paraId="414CDCFC" w14:textId="77777777" w:rsidTr="0091219B">
        <w:trPr>
          <w:trHeight w:val="451"/>
        </w:trPr>
        <w:tc>
          <w:tcPr>
            <w:tcW w:w="2279" w:type="dxa"/>
            <w:vMerge w:val="restart"/>
            <w:tcBorders>
              <w:top w:val="single" w:sz="4" w:space="0" w:color="000000"/>
              <w:left w:val="single" w:sz="4" w:space="0" w:color="000000"/>
              <w:bottom w:val="single" w:sz="4" w:space="0" w:color="000000"/>
              <w:right w:val="single" w:sz="4" w:space="0" w:color="000000"/>
            </w:tcBorders>
          </w:tcPr>
          <w:p w14:paraId="03435044" w14:textId="77777777" w:rsidR="0091219B" w:rsidRDefault="0091219B" w:rsidP="0091219B">
            <w:pPr>
              <w:spacing w:after="0" w:line="240" w:lineRule="auto"/>
              <w:rPr>
                <w:rFonts w:ascii="Times New Roman" w:hAnsi="Times New Roman"/>
                <w:b/>
                <w:bCs/>
              </w:rPr>
            </w:pPr>
            <w:r>
              <w:rPr>
                <w:rFonts w:ascii="Times New Roman" w:hAnsi="Times New Roman"/>
                <w:b/>
                <w:bCs/>
              </w:rPr>
              <w:t>Тема 1.2Информационные системы. Программные средства защиты информации при работе с компьютерными системами в соответствии с антивирусной защитой</w:t>
            </w:r>
          </w:p>
        </w:tc>
        <w:tc>
          <w:tcPr>
            <w:tcW w:w="7248" w:type="dxa"/>
            <w:tcBorders>
              <w:top w:val="single" w:sz="4" w:space="0" w:color="000000"/>
              <w:left w:val="single" w:sz="4" w:space="0" w:color="000000"/>
              <w:bottom w:val="single" w:sz="4" w:space="0" w:color="000000"/>
              <w:right w:val="single" w:sz="4" w:space="0" w:color="000000"/>
            </w:tcBorders>
          </w:tcPr>
          <w:p w14:paraId="486AE80A" w14:textId="77777777" w:rsidR="0091219B" w:rsidRDefault="0091219B" w:rsidP="0091219B">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4854AF56" w14:textId="77777777" w:rsidR="0091219B" w:rsidRDefault="0091219B" w:rsidP="0091219B">
            <w:pPr>
              <w:spacing w:after="0" w:line="240" w:lineRule="auto"/>
              <w:jc w:val="both"/>
              <w:rPr>
                <w:rFonts w:ascii="Times New Roman" w:hAnsi="Times New Roman"/>
                <w:bCs/>
              </w:rPr>
            </w:pPr>
            <w:r>
              <w:rPr>
                <w:rFonts w:ascii="Times New Roman" w:hAnsi="Times New Roman"/>
                <w:bCs/>
              </w:rPr>
              <w:t>Материал о информационных системах. Информационная система, это некоторая система, которая позволяет нам работать с информацией, это такая целостная система взаимосвязанных средств и методов сохранения обработки, поиска и распространения информации, которая обслуживается и используется человеком. Материал о программных средствах защиты информации при работе с компьютерными системами в соответствии с антивирусной защитой.</w:t>
            </w:r>
          </w:p>
        </w:tc>
        <w:tc>
          <w:tcPr>
            <w:tcW w:w="30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3D74FB4" w14:textId="77777777" w:rsidR="0091219B" w:rsidRDefault="0091219B" w:rsidP="0091219B">
            <w:pPr>
              <w:spacing w:after="0" w:line="240" w:lineRule="auto"/>
              <w:jc w:val="center"/>
              <w:rPr>
                <w:rFonts w:ascii="Times New Roman" w:hAnsi="Times New Roman"/>
                <w:b/>
                <w:bCs/>
              </w:rPr>
            </w:pPr>
            <w:r>
              <w:rPr>
                <w:rFonts w:ascii="Times New Roman" w:hAnsi="Times New Roman"/>
                <w:b/>
              </w:rPr>
              <w:t>2</w:t>
            </w:r>
          </w:p>
        </w:tc>
        <w:tc>
          <w:tcPr>
            <w:tcW w:w="2082" w:type="dxa"/>
            <w:vMerge w:val="restart"/>
            <w:tcBorders>
              <w:top w:val="single" w:sz="4" w:space="0" w:color="000000"/>
              <w:left w:val="single" w:sz="4" w:space="0" w:color="000000"/>
              <w:bottom w:val="single" w:sz="4" w:space="0" w:color="000000"/>
              <w:right w:val="single" w:sz="4" w:space="0" w:color="000000"/>
            </w:tcBorders>
          </w:tcPr>
          <w:p w14:paraId="2619A7F3" w14:textId="49797601" w:rsidR="0091219B" w:rsidRDefault="0091219B" w:rsidP="0091219B">
            <w:pPr>
              <w:spacing w:after="0" w:line="240" w:lineRule="auto"/>
              <w:jc w:val="center"/>
              <w:rPr>
                <w:rFonts w:ascii="Times New Roman" w:hAnsi="Times New Roman"/>
                <w:b/>
              </w:rPr>
            </w:pPr>
            <w:r>
              <w:rPr>
                <w:rFonts w:ascii="Times New Roman" w:hAnsi="Times New Roman"/>
              </w:rPr>
              <w:t>ОК 01, ОК 02</w:t>
            </w:r>
          </w:p>
        </w:tc>
      </w:tr>
      <w:tr w:rsidR="0091219B" w14:paraId="04E81C6C"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3CC682DE" w14:textId="77777777" w:rsidR="0091219B" w:rsidRDefault="0091219B" w:rsidP="0091219B">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269757E4" w14:textId="77777777" w:rsidR="0091219B" w:rsidRDefault="0091219B" w:rsidP="0091219B">
            <w:pPr>
              <w:spacing w:after="0" w:line="240" w:lineRule="auto"/>
              <w:rPr>
                <w:rFonts w:ascii="Times New Roman" w:hAnsi="Times New Roman"/>
                <w:bCs/>
              </w:rPr>
            </w:pPr>
            <w:r>
              <w:rPr>
                <w:rFonts w:ascii="Times New Roman" w:hAnsi="Times New Roman"/>
                <w:bCs/>
              </w:rPr>
              <w:t>1. Информационные системы</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1713861F" w14:textId="77777777" w:rsidR="0091219B" w:rsidRDefault="0091219B" w:rsidP="0091219B">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630D00E4" w14:textId="77777777" w:rsidR="0091219B" w:rsidRDefault="0091219B" w:rsidP="0091219B">
            <w:pPr>
              <w:spacing w:after="0" w:line="240" w:lineRule="auto"/>
              <w:jc w:val="center"/>
              <w:rPr>
                <w:rFonts w:ascii="Times New Roman" w:hAnsi="Times New Roman"/>
                <w:b/>
                <w:bCs/>
              </w:rPr>
            </w:pPr>
          </w:p>
        </w:tc>
      </w:tr>
      <w:tr w:rsidR="0091219B" w14:paraId="0970B4A9"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57971CCC" w14:textId="77777777" w:rsidR="0091219B" w:rsidRDefault="0091219B" w:rsidP="0091219B">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5B389579" w14:textId="77777777" w:rsidR="0091219B" w:rsidRDefault="0091219B" w:rsidP="0091219B">
            <w:pPr>
              <w:spacing w:after="0" w:line="240" w:lineRule="auto"/>
              <w:rPr>
                <w:rFonts w:ascii="Times New Roman" w:hAnsi="Times New Roman"/>
                <w:bCs/>
              </w:rPr>
            </w:pPr>
            <w:r>
              <w:rPr>
                <w:rFonts w:ascii="Times New Roman" w:hAnsi="Times New Roman"/>
                <w:bCs/>
              </w:rPr>
              <w:t>2. Программные средства защиты информации при работе с компьютерными системами в соответствии с антивирусной защитой</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24CB3B38" w14:textId="77777777" w:rsidR="0091219B" w:rsidRDefault="0091219B" w:rsidP="0091219B">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23AB9B47" w14:textId="77777777" w:rsidR="0091219B" w:rsidRDefault="0091219B" w:rsidP="0091219B">
            <w:pPr>
              <w:spacing w:after="0" w:line="240" w:lineRule="auto"/>
              <w:jc w:val="center"/>
              <w:rPr>
                <w:rFonts w:ascii="Times New Roman" w:hAnsi="Times New Roman"/>
                <w:b/>
                <w:bCs/>
              </w:rPr>
            </w:pPr>
          </w:p>
        </w:tc>
      </w:tr>
      <w:tr w:rsidR="0091219B" w14:paraId="4C5472A4"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43CF5DE8" w14:textId="77777777" w:rsidR="0091219B" w:rsidRDefault="0091219B" w:rsidP="0091219B">
            <w:pPr>
              <w:spacing w:after="0" w:line="240" w:lineRule="auto"/>
              <w:rPr>
                <w:rFonts w:ascii="Times New Roman" w:hAnsi="Times New Roman"/>
                <w:b/>
                <w:bCs/>
              </w:rPr>
            </w:pPr>
            <w:r>
              <w:rPr>
                <w:rFonts w:ascii="Times New Roman" w:hAnsi="Times New Roman"/>
                <w:b/>
                <w:bCs/>
              </w:rPr>
              <w:t xml:space="preserve">Тема 1.3Информационные технологии. Перспективы развития </w:t>
            </w:r>
            <w:r>
              <w:rPr>
                <w:rFonts w:ascii="Times New Roman" w:hAnsi="Times New Roman"/>
                <w:b/>
                <w:bCs/>
              </w:rPr>
              <w:lastRenderedPageBreak/>
              <w:t>информационных технологий</w:t>
            </w:r>
          </w:p>
        </w:tc>
        <w:tc>
          <w:tcPr>
            <w:tcW w:w="7248" w:type="dxa"/>
            <w:tcBorders>
              <w:top w:val="single" w:sz="4" w:space="0" w:color="000000"/>
              <w:left w:val="single" w:sz="4" w:space="0" w:color="000000"/>
              <w:bottom w:val="single" w:sz="4" w:space="0" w:color="000000"/>
              <w:right w:val="single" w:sz="4" w:space="0" w:color="000000"/>
            </w:tcBorders>
          </w:tcPr>
          <w:p w14:paraId="05527510" w14:textId="77777777" w:rsidR="0091219B" w:rsidRDefault="0091219B" w:rsidP="0091219B">
            <w:pPr>
              <w:spacing w:after="0" w:line="240" w:lineRule="auto"/>
              <w:rPr>
                <w:rFonts w:ascii="Times New Roman" w:hAnsi="Times New Roman"/>
                <w:b/>
                <w:bCs/>
              </w:rPr>
            </w:pPr>
            <w:r>
              <w:rPr>
                <w:rFonts w:ascii="Times New Roman" w:hAnsi="Times New Roman"/>
                <w:b/>
                <w:bCs/>
              </w:rPr>
              <w:lastRenderedPageBreak/>
              <w:t xml:space="preserve">Содержание учебного материала </w:t>
            </w:r>
          </w:p>
          <w:p w14:paraId="476189E1" w14:textId="77777777" w:rsidR="0091219B" w:rsidRDefault="0091219B" w:rsidP="0091219B">
            <w:pPr>
              <w:spacing w:after="0" w:line="240" w:lineRule="auto"/>
              <w:rPr>
                <w:rFonts w:ascii="Times New Roman" w:hAnsi="Times New Roman"/>
                <w:bCs/>
              </w:rPr>
            </w:pPr>
            <w:r>
              <w:rPr>
                <w:rFonts w:ascii="Times New Roman" w:hAnsi="Times New Roman"/>
                <w:bCs/>
              </w:rPr>
              <w:t>Материал о информационных технологиях и перспективах развития информационных технологий.</w:t>
            </w:r>
          </w:p>
        </w:tc>
        <w:tc>
          <w:tcPr>
            <w:tcW w:w="3093" w:type="dxa"/>
            <w:tcBorders>
              <w:top w:val="single" w:sz="4" w:space="0" w:color="000000"/>
              <w:left w:val="single" w:sz="4" w:space="0" w:color="000000"/>
              <w:bottom w:val="single" w:sz="4" w:space="0" w:color="000000"/>
              <w:right w:val="single" w:sz="4" w:space="0" w:color="000000"/>
            </w:tcBorders>
            <w:vAlign w:val="center"/>
          </w:tcPr>
          <w:p w14:paraId="03F356E2" w14:textId="77777777" w:rsidR="0091219B" w:rsidRDefault="0091219B" w:rsidP="0091219B">
            <w:pPr>
              <w:spacing w:after="0" w:line="240" w:lineRule="auto"/>
              <w:jc w:val="center"/>
              <w:rPr>
                <w:rFonts w:ascii="Times New Roman" w:hAnsi="Times New Roman"/>
                <w:b/>
                <w:bCs/>
              </w:rPr>
            </w:pPr>
            <w:r>
              <w:rPr>
                <w:rFonts w:ascii="Times New Roman" w:hAnsi="Times New Roman"/>
                <w:b/>
              </w:rPr>
              <w:t>4</w:t>
            </w:r>
          </w:p>
        </w:tc>
        <w:tc>
          <w:tcPr>
            <w:tcW w:w="2082" w:type="dxa"/>
            <w:vMerge w:val="restart"/>
            <w:tcBorders>
              <w:top w:val="single" w:sz="4" w:space="0" w:color="000000"/>
              <w:left w:val="single" w:sz="4" w:space="0" w:color="000000"/>
              <w:bottom w:val="single" w:sz="4" w:space="0" w:color="000000"/>
              <w:right w:val="single" w:sz="4" w:space="0" w:color="000000"/>
            </w:tcBorders>
          </w:tcPr>
          <w:p w14:paraId="2958BCEC" w14:textId="43887FB8" w:rsidR="0091219B" w:rsidRDefault="0091219B" w:rsidP="0091219B">
            <w:pPr>
              <w:spacing w:after="0" w:line="240" w:lineRule="auto"/>
              <w:jc w:val="center"/>
              <w:rPr>
                <w:rFonts w:ascii="Times New Roman" w:hAnsi="Times New Roman"/>
                <w:b/>
              </w:rPr>
            </w:pPr>
            <w:r>
              <w:rPr>
                <w:rFonts w:ascii="Times New Roman" w:hAnsi="Times New Roman"/>
              </w:rPr>
              <w:t>ОК 01, ОК 02</w:t>
            </w:r>
          </w:p>
        </w:tc>
      </w:tr>
      <w:tr w:rsidR="00A32F1F" w14:paraId="6EDCA73D"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5EBECD4D"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58D6E700" w14:textId="77777777" w:rsidR="00A32F1F" w:rsidRDefault="003F2D74">
            <w:pPr>
              <w:spacing w:after="0" w:line="240" w:lineRule="auto"/>
              <w:rPr>
                <w:rFonts w:ascii="Times New Roman" w:hAnsi="Times New Roman"/>
                <w:bCs/>
              </w:rPr>
            </w:pPr>
            <w:r>
              <w:rPr>
                <w:rFonts w:ascii="Times New Roman" w:hAnsi="Times New Roman"/>
                <w:bCs/>
              </w:rPr>
              <w:t>1.  Информационные технологии</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4768D7A5" w14:textId="77777777" w:rsidR="00A32F1F" w:rsidRDefault="003F2D74">
            <w:pPr>
              <w:spacing w:after="0" w:line="240" w:lineRule="auto"/>
              <w:jc w:val="center"/>
              <w:rPr>
                <w:rFonts w:ascii="Times New Roman" w:hAnsi="Times New Roman"/>
                <w:bCs/>
              </w:rPr>
            </w:pPr>
            <w:r>
              <w:rPr>
                <w:rFonts w:ascii="Times New Roman" w:hAnsi="Times New Roman"/>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1C25BD52" w14:textId="77777777" w:rsidR="00A32F1F" w:rsidRDefault="00A32F1F">
            <w:pPr>
              <w:spacing w:after="0" w:line="240" w:lineRule="auto"/>
              <w:jc w:val="center"/>
              <w:rPr>
                <w:rFonts w:ascii="Times New Roman" w:hAnsi="Times New Roman"/>
                <w:b/>
                <w:bCs/>
              </w:rPr>
            </w:pPr>
          </w:p>
        </w:tc>
      </w:tr>
      <w:tr w:rsidR="00A32F1F" w14:paraId="007187F3"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2208AEB2"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4222ACEB" w14:textId="77777777" w:rsidR="00A32F1F" w:rsidRDefault="003F2D74">
            <w:pPr>
              <w:spacing w:after="0" w:line="240" w:lineRule="auto"/>
              <w:rPr>
                <w:rFonts w:ascii="Times New Roman" w:hAnsi="Times New Roman"/>
                <w:bCs/>
              </w:rPr>
            </w:pPr>
            <w:r>
              <w:rPr>
                <w:rFonts w:ascii="Times New Roman" w:hAnsi="Times New Roman"/>
                <w:bCs/>
              </w:rPr>
              <w:t>2. Перспективы развития информационных технологий</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47508D6F"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784EC1E6" w14:textId="77777777" w:rsidR="00A32F1F" w:rsidRDefault="00A32F1F">
            <w:pPr>
              <w:spacing w:after="0" w:line="240" w:lineRule="auto"/>
              <w:jc w:val="center"/>
              <w:rPr>
                <w:rFonts w:ascii="Times New Roman" w:hAnsi="Times New Roman"/>
                <w:b/>
                <w:bCs/>
              </w:rPr>
            </w:pPr>
          </w:p>
        </w:tc>
      </w:tr>
      <w:tr w:rsidR="00A32F1F" w14:paraId="5086F1D2"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1E791E44"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278AD7E5"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14892C38"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6D722F21" w14:textId="77777777" w:rsidR="00A32F1F" w:rsidRDefault="00A32F1F">
            <w:pPr>
              <w:spacing w:after="0" w:line="240" w:lineRule="auto"/>
              <w:jc w:val="center"/>
              <w:rPr>
                <w:rFonts w:ascii="Times New Roman" w:hAnsi="Times New Roman"/>
                <w:b/>
                <w:bCs/>
              </w:rPr>
            </w:pPr>
          </w:p>
        </w:tc>
      </w:tr>
      <w:tr w:rsidR="00A32F1F" w14:paraId="7928731A"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63F7EC04"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3926306B"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№1. Тема «Информационные процессы, системы и технологии»</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091C3FFB"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1BCF421F" w14:textId="77777777" w:rsidR="00A32F1F" w:rsidRDefault="00A32F1F">
            <w:pPr>
              <w:spacing w:after="0" w:line="240" w:lineRule="auto"/>
              <w:jc w:val="center"/>
              <w:rPr>
                <w:rFonts w:ascii="Times New Roman" w:hAnsi="Times New Roman"/>
                <w:b/>
                <w:bCs/>
              </w:rPr>
            </w:pPr>
          </w:p>
        </w:tc>
      </w:tr>
      <w:tr w:rsidR="00A32F1F" w14:paraId="3DA22930" w14:textId="77777777" w:rsidTr="0091219B">
        <w:trPr>
          <w:trHeight w:val="437"/>
        </w:trPr>
        <w:tc>
          <w:tcPr>
            <w:tcW w:w="9527" w:type="dxa"/>
            <w:gridSpan w:val="2"/>
            <w:tcBorders>
              <w:top w:val="single" w:sz="4" w:space="0" w:color="000000"/>
              <w:left w:val="single" w:sz="4" w:space="0" w:color="000000"/>
              <w:bottom w:val="single" w:sz="4" w:space="0" w:color="000000"/>
              <w:right w:val="single" w:sz="4" w:space="0" w:color="000000"/>
            </w:tcBorders>
          </w:tcPr>
          <w:p w14:paraId="1FD4B677" w14:textId="77777777" w:rsidR="00A32F1F" w:rsidRDefault="003F2D74">
            <w:pPr>
              <w:spacing w:after="0" w:line="240" w:lineRule="auto"/>
              <w:rPr>
                <w:rFonts w:ascii="Times New Roman" w:hAnsi="Times New Roman"/>
                <w:b/>
                <w:bCs/>
              </w:rPr>
            </w:pPr>
            <w:r>
              <w:rPr>
                <w:rFonts w:ascii="Times New Roman" w:hAnsi="Times New Roman"/>
                <w:b/>
                <w:bCs/>
              </w:rPr>
              <w:t>Раздел 2. Структура ПК. Компьютерные сети</w:t>
            </w:r>
          </w:p>
        </w:tc>
        <w:tc>
          <w:tcPr>
            <w:tcW w:w="30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E68BD2F" w14:textId="77777777" w:rsidR="00A32F1F" w:rsidRDefault="003F2D74">
            <w:pPr>
              <w:spacing w:after="0" w:line="240" w:lineRule="auto"/>
              <w:jc w:val="center"/>
              <w:rPr>
                <w:rFonts w:ascii="Times New Roman" w:hAnsi="Times New Roman"/>
                <w:b/>
                <w:bCs/>
              </w:rPr>
            </w:pPr>
            <w:r>
              <w:rPr>
                <w:rFonts w:ascii="Times New Roman" w:hAnsi="Times New Roman"/>
                <w:b/>
                <w:bCs/>
              </w:rPr>
              <w:t>7</w:t>
            </w:r>
          </w:p>
        </w:tc>
        <w:tc>
          <w:tcPr>
            <w:tcW w:w="2082" w:type="dxa"/>
            <w:tcBorders>
              <w:top w:val="single" w:sz="4" w:space="0" w:color="000000"/>
              <w:left w:val="single" w:sz="4" w:space="0" w:color="000000"/>
              <w:bottom w:val="single" w:sz="4" w:space="0" w:color="000000"/>
              <w:right w:val="single" w:sz="4" w:space="0" w:color="000000"/>
            </w:tcBorders>
          </w:tcPr>
          <w:p w14:paraId="532E98A1" w14:textId="77777777" w:rsidR="00A32F1F" w:rsidRDefault="00A32F1F">
            <w:pPr>
              <w:spacing w:after="0" w:line="240" w:lineRule="auto"/>
              <w:jc w:val="center"/>
              <w:rPr>
                <w:rFonts w:ascii="Times New Roman" w:hAnsi="Times New Roman"/>
                <w:b/>
                <w:bCs/>
                <w:i/>
              </w:rPr>
            </w:pPr>
          </w:p>
        </w:tc>
      </w:tr>
      <w:tr w:rsidR="00A32F1F" w14:paraId="674E9F9A"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1112E1F8" w14:textId="77777777" w:rsidR="00A32F1F" w:rsidRDefault="003F2D74">
            <w:pPr>
              <w:spacing w:after="0" w:line="240" w:lineRule="auto"/>
              <w:rPr>
                <w:rFonts w:ascii="Times New Roman" w:hAnsi="Times New Roman"/>
                <w:b/>
                <w:bCs/>
              </w:rPr>
            </w:pPr>
            <w:r>
              <w:rPr>
                <w:rFonts w:ascii="Times New Roman" w:hAnsi="Times New Roman"/>
                <w:b/>
                <w:bCs/>
              </w:rPr>
              <w:t>Тема 2.1Аппаратное и программное обеспечение ПК</w:t>
            </w:r>
          </w:p>
        </w:tc>
        <w:tc>
          <w:tcPr>
            <w:tcW w:w="7248" w:type="dxa"/>
            <w:tcBorders>
              <w:top w:val="single" w:sz="4" w:space="0" w:color="000000"/>
              <w:left w:val="single" w:sz="4" w:space="0" w:color="000000"/>
              <w:bottom w:val="single" w:sz="4" w:space="0" w:color="000000"/>
              <w:right w:val="single" w:sz="4" w:space="0" w:color="000000"/>
            </w:tcBorders>
          </w:tcPr>
          <w:p w14:paraId="1C739E2B" w14:textId="77777777" w:rsidR="00A32F1F" w:rsidRDefault="003F2D74">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1A879E82" w14:textId="77777777" w:rsidR="00A32F1F" w:rsidRDefault="003F2D74">
            <w:pPr>
              <w:spacing w:after="0" w:line="240" w:lineRule="auto"/>
              <w:jc w:val="both"/>
              <w:rPr>
                <w:rFonts w:ascii="Times New Roman" w:hAnsi="Times New Roman"/>
                <w:b/>
                <w:bCs/>
              </w:rPr>
            </w:pPr>
            <w:r>
              <w:rPr>
                <w:rFonts w:ascii="Times New Roman" w:hAnsi="Times New Roman"/>
                <w:bCs/>
              </w:rPr>
              <w:t>Материал о том, что компьютер представляет собой совокупность аппаратного и программного обеспечения. Аппаратное обеспечение, это все внутренние и внешние устройства компьютера. Программное обеспечение, это совокупность программ, необходимых для управления работой компьютера и выполнения с его помощью конкретных задач.</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5FD88E42" w14:textId="77777777" w:rsidR="00A32F1F" w:rsidRDefault="003F2D74">
            <w:pPr>
              <w:spacing w:after="0" w:line="240" w:lineRule="auto"/>
              <w:jc w:val="center"/>
              <w:rPr>
                <w:rFonts w:ascii="Times New Roman" w:hAnsi="Times New Roman"/>
                <w:b/>
              </w:rPr>
            </w:pPr>
            <w:r>
              <w:rPr>
                <w:rFonts w:ascii="Times New Roman" w:hAnsi="Times New Roman"/>
                <w:b/>
              </w:rPr>
              <w:t>2</w:t>
            </w:r>
          </w:p>
        </w:tc>
        <w:tc>
          <w:tcPr>
            <w:tcW w:w="2082" w:type="dxa"/>
            <w:vMerge w:val="restart"/>
            <w:tcBorders>
              <w:top w:val="single" w:sz="4" w:space="0" w:color="000000"/>
              <w:left w:val="single" w:sz="4" w:space="0" w:color="000000"/>
              <w:bottom w:val="single" w:sz="4" w:space="0" w:color="000000"/>
              <w:right w:val="single" w:sz="4" w:space="0" w:color="000000"/>
            </w:tcBorders>
          </w:tcPr>
          <w:p w14:paraId="11D65A30" w14:textId="03A51715" w:rsidR="00A32F1F" w:rsidRDefault="003F2D74">
            <w:pPr>
              <w:spacing w:after="0" w:line="240" w:lineRule="auto"/>
              <w:jc w:val="center"/>
              <w:rPr>
                <w:rFonts w:ascii="Times New Roman" w:hAnsi="Times New Roman"/>
                <w:b/>
              </w:rPr>
            </w:pPr>
            <w:r>
              <w:rPr>
                <w:rFonts w:ascii="Times New Roman" w:hAnsi="Times New Roman"/>
              </w:rPr>
              <w:t xml:space="preserve">ОК </w:t>
            </w:r>
            <w:r w:rsidR="0091219B">
              <w:rPr>
                <w:rFonts w:ascii="Times New Roman" w:hAnsi="Times New Roman"/>
              </w:rPr>
              <w:t>0</w:t>
            </w:r>
            <w:r>
              <w:rPr>
                <w:rFonts w:ascii="Times New Roman" w:hAnsi="Times New Roman"/>
              </w:rPr>
              <w:t xml:space="preserve">4, ОК </w:t>
            </w:r>
            <w:r w:rsidR="0091219B">
              <w:rPr>
                <w:rFonts w:ascii="Times New Roman" w:hAnsi="Times New Roman"/>
              </w:rPr>
              <w:t>0</w:t>
            </w:r>
            <w:r>
              <w:rPr>
                <w:rFonts w:ascii="Times New Roman" w:hAnsi="Times New Roman"/>
              </w:rPr>
              <w:t>5</w:t>
            </w:r>
          </w:p>
        </w:tc>
      </w:tr>
      <w:tr w:rsidR="00A32F1F" w14:paraId="0353D4CA" w14:textId="77777777" w:rsidTr="0091219B">
        <w:trPr>
          <w:trHeight w:val="324"/>
        </w:trPr>
        <w:tc>
          <w:tcPr>
            <w:tcW w:w="2279" w:type="dxa"/>
            <w:vMerge/>
            <w:tcBorders>
              <w:top w:val="single" w:sz="4" w:space="0" w:color="000000"/>
              <w:left w:val="single" w:sz="4" w:space="0" w:color="000000"/>
              <w:bottom w:val="single" w:sz="4" w:space="0" w:color="000000"/>
              <w:right w:val="single" w:sz="4" w:space="0" w:color="000000"/>
            </w:tcBorders>
          </w:tcPr>
          <w:p w14:paraId="4E4DD1AD"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1A71C7EC" w14:textId="77777777" w:rsidR="00A32F1F" w:rsidRDefault="003F2D74">
            <w:pPr>
              <w:spacing w:after="0" w:line="240" w:lineRule="auto"/>
              <w:rPr>
                <w:rFonts w:ascii="Times New Roman" w:hAnsi="Times New Roman"/>
                <w:bCs/>
              </w:rPr>
            </w:pPr>
            <w:r>
              <w:rPr>
                <w:rFonts w:ascii="Times New Roman" w:hAnsi="Times New Roman"/>
                <w:bCs/>
              </w:rPr>
              <w:t>1. Аппаратное и программное обеспечение ПК</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1A0F55B2"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5957408A" w14:textId="77777777" w:rsidR="00A32F1F" w:rsidRDefault="00A32F1F">
            <w:pPr>
              <w:spacing w:after="0" w:line="240" w:lineRule="auto"/>
              <w:jc w:val="center"/>
              <w:rPr>
                <w:rFonts w:ascii="Times New Roman" w:hAnsi="Times New Roman"/>
                <w:b/>
                <w:bCs/>
              </w:rPr>
            </w:pPr>
          </w:p>
        </w:tc>
      </w:tr>
      <w:tr w:rsidR="0091219B" w14:paraId="0D39683A"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4216F704" w14:textId="77777777" w:rsidR="0091219B" w:rsidRDefault="0091219B" w:rsidP="0091219B">
            <w:pPr>
              <w:spacing w:after="0" w:line="240" w:lineRule="auto"/>
              <w:rPr>
                <w:rFonts w:ascii="Times New Roman" w:hAnsi="Times New Roman"/>
                <w:b/>
                <w:bCs/>
              </w:rPr>
            </w:pPr>
            <w:r>
              <w:rPr>
                <w:rFonts w:ascii="Times New Roman" w:hAnsi="Times New Roman"/>
                <w:b/>
                <w:bCs/>
              </w:rPr>
              <w:t>Тема 2.2Файловая структура ПК</w:t>
            </w:r>
          </w:p>
        </w:tc>
        <w:tc>
          <w:tcPr>
            <w:tcW w:w="7248" w:type="dxa"/>
            <w:tcBorders>
              <w:top w:val="single" w:sz="4" w:space="0" w:color="000000"/>
              <w:left w:val="single" w:sz="4" w:space="0" w:color="000000"/>
              <w:bottom w:val="single" w:sz="4" w:space="0" w:color="000000"/>
              <w:right w:val="single" w:sz="4" w:space="0" w:color="000000"/>
            </w:tcBorders>
          </w:tcPr>
          <w:p w14:paraId="060F1FB0" w14:textId="77777777" w:rsidR="0091219B" w:rsidRDefault="0091219B" w:rsidP="0091219B">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0D3F5525" w14:textId="77777777" w:rsidR="0091219B" w:rsidRDefault="0091219B" w:rsidP="0091219B">
            <w:pPr>
              <w:spacing w:after="0" w:line="240" w:lineRule="auto"/>
              <w:jc w:val="both"/>
              <w:rPr>
                <w:rFonts w:ascii="Times New Roman" w:hAnsi="Times New Roman"/>
                <w:bCs/>
              </w:rPr>
            </w:pPr>
            <w:r>
              <w:rPr>
                <w:rFonts w:ascii="Times New Roman" w:hAnsi="Times New Roman"/>
                <w:bCs/>
              </w:rPr>
              <w:t>Материал о том, что такое файловая структура, в чем её отличия от файловой системы. Файловая структура, это функциональная часть операционной системы, которая отвечает за то, чтобы файлы, папки и любые другие данные хранились надежно и в определенной последовательности.</w:t>
            </w:r>
          </w:p>
        </w:tc>
        <w:tc>
          <w:tcPr>
            <w:tcW w:w="3093" w:type="dxa"/>
            <w:tcBorders>
              <w:top w:val="single" w:sz="4" w:space="0" w:color="000000"/>
              <w:left w:val="single" w:sz="4" w:space="0" w:color="000000"/>
              <w:bottom w:val="single" w:sz="4" w:space="0" w:color="000000"/>
              <w:right w:val="single" w:sz="4" w:space="0" w:color="000000"/>
            </w:tcBorders>
            <w:vAlign w:val="center"/>
          </w:tcPr>
          <w:p w14:paraId="51B21461" w14:textId="77777777" w:rsidR="0091219B" w:rsidRDefault="0091219B" w:rsidP="0091219B">
            <w:pPr>
              <w:spacing w:after="0" w:line="240" w:lineRule="auto"/>
              <w:jc w:val="center"/>
              <w:rPr>
                <w:rFonts w:ascii="Times New Roman" w:hAnsi="Times New Roman"/>
                <w:b/>
                <w:bCs/>
              </w:rPr>
            </w:pPr>
            <w:r>
              <w:rPr>
                <w:rFonts w:ascii="Times New Roman" w:hAnsi="Times New Roman"/>
                <w:b/>
              </w:rPr>
              <w:t>3</w:t>
            </w:r>
          </w:p>
        </w:tc>
        <w:tc>
          <w:tcPr>
            <w:tcW w:w="2082" w:type="dxa"/>
            <w:vMerge w:val="restart"/>
            <w:tcBorders>
              <w:top w:val="single" w:sz="4" w:space="0" w:color="000000"/>
              <w:left w:val="single" w:sz="4" w:space="0" w:color="000000"/>
              <w:bottom w:val="single" w:sz="4" w:space="0" w:color="000000"/>
              <w:right w:val="single" w:sz="4" w:space="0" w:color="000000"/>
            </w:tcBorders>
          </w:tcPr>
          <w:p w14:paraId="37C49FF6" w14:textId="3566C160" w:rsidR="0091219B" w:rsidRDefault="0091219B" w:rsidP="0091219B">
            <w:pPr>
              <w:spacing w:after="0" w:line="240" w:lineRule="auto"/>
              <w:jc w:val="center"/>
              <w:rPr>
                <w:rFonts w:ascii="Times New Roman" w:hAnsi="Times New Roman"/>
                <w:b/>
              </w:rPr>
            </w:pPr>
            <w:r>
              <w:rPr>
                <w:rFonts w:ascii="Times New Roman" w:hAnsi="Times New Roman"/>
              </w:rPr>
              <w:t>ОК 04, ОК 05</w:t>
            </w:r>
          </w:p>
        </w:tc>
      </w:tr>
      <w:tr w:rsidR="00A32F1F" w14:paraId="64C19449" w14:textId="77777777" w:rsidTr="0091219B">
        <w:trPr>
          <w:trHeight w:val="343"/>
        </w:trPr>
        <w:tc>
          <w:tcPr>
            <w:tcW w:w="2279" w:type="dxa"/>
            <w:vMerge/>
            <w:tcBorders>
              <w:top w:val="single" w:sz="4" w:space="0" w:color="000000"/>
              <w:left w:val="single" w:sz="4" w:space="0" w:color="000000"/>
              <w:bottom w:val="single" w:sz="4" w:space="0" w:color="000000"/>
              <w:right w:val="single" w:sz="4" w:space="0" w:color="000000"/>
            </w:tcBorders>
          </w:tcPr>
          <w:p w14:paraId="6E6033F6"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7BB65BBA" w14:textId="77777777" w:rsidR="00A32F1F" w:rsidRDefault="003F2D74">
            <w:pPr>
              <w:spacing w:after="0" w:line="240" w:lineRule="auto"/>
              <w:rPr>
                <w:rFonts w:ascii="Times New Roman" w:hAnsi="Times New Roman"/>
                <w:bCs/>
              </w:rPr>
            </w:pPr>
            <w:r>
              <w:rPr>
                <w:rFonts w:ascii="Times New Roman" w:hAnsi="Times New Roman"/>
                <w:bCs/>
              </w:rPr>
              <w:t>1.  Файловая структура ПК</w:t>
            </w:r>
          </w:p>
        </w:tc>
        <w:tc>
          <w:tcPr>
            <w:tcW w:w="3093" w:type="dxa"/>
            <w:tcBorders>
              <w:top w:val="single" w:sz="4" w:space="0" w:color="000000"/>
              <w:left w:val="single" w:sz="4" w:space="0" w:color="000000"/>
              <w:bottom w:val="single" w:sz="4" w:space="0" w:color="000000"/>
              <w:right w:val="single" w:sz="4" w:space="0" w:color="000000"/>
            </w:tcBorders>
            <w:vAlign w:val="center"/>
          </w:tcPr>
          <w:p w14:paraId="1DE9D60C" w14:textId="77777777" w:rsidR="00A32F1F" w:rsidRDefault="003F2D74">
            <w:pPr>
              <w:spacing w:after="0" w:line="240" w:lineRule="auto"/>
              <w:jc w:val="center"/>
              <w:rPr>
                <w:rFonts w:ascii="Times New Roman" w:hAnsi="Times New Roman"/>
                <w:bCs/>
              </w:rPr>
            </w:pPr>
            <w:r>
              <w:rPr>
                <w:rFonts w:ascii="Times New Roman" w:hAnsi="Times New Roman"/>
                <w:bCs/>
              </w:rPr>
              <w:t>1</w:t>
            </w:r>
          </w:p>
        </w:tc>
        <w:tc>
          <w:tcPr>
            <w:tcW w:w="2082" w:type="dxa"/>
            <w:vMerge/>
            <w:tcBorders>
              <w:top w:val="single" w:sz="4" w:space="0" w:color="000000"/>
              <w:left w:val="single" w:sz="4" w:space="0" w:color="000000"/>
              <w:bottom w:val="single" w:sz="4" w:space="0" w:color="000000"/>
              <w:right w:val="single" w:sz="4" w:space="0" w:color="000000"/>
            </w:tcBorders>
          </w:tcPr>
          <w:p w14:paraId="2EC55E5B" w14:textId="77777777" w:rsidR="00A32F1F" w:rsidRDefault="00A32F1F">
            <w:pPr>
              <w:spacing w:after="0" w:line="240" w:lineRule="auto"/>
              <w:jc w:val="center"/>
              <w:rPr>
                <w:rFonts w:ascii="Times New Roman" w:hAnsi="Times New Roman"/>
                <w:b/>
                <w:bCs/>
              </w:rPr>
            </w:pPr>
          </w:p>
        </w:tc>
      </w:tr>
      <w:tr w:rsidR="00A32F1F" w14:paraId="2D3F68D5"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71629C71"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6F1898C7"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1DAA02B5"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1E368956" w14:textId="77777777" w:rsidR="00A32F1F" w:rsidRDefault="00A32F1F">
            <w:pPr>
              <w:spacing w:after="0" w:line="240" w:lineRule="auto"/>
              <w:jc w:val="center"/>
              <w:rPr>
                <w:rFonts w:ascii="Times New Roman" w:hAnsi="Times New Roman"/>
                <w:b/>
                <w:bCs/>
              </w:rPr>
            </w:pPr>
          </w:p>
        </w:tc>
      </w:tr>
      <w:tr w:rsidR="00A32F1F" w14:paraId="5556BAF9"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74A57CE1"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0BB4CB36"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№2. Тема «</w:t>
            </w:r>
            <w:r>
              <w:rPr>
                <w:rFonts w:ascii="Times New Roman" w:hAnsi="Times New Roman"/>
                <w:bCs/>
              </w:rPr>
              <w:t>Файловая структура ПК</w:t>
            </w:r>
            <w:r>
              <w:rPr>
                <w:rFonts w:ascii="Times New Roman" w:hAnsi="Times New Roman"/>
              </w:rPr>
              <w:t>»</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31E499AE"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29E8717E" w14:textId="77777777" w:rsidR="00A32F1F" w:rsidRDefault="00A32F1F">
            <w:pPr>
              <w:spacing w:after="0" w:line="240" w:lineRule="auto"/>
              <w:jc w:val="center"/>
              <w:rPr>
                <w:rFonts w:ascii="Times New Roman" w:hAnsi="Times New Roman"/>
                <w:b/>
                <w:bCs/>
              </w:rPr>
            </w:pPr>
          </w:p>
        </w:tc>
      </w:tr>
      <w:tr w:rsidR="00A32F1F" w14:paraId="5C68E3AB"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7B4FD83E" w14:textId="77777777" w:rsidR="00A32F1F" w:rsidRDefault="003F2D74">
            <w:pPr>
              <w:spacing w:after="0" w:line="240" w:lineRule="auto"/>
              <w:rPr>
                <w:rFonts w:ascii="Times New Roman" w:hAnsi="Times New Roman"/>
                <w:b/>
                <w:bCs/>
              </w:rPr>
            </w:pPr>
            <w:r>
              <w:rPr>
                <w:rFonts w:ascii="Times New Roman" w:hAnsi="Times New Roman"/>
                <w:b/>
                <w:bCs/>
              </w:rPr>
              <w:t>Тема 2.3Виды вычислительных сетей</w:t>
            </w:r>
          </w:p>
        </w:tc>
        <w:tc>
          <w:tcPr>
            <w:tcW w:w="7248" w:type="dxa"/>
            <w:tcBorders>
              <w:top w:val="single" w:sz="4" w:space="0" w:color="000000"/>
              <w:left w:val="single" w:sz="4" w:space="0" w:color="000000"/>
              <w:bottom w:val="single" w:sz="4" w:space="0" w:color="000000"/>
              <w:right w:val="single" w:sz="4" w:space="0" w:color="000000"/>
            </w:tcBorders>
          </w:tcPr>
          <w:p w14:paraId="4127B10B" w14:textId="77777777" w:rsidR="00A32F1F" w:rsidRDefault="003F2D74">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2ABFC9D7" w14:textId="77777777" w:rsidR="00A32F1F" w:rsidRDefault="003F2D74">
            <w:pPr>
              <w:spacing w:after="0" w:line="240" w:lineRule="auto"/>
              <w:jc w:val="both"/>
              <w:rPr>
                <w:rFonts w:ascii="Times New Roman" w:hAnsi="Times New Roman"/>
                <w:bCs/>
              </w:rPr>
            </w:pPr>
            <w:r>
              <w:rPr>
                <w:rFonts w:ascii="Times New Roman" w:hAnsi="Times New Roman"/>
                <w:bCs/>
              </w:rPr>
              <w:t>Материал о том, на какие виды подразделяются компьютерные сети. Локальные сети обладают замкнутой инфраструктурой до выхода на поставщиков услуг интернета. Глобальные сети сосредоточенны на большом расстоянии.</w:t>
            </w:r>
          </w:p>
        </w:tc>
        <w:tc>
          <w:tcPr>
            <w:tcW w:w="3093" w:type="dxa"/>
            <w:tcBorders>
              <w:top w:val="single" w:sz="4" w:space="0" w:color="000000"/>
              <w:left w:val="single" w:sz="4" w:space="0" w:color="000000"/>
              <w:bottom w:val="single" w:sz="4" w:space="0" w:color="000000"/>
              <w:right w:val="single" w:sz="4" w:space="0" w:color="000000"/>
            </w:tcBorders>
            <w:vAlign w:val="center"/>
          </w:tcPr>
          <w:p w14:paraId="1AAF0497" w14:textId="77777777" w:rsidR="00A32F1F" w:rsidRDefault="003F2D74">
            <w:pPr>
              <w:spacing w:after="0" w:line="240" w:lineRule="auto"/>
              <w:jc w:val="center"/>
              <w:rPr>
                <w:rFonts w:ascii="Times New Roman" w:hAnsi="Times New Roman"/>
                <w:b/>
                <w:bCs/>
              </w:rPr>
            </w:pPr>
            <w:r>
              <w:rPr>
                <w:rFonts w:ascii="Times New Roman" w:hAnsi="Times New Roman"/>
                <w:b/>
              </w:rPr>
              <w:t>2</w:t>
            </w:r>
          </w:p>
        </w:tc>
        <w:tc>
          <w:tcPr>
            <w:tcW w:w="2082" w:type="dxa"/>
            <w:vMerge w:val="restart"/>
            <w:tcBorders>
              <w:top w:val="single" w:sz="4" w:space="0" w:color="000000"/>
              <w:left w:val="single" w:sz="4" w:space="0" w:color="000000"/>
              <w:bottom w:val="single" w:sz="4" w:space="0" w:color="000000"/>
              <w:right w:val="single" w:sz="4" w:space="0" w:color="000000"/>
            </w:tcBorders>
          </w:tcPr>
          <w:p w14:paraId="1BF7E74F" w14:textId="77777777" w:rsidR="0091219B" w:rsidRDefault="003F2D74">
            <w:pPr>
              <w:spacing w:after="0" w:line="240" w:lineRule="auto"/>
              <w:jc w:val="center"/>
              <w:rPr>
                <w:rFonts w:ascii="Times New Roman" w:hAnsi="Times New Roman"/>
              </w:rPr>
            </w:pPr>
            <w:r>
              <w:rPr>
                <w:rFonts w:ascii="Times New Roman" w:hAnsi="Times New Roman"/>
              </w:rPr>
              <w:t xml:space="preserve">ОК </w:t>
            </w:r>
            <w:r w:rsidR="0091219B">
              <w:rPr>
                <w:rFonts w:ascii="Times New Roman" w:hAnsi="Times New Roman"/>
              </w:rPr>
              <w:t>0</w:t>
            </w:r>
            <w:r>
              <w:rPr>
                <w:rFonts w:ascii="Times New Roman" w:hAnsi="Times New Roman"/>
              </w:rPr>
              <w:t xml:space="preserve">4, ОК </w:t>
            </w:r>
            <w:r w:rsidR="0091219B">
              <w:rPr>
                <w:rFonts w:ascii="Times New Roman" w:hAnsi="Times New Roman"/>
              </w:rPr>
              <w:t>0</w:t>
            </w:r>
            <w:r>
              <w:rPr>
                <w:rFonts w:ascii="Times New Roman" w:hAnsi="Times New Roman"/>
              </w:rPr>
              <w:t xml:space="preserve">5, </w:t>
            </w:r>
          </w:p>
          <w:p w14:paraId="474FD345" w14:textId="08E03257" w:rsidR="00A32F1F" w:rsidRDefault="003F2D74">
            <w:pPr>
              <w:spacing w:after="0" w:line="240" w:lineRule="auto"/>
              <w:jc w:val="center"/>
              <w:rPr>
                <w:rFonts w:ascii="Times New Roman" w:hAnsi="Times New Roman"/>
                <w:b/>
              </w:rPr>
            </w:pPr>
            <w:r>
              <w:rPr>
                <w:rFonts w:ascii="Times New Roman" w:hAnsi="Times New Roman"/>
              </w:rPr>
              <w:t xml:space="preserve">ОК </w:t>
            </w:r>
            <w:r w:rsidR="0091219B">
              <w:rPr>
                <w:rFonts w:ascii="Times New Roman" w:hAnsi="Times New Roman"/>
              </w:rPr>
              <w:t>0</w:t>
            </w:r>
            <w:r>
              <w:rPr>
                <w:rFonts w:ascii="Times New Roman" w:hAnsi="Times New Roman"/>
              </w:rPr>
              <w:t xml:space="preserve">9, </w:t>
            </w:r>
          </w:p>
        </w:tc>
      </w:tr>
      <w:tr w:rsidR="00A32F1F" w14:paraId="77613F18"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3EF2FCA6"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0AD34ADE"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66EBE2F7"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026F000A" w14:textId="77777777" w:rsidR="00A32F1F" w:rsidRDefault="00A32F1F">
            <w:pPr>
              <w:spacing w:after="0" w:line="240" w:lineRule="auto"/>
              <w:jc w:val="center"/>
              <w:rPr>
                <w:rFonts w:ascii="Times New Roman" w:hAnsi="Times New Roman"/>
                <w:b/>
                <w:bCs/>
              </w:rPr>
            </w:pPr>
          </w:p>
        </w:tc>
      </w:tr>
      <w:tr w:rsidR="00A32F1F" w14:paraId="54A32568"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68BE7627"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6DC79F71"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№3. Тема «Виды вычислительных сетей»</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1E3C93C2"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14FD4DEC" w14:textId="77777777" w:rsidR="00A32F1F" w:rsidRDefault="00A32F1F">
            <w:pPr>
              <w:spacing w:after="0" w:line="240" w:lineRule="auto"/>
              <w:jc w:val="center"/>
              <w:rPr>
                <w:rFonts w:ascii="Times New Roman" w:hAnsi="Times New Roman"/>
                <w:b/>
                <w:bCs/>
              </w:rPr>
            </w:pPr>
          </w:p>
        </w:tc>
      </w:tr>
      <w:tr w:rsidR="00A32F1F" w14:paraId="2A5CC1BB" w14:textId="77777777" w:rsidTr="0091219B">
        <w:trPr>
          <w:trHeight w:val="349"/>
        </w:trPr>
        <w:tc>
          <w:tcPr>
            <w:tcW w:w="9527" w:type="dxa"/>
            <w:gridSpan w:val="2"/>
            <w:tcBorders>
              <w:top w:val="single" w:sz="4" w:space="0" w:color="000000"/>
              <w:left w:val="single" w:sz="4" w:space="0" w:color="000000"/>
              <w:bottom w:val="single" w:sz="4" w:space="0" w:color="000000"/>
              <w:right w:val="single" w:sz="4" w:space="0" w:color="000000"/>
            </w:tcBorders>
          </w:tcPr>
          <w:p w14:paraId="11DEFC59" w14:textId="77777777" w:rsidR="00A32F1F" w:rsidRDefault="003F2D74">
            <w:pPr>
              <w:spacing w:after="0" w:line="240" w:lineRule="auto"/>
              <w:rPr>
                <w:rFonts w:ascii="Times New Roman" w:hAnsi="Times New Roman"/>
                <w:b/>
                <w:bCs/>
              </w:rPr>
            </w:pPr>
            <w:r>
              <w:rPr>
                <w:rFonts w:ascii="Times New Roman" w:hAnsi="Times New Roman"/>
                <w:b/>
                <w:bCs/>
              </w:rPr>
              <w:t>Раздел 3. Автоматизированная обработка числовой, текстовой и графической информации</w:t>
            </w:r>
          </w:p>
        </w:tc>
        <w:tc>
          <w:tcPr>
            <w:tcW w:w="30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2839596" w14:textId="77777777" w:rsidR="00A32F1F" w:rsidRDefault="003F2D74">
            <w:pPr>
              <w:spacing w:after="0" w:line="240" w:lineRule="auto"/>
              <w:jc w:val="center"/>
              <w:rPr>
                <w:rFonts w:ascii="Times New Roman" w:hAnsi="Times New Roman"/>
                <w:b/>
              </w:rPr>
            </w:pPr>
            <w:r>
              <w:rPr>
                <w:rFonts w:ascii="Times New Roman" w:hAnsi="Times New Roman"/>
                <w:b/>
              </w:rPr>
              <w:t>28</w:t>
            </w:r>
          </w:p>
        </w:tc>
        <w:tc>
          <w:tcPr>
            <w:tcW w:w="2082" w:type="dxa"/>
            <w:tcBorders>
              <w:top w:val="single" w:sz="4" w:space="0" w:color="000000"/>
              <w:left w:val="single" w:sz="4" w:space="0" w:color="000000"/>
              <w:bottom w:val="single" w:sz="4" w:space="0" w:color="000000"/>
              <w:right w:val="single" w:sz="4" w:space="0" w:color="000000"/>
            </w:tcBorders>
          </w:tcPr>
          <w:p w14:paraId="7D0E5841" w14:textId="77777777" w:rsidR="00A32F1F" w:rsidRDefault="00A32F1F">
            <w:pPr>
              <w:spacing w:after="0" w:line="240" w:lineRule="auto"/>
              <w:jc w:val="center"/>
              <w:rPr>
                <w:rFonts w:ascii="Times New Roman" w:hAnsi="Times New Roman"/>
                <w:b/>
                <w:bCs/>
                <w:i/>
              </w:rPr>
            </w:pPr>
          </w:p>
        </w:tc>
      </w:tr>
      <w:tr w:rsidR="0091219B" w14:paraId="26DF7807"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4380F02F" w14:textId="77777777" w:rsidR="0091219B" w:rsidRDefault="0091219B" w:rsidP="0091219B">
            <w:pPr>
              <w:spacing w:after="0" w:line="240" w:lineRule="auto"/>
              <w:rPr>
                <w:rFonts w:ascii="Times New Roman" w:hAnsi="Times New Roman"/>
                <w:b/>
                <w:bCs/>
              </w:rPr>
            </w:pPr>
            <w:r>
              <w:rPr>
                <w:rFonts w:ascii="Times New Roman" w:hAnsi="Times New Roman"/>
                <w:b/>
                <w:bCs/>
              </w:rPr>
              <w:t>Тема 3.1Обработка массивов числовых данных</w:t>
            </w:r>
          </w:p>
        </w:tc>
        <w:tc>
          <w:tcPr>
            <w:tcW w:w="7248" w:type="dxa"/>
            <w:tcBorders>
              <w:top w:val="single" w:sz="4" w:space="0" w:color="000000"/>
              <w:left w:val="single" w:sz="4" w:space="0" w:color="000000"/>
              <w:bottom w:val="single" w:sz="4" w:space="0" w:color="000000"/>
              <w:right w:val="single" w:sz="4" w:space="0" w:color="000000"/>
            </w:tcBorders>
          </w:tcPr>
          <w:p w14:paraId="448B1F54" w14:textId="77777777" w:rsidR="0091219B" w:rsidRDefault="0091219B" w:rsidP="0091219B">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283DB4B5" w14:textId="77777777" w:rsidR="0091219B" w:rsidRDefault="0091219B" w:rsidP="0091219B">
            <w:pPr>
              <w:spacing w:after="0" w:line="240" w:lineRule="auto"/>
              <w:jc w:val="both"/>
              <w:rPr>
                <w:rFonts w:ascii="Times New Roman" w:hAnsi="Times New Roman"/>
                <w:bCs/>
              </w:rPr>
            </w:pPr>
            <w:r>
              <w:rPr>
                <w:rFonts w:ascii="Times New Roman" w:hAnsi="Times New Roman"/>
                <w:bCs/>
              </w:rPr>
              <w:t>Материал о том, как использовать электронные таблицы для обработки массивов числовых данных. Повторим понятия и рассмотрим примеры использования относительных, абсолютных и смешанных ссылок, а также примеры построения графиков и диаграмм.</w:t>
            </w:r>
          </w:p>
        </w:tc>
        <w:tc>
          <w:tcPr>
            <w:tcW w:w="3093" w:type="dxa"/>
            <w:tcBorders>
              <w:top w:val="single" w:sz="4" w:space="0" w:color="000000"/>
              <w:left w:val="single" w:sz="4" w:space="0" w:color="000000"/>
              <w:bottom w:val="single" w:sz="4" w:space="0" w:color="000000"/>
              <w:right w:val="single" w:sz="4" w:space="0" w:color="000000"/>
            </w:tcBorders>
            <w:vAlign w:val="center"/>
          </w:tcPr>
          <w:p w14:paraId="624A3967" w14:textId="77777777" w:rsidR="0091219B" w:rsidRDefault="0091219B" w:rsidP="0091219B">
            <w:pPr>
              <w:spacing w:after="0" w:line="240" w:lineRule="auto"/>
              <w:jc w:val="center"/>
              <w:rPr>
                <w:rFonts w:ascii="Times New Roman" w:hAnsi="Times New Roman"/>
                <w:b/>
                <w:bCs/>
              </w:rPr>
            </w:pPr>
            <w:r>
              <w:rPr>
                <w:rFonts w:ascii="Times New Roman" w:hAnsi="Times New Roman"/>
                <w:b/>
              </w:rPr>
              <w:t>4</w:t>
            </w:r>
          </w:p>
        </w:tc>
        <w:tc>
          <w:tcPr>
            <w:tcW w:w="2082" w:type="dxa"/>
            <w:vMerge w:val="restart"/>
            <w:tcBorders>
              <w:top w:val="single" w:sz="4" w:space="0" w:color="000000"/>
              <w:left w:val="single" w:sz="4" w:space="0" w:color="000000"/>
              <w:bottom w:val="single" w:sz="4" w:space="0" w:color="000000"/>
              <w:right w:val="single" w:sz="4" w:space="0" w:color="000000"/>
            </w:tcBorders>
          </w:tcPr>
          <w:p w14:paraId="4DD3AC7E" w14:textId="77777777" w:rsidR="0091219B" w:rsidRDefault="0091219B" w:rsidP="0091219B">
            <w:pPr>
              <w:spacing w:after="0" w:line="240" w:lineRule="auto"/>
              <w:jc w:val="center"/>
              <w:rPr>
                <w:rFonts w:ascii="Times New Roman" w:hAnsi="Times New Roman"/>
              </w:rPr>
            </w:pPr>
            <w:r>
              <w:rPr>
                <w:rFonts w:ascii="Times New Roman" w:hAnsi="Times New Roman"/>
              </w:rPr>
              <w:t xml:space="preserve">ОК 04, ОК 05, </w:t>
            </w:r>
          </w:p>
          <w:p w14:paraId="5489005B" w14:textId="4C8D4327" w:rsidR="0091219B" w:rsidRDefault="0091219B" w:rsidP="0091219B">
            <w:pPr>
              <w:spacing w:after="0" w:line="240" w:lineRule="auto"/>
              <w:jc w:val="center"/>
              <w:rPr>
                <w:rFonts w:ascii="Times New Roman" w:hAnsi="Times New Roman"/>
                <w:b/>
              </w:rPr>
            </w:pPr>
            <w:r>
              <w:rPr>
                <w:rFonts w:ascii="Times New Roman" w:hAnsi="Times New Roman"/>
              </w:rPr>
              <w:t xml:space="preserve">ОК 09, </w:t>
            </w:r>
          </w:p>
        </w:tc>
      </w:tr>
      <w:tr w:rsidR="00A32F1F" w14:paraId="62588104"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660C7DA1"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083C8892"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154FFEEA" w14:textId="77777777" w:rsidR="00A32F1F" w:rsidRDefault="003F2D74">
            <w:pPr>
              <w:spacing w:after="0" w:line="240" w:lineRule="auto"/>
              <w:jc w:val="center"/>
              <w:rPr>
                <w:rFonts w:ascii="Times New Roman" w:hAnsi="Times New Roman"/>
                <w:b/>
                <w:bCs/>
              </w:rPr>
            </w:pPr>
            <w:r>
              <w:rPr>
                <w:rFonts w:ascii="Times New Roman" w:hAnsi="Times New Roman"/>
                <w:b/>
                <w:bCs/>
              </w:rPr>
              <w:t>4</w:t>
            </w:r>
          </w:p>
        </w:tc>
        <w:tc>
          <w:tcPr>
            <w:tcW w:w="2082" w:type="dxa"/>
            <w:vMerge/>
            <w:tcBorders>
              <w:top w:val="single" w:sz="4" w:space="0" w:color="000000"/>
              <w:left w:val="single" w:sz="4" w:space="0" w:color="000000"/>
              <w:bottom w:val="single" w:sz="4" w:space="0" w:color="000000"/>
              <w:right w:val="single" w:sz="4" w:space="0" w:color="000000"/>
            </w:tcBorders>
          </w:tcPr>
          <w:p w14:paraId="38F3217D" w14:textId="77777777" w:rsidR="00A32F1F" w:rsidRDefault="00A32F1F">
            <w:pPr>
              <w:spacing w:after="0" w:line="240" w:lineRule="auto"/>
              <w:jc w:val="center"/>
              <w:rPr>
                <w:rFonts w:ascii="Times New Roman" w:hAnsi="Times New Roman"/>
                <w:b/>
                <w:bCs/>
              </w:rPr>
            </w:pPr>
          </w:p>
        </w:tc>
      </w:tr>
      <w:tr w:rsidR="00A32F1F" w14:paraId="7EA8A7A9"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785A50AA"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3BD57E46"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№4. Тема «Обработка массивов числовых данных»</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085A084B"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00FCD5F4" w14:textId="77777777" w:rsidR="00A32F1F" w:rsidRDefault="00A32F1F">
            <w:pPr>
              <w:spacing w:after="0" w:line="240" w:lineRule="auto"/>
              <w:jc w:val="center"/>
              <w:rPr>
                <w:rFonts w:ascii="Times New Roman" w:hAnsi="Times New Roman"/>
                <w:b/>
                <w:bCs/>
              </w:rPr>
            </w:pPr>
          </w:p>
        </w:tc>
      </w:tr>
      <w:tr w:rsidR="00A32F1F" w14:paraId="168CB342"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2734FD2D" w14:textId="77777777" w:rsidR="00A32F1F" w:rsidRDefault="003F2D74">
            <w:pPr>
              <w:spacing w:after="0" w:line="240" w:lineRule="auto"/>
              <w:rPr>
                <w:rFonts w:ascii="Times New Roman" w:hAnsi="Times New Roman"/>
                <w:b/>
                <w:bCs/>
              </w:rPr>
            </w:pPr>
            <w:r>
              <w:rPr>
                <w:rFonts w:ascii="Times New Roman" w:hAnsi="Times New Roman"/>
                <w:b/>
                <w:bCs/>
              </w:rPr>
              <w:t>Тема 3.2Моделирование минимизации грузопотоков</w:t>
            </w:r>
          </w:p>
        </w:tc>
        <w:tc>
          <w:tcPr>
            <w:tcW w:w="7248" w:type="dxa"/>
            <w:tcBorders>
              <w:top w:val="single" w:sz="4" w:space="0" w:color="000000"/>
              <w:left w:val="single" w:sz="4" w:space="0" w:color="000000"/>
              <w:bottom w:val="single" w:sz="4" w:space="0" w:color="000000"/>
              <w:right w:val="single" w:sz="4" w:space="0" w:color="000000"/>
            </w:tcBorders>
          </w:tcPr>
          <w:p w14:paraId="36E17340" w14:textId="77777777" w:rsidR="00A32F1F" w:rsidRDefault="003F2D74">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020F382B" w14:textId="77777777" w:rsidR="00A32F1F" w:rsidRDefault="003F2D74">
            <w:pPr>
              <w:spacing w:after="0" w:line="240" w:lineRule="auto"/>
              <w:jc w:val="both"/>
              <w:rPr>
                <w:rFonts w:ascii="Times New Roman" w:hAnsi="Times New Roman"/>
                <w:bCs/>
              </w:rPr>
            </w:pPr>
            <w:r>
              <w:rPr>
                <w:rFonts w:ascii="Times New Roman" w:hAnsi="Times New Roman"/>
                <w:bCs/>
              </w:rPr>
              <w:t xml:space="preserve">Материал о том, как решать транспортные задачи с помощью компьютерного моделирования минимизации грузопотоков. Знакомство с решением математической задачи линейного программирования специального вида о поиске оптимального распределения однородных объектов из аккумулятора к приемникам с минимизацией затрат на перемещение. </w:t>
            </w:r>
          </w:p>
        </w:tc>
        <w:tc>
          <w:tcPr>
            <w:tcW w:w="3093" w:type="dxa"/>
            <w:tcBorders>
              <w:top w:val="single" w:sz="4" w:space="0" w:color="000000"/>
              <w:left w:val="single" w:sz="4" w:space="0" w:color="000000"/>
              <w:bottom w:val="single" w:sz="4" w:space="0" w:color="000000"/>
              <w:right w:val="single" w:sz="4" w:space="0" w:color="000000"/>
            </w:tcBorders>
            <w:vAlign w:val="center"/>
          </w:tcPr>
          <w:p w14:paraId="1CEA7BE7" w14:textId="77777777" w:rsidR="00A32F1F" w:rsidRDefault="003F2D74">
            <w:pPr>
              <w:spacing w:after="0" w:line="240" w:lineRule="auto"/>
              <w:jc w:val="center"/>
              <w:rPr>
                <w:rFonts w:ascii="Times New Roman" w:hAnsi="Times New Roman"/>
                <w:b/>
                <w:bCs/>
              </w:rPr>
            </w:pPr>
            <w:r>
              <w:rPr>
                <w:rFonts w:ascii="Times New Roman" w:hAnsi="Times New Roman"/>
                <w:b/>
              </w:rPr>
              <w:t>4</w:t>
            </w:r>
          </w:p>
        </w:tc>
        <w:tc>
          <w:tcPr>
            <w:tcW w:w="2082" w:type="dxa"/>
            <w:vMerge w:val="restart"/>
            <w:tcBorders>
              <w:top w:val="single" w:sz="4" w:space="0" w:color="000000"/>
              <w:left w:val="single" w:sz="4" w:space="0" w:color="000000"/>
              <w:bottom w:val="single" w:sz="4" w:space="0" w:color="000000"/>
              <w:right w:val="single" w:sz="4" w:space="0" w:color="000000"/>
            </w:tcBorders>
          </w:tcPr>
          <w:p w14:paraId="6A9FFBD3" w14:textId="3A3E732E" w:rsidR="00A32F1F" w:rsidRDefault="003F2D74">
            <w:pPr>
              <w:spacing w:after="0" w:line="240" w:lineRule="auto"/>
              <w:jc w:val="center"/>
              <w:rPr>
                <w:rFonts w:ascii="Times New Roman" w:hAnsi="Times New Roman"/>
                <w:b/>
              </w:rPr>
            </w:pPr>
            <w:r>
              <w:rPr>
                <w:rFonts w:ascii="Times New Roman" w:hAnsi="Times New Roman"/>
              </w:rPr>
              <w:t xml:space="preserve">ОК </w:t>
            </w:r>
            <w:r w:rsidR="0091219B">
              <w:rPr>
                <w:rFonts w:ascii="Times New Roman" w:hAnsi="Times New Roman"/>
              </w:rPr>
              <w:t>0</w:t>
            </w:r>
            <w:r>
              <w:rPr>
                <w:rFonts w:ascii="Times New Roman" w:hAnsi="Times New Roman"/>
              </w:rPr>
              <w:t>9, ПК 1.2</w:t>
            </w:r>
          </w:p>
        </w:tc>
      </w:tr>
      <w:tr w:rsidR="00A32F1F" w14:paraId="44F174D6"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2EC5AA24"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701D05A3"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246E20E6" w14:textId="77777777" w:rsidR="00A32F1F" w:rsidRDefault="003F2D74">
            <w:pPr>
              <w:spacing w:after="0" w:line="240" w:lineRule="auto"/>
              <w:jc w:val="center"/>
              <w:rPr>
                <w:rFonts w:ascii="Times New Roman" w:hAnsi="Times New Roman"/>
                <w:b/>
                <w:bCs/>
              </w:rPr>
            </w:pPr>
            <w:r>
              <w:rPr>
                <w:rFonts w:ascii="Times New Roman" w:hAnsi="Times New Roman"/>
                <w:b/>
                <w:bCs/>
              </w:rPr>
              <w:t>4</w:t>
            </w:r>
          </w:p>
        </w:tc>
        <w:tc>
          <w:tcPr>
            <w:tcW w:w="2082" w:type="dxa"/>
            <w:vMerge/>
            <w:tcBorders>
              <w:top w:val="single" w:sz="4" w:space="0" w:color="000000"/>
              <w:left w:val="single" w:sz="4" w:space="0" w:color="000000"/>
              <w:bottom w:val="single" w:sz="4" w:space="0" w:color="000000"/>
              <w:right w:val="single" w:sz="4" w:space="0" w:color="000000"/>
            </w:tcBorders>
          </w:tcPr>
          <w:p w14:paraId="2FF0D393" w14:textId="77777777" w:rsidR="00A32F1F" w:rsidRDefault="00A32F1F">
            <w:pPr>
              <w:spacing w:after="0" w:line="240" w:lineRule="auto"/>
              <w:jc w:val="center"/>
              <w:rPr>
                <w:rFonts w:ascii="Times New Roman" w:hAnsi="Times New Roman"/>
                <w:b/>
                <w:bCs/>
              </w:rPr>
            </w:pPr>
          </w:p>
        </w:tc>
      </w:tr>
      <w:tr w:rsidR="00A32F1F" w14:paraId="063FC16C" w14:textId="77777777" w:rsidTr="0091219B">
        <w:trPr>
          <w:trHeight w:val="429"/>
        </w:trPr>
        <w:tc>
          <w:tcPr>
            <w:tcW w:w="2279" w:type="dxa"/>
            <w:vMerge/>
            <w:tcBorders>
              <w:top w:val="single" w:sz="4" w:space="0" w:color="000000"/>
              <w:left w:val="single" w:sz="4" w:space="0" w:color="000000"/>
              <w:bottom w:val="single" w:sz="4" w:space="0" w:color="000000"/>
              <w:right w:val="single" w:sz="4" w:space="0" w:color="000000"/>
            </w:tcBorders>
          </w:tcPr>
          <w:p w14:paraId="7E1C05B0"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141329E0" w14:textId="77777777" w:rsidR="00A32F1F" w:rsidRDefault="003F2D74">
            <w:pPr>
              <w:spacing w:after="0" w:line="240" w:lineRule="auto"/>
              <w:rPr>
                <w:rFonts w:ascii="Times New Roman" w:hAnsi="Times New Roman"/>
              </w:rPr>
            </w:pPr>
            <w:r>
              <w:rPr>
                <w:rFonts w:ascii="Times New Roman" w:hAnsi="Times New Roman"/>
              </w:rPr>
              <w:t>1. Лабораторно-практическое занятие №5. Тема «Моделирование минимизации грузопотоков»</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3E3A3072"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5961567C" w14:textId="77777777" w:rsidR="00A32F1F" w:rsidRDefault="00A32F1F">
            <w:pPr>
              <w:spacing w:after="0" w:line="240" w:lineRule="auto"/>
              <w:jc w:val="center"/>
              <w:rPr>
                <w:rFonts w:ascii="Times New Roman" w:hAnsi="Times New Roman"/>
                <w:b/>
                <w:bCs/>
              </w:rPr>
            </w:pPr>
          </w:p>
        </w:tc>
      </w:tr>
      <w:tr w:rsidR="00A32F1F" w14:paraId="76A804BB"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56EBEEB3" w14:textId="77777777" w:rsidR="00A32F1F" w:rsidRDefault="003F2D74">
            <w:pPr>
              <w:spacing w:after="0" w:line="240" w:lineRule="auto"/>
              <w:rPr>
                <w:rFonts w:ascii="Times New Roman" w:hAnsi="Times New Roman"/>
                <w:b/>
                <w:bCs/>
              </w:rPr>
            </w:pPr>
            <w:r>
              <w:rPr>
                <w:rFonts w:ascii="Times New Roman" w:hAnsi="Times New Roman"/>
                <w:b/>
                <w:bCs/>
              </w:rPr>
              <w:t>Тема 3.3 Оформление текстовых документов. Работа с таблицами. Использование иллюстраций, схем, рисунков, формул</w:t>
            </w:r>
          </w:p>
        </w:tc>
        <w:tc>
          <w:tcPr>
            <w:tcW w:w="7248" w:type="dxa"/>
            <w:tcBorders>
              <w:top w:val="single" w:sz="4" w:space="0" w:color="000000"/>
              <w:left w:val="single" w:sz="4" w:space="0" w:color="000000"/>
              <w:bottom w:val="single" w:sz="4" w:space="0" w:color="000000"/>
              <w:right w:val="single" w:sz="4" w:space="0" w:color="000000"/>
            </w:tcBorders>
          </w:tcPr>
          <w:p w14:paraId="34313826" w14:textId="77777777" w:rsidR="00A32F1F" w:rsidRDefault="003F2D74">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5F43CB97" w14:textId="77777777" w:rsidR="00A32F1F" w:rsidRDefault="003F2D74">
            <w:pPr>
              <w:spacing w:after="0" w:line="240" w:lineRule="auto"/>
              <w:rPr>
                <w:rFonts w:ascii="Times New Roman" w:hAnsi="Times New Roman"/>
                <w:bCs/>
              </w:rPr>
            </w:pPr>
            <w:r>
              <w:rPr>
                <w:rFonts w:ascii="Times New Roman" w:hAnsi="Times New Roman"/>
                <w:bCs/>
              </w:rPr>
              <w:t>Материал о том, как оформлять текстовые документы, работать с таблицами, использовать иллюстрации, схемы, рисунки и формулы. Рассмотрим оформление курсовой работы в текстовом редакторе</w:t>
            </w:r>
          </w:p>
        </w:tc>
        <w:tc>
          <w:tcPr>
            <w:tcW w:w="3093" w:type="dxa"/>
            <w:tcBorders>
              <w:top w:val="single" w:sz="4" w:space="0" w:color="000000"/>
              <w:left w:val="single" w:sz="4" w:space="0" w:color="000000"/>
              <w:bottom w:val="single" w:sz="4" w:space="0" w:color="000000"/>
              <w:right w:val="single" w:sz="4" w:space="0" w:color="000000"/>
            </w:tcBorders>
            <w:vAlign w:val="center"/>
          </w:tcPr>
          <w:p w14:paraId="46E64C20" w14:textId="77777777" w:rsidR="00A32F1F" w:rsidRDefault="003F2D74">
            <w:pPr>
              <w:spacing w:after="0" w:line="240" w:lineRule="auto"/>
              <w:jc w:val="center"/>
              <w:rPr>
                <w:rFonts w:ascii="Times New Roman" w:hAnsi="Times New Roman"/>
                <w:b/>
                <w:bCs/>
              </w:rPr>
            </w:pPr>
            <w:r>
              <w:rPr>
                <w:rFonts w:ascii="Times New Roman" w:hAnsi="Times New Roman"/>
                <w:b/>
              </w:rPr>
              <w:t>4</w:t>
            </w:r>
          </w:p>
        </w:tc>
        <w:tc>
          <w:tcPr>
            <w:tcW w:w="2082" w:type="dxa"/>
            <w:vMerge w:val="restart"/>
            <w:tcBorders>
              <w:top w:val="single" w:sz="4" w:space="0" w:color="000000"/>
              <w:left w:val="single" w:sz="4" w:space="0" w:color="000000"/>
              <w:bottom w:val="single" w:sz="4" w:space="0" w:color="000000"/>
              <w:right w:val="single" w:sz="4" w:space="0" w:color="000000"/>
            </w:tcBorders>
          </w:tcPr>
          <w:p w14:paraId="3636035B" w14:textId="77777777" w:rsidR="0091219B" w:rsidRDefault="003F2D74">
            <w:pPr>
              <w:spacing w:after="0" w:line="240" w:lineRule="auto"/>
              <w:jc w:val="center"/>
              <w:rPr>
                <w:rFonts w:ascii="Times New Roman" w:hAnsi="Times New Roman"/>
              </w:rPr>
            </w:pPr>
            <w:r>
              <w:rPr>
                <w:rFonts w:ascii="Times New Roman" w:hAnsi="Times New Roman"/>
              </w:rPr>
              <w:t xml:space="preserve">ОК </w:t>
            </w:r>
            <w:r w:rsidR="0091219B">
              <w:rPr>
                <w:rFonts w:ascii="Times New Roman" w:hAnsi="Times New Roman"/>
              </w:rPr>
              <w:t>0</w:t>
            </w:r>
            <w:r>
              <w:rPr>
                <w:rFonts w:ascii="Times New Roman" w:hAnsi="Times New Roman"/>
              </w:rPr>
              <w:t xml:space="preserve">1, ОК </w:t>
            </w:r>
            <w:r w:rsidR="0091219B">
              <w:rPr>
                <w:rFonts w:ascii="Times New Roman" w:hAnsi="Times New Roman"/>
              </w:rPr>
              <w:t>0</w:t>
            </w:r>
            <w:r>
              <w:rPr>
                <w:rFonts w:ascii="Times New Roman" w:hAnsi="Times New Roman"/>
              </w:rPr>
              <w:t xml:space="preserve">2, </w:t>
            </w:r>
          </w:p>
          <w:p w14:paraId="1507062C" w14:textId="77777777" w:rsidR="0091219B" w:rsidRDefault="003F2D74">
            <w:pPr>
              <w:spacing w:after="0" w:line="240" w:lineRule="auto"/>
              <w:jc w:val="center"/>
              <w:rPr>
                <w:rFonts w:ascii="Times New Roman" w:hAnsi="Times New Roman"/>
              </w:rPr>
            </w:pPr>
            <w:r>
              <w:rPr>
                <w:rFonts w:ascii="Times New Roman" w:hAnsi="Times New Roman"/>
              </w:rPr>
              <w:t xml:space="preserve">ОК </w:t>
            </w:r>
            <w:r w:rsidR="0091219B">
              <w:rPr>
                <w:rFonts w:ascii="Times New Roman" w:hAnsi="Times New Roman"/>
              </w:rPr>
              <w:t>0</w:t>
            </w:r>
            <w:r>
              <w:rPr>
                <w:rFonts w:ascii="Times New Roman" w:hAnsi="Times New Roman"/>
              </w:rPr>
              <w:t xml:space="preserve">4, ОК </w:t>
            </w:r>
            <w:r w:rsidR="0091219B">
              <w:rPr>
                <w:rFonts w:ascii="Times New Roman" w:hAnsi="Times New Roman"/>
              </w:rPr>
              <w:t>0</w:t>
            </w:r>
            <w:r>
              <w:rPr>
                <w:rFonts w:ascii="Times New Roman" w:hAnsi="Times New Roman"/>
              </w:rPr>
              <w:t xml:space="preserve">5, </w:t>
            </w:r>
          </w:p>
          <w:p w14:paraId="0C035386" w14:textId="7E11490C" w:rsidR="00A32F1F" w:rsidRDefault="003F2D74">
            <w:pPr>
              <w:spacing w:after="0" w:line="240" w:lineRule="auto"/>
              <w:jc w:val="center"/>
              <w:rPr>
                <w:rFonts w:ascii="Times New Roman" w:hAnsi="Times New Roman"/>
                <w:b/>
              </w:rPr>
            </w:pPr>
            <w:r>
              <w:rPr>
                <w:rFonts w:ascii="Times New Roman" w:hAnsi="Times New Roman"/>
              </w:rPr>
              <w:t xml:space="preserve">ОК </w:t>
            </w:r>
            <w:r w:rsidR="0091219B">
              <w:rPr>
                <w:rFonts w:ascii="Times New Roman" w:hAnsi="Times New Roman"/>
              </w:rPr>
              <w:t>0</w:t>
            </w:r>
            <w:r>
              <w:rPr>
                <w:rFonts w:ascii="Times New Roman" w:hAnsi="Times New Roman"/>
              </w:rPr>
              <w:t>9</w:t>
            </w:r>
          </w:p>
        </w:tc>
      </w:tr>
      <w:tr w:rsidR="00A32F1F" w14:paraId="3949A27F"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26CA7DF6"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414EFBF1"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0E242186" w14:textId="77777777" w:rsidR="00A32F1F" w:rsidRDefault="003F2D74">
            <w:pPr>
              <w:spacing w:after="0" w:line="240" w:lineRule="auto"/>
              <w:jc w:val="center"/>
              <w:rPr>
                <w:rFonts w:ascii="Times New Roman" w:hAnsi="Times New Roman"/>
                <w:b/>
                <w:bCs/>
              </w:rPr>
            </w:pPr>
            <w:r>
              <w:rPr>
                <w:rFonts w:ascii="Times New Roman" w:hAnsi="Times New Roman"/>
                <w:b/>
                <w:bCs/>
              </w:rPr>
              <w:t>4</w:t>
            </w:r>
          </w:p>
        </w:tc>
        <w:tc>
          <w:tcPr>
            <w:tcW w:w="2082" w:type="dxa"/>
            <w:vMerge/>
            <w:tcBorders>
              <w:top w:val="single" w:sz="4" w:space="0" w:color="000000"/>
              <w:left w:val="single" w:sz="4" w:space="0" w:color="000000"/>
              <w:bottom w:val="single" w:sz="4" w:space="0" w:color="000000"/>
              <w:right w:val="single" w:sz="4" w:space="0" w:color="000000"/>
            </w:tcBorders>
          </w:tcPr>
          <w:p w14:paraId="1B26C469" w14:textId="77777777" w:rsidR="00A32F1F" w:rsidRDefault="00A32F1F">
            <w:pPr>
              <w:spacing w:after="0" w:line="240" w:lineRule="auto"/>
              <w:jc w:val="center"/>
              <w:rPr>
                <w:rFonts w:ascii="Times New Roman" w:hAnsi="Times New Roman"/>
                <w:b/>
                <w:bCs/>
              </w:rPr>
            </w:pPr>
          </w:p>
        </w:tc>
      </w:tr>
      <w:tr w:rsidR="00A32F1F" w14:paraId="51C5479B"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58EBBE5F"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66F3335A"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№6. Тема «Работа с таблицами. Использование иллюстраций, схем, рисунков, формул»</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1B05F2AB"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4E3B3DF9" w14:textId="77777777" w:rsidR="00A32F1F" w:rsidRDefault="00A32F1F">
            <w:pPr>
              <w:spacing w:after="0" w:line="240" w:lineRule="auto"/>
              <w:jc w:val="center"/>
              <w:rPr>
                <w:rFonts w:ascii="Times New Roman" w:hAnsi="Times New Roman"/>
                <w:b/>
                <w:bCs/>
              </w:rPr>
            </w:pPr>
          </w:p>
        </w:tc>
      </w:tr>
      <w:tr w:rsidR="0091219B" w14:paraId="519CD2B9"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1858F075" w14:textId="77777777" w:rsidR="0091219B" w:rsidRDefault="0091219B" w:rsidP="0091219B">
            <w:pPr>
              <w:spacing w:after="0" w:line="240" w:lineRule="auto"/>
              <w:rPr>
                <w:rFonts w:ascii="Times New Roman" w:hAnsi="Times New Roman"/>
                <w:b/>
                <w:bCs/>
              </w:rPr>
            </w:pPr>
            <w:r>
              <w:rPr>
                <w:rFonts w:ascii="Times New Roman" w:hAnsi="Times New Roman"/>
                <w:b/>
                <w:bCs/>
              </w:rPr>
              <w:t>Тема 3.4Создание и применение стилей. Составление заголовков для обозначения разделов</w:t>
            </w:r>
          </w:p>
        </w:tc>
        <w:tc>
          <w:tcPr>
            <w:tcW w:w="7248" w:type="dxa"/>
            <w:tcBorders>
              <w:top w:val="single" w:sz="4" w:space="0" w:color="000000"/>
              <w:left w:val="single" w:sz="4" w:space="0" w:color="000000"/>
              <w:bottom w:val="single" w:sz="4" w:space="0" w:color="000000"/>
              <w:right w:val="single" w:sz="4" w:space="0" w:color="000000"/>
            </w:tcBorders>
          </w:tcPr>
          <w:p w14:paraId="270D889B" w14:textId="77777777" w:rsidR="0091219B" w:rsidRDefault="0091219B" w:rsidP="0091219B">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4D3E5C74" w14:textId="77777777" w:rsidR="0091219B" w:rsidRDefault="0091219B" w:rsidP="0091219B">
            <w:pPr>
              <w:spacing w:after="0" w:line="240" w:lineRule="auto"/>
              <w:rPr>
                <w:rFonts w:ascii="Times New Roman" w:hAnsi="Times New Roman"/>
                <w:bCs/>
              </w:rPr>
            </w:pPr>
            <w:r>
              <w:rPr>
                <w:rFonts w:ascii="Times New Roman" w:hAnsi="Times New Roman"/>
                <w:bCs/>
              </w:rPr>
              <w:t>Материал о том, как создавать и применять стили, составлять заголовки для обозначения разделов. Рассмотрим оформление курсовой работы в текстовом редакторе</w:t>
            </w:r>
          </w:p>
        </w:tc>
        <w:tc>
          <w:tcPr>
            <w:tcW w:w="3093" w:type="dxa"/>
            <w:tcBorders>
              <w:top w:val="single" w:sz="4" w:space="0" w:color="000000"/>
              <w:left w:val="single" w:sz="4" w:space="0" w:color="000000"/>
              <w:bottom w:val="single" w:sz="4" w:space="0" w:color="000000"/>
              <w:right w:val="single" w:sz="4" w:space="0" w:color="000000"/>
            </w:tcBorders>
            <w:vAlign w:val="center"/>
          </w:tcPr>
          <w:p w14:paraId="6C6DA62E" w14:textId="77777777" w:rsidR="0091219B" w:rsidRDefault="0091219B" w:rsidP="0091219B">
            <w:pPr>
              <w:spacing w:after="0" w:line="240" w:lineRule="auto"/>
              <w:jc w:val="center"/>
              <w:rPr>
                <w:rFonts w:ascii="Times New Roman" w:hAnsi="Times New Roman"/>
                <w:b/>
                <w:bCs/>
              </w:rPr>
            </w:pPr>
            <w:r>
              <w:rPr>
                <w:rFonts w:ascii="Times New Roman" w:hAnsi="Times New Roman"/>
                <w:b/>
              </w:rPr>
              <w:t>2</w:t>
            </w:r>
          </w:p>
        </w:tc>
        <w:tc>
          <w:tcPr>
            <w:tcW w:w="2082" w:type="dxa"/>
            <w:vMerge w:val="restart"/>
            <w:tcBorders>
              <w:top w:val="single" w:sz="4" w:space="0" w:color="000000"/>
              <w:left w:val="single" w:sz="4" w:space="0" w:color="000000"/>
              <w:bottom w:val="single" w:sz="4" w:space="0" w:color="000000"/>
              <w:right w:val="single" w:sz="4" w:space="0" w:color="000000"/>
            </w:tcBorders>
          </w:tcPr>
          <w:p w14:paraId="6451B9B4" w14:textId="77777777" w:rsidR="0091219B" w:rsidRDefault="0091219B" w:rsidP="0091219B">
            <w:pPr>
              <w:spacing w:after="0" w:line="240" w:lineRule="auto"/>
              <w:jc w:val="center"/>
              <w:rPr>
                <w:rFonts w:ascii="Times New Roman" w:hAnsi="Times New Roman"/>
              </w:rPr>
            </w:pPr>
            <w:r>
              <w:rPr>
                <w:rFonts w:ascii="Times New Roman" w:hAnsi="Times New Roman"/>
              </w:rPr>
              <w:t xml:space="preserve">ОК 01, ОК 02, </w:t>
            </w:r>
          </w:p>
          <w:p w14:paraId="2E4E2BAC" w14:textId="77777777" w:rsidR="0091219B" w:rsidRDefault="0091219B" w:rsidP="0091219B">
            <w:pPr>
              <w:spacing w:after="0" w:line="240" w:lineRule="auto"/>
              <w:jc w:val="center"/>
              <w:rPr>
                <w:rFonts w:ascii="Times New Roman" w:hAnsi="Times New Roman"/>
              </w:rPr>
            </w:pPr>
            <w:r>
              <w:rPr>
                <w:rFonts w:ascii="Times New Roman" w:hAnsi="Times New Roman"/>
              </w:rPr>
              <w:t xml:space="preserve">ОК 04, ОК 05, </w:t>
            </w:r>
          </w:p>
          <w:p w14:paraId="458D1CF6" w14:textId="07EE33F0" w:rsidR="0091219B" w:rsidRDefault="0091219B" w:rsidP="0091219B">
            <w:pPr>
              <w:spacing w:after="0" w:line="240" w:lineRule="auto"/>
              <w:jc w:val="center"/>
              <w:rPr>
                <w:rFonts w:ascii="Times New Roman" w:hAnsi="Times New Roman"/>
                <w:b/>
              </w:rPr>
            </w:pPr>
            <w:r>
              <w:rPr>
                <w:rFonts w:ascii="Times New Roman" w:hAnsi="Times New Roman"/>
              </w:rPr>
              <w:t>ОК 09</w:t>
            </w:r>
          </w:p>
        </w:tc>
      </w:tr>
      <w:tr w:rsidR="00A32F1F" w14:paraId="4D99B9BA"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084CD662"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06C9128C"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6AD92706"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27BB0ACA" w14:textId="77777777" w:rsidR="00A32F1F" w:rsidRDefault="00A32F1F">
            <w:pPr>
              <w:spacing w:after="0" w:line="240" w:lineRule="auto"/>
              <w:jc w:val="center"/>
              <w:rPr>
                <w:rFonts w:ascii="Times New Roman" w:hAnsi="Times New Roman"/>
                <w:b/>
                <w:bCs/>
              </w:rPr>
            </w:pPr>
          </w:p>
        </w:tc>
      </w:tr>
      <w:tr w:rsidR="00A32F1F" w14:paraId="24659022"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1D770650"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7A39FA8F"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№7. Тема «Создание и применение стилей. Составление заголовков для обозначения разделов»</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1D4E3570"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5C64DC55" w14:textId="77777777" w:rsidR="00A32F1F" w:rsidRDefault="00A32F1F">
            <w:pPr>
              <w:spacing w:after="0" w:line="240" w:lineRule="auto"/>
              <w:jc w:val="center"/>
              <w:rPr>
                <w:rFonts w:ascii="Times New Roman" w:hAnsi="Times New Roman"/>
                <w:b/>
                <w:bCs/>
              </w:rPr>
            </w:pPr>
          </w:p>
        </w:tc>
      </w:tr>
      <w:tr w:rsidR="0091219B" w14:paraId="4D0CA7DD"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6757275D" w14:textId="77777777" w:rsidR="0091219B" w:rsidRDefault="0091219B" w:rsidP="0091219B">
            <w:pPr>
              <w:spacing w:after="0" w:line="240" w:lineRule="auto"/>
              <w:rPr>
                <w:rFonts w:ascii="Times New Roman" w:hAnsi="Times New Roman"/>
                <w:b/>
                <w:bCs/>
              </w:rPr>
            </w:pPr>
            <w:r>
              <w:rPr>
                <w:rFonts w:ascii="Times New Roman" w:hAnsi="Times New Roman"/>
                <w:b/>
                <w:bCs/>
              </w:rPr>
              <w:t>Тема 3.</w:t>
            </w:r>
            <w:r>
              <w:rPr>
                <w:rFonts w:ascii="Times New Roman" w:hAnsi="Times New Roman"/>
                <w:b/>
              </w:rPr>
              <w:t>5</w:t>
            </w:r>
            <w:r>
              <w:rPr>
                <w:rFonts w:ascii="Times New Roman" w:hAnsi="Times New Roman"/>
                <w:b/>
                <w:bCs/>
              </w:rPr>
              <w:t xml:space="preserve">Область навигации в текстовом документе. Составление </w:t>
            </w:r>
            <w:proofErr w:type="spellStart"/>
            <w:r>
              <w:rPr>
                <w:rFonts w:ascii="Times New Roman" w:hAnsi="Times New Roman"/>
                <w:b/>
                <w:bCs/>
              </w:rPr>
              <w:t>автособираемого</w:t>
            </w:r>
            <w:proofErr w:type="spellEnd"/>
            <w:r>
              <w:rPr>
                <w:rFonts w:ascii="Times New Roman" w:hAnsi="Times New Roman"/>
                <w:b/>
                <w:bCs/>
              </w:rPr>
              <w:t xml:space="preserve"> оглавления</w:t>
            </w:r>
          </w:p>
        </w:tc>
        <w:tc>
          <w:tcPr>
            <w:tcW w:w="7248" w:type="dxa"/>
            <w:tcBorders>
              <w:top w:val="single" w:sz="4" w:space="0" w:color="000000"/>
              <w:left w:val="single" w:sz="4" w:space="0" w:color="000000"/>
              <w:bottom w:val="single" w:sz="4" w:space="0" w:color="000000"/>
              <w:right w:val="single" w:sz="4" w:space="0" w:color="000000"/>
            </w:tcBorders>
          </w:tcPr>
          <w:p w14:paraId="158E11C6" w14:textId="77777777" w:rsidR="0091219B" w:rsidRDefault="0091219B" w:rsidP="0091219B">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064C9D7E" w14:textId="77777777" w:rsidR="0091219B" w:rsidRDefault="0091219B" w:rsidP="0091219B">
            <w:pPr>
              <w:spacing w:after="0" w:line="240" w:lineRule="auto"/>
              <w:rPr>
                <w:rFonts w:ascii="Times New Roman" w:hAnsi="Times New Roman"/>
                <w:b/>
                <w:bCs/>
              </w:rPr>
            </w:pPr>
            <w:r>
              <w:rPr>
                <w:rFonts w:ascii="Times New Roman" w:hAnsi="Times New Roman"/>
                <w:bCs/>
              </w:rPr>
              <w:t xml:space="preserve">Материал о том, как создать область навигации в текстовом документе, как составлять </w:t>
            </w:r>
            <w:proofErr w:type="spellStart"/>
            <w:r>
              <w:rPr>
                <w:rFonts w:ascii="Times New Roman" w:hAnsi="Times New Roman"/>
                <w:bCs/>
              </w:rPr>
              <w:t>автособираемое</w:t>
            </w:r>
            <w:proofErr w:type="spellEnd"/>
            <w:r>
              <w:rPr>
                <w:rFonts w:ascii="Times New Roman" w:hAnsi="Times New Roman"/>
                <w:bCs/>
              </w:rPr>
              <w:t xml:space="preserve"> оглавление. Рассмотрим оформление курсовой работы в текстовом редакторе</w:t>
            </w:r>
          </w:p>
        </w:tc>
        <w:tc>
          <w:tcPr>
            <w:tcW w:w="3093" w:type="dxa"/>
            <w:tcBorders>
              <w:top w:val="single" w:sz="4" w:space="0" w:color="000000"/>
              <w:left w:val="single" w:sz="4" w:space="0" w:color="000000"/>
              <w:bottom w:val="single" w:sz="4" w:space="0" w:color="000000"/>
              <w:right w:val="single" w:sz="4" w:space="0" w:color="000000"/>
            </w:tcBorders>
            <w:vAlign w:val="center"/>
          </w:tcPr>
          <w:p w14:paraId="4442A5F8" w14:textId="77777777" w:rsidR="0091219B" w:rsidRDefault="0091219B" w:rsidP="0091219B">
            <w:pPr>
              <w:spacing w:after="0" w:line="240" w:lineRule="auto"/>
              <w:jc w:val="center"/>
              <w:rPr>
                <w:rFonts w:ascii="Times New Roman" w:hAnsi="Times New Roman"/>
                <w:b/>
                <w:bCs/>
              </w:rPr>
            </w:pPr>
            <w:r>
              <w:rPr>
                <w:rFonts w:ascii="Times New Roman" w:hAnsi="Times New Roman"/>
                <w:b/>
              </w:rPr>
              <w:t>2</w:t>
            </w:r>
          </w:p>
        </w:tc>
        <w:tc>
          <w:tcPr>
            <w:tcW w:w="2082" w:type="dxa"/>
            <w:vMerge w:val="restart"/>
            <w:tcBorders>
              <w:top w:val="single" w:sz="4" w:space="0" w:color="000000"/>
              <w:left w:val="single" w:sz="4" w:space="0" w:color="000000"/>
              <w:bottom w:val="single" w:sz="4" w:space="0" w:color="000000"/>
              <w:right w:val="single" w:sz="4" w:space="0" w:color="000000"/>
            </w:tcBorders>
          </w:tcPr>
          <w:p w14:paraId="7B578FDF" w14:textId="77777777" w:rsidR="0091219B" w:rsidRDefault="0091219B" w:rsidP="0091219B">
            <w:pPr>
              <w:spacing w:after="0" w:line="240" w:lineRule="auto"/>
              <w:jc w:val="center"/>
              <w:rPr>
                <w:rFonts w:ascii="Times New Roman" w:hAnsi="Times New Roman"/>
              </w:rPr>
            </w:pPr>
            <w:r>
              <w:rPr>
                <w:rFonts w:ascii="Times New Roman" w:hAnsi="Times New Roman"/>
              </w:rPr>
              <w:t xml:space="preserve">ОК 01, ОК 02, </w:t>
            </w:r>
          </w:p>
          <w:p w14:paraId="69374FE7" w14:textId="77777777" w:rsidR="0091219B" w:rsidRDefault="0091219B" w:rsidP="0091219B">
            <w:pPr>
              <w:spacing w:after="0" w:line="240" w:lineRule="auto"/>
              <w:jc w:val="center"/>
              <w:rPr>
                <w:rFonts w:ascii="Times New Roman" w:hAnsi="Times New Roman"/>
              </w:rPr>
            </w:pPr>
            <w:r>
              <w:rPr>
                <w:rFonts w:ascii="Times New Roman" w:hAnsi="Times New Roman"/>
              </w:rPr>
              <w:t xml:space="preserve">ОК 04, ОК 05, </w:t>
            </w:r>
          </w:p>
          <w:p w14:paraId="4BE5E19A" w14:textId="0A012E5B" w:rsidR="0091219B" w:rsidRDefault="0091219B" w:rsidP="0091219B">
            <w:pPr>
              <w:spacing w:after="0" w:line="240" w:lineRule="auto"/>
              <w:jc w:val="center"/>
              <w:rPr>
                <w:rFonts w:ascii="Times New Roman" w:hAnsi="Times New Roman"/>
                <w:b/>
              </w:rPr>
            </w:pPr>
            <w:r>
              <w:rPr>
                <w:rFonts w:ascii="Times New Roman" w:hAnsi="Times New Roman"/>
              </w:rPr>
              <w:t>ОК 09</w:t>
            </w:r>
          </w:p>
        </w:tc>
      </w:tr>
      <w:tr w:rsidR="00A32F1F" w14:paraId="72184FAA"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799097BB"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3B19E7F4"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6BE461C4"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33878C26" w14:textId="77777777" w:rsidR="00A32F1F" w:rsidRDefault="00A32F1F">
            <w:pPr>
              <w:spacing w:after="0" w:line="240" w:lineRule="auto"/>
              <w:jc w:val="center"/>
              <w:rPr>
                <w:rFonts w:ascii="Times New Roman" w:hAnsi="Times New Roman"/>
                <w:b/>
                <w:bCs/>
              </w:rPr>
            </w:pPr>
          </w:p>
        </w:tc>
      </w:tr>
      <w:tr w:rsidR="00A32F1F" w14:paraId="47FC131A"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29B52000"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24996190" w14:textId="77777777" w:rsidR="00A32F1F" w:rsidRDefault="003F2D74">
            <w:pPr>
              <w:spacing w:after="0" w:line="240" w:lineRule="auto"/>
              <w:rPr>
                <w:rFonts w:ascii="Times New Roman" w:hAnsi="Times New Roman"/>
              </w:rPr>
            </w:pPr>
            <w:r>
              <w:rPr>
                <w:rFonts w:ascii="Times New Roman" w:hAnsi="Times New Roman"/>
              </w:rPr>
              <w:t xml:space="preserve">1.Лабораторно-практическое занятие №8. Тема «Область навигации в текстовом документе. Составление </w:t>
            </w:r>
            <w:proofErr w:type="spellStart"/>
            <w:r>
              <w:rPr>
                <w:rFonts w:ascii="Times New Roman" w:hAnsi="Times New Roman"/>
              </w:rPr>
              <w:t>автособираемого</w:t>
            </w:r>
            <w:proofErr w:type="spellEnd"/>
            <w:r>
              <w:rPr>
                <w:rFonts w:ascii="Times New Roman" w:hAnsi="Times New Roman"/>
              </w:rPr>
              <w:t xml:space="preserve"> оглавления»</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2B40A8AE"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6A93ED1B" w14:textId="77777777" w:rsidR="00A32F1F" w:rsidRDefault="00A32F1F">
            <w:pPr>
              <w:spacing w:after="0" w:line="240" w:lineRule="auto"/>
              <w:jc w:val="center"/>
              <w:rPr>
                <w:rFonts w:ascii="Times New Roman" w:hAnsi="Times New Roman"/>
                <w:b/>
                <w:bCs/>
              </w:rPr>
            </w:pPr>
          </w:p>
        </w:tc>
      </w:tr>
      <w:tr w:rsidR="0091219B" w14:paraId="47B4B0A0"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2C75B4AC" w14:textId="77777777" w:rsidR="0091219B" w:rsidRDefault="0091219B" w:rsidP="0091219B">
            <w:pPr>
              <w:spacing w:after="0" w:line="240" w:lineRule="auto"/>
              <w:rPr>
                <w:rFonts w:ascii="Times New Roman" w:hAnsi="Times New Roman"/>
                <w:b/>
                <w:bCs/>
              </w:rPr>
            </w:pPr>
            <w:r>
              <w:rPr>
                <w:rFonts w:ascii="Times New Roman" w:hAnsi="Times New Roman"/>
                <w:b/>
                <w:bCs/>
              </w:rPr>
              <w:t xml:space="preserve">Тема </w:t>
            </w:r>
            <w:r>
              <w:rPr>
                <w:rFonts w:ascii="Times New Roman" w:hAnsi="Times New Roman"/>
                <w:b/>
                <w:bCs/>
              </w:rPr>
              <w:lastRenderedPageBreak/>
              <w:t>3.6Оформление списка использованной литературы и приложений. Нумерация страниц</w:t>
            </w:r>
          </w:p>
        </w:tc>
        <w:tc>
          <w:tcPr>
            <w:tcW w:w="7248" w:type="dxa"/>
            <w:tcBorders>
              <w:top w:val="single" w:sz="4" w:space="0" w:color="000000"/>
              <w:left w:val="single" w:sz="4" w:space="0" w:color="000000"/>
              <w:bottom w:val="single" w:sz="4" w:space="0" w:color="000000"/>
              <w:right w:val="single" w:sz="4" w:space="0" w:color="000000"/>
            </w:tcBorders>
          </w:tcPr>
          <w:p w14:paraId="3AA0F75D" w14:textId="77777777" w:rsidR="0091219B" w:rsidRDefault="0091219B" w:rsidP="0091219B">
            <w:pPr>
              <w:spacing w:after="0" w:line="240" w:lineRule="auto"/>
              <w:rPr>
                <w:rFonts w:ascii="Times New Roman" w:hAnsi="Times New Roman"/>
                <w:b/>
                <w:bCs/>
              </w:rPr>
            </w:pPr>
            <w:r>
              <w:rPr>
                <w:rFonts w:ascii="Times New Roman" w:hAnsi="Times New Roman"/>
                <w:b/>
                <w:bCs/>
              </w:rPr>
              <w:lastRenderedPageBreak/>
              <w:t xml:space="preserve">Содержание учебного материала </w:t>
            </w:r>
          </w:p>
          <w:p w14:paraId="4C3E6C32" w14:textId="77777777" w:rsidR="0091219B" w:rsidRDefault="0091219B" w:rsidP="0091219B">
            <w:pPr>
              <w:spacing w:after="0" w:line="240" w:lineRule="auto"/>
              <w:rPr>
                <w:rFonts w:ascii="Times New Roman" w:hAnsi="Times New Roman"/>
                <w:bCs/>
              </w:rPr>
            </w:pPr>
            <w:r>
              <w:rPr>
                <w:rFonts w:ascii="Times New Roman" w:hAnsi="Times New Roman"/>
                <w:bCs/>
              </w:rPr>
              <w:lastRenderedPageBreak/>
              <w:t>Материал о том, как оформлять списки использованной литературы и приложений, как нумеровать страницы. Рассмотрим оформление курсовой работы в текстовом редакторе</w:t>
            </w:r>
          </w:p>
        </w:tc>
        <w:tc>
          <w:tcPr>
            <w:tcW w:w="3093" w:type="dxa"/>
            <w:tcBorders>
              <w:top w:val="single" w:sz="4" w:space="0" w:color="000000"/>
              <w:left w:val="single" w:sz="4" w:space="0" w:color="000000"/>
              <w:bottom w:val="single" w:sz="4" w:space="0" w:color="000000"/>
              <w:right w:val="single" w:sz="4" w:space="0" w:color="000000"/>
            </w:tcBorders>
            <w:vAlign w:val="center"/>
          </w:tcPr>
          <w:p w14:paraId="11C9A9F6" w14:textId="77777777" w:rsidR="0091219B" w:rsidRDefault="0091219B" w:rsidP="0091219B">
            <w:pPr>
              <w:spacing w:after="0" w:line="240" w:lineRule="auto"/>
              <w:jc w:val="center"/>
              <w:rPr>
                <w:rFonts w:ascii="Times New Roman" w:hAnsi="Times New Roman"/>
                <w:b/>
                <w:bCs/>
              </w:rPr>
            </w:pPr>
            <w:r>
              <w:rPr>
                <w:rFonts w:ascii="Times New Roman" w:hAnsi="Times New Roman"/>
                <w:b/>
              </w:rPr>
              <w:lastRenderedPageBreak/>
              <w:t>2</w:t>
            </w:r>
          </w:p>
        </w:tc>
        <w:tc>
          <w:tcPr>
            <w:tcW w:w="2082" w:type="dxa"/>
            <w:vMerge w:val="restart"/>
            <w:tcBorders>
              <w:top w:val="single" w:sz="4" w:space="0" w:color="000000"/>
              <w:left w:val="single" w:sz="4" w:space="0" w:color="000000"/>
              <w:bottom w:val="single" w:sz="4" w:space="0" w:color="000000"/>
              <w:right w:val="single" w:sz="4" w:space="0" w:color="000000"/>
            </w:tcBorders>
          </w:tcPr>
          <w:p w14:paraId="7B5BDCC0" w14:textId="77777777" w:rsidR="0091219B" w:rsidRDefault="0091219B" w:rsidP="0091219B">
            <w:pPr>
              <w:spacing w:after="0" w:line="240" w:lineRule="auto"/>
              <w:jc w:val="center"/>
              <w:rPr>
                <w:rFonts w:ascii="Times New Roman" w:hAnsi="Times New Roman"/>
              </w:rPr>
            </w:pPr>
            <w:r>
              <w:rPr>
                <w:rFonts w:ascii="Times New Roman" w:hAnsi="Times New Roman"/>
              </w:rPr>
              <w:t xml:space="preserve">ОК 01, ОК 02, </w:t>
            </w:r>
          </w:p>
          <w:p w14:paraId="0E30B960" w14:textId="77777777" w:rsidR="0091219B" w:rsidRDefault="0091219B" w:rsidP="0091219B">
            <w:pPr>
              <w:spacing w:after="0" w:line="240" w:lineRule="auto"/>
              <w:jc w:val="center"/>
              <w:rPr>
                <w:rFonts w:ascii="Times New Roman" w:hAnsi="Times New Roman"/>
              </w:rPr>
            </w:pPr>
            <w:r>
              <w:rPr>
                <w:rFonts w:ascii="Times New Roman" w:hAnsi="Times New Roman"/>
              </w:rPr>
              <w:lastRenderedPageBreak/>
              <w:t xml:space="preserve">ОК 04, ОК 05, </w:t>
            </w:r>
          </w:p>
          <w:p w14:paraId="0089F626" w14:textId="7E4442A8" w:rsidR="0091219B" w:rsidRDefault="0091219B" w:rsidP="0091219B">
            <w:pPr>
              <w:spacing w:after="0" w:line="240" w:lineRule="auto"/>
              <w:jc w:val="center"/>
              <w:rPr>
                <w:rFonts w:ascii="Times New Roman" w:hAnsi="Times New Roman"/>
                <w:b/>
              </w:rPr>
            </w:pPr>
            <w:r>
              <w:rPr>
                <w:rFonts w:ascii="Times New Roman" w:hAnsi="Times New Roman"/>
              </w:rPr>
              <w:t>ОК 09</w:t>
            </w:r>
          </w:p>
        </w:tc>
      </w:tr>
      <w:tr w:rsidR="00A32F1F" w14:paraId="7D7BC3BD"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79E8B307"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6F291517"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161B15CF"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282062D1" w14:textId="77777777" w:rsidR="00A32F1F" w:rsidRDefault="00A32F1F">
            <w:pPr>
              <w:spacing w:after="0" w:line="240" w:lineRule="auto"/>
              <w:jc w:val="center"/>
              <w:rPr>
                <w:rFonts w:ascii="Times New Roman" w:hAnsi="Times New Roman"/>
                <w:b/>
                <w:bCs/>
              </w:rPr>
            </w:pPr>
          </w:p>
        </w:tc>
      </w:tr>
      <w:tr w:rsidR="00A32F1F" w14:paraId="7DEEFCED"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1011255F"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7CD35CCA"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№9. Тема «Оформление списка использованной литературы и приложений. Нумерация страниц»</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539BA2D3"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14C252CB" w14:textId="77777777" w:rsidR="00A32F1F" w:rsidRDefault="00A32F1F">
            <w:pPr>
              <w:spacing w:after="0" w:line="240" w:lineRule="auto"/>
              <w:jc w:val="center"/>
              <w:rPr>
                <w:rFonts w:ascii="Times New Roman" w:hAnsi="Times New Roman"/>
                <w:b/>
                <w:bCs/>
              </w:rPr>
            </w:pPr>
          </w:p>
        </w:tc>
      </w:tr>
      <w:tr w:rsidR="00A32F1F" w14:paraId="26ED2B05"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5469FF5E" w14:textId="77777777" w:rsidR="00A32F1F" w:rsidRDefault="003F2D74">
            <w:pPr>
              <w:spacing w:after="0" w:line="240" w:lineRule="auto"/>
              <w:rPr>
                <w:rFonts w:ascii="Times New Roman" w:hAnsi="Times New Roman"/>
                <w:b/>
                <w:bCs/>
              </w:rPr>
            </w:pPr>
            <w:r>
              <w:rPr>
                <w:rFonts w:ascii="Times New Roman" w:hAnsi="Times New Roman"/>
                <w:b/>
                <w:bCs/>
              </w:rPr>
              <w:t>Тема 3.7Векторные и растровые графические редакторы</w:t>
            </w:r>
          </w:p>
        </w:tc>
        <w:tc>
          <w:tcPr>
            <w:tcW w:w="7248" w:type="dxa"/>
            <w:tcBorders>
              <w:top w:val="single" w:sz="4" w:space="0" w:color="000000"/>
              <w:left w:val="single" w:sz="4" w:space="0" w:color="000000"/>
              <w:bottom w:val="single" w:sz="4" w:space="0" w:color="000000"/>
              <w:right w:val="single" w:sz="4" w:space="0" w:color="000000"/>
            </w:tcBorders>
          </w:tcPr>
          <w:p w14:paraId="017688F4" w14:textId="77777777" w:rsidR="00A32F1F" w:rsidRDefault="003F2D74">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3B7096EA" w14:textId="77777777" w:rsidR="00A32F1F" w:rsidRDefault="003F2D74">
            <w:pPr>
              <w:spacing w:after="0" w:line="240" w:lineRule="auto"/>
              <w:rPr>
                <w:rFonts w:ascii="Times New Roman" w:hAnsi="Times New Roman"/>
                <w:bCs/>
              </w:rPr>
            </w:pPr>
            <w:r>
              <w:rPr>
                <w:rFonts w:ascii="Times New Roman" w:hAnsi="Times New Roman"/>
                <w:bCs/>
              </w:rPr>
              <w:t>Материалы о том, для чего предназначены и как использовать векторные и растровые графические редакторы.</w:t>
            </w:r>
          </w:p>
        </w:tc>
        <w:tc>
          <w:tcPr>
            <w:tcW w:w="3093" w:type="dxa"/>
            <w:tcBorders>
              <w:top w:val="single" w:sz="4" w:space="0" w:color="000000"/>
              <w:left w:val="single" w:sz="4" w:space="0" w:color="000000"/>
              <w:bottom w:val="single" w:sz="4" w:space="0" w:color="000000"/>
              <w:right w:val="single" w:sz="4" w:space="0" w:color="000000"/>
            </w:tcBorders>
            <w:vAlign w:val="center"/>
          </w:tcPr>
          <w:p w14:paraId="695A512B" w14:textId="77777777" w:rsidR="00A32F1F" w:rsidRDefault="003F2D74">
            <w:pPr>
              <w:spacing w:after="0" w:line="240" w:lineRule="auto"/>
              <w:jc w:val="center"/>
              <w:rPr>
                <w:rFonts w:ascii="Times New Roman" w:hAnsi="Times New Roman"/>
                <w:b/>
                <w:bCs/>
              </w:rPr>
            </w:pPr>
            <w:r>
              <w:rPr>
                <w:rFonts w:ascii="Times New Roman" w:hAnsi="Times New Roman"/>
                <w:b/>
              </w:rPr>
              <w:t>2</w:t>
            </w:r>
          </w:p>
        </w:tc>
        <w:tc>
          <w:tcPr>
            <w:tcW w:w="2082" w:type="dxa"/>
            <w:vMerge w:val="restart"/>
            <w:tcBorders>
              <w:top w:val="single" w:sz="4" w:space="0" w:color="000000"/>
              <w:left w:val="single" w:sz="4" w:space="0" w:color="000000"/>
              <w:bottom w:val="single" w:sz="4" w:space="0" w:color="000000"/>
              <w:right w:val="single" w:sz="4" w:space="0" w:color="000000"/>
            </w:tcBorders>
          </w:tcPr>
          <w:p w14:paraId="14524628" w14:textId="77777777" w:rsidR="0091219B" w:rsidRDefault="003F2D74">
            <w:pPr>
              <w:spacing w:after="0" w:line="240" w:lineRule="auto"/>
              <w:jc w:val="center"/>
              <w:rPr>
                <w:rFonts w:ascii="Times New Roman" w:hAnsi="Times New Roman"/>
              </w:rPr>
            </w:pPr>
            <w:r>
              <w:rPr>
                <w:rFonts w:ascii="Times New Roman" w:hAnsi="Times New Roman"/>
              </w:rPr>
              <w:t xml:space="preserve">ОК </w:t>
            </w:r>
            <w:r w:rsidR="0091219B">
              <w:rPr>
                <w:rFonts w:ascii="Times New Roman" w:hAnsi="Times New Roman"/>
              </w:rPr>
              <w:t>0</w:t>
            </w:r>
            <w:r>
              <w:rPr>
                <w:rFonts w:ascii="Times New Roman" w:hAnsi="Times New Roman"/>
              </w:rPr>
              <w:t xml:space="preserve">4, ОК </w:t>
            </w:r>
            <w:r w:rsidR="0091219B">
              <w:rPr>
                <w:rFonts w:ascii="Times New Roman" w:hAnsi="Times New Roman"/>
              </w:rPr>
              <w:t>0</w:t>
            </w:r>
            <w:r>
              <w:rPr>
                <w:rFonts w:ascii="Times New Roman" w:hAnsi="Times New Roman"/>
              </w:rPr>
              <w:t xml:space="preserve">5, </w:t>
            </w:r>
          </w:p>
          <w:p w14:paraId="48E8D2D6" w14:textId="235700BA" w:rsidR="00A32F1F" w:rsidRDefault="003F2D74">
            <w:pPr>
              <w:spacing w:after="0" w:line="240" w:lineRule="auto"/>
              <w:jc w:val="center"/>
              <w:rPr>
                <w:rFonts w:ascii="Times New Roman" w:hAnsi="Times New Roman"/>
                <w:b/>
              </w:rPr>
            </w:pPr>
            <w:r>
              <w:rPr>
                <w:rFonts w:ascii="Times New Roman" w:hAnsi="Times New Roman"/>
              </w:rPr>
              <w:t xml:space="preserve">ОК </w:t>
            </w:r>
            <w:r w:rsidR="0091219B">
              <w:rPr>
                <w:rFonts w:ascii="Times New Roman" w:hAnsi="Times New Roman"/>
              </w:rPr>
              <w:t>0</w:t>
            </w:r>
            <w:r>
              <w:rPr>
                <w:rFonts w:ascii="Times New Roman" w:hAnsi="Times New Roman"/>
              </w:rPr>
              <w:t>9</w:t>
            </w:r>
          </w:p>
        </w:tc>
      </w:tr>
      <w:tr w:rsidR="00A32F1F" w14:paraId="7A432222"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73981908"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2D054D48"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3F7282EC"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27156151" w14:textId="77777777" w:rsidR="00A32F1F" w:rsidRDefault="00A32F1F">
            <w:pPr>
              <w:spacing w:after="0" w:line="240" w:lineRule="auto"/>
              <w:jc w:val="center"/>
              <w:rPr>
                <w:rFonts w:ascii="Times New Roman" w:hAnsi="Times New Roman"/>
                <w:b/>
                <w:bCs/>
              </w:rPr>
            </w:pPr>
          </w:p>
        </w:tc>
      </w:tr>
      <w:tr w:rsidR="00A32F1F" w14:paraId="284117FA" w14:textId="77777777" w:rsidTr="0091219B">
        <w:trPr>
          <w:trHeight w:val="651"/>
        </w:trPr>
        <w:tc>
          <w:tcPr>
            <w:tcW w:w="2279" w:type="dxa"/>
            <w:vMerge/>
            <w:tcBorders>
              <w:top w:val="single" w:sz="4" w:space="0" w:color="000000"/>
              <w:left w:val="single" w:sz="4" w:space="0" w:color="000000"/>
              <w:bottom w:val="single" w:sz="4" w:space="0" w:color="000000"/>
              <w:right w:val="single" w:sz="4" w:space="0" w:color="000000"/>
            </w:tcBorders>
          </w:tcPr>
          <w:p w14:paraId="7C817E04"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0ECC4F79"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№10. Тема «Векторные и растровые графические редакторы»</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4F119DB6"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71DC3744" w14:textId="77777777" w:rsidR="00A32F1F" w:rsidRDefault="00A32F1F">
            <w:pPr>
              <w:spacing w:after="0" w:line="240" w:lineRule="auto"/>
              <w:jc w:val="center"/>
              <w:rPr>
                <w:rFonts w:ascii="Times New Roman" w:hAnsi="Times New Roman"/>
                <w:b/>
                <w:bCs/>
              </w:rPr>
            </w:pPr>
          </w:p>
        </w:tc>
      </w:tr>
      <w:tr w:rsidR="00A32F1F" w14:paraId="223B6BBA"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6441976D" w14:textId="77777777" w:rsidR="00A32F1F" w:rsidRDefault="003F2D74">
            <w:pPr>
              <w:spacing w:after="0" w:line="240" w:lineRule="auto"/>
              <w:rPr>
                <w:rFonts w:ascii="Times New Roman" w:hAnsi="Times New Roman"/>
                <w:b/>
                <w:bCs/>
              </w:rPr>
            </w:pPr>
            <w:r>
              <w:rPr>
                <w:rFonts w:ascii="Times New Roman" w:hAnsi="Times New Roman"/>
                <w:b/>
                <w:bCs/>
              </w:rPr>
              <w:t>Тема 3.8 Построение модели детали и создание чертежа</w:t>
            </w:r>
          </w:p>
        </w:tc>
        <w:tc>
          <w:tcPr>
            <w:tcW w:w="7248" w:type="dxa"/>
            <w:tcBorders>
              <w:top w:val="single" w:sz="4" w:space="0" w:color="000000"/>
              <w:left w:val="single" w:sz="4" w:space="0" w:color="000000"/>
              <w:bottom w:val="single" w:sz="4" w:space="0" w:color="000000"/>
              <w:right w:val="single" w:sz="4" w:space="0" w:color="000000"/>
            </w:tcBorders>
          </w:tcPr>
          <w:p w14:paraId="435B26FC" w14:textId="77777777" w:rsidR="00A32F1F" w:rsidRDefault="003F2D74">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1AF36B17" w14:textId="77777777" w:rsidR="00A32F1F" w:rsidRDefault="003F2D74">
            <w:pPr>
              <w:spacing w:after="0" w:line="240" w:lineRule="auto"/>
              <w:rPr>
                <w:rFonts w:ascii="Times New Roman" w:hAnsi="Times New Roman"/>
                <w:bCs/>
              </w:rPr>
            </w:pPr>
            <w:r>
              <w:rPr>
                <w:rFonts w:ascii="Times New Roman" w:hAnsi="Times New Roman"/>
                <w:bCs/>
              </w:rPr>
              <w:t>Материал о том, как с помощью векторного редактора создавать чертежи, модели различных объектов. Векторный редактор для создания чертежей.</w:t>
            </w:r>
          </w:p>
        </w:tc>
        <w:tc>
          <w:tcPr>
            <w:tcW w:w="3093" w:type="dxa"/>
            <w:tcBorders>
              <w:top w:val="single" w:sz="4" w:space="0" w:color="000000"/>
              <w:left w:val="single" w:sz="4" w:space="0" w:color="000000"/>
              <w:bottom w:val="single" w:sz="4" w:space="0" w:color="000000"/>
              <w:right w:val="single" w:sz="4" w:space="0" w:color="000000"/>
            </w:tcBorders>
            <w:vAlign w:val="center"/>
          </w:tcPr>
          <w:p w14:paraId="07600728" w14:textId="77777777" w:rsidR="00A32F1F" w:rsidRDefault="003F2D74">
            <w:pPr>
              <w:spacing w:after="0" w:line="240" w:lineRule="auto"/>
              <w:jc w:val="center"/>
              <w:rPr>
                <w:rFonts w:ascii="Times New Roman" w:hAnsi="Times New Roman"/>
                <w:b/>
                <w:bCs/>
              </w:rPr>
            </w:pPr>
            <w:r>
              <w:rPr>
                <w:rFonts w:ascii="Times New Roman" w:hAnsi="Times New Roman"/>
                <w:b/>
              </w:rPr>
              <w:t>4</w:t>
            </w:r>
          </w:p>
        </w:tc>
        <w:tc>
          <w:tcPr>
            <w:tcW w:w="2082" w:type="dxa"/>
            <w:vMerge w:val="restart"/>
            <w:tcBorders>
              <w:top w:val="single" w:sz="4" w:space="0" w:color="000000"/>
              <w:left w:val="single" w:sz="4" w:space="0" w:color="000000"/>
              <w:bottom w:val="single" w:sz="4" w:space="0" w:color="000000"/>
              <w:right w:val="single" w:sz="4" w:space="0" w:color="000000"/>
            </w:tcBorders>
          </w:tcPr>
          <w:p w14:paraId="761266A6" w14:textId="77777777" w:rsidR="0091219B" w:rsidRPr="0091219B" w:rsidRDefault="0091219B" w:rsidP="0091219B">
            <w:pPr>
              <w:spacing w:after="0" w:line="240" w:lineRule="auto"/>
              <w:jc w:val="center"/>
              <w:rPr>
                <w:rFonts w:ascii="Times New Roman" w:hAnsi="Times New Roman"/>
              </w:rPr>
            </w:pPr>
            <w:r w:rsidRPr="0091219B">
              <w:rPr>
                <w:rFonts w:ascii="Times New Roman" w:hAnsi="Times New Roman"/>
              </w:rPr>
              <w:t xml:space="preserve">ОК 01, ОК 02, </w:t>
            </w:r>
          </w:p>
          <w:p w14:paraId="3AF8D46F" w14:textId="77777777" w:rsidR="0091219B" w:rsidRPr="0091219B" w:rsidRDefault="0091219B" w:rsidP="0091219B">
            <w:pPr>
              <w:spacing w:after="0" w:line="240" w:lineRule="auto"/>
              <w:jc w:val="center"/>
              <w:rPr>
                <w:rFonts w:ascii="Times New Roman" w:hAnsi="Times New Roman"/>
              </w:rPr>
            </w:pPr>
            <w:r w:rsidRPr="0091219B">
              <w:rPr>
                <w:rFonts w:ascii="Times New Roman" w:hAnsi="Times New Roman"/>
              </w:rPr>
              <w:t xml:space="preserve">ОК 04, ОК 05, </w:t>
            </w:r>
          </w:p>
          <w:p w14:paraId="170ED79F" w14:textId="77777777" w:rsidR="0091219B" w:rsidRDefault="0091219B" w:rsidP="0091219B">
            <w:pPr>
              <w:spacing w:after="0" w:line="240" w:lineRule="auto"/>
              <w:jc w:val="center"/>
              <w:rPr>
                <w:rFonts w:ascii="Times New Roman" w:hAnsi="Times New Roman"/>
              </w:rPr>
            </w:pPr>
            <w:r w:rsidRPr="0091219B">
              <w:rPr>
                <w:rFonts w:ascii="Times New Roman" w:hAnsi="Times New Roman"/>
              </w:rPr>
              <w:t>ОК 09</w:t>
            </w:r>
            <w:r w:rsidR="003F2D74">
              <w:rPr>
                <w:rFonts w:ascii="Times New Roman" w:hAnsi="Times New Roman"/>
              </w:rPr>
              <w:t xml:space="preserve">, ПК 1.2, </w:t>
            </w:r>
          </w:p>
          <w:p w14:paraId="09FF4D0C" w14:textId="00A6B8DE" w:rsidR="00A32F1F" w:rsidRDefault="003F2D74" w:rsidP="0091219B">
            <w:pPr>
              <w:spacing w:after="0" w:line="240" w:lineRule="auto"/>
              <w:jc w:val="center"/>
              <w:rPr>
                <w:rFonts w:ascii="Times New Roman" w:hAnsi="Times New Roman"/>
                <w:b/>
              </w:rPr>
            </w:pPr>
            <w:r>
              <w:rPr>
                <w:rFonts w:ascii="Times New Roman" w:hAnsi="Times New Roman"/>
              </w:rPr>
              <w:t>ПК 5.2</w:t>
            </w:r>
          </w:p>
        </w:tc>
      </w:tr>
      <w:tr w:rsidR="00A32F1F" w14:paraId="34B43E7F"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5CA0720B"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12440809"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56F4F44B" w14:textId="77777777" w:rsidR="00A32F1F" w:rsidRDefault="003F2D74">
            <w:pPr>
              <w:spacing w:after="0" w:line="240" w:lineRule="auto"/>
              <w:jc w:val="center"/>
              <w:rPr>
                <w:rFonts w:ascii="Times New Roman" w:hAnsi="Times New Roman"/>
                <w:b/>
                <w:bCs/>
              </w:rPr>
            </w:pPr>
            <w:r>
              <w:rPr>
                <w:rFonts w:ascii="Times New Roman" w:hAnsi="Times New Roman"/>
                <w:b/>
                <w:bCs/>
              </w:rPr>
              <w:t>4</w:t>
            </w:r>
          </w:p>
        </w:tc>
        <w:tc>
          <w:tcPr>
            <w:tcW w:w="2082" w:type="dxa"/>
            <w:vMerge/>
            <w:tcBorders>
              <w:top w:val="single" w:sz="4" w:space="0" w:color="000000"/>
              <w:left w:val="single" w:sz="4" w:space="0" w:color="000000"/>
              <w:bottom w:val="single" w:sz="4" w:space="0" w:color="000000"/>
              <w:right w:val="single" w:sz="4" w:space="0" w:color="000000"/>
            </w:tcBorders>
          </w:tcPr>
          <w:p w14:paraId="0E4CD5D6" w14:textId="77777777" w:rsidR="00A32F1F" w:rsidRDefault="00A32F1F">
            <w:pPr>
              <w:spacing w:after="0" w:line="240" w:lineRule="auto"/>
              <w:jc w:val="center"/>
              <w:rPr>
                <w:rFonts w:ascii="Times New Roman" w:hAnsi="Times New Roman"/>
                <w:b/>
                <w:bCs/>
              </w:rPr>
            </w:pPr>
          </w:p>
        </w:tc>
      </w:tr>
      <w:tr w:rsidR="00A32F1F" w14:paraId="4B239CD5" w14:textId="77777777" w:rsidTr="0091219B">
        <w:trPr>
          <w:trHeight w:val="681"/>
        </w:trPr>
        <w:tc>
          <w:tcPr>
            <w:tcW w:w="2279" w:type="dxa"/>
            <w:vMerge/>
            <w:tcBorders>
              <w:top w:val="single" w:sz="4" w:space="0" w:color="000000"/>
              <w:left w:val="single" w:sz="4" w:space="0" w:color="000000"/>
              <w:bottom w:val="single" w:sz="4" w:space="0" w:color="000000"/>
              <w:right w:val="single" w:sz="4" w:space="0" w:color="000000"/>
            </w:tcBorders>
          </w:tcPr>
          <w:p w14:paraId="01CE5A1E"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6463EB6A"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№12. Тема «Построение модели детали и создание чертежа»</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684B3C64"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2958B4FA" w14:textId="77777777" w:rsidR="00A32F1F" w:rsidRDefault="00A32F1F">
            <w:pPr>
              <w:spacing w:after="0" w:line="240" w:lineRule="auto"/>
              <w:jc w:val="center"/>
              <w:rPr>
                <w:rFonts w:ascii="Times New Roman" w:hAnsi="Times New Roman"/>
                <w:b/>
                <w:bCs/>
              </w:rPr>
            </w:pPr>
          </w:p>
        </w:tc>
      </w:tr>
      <w:tr w:rsidR="00A32F1F" w14:paraId="29222B81" w14:textId="77777777" w:rsidTr="0091219B">
        <w:trPr>
          <w:trHeight w:val="20"/>
        </w:trPr>
        <w:tc>
          <w:tcPr>
            <w:tcW w:w="2279" w:type="dxa"/>
            <w:vMerge w:val="restart"/>
            <w:tcBorders>
              <w:top w:val="single" w:sz="4" w:space="0" w:color="000000"/>
              <w:left w:val="single" w:sz="4" w:space="0" w:color="000000"/>
              <w:bottom w:val="single" w:sz="4" w:space="0" w:color="000000"/>
              <w:right w:val="single" w:sz="4" w:space="0" w:color="000000"/>
            </w:tcBorders>
          </w:tcPr>
          <w:p w14:paraId="30447231" w14:textId="77777777" w:rsidR="00A32F1F" w:rsidRDefault="003F2D74">
            <w:pPr>
              <w:spacing w:after="0" w:line="240" w:lineRule="auto"/>
              <w:rPr>
                <w:rFonts w:ascii="Times New Roman" w:hAnsi="Times New Roman"/>
                <w:b/>
                <w:bCs/>
              </w:rPr>
            </w:pPr>
            <w:r>
              <w:rPr>
                <w:rFonts w:ascii="Times New Roman" w:hAnsi="Times New Roman"/>
                <w:b/>
                <w:bCs/>
              </w:rPr>
              <w:t>Тема 3.9Создание презентации. Ошибки дизайна презентации. Правила оформления презентации</w:t>
            </w:r>
          </w:p>
        </w:tc>
        <w:tc>
          <w:tcPr>
            <w:tcW w:w="7248" w:type="dxa"/>
            <w:tcBorders>
              <w:top w:val="single" w:sz="4" w:space="0" w:color="000000"/>
              <w:left w:val="single" w:sz="4" w:space="0" w:color="000000"/>
              <w:bottom w:val="single" w:sz="4" w:space="0" w:color="000000"/>
              <w:right w:val="single" w:sz="4" w:space="0" w:color="000000"/>
            </w:tcBorders>
          </w:tcPr>
          <w:p w14:paraId="4CDDA155" w14:textId="77777777" w:rsidR="00A32F1F" w:rsidRDefault="003F2D74">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6D832A6B" w14:textId="77777777" w:rsidR="00A32F1F" w:rsidRDefault="003F2D74">
            <w:pPr>
              <w:spacing w:after="0" w:line="240" w:lineRule="auto"/>
              <w:rPr>
                <w:rFonts w:ascii="Times New Roman" w:hAnsi="Times New Roman"/>
                <w:bCs/>
              </w:rPr>
            </w:pPr>
            <w:r>
              <w:rPr>
                <w:rFonts w:ascii="Times New Roman" w:hAnsi="Times New Roman"/>
                <w:bCs/>
              </w:rPr>
              <w:t>Материал о том, для чего нужны компьютерные презентации, рассмотрим какие они имеют преимущества, ошибки дизайна и правила оформления презентаций. Рассмотрим, как с помощью графических редакторов разработать дизайн титульной страницы презентации.</w:t>
            </w:r>
          </w:p>
        </w:tc>
        <w:tc>
          <w:tcPr>
            <w:tcW w:w="3093" w:type="dxa"/>
            <w:tcBorders>
              <w:top w:val="single" w:sz="4" w:space="0" w:color="000000"/>
              <w:left w:val="single" w:sz="4" w:space="0" w:color="000000"/>
              <w:bottom w:val="single" w:sz="4" w:space="0" w:color="000000"/>
              <w:right w:val="single" w:sz="4" w:space="0" w:color="000000"/>
            </w:tcBorders>
            <w:vAlign w:val="center"/>
          </w:tcPr>
          <w:p w14:paraId="5BFF4454" w14:textId="77777777" w:rsidR="00A32F1F" w:rsidRDefault="003F2D74">
            <w:pPr>
              <w:spacing w:after="0" w:line="240" w:lineRule="auto"/>
              <w:jc w:val="center"/>
              <w:rPr>
                <w:rFonts w:ascii="Times New Roman" w:hAnsi="Times New Roman"/>
                <w:b/>
                <w:bCs/>
              </w:rPr>
            </w:pPr>
            <w:r>
              <w:rPr>
                <w:rFonts w:ascii="Times New Roman" w:hAnsi="Times New Roman"/>
                <w:b/>
              </w:rPr>
              <w:t>4</w:t>
            </w:r>
          </w:p>
        </w:tc>
        <w:tc>
          <w:tcPr>
            <w:tcW w:w="2082" w:type="dxa"/>
            <w:vMerge w:val="restart"/>
            <w:tcBorders>
              <w:top w:val="single" w:sz="4" w:space="0" w:color="000000"/>
              <w:left w:val="single" w:sz="4" w:space="0" w:color="000000"/>
              <w:bottom w:val="single" w:sz="4" w:space="0" w:color="000000"/>
              <w:right w:val="single" w:sz="4" w:space="0" w:color="000000"/>
            </w:tcBorders>
          </w:tcPr>
          <w:p w14:paraId="3335B7E7" w14:textId="77777777" w:rsidR="0091219B" w:rsidRDefault="003F2D74">
            <w:pPr>
              <w:spacing w:after="0" w:line="240" w:lineRule="auto"/>
              <w:jc w:val="center"/>
              <w:rPr>
                <w:rFonts w:ascii="Times New Roman" w:hAnsi="Times New Roman"/>
              </w:rPr>
            </w:pPr>
            <w:r>
              <w:rPr>
                <w:rFonts w:ascii="Times New Roman" w:hAnsi="Times New Roman"/>
              </w:rPr>
              <w:t xml:space="preserve">ОК </w:t>
            </w:r>
            <w:r w:rsidR="0091219B">
              <w:rPr>
                <w:rFonts w:ascii="Times New Roman" w:hAnsi="Times New Roman"/>
              </w:rPr>
              <w:t>0</w:t>
            </w:r>
            <w:r>
              <w:rPr>
                <w:rFonts w:ascii="Times New Roman" w:hAnsi="Times New Roman"/>
              </w:rPr>
              <w:t xml:space="preserve">9, ПК 1.2, </w:t>
            </w:r>
          </w:p>
          <w:p w14:paraId="6AED3549" w14:textId="31F8DCA7" w:rsidR="00A32F1F" w:rsidRDefault="003F2D74">
            <w:pPr>
              <w:spacing w:after="0" w:line="240" w:lineRule="auto"/>
              <w:jc w:val="center"/>
              <w:rPr>
                <w:rFonts w:ascii="Times New Roman" w:hAnsi="Times New Roman"/>
                <w:b/>
              </w:rPr>
            </w:pPr>
            <w:r>
              <w:rPr>
                <w:rFonts w:ascii="Times New Roman" w:hAnsi="Times New Roman"/>
              </w:rPr>
              <w:t>ПК 5.2</w:t>
            </w:r>
          </w:p>
        </w:tc>
      </w:tr>
      <w:tr w:rsidR="00A32F1F" w14:paraId="5A1E280A"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1EEBC29E"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5595D734" w14:textId="77777777" w:rsidR="00A32F1F" w:rsidRDefault="003F2D74">
            <w:pPr>
              <w:spacing w:after="0" w:line="240" w:lineRule="auto"/>
              <w:rPr>
                <w:rFonts w:ascii="Times New Roman" w:hAnsi="Times New Roman"/>
                <w:b/>
              </w:rPr>
            </w:pPr>
            <w:r>
              <w:rPr>
                <w:rFonts w:ascii="Times New Roman" w:hAnsi="Times New Roman"/>
                <w:b/>
                <w:bCs/>
              </w:rPr>
              <w:t>В том числе практических и лабораторных занятий</w:t>
            </w:r>
          </w:p>
        </w:tc>
        <w:tc>
          <w:tcPr>
            <w:tcW w:w="3093" w:type="dxa"/>
            <w:vMerge w:val="restart"/>
            <w:tcBorders>
              <w:top w:val="single" w:sz="4" w:space="0" w:color="000000"/>
              <w:left w:val="single" w:sz="4" w:space="0" w:color="000000"/>
              <w:bottom w:val="single" w:sz="4" w:space="0" w:color="000000"/>
              <w:right w:val="single" w:sz="4" w:space="0" w:color="000000"/>
            </w:tcBorders>
            <w:vAlign w:val="center"/>
          </w:tcPr>
          <w:p w14:paraId="706DBB62"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3CBA821B" w14:textId="77777777" w:rsidR="00A32F1F" w:rsidRDefault="00A32F1F">
            <w:pPr>
              <w:spacing w:after="0" w:line="240" w:lineRule="auto"/>
              <w:jc w:val="center"/>
              <w:rPr>
                <w:rFonts w:ascii="Times New Roman" w:hAnsi="Times New Roman"/>
                <w:b/>
                <w:bCs/>
              </w:rPr>
            </w:pPr>
          </w:p>
        </w:tc>
      </w:tr>
      <w:tr w:rsidR="00A32F1F" w14:paraId="400E6F48"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51F2E67E"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6E8147F6" w14:textId="77777777" w:rsidR="00A32F1F" w:rsidRDefault="003F2D74">
            <w:pPr>
              <w:spacing w:after="0" w:line="240" w:lineRule="auto"/>
              <w:rPr>
                <w:rFonts w:ascii="Times New Roman" w:hAnsi="Times New Roman"/>
              </w:rPr>
            </w:pPr>
            <w:r>
              <w:rPr>
                <w:rFonts w:ascii="Times New Roman" w:hAnsi="Times New Roman"/>
              </w:rPr>
              <w:t>1.Лабораторно-практическое занятие №15. Тема «Создание презентации. Ошибки дизайна презентации. Правила оформления презентации»</w:t>
            </w:r>
          </w:p>
        </w:tc>
        <w:tc>
          <w:tcPr>
            <w:tcW w:w="3093" w:type="dxa"/>
            <w:vMerge/>
            <w:tcBorders>
              <w:top w:val="single" w:sz="4" w:space="0" w:color="000000"/>
              <w:left w:val="single" w:sz="4" w:space="0" w:color="000000"/>
              <w:bottom w:val="single" w:sz="4" w:space="0" w:color="000000"/>
              <w:right w:val="single" w:sz="4" w:space="0" w:color="000000"/>
            </w:tcBorders>
            <w:vAlign w:val="center"/>
          </w:tcPr>
          <w:p w14:paraId="70B2A08D" w14:textId="77777777" w:rsidR="00A32F1F" w:rsidRDefault="00A32F1F">
            <w:pPr>
              <w:spacing w:after="0" w:line="240" w:lineRule="auto"/>
              <w:jc w:val="center"/>
              <w:rPr>
                <w:rFonts w:ascii="Times New Roman" w:hAnsi="Times New Roman"/>
                <w:bCs/>
              </w:rPr>
            </w:pPr>
          </w:p>
        </w:tc>
        <w:tc>
          <w:tcPr>
            <w:tcW w:w="2082" w:type="dxa"/>
            <w:vMerge/>
            <w:tcBorders>
              <w:top w:val="single" w:sz="4" w:space="0" w:color="000000"/>
              <w:left w:val="single" w:sz="4" w:space="0" w:color="000000"/>
              <w:bottom w:val="single" w:sz="4" w:space="0" w:color="000000"/>
              <w:right w:val="single" w:sz="4" w:space="0" w:color="000000"/>
            </w:tcBorders>
          </w:tcPr>
          <w:p w14:paraId="0FC6288D" w14:textId="77777777" w:rsidR="00A32F1F" w:rsidRDefault="00A32F1F">
            <w:pPr>
              <w:spacing w:after="0" w:line="240" w:lineRule="auto"/>
              <w:jc w:val="center"/>
              <w:rPr>
                <w:rFonts w:ascii="Times New Roman" w:hAnsi="Times New Roman"/>
                <w:b/>
                <w:bCs/>
              </w:rPr>
            </w:pPr>
          </w:p>
        </w:tc>
      </w:tr>
      <w:tr w:rsidR="00A32F1F" w14:paraId="21A4AC09" w14:textId="77777777" w:rsidTr="0091219B">
        <w:trPr>
          <w:trHeight w:val="20"/>
        </w:trPr>
        <w:tc>
          <w:tcPr>
            <w:tcW w:w="2279" w:type="dxa"/>
            <w:vMerge/>
            <w:tcBorders>
              <w:top w:val="single" w:sz="4" w:space="0" w:color="000000"/>
              <w:left w:val="single" w:sz="4" w:space="0" w:color="000000"/>
              <w:bottom w:val="single" w:sz="4" w:space="0" w:color="000000"/>
              <w:right w:val="single" w:sz="4" w:space="0" w:color="000000"/>
            </w:tcBorders>
          </w:tcPr>
          <w:p w14:paraId="04CFF0A1" w14:textId="77777777" w:rsidR="00A32F1F" w:rsidRDefault="00A32F1F">
            <w:pPr>
              <w:spacing w:after="0" w:line="240" w:lineRule="auto"/>
              <w:rPr>
                <w:rFonts w:ascii="Times New Roman" w:hAnsi="Times New Roman"/>
                <w:b/>
                <w:bCs/>
              </w:rPr>
            </w:pPr>
          </w:p>
        </w:tc>
        <w:tc>
          <w:tcPr>
            <w:tcW w:w="7248" w:type="dxa"/>
            <w:tcBorders>
              <w:top w:val="single" w:sz="4" w:space="0" w:color="000000"/>
              <w:left w:val="single" w:sz="4" w:space="0" w:color="000000"/>
              <w:bottom w:val="single" w:sz="4" w:space="0" w:color="000000"/>
              <w:right w:val="single" w:sz="4" w:space="0" w:color="000000"/>
            </w:tcBorders>
          </w:tcPr>
          <w:p w14:paraId="384F114D" w14:textId="77777777" w:rsidR="00A32F1F" w:rsidRDefault="003F2D74">
            <w:pPr>
              <w:spacing w:after="0" w:line="240" w:lineRule="auto"/>
              <w:rPr>
                <w:rFonts w:ascii="Times New Roman" w:hAnsi="Times New Roman"/>
                <w:b/>
                <w:bCs/>
              </w:rPr>
            </w:pPr>
            <w:r>
              <w:rPr>
                <w:rFonts w:ascii="Times New Roman" w:hAnsi="Times New Roman"/>
                <w:b/>
                <w:bCs/>
              </w:rPr>
              <w:t xml:space="preserve">Самостоятельная работа обучающихся </w:t>
            </w:r>
          </w:p>
          <w:p w14:paraId="4C579562" w14:textId="77777777" w:rsidR="00A32F1F" w:rsidRDefault="003F2D74">
            <w:pPr>
              <w:spacing w:after="0" w:line="240" w:lineRule="auto"/>
              <w:rPr>
                <w:rFonts w:ascii="Times New Roman" w:hAnsi="Times New Roman"/>
                <w:b/>
                <w:bCs/>
              </w:rPr>
            </w:pPr>
            <w:r>
              <w:rPr>
                <w:rFonts w:ascii="Times New Roman" w:eastAsia="Calibri" w:hAnsi="Times New Roman"/>
                <w:lang w:eastAsia="ar-SA"/>
              </w:rPr>
              <w:t>1. Создание собственной презентации на любую пройденную тему из разделов курса информатики по выбору учащихся.</w:t>
            </w:r>
          </w:p>
        </w:tc>
        <w:tc>
          <w:tcPr>
            <w:tcW w:w="3093" w:type="dxa"/>
            <w:tcBorders>
              <w:top w:val="single" w:sz="4" w:space="0" w:color="000000"/>
              <w:left w:val="single" w:sz="4" w:space="0" w:color="000000"/>
              <w:bottom w:val="single" w:sz="4" w:space="0" w:color="000000"/>
              <w:right w:val="single" w:sz="4" w:space="0" w:color="000000"/>
            </w:tcBorders>
            <w:vAlign w:val="center"/>
          </w:tcPr>
          <w:p w14:paraId="570AA558" w14:textId="77777777" w:rsidR="00A32F1F" w:rsidRDefault="003F2D74">
            <w:pPr>
              <w:spacing w:after="0" w:line="240" w:lineRule="auto"/>
              <w:jc w:val="center"/>
              <w:rPr>
                <w:rFonts w:ascii="Times New Roman" w:hAnsi="Times New Roman"/>
                <w:b/>
                <w:bCs/>
              </w:rPr>
            </w:pPr>
            <w:r>
              <w:rPr>
                <w:rFonts w:ascii="Times New Roman" w:hAnsi="Times New Roman"/>
                <w:b/>
                <w:bCs/>
              </w:rPr>
              <w:t>2</w:t>
            </w:r>
          </w:p>
        </w:tc>
        <w:tc>
          <w:tcPr>
            <w:tcW w:w="2082" w:type="dxa"/>
            <w:vMerge/>
            <w:tcBorders>
              <w:top w:val="single" w:sz="4" w:space="0" w:color="000000"/>
              <w:left w:val="single" w:sz="4" w:space="0" w:color="000000"/>
              <w:bottom w:val="single" w:sz="4" w:space="0" w:color="000000"/>
              <w:right w:val="single" w:sz="4" w:space="0" w:color="000000"/>
            </w:tcBorders>
          </w:tcPr>
          <w:p w14:paraId="4E760B84" w14:textId="77777777" w:rsidR="00A32F1F" w:rsidRDefault="00A32F1F">
            <w:pPr>
              <w:spacing w:after="0" w:line="240" w:lineRule="auto"/>
              <w:jc w:val="center"/>
              <w:rPr>
                <w:rFonts w:ascii="Times New Roman" w:hAnsi="Times New Roman"/>
                <w:b/>
                <w:bCs/>
              </w:rPr>
            </w:pPr>
          </w:p>
        </w:tc>
      </w:tr>
      <w:tr w:rsidR="00A32F1F" w14:paraId="3D8B72C7" w14:textId="77777777" w:rsidTr="0091219B">
        <w:trPr>
          <w:trHeight w:val="440"/>
        </w:trPr>
        <w:tc>
          <w:tcPr>
            <w:tcW w:w="9527" w:type="dxa"/>
            <w:gridSpan w:val="2"/>
            <w:tcBorders>
              <w:top w:val="single" w:sz="4" w:space="0" w:color="000000"/>
              <w:left w:val="single" w:sz="4" w:space="0" w:color="000000"/>
              <w:bottom w:val="single" w:sz="4" w:space="0" w:color="000000"/>
              <w:right w:val="single" w:sz="4" w:space="0" w:color="000000"/>
            </w:tcBorders>
          </w:tcPr>
          <w:p w14:paraId="45688A05" w14:textId="77777777" w:rsidR="00A32F1F" w:rsidRDefault="003F2D74">
            <w:pPr>
              <w:spacing w:after="0" w:line="240" w:lineRule="auto"/>
              <w:rPr>
                <w:rFonts w:ascii="Times New Roman" w:hAnsi="Times New Roman"/>
                <w:b/>
                <w:bCs/>
              </w:rPr>
            </w:pPr>
            <w:r>
              <w:rPr>
                <w:rFonts w:ascii="Times New Roman" w:hAnsi="Times New Roman"/>
                <w:b/>
                <w:bCs/>
              </w:rPr>
              <w:t>Промежуточная аттестация</w:t>
            </w:r>
          </w:p>
        </w:tc>
        <w:tc>
          <w:tcPr>
            <w:tcW w:w="30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83B6DC"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2082" w:type="dxa"/>
            <w:tcBorders>
              <w:top w:val="single" w:sz="4" w:space="0" w:color="000000"/>
              <w:left w:val="single" w:sz="4" w:space="0" w:color="000000"/>
              <w:bottom w:val="single" w:sz="4" w:space="0" w:color="000000"/>
              <w:right w:val="single" w:sz="4" w:space="0" w:color="000000"/>
            </w:tcBorders>
          </w:tcPr>
          <w:p w14:paraId="160AF5FC" w14:textId="77777777" w:rsidR="00A32F1F" w:rsidRDefault="00A32F1F">
            <w:pPr>
              <w:spacing w:after="0" w:line="240" w:lineRule="auto"/>
              <w:rPr>
                <w:rFonts w:ascii="Times New Roman" w:hAnsi="Times New Roman"/>
                <w:b/>
                <w:bCs/>
                <w:i/>
              </w:rPr>
            </w:pPr>
          </w:p>
        </w:tc>
      </w:tr>
      <w:tr w:rsidR="00A32F1F" w14:paraId="4040D1C4" w14:textId="77777777" w:rsidTr="0091219B">
        <w:trPr>
          <w:trHeight w:val="20"/>
        </w:trPr>
        <w:tc>
          <w:tcPr>
            <w:tcW w:w="9527" w:type="dxa"/>
            <w:gridSpan w:val="2"/>
            <w:tcBorders>
              <w:top w:val="single" w:sz="4" w:space="0" w:color="000000"/>
              <w:left w:val="single" w:sz="4" w:space="0" w:color="000000"/>
              <w:bottom w:val="single" w:sz="4" w:space="0" w:color="000000"/>
              <w:right w:val="single" w:sz="4" w:space="0" w:color="000000"/>
            </w:tcBorders>
          </w:tcPr>
          <w:p w14:paraId="29BF18E8" w14:textId="77777777" w:rsidR="00A32F1F" w:rsidRDefault="003F2D74">
            <w:pPr>
              <w:spacing w:after="0" w:line="240" w:lineRule="auto"/>
              <w:rPr>
                <w:rFonts w:ascii="Times New Roman" w:hAnsi="Times New Roman"/>
                <w:b/>
                <w:bCs/>
              </w:rPr>
            </w:pPr>
            <w:r>
              <w:rPr>
                <w:rFonts w:ascii="Times New Roman" w:hAnsi="Times New Roman"/>
                <w:b/>
                <w:bCs/>
              </w:rPr>
              <w:t>Всего:</w:t>
            </w:r>
          </w:p>
        </w:tc>
        <w:tc>
          <w:tcPr>
            <w:tcW w:w="3093" w:type="dxa"/>
            <w:tcBorders>
              <w:top w:val="single" w:sz="4" w:space="0" w:color="000000"/>
              <w:left w:val="single" w:sz="4" w:space="0" w:color="000000"/>
              <w:bottom w:val="single" w:sz="4" w:space="0" w:color="000000"/>
              <w:right w:val="single" w:sz="4" w:space="0" w:color="000000"/>
            </w:tcBorders>
            <w:vAlign w:val="center"/>
          </w:tcPr>
          <w:p w14:paraId="232B433E" w14:textId="77777777" w:rsidR="00A32F1F" w:rsidRDefault="003F2D74">
            <w:pPr>
              <w:spacing w:after="0" w:line="240" w:lineRule="auto"/>
              <w:jc w:val="center"/>
              <w:rPr>
                <w:rFonts w:ascii="Times New Roman" w:hAnsi="Times New Roman"/>
                <w:b/>
                <w:bCs/>
              </w:rPr>
            </w:pPr>
            <w:r>
              <w:rPr>
                <w:rFonts w:ascii="Times New Roman" w:hAnsi="Times New Roman"/>
                <w:b/>
                <w:bCs/>
              </w:rPr>
              <w:t>43</w:t>
            </w:r>
          </w:p>
        </w:tc>
        <w:tc>
          <w:tcPr>
            <w:tcW w:w="2082" w:type="dxa"/>
            <w:tcBorders>
              <w:top w:val="single" w:sz="4" w:space="0" w:color="000000"/>
              <w:left w:val="single" w:sz="4" w:space="0" w:color="000000"/>
              <w:bottom w:val="single" w:sz="4" w:space="0" w:color="000000"/>
              <w:right w:val="single" w:sz="4" w:space="0" w:color="000000"/>
            </w:tcBorders>
          </w:tcPr>
          <w:p w14:paraId="4DBF5586" w14:textId="77777777" w:rsidR="00A32F1F" w:rsidRDefault="00A32F1F">
            <w:pPr>
              <w:spacing w:after="0" w:line="240" w:lineRule="auto"/>
              <w:rPr>
                <w:rFonts w:ascii="Times New Roman" w:hAnsi="Times New Roman"/>
                <w:b/>
                <w:bCs/>
                <w:i/>
              </w:rPr>
            </w:pPr>
          </w:p>
        </w:tc>
      </w:tr>
    </w:tbl>
    <w:p w14:paraId="11BC2F1D" w14:textId="77777777" w:rsidR="00A32F1F" w:rsidRDefault="00A32F1F">
      <w:pPr>
        <w:rPr>
          <w:i/>
        </w:rPr>
        <w:sectPr w:rsidR="00A32F1F">
          <w:headerReference w:type="even" r:id="rId243"/>
          <w:headerReference w:type="default" r:id="rId244"/>
          <w:footerReference w:type="even" r:id="rId245"/>
          <w:footerReference w:type="default" r:id="rId246"/>
          <w:headerReference w:type="first" r:id="rId247"/>
          <w:footerReference w:type="first" r:id="rId248"/>
          <w:pgSz w:w="16838" w:h="11906" w:orient="landscape"/>
          <w:pgMar w:top="851" w:right="1134" w:bottom="851" w:left="992" w:header="709" w:footer="709" w:gutter="0"/>
          <w:cols w:space="720"/>
          <w:formProt w:val="0"/>
          <w:docGrid w:linePitch="100" w:charSpace="4096"/>
        </w:sectPr>
      </w:pPr>
    </w:p>
    <w:p w14:paraId="7B681604" w14:textId="77777777" w:rsidR="00A32F1F" w:rsidRDefault="003F2D74">
      <w:pPr>
        <w:ind w:left="737"/>
        <w:rPr>
          <w:rFonts w:ascii="Times New Roman" w:hAnsi="Times New Roman"/>
          <w:b/>
          <w:bCs/>
          <w:sz w:val="24"/>
          <w:szCs w:val="24"/>
        </w:rPr>
      </w:pPr>
      <w:r>
        <w:rPr>
          <w:rFonts w:ascii="Times New Roman" w:hAnsi="Times New Roman"/>
          <w:b/>
          <w:bCs/>
          <w:sz w:val="24"/>
          <w:szCs w:val="24"/>
        </w:rPr>
        <w:lastRenderedPageBreak/>
        <w:t>3. УСЛОВИЯ РЕАЛИЗАЦИИ ПРОГРАММЫ УЧЕБНОЙ ДИСЦИПЛИНЫ</w:t>
      </w:r>
    </w:p>
    <w:p w14:paraId="63219747" w14:textId="77777777" w:rsidR="00A32F1F" w:rsidRDefault="003F2D74">
      <w:pPr>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1AB57A81" w14:textId="77777777" w:rsidR="00A32F1F" w:rsidRDefault="003F2D74">
      <w:pPr>
        <w:spacing w:after="0"/>
        <w:ind w:firstLine="709"/>
        <w:jc w:val="both"/>
        <w:rPr>
          <w:rFonts w:ascii="Times New Roman" w:hAnsi="Times New Roman"/>
          <w:sz w:val="24"/>
          <w:szCs w:val="24"/>
          <w:lang w:eastAsia="en-US"/>
        </w:rPr>
      </w:pPr>
      <w:r>
        <w:rPr>
          <w:rFonts w:ascii="Times New Roman" w:hAnsi="Times New Roman"/>
          <w:bCs/>
          <w:sz w:val="24"/>
          <w:szCs w:val="24"/>
        </w:rPr>
        <w:t>Учебная аудитория «М</w:t>
      </w:r>
      <w:r>
        <w:rPr>
          <w:rFonts w:ascii="Times New Roman" w:hAnsi="Times New Roman"/>
          <w:sz w:val="24"/>
          <w:szCs w:val="24"/>
        </w:rPr>
        <w:t>атематических и естественно-научных дисциплин»</w:t>
      </w:r>
      <w:r>
        <w:rPr>
          <w:rFonts w:ascii="Times New Roman" w:hAnsi="Times New Roman"/>
          <w:sz w:val="24"/>
          <w:szCs w:val="24"/>
          <w:lang w:eastAsia="en-US"/>
        </w:rPr>
        <w:t>, оснащенная о</w:t>
      </w:r>
      <w:r>
        <w:rPr>
          <w:rFonts w:ascii="Times New Roman" w:hAnsi="Times New Roman"/>
          <w:bCs/>
          <w:sz w:val="24"/>
          <w:szCs w:val="24"/>
          <w:lang w:eastAsia="en-US"/>
        </w:rPr>
        <w:t>борудованием: персональные компьютеры, компьютерные столы обучающихся, компьютерный стол преподавателя, компьютерные кресла, средства пожаротушения</w:t>
      </w:r>
      <w:r>
        <w:rPr>
          <w:rFonts w:ascii="Times New Roman" w:hAnsi="Times New Roman"/>
          <w:bCs/>
          <w:i/>
          <w:sz w:val="24"/>
          <w:szCs w:val="24"/>
        </w:rPr>
        <w:t xml:space="preserve">, </w:t>
      </w:r>
      <w:r>
        <w:rPr>
          <w:rFonts w:ascii="Times New Roman" w:hAnsi="Times New Roman"/>
          <w:sz w:val="24"/>
          <w:szCs w:val="24"/>
          <w:lang w:eastAsia="en-US"/>
        </w:rPr>
        <w:t>т</w:t>
      </w:r>
      <w:r>
        <w:rPr>
          <w:rFonts w:ascii="Times New Roman" w:hAnsi="Times New Roman"/>
          <w:bCs/>
          <w:sz w:val="24"/>
          <w:szCs w:val="24"/>
          <w:lang w:eastAsia="en-US"/>
        </w:rPr>
        <w:t>ехническими средствами обучения: проектор, экран, программное обеспечение общего и профессионального назначения</w:t>
      </w:r>
      <w:r>
        <w:rPr>
          <w:rFonts w:ascii="Times New Roman" w:hAnsi="Times New Roman"/>
          <w:sz w:val="24"/>
          <w:szCs w:val="24"/>
          <w:lang w:eastAsia="en-US"/>
        </w:rPr>
        <w:t>.</w:t>
      </w:r>
    </w:p>
    <w:p w14:paraId="3F295612" w14:textId="77777777" w:rsidR="00A32F1F" w:rsidRDefault="00A32F1F">
      <w:pPr>
        <w:spacing w:after="0"/>
        <w:ind w:firstLine="709"/>
        <w:jc w:val="both"/>
        <w:rPr>
          <w:rFonts w:ascii="Times New Roman" w:hAnsi="Times New Roman"/>
          <w:bCs/>
          <w:sz w:val="24"/>
          <w:szCs w:val="24"/>
        </w:rPr>
      </w:pPr>
    </w:p>
    <w:p w14:paraId="2FD7B4A6"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13A226B"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471BBE" w14:textId="77777777" w:rsidR="00A32F1F" w:rsidRDefault="00A32F1F">
      <w:pPr>
        <w:tabs>
          <w:tab w:val="left" w:pos="1134"/>
        </w:tabs>
        <w:spacing w:after="0"/>
        <w:ind w:firstLine="709"/>
        <w:jc w:val="both"/>
        <w:rPr>
          <w:rFonts w:ascii="Times New Roman" w:hAnsi="Times New Roman"/>
          <w:sz w:val="24"/>
          <w:szCs w:val="24"/>
        </w:rPr>
      </w:pPr>
    </w:p>
    <w:p w14:paraId="79001CB1" w14:textId="77777777" w:rsidR="00A32F1F" w:rsidRDefault="003F2D74">
      <w:pPr>
        <w:tabs>
          <w:tab w:val="left" w:pos="1134"/>
        </w:tabs>
        <w:spacing w:after="0"/>
        <w:ind w:firstLine="709"/>
        <w:jc w:val="both"/>
        <w:rPr>
          <w:rFonts w:ascii="Times New Roman" w:hAnsi="Times New Roman"/>
          <w:b/>
          <w:sz w:val="24"/>
          <w:szCs w:val="24"/>
        </w:rPr>
      </w:pPr>
      <w:r>
        <w:rPr>
          <w:rFonts w:ascii="Times New Roman" w:hAnsi="Times New Roman"/>
          <w:b/>
          <w:sz w:val="24"/>
          <w:szCs w:val="24"/>
        </w:rPr>
        <w:t>3.2.1. Основные печатные и электронные издания</w:t>
      </w:r>
    </w:p>
    <w:p w14:paraId="1459A163" w14:textId="77777777" w:rsidR="00A32F1F" w:rsidRDefault="003F2D74">
      <w:pPr>
        <w:numPr>
          <w:ilvl w:val="0"/>
          <w:numId w:val="4"/>
        </w:numPr>
        <w:tabs>
          <w:tab w:val="left" w:pos="1134"/>
        </w:tabs>
        <w:spacing w:after="0" w:line="240" w:lineRule="auto"/>
        <w:ind w:left="0" w:firstLine="709"/>
        <w:jc w:val="both"/>
        <w:rPr>
          <w:rFonts w:ascii="Times New Roman" w:hAnsi="Times New Roman"/>
          <w:sz w:val="24"/>
          <w:szCs w:val="24"/>
          <w:u w:val="single"/>
        </w:rPr>
      </w:pPr>
      <w:r>
        <w:rPr>
          <w:rFonts w:ascii="Times New Roman" w:hAnsi="Times New Roman"/>
          <w:sz w:val="24"/>
          <w:szCs w:val="24"/>
        </w:rPr>
        <w:t>Гаврилов, М. В. Информатика и информационные технологии</w:t>
      </w:r>
      <w:proofErr w:type="gramStart"/>
      <w:r>
        <w:rPr>
          <w:rFonts w:ascii="Times New Roman" w:hAnsi="Times New Roman"/>
          <w:sz w:val="24"/>
          <w:szCs w:val="24"/>
        </w:rPr>
        <w:t> :</w:t>
      </w:r>
      <w:proofErr w:type="gramEnd"/>
      <w:r>
        <w:rPr>
          <w:rFonts w:ascii="Times New Roman" w:hAnsi="Times New Roman"/>
          <w:sz w:val="24"/>
          <w:szCs w:val="24"/>
        </w:rPr>
        <w:t xml:space="preserve"> учебник для среднего профессионального образования / М. В. Гаврилов, В. А. Климов. — 4-е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383 с. — (Профессиональное образование). — ISBN 978-5-534-03051-8.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w:t>
      </w:r>
      <w:r>
        <w:rPr>
          <w:rFonts w:ascii="Times New Roman" w:hAnsi="Times New Roman"/>
          <w:sz w:val="24"/>
          <w:szCs w:val="24"/>
          <w:u w:val="single"/>
        </w:rPr>
        <w:t xml:space="preserve"> https://urait.ru/bcode/469424</w:t>
      </w:r>
      <w:r>
        <w:rPr>
          <w:rFonts w:ascii="Times New Roman" w:hAnsi="Times New Roman"/>
          <w:sz w:val="24"/>
          <w:szCs w:val="24"/>
        </w:rPr>
        <w:t xml:space="preserve"> (дата обращения: 24.05.2021).</w:t>
      </w:r>
    </w:p>
    <w:p w14:paraId="4D90FE33" w14:textId="77777777" w:rsidR="00A32F1F" w:rsidRDefault="003F2D74">
      <w:pPr>
        <w:numPr>
          <w:ilvl w:val="0"/>
          <w:numId w:val="4"/>
        </w:numPr>
        <w:tabs>
          <w:tab w:val="left" w:pos="1134"/>
        </w:tabs>
        <w:spacing w:after="0" w:line="240" w:lineRule="auto"/>
        <w:ind w:left="0" w:firstLine="709"/>
        <w:jc w:val="both"/>
        <w:rPr>
          <w:rFonts w:ascii="Times New Roman" w:hAnsi="Times New Roman"/>
          <w:sz w:val="24"/>
          <w:szCs w:val="24"/>
          <w:u w:val="single"/>
        </w:rPr>
      </w:pPr>
      <w:r>
        <w:rPr>
          <w:rFonts w:ascii="Times New Roman" w:hAnsi="Times New Roman"/>
          <w:sz w:val="24"/>
          <w:szCs w:val="24"/>
        </w:rPr>
        <w:t>Зимин, В. П. Информатика. Лабораторный практикум в 2 ч. Часть 1</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В. П. Зимин.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126 с. — (Профессиональное образование). — ISBN 978-5-534-11851-3.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w:t>
      </w:r>
      <w:r>
        <w:rPr>
          <w:rFonts w:ascii="Times New Roman" w:hAnsi="Times New Roman"/>
          <w:sz w:val="24"/>
          <w:szCs w:val="24"/>
          <w:u w:val="single"/>
        </w:rPr>
        <w:t xml:space="preserve"> https://urait.ru/bcode/472793</w:t>
      </w:r>
      <w:r>
        <w:rPr>
          <w:rFonts w:ascii="Times New Roman" w:hAnsi="Times New Roman"/>
          <w:sz w:val="24"/>
          <w:szCs w:val="24"/>
        </w:rPr>
        <w:t xml:space="preserve"> (дата обращения: 24.05.2021).</w:t>
      </w:r>
    </w:p>
    <w:p w14:paraId="4E74BCF3" w14:textId="77777777" w:rsidR="00A32F1F" w:rsidRDefault="003F2D74">
      <w:pPr>
        <w:numPr>
          <w:ilvl w:val="0"/>
          <w:numId w:val="4"/>
        </w:numPr>
        <w:tabs>
          <w:tab w:val="left" w:pos="1134"/>
        </w:tabs>
        <w:spacing w:after="0" w:line="240" w:lineRule="auto"/>
        <w:ind w:left="0" w:firstLine="709"/>
        <w:jc w:val="both"/>
        <w:rPr>
          <w:rFonts w:ascii="Times New Roman" w:hAnsi="Times New Roman"/>
          <w:sz w:val="24"/>
          <w:szCs w:val="24"/>
          <w:u w:val="single"/>
        </w:rPr>
      </w:pPr>
      <w:r>
        <w:rPr>
          <w:rFonts w:ascii="Times New Roman" w:hAnsi="Times New Roman"/>
          <w:sz w:val="24"/>
          <w:szCs w:val="24"/>
        </w:rPr>
        <w:t>Зимин, В. П. Информатика. Лабораторный практикум в 2 ч. Часть 2</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В. П. Зимин. — 2-е изд.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153 с. — (Профессиональное образование). — ISBN 978-5-534-11854-4.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w:t>
      </w:r>
      <w:r>
        <w:rPr>
          <w:rFonts w:ascii="Times New Roman" w:hAnsi="Times New Roman"/>
          <w:sz w:val="24"/>
          <w:szCs w:val="24"/>
          <w:u w:val="single"/>
        </w:rPr>
        <w:t xml:space="preserve"> https://urait.ru/bcode/472822 </w:t>
      </w:r>
      <w:r>
        <w:rPr>
          <w:rFonts w:ascii="Times New Roman" w:hAnsi="Times New Roman"/>
          <w:sz w:val="24"/>
          <w:szCs w:val="24"/>
        </w:rPr>
        <w:t>(дата обращения: 24.05.2021).</w:t>
      </w:r>
    </w:p>
    <w:p w14:paraId="6F81889F" w14:textId="77777777" w:rsidR="00A32F1F" w:rsidRDefault="003F2D74">
      <w:pPr>
        <w:pStyle w:val="a8"/>
        <w:numPr>
          <w:ilvl w:val="0"/>
          <w:numId w:val="4"/>
        </w:numPr>
        <w:tabs>
          <w:tab w:val="left" w:pos="1134"/>
        </w:tabs>
        <w:spacing w:before="0"/>
        <w:ind w:left="0" w:firstLine="709"/>
        <w:jc w:val="both"/>
        <w:rPr>
          <w:u w:val="single"/>
        </w:rPr>
      </w:pPr>
      <w:r>
        <w:t>Советов, Б. Я. Информационные технологии</w:t>
      </w:r>
      <w:proofErr w:type="gramStart"/>
      <w:r>
        <w:t xml:space="preserve"> :</w:t>
      </w:r>
      <w:proofErr w:type="gramEnd"/>
      <w:r>
        <w:t xml:space="preserve"> учебник для среднего профессионального образования / Б. Я. Советов, В. В. </w:t>
      </w:r>
      <w:proofErr w:type="spellStart"/>
      <w:r>
        <w:t>Цехановский</w:t>
      </w:r>
      <w:proofErr w:type="spellEnd"/>
      <w:r>
        <w:t xml:space="preserve">. — 7-е изд., </w:t>
      </w:r>
      <w:proofErr w:type="spellStart"/>
      <w:r>
        <w:t>перераб</w:t>
      </w:r>
      <w:proofErr w:type="spellEnd"/>
      <w:r>
        <w:t xml:space="preserve">. и доп. — Москва : Издательство </w:t>
      </w:r>
      <w:proofErr w:type="spellStart"/>
      <w:r>
        <w:t>Юрайт</w:t>
      </w:r>
      <w:proofErr w:type="spellEnd"/>
      <w:r>
        <w:t>, 2021. — 327 с. — (Профессиональное образование). — ISBN 978-5-534-06399-8. — Текст</w:t>
      </w:r>
      <w:proofErr w:type="gramStart"/>
      <w:r>
        <w:t xml:space="preserve"> :</w:t>
      </w:r>
      <w:proofErr w:type="gramEnd"/>
      <w:r>
        <w:t xml:space="preserve"> электронный // ЭБС </w:t>
      </w:r>
      <w:proofErr w:type="spellStart"/>
      <w:r>
        <w:t>Юрайт</w:t>
      </w:r>
      <w:proofErr w:type="spellEnd"/>
      <w:r>
        <w:t xml:space="preserve"> [сайт]. — URL:</w:t>
      </w:r>
      <w:r>
        <w:rPr>
          <w:u w:val="single"/>
        </w:rPr>
        <w:t xml:space="preserve"> https://urait.ru/bcode/469425</w:t>
      </w:r>
      <w:r>
        <w:t xml:space="preserve"> (дата обращения: 24.05.2021).</w:t>
      </w:r>
    </w:p>
    <w:p w14:paraId="57632D80" w14:textId="77777777" w:rsidR="00A32F1F" w:rsidRDefault="00A32F1F">
      <w:pPr>
        <w:tabs>
          <w:tab w:val="left" w:pos="1134"/>
        </w:tabs>
        <w:spacing w:after="0"/>
        <w:ind w:firstLine="709"/>
        <w:contextualSpacing/>
        <w:rPr>
          <w:rFonts w:ascii="Times New Roman" w:hAnsi="Times New Roman"/>
          <w:b/>
          <w:sz w:val="24"/>
          <w:szCs w:val="24"/>
        </w:rPr>
      </w:pPr>
    </w:p>
    <w:p w14:paraId="12D57D84" w14:textId="77777777" w:rsidR="00A32F1F" w:rsidRDefault="003F2D74">
      <w:pPr>
        <w:tabs>
          <w:tab w:val="left" w:pos="1134"/>
        </w:tabs>
        <w:spacing w:after="0"/>
        <w:ind w:firstLine="709"/>
        <w:contextualSpacing/>
        <w:rPr>
          <w:rFonts w:ascii="Times New Roman" w:hAnsi="Times New Roman"/>
          <w:b/>
          <w:bCs/>
          <w:sz w:val="24"/>
          <w:szCs w:val="24"/>
        </w:rPr>
      </w:pPr>
      <w:r>
        <w:rPr>
          <w:rFonts w:ascii="Times New Roman" w:hAnsi="Times New Roman"/>
          <w:b/>
          <w:sz w:val="24"/>
          <w:szCs w:val="24"/>
        </w:rPr>
        <w:t xml:space="preserve">3.2.3. </w:t>
      </w:r>
      <w:r>
        <w:rPr>
          <w:rFonts w:ascii="Times New Roman" w:hAnsi="Times New Roman"/>
          <w:b/>
          <w:bCs/>
          <w:sz w:val="24"/>
          <w:szCs w:val="24"/>
        </w:rPr>
        <w:t>Дополнительные источники</w:t>
      </w:r>
    </w:p>
    <w:p w14:paraId="233CE7A7" w14:textId="77777777" w:rsidR="00A32F1F" w:rsidRDefault="003F2D74">
      <w:pPr>
        <w:numPr>
          <w:ilvl w:val="0"/>
          <w:numId w:val="5"/>
        </w:numPr>
        <w:tabs>
          <w:tab w:val="left" w:pos="1134"/>
        </w:tabs>
        <w:spacing w:after="0" w:line="240" w:lineRule="auto"/>
        <w:ind w:left="0" w:firstLine="709"/>
        <w:contextualSpacing/>
        <w:jc w:val="both"/>
        <w:rPr>
          <w:rFonts w:ascii="Times New Roman" w:hAnsi="Times New Roman"/>
          <w:sz w:val="24"/>
          <w:szCs w:val="24"/>
          <w:u w:val="single"/>
        </w:rPr>
      </w:pPr>
      <w:r>
        <w:rPr>
          <w:rFonts w:ascii="Times New Roman" w:hAnsi="Times New Roman"/>
          <w:sz w:val="24"/>
          <w:szCs w:val="24"/>
        </w:rPr>
        <w:t>Трофимов, В. В.  Информатика в 2 т. Том 1</w:t>
      </w:r>
      <w:proofErr w:type="gramStart"/>
      <w:r>
        <w:rPr>
          <w:rFonts w:ascii="Times New Roman" w:hAnsi="Times New Roman"/>
          <w:sz w:val="24"/>
          <w:szCs w:val="24"/>
        </w:rPr>
        <w:t> :</w:t>
      </w:r>
      <w:proofErr w:type="gramEnd"/>
      <w:r>
        <w:rPr>
          <w:rFonts w:ascii="Times New Roman" w:hAnsi="Times New Roman"/>
          <w:sz w:val="24"/>
          <w:szCs w:val="24"/>
        </w:rPr>
        <w:t xml:space="preserve"> учебник для среднего профессионального образования / В. В. Трофимов. — 3-е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553 с. — (Профессиональное образование). — ISBN 978-5-534-02518-7.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w:t>
      </w:r>
      <w:r>
        <w:rPr>
          <w:rFonts w:ascii="Times New Roman" w:hAnsi="Times New Roman"/>
          <w:sz w:val="24"/>
          <w:szCs w:val="24"/>
          <w:u w:val="single"/>
        </w:rPr>
        <w:t xml:space="preserve"> https://urait.ru/bcode/471120 </w:t>
      </w:r>
      <w:r>
        <w:rPr>
          <w:rFonts w:ascii="Times New Roman" w:hAnsi="Times New Roman"/>
          <w:sz w:val="24"/>
          <w:szCs w:val="24"/>
        </w:rPr>
        <w:t>(дата обращения: 24.05.2021).</w:t>
      </w:r>
    </w:p>
    <w:p w14:paraId="728FBC12" w14:textId="77777777" w:rsidR="00A32F1F" w:rsidRDefault="003F2D74">
      <w:pPr>
        <w:numPr>
          <w:ilvl w:val="0"/>
          <w:numId w:val="5"/>
        </w:numPr>
        <w:tabs>
          <w:tab w:val="left" w:pos="1134"/>
        </w:tabs>
        <w:spacing w:after="0" w:line="240" w:lineRule="auto"/>
        <w:ind w:left="0" w:firstLine="709"/>
        <w:contextualSpacing/>
        <w:jc w:val="both"/>
        <w:rPr>
          <w:rFonts w:ascii="Times New Roman" w:hAnsi="Times New Roman"/>
          <w:sz w:val="24"/>
          <w:szCs w:val="24"/>
          <w:u w:val="single"/>
        </w:rPr>
      </w:pPr>
      <w:r>
        <w:rPr>
          <w:rFonts w:ascii="Times New Roman" w:hAnsi="Times New Roman"/>
          <w:sz w:val="24"/>
          <w:szCs w:val="24"/>
        </w:rPr>
        <w:lastRenderedPageBreak/>
        <w:t>Трофимов, В. В.  Информатика в 2 т. Том 2</w:t>
      </w:r>
      <w:proofErr w:type="gramStart"/>
      <w:r>
        <w:rPr>
          <w:rFonts w:ascii="Times New Roman" w:hAnsi="Times New Roman"/>
          <w:sz w:val="24"/>
          <w:szCs w:val="24"/>
        </w:rPr>
        <w:t> :</w:t>
      </w:r>
      <w:proofErr w:type="gramEnd"/>
      <w:r>
        <w:rPr>
          <w:rFonts w:ascii="Times New Roman" w:hAnsi="Times New Roman"/>
          <w:sz w:val="24"/>
          <w:szCs w:val="24"/>
        </w:rPr>
        <w:t xml:space="preserve"> учебник для среднего профессионального образования / В. В. Трофимов. — 3-е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406 с. — (Профессиональное образование). — ISBN 978-5-534-02519-4.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w:t>
      </w:r>
      <w:r>
        <w:rPr>
          <w:rFonts w:ascii="Times New Roman" w:hAnsi="Times New Roman"/>
          <w:sz w:val="24"/>
          <w:szCs w:val="24"/>
          <w:u w:val="single"/>
        </w:rPr>
        <w:t xml:space="preserve"> https://urait.ru/bcode/471122 </w:t>
      </w:r>
      <w:r>
        <w:rPr>
          <w:rFonts w:ascii="Times New Roman" w:hAnsi="Times New Roman"/>
          <w:sz w:val="24"/>
          <w:szCs w:val="24"/>
        </w:rPr>
        <w:t>(дата обращения: 24.05.2021).</w:t>
      </w:r>
    </w:p>
    <w:p w14:paraId="0F2EE68B" w14:textId="77777777" w:rsidR="00A32F1F" w:rsidRDefault="003F2D74">
      <w:pPr>
        <w:numPr>
          <w:ilvl w:val="0"/>
          <w:numId w:val="5"/>
        </w:numPr>
        <w:tabs>
          <w:tab w:val="left" w:pos="1134"/>
        </w:tabs>
        <w:spacing w:after="0" w:line="240" w:lineRule="auto"/>
        <w:ind w:left="0" w:firstLine="709"/>
        <w:contextualSpacing/>
        <w:jc w:val="both"/>
        <w:rPr>
          <w:rFonts w:ascii="Times New Roman" w:hAnsi="Times New Roman"/>
          <w:sz w:val="24"/>
          <w:szCs w:val="24"/>
          <w:u w:val="single"/>
        </w:rPr>
      </w:pPr>
      <w:proofErr w:type="spellStart"/>
      <w:r>
        <w:rPr>
          <w:rFonts w:ascii="Times New Roman" w:hAnsi="Times New Roman"/>
          <w:sz w:val="24"/>
          <w:szCs w:val="24"/>
        </w:rPr>
        <w:t>Гасумова</w:t>
      </w:r>
      <w:proofErr w:type="spellEnd"/>
      <w:r>
        <w:rPr>
          <w:rFonts w:ascii="Times New Roman" w:hAnsi="Times New Roman"/>
          <w:sz w:val="24"/>
          <w:szCs w:val="24"/>
        </w:rPr>
        <w:t>, С. Е.  Информационные технологии в социальной сфере</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С. Е. </w:t>
      </w:r>
      <w:proofErr w:type="spellStart"/>
      <w:r>
        <w:rPr>
          <w:rFonts w:ascii="Times New Roman" w:hAnsi="Times New Roman"/>
          <w:sz w:val="24"/>
          <w:szCs w:val="24"/>
        </w:rPr>
        <w:t>Гасумова</w:t>
      </w:r>
      <w:proofErr w:type="spellEnd"/>
      <w:r>
        <w:rPr>
          <w:rFonts w:ascii="Times New Roman" w:hAnsi="Times New Roman"/>
          <w:sz w:val="24"/>
          <w:szCs w:val="24"/>
        </w:rPr>
        <w:t xml:space="preserve">. — 6-е изд.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284 с. — (Профессиональное образование). — ISBN 978-5-534-13236-6.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w:t>
      </w:r>
      <w:r>
        <w:rPr>
          <w:rFonts w:ascii="Times New Roman" w:hAnsi="Times New Roman"/>
          <w:sz w:val="24"/>
          <w:szCs w:val="24"/>
          <w:u w:val="single"/>
        </w:rPr>
        <w:t xml:space="preserve">: https://urait.ru/bcode/476487 </w:t>
      </w:r>
      <w:r>
        <w:rPr>
          <w:rFonts w:ascii="Times New Roman" w:hAnsi="Times New Roman"/>
          <w:sz w:val="24"/>
          <w:szCs w:val="24"/>
        </w:rPr>
        <w:t>(дата обращения: 24.05.2021).</w:t>
      </w:r>
    </w:p>
    <w:p w14:paraId="154F1A78" w14:textId="77777777" w:rsidR="00A32F1F" w:rsidRDefault="003F2D74">
      <w:pPr>
        <w:numPr>
          <w:ilvl w:val="0"/>
          <w:numId w:val="5"/>
        </w:numPr>
        <w:tabs>
          <w:tab w:val="left" w:pos="1134"/>
        </w:tabs>
        <w:spacing w:after="0" w:line="240" w:lineRule="auto"/>
        <w:ind w:left="0" w:firstLine="709"/>
        <w:contextualSpacing/>
        <w:jc w:val="both"/>
        <w:rPr>
          <w:rFonts w:ascii="Times New Roman" w:hAnsi="Times New Roman"/>
          <w:sz w:val="24"/>
          <w:szCs w:val="24"/>
          <w:u w:val="single"/>
        </w:rPr>
      </w:pPr>
      <w:r>
        <w:rPr>
          <w:rFonts w:ascii="Times New Roman" w:hAnsi="Times New Roman"/>
          <w:sz w:val="24"/>
          <w:szCs w:val="24"/>
        </w:rPr>
        <w:t>Осокин, А. Н.  Теория информации</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А. Н. Осокин, А. Н. Мальчуков.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205 с. — (Профессиональное образование). — ISBN 978-5-534-11417-1.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w:t>
      </w:r>
      <w:r>
        <w:rPr>
          <w:rFonts w:ascii="Times New Roman" w:hAnsi="Times New Roman"/>
          <w:sz w:val="24"/>
          <w:szCs w:val="24"/>
          <w:u w:val="single"/>
        </w:rPr>
        <w:t xml:space="preserve"> https://urait.ru/bcode/476254 </w:t>
      </w:r>
      <w:r>
        <w:rPr>
          <w:rFonts w:ascii="Times New Roman" w:hAnsi="Times New Roman"/>
          <w:sz w:val="24"/>
          <w:szCs w:val="24"/>
        </w:rPr>
        <w:t>(дата обращения: 24.05.2021).</w:t>
      </w:r>
    </w:p>
    <w:p w14:paraId="16B73B5F" w14:textId="77777777" w:rsidR="00A32F1F" w:rsidRDefault="003F2D74">
      <w:pPr>
        <w:numPr>
          <w:ilvl w:val="0"/>
          <w:numId w:val="5"/>
        </w:numPr>
        <w:tabs>
          <w:tab w:val="left" w:pos="1134"/>
        </w:tabs>
        <w:spacing w:after="0" w:line="240" w:lineRule="auto"/>
        <w:ind w:left="0" w:firstLine="709"/>
        <w:contextualSpacing/>
        <w:jc w:val="both"/>
        <w:rPr>
          <w:rFonts w:ascii="Times New Roman" w:hAnsi="Times New Roman"/>
          <w:sz w:val="24"/>
          <w:szCs w:val="24"/>
          <w:u w:val="single"/>
        </w:rPr>
      </w:pPr>
      <w:r>
        <w:rPr>
          <w:rFonts w:ascii="Times New Roman" w:hAnsi="Times New Roman"/>
          <w:sz w:val="24"/>
          <w:szCs w:val="24"/>
        </w:rPr>
        <w:t>Казанский, А. А.  Прикладное программирование на Excel 2019</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А. А. Казанский.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171 с. — (Профессиональное образование). — ISBN 978-5-534-12461-3.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w:t>
      </w:r>
      <w:r>
        <w:rPr>
          <w:rFonts w:ascii="Times New Roman" w:hAnsi="Times New Roman"/>
          <w:sz w:val="24"/>
          <w:szCs w:val="24"/>
          <w:u w:val="single"/>
        </w:rPr>
        <w:t xml:space="preserve"> https://urait.ru/bcode/470405</w:t>
      </w:r>
      <w:r>
        <w:rPr>
          <w:rFonts w:ascii="Times New Roman" w:hAnsi="Times New Roman"/>
          <w:sz w:val="24"/>
          <w:szCs w:val="24"/>
        </w:rPr>
        <w:t xml:space="preserve"> (дата обращения: 24.05.2021).</w:t>
      </w:r>
    </w:p>
    <w:p w14:paraId="0E6D73D2" w14:textId="77777777" w:rsidR="00A32F1F" w:rsidRDefault="00A32F1F">
      <w:pPr>
        <w:spacing w:after="0" w:line="240" w:lineRule="auto"/>
        <w:ind w:left="720"/>
        <w:contextualSpacing/>
        <w:jc w:val="both"/>
        <w:rPr>
          <w:rFonts w:ascii="Times New Roman" w:hAnsi="Times New Roman"/>
          <w:sz w:val="24"/>
          <w:szCs w:val="24"/>
        </w:rPr>
      </w:pPr>
    </w:p>
    <w:p w14:paraId="1800FDA2" w14:textId="77777777" w:rsidR="00A32F1F" w:rsidRDefault="00A32F1F">
      <w:pPr>
        <w:spacing w:after="0" w:line="240" w:lineRule="auto"/>
        <w:ind w:left="720"/>
        <w:contextualSpacing/>
        <w:jc w:val="both"/>
        <w:rPr>
          <w:rFonts w:ascii="Times New Roman" w:hAnsi="Times New Roman"/>
          <w:sz w:val="24"/>
          <w:szCs w:val="24"/>
          <w:u w:val="single"/>
        </w:rPr>
      </w:pPr>
    </w:p>
    <w:p w14:paraId="790EE81F" w14:textId="77777777" w:rsidR="00A32F1F" w:rsidRDefault="003F2D74">
      <w:pPr>
        <w:jc w:val="center"/>
        <w:rPr>
          <w:rFonts w:ascii="Times New Roman" w:hAnsi="Times New Roman"/>
          <w:b/>
          <w:caps/>
          <w:sz w:val="24"/>
          <w:szCs w:val="24"/>
          <w:lang w:eastAsia="ar-SA"/>
        </w:rPr>
      </w:pPr>
      <w:r>
        <w:rPr>
          <w:rFonts w:ascii="Times New Roman" w:hAnsi="Times New Roman"/>
          <w:b/>
          <w:caps/>
          <w:sz w:val="24"/>
          <w:szCs w:val="24"/>
          <w:lang w:eastAsia="ar-SA"/>
        </w:rPr>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660"/>
        <w:gridCol w:w="3024"/>
        <w:gridCol w:w="2887"/>
      </w:tblGrid>
      <w:tr w:rsidR="00A32F1F" w14:paraId="6C355DAC" w14:textId="77777777">
        <w:tc>
          <w:tcPr>
            <w:tcW w:w="3577" w:type="dxa"/>
            <w:tcBorders>
              <w:top w:val="single" w:sz="4" w:space="0" w:color="000000"/>
              <w:left w:val="single" w:sz="4" w:space="0" w:color="000000"/>
              <w:bottom w:val="single" w:sz="4" w:space="0" w:color="000000"/>
              <w:right w:val="single" w:sz="4" w:space="0" w:color="000000"/>
            </w:tcBorders>
          </w:tcPr>
          <w:p w14:paraId="4BEBD6E9" w14:textId="77777777" w:rsidR="00A32F1F" w:rsidRPr="0091219B" w:rsidRDefault="003F2D74">
            <w:pPr>
              <w:spacing w:after="0"/>
              <w:jc w:val="center"/>
              <w:rPr>
                <w:rFonts w:ascii="Times New Roman" w:hAnsi="Times New Roman"/>
                <w:b/>
                <w:bCs/>
                <w:iCs/>
              </w:rPr>
            </w:pPr>
            <w:r w:rsidRPr="0091219B">
              <w:rPr>
                <w:rFonts w:ascii="Times New Roman" w:hAnsi="Times New Roman"/>
                <w:b/>
                <w:bCs/>
                <w:iCs/>
              </w:rPr>
              <w:t>Результаты обучения</w:t>
            </w:r>
          </w:p>
        </w:tc>
        <w:tc>
          <w:tcPr>
            <w:tcW w:w="2956" w:type="dxa"/>
            <w:tcBorders>
              <w:top w:val="single" w:sz="4" w:space="0" w:color="000000"/>
              <w:left w:val="single" w:sz="4" w:space="0" w:color="000000"/>
              <w:bottom w:val="single" w:sz="4" w:space="0" w:color="000000"/>
              <w:right w:val="single" w:sz="4" w:space="0" w:color="000000"/>
            </w:tcBorders>
          </w:tcPr>
          <w:p w14:paraId="31A086FB" w14:textId="77777777" w:rsidR="00A32F1F" w:rsidRPr="0091219B" w:rsidRDefault="003F2D74">
            <w:pPr>
              <w:spacing w:after="0"/>
              <w:jc w:val="center"/>
              <w:rPr>
                <w:rFonts w:ascii="Times New Roman" w:hAnsi="Times New Roman"/>
                <w:b/>
                <w:bCs/>
                <w:iCs/>
              </w:rPr>
            </w:pPr>
            <w:r w:rsidRPr="0091219B">
              <w:rPr>
                <w:rFonts w:ascii="Times New Roman" w:hAnsi="Times New Roman"/>
                <w:b/>
                <w:bCs/>
                <w:iCs/>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766718F5" w14:textId="77777777" w:rsidR="00A32F1F" w:rsidRPr="0091219B" w:rsidRDefault="003F2D74">
            <w:pPr>
              <w:spacing w:after="0"/>
              <w:jc w:val="center"/>
              <w:rPr>
                <w:rFonts w:ascii="Times New Roman" w:hAnsi="Times New Roman"/>
                <w:b/>
                <w:bCs/>
                <w:iCs/>
              </w:rPr>
            </w:pPr>
            <w:r w:rsidRPr="0091219B">
              <w:rPr>
                <w:rFonts w:ascii="Times New Roman" w:hAnsi="Times New Roman"/>
                <w:b/>
                <w:bCs/>
                <w:iCs/>
              </w:rPr>
              <w:t>Формы и методы оценки</w:t>
            </w:r>
          </w:p>
        </w:tc>
      </w:tr>
      <w:tr w:rsidR="00A32F1F" w14:paraId="4FE111FB" w14:textId="77777777">
        <w:trPr>
          <w:trHeight w:val="5820"/>
        </w:trPr>
        <w:tc>
          <w:tcPr>
            <w:tcW w:w="3577" w:type="dxa"/>
            <w:tcBorders>
              <w:top w:val="single" w:sz="4" w:space="0" w:color="000000"/>
              <w:left w:val="single" w:sz="4" w:space="0" w:color="000000"/>
              <w:bottom w:val="single" w:sz="4" w:space="0" w:color="000000"/>
              <w:right w:val="single" w:sz="4" w:space="0" w:color="000000"/>
            </w:tcBorders>
          </w:tcPr>
          <w:p w14:paraId="56577443" w14:textId="77777777" w:rsidR="00A32F1F" w:rsidRPr="0091219B" w:rsidRDefault="003F2D74">
            <w:pPr>
              <w:spacing w:after="0"/>
              <w:rPr>
                <w:rFonts w:ascii="Times New Roman" w:hAnsi="Times New Roman"/>
                <w:b/>
                <w:bCs/>
                <w:i/>
                <w:iCs/>
              </w:rPr>
            </w:pPr>
            <w:r w:rsidRPr="0091219B">
              <w:rPr>
                <w:rFonts w:ascii="Times New Roman" w:hAnsi="Times New Roman"/>
                <w:b/>
                <w:bCs/>
                <w:i/>
                <w:iCs/>
              </w:rPr>
              <w:t>Знания:</w:t>
            </w:r>
          </w:p>
          <w:p w14:paraId="74141404" w14:textId="77777777" w:rsidR="00A32F1F" w:rsidRDefault="003F2D74">
            <w:pPr>
              <w:pStyle w:val="a8"/>
              <w:numPr>
                <w:ilvl w:val="0"/>
                <w:numId w:val="6"/>
              </w:numPr>
              <w:tabs>
                <w:tab w:val="left" w:pos="284"/>
              </w:tabs>
              <w:spacing w:before="0" w:after="0"/>
              <w:ind w:left="0" w:firstLine="0"/>
              <w:jc w:val="both"/>
              <w:rPr>
                <w:bCs/>
                <w:i/>
                <w:sz w:val="22"/>
                <w:szCs w:val="22"/>
              </w:rPr>
            </w:pPr>
            <w:r>
              <w:rPr>
                <w:sz w:val="22"/>
                <w:szCs w:val="22"/>
              </w:rPr>
              <w:t>Назначение и виды информационных технологий, технологии сбора, накопления, обработки, передачи и распространения информации.</w:t>
            </w:r>
          </w:p>
          <w:p w14:paraId="4150C9F3" w14:textId="77777777" w:rsidR="00A32F1F" w:rsidRDefault="003F2D74">
            <w:pPr>
              <w:pStyle w:val="a8"/>
              <w:numPr>
                <w:ilvl w:val="0"/>
                <w:numId w:val="6"/>
              </w:numPr>
              <w:tabs>
                <w:tab w:val="left" w:pos="284"/>
              </w:tabs>
              <w:spacing w:before="0" w:after="0"/>
              <w:ind w:left="0" w:firstLine="0"/>
              <w:jc w:val="both"/>
              <w:rPr>
                <w:sz w:val="22"/>
                <w:szCs w:val="22"/>
              </w:rPr>
            </w:pPr>
            <w:r>
              <w:rPr>
                <w:sz w:val="22"/>
                <w:szCs w:val="22"/>
              </w:rPr>
              <w:t>Состав, структуру, принципы реализации и функционирования информационных технологий.</w:t>
            </w:r>
          </w:p>
          <w:p w14:paraId="536049B7" w14:textId="77777777" w:rsidR="00A32F1F" w:rsidRDefault="003F2D74">
            <w:pPr>
              <w:pStyle w:val="a8"/>
              <w:numPr>
                <w:ilvl w:val="0"/>
                <w:numId w:val="6"/>
              </w:numPr>
              <w:tabs>
                <w:tab w:val="left" w:pos="284"/>
              </w:tabs>
              <w:spacing w:before="0" w:after="0"/>
              <w:ind w:left="0" w:firstLine="0"/>
              <w:jc w:val="both"/>
              <w:rPr>
                <w:bCs/>
                <w:i/>
                <w:sz w:val="22"/>
                <w:szCs w:val="22"/>
              </w:rPr>
            </w:pPr>
            <w:r>
              <w:rPr>
                <w:sz w:val="22"/>
                <w:szCs w:val="22"/>
              </w:rPr>
              <w:t>Базовые и прикладные информационные технологии</w:t>
            </w:r>
          </w:p>
          <w:p w14:paraId="2FF8D489" w14:textId="77777777" w:rsidR="00A32F1F" w:rsidRDefault="003F2D74">
            <w:pPr>
              <w:pStyle w:val="a8"/>
              <w:numPr>
                <w:ilvl w:val="0"/>
                <w:numId w:val="6"/>
              </w:numPr>
              <w:tabs>
                <w:tab w:val="left" w:pos="284"/>
              </w:tabs>
              <w:spacing w:before="0" w:after="0"/>
              <w:ind w:left="0" w:firstLine="0"/>
              <w:jc w:val="both"/>
              <w:rPr>
                <w:sz w:val="22"/>
                <w:szCs w:val="22"/>
              </w:rPr>
            </w:pPr>
            <w:r>
              <w:rPr>
                <w:sz w:val="22"/>
                <w:szCs w:val="22"/>
              </w:rPr>
              <w:t xml:space="preserve">Инструментальные средства информационных технологий. </w:t>
            </w:r>
          </w:p>
        </w:tc>
        <w:tc>
          <w:tcPr>
            <w:tcW w:w="2956" w:type="dxa"/>
            <w:tcBorders>
              <w:top w:val="single" w:sz="4" w:space="0" w:color="000000"/>
              <w:left w:val="single" w:sz="4" w:space="0" w:color="000000"/>
              <w:bottom w:val="single" w:sz="4" w:space="0" w:color="000000"/>
              <w:right w:val="single" w:sz="4" w:space="0" w:color="000000"/>
            </w:tcBorders>
          </w:tcPr>
          <w:p w14:paraId="77FE6A8D" w14:textId="77777777" w:rsidR="00A32F1F" w:rsidRDefault="003F2D74">
            <w:pPr>
              <w:spacing w:after="0" w:line="240" w:lineRule="auto"/>
              <w:rPr>
                <w:rFonts w:ascii="Times New Roman" w:hAnsi="Times New Roman"/>
                <w:bCs/>
              </w:rPr>
            </w:pPr>
            <w:r>
              <w:rPr>
                <w:rFonts w:ascii="Times New Roman" w:hAnsi="Times New Roman"/>
                <w:bCs/>
              </w:rPr>
              <w:t>Демонстрировать владение принципами построения систем обработки информации.</w:t>
            </w:r>
          </w:p>
          <w:p w14:paraId="764A9ACE" w14:textId="77777777" w:rsidR="00A32F1F" w:rsidRDefault="00A32F1F">
            <w:pPr>
              <w:spacing w:after="0" w:line="240" w:lineRule="auto"/>
              <w:rPr>
                <w:rFonts w:ascii="Times New Roman" w:hAnsi="Times New Roman"/>
                <w:bCs/>
              </w:rPr>
            </w:pPr>
          </w:p>
          <w:p w14:paraId="2721CD25" w14:textId="77777777" w:rsidR="00A32F1F" w:rsidRDefault="003F2D74">
            <w:pPr>
              <w:spacing w:after="0" w:line="240" w:lineRule="auto"/>
              <w:rPr>
                <w:rFonts w:ascii="Times New Roman" w:hAnsi="Times New Roman"/>
                <w:bCs/>
              </w:rPr>
            </w:pPr>
            <w:r>
              <w:rPr>
                <w:rFonts w:ascii="Times New Roman" w:hAnsi="Times New Roman"/>
                <w:bCs/>
              </w:rPr>
              <w:t>Владеть знаниями устройства компьютерных сетей и сетевых технологий обработки и передачи информации.</w:t>
            </w:r>
          </w:p>
          <w:p w14:paraId="56C7C51A" w14:textId="77777777" w:rsidR="00A32F1F" w:rsidRDefault="00A32F1F">
            <w:pPr>
              <w:spacing w:after="0" w:line="240" w:lineRule="auto"/>
              <w:rPr>
                <w:rFonts w:ascii="Times New Roman" w:hAnsi="Times New Roman"/>
                <w:bCs/>
              </w:rPr>
            </w:pPr>
          </w:p>
          <w:p w14:paraId="48E16D48" w14:textId="77777777" w:rsidR="00A32F1F" w:rsidRDefault="003F2D74">
            <w:pPr>
              <w:spacing w:after="0" w:line="240" w:lineRule="auto"/>
              <w:rPr>
                <w:rFonts w:ascii="Times New Roman" w:hAnsi="Times New Roman"/>
                <w:bCs/>
              </w:rPr>
            </w:pPr>
            <w:r>
              <w:rPr>
                <w:rFonts w:ascii="Times New Roman" w:hAnsi="Times New Roman"/>
                <w:bCs/>
              </w:rPr>
              <w:t>Перечислять методы и средства сбора, обработки, хранения, передачи и накопления информации.</w:t>
            </w:r>
          </w:p>
          <w:p w14:paraId="0B2A4025" w14:textId="77777777" w:rsidR="00A32F1F" w:rsidRDefault="00A32F1F">
            <w:pPr>
              <w:spacing w:after="0" w:line="240" w:lineRule="auto"/>
              <w:rPr>
                <w:rFonts w:ascii="Times New Roman" w:hAnsi="Times New Roman"/>
                <w:bCs/>
              </w:rPr>
            </w:pPr>
          </w:p>
          <w:p w14:paraId="6EEB8EE0" w14:textId="77777777" w:rsidR="00A32F1F" w:rsidRDefault="003F2D74">
            <w:pPr>
              <w:spacing w:after="0" w:line="240" w:lineRule="auto"/>
              <w:rPr>
                <w:rFonts w:ascii="Times New Roman" w:hAnsi="Times New Roman"/>
                <w:bCs/>
              </w:rPr>
            </w:pPr>
            <w:r>
              <w:rPr>
                <w:rFonts w:ascii="Times New Roman" w:hAnsi="Times New Roman"/>
                <w:bCs/>
              </w:rPr>
              <w:t>Уверенно объяснять общий состав и структуру принципы реализации и функционирования информационных технологий.</w:t>
            </w:r>
          </w:p>
        </w:tc>
        <w:tc>
          <w:tcPr>
            <w:tcW w:w="2822" w:type="dxa"/>
            <w:vMerge w:val="restart"/>
            <w:tcBorders>
              <w:top w:val="single" w:sz="4" w:space="0" w:color="000000"/>
              <w:left w:val="single" w:sz="4" w:space="0" w:color="000000"/>
              <w:bottom w:val="single" w:sz="4" w:space="0" w:color="000000"/>
              <w:right w:val="single" w:sz="4" w:space="0" w:color="000000"/>
            </w:tcBorders>
          </w:tcPr>
          <w:p w14:paraId="5DD5137F" w14:textId="77777777" w:rsidR="00A32F1F" w:rsidRDefault="003F2D74">
            <w:pPr>
              <w:spacing w:after="0" w:line="240" w:lineRule="auto"/>
              <w:rPr>
                <w:rFonts w:ascii="Times New Roman" w:hAnsi="Times New Roman"/>
              </w:rPr>
            </w:pPr>
            <w:r>
              <w:rPr>
                <w:rFonts w:ascii="Times New Roman" w:hAnsi="Times New Roman"/>
              </w:rPr>
              <w:t>•</w:t>
            </w:r>
            <w:r>
              <w:rPr>
                <w:rFonts w:ascii="Times New Roman" w:hAnsi="Times New Roman"/>
              </w:rPr>
              <w:tab/>
              <w:t>Компьютерное тестирование на знание терминологии по теме;</w:t>
            </w:r>
          </w:p>
          <w:p w14:paraId="5259CD2C" w14:textId="77777777" w:rsidR="00A32F1F" w:rsidRDefault="003F2D74">
            <w:pPr>
              <w:spacing w:after="0" w:line="240" w:lineRule="auto"/>
              <w:rPr>
                <w:rFonts w:ascii="Times New Roman" w:hAnsi="Times New Roman"/>
              </w:rPr>
            </w:pPr>
            <w:r>
              <w:rPr>
                <w:rFonts w:ascii="Times New Roman" w:hAnsi="Times New Roman"/>
              </w:rPr>
              <w:t>•</w:t>
            </w:r>
            <w:r>
              <w:rPr>
                <w:rFonts w:ascii="Times New Roman" w:hAnsi="Times New Roman"/>
              </w:rPr>
              <w:tab/>
              <w:t>Тестирование;</w:t>
            </w:r>
          </w:p>
          <w:p w14:paraId="5A20E940" w14:textId="77777777" w:rsidR="00A32F1F" w:rsidRDefault="003F2D74">
            <w:pPr>
              <w:spacing w:after="0" w:line="240" w:lineRule="auto"/>
              <w:rPr>
                <w:rFonts w:ascii="Times New Roman" w:hAnsi="Times New Roman"/>
              </w:rPr>
            </w:pPr>
            <w:r>
              <w:rPr>
                <w:rFonts w:ascii="Times New Roman" w:hAnsi="Times New Roman"/>
              </w:rPr>
              <w:t>•</w:t>
            </w:r>
            <w:r>
              <w:rPr>
                <w:rFonts w:ascii="Times New Roman" w:hAnsi="Times New Roman"/>
              </w:rPr>
              <w:tab/>
              <w:t>Лабораторно-практическая работа;</w:t>
            </w:r>
          </w:p>
          <w:p w14:paraId="3BA1150A" w14:textId="77777777" w:rsidR="00A32F1F" w:rsidRDefault="003F2D74">
            <w:pPr>
              <w:spacing w:after="0" w:line="240" w:lineRule="auto"/>
              <w:rPr>
                <w:rFonts w:ascii="Times New Roman" w:hAnsi="Times New Roman"/>
              </w:rPr>
            </w:pPr>
            <w:r>
              <w:rPr>
                <w:rFonts w:ascii="Times New Roman" w:hAnsi="Times New Roman"/>
              </w:rPr>
              <w:t>•</w:t>
            </w:r>
            <w:r>
              <w:rPr>
                <w:rFonts w:ascii="Times New Roman" w:hAnsi="Times New Roman"/>
              </w:rPr>
              <w:tab/>
              <w:t>Самостоятельная работа;</w:t>
            </w:r>
          </w:p>
          <w:p w14:paraId="2DB103D7" w14:textId="77777777" w:rsidR="00A32F1F" w:rsidRDefault="003F2D74">
            <w:pPr>
              <w:spacing w:after="0" w:line="240" w:lineRule="auto"/>
              <w:rPr>
                <w:rFonts w:ascii="Times New Roman" w:hAnsi="Times New Roman"/>
              </w:rPr>
            </w:pPr>
            <w:r>
              <w:rPr>
                <w:rFonts w:ascii="Times New Roman" w:hAnsi="Times New Roman"/>
              </w:rPr>
              <w:t>•</w:t>
            </w:r>
            <w:r>
              <w:rPr>
                <w:rFonts w:ascii="Times New Roman" w:hAnsi="Times New Roman"/>
              </w:rPr>
              <w:tab/>
              <w:t>Защита рефератов;</w:t>
            </w:r>
          </w:p>
          <w:p w14:paraId="7AED1576" w14:textId="77777777" w:rsidR="00A32F1F" w:rsidRDefault="003F2D74">
            <w:pPr>
              <w:spacing w:after="0" w:line="240" w:lineRule="auto"/>
              <w:rPr>
                <w:rFonts w:ascii="Times New Roman" w:hAnsi="Times New Roman"/>
              </w:rPr>
            </w:pPr>
            <w:r>
              <w:rPr>
                <w:rFonts w:ascii="Times New Roman" w:hAnsi="Times New Roman"/>
              </w:rPr>
              <w:t>•</w:t>
            </w:r>
            <w:r>
              <w:rPr>
                <w:rFonts w:ascii="Times New Roman" w:hAnsi="Times New Roman"/>
              </w:rPr>
              <w:tab/>
              <w:t>Семинар;</w:t>
            </w:r>
          </w:p>
          <w:p w14:paraId="745D3F35" w14:textId="77777777" w:rsidR="00A32F1F" w:rsidRDefault="003F2D74">
            <w:pPr>
              <w:spacing w:after="0" w:line="240" w:lineRule="auto"/>
              <w:rPr>
                <w:rFonts w:ascii="Times New Roman" w:hAnsi="Times New Roman"/>
              </w:rPr>
            </w:pPr>
            <w:r>
              <w:rPr>
                <w:rFonts w:ascii="Times New Roman" w:hAnsi="Times New Roman"/>
              </w:rPr>
              <w:t>•</w:t>
            </w:r>
            <w:r>
              <w:rPr>
                <w:rFonts w:ascii="Times New Roman" w:hAnsi="Times New Roman"/>
              </w:rPr>
              <w:tab/>
              <w:t>Выполнение задания;</w:t>
            </w:r>
          </w:p>
          <w:p w14:paraId="384ED176" w14:textId="77777777" w:rsidR="00A32F1F" w:rsidRDefault="003F2D74">
            <w:pPr>
              <w:spacing w:after="0" w:line="240" w:lineRule="auto"/>
              <w:rPr>
                <w:rFonts w:ascii="Times New Roman" w:hAnsi="Times New Roman"/>
              </w:rPr>
            </w:pPr>
            <w:r>
              <w:rPr>
                <w:rFonts w:ascii="Times New Roman" w:hAnsi="Times New Roman"/>
              </w:rPr>
              <w:t>•</w:t>
            </w:r>
            <w:r>
              <w:rPr>
                <w:rFonts w:ascii="Times New Roman" w:hAnsi="Times New Roman"/>
              </w:rPr>
              <w:tab/>
              <w:t>Наблюдение за выполнением практического задания. (деятельностью студента);</w:t>
            </w:r>
          </w:p>
          <w:p w14:paraId="42C6636D" w14:textId="77777777" w:rsidR="00A32F1F" w:rsidRDefault="003F2D74">
            <w:pPr>
              <w:spacing w:after="0" w:line="240" w:lineRule="auto"/>
              <w:rPr>
                <w:rFonts w:ascii="Times New Roman" w:hAnsi="Times New Roman"/>
                <w:bCs/>
                <w:i/>
              </w:rPr>
            </w:pPr>
            <w:r>
              <w:rPr>
                <w:rFonts w:ascii="Times New Roman" w:hAnsi="Times New Roman"/>
              </w:rPr>
              <w:t>•</w:t>
            </w:r>
            <w:r>
              <w:rPr>
                <w:rFonts w:ascii="Times New Roman" w:hAnsi="Times New Roman"/>
              </w:rPr>
              <w:tab/>
              <w:t>Оценка выполнения практического задания(работы).</w:t>
            </w:r>
          </w:p>
        </w:tc>
      </w:tr>
      <w:tr w:rsidR="00A32F1F" w14:paraId="5C9D8DB4" w14:textId="77777777">
        <w:trPr>
          <w:trHeight w:val="556"/>
        </w:trPr>
        <w:tc>
          <w:tcPr>
            <w:tcW w:w="3577" w:type="dxa"/>
            <w:tcBorders>
              <w:top w:val="single" w:sz="4" w:space="0" w:color="000000"/>
              <w:left w:val="single" w:sz="4" w:space="0" w:color="000000"/>
              <w:bottom w:val="single" w:sz="4" w:space="0" w:color="000000"/>
              <w:right w:val="single" w:sz="4" w:space="0" w:color="000000"/>
            </w:tcBorders>
          </w:tcPr>
          <w:p w14:paraId="087BABAB" w14:textId="77777777" w:rsidR="00A32F1F" w:rsidRPr="0091219B" w:rsidRDefault="003F2D74">
            <w:pPr>
              <w:spacing w:after="0"/>
              <w:rPr>
                <w:rFonts w:ascii="Times New Roman" w:hAnsi="Times New Roman"/>
                <w:b/>
                <w:bCs/>
                <w:i/>
                <w:iCs/>
              </w:rPr>
            </w:pPr>
            <w:r w:rsidRPr="0091219B">
              <w:rPr>
                <w:rFonts w:ascii="Times New Roman" w:hAnsi="Times New Roman"/>
                <w:b/>
                <w:bCs/>
                <w:i/>
                <w:iCs/>
              </w:rPr>
              <w:t>Умения:</w:t>
            </w:r>
          </w:p>
          <w:p w14:paraId="0B757EAA" w14:textId="77777777" w:rsidR="00A32F1F" w:rsidRDefault="003F2D74">
            <w:pPr>
              <w:pStyle w:val="a8"/>
              <w:numPr>
                <w:ilvl w:val="0"/>
                <w:numId w:val="6"/>
              </w:numPr>
              <w:spacing w:before="0" w:after="0"/>
              <w:ind w:left="0" w:firstLine="0"/>
              <w:jc w:val="both"/>
              <w:rPr>
                <w:sz w:val="22"/>
                <w:szCs w:val="22"/>
              </w:rPr>
            </w:pPr>
            <w:r>
              <w:rPr>
                <w:sz w:val="22"/>
                <w:szCs w:val="22"/>
              </w:rPr>
              <w:t xml:space="preserve">Обрабатывать текстовую, числовую и графическую </w:t>
            </w:r>
            <w:r>
              <w:rPr>
                <w:sz w:val="22"/>
                <w:szCs w:val="22"/>
              </w:rPr>
              <w:lastRenderedPageBreak/>
              <w:t xml:space="preserve">информацию. </w:t>
            </w:r>
          </w:p>
          <w:p w14:paraId="3588F46F" w14:textId="77777777" w:rsidR="00A32F1F" w:rsidRDefault="003F2D74">
            <w:pPr>
              <w:pStyle w:val="a8"/>
              <w:numPr>
                <w:ilvl w:val="0"/>
                <w:numId w:val="6"/>
              </w:numPr>
              <w:spacing w:before="0" w:after="0"/>
              <w:ind w:left="0" w:firstLine="0"/>
              <w:jc w:val="both"/>
              <w:rPr>
                <w:sz w:val="22"/>
                <w:szCs w:val="22"/>
              </w:rPr>
            </w:pPr>
            <w:r>
              <w:rPr>
                <w:sz w:val="22"/>
                <w:szCs w:val="22"/>
              </w:rPr>
              <w:t xml:space="preserve">Применять мультимедийные технологии обработки и представления информации. </w:t>
            </w:r>
          </w:p>
          <w:p w14:paraId="62161466" w14:textId="77777777" w:rsidR="00A32F1F" w:rsidRDefault="003F2D74">
            <w:pPr>
              <w:pStyle w:val="a8"/>
              <w:numPr>
                <w:ilvl w:val="0"/>
                <w:numId w:val="6"/>
              </w:numPr>
              <w:spacing w:before="0" w:after="0"/>
              <w:ind w:left="0" w:firstLine="0"/>
              <w:jc w:val="both"/>
              <w:rPr>
                <w:bCs/>
                <w:i/>
                <w:sz w:val="22"/>
                <w:szCs w:val="22"/>
              </w:rPr>
            </w:pPr>
            <w:r>
              <w:rPr>
                <w:sz w:val="22"/>
                <w:szCs w:val="22"/>
              </w:rPr>
              <w:t>Обрабатывать экономическую и статистическую информацию, используя средства пакета прикладных программ.</w:t>
            </w:r>
          </w:p>
        </w:tc>
        <w:tc>
          <w:tcPr>
            <w:tcW w:w="2956" w:type="dxa"/>
            <w:tcBorders>
              <w:top w:val="single" w:sz="4" w:space="0" w:color="000000"/>
              <w:left w:val="single" w:sz="4" w:space="0" w:color="000000"/>
              <w:bottom w:val="single" w:sz="4" w:space="0" w:color="000000"/>
              <w:right w:val="single" w:sz="4" w:space="0" w:color="000000"/>
            </w:tcBorders>
          </w:tcPr>
          <w:p w14:paraId="0419713D" w14:textId="77777777" w:rsidR="00A32F1F" w:rsidRDefault="003F2D74">
            <w:pPr>
              <w:pStyle w:val="afffb"/>
              <w:rPr>
                <w:rFonts w:ascii="Times New Roman" w:hAnsi="Times New Roman"/>
              </w:rPr>
            </w:pPr>
            <w:r>
              <w:rPr>
                <w:rFonts w:ascii="Times New Roman" w:hAnsi="Times New Roman"/>
              </w:rPr>
              <w:lastRenderedPageBreak/>
              <w:t xml:space="preserve">Демонстрировать практические навыки по выполнению заданий, связанных с будущей </w:t>
            </w:r>
            <w:r>
              <w:rPr>
                <w:rFonts w:ascii="Times New Roman" w:hAnsi="Times New Roman"/>
              </w:rPr>
              <w:lastRenderedPageBreak/>
              <w:t>профессиональной деятельностью.</w:t>
            </w:r>
          </w:p>
          <w:p w14:paraId="5F19DF04" w14:textId="77777777" w:rsidR="00A32F1F" w:rsidRDefault="003F2D74">
            <w:pPr>
              <w:pStyle w:val="afffb"/>
              <w:rPr>
                <w:rFonts w:ascii="Times New Roman" w:hAnsi="Times New Roman"/>
              </w:rPr>
            </w:pPr>
            <w:r>
              <w:rPr>
                <w:rFonts w:ascii="Times New Roman" w:hAnsi="Times New Roman"/>
              </w:rPr>
              <w:t>Владеть навыками обработки текстовой, числовой и графической информации, применять поисковые системы</w:t>
            </w:r>
          </w:p>
          <w:p w14:paraId="7E8D7C95" w14:textId="77777777" w:rsidR="00A32F1F" w:rsidRDefault="003F2D74">
            <w:pPr>
              <w:pStyle w:val="afffb"/>
              <w:rPr>
                <w:rFonts w:ascii="Times New Roman" w:hAnsi="Times New Roman"/>
              </w:rPr>
            </w:pPr>
            <w:r>
              <w:rPr>
                <w:rFonts w:ascii="Times New Roman" w:hAnsi="Times New Roman"/>
              </w:rPr>
              <w:t>Использовать технологии сбора, размещения, хранения, накопления и преобразования данных в профессионально ориентированных информационных системах;</w:t>
            </w:r>
          </w:p>
          <w:p w14:paraId="14F1620F" w14:textId="77777777" w:rsidR="00A32F1F" w:rsidRDefault="003F2D74">
            <w:pPr>
              <w:pStyle w:val="afffb"/>
              <w:rPr>
                <w:rFonts w:ascii="Times New Roman" w:hAnsi="Times New Roman"/>
              </w:rPr>
            </w:pPr>
            <w:r>
              <w:rPr>
                <w:rFonts w:ascii="Times New Roman" w:hAnsi="Times New Roman"/>
              </w:rPr>
              <w:t>Демонстрировать навыки работы с мультимедийными технологиями</w:t>
            </w:r>
          </w:p>
          <w:p w14:paraId="0B4B8BBB" w14:textId="77777777" w:rsidR="00A32F1F" w:rsidRDefault="003F2D74">
            <w:pPr>
              <w:pStyle w:val="afffb"/>
            </w:pPr>
            <w:r>
              <w:rPr>
                <w:rFonts w:ascii="Times New Roman" w:hAnsi="Times New Roman"/>
              </w:rPr>
              <w:t>Использовать программные средства вычислительной техники для анализа и обработки информации</w:t>
            </w:r>
          </w:p>
        </w:tc>
        <w:tc>
          <w:tcPr>
            <w:tcW w:w="2822" w:type="dxa"/>
            <w:vMerge/>
            <w:tcBorders>
              <w:top w:val="single" w:sz="4" w:space="0" w:color="000000"/>
              <w:left w:val="single" w:sz="4" w:space="0" w:color="000000"/>
              <w:bottom w:val="single" w:sz="4" w:space="0" w:color="000000"/>
              <w:right w:val="single" w:sz="4" w:space="0" w:color="000000"/>
            </w:tcBorders>
          </w:tcPr>
          <w:p w14:paraId="6C3C33D6" w14:textId="77777777" w:rsidR="00A32F1F" w:rsidRDefault="00A32F1F">
            <w:pPr>
              <w:spacing w:after="0" w:line="240" w:lineRule="auto"/>
              <w:rPr>
                <w:rFonts w:ascii="Times New Roman" w:hAnsi="Times New Roman"/>
              </w:rPr>
            </w:pPr>
          </w:p>
        </w:tc>
      </w:tr>
    </w:tbl>
    <w:p w14:paraId="23522110" w14:textId="77777777" w:rsidR="00A32F1F" w:rsidRDefault="00A32F1F">
      <w:pPr>
        <w:rPr>
          <w:sz w:val="24"/>
          <w:szCs w:val="24"/>
        </w:rPr>
      </w:pPr>
    </w:p>
    <w:p w14:paraId="20CB2128" w14:textId="77777777" w:rsidR="00A32F1F" w:rsidRDefault="00A32F1F">
      <w:pPr>
        <w:jc w:val="center"/>
        <w:rPr>
          <w:rFonts w:ascii="Times New Roman" w:hAnsi="Times New Roman"/>
          <w:b/>
          <w:i/>
        </w:rPr>
      </w:pPr>
    </w:p>
    <w:p w14:paraId="2BC3B3CE" w14:textId="77777777" w:rsidR="00A32F1F" w:rsidRDefault="00A32F1F">
      <w:pPr>
        <w:jc w:val="center"/>
        <w:rPr>
          <w:rFonts w:ascii="Times New Roman" w:hAnsi="Times New Roman"/>
          <w:b/>
          <w:i/>
        </w:rPr>
      </w:pPr>
    </w:p>
    <w:p w14:paraId="0DD5A920" w14:textId="77777777" w:rsidR="00A32F1F" w:rsidRDefault="00A32F1F">
      <w:pPr>
        <w:jc w:val="center"/>
        <w:rPr>
          <w:rFonts w:ascii="Times New Roman" w:hAnsi="Times New Roman"/>
          <w:b/>
          <w:i/>
        </w:rPr>
      </w:pPr>
    </w:p>
    <w:p w14:paraId="58C5E872" w14:textId="77777777" w:rsidR="00A32F1F" w:rsidRDefault="00A32F1F">
      <w:pPr>
        <w:jc w:val="center"/>
        <w:rPr>
          <w:rFonts w:ascii="Times New Roman" w:hAnsi="Times New Roman"/>
          <w:b/>
          <w:i/>
        </w:rPr>
      </w:pPr>
    </w:p>
    <w:p w14:paraId="3B73439E" w14:textId="77777777" w:rsidR="00A32F1F" w:rsidRDefault="003F2D74">
      <w:pPr>
        <w:jc w:val="center"/>
        <w:rPr>
          <w:rFonts w:ascii="Times New Roman" w:hAnsi="Times New Roman"/>
          <w:b/>
          <w:sz w:val="24"/>
          <w:szCs w:val="24"/>
        </w:rPr>
      </w:pPr>
      <w:r>
        <w:br w:type="page"/>
      </w:r>
    </w:p>
    <w:p w14:paraId="4FF5D4F2"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2.7</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24F72BDF" w14:textId="77777777" w:rsidR="00A32F1F" w:rsidRDefault="00A32F1F">
      <w:pPr>
        <w:jc w:val="center"/>
        <w:rPr>
          <w:rFonts w:ascii="Times New Roman" w:hAnsi="Times New Roman"/>
          <w:b/>
          <w:sz w:val="24"/>
          <w:szCs w:val="24"/>
        </w:rPr>
      </w:pPr>
    </w:p>
    <w:p w14:paraId="395AC954" w14:textId="77777777" w:rsidR="00A32F1F" w:rsidRDefault="00A32F1F">
      <w:pPr>
        <w:jc w:val="center"/>
        <w:rPr>
          <w:rFonts w:ascii="Times New Roman" w:hAnsi="Times New Roman"/>
          <w:b/>
          <w:sz w:val="24"/>
          <w:szCs w:val="24"/>
        </w:rPr>
      </w:pPr>
    </w:p>
    <w:p w14:paraId="6AEA61A5" w14:textId="77777777" w:rsidR="00A32F1F" w:rsidRDefault="00A32F1F">
      <w:pPr>
        <w:jc w:val="center"/>
        <w:rPr>
          <w:rFonts w:ascii="Times New Roman" w:hAnsi="Times New Roman"/>
          <w:b/>
          <w:sz w:val="24"/>
          <w:szCs w:val="24"/>
        </w:rPr>
      </w:pPr>
    </w:p>
    <w:p w14:paraId="3CB0F7BE" w14:textId="77777777" w:rsidR="00A32F1F" w:rsidRDefault="00A32F1F">
      <w:pPr>
        <w:jc w:val="center"/>
        <w:rPr>
          <w:rFonts w:ascii="Times New Roman" w:hAnsi="Times New Roman"/>
          <w:b/>
          <w:sz w:val="24"/>
          <w:szCs w:val="24"/>
        </w:rPr>
      </w:pPr>
    </w:p>
    <w:p w14:paraId="6C1D1727" w14:textId="77777777" w:rsidR="00A32F1F" w:rsidRDefault="00A32F1F">
      <w:pPr>
        <w:jc w:val="center"/>
        <w:rPr>
          <w:rFonts w:ascii="Times New Roman" w:hAnsi="Times New Roman"/>
          <w:b/>
          <w:sz w:val="24"/>
          <w:szCs w:val="24"/>
        </w:rPr>
      </w:pPr>
    </w:p>
    <w:p w14:paraId="330E18EC"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EDEE2FC" w14:textId="77777777" w:rsidR="00A32F1F" w:rsidRDefault="00A32F1F">
      <w:pPr>
        <w:jc w:val="center"/>
        <w:rPr>
          <w:rFonts w:ascii="Times New Roman" w:hAnsi="Times New Roman"/>
          <w:b/>
          <w:i/>
          <w:sz w:val="24"/>
          <w:szCs w:val="24"/>
          <w:u w:val="single"/>
        </w:rPr>
      </w:pPr>
    </w:p>
    <w:p w14:paraId="07B6C1CE" w14:textId="77777777" w:rsidR="00A32F1F" w:rsidRDefault="003F2D74">
      <w:pPr>
        <w:pStyle w:val="1"/>
        <w:jc w:val="center"/>
        <w:rPr>
          <w:rFonts w:ascii="Times New Roman" w:hAnsi="Times New Roman"/>
          <w:sz w:val="24"/>
        </w:rPr>
      </w:pPr>
      <w:bookmarkStart w:id="347" w:name="_Toc189572673"/>
      <w:r>
        <w:rPr>
          <w:rFonts w:ascii="Times New Roman" w:hAnsi="Times New Roman"/>
          <w:sz w:val="24"/>
        </w:rPr>
        <w:t>ЕН.03 ЭКОЛОГИЧЕСКИЕ ОСНОВЫ ПРИРОДОПОЛЬЗОВАНИЯ</w:t>
      </w:r>
      <w:bookmarkEnd w:id="347"/>
    </w:p>
    <w:p w14:paraId="0935B0AA" w14:textId="77777777" w:rsidR="00A32F1F" w:rsidRDefault="00A32F1F">
      <w:pPr>
        <w:jc w:val="center"/>
        <w:rPr>
          <w:rFonts w:ascii="Times New Roman" w:hAnsi="Times New Roman"/>
          <w:b/>
          <w:i/>
        </w:rPr>
      </w:pPr>
    </w:p>
    <w:p w14:paraId="6BC71F67" w14:textId="77777777" w:rsidR="00A32F1F" w:rsidRDefault="00A32F1F">
      <w:pPr>
        <w:jc w:val="center"/>
        <w:rPr>
          <w:rFonts w:ascii="Times New Roman" w:hAnsi="Times New Roman"/>
          <w:b/>
          <w:i/>
        </w:rPr>
      </w:pPr>
    </w:p>
    <w:p w14:paraId="510CB4B8" w14:textId="77777777" w:rsidR="00A32F1F" w:rsidRDefault="00A32F1F">
      <w:pPr>
        <w:rPr>
          <w:rFonts w:ascii="Times New Roman" w:hAnsi="Times New Roman"/>
          <w:b/>
          <w:i/>
        </w:rPr>
      </w:pPr>
    </w:p>
    <w:p w14:paraId="6F7DCBE3" w14:textId="77777777" w:rsidR="00A32F1F" w:rsidRDefault="00A32F1F">
      <w:pPr>
        <w:rPr>
          <w:rFonts w:ascii="Times New Roman" w:hAnsi="Times New Roman"/>
          <w:b/>
          <w:i/>
        </w:rPr>
      </w:pPr>
    </w:p>
    <w:p w14:paraId="4803A386" w14:textId="77777777" w:rsidR="00A32F1F" w:rsidRDefault="00A32F1F">
      <w:pPr>
        <w:rPr>
          <w:rFonts w:ascii="Times New Roman" w:hAnsi="Times New Roman"/>
          <w:b/>
          <w:i/>
        </w:rPr>
      </w:pPr>
    </w:p>
    <w:p w14:paraId="4EA5206C" w14:textId="77777777" w:rsidR="00A32F1F" w:rsidRDefault="00A32F1F">
      <w:pPr>
        <w:rPr>
          <w:rFonts w:ascii="Times New Roman" w:hAnsi="Times New Roman"/>
          <w:b/>
          <w:i/>
        </w:rPr>
      </w:pPr>
    </w:p>
    <w:p w14:paraId="2FD9B9C9" w14:textId="77777777" w:rsidR="00A32F1F" w:rsidRDefault="00A32F1F">
      <w:pPr>
        <w:rPr>
          <w:rFonts w:ascii="Times New Roman" w:hAnsi="Times New Roman"/>
          <w:b/>
          <w:i/>
        </w:rPr>
      </w:pPr>
    </w:p>
    <w:p w14:paraId="4EB912BC" w14:textId="77777777" w:rsidR="00A32F1F" w:rsidRDefault="00A32F1F">
      <w:pPr>
        <w:rPr>
          <w:rFonts w:ascii="Times New Roman" w:hAnsi="Times New Roman"/>
          <w:b/>
          <w:i/>
        </w:rPr>
      </w:pPr>
    </w:p>
    <w:p w14:paraId="2D109169" w14:textId="77777777" w:rsidR="00A32F1F" w:rsidRDefault="00A32F1F">
      <w:pPr>
        <w:rPr>
          <w:rFonts w:ascii="Times New Roman" w:hAnsi="Times New Roman"/>
          <w:b/>
          <w:i/>
        </w:rPr>
      </w:pPr>
    </w:p>
    <w:p w14:paraId="6FA73E30" w14:textId="77777777" w:rsidR="00A32F1F" w:rsidRDefault="00A32F1F">
      <w:pPr>
        <w:rPr>
          <w:rFonts w:ascii="Times New Roman" w:hAnsi="Times New Roman"/>
          <w:b/>
          <w:i/>
        </w:rPr>
      </w:pPr>
    </w:p>
    <w:p w14:paraId="7E09977E" w14:textId="77777777" w:rsidR="00A32F1F" w:rsidRDefault="00A32F1F">
      <w:pPr>
        <w:rPr>
          <w:rFonts w:ascii="Times New Roman" w:hAnsi="Times New Roman"/>
          <w:b/>
          <w:i/>
        </w:rPr>
      </w:pPr>
    </w:p>
    <w:p w14:paraId="5105B7E1" w14:textId="77777777" w:rsidR="00A32F1F" w:rsidRDefault="00A32F1F">
      <w:pPr>
        <w:rPr>
          <w:rFonts w:ascii="Times New Roman" w:hAnsi="Times New Roman"/>
          <w:b/>
          <w:i/>
        </w:rPr>
      </w:pPr>
    </w:p>
    <w:p w14:paraId="636C1D5C" w14:textId="77777777" w:rsidR="00A32F1F" w:rsidRDefault="00A32F1F">
      <w:pPr>
        <w:rPr>
          <w:rFonts w:ascii="Times New Roman" w:hAnsi="Times New Roman"/>
          <w:b/>
          <w:i/>
        </w:rPr>
      </w:pPr>
    </w:p>
    <w:p w14:paraId="45AF3E78" w14:textId="77777777" w:rsidR="00A32F1F" w:rsidRDefault="00A32F1F">
      <w:pPr>
        <w:rPr>
          <w:rFonts w:ascii="Times New Roman" w:hAnsi="Times New Roman"/>
          <w:b/>
          <w:i/>
        </w:rPr>
      </w:pPr>
    </w:p>
    <w:p w14:paraId="6EFC5895" w14:textId="77777777" w:rsidR="00A32F1F" w:rsidRDefault="00A32F1F">
      <w:pPr>
        <w:rPr>
          <w:rFonts w:ascii="Times New Roman" w:hAnsi="Times New Roman"/>
          <w:b/>
          <w:i/>
        </w:rPr>
      </w:pPr>
    </w:p>
    <w:p w14:paraId="61DF47E9" w14:textId="77777777" w:rsidR="00A32F1F" w:rsidRDefault="00A32F1F">
      <w:pPr>
        <w:rPr>
          <w:rFonts w:ascii="Times New Roman" w:hAnsi="Times New Roman"/>
          <w:b/>
          <w:i/>
        </w:rPr>
      </w:pPr>
    </w:p>
    <w:p w14:paraId="4DD6922E" w14:textId="77777777" w:rsidR="00A32F1F" w:rsidRDefault="00A32F1F">
      <w:pPr>
        <w:rPr>
          <w:rFonts w:ascii="Times New Roman" w:hAnsi="Times New Roman"/>
          <w:b/>
          <w:i/>
        </w:rPr>
      </w:pPr>
    </w:p>
    <w:p w14:paraId="3BB2D510"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56A4A54C"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05663053"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44B2D0EA" w14:textId="77777777">
        <w:tc>
          <w:tcPr>
            <w:tcW w:w="7500" w:type="dxa"/>
          </w:tcPr>
          <w:p w14:paraId="3C58A037" w14:textId="77777777" w:rsidR="00A32F1F" w:rsidRDefault="003F2D74" w:rsidP="00B85581">
            <w:pPr>
              <w:numPr>
                <w:ilvl w:val="0"/>
                <w:numId w:val="74"/>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2F07436F" w14:textId="77777777" w:rsidR="00A32F1F" w:rsidRDefault="00A32F1F">
            <w:pPr>
              <w:rPr>
                <w:rFonts w:ascii="Times New Roman" w:hAnsi="Times New Roman"/>
                <w:b/>
                <w:sz w:val="24"/>
                <w:szCs w:val="24"/>
              </w:rPr>
            </w:pPr>
          </w:p>
        </w:tc>
      </w:tr>
      <w:tr w:rsidR="00A32F1F" w14:paraId="4CAF5CEB" w14:textId="77777777">
        <w:tc>
          <w:tcPr>
            <w:tcW w:w="7500" w:type="dxa"/>
          </w:tcPr>
          <w:p w14:paraId="1B0587D0" w14:textId="77777777" w:rsidR="00A32F1F" w:rsidRDefault="003F2D74" w:rsidP="00B85581">
            <w:pPr>
              <w:numPr>
                <w:ilvl w:val="0"/>
                <w:numId w:val="74"/>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3E37F222" w14:textId="77777777" w:rsidR="00A32F1F" w:rsidRDefault="003F2D74" w:rsidP="00B85581">
            <w:pPr>
              <w:numPr>
                <w:ilvl w:val="0"/>
                <w:numId w:val="74"/>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0350C557" w14:textId="77777777" w:rsidR="00A32F1F" w:rsidRDefault="00A32F1F">
            <w:pPr>
              <w:ind w:left="644"/>
              <w:rPr>
                <w:rFonts w:ascii="Times New Roman" w:hAnsi="Times New Roman"/>
                <w:b/>
                <w:sz w:val="24"/>
                <w:szCs w:val="24"/>
              </w:rPr>
            </w:pPr>
          </w:p>
        </w:tc>
      </w:tr>
      <w:tr w:rsidR="00A32F1F" w14:paraId="67DAD027" w14:textId="77777777">
        <w:tc>
          <w:tcPr>
            <w:tcW w:w="7500" w:type="dxa"/>
          </w:tcPr>
          <w:p w14:paraId="7E8C73B1" w14:textId="77777777" w:rsidR="00A32F1F" w:rsidRDefault="003F2D74" w:rsidP="00B85581">
            <w:pPr>
              <w:numPr>
                <w:ilvl w:val="0"/>
                <w:numId w:val="74"/>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D3F59B7" w14:textId="77777777" w:rsidR="00A32F1F" w:rsidRDefault="00A32F1F">
            <w:pPr>
              <w:rPr>
                <w:rFonts w:ascii="Times New Roman" w:hAnsi="Times New Roman"/>
                <w:b/>
                <w:sz w:val="24"/>
                <w:szCs w:val="24"/>
              </w:rPr>
            </w:pPr>
          </w:p>
        </w:tc>
        <w:tc>
          <w:tcPr>
            <w:tcW w:w="1854" w:type="dxa"/>
          </w:tcPr>
          <w:p w14:paraId="3261AA9B" w14:textId="77777777" w:rsidR="00A32F1F" w:rsidRDefault="00A32F1F">
            <w:pPr>
              <w:rPr>
                <w:rFonts w:ascii="Times New Roman" w:hAnsi="Times New Roman"/>
                <w:b/>
                <w:sz w:val="24"/>
                <w:szCs w:val="24"/>
              </w:rPr>
            </w:pPr>
          </w:p>
        </w:tc>
      </w:tr>
    </w:tbl>
    <w:p w14:paraId="50704BD2"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 xml:space="preserve">1. ОБЩАЯ ХАРАКТЕРИСТИКА ПРИМЕРНОЙ РАБОЧЕЙ ПРОГРАММЫ УЧЕБНОЙ ДИСЦИПЛИНЫ </w:t>
      </w:r>
    </w:p>
    <w:p w14:paraId="7F19A774" w14:textId="77777777" w:rsidR="00A32F1F" w:rsidRDefault="003F2D74">
      <w:pPr>
        <w:spacing w:after="0"/>
        <w:jc w:val="center"/>
        <w:rPr>
          <w:rFonts w:ascii="Times New Roman" w:hAnsi="Times New Roman"/>
          <w:b/>
          <w:sz w:val="24"/>
          <w:szCs w:val="24"/>
        </w:rPr>
      </w:pPr>
      <w:r>
        <w:rPr>
          <w:rFonts w:ascii="Times New Roman" w:hAnsi="Times New Roman"/>
          <w:b/>
          <w:sz w:val="24"/>
          <w:szCs w:val="24"/>
        </w:rPr>
        <w:t>«ЭКОЛОГИЧЕСКИЕ ОСНОВЫ ПРИРОДОПОЛЬЗОВАНИЯ»</w:t>
      </w:r>
    </w:p>
    <w:p w14:paraId="163A0A20" w14:textId="77777777" w:rsidR="00A32F1F" w:rsidRDefault="00A32F1F">
      <w:pPr>
        <w:spacing w:after="0"/>
        <w:ind w:firstLine="709"/>
        <w:rPr>
          <w:rFonts w:ascii="Times New Roman" w:hAnsi="Times New Roman"/>
          <w:sz w:val="20"/>
          <w:szCs w:val="20"/>
        </w:rPr>
      </w:pPr>
    </w:p>
    <w:p w14:paraId="4BA3203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4C1735AB"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«Экологические основы природопользования» является обязательной частью математического и общего естественнонаучного цикла примерной основной образовательной программы в соответствии с ФГОС по специальности 26.02.01 Эксплуатация внутренних водных путей. </w:t>
      </w:r>
    </w:p>
    <w:p w14:paraId="3172C59A" w14:textId="6C685902"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 </w:t>
      </w:r>
      <w:r w:rsidR="0091219B">
        <w:rPr>
          <w:rFonts w:ascii="Times New Roman" w:hAnsi="Times New Roman"/>
          <w:sz w:val="24"/>
          <w:szCs w:val="24"/>
        </w:rPr>
        <w:t>0</w:t>
      </w:r>
      <w:r>
        <w:rPr>
          <w:rFonts w:ascii="Times New Roman" w:hAnsi="Times New Roman"/>
          <w:sz w:val="24"/>
          <w:szCs w:val="24"/>
        </w:rPr>
        <w:t>1-</w:t>
      </w:r>
      <w:r w:rsidR="0091219B">
        <w:rPr>
          <w:rFonts w:ascii="Times New Roman" w:hAnsi="Times New Roman"/>
          <w:sz w:val="24"/>
          <w:szCs w:val="24"/>
        </w:rPr>
        <w:t>0</w:t>
      </w:r>
      <w:r>
        <w:rPr>
          <w:rFonts w:ascii="Times New Roman" w:hAnsi="Times New Roman"/>
          <w:sz w:val="24"/>
          <w:szCs w:val="24"/>
        </w:rPr>
        <w:t>9, ПК 4.7, ПК 5.3.</w:t>
      </w:r>
    </w:p>
    <w:p w14:paraId="1B136EA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389B27F"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64918F32"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21FF606E"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3F2F61EE"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7CCCF77"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273FC034"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53BD58A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604F3C47"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5D231A4D" w14:textId="04DEC209" w:rsidR="00A32F1F" w:rsidRDefault="003F2D74">
            <w:pPr>
              <w:spacing w:after="0" w:line="240" w:lineRule="auto"/>
              <w:rPr>
                <w:rFonts w:ascii="Times New Roman" w:hAnsi="Times New Roman"/>
              </w:rPr>
            </w:pPr>
            <w:r>
              <w:rPr>
                <w:rFonts w:ascii="Times New Roman" w:hAnsi="Times New Roman"/>
                <w:sz w:val="24"/>
                <w:szCs w:val="24"/>
              </w:rPr>
              <w:t>ОК</w:t>
            </w:r>
            <w:r w:rsidR="0091219B">
              <w:rPr>
                <w:rFonts w:ascii="Times New Roman" w:hAnsi="Times New Roman"/>
                <w:sz w:val="24"/>
                <w:szCs w:val="24"/>
              </w:rPr>
              <w:t xml:space="preserve"> 0</w:t>
            </w:r>
            <w:r>
              <w:rPr>
                <w:rFonts w:ascii="Times New Roman" w:hAnsi="Times New Roman"/>
                <w:sz w:val="24"/>
                <w:szCs w:val="24"/>
              </w:rPr>
              <w:t>1-</w:t>
            </w:r>
            <w:r w:rsidR="0091219B">
              <w:rPr>
                <w:rFonts w:ascii="Times New Roman" w:hAnsi="Times New Roman"/>
                <w:sz w:val="24"/>
                <w:szCs w:val="24"/>
              </w:rPr>
              <w:t>0</w:t>
            </w:r>
            <w:r>
              <w:rPr>
                <w:rFonts w:ascii="Times New Roman" w:hAnsi="Times New Roman"/>
              </w:rPr>
              <w:t>9</w:t>
            </w:r>
          </w:p>
          <w:p w14:paraId="26B4DA9C" w14:textId="70C6804C" w:rsidR="00A32F1F" w:rsidRDefault="003F2D74">
            <w:pPr>
              <w:spacing w:after="0" w:line="240" w:lineRule="auto"/>
              <w:rPr>
                <w:rFonts w:ascii="Times New Roman" w:hAnsi="Times New Roman"/>
              </w:rPr>
            </w:pPr>
            <w:r>
              <w:rPr>
                <w:rFonts w:ascii="Times New Roman" w:hAnsi="Times New Roman"/>
              </w:rPr>
              <w:t>ПК</w:t>
            </w:r>
            <w:r w:rsidR="0091219B">
              <w:rPr>
                <w:rFonts w:ascii="Times New Roman" w:hAnsi="Times New Roman"/>
              </w:rPr>
              <w:t xml:space="preserve"> </w:t>
            </w:r>
            <w:r>
              <w:rPr>
                <w:rFonts w:ascii="Times New Roman" w:hAnsi="Times New Roman"/>
              </w:rPr>
              <w:t>4.7</w:t>
            </w:r>
          </w:p>
          <w:p w14:paraId="033355F6" w14:textId="0A34EA2F" w:rsidR="00A32F1F" w:rsidRDefault="003F2D74">
            <w:pPr>
              <w:spacing w:after="0" w:line="240" w:lineRule="auto"/>
              <w:rPr>
                <w:rFonts w:ascii="Times New Roman" w:hAnsi="Times New Roman"/>
              </w:rPr>
            </w:pPr>
            <w:r>
              <w:rPr>
                <w:rFonts w:ascii="Times New Roman" w:hAnsi="Times New Roman"/>
              </w:rPr>
              <w:t>ПК</w:t>
            </w:r>
            <w:r w:rsidR="0091219B">
              <w:rPr>
                <w:rFonts w:ascii="Times New Roman" w:hAnsi="Times New Roman"/>
              </w:rPr>
              <w:t xml:space="preserve"> </w:t>
            </w:r>
            <w:r>
              <w:rPr>
                <w:rFonts w:ascii="Times New Roman" w:hAnsi="Times New Roman"/>
              </w:rPr>
              <w:t>5.3</w:t>
            </w:r>
          </w:p>
        </w:tc>
        <w:tc>
          <w:tcPr>
            <w:tcW w:w="3764" w:type="dxa"/>
            <w:tcBorders>
              <w:top w:val="single" w:sz="4" w:space="0" w:color="000000"/>
              <w:left w:val="single" w:sz="4" w:space="0" w:color="000000"/>
              <w:bottom w:val="single" w:sz="4" w:space="0" w:color="000000"/>
              <w:right w:val="single" w:sz="4" w:space="0" w:color="000000"/>
            </w:tcBorders>
          </w:tcPr>
          <w:p w14:paraId="63757630" w14:textId="77777777" w:rsidR="00A32F1F" w:rsidRDefault="003F2D74">
            <w:pPr>
              <w:spacing w:after="0" w:line="240" w:lineRule="auto"/>
              <w:rPr>
                <w:rFonts w:ascii="Times New Roman" w:hAnsi="Times New Roman"/>
              </w:rPr>
            </w:pPr>
            <w:r>
              <w:rPr>
                <w:rFonts w:ascii="Times New Roman" w:hAnsi="Times New Roman"/>
              </w:rPr>
              <w:t>анализировать и прогнозировать</w:t>
            </w:r>
          </w:p>
          <w:p w14:paraId="2C43F5A5" w14:textId="77777777" w:rsidR="00A32F1F" w:rsidRDefault="003F2D74">
            <w:pPr>
              <w:spacing w:after="0" w:line="240" w:lineRule="auto"/>
              <w:rPr>
                <w:rFonts w:ascii="Times New Roman" w:hAnsi="Times New Roman"/>
              </w:rPr>
            </w:pPr>
            <w:r>
              <w:rPr>
                <w:rFonts w:ascii="Times New Roman" w:hAnsi="Times New Roman"/>
              </w:rPr>
              <w:t>экологические последствия различных видов деятельности;</w:t>
            </w:r>
          </w:p>
          <w:p w14:paraId="46337C21" w14:textId="77777777" w:rsidR="00A32F1F" w:rsidRDefault="003F2D74">
            <w:pPr>
              <w:spacing w:after="0" w:line="240" w:lineRule="auto"/>
              <w:rPr>
                <w:rFonts w:ascii="Times New Roman" w:hAnsi="Times New Roman"/>
              </w:rPr>
            </w:pPr>
            <w:r>
              <w:rPr>
                <w:rFonts w:ascii="Times New Roman" w:hAnsi="Times New Roman"/>
              </w:rPr>
              <w:t>соблюдать регламенты по экологической безопасности в профессиональной деятельности;</w:t>
            </w:r>
          </w:p>
          <w:p w14:paraId="402DD8E0" w14:textId="77777777" w:rsidR="00A32F1F" w:rsidRDefault="003F2D74">
            <w:pPr>
              <w:spacing w:after="0" w:line="240" w:lineRule="auto"/>
              <w:rPr>
                <w:rFonts w:ascii="Times New Roman" w:hAnsi="Times New Roman"/>
              </w:rPr>
            </w:pPr>
            <w:r>
              <w:rPr>
                <w:rFonts w:ascii="Times New Roman" w:hAnsi="Times New Roman"/>
              </w:rPr>
              <w:t>осуществлять процедуры по борьбе с загрязнением окружающей среды;</w:t>
            </w:r>
          </w:p>
          <w:p w14:paraId="39E5EFE1" w14:textId="77777777" w:rsidR="00A32F1F" w:rsidRDefault="003F2D74">
            <w:pPr>
              <w:spacing w:after="0" w:line="240" w:lineRule="auto"/>
              <w:rPr>
                <w:rFonts w:ascii="Times New Roman" w:hAnsi="Times New Roman"/>
              </w:rPr>
            </w:pPr>
            <w:r>
              <w:rPr>
                <w:rFonts w:ascii="Times New Roman" w:hAnsi="Times New Roman"/>
              </w:rPr>
              <w:t>использовать оборудование,</w:t>
            </w:r>
          </w:p>
          <w:p w14:paraId="453050CC" w14:textId="77777777" w:rsidR="00A32F1F" w:rsidRDefault="003F2D74">
            <w:pPr>
              <w:spacing w:after="0" w:line="240" w:lineRule="auto"/>
              <w:rPr>
                <w:rFonts w:ascii="Times New Roman" w:hAnsi="Times New Roman"/>
              </w:rPr>
            </w:pPr>
            <w:r>
              <w:rPr>
                <w:rFonts w:ascii="Times New Roman" w:hAnsi="Times New Roman"/>
              </w:rPr>
              <w:t>предназначенное для борьбы с загрязнением окружающей среды</w:t>
            </w:r>
          </w:p>
        </w:tc>
        <w:tc>
          <w:tcPr>
            <w:tcW w:w="3896" w:type="dxa"/>
            <w:tcBorders>
              <w:top w:val="single" w:sz="4" w:space="0" w:color="000000"/>
              <w:left w:val="single" w:sz="4" w:space="0" w:color="000000"/>
              <w:bottom w:val="single" w:sz="4" w:space="0" w:color="000000"/>
              <w:right w:val="single" w:sz="4" w:space="0" w:color="000000"/>
            </w:tcBorders>
          </w:tcPr>
          <w:p w14:paraId="69987594" w14:textId="77777777" w:rsidR="00A32F1F" w:rsidRDefault="003F2D74">
            <w:pPr>
              <w:spacing w:after="0" w:line="240" w:lineRule="auto"/>
              <w:rPr>
                <w:rFonts w:ascii="Times New Roman" w:hAnsi="Times New Roman"/>
              </w:rPr>
            </w:pPr>
            <w:r>
              <w:rPr>
                <w:rFonts w:ascii="Times New Roman" w:hAnsi="Times New Roman"/>
              </w:rPr>
              <w:t>о взаимосвязи организмов и среды обитания;</w:t>
            </w:r>
          </w:p>
          <w:p w14:paraId="18E395F2" w14:textId="77777777" w:rsidR="00A32F1F" w:rsidRDefault="003F2D74">
            <w:pPr>
              <w:spacing w:after="0" w:line="240" w:lineRule="auto"/>
              <w:rPr>
                <w:rFonts w:ascii="Times New Roman" w:hAnsi="Times New Roman"/>
              </w:rPr>
            </w:pPr>
            <w:r>
              <w:rPr>
                <w:rFonts w:ascii="Times New Roman" w:hAnsi="Times New Roman"/>
              </w:rPr>
              <w:t>об условиях устойчивого состояния экосистем и возможных причинах</w:t>
            </w:r>
          </w:p>
          <w:p w14:paraId="6DFC1CF5" w14:textId="77777777" w:rsidR="00A32F1F" w:rsidRDefault="003F2D74">
            <w:pPr>
              <w:spacing w:after="0" w:line="240" w:lineRule="auto"/>
              <w:rPr>
                <w:rFonts w:ascii="Times New Roman" w:hAnsi="Times New Roman"/>
              </w:rPr>
            </w:pPr>
            <w:r>
              <w:rPr>
                <w:rFonts w:ascii="Times New Roman" w:hAnsi="Times New Roman"/>
              </w:rPr>
              <w:t>возникновения экологического кризиса;</w:t>
            </w:r>
          </w:p>
          <w:p w14:paraId="7BEFDE1C" w14:textId="77777777" w:rsidR="00A32F1F" w:rsidRDefault="003F2D74">
            <w:pPr>
              <w:spacing w:after="0" w:line="240" w:lineRule="auto"/>
              <w:rPr>
                <w:rFonts w:ascii="Times New Roman" w:hAnsi="Times New Roman"/>
              </w:rPr>
            </w:pPr>
            <w:r>
              <w:rPr>
                <w:rFonts w:ascii="Times New Roman" w:hAnsi="Times New Roman"/>
              </w:rPr>
              <w:t>о природных ресурсах России и мониторинге окружающей среды;</w:t>
            </w:r>
          </w:p>
          <w:p w14:paraId="3C28C2CC" w14:textId="77777777" w:rsidR="00A32F1F" w:rsidRDefault="003F2D74">
            <w:pPr>
              <w:spacing w:after="0" w:line="240" w:lineRule="auto"/>
              <w:rPr>
                <w:rFonts w:ascii="Times New Roman" w:hAnsi="Times New Roman"/>
              </w:rPr>
            </w:pPr>
            <w:r>
              <w:rPr>
                <w:rFonts w:ascii="Times New Roman" w:hAnsi="Times New Roman"/>
              </w:rPr>
              <w:t>об экологических принципах рационального природопользования;</w:t>
            </w:r>
          </w:p>
          <w:p w14:paraId="02C5D1DF" w14:textId="77777777" w:rsidR="00A32F1F" w:rsidRDefault="003F2D74">
            <w:pPr>
              <w:spacing w:after="0" w:line="240" w:lineRule="auto"/>
              <w:rPr>
                <w:rFonts w:ascii="Times New Roman" w:hAnsi="Times New Roman"/>
              </w:rPr>
            </w:pPr>
            <w:r>
              <w:rPr>
                <w:rFonts w:ascii="Times New Roman" w:hAnsi="Times New Roman"/>
              </w:rPr>
              <w:t>основные источники техногенного воздействия на окружающую среду;</w:t>
            </w:r>
          </w:p>
          <w:p w14:paraId="7A110F9B" w14:textId="77777777" w:rsidR="00A32F1F" w:rsidRDefault="003F2D74">
            <w:pPr>
              <w:spacing w:after="0" w:line="240" w:lineRule="auto"/>
              <w:rPr>
                <w:rFonts w:ascii="Times New Roman" w:hAnsi="Times New Roman"/>
              </w:rPr>
            </w:pPr>
            <w:r>
              <w:rPr>
                <w:rFonts w:ascii="Times New Roman" w:hAnsi="Times New Roman"/>
              </w:rPr>
              <w:t>правовые и социальные вопросы</w:t>
            </w:r>
          </w:p>
          <w:p w14:paraId="7B90A4F8" w14:textId="77777777" w:rsidR="00A32F1F" w:rsidRDefault="003F2D74">
            <w:pPr>
              <w:spacing w:after="0" w:line="240" w:lineRule="auto"/>
              <w:rPr>
                <w:rFonts w:ascii="Times New Roman" w:hAnsi="Times New Roman"/>
              </w:rPr>
            </w:pPr>
            <w:r>
              <w:rPr>
                <w:rFonts w:ascii="Times New Roman" w:hAnsi="Times New Roman"/>
              </w:rPr>
              <w:t>природопользования и экологической</w:t>
            </w:r>
          </w:p>
          <w:p w14:paraId="7715B201" w14:textId="77777777" w:rsidR="00A32F1F" w:rsidRDefault="003F2D74">
            <w:pPr>
              <w:spacing w:after="0" w:line="240" w:lineRule="auto"/>
              <w:rPr>
                <w:rFonts w:ascii="Times New Roman" w:hAnsi="Times New Roman"/>
              </w:rPr>
            </w:pPr>
            <w:r>
              <w:rPr>
                <w:rFonts w:ascii="Times New Roman" w:hAnsi="Times New Roman"/>
              </w:rPr>
              <w:t>безопасности;</w:t>
            </w:r>
          </w:p>
          <w:p w14:paraId="165AD092" w14:textId="77777777" w:rsidR="00A32F1F" w:rsidRDefault="003F2D74">
            <w:pPr>
              <w:spacing w:after="0" w:line="240" w:lineRule="auto"/>
              <w:rPr>
                <w:rFonts w:ascii="Times New Roman" w:hAnsi="Times New Roman"/>
              </w:rPr>
            </w:pPr>
            <w:r>
              <w:rPr>
                <w:rFonts w:ascii="Times New Roman" w:hAnsi="Times New Roman"/>
              </w:rPr>
              <w:t>о требованиях международных конвенций по предотвращению</w:t>
            </w:r>
          </w:p>
          <w:p w14:paraId="35001C6C" w14:textId="77777777" w:rsidR="00A32F1F" w:rsidRDefault="003F2D74">
            <w:pPr>
              <w:spacing w:after="0" w:line="240" w:lineRule="auto"/>
              <w:rPr>
                <w:rFonts w:ascii="Times New Roman" w:hAnsi="Times New Roman"/>
              </w:rPr>
            </w:pPr>
            <w:r>
              <w:rPr>
                <w:rFonts w:ascii="Times New Roman" w:hAnsi="Times New Roman"/>
              </w:rPr>
              <w:t>загрязнения окружающей среды судами;</w:t>
            </w:r>
          </w:p>
          <w:p w14:paraId="604F3B97" w14:textId="77777777" w:rsidR="00A32F1F" w:rsidRDefault="003F2D74">
            <w:pPr>
              <w:spacing w:after="0" w:line="240" w:lineRule="auto"/>
              <w:rPr>
                <w:rFonts w:ascii="Times New Roman" w:hAnsi="Times New Roman"/>
              </w:rPr>
            </w:pPr>
            <w:r>
              <w:rPr>
                <w:rFonts w:ascii="Times New Roman" w:hAnsi="Times New Roman"/>
              </w:rPr>
              <w:t>меры предосторожности, которые необходимо предпринимать для</w:t>
            </w:r>
          </w:p>
          <w:p w14:paraId="5AAE0052" w14:textId="77777777" w:rsidR="00A32F1F" w:rsidRDefault="003F2D74">
            <w:pPr>
              <w:spacing w:after="0" w:line="240" w:lineRule="auto"/>
              <w:rPr>
                <w:rFonts w:ascii="Times New Roman" w:hAnsi="Times New Roman"/>
              </w:rPr>
            </w:pPr>
            <w:r>
              <w:rPr>
                <w:rFonts w:ascii="Times New Roman" w:hAnsi="Times New Roman"/>
              </w:rPr>
              <w:t>предотвращения загрязнения морской и речной окружающей среды</w:t>
            </w:r>
          </w:p>
        </w:tc>
      </w:tr>
    </w:tbl>
    <w:p w14:paraId="5AC85E9C" w14:textId="77777777" w:rsidR="00A32F1F" w:rsidRDefault="00A32F1F">
      <w:pPr>
        <w:spacing w:after="240" w:line="240" w:lineRule="auto"/>
        <w:ind w:firstLine="709"/>
        <w:rPr>
          <w:rFonts w:ascii="Times New Roman" w:hAnsi="Times New Roman"/>
          <w:b/>
        </w:rPr>
      </w:pPr>
    </w:p>
    <w:p w14:paraId="53E27950" w14:textId="77777777" w:rsidR="00A32F1F" w:rsidRDefault="00A32F1F">
      <w:pPr>
        <w:spacing w:after="240" w:line="240" w:lineRule="auto"/>
        <w:jc w:val="center"/>
        <w:rPr>
          <w:rFonts w:ascii="Times New Roman" w:hAnsi="Times New Roman"/>
          <w:b/>
          <w:sz w:val="24"/>
          <w:szCs w:val="24"/>
        </w:rPr>
      </w:pPr>
    </w:p>
    <w:p w14:paraId="3254C875" w14:textId="77777777" w:rsidR="00A32F1F" w:rsidRDefault="00A32F1F">
      <w:pPr>
        <w:spacing w:after="240" w:line="240" w:lineRule="auto"/>
        <w:jc w:val="center"/>
        <w:rPr>
          <w:rFonts w:ascii="Times New Roman" w:hAnsi="Times New Roman"/>
          <w:b/>
          <w:sz w:val="24"/>
          <w:szCs w:val="24"/>
        </w:rPr>
      </w:pPr>
    </w:p>
    <w:p w14:paraId="799AF489" w14:textId="77777777" w:rsidR="00A32F1F" w:rsidRDefault="00A32F1F">
      <w:pPr>
        <w:spacing w:after="240" w:line="240" w:lineRule="auto"/>
        <w:jc w:val="center"/>
        <w:rPr>
          <w:rFonts w:ascii="Times New Roman" w:hAnsi="Times New Roman"/>
          <w:b/>
          <w:sz w:val="24"/>
          <w:szCs w:val="24"/>
        </w:rPr>
      </w:pPr>
    </w:p>
    <w:p w14:paraId="48A42946" w14:textId="77777777" w:rsidR="00A32F1F" w:rsidRDefault="00A32F1F">
      <w:pPr>
        <w:spacing w:after="240" w:line="240" w:lineRule="auto"/>
        <w:jc w:val="center"/>
        <w:rPr>
          <w:rFonts w:ascii="Times New Roman" w:hAnsi="Times New Roman"/>
          <w:b/>
          <w:sz w:val="24"/>
          <w:szCs w:val="24"/>
        </w:rPr>
      </w:pPr>
    </w:p>
    <w:p w14:paraId="5CD045DC" w14:textId="77777777" w:rsidR="00A32F1F" w:rsidRDefault="00A32F1F">
      <w:pPr>
        <w:spacing w:after="240" w:line="240" w:lineRule="auto"/>
        <w:jc w:val="center"/>
        <w:rPr>
          <w:rFonts w:ascii="Times New Roman" w:hAnsi="Times New Roman"/>
          <w:b/>
          <w:sz w:val="24"/>
          <w:szCs w:val="24"/>
        </w:rPr>
      </w:pPr>
    </w:p>
    <w:p w14:paraId="3D14E42F" w14:textId="77777777" w:rsidR="00A32F1F" w:rsidRDefault="00A32F1F">
      <w:pPr>
        <w:spacing w:after="240" w:line="240" w:lineRule="auto"/>
        <w:jc w:val="center"/>
        <w:rPr>
          <w:rFonts w:ascii="Times New Roman" w:hAnsi="Times New Roman"/>
          <w:b/>
          <w:sz w:val="24"/>
          <w:szCs w:val="24"/>
        </w:rPr>
      </w:pPr>
    </w:p>
    <w:p w14:paraId="6582C20D"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45B6AE6"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435A0EC1"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2220F543"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656DE0E8"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3931F74C"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70F4E038"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D4AC9F0" w14:textId="77777777" w:rsidR="00A32F1F" w:rsidRDefault="003F2D74">
            <w:pPr>
              <w:spacing w:after="0"/>
              <w:rPr>
                <w:rFonts w:ascii="Times New Roman" w:hAnsi="Times New Roman"/>
                <w:iCs/>
              </w:rPr>
            </w:pPr>
            <w:r>
              <w:rPr>
                <w:rFonts w:ascii="Times New Roman" w:hAnsi="Times New Roman"/>
                <w:iCs/>
              </w:rPr>
              <w:t>33</w:t>
            </w:r>
          </w:p>
        </w:tc>
      </w:tr>
      <w:tr w:rsidR="00A32F1F" w14:paraId="1D544AB3"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4CE8E2DE" w14:textId="77777777" w:rsidR="00A32F1F" w:rsidRDefault="003F2D74">
            <w:pPr>
              <w:spacing w:after="0"/>
              <w:rPr>
                <w:rFonts w:ascii="Times New Roman" w:hAnsi="Times New Roman"/>
                <w:iCs/>
              </w:rPr>
            </w:pPr>
            <w:r>
              <w:rPr>
                <w:rFonts w:ascii="Times New Roman" w:hAnsi="Times New Roman"/>
              </w:rPr>
              <w:t>в т. ч.:</w:t>
            </w:r>
          </w:p>
        </w:tc>
      </w:tr>
      <w:tr w:rsidR="00A32F1F" w14:paraId="416B1F50"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5C265A8" w14:textId="77777777" w:rsidR="00A32F1F" w:rsidRDefault="003F2D74">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4DC2B373" w14:textId="77777777" w:rsidR="00A32F1F" w:rsidRDefault="003F2D74">
            <w:pPr>
              <w:spacing w:after="0"/>
              <w:rPr>
                <w:rFonts w:ascii="Times New Roman" w:hAnsi="Times New Roman"/>
                <w:iCs/>
              </w:rPr>
            </w:pPr>
            <w:r>
              <w:rPr>
                <w:rFonts w:ascii="Times New Roman" w:hAnsi="Times New Roman"/>
                <w:iCs/>
              </w:rPr>
              <w:t>32</w:t>
            </w:r>
          </w:p>
        </w:tc>
      </w:tr>
      <w:tr w:rsidR="00A32F1F" w14:paraId="409581FC"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459D266A" w14:textId="77777777" w:rsidR="00A32F1F" w:rsidRDefault="003F2D74">
            <w:pPr>
              <w:spacing w:after="0"/>
              <w:rPr>
                <w:rFonts w:ascii="Times New Roman" w:hAnsi="Times New Roman"/>
                <w:i/>
              </w:rPr>
            </w:pPr>
            <w:r>
              <w:rPr>
                <w:rFonts w:ascii="Times New Roman" w:hAnsi="Times New Roman"/>
                <w:i/>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38D78EFE" w14:textId="77777777" w:rsidR="00A32F1F" w:rsidRDefault="003F2D74">
            <w:pPr>
              <w:spacing w:after="0"/>
              <w:rPr>
                <w:rFonts w:ascii="Times New Roman" w:hAnsi="Times New Roman"/>
                <w:iCs/>
              </w:rPr>
            </w:pPr>
            <w:r>
              <w:rPr>
                <w:rFonts w:ascii="Times New Roman" w:hAnsi="Times New Roman"/>
                <w:iCs/>
              </w:rPr>
              <w:t>1</w:t>
            </w:r>
          </w:p>
        </w:tc>
      </w:tr>
      <w:tr w:rsidR="00A32F1F" w14:paraId="2B8A393D"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42A886F9"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564EE3E9" w14:textId="77777777" w:rsidR="00A32F1F" w:rsidRDefault="003F2D74">
            <w:pPr>
              <w:spacing w:after="0"/>
              <w:rPr>
                <w:rFonts w:ascii="Times New Roman" w:hAnsi="Times New Roman"/>
                <w:iCs/>
              </w:rPr>
            </w:pPr>
            <w:r>
              <w:rPr>
                <w:rFonts w:ascii="Times New Roman" w:hAnsi="Times New Roman"/>
                <w:iCs/>
              </w:rPr>
              <w:t>-</w:t>
            </w:r>
          </w:p>
        </w:tc>
      </w:tr>
    </w:tbl>
    <w:p w14:paraId="70C29999" w14:textId="77777777" w:rsidR="00A32F1F" w:rsidRDefault="00A32F1F">
      <w:pPr>
        <w:sectPr w:rsidR="00A32F1F">
          <w:headerReference w:type="even" r:id="rId249"/>
          <w:headerReference w:type="default" r:id="rId250"/>
          <w:footerReference w:type="even" r:id="rId251"/>
          <w:footerReference w:type="default" r:id="rId252"/>
          <w:headerReference w:type="first" r:id="rId253"/>
          <w:footerReference w:type="first" r:id="rId254"/>
          <w:pgSz w:w="11906" w:h="16838"/>
          <w:pgMar w:top="1134" w:right="850" w:bottom="765" w:left="1701" w:header="708" w:footer="708" w:gutter="0"/>
          <w:cols w:space="720"/>
          <w:formProt w:val="0"/>
          <w:docGrid w:linePitch="299" w:charSpace="4096"/>
        </w:sectPr>
      </w:pPr>
    </w:p>
    <w:p w14:paraId="748B6483" w14:textId="77777777" w:rsidR="00A32F1F" w:rsidRDefault="003F2D7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3082"/>
        <w:gridCol w:w="8364"/>
        <w:gridCol w:w="994"/>
        <w:gridCol w:w="2488"/>
      </w:tblGrid>
      <w:tr w:rsidR="00A32F1F" w14:paraId="186AF9C1" w14:textId="77777777" w:rsidTr="0091219B">
        <w:trPr>
          <w:trHeight w:val="1205"/>
        </w:trPr>
        <w:tc>
          <w:tcPr>
            <w:tcW w:w="3036" w:type="dxa"/>
            <w:tcBorders>
              <w:top w:val="single" w:sz="4" w:space="0" w:color="000000"/>
              <w:left w:val="single" w:sz="4" w:space="0" w:color="000000"/>
              <w:bottom w:val="single" w:sz="4" w:space="0" w:color="000000"/>
              <w:right w:val="single" w:sz="4" w:space="0" w:color="000000"/>
            </w:tcBorders>
          </w:tcPr>
          <w:p w14:paraId="229BDF04" w14:textId="77777777" w:rsidR="00A32F1F" w:rsidRDefault="003F2D74">
            <w:pPr>
              <w:spacing w:after="0" w:line="240" w:lineRule="auto"/>
              <w:jc w:val="center"/>
              <w:rPr>
                <w:rFonts w:ascii="Times New Roman" w:hAnsi="Times New Roman"/>
                <w:b/>
                <w:bCs/>
              </w:rPr>
            </w:pPr>
            <w:r>
              <w:rPr>
                <w:rFonts w:ascii="Times New Roman" w:hAnsi="Times New Roman"/>
                <w:b/>
                <w:bCs/>
              </w:rPr>
              <w:t>Наименование разделов и тем</w:t>
            </w:r>
          </w:p>
        </w:tc>
        <w:tc>
          <w:tcPr>
            <w:tcW w:w="8237" w:type="dxa"/>
            <w:tcBorders>
              <w:top w:val="single" w:sz="4" w:space="0" w:color="000000"/>
              <w:left w:val="single" w:sz="4" w:space="0" w:color="000000"/>
              <w:bottom w:val="single" w:sz="4" w:space="0" w:color="000000"/>
              <w:right w:val="single" w:sz="4" w:space="0" w:color="000000"/>
            </w:tcBorders>
          </w:tcPr>
          <w:p w14:paraId="50C765CF" w14:textId="77777777" w:rsidR="00A32F1F" w:rsidRDefault="003F2D74">
            <w:pPr>
              <w:spacing w:after="0" w:line="240" w:lineRule="auto"/>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979" w:type="dxa"/>
            <w:tcBorders>
              <w:top w:val="single" w:sz="4" w:space="0" w:color="000000"/>
              <w:left w:val="single" w:sz="4" w:space="0" w:color="000000"/>
              <w:bottom w:val="single" w:sz="4" w:space="0" w:color="000000"/>
              <w:right w:val="single" w:sz="4" w:space="0" w:color="000000"/>
            </w:tcBorders>
          </w:tcPr>
          <w:p w14:paraId="0C998960" w14:textId="77777777" w:rsidR="00A32F1F" w:rsidRDefault="003F2D74">
            <w:pPr>
              <w:spacing w:after="0" w:line="240" w:lineRule="auto"/>
              <w:jc w:val="center"/>
              <w:rPr>
                <w:rFonts w:ascii="Times New Roman" w:hAnsi="Times New Roman"/>
                <w:b/>
                <w:bCs/>
              </w:rPr>
            </w:pPr>
            <w:r>
              <w:rPr>
                <w:rFonts w:ascii="Times New Roman" w:hAnsi="Times New Roman"/>
                <w:b/>
                <w:bCs/>
              </w:rPr>
              <w:t xml:space="preserve">Объем </w:t>
            </w:r>
          </w:p>
          <w:p w14:paraId="7937CCD0" w14:textId="77777777" w:rsidR="00A32F1F" w:rsidRDefault="003F2D74">
            <w:pPr>
              <w:spacing w:after="0" w:line="240" w:lineRule="auto"/>
              <w:jc w:val="center"/>
              <w:rPr>
                <w:rFonts w:ascii="Times New Roman" w:hAnsi="Times New Roman"/>
                <w:b/>
                <w:bCs/>
              </w:rPr>
            </w:pPr>
            <w:r>
              <w:rPr>
                <w:rFonts w:ascii="Times New Roman" w:hAnsi="Times New Roman"/>
                <w:b/>
                <w:bCs/>
              </w:rPr>
              <w:t>в часах</w:t>
            </w:r>
          </w:p>
        </w:tc>
        <w:tc>
          <w:tcPr>
            <w:tcW w:w="2450" w:type="dxa"/>
            <w:tcBorders>
              <w:top w:val="single" w:sz="4" w:space="0" w:color="000000"/>
              <w:left w:val="single" w:sz="4" w:space="0" w:color="000000"/>
              <w:bottom w:val="single" w:sz="4" w:space="0" w:color="000000"/>
              <w:right w:val="single" w:sz="4" w:space="0" w:color="000000"/>
            </w:tcBorders>
          </w:tcPr>
          <w:p w14:paraId="6CB93674" w14:textId="77777777" w:rsidR="00A32F1F" w:rsidRDefault="003F2D74">
            <w:pPr>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43F5BE13"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5AFC0D18" w14:textId="77777777" w:rsidR="00A32F1F" w:rsidRDefault="003F2D74">
            <w:pPr>
              <w:spacing w:after="0" w:line="240" w:lineRule="auto"/>
              <w:rPr>
                <w:rFonts w:ascii="Times New Roman" w:hAnsi="Times New Roman"/>
                <w:b/>
                <w:bCs/>
              </w:rPr>
            </w:pPr>
            <w:r>
              <w:rPr>
                <w:rFonts w:ascii="Times New Roman" w:hAnsi="Times New Roman"/>
                <w:b/>
                <w:bCs/>
              </w:rPr>
              <w:t>1</w:t>
            </w:r>
          </w:p>
        </w:tc>
        <w:tc>
          <w:tcPr>
            <w:tcW w:w="8237" w:type="dxa"/>
            <w:tcBorders>
              <w:top w:val="single" w:sz="4" w:space="0" w:color="000000"/>
              <w:left w:val="single" w:sz="4" w:space="0" w:color="000000"/>
              <w:bottom w:val="single" w:sz="4" w:space="0" w:color="000000"/>
              <w:right w:val="single" w:sz="4" w:space="0" w:color="000000"/>
            </w:tcBorders>
          </w:tcPr>
          <w:p w14:paraId="128F4377" w14:textId="77777777" w:rsidR="00A32F1F" w:rsidRDefault="003F2D74">
            <w:pPr>
              <w:spacing w:after="0" w:line="240" w:lineRule="auto"/>
              <w:rPr>
                <w:rFonts w:ascii="Times New Roman" w:hAnsi="Times New Roman"/>
                <w:b/>
                <w:bCs/>
                <w:i/>
              </w:rPr>
            </w:pPr>
            <w:r>
              <w:rPr>
                <w:rFonts w:ascii="Times New Roman" w:hAnsi="Times New Roman"/>
                <w:b/>
                <w:bCs/>
                <w:i/>
              </w:rPr>
              <w:t>2</w:t>
            </w:r>
          </w:p>
        </w:tc>
        <w:tc>
          <w:tcPr>
            <w:tcW w:w="979" w:type="dxa"/>
            <w:tcBorders>
              <w:top w:val="single" w:sz="4" w:space="0" w:color="000000"/>
              <w:left w:val="single" w:sz="4" w:space="0" w:color="000000"/>
              <w:bottom w:val="single" w:sz="4" w:space="0" w:color="000000"/>
              <w:right w:val="single" w:sz="4" w:space="0" w:color="000000"/>
            </w:tcBorders>
          </w:tcPr>
          <w:p w14:paraId="1D1BD55E" w14:textId="77777777" w:rsidR="00A32F1F" w:rsidRDefault="003F2D74">
            <w:pPr>
              <w:spacing w:after="0" w:line="240" w:lineRule="auto"/>
              <w:rPr>
                <w:rFonts w:ascii="Times New Roman" w:hAnsi="Times New Roman"/>
                <w:b/>
                <w:bCs/>
                <w:i/>
              </w:rPr>
            </w:pPr>
            <w:r>
              <w:rPr>
                <w:rFonts w:ascii="Times New Roman" w:hAnsi="Times New Roman"/>
                <w:b/>
                <w:bCs/>
                <w:i/>
              </w:rPr>
              <w:t>3</w:t>
            </w:r>
          </w:p>
        </w:tc>
        <w:tc>
          <w:tcPr>
            <w:tcW w:w="2450" w:type="dxa"/>
            <w:tcBorders>
              <w:top w:val="single" w:sz="4" w:space="0" w:color="000000"/>
              <w:left w:val="single" w:sz="4" w:space="0" w:color="000000"/>
              <w:bottom w:val="single" w:sz="4" w:space="0" w:color="000000"/>
              <w:right w:val="single" w:sz="4" w:space="0" w:color="000000"/>
            </w:tcBorders>
          </w:tcPr>
          <w:p w14:paraId="4FD54646" w14:textId="77777777" w:rsidR="00A32F1F" w:rsidRDefault="003F2D74">
            <w:pPr>
              <w:spacing w:after="0" w:line="240" w:lineRule="auto"/>
              <w:rPr>
                <w:rFonts w:ascii="Times New Roman" w:hAnsi="Times New Roman"/>
                <w:b/>
                <w:bCs/>
                <w:i/>
              </w:rPr>
            </w:pPr>
            <w:r>
              <w:rPr>
                <w:rFonts w:ascii="Times New Roman" w:hAnsi="Times New Roman"/>
                <w:b/>
                <w:bCs/>
                <w:i/>
              </w:rPr>
              <w:t>4</w:t>
            </w:r>
          </w:p>
        </w:tc>
      </w:tr>
      <w:tr w:rsidR="00A32F1F" w14:paraId="45285B9B" w14:textId="77777777" w:rsidTr="0091219B">
        <w:trPr>
          <w:trHeight w:val="20"/>
        </w:trPr>
        <w:tc>
          <w:tcPr>
            <w:tcW w:w="11273" w:type="dxa"/>
            <w:gridSpan w:val="2"/>
            <w:tcBorders>
              <w:top w:val="single" w:sz="4" w:space="0" w:color="000000"/>
              <w:left w:val="single" w:sz="4" w:space="0" w:color="000000"/>
              <w:bottom w:val="single" w:sz="4" w:space="0" w:color="000000"/>
              <w:right w:val="single" w:sz="4" w:space="0" w:color="000000"/>
            </w:tcBorders>
          </w:tcPr>
          <w:p w14:paraId="4589C627" w14:textId="77777777" w:rsidR="00A32F1F" w:rsidRDefault="003F2D74">
            <w:pPr>
              <w:spacing w:after="0" w:line="240" w:lineRule="auto"/>
              <w:rPr>
                <w:rFonts w:ascii="Times New Roman" w:hAnsi="Times New Roman"/>
                <w:b/>
                <w:bCs/>
              </w:rPr>
            </w:pPr>
            <w:r>
              <w:rPr>
                <w:rFonts w:ascii="Times New Roman" w:hAnsi="Times New Roman"/>
                <w:b/>
                <w:bCs/>
              </w:rPr>
              <w:t>Раздел 1. Состояние окружающей среды</w:t>
            </w:r>
          </w:p>
        </w:tc>
        <w:tc>
          <w:tcPr>
            <w:tcW w:w="979" w:type="dxa"/>
            <w:tcBorders>
              <w:top w:val="single" w:sz="4" w:space="0" w:color="000000"/>
              <w:left w:val="single" w:sz="4" w:space="0" w:color="000000"/>
              <w:bottom w:val="single" w:sz="4" w:space="0" w:color="000000"/>
              <w:right w:val="single" w:sz="4" w:space="0" w:color="000000"/>
            </w:tcBorders>
            <w:vAlign w:val="center"/>
          </w:tcPr>
          <w:p w14:paraId="5183AB8C" w14:textId="77777777" w:rsidR="00A32F1F" w:rsidRDefault="00A32F1F">
            <w:pPr>
              <w:spacing w:after="0" w:line="240" w:lineRule="auto"/>
              <w:jc w:val="both"/>
              <w:rPr>
                <w:rFonts w:ascii="Times New Roman" w:hAnsi="Times New Roman"/>
              </w:rPr>
            </w:pPr>
          </w:p>
        </w:tc>
        <w:tc>
          <w:tcPr>
            <w:tcW w:w="2450" w:type="dxa"/>
            <w:tcBorders>
              <w:top w:val="single" w:sz="4" w:space="0" w:color="000000"/>
              <w:left w:val="single" w:sz="4" w:space="0" w:color="000000"/>
              <w:bottom w:val="single" w:sz="4" w:space="0" w:color="000000"/>
              <w:right w:val="single" w:sz="4" w:space="0" w:color="000000"/>
            </w:tcBorders>
          </w:tcPr>
          <w:p w14:paraId="4358EA7B" w14:textId="77777777" w:rsidR="00A32F1F" w:rsidRDefault="00A32F1F">
            <w:pPr>
              <w:spacing w:after="0" w:line="240" w:lineRule="auto"/>
              <w:rPr>
                <w:rFonts w:ascii="Times New Roman" w:hAnsi="Times New Roman"/>
              </w:rPr>
            </w:pPr>
          </w:p>
        </w:tc>
      </w:tr>
      <w:tr w:rsidR="00A32F1F" w14:paraId="3D0E6480"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384F2ADE" w14:textId="77777777" w:rsidR="00A32F1F" w:rsidRDefault="003F2D74">
            <w:pPr>
              <w:spacing w:after="0" w:line="240" w:lineRule="auto"/>
              <w:rPr>
                <w:rFonts w:ascii="Times New Roman" w:hAnsi="Times New Roman"/>
                <w:b/>
                <w:bCs/>
              </w:rPr>
            </w:pPr>
            <w:r>
              <w:rPr>
                <w:rFonts w:ascii="Times New Roman" w:hAnsi="Times New Roman"/>
                <w:b/>
                <w:bCs/>
              </w:rPr>
              <w:t xml:space="preserve">Тема 1.1. </w:t>
            </w:r>
          </w:p>
          <w:p w14:paraId="502C4D28" w14:textId="77777777" w:rsidR="00A32F1F" w:rsidRDefault="003F2D74">
            <w:pPr>
              <w:spacing w:after="0" w:line="240" w:lineRule="auto"/>
              <w:rPr>
                <w:rFonts w:ascii="Times New Roman" w:hAnsi="Times New Roman"/>
                <w:b/>
                <w:bCs/>
              </w:rPr>
            </w:pPr>
            <w:r>
              <w:rPr>
                <w:rFonts w:ascii="Times New Roman" w:hAnsi="Times New Roman"/>
                <w:bCs/>
              </w:rPr>
              <w:t xml:space="preserve">Экология и экологическая среда. </w:t>
            </w:r>
            <w:proofErr w:type="spellStart"/>
            <w:r>
              <w:rPr>
                <w:rFonts w:ascii="Times New Roman" w:hAnsi="Times New Roman"/>
                <w:bCs/>
              </w:rPr>
              <w:t>Устойчивостьэкологических</w:t>
            </w:r>
            <w:proofErr w:type="spellEnd"/>
            <w:r>
              <w:rPr>
                <w:rFonts w:ascii="Times New Roman" w:hAnsi="Times New Roman"/>
                <w:bCs/>
              </w:rPr>
              <w:t xml:space="preserve"> систем</w:t>
            </w:r>
          </w:p>
        </w:tc>
        <w:tc>
          <w:tcPr>
            <w:tcW w:w="8237" w:type="dxa"/>
            <w:tcBorders>
              <w:top w:val="single" w:sz="4" w:space="0" w:color="000000"/>
              <w:left w:val="single" w:sz="4" w:space="0" w:color="000000"/>
              <w:bottom w:val="single" w:sz="4" w:space="0" w:color="000000"/>
              <w:right w:val="single" w:sz="4" w:space="0" w:color="000000"/>
            </w:tcBorders>
          </w:tcPr>
          <w:p w14:paraId="4E98CE73"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p w14:paraId="5734E03A" w14:textId="77777777" w:rsidR="00A32F1F" w:rsidRDefault="003F2D74">
            <w:pPr>
              <w:spacing w:after="0" w:line="240" w:lineRule="auto"/>
              <w:rPr>
                <w:rFonts w:ascii="Times New Roman" w:hAnsi="Times New Roman"/>
                <w:bCs/>
              </w:rPr>
            </w:pPr>
            <w:r>
              <w:rPr>
                <w:rFonts w:ascii="Times New Roman" w:hAnsi="Times New Roman"/>
                <w:bCs/>
              </w:rPr>
              <w:t>Экологическая система. Природопользование как наука и сфера жизнедеятельности человека. Взаимодействие природы и общества и его последствия. Устойчивость экологических систем.</w:t>
            </w:r>
          </w:p>
        </w:tc>
        <w:tc>
          <w:tcPr>
            <w:tcW w:w="979" w:type="dxa"/>
            <w:tcBorders>
              <w:top w:val="single" w:sz="4" w:space="0" w:color="000000"/>
              <w:left w:val="single" w:sz="4" w:space="0" w:color="000000"/>
              <w:bottom w:val="single" w:sz="4" w:space="0" w:color="000000"/>
              <w:right w:val="single" w:sz="4" w:space="0" w:color="000000"/>
            </w:tcBorders>
            <w:vAlign w:val="center"/>
          </w:tcPr>
          <w:p w14:paraId="228AF1BB" w14:textId="77777777" w:rsidR="00A32F1F" w:rsidRDefault="003F2D74">
            <w:pPr>
              <w:spacing w:after="0" w:line="240" w:lineRule="auto"/>
              <w:jc w:val="both"/>
              <w:rPr>
                <w:rFonts w:ascii="Times New Roman" w:hAnsi="Times New Roman"/>
              </w:rPr>
            </w:pPr>
            <w:r>
              <w:rPr>
                <w:rFonts w:ascii="Times New Roman" w:hAnsi="Times New Roman"/>
              </w:rPr>
              <w:t>2</w:t>
            </w:r>
          </w:p>
        </w:tc>
        <w:tc>
          <w:tcPr>
            <w:tcW w:w="2450" w:type="dxa"/>
            <w:tcBorders>
              <w:top w:val="single" w:sz="4" w:space="0" w:color="000000"/>
              <w:left w:val="single" w:sz="4" w:space="0" w:color="000000"/>
              <w:bottom w:val="single" w:sz="4" w:space="0" w:color="000000"/>
              <w:right w:val="single" w:sz="4" w:space="0" w:color="000000"/>
            </w:tcBorders>
          </w:tcPr>
          <w:p w14:paraId="4768528C" w14:textId="77F6CFE5" w:rsidR="00A32F1F" w:rsidRDefault="003F2D74">
            <w:pPr>
              <w:spacing w:after="0" w:line="240" w:lineRule="auto"/>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1-</w:t>
            </w:r>
            <w:r w:rsidR="0091219B">
              <w:rPr>
                <w:rFonts w:ascii="Times New Roman" w:hAnsi="Times New Roman"/>
              </w:rPr>
              <w:t>0</w:t>
            </w:r>
            <w:r>
              <w:rPr>
                <w:rFonts w:ascii="Times New Roman" w:hAnsi="Times New Roman"/>
              </w:rPr>
              <w:t>9</w:t>
            </w:r>
          </w:p>
          <w:p w14:paraId="0833A6DF" w14:textId="52927DE0" w:rsidR="00A32F1F" w:rsidRDefault="003F2D74">
            <w:pPr>
              <w:spacing w:after="0" w:line="240" w:lineRule="auto"/>
              <w:rPr>
                <w:rFonts w:ascii="Times New Roman" w:hAnsi="Times New Roman"/>
              </w:rPr>
            </w:pPr>
            <w:r>
              <w:rPr>
                <w:rFonts w:ascii="Times New Roman" w:hAnsi="Times New Roman"/>
              </w:rPr>
              <w:t>ПК</w:t>
            </w:r>
            <w:r w:rsidR="0091219B">
              <w:rPr>
                <w:rFonts w:ascii="Times New Roman" w:hAnsi="Times New Roman"/>
              </w:rPr>
              <w:t xml:space="preserve"> </w:t>
            </w:r>
            <w:r>
              <w:rPr>
                <w:rFonts w:ascii="Times New Roman" w:hAnsi="Times New Roman"/>
              </w:rPr>
              <w:t>4.7</w:t>
            </w:r>
          </w:p>
          <w:p w14:paraId="40955C9A" w14:textId="77777777" w:rsidR="00A32F1F" w:rsidRDefault="003F2D74">
            <w:pPr>
              <w:spacing w:after="0" w:line="240" w:lineRule="auto"/>
              <w:rPr>
                <w:rFonts w:ascii="Times New Roman" w:hAnsi="Times New Roman"/>
              </w:rPr>
            </w:pPr>
            <w:r>
              <w:rPr>
                <w:rFonts w:ascii="Times New Roman" w:hAnsi="Times New Roman"/>
              </w:rPr>
              <w:t>ПК 5.3</w:t>
            </w:r>
          </w:p>
        </w:tc>
      </w:tr>
      <w:tr w:rsidR="00A32F1F" w14:paraId="60F537A4"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6C325332" w14:textId="77777777" w:rsidR="00A32F1F" w:rsidRDefault="003F2D74">
            <w:pPr>
              <w:spacing w:after="0" w:line="240" w:lineRule="auto"/>
              <w:rPr>
                <w:rFonts w:ascii="Times New Roman" w:hAnsi="Times New Roman"/>
                <w:b/>
                <w:bCs/>
              </w:rPr>
            </w:pPr>
            <w:r>
              <w:rPr>
                <w:rFonts w:ascii="Times New Roman" w:hAnsi="Times New Roman"/>
                <w:b/>
                <w:bCs/>
              </w:rPr>
              <w:t>Тема 1.2.</w:t>
            </w:r>
          </w:p>
          <w:p w14:paraId="61AE970E" w14:textId="77777777" w:rsidR="00A32F1F" w:rsidRDefault="003F2D74">
            <w:pPr>
              <w:spacing w:after="0" w:line="240" w:lineRule="auto"/>
              <w:rPr>
                <w:rFonts w:ascii="Times New Roman" w:hAnsi="Times New Roman"/>
                <w:bCs/>
              </w:rPr>
            </w:pPr>
            <w:r>
              <w:rPr>
                <w:rFonts w:ascii="Times New Roman" w:hAnsi="Times New Roman"/>
                <w:bCs/>
              </w:rPr>
              <w:t>Понятие о биосфере</w:t>
            </w:r>
          </w:p>
        </w:tc>
        <w:tc>
          <w:tcPr>
            <w:tcW w:w="8237" w:type="dxa"/>
            <w:tcBorders>
              <w:top w:val="single" w:sz="4" w:space="0" w:color="000000"/>
              <w:left w:val="single" w:sz="4" w:space="0" w:color="000000"/>
              <w:bottom w:val="single" w:sz="4" w:space="0" w:color="000000"/>
              <w:right w:val="single" w:sz="4" w:space="0" w:color="000000"/>
            </w:tcBorders>
          </w:tcPr>
          <w:p w14:paraId="01E5D187"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p w14:paraId="68A3C88F" w14:textId="77777777" w:rsidR="00A32F1F" w:rsidRDefault="003F2D74">
            <w:pPr>
              <w:spacing w:after="0" w:line="240" w:lineRule="auto"/>
              <w:rPr>
                <w:rFonts w:ascii="Times New Roman" w:hAnsi="Times New Roman"/>
                <w:bCs/>
              </w:rPr>
            </w:pPr>
            <w:r>
              <w:rPr>
                <w:rFonts w:ascii="Times New Roman" w:hAnsi="Times New Roman"/>
                <w:bCs/>
              </w:rPr>
              <w:t>Биосфера. Границы биосферы. Биогеоценоз. Формирование цепей питания. Правило экологических пирамид. Круговорот веществ и энергии в биосфере. Экологический кризис. Понятие ноосферы.</w:t>
            </w:r>
          </w:p>
        </w:tc>
        <w:tc>
          <w:tcPr>
            <w:tcW w:w="979" w:type="dxa"/>
            <w:tcBorders>
              <w:top w:val="single" w:sz="4" w:space="0" w:color="000000"/>
              <w:left w:val="single" w:sz="4" w:space="0" w:color="000000"/>
              <w:bottom w:val="single" w:sz="4" w:space="0" w:color="000000"/>
              <w:right w:val="single" w:sz="4" w:space="0" w:color="000000"/>
            </w:tcBorders>
            <w:vAlign w:val="center"/>
          </w:tcPr>
          <w:p w14:paraId="6E520FB5" w14:textId="77777777" w:rsidR="00A32F1F" w:rsidRDefault="003F2D74">
            <w:pPr>
              <w:spacing w:after="0" w:line="240" w:lineRule="auto"/>
              <w:jc w:val="both"/>
              <w:rPr>
                <w:rFonts w:ascii="Times New Roman" w:hAnsi="Times New Roman"/>
              </w:rPr>
            </w:pPr>
            <w:r>
              <w:rPr>
                <w:rFonts w:ascii="Times New Roman" w:hAnsi="Times New Roman"/>
              </w:rPr>
              <w:t>2</w:t>
            </w:r>
          </w:p>
        </w:tc>
        <w:tc>
          <w:tcPr>
            <w:tcW w:w="2450" w:type="dxa"/>
            <w:tcBorders>
              <w:top w:val="single" w:sz="4" w:space="0" w:color="000000"/>
              <w:left w:val="single" w:sz="4" w:space="0" w:color="000000"/>
              <w:bottom w:val="single" w:sz="4" w:space="0" w:color="000000"/>
              <w:right w:val="single" w:sz="4" w:space="0" w:color="000000"/>
            </w:tcBorders>
          </w:tcPr>
          <w:p w14:paraId="5D3189F7" w14:textId="26C877EF" w:rsidR="00A32F1F" w:rsidRDefault="003F2D74">
            <w:pPr>
              <w:spacing w:after="0" w:line="240" w:lineRule="auto"/>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1-</w:t>
            </w:r>
            <w:r w:rsidR="0091219B">
              <w:rPr>
                <w:rFonts w:ascii="Times New Roman" w:hAnsi="Times New Roman"/>
              </w:rPr>
              <w:t>0</w:t>
            </w:r>
            <w:r>
              <w:rPr>
                <w:rFonts w:ascii="Times New Roman" w:hAnsi="Times New Roman"/>
              </w:rPr>
              <w:t>5</w:t>
            </w:r>
          </w:p>
          <w:p w14:paraId="5086A245" w14:textId="6F1FF5A5" w:rsidR="00A32F1F" w:rsidRDefault="003F2D74">
            <w:pPr>
              <w:spacing w:after="0" w:line="240" w:lineRule="auto"/>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7</w:t>
            </w:r>
          </w:p>
          <w:p w14:paraId="580C0D3A" w14:textId="33FF5054" w:rsidR="00A32F1F" w:rsidRDefault="003F2D74">
            <w:pPr>
              <w:spacing w:after="0" w:line="240" w:lineRule="auto"/>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9</w:t>
            </w:r>
          </w:p>
          <w:p w14:paraId="616453F1" w14:textId="77777777" w:rsidR="00A32F1F" w:rsidRDefault="003F2D74">
            <w:pPr>
              <w:spacing w:after="0" w:line="240" w:lineRule="auto"/>
              <w:rPr>
                <w:rFonts w:ascii="Times New Roman" w:hAnsi="Times New Roman"/>
              </w:rPr>
            </w:pPr>
            <w:r>
              <w:rPr>
                <w:rFonts w:ascii="Times New Roman" w:hAnsi="Times New Roman"/>
              </w:rPr>
              <w:t>ПК4.7</w:t>
            </w:r>
          </w:p>
        </w:tc>
      </w:tr>
      <w:tr w:rsidR="0091219B" w14:paraId="78F0C03B"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3A64686B" w14:textId="77777777" w:rsidR="0091219B" w:rsidRDefault="0091219B" w:rsidP="0091219B">
            <w:pPr>
              <w:spacing w:after="0" w:line="240" w:lineRule="auto"/>
              <w:rPr>
                <w:rFonts w:ascii="Times New Roman" w:hAnsi="Times New Roman"/>
                <w:b/>
                <w:bCs/>
              </w:rPr>
            </w:pPr>
            <w:r>
              <w:rPr>
                <w:rFonts w:ascii="Times New Roman" w:hAnsi="Times New Roman"/>
                <w:b/>
                <w:bCs/>
              </w:rPr>
              <w:t>Тема 1.3.</w:t>
            </w:r>
          </w:p>
          <w:p w14:paraId="3906A28B" w14:textId="77777777" w:rsidR="0091219B" w:rsidRDefault="0091219B" w:rsidP="0091219B">
            <w:pPr>
              <w:spacing w:after="0" w:line="240" w:lineRule="auto"/>
              <w:rPr>
                <w:rFonts w:ascii="Times New Roman" w:hAnsi="Times New Roman"/>
                <w:bCs/>
              </w:rPr>
            </w:pPr>
            <w:r>
              <w:rPr>
                <w:rFonts w:ascii="Times New Roman" w:hAnsi="Times New Roman"/>
                <w:bCs/>
              </w:rPr>
              <w:t>Состав, строение и источники загрязнения атмосферы</w:t>
            </w:r>
          </w:p>
        </w:tc>
        <w:tc>
          <w:tcPr>
            <w:tcW w:w="8237" w:type="dxa"/>
            <w:tcBorders>
              <w:top w:val="single" w:sz="4" w:space="0" w:color="000000"/>
              <w:left w:val="single" w:sz="4" w:space="0" w:color="000000"/>
              <w:bottom w:val="single" w:sz="4" w:space="0" w:color="000000"/>
              <w:right w:val="single" w:sz="4" w:space="0" w:color="000000"/>
            </w:tcBorders>
          </w:tcPr>
          <w:p w14:paraId="4E9687E3" w14:textId="77777777" w:rsidR="0091219B" w:rsidRDefault="0091219B" w:rsidP="0091219B">
            <w:pPr>
              <w:spacing w:after="0" w:line="240" w:lineRule="auto"/>
              <w:rPr>
                <w:rFonts w:ascii="Times New Roman" w:hAnsi="Times New Roman"/>
                <w:b/>
                <w:bCs/>
              </w:rPr>
            </w:pPr>
            <w:r>
              <w:rPr>
                <w:rFonts w:ascii="Times New Roman" w:hAnsi="Times New Roman"/>
                <w:b/>
                <w:bCs/>
              </w:rPr>
              <w:t>Содержание учебного материала</w:t>
            </w:r>
          </w:p>
          <w:p w14:paraId="7FE7DDB0" w14:textId="77777777" w:rsidR="0091219B" w:rsidRDefault="0091219B" w:rsidP="0091219B">
            <w:pPr>
              <w:spacing w:after="0" w:line="240" w:lineRule="auto"/>
              <w:rPr>
                <w:rFonts w:ascii="Times New Roman" w:hAnsi="Times New Roman"/>
                <w:b/>
                <w:bCs/>
              </w:rPr>
            </w:pPr>
            <w:r>
              <w:rPr>
                <w:rFonts w:ascii="Times New Roman" w:hAnsi="Times New Roman"/>
                <w:bCs/>
              </w:rPr>
              <w:t>Строение и состав атмосферы. Возникновение и изменение атмосферы. Причины загрязнения атмосферы. Классификация загрязнений и их источники. Основные воздушные потоки. Парниковый эффект. Влияние загрязнений на атмосферу и живые организмы.</w:t>
            </w:r>
          </w:p>
        </w:tc>
        <w:tc>
          <w:tcPr>
            <w:tcW w:w="979" w:type="dxa"/>
            <w:tcBorders>
              <w:top w:val="single" w:sz="4" w:space="0" w:color="000000"/>
              <w:left w:val="single" w:sz="4" w:space="0" w:color="000000"/>
              <w:bottom w:val="single" w:sz="4" w:space="0" w:color="000000"/>
              <w:right w:val="single" w:sz="4" w:space="0" w:color="000000"/>
            </w:tcBorders>
            <w:vAlign w:val="center"/>
          </w:tcPr>
          <w:p w14:paraId="7D309B0D" w14:textId="77777777" w:rsidR="0091219B" w:rsidRDefault="0091219B" w:rsidP="0091219B">
            <w:pPr>
              <w:spacing w:after="0" w:line="240" w:lineRule="auto"/>
              <w:jc w:val="both"/>
              <w:rPr>
                <w:rFonts w:ascii="Times New Roman" w:hAnsi="Times New Roman"/>
              </w:rPr>
            </w:pPr>
            <w:r>
              <w:rPr>
                <w:rFonts w:ascii="Times New Roman" w:hAnsi="Times New Roman"/>
              </w:rPr>
              <w:t>2</w:t>
            </w:r>
          </w:p>
        </w:tc>
        <w:tc>
          <w:tcPr>
            <w:tcW w:w="2450" w:type="dxa"/>
            <w:tcBorders>
              <w:top w:val="single" w:sz="4" w:space="0" w:color="000000"/>
              <w:left w:val="single" w:sz="4" w:space="0" w:color="000000"/>
              <w:bottom w:val="single" w:sz="4" w:space="0" w:color="000000"/>
              <w:right w:val="single" w:sz="4" w:space="0" w:color="000000"/>
            </w:tcBorders>
          </w:tcPr>
          <w:p w14:paraId="521A58BB" w14:textId="77777777" w:rsidR="0091219B" w:rsidRDefault="0091219B" w:rsidP="0091219B">
            <w:pPr>
              <w:spacing w:after="0" w:line="240" w:lineRule="auto"/>
              <w:rPr>
                <w:rFonts w:ascii="Times New Roman" w:hAnsi="Times New Roman"/>
              </w:rPr>
            </w:pPr>
            <w:r>
              <w:rPr>
                <w:rFonts w:ascii="Times New Roman" w:hAnsi="Times New Roman"/>
              </w:rPr>
              <w:t>ОК 01-05</w:t>
            </w:r>
          </w:p>
          <w:p w14:paraId="57CAE795" w14:textId="77777777" w:rsidR="0091219B" w:rsidRDefault="0091219B" w:rsidP="0091219B">
            <w:pPr>
              <w:spacing w:after="0" w:line="240" w:lineRule="auto"/>
              <w:rPr>
                <w:rFonts w:ascii="Times New Roman" w:hAnsi="Times New Roman"/>
              </w:rPr>
            </w:pPr>
            <w:r>
              <w:rPr>
                <w:rFonts w:ascii="Times New Roman" w:hAnsi="Times New Roman"/>
              </w:rPr>
              <w:t>ОК 07</w:t>
            </w:r>
          </w:p>
          <w:p w14:paraId="1E231D51" w14:textId="77777777" w:rsidR="0091219B" w:rsidRDefault="0091219B" w:rsidP="0091219B">
            <w:pPr>
              <w:spacing w:after="0" w:line="240" w:lineRule="auto"/>
              <w:rPr>
                <w:rFonts w:ascii="Times New Roman" w:hAnsi="Times New Roman"/>
              </w:rPr>
            </w:pPr>
            <w:r>
              <w:rPr>
                <w:rFonts w:ascii="Times New Roman" w:hAnsi="Times New Roman"/>
              </w:rPr>
              <w:t>ОК 09</w:t>
            </w:r>
          </w:p>
          <w:p w14:paraId="131071F7" w14:textId="44286C44" w:rsidR="0091219B" w:rsidRDefault="0091219B" w:rsidP="0091219B">
            <w:pPr>
              <w:spacing w:after="0" w:line="240" w:lineRule="auto"/>
              <w:rPr>
                <w:rFonts w:ascii="Times New Roman" w:hAnsi="Times New Roman"/>
              </w:rPr>
            </w:pPr>
            <w:r>
              <w:rPr>
                <w:rFonts w:ascii="Times New Roman" w:hAnsi="Times New Roman"/>
              </w:rPr>
              <w:t>ПК4.7</w:t>
            </w:r>
          </w:p>
        </w:tc>
      </w:tr>
      <w:tr w:rsidR="00A32F1F" w14:paraId="480B5C0A"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470B9DC8" w14:textId="77777777" w:rsidR="00A32F1F" w:rsidRDefault="003F2D74">
            <w:pPr>
              <w:spacing w:after="0" w:line="240" w:lineRule="auto"/>
              <w:rPr>
                <w:rFonts w:ascii="Times New Roman" w:hAnsi="Times New Roman"/>
                <w:b/>
                <w:bCs/>
              </w:rPr>
            </w:pPr>
            <w:r>
              <w:rPr>
                <w:rFonts w:ascii="Times New Roman" w:hAnsi="Times New Roman"/>
                <w:b/>
                <w:bCs/>
              </w:rPr>
              <w:t>Тема 1.4.</w:t>
            </w:r>
          </w:p>
          <w:p w14:paraId="23B0CF5C" w14:textId="77777777" w:rsidR="00A32F1F" w:rsidRDefault="003F2D74">
            <w:pPr>
              <w:spacing w:after="0" w:line="240" w:lineRule="auto"/>
              <w:rPr>
                <w:rFonts w:ascii="Times New Roman" w:hAnsi="Times New Roman"/>
                <w:bCs/>
              </w:rPr>
            </w:pPr>
            <w:r>
              <w:rPr>
                <w:rFonts w:ascii="Times New Roman" w:hAnsi="Times New Roman"/>
                <w:bCs/>
              </w:rPr>
              <w:t>Предотвращение загрязнения и охрана атмосферного воздуха</w:t>
            </w:r>
          </w:p>
        </w:tc>
        <w:tc>
          <w:tcPr>
            <w:tcW w:w="8237" w:type="dxa"/>
            <w:tcBorders>
              <w:top w:val="single" w:sz="4" w:space="0" w:color="000000"/>
              <w:left w:val="single" w:sz="4" w:space="0" w:color="000000"/>
              <w:bottom w:val="single" w:sz="4" w:space="0" w:color="000000"/>
              <w:right w:val="single" w:sz="4" w:space="0" w:color="000000"/>
            </w:tcBorders>
          </w:tcPr>
          <w:p w14:paraId="510FBDC2"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p w14:paraId="63EFA44D" w14:textId="77777777" w:rsidR="00A32F1F" w:rsidRDefault="003F2D74">
            <w:pPr>
              <w:spacing w:after="0" w:line="240" w:lineRule="auto"/>
              <w:rPr>
                <w:rFonts w:ascii="Times New Roman" w:hAnsi="Times New Roman"/>
                <w:b/>
                <w:bCs/>
              </w:rPr>
            </w:pPr>
            <w:r>
              <w:rPr>
                <w:rFonts w:ascii="Times New Roman" w:hAnsi="Times New Roman"/>
                <w:bCs/>
              </w:rPr>
              <w:t xml:space="preserve">Контроль качества окружающей среды. </w:t>
            </w:r>
            <w:proofErr w:type="spellStart"/>
            <w:r>
              <w:rPr>
                <w:rFonts w:ascii="Times New Roman" w:hAnsi="Times New Roman"/>
                <w:bCs/>
              </w:rPr>
              <w:t>Природозащитные</w:t>
            </w:r>
            <w:proofErr w:type="spellEnd"/>
            <w:r>
              <w:rPr>
                <w:rFonts w:ascii="Times New Roman" w:hAnsi="Times New Roman"/>
                <w:bCs/>
              </w:rPr>
              <w:t xml:space="preserve"> мероприятия. Экологический мониторинг. Автоматизированная информационно-управляющая система АИУС «</w:t>
            </w:r>
            <w:proofErr w:type="spellStart"/>
            <w:r>
              <w:rPr>
                <w:rFonts w:ascii="Times New Roman" w:hAnsi="Times New Roman"/>
                <w:bCs/>
              </w:rPr>
              <w:t>Экобезопасность</w:t>
            </w:r>
            <w:proofErr w:type="spellEnd"/>
            <w:r>
              <w:rPr>
                <w:rFonts w:ascii="Times New Roman" w:hAnsi="Times New Roman"/>
                <w:bCs/>
              </w:rPr>
              <w:t xml:space="preserve"> России». Закон об охране атмосферного воздуха.</w:t>
            </w:r>
          </w:p>
        </w:tc>
        <w:tc>
          <w:tcPr>
            <w:tcW w:w="979" w:type="dxa"/>
            <w:tcBorders>
              <w:top w:val="single" w:sz="4" w:space="0" w:color="000000"/>
              <w:left w:val="single" w:sz="4" w:space="0" w:color="000000"/>
              <w:bottom w:val="single" w:sz="4" w:space="0" w:color="000000"/>
              <w:right w:val="single" w:sz="4" w:space="0" w:color="000000"/>
            </w:tcBorders>
            <w:vAlign w:val="center"/>
          </w:tcPr>
          <w:p w14:paraId="7B7EFC3B" w14:textId="77777777" w:rsidR="00A32F1F" w:rsidRDefault="003F2D74">
            <w:pPr>
              <w:spacing w:after="0" w:line="240" w:lineRule="auto"/>
              <w:jc w:val="both"/>
              <w:rPr>
                <w:rFonts w:ascii="Times New Roman" w:hAnsi="Times New Roman"/>
              </w:rPr>
            </w:pPr>
            <w:r>
              <w:rPr>
                <w:rFonts w:ascii="Times New Roman" w:hAnsi="Times New Roman"/>
              </w:rPr>
              <w:t>2</w:t>
            </w:r>
          </w:p>
        </w:tc>
        <w:tc>
          <w:tcPr>
            <w:tcW w:w="2450" w:type="dxa"/>
            <w:tcBorders>
              <w:top w:val="single" w:sz="4" w:space="0" w:color="000000"/>
              <w:left w:val="single" w:sz="4" w:space="0" w:color="000000"/>
              <w:bottom w:val="single" w:sz="4" w:space="0" w:color="000000"/>
              <w:right w:val="single" w:sz="4" w:space="0" w:color="000000"/>
            </w:tcBorders>
          </w:tcPr>
          <w:p w14:paraId="6C72432C"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01-05</w:t>
            </w:r>
          </w:p>
          <w:p w14:paraId="7687DF60"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07</w:t>
            </w:r>
          </w:p>
          <w:p w14:paraId="55915165"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09</w:t>
            </w:r>
          </w:p>
          <w:p w14:paraId="0C3FCBEC" w14:textId="77777777" w:rsidR="0091219B" w:rsidRDefault="0091219B" w:rsidP="0091219B">
            <w:pPr>
              <w:spacing w:after="0" w:line="240" w:lineRule="auto"/>
              <w:rPr>
                <w:rFonts w:ascii="Times New Roman" w:hAnsi="Times New Roman"/>
              </w:rPr>
            </w:pPr>
            <w:r w:rsidRPr="0091219B">
              <w:rPr>
                <w:rFonts w:ascii="Times New Roman" w:hAnsi="Times New Roman"/>
              </w:rPr>
              <w:t>ПК4.7</w:t>
            </w:r>
          </w:p>
          <w:p w14:paraId="6221DC40" w14:textId="065F2CA1" w:rsidR="00A32F1F" w:rsidRDefault="003F2D74" w:rsidP="0091219B">
            <w:pPr>
              <w:spacing w:after="0" w:line="240" w:lineRule="auto"/>
              <w:rPr>
                <w:rFonts w:ascii="Times New Roman" w:hAnsi="Times New Roman"/>
              </w:rPr>
            </w:pPr>
            <w:r>
              <w:rPr>
                <w:rFonts w:ascii="Times New Roman" w:hAnsi="Times New Roman"/>
              </w:rPr>
              <w:t>ПК 5.3</w:t>
            </w:r>
          </w:p>
        </w:tc>
      </w:tr>
      <w:tr w:rsidR="0091219B" w14:paraId="427A9A4F"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76D6CED6" w14:textId="77777777" w:rsidR="0091219B" w:rsidRDefault="0091219B" w:rsidP="0091219B">
            <w:pPr>
              <w:spacing w:after="0" w:line="240" w:lineRule="auto"/>
              <w:rPr>
                <w:rFonts w:ascii="Times New Roman" w:hAnsi="Times New Roman"/>
                <w:b/>
                <w:bCs/>
              </w:rPr>
            </w:pPr>
            <w:r>
              <w:rPr>
                <w:rFonts w:ascii="Times New Roman" w:hAnsi="Times New Roman"/>
                <w:b/>
                <w:bCs/>
              </w:rPr>
              <w:t>Тема 1.5.</w:t>
            </w:r>
          </w:p>
          <w:p w14:paraId="29C9D477" w14:textId="77777777" w:rsidR="0091219B" w:rsidRDefault="0091219B" w:rsidP="0091219B">
            <w:pPr>
              <w:spacing w:after="0" w:line="240" w:lineRule="auto"/>
              <w:rPr>
                <w:rFonts w:ascii="Times New Roman" w:hAnsi="Times New Roman"/>
                <w:bCs/>
              </w:rPr>
            </w:pPr>
            <w:r>
              <w:rPr>
                <w:rFonts w:ascii="Times New Roman" w:hAnsi="Times New Roman"/>
                <w:bCs/>
              </w:rPr>
              <w:t>Водная среда обитания. Мировой океан. Источники и виды загрязнения</w:t>
            </w:r>
          </w:p>
        </w:tc>
        <w:tc>
          <w:tcPr>
            <w:tcW w:w="8237" w:type="dxa"/>
            <w:tcBorders>
              <w:top w:val="single" w:sz="4" w:space="0" w:color="000000"/>
              <w:left w:val="single" w:sz="4" w:space="0" w:color="000000"/>
              <w:bottom w:val="single" w:sz="4" w:space="0" w:color="000000"/>
              <w:right w:val="single" w:sz="4" w:space="0" w:color="000000"/>
            </w:tcBorders>
          </w:tcPr>
          <w:p w14:paraId="3EE8A249" w14:textId="77777777" w:rsidR="0091219B" w:rsidRDefault="0091219B" w:rsidP="0091219B">
            <w:pPr>
              <w:spacing w:after="0" w:line="240" w:lineRule="auto"/>
              <w:rPr>
                <w:rFonts w:ascii="Times New Roman" w:hAnsi="Times New Roman"/>
                <w:b/>
                <w:bCs/>
              </w:rPr>
            </w:pPr>
            <w:r>
              <w:rPr>
                <w:rFonts w:ascii="Times New Roman" w:hAnsi="Times New Roman"/>
                <w:b/>
                <w:bCs/>
              </w:rPr>
              <w:t>Содержание учебного материала</w:t>
            </w:r>
          </w:p>
          <w:p w14:paraId="7DA6A82D" w14:textId="77777777" w:rsidR="0091219B" w:rsidRDefault="0091219B" w:rsidP="0091219B">
            <w:pPr>
              <w:spacing w:after="0" w:line="240" w:lineRule="auto"/>
              <w:rPr>
                <w:rFonts w:ascii="Times New Roman" w:hAnsi="Times New Roman"/>
                <w:bCs/>
              </w:rPr>
            </w:pPr>
            <w:r>
              <w:rPr>
                <w:rFonts w:ascii="Times New Roman" w:hAnsi="Times New Roman"/>
                <w:bCs/>
              </w:rPr>
              <w:t xml:space="preserve">Специфика водной среды обитания. Значение природных вод. Основные характеристики водной среды. Типы загрязнения водной среды. </w:t>
            </w:r>
            <w:proofErr w:type="spellStart"/>
            <w:r>
              <w:rPr>
                <w:rFonts w:ascii="Times New Roman" w:hAnsi="Times New Roman"/>
                <w:bCs/>
              </w:rPr>
              <w:t>Эвтрификация</w:t>
            </w:r>
            <w:proofErr w:type="spellEnd"/>
            <w:r>
              <w:rPr>
                <w:rFonts w:ascii="Times New Roman" w:hAnsi="Times New Roman"/>
                <w:bCs/>
              </w:rPr>
              <w:t xml:space="preserve"> водоемов. Состояние водных бассейнов нашей страны. Обработка сточных вод. </w:t>
            </w:r>
          </w:p>
        </w:tc>
        <w:tc>
          <w:tcPr>
            <w:tcW w:w="979" w:type="dxa"/>
            <w:tcBorders>
              <w:top w:val="single" w:sz="4" w:space="0" w:color="000000"/>
              <w:left w:val="single" w:sz="4" w:space="0" w:color="000000"/>
              <w:bottom w:val="single" w:sz="4" w:space="0" w:color="000000"/>
              <w:right w:val="single" w:sz="4" w:space="0" w:color="000000"/>
            </w:tcBorders>
            <w:vAlign w:val="center"/>
          </w:tcPr>
          <w:p w14:paraId="7D8EC87F" w14:textId="77777777" w:rsidR="0091219B" w:rsidRDefault="0091219B" w:rsidP="0091219B">
            <w:pPr>
              <w:spacing w:after="0" w:line="240" w:lineRule="auto"/>
              <w:jc w:val="both"/>
              <w:rPr>
                <w:rFonts w:ascii="Times New Roman" w:hAnsi="Times New Roman"/>
              </w:rPr>
            </w:pPr>
            <w:r>
              <w:rPr>
                <w:rFonts w:ascii="Times New Roman" w:hAnsi="Times New Roman"/>
              </w:rPr>
              <w:t>2</w:t>
            </w:r>
          </w:p>
        </w:tc>
        <w:tc>
          <w:tcPr>
            <w:tcW w:w="2450" w:type="dxa"/>
            <w:tcBorders>
              <w:top w:val="single" w:sz="4" w:space="0" w:color="000000"/>
              <w:left w:val="single" w:sz="4" w:space="0" w:color="000000"/>
              <w:bottom w:val="single" w:sz="4" w:space="0" w:color="000000"/>
              <w:right w:val="single" w:sz="4" w:space="0" w:color="000000"/>
            </w:tcBorders>
          </w:tcPr>
          <w:p w14:paraId="7C44B6EE"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01-05</w:t>
            </w:r>
          </w:p>
          <w:p w14:paraId="732ACD3B"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07</w:t>
            </w:r>
          </w:p>
          <w:p w14:paraId="4C104B8A"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09</w:t>
            </w:r>
          </w:p>
          <w:p w14:paraId="282ED7C2" w14:textId="77777777" w:rsidR="0091219B" w:rsidRDefault="0091219B" w:rsidP="0091219B">
            <w:pPr>
              <w:spacing w:after="0" w:line="240" w:lineRule="auto"/>
              <w:rPr>
                <w:rFonts w:ascii="Times New Roman" w:hAnsi="Times New Roman"/>
              </w:rPr>
            </w:pPr>
            <w:r w:rsidRPr="0091219B">
              <w:rPr>
                <w:rFonts w:ascii="Times New Roman" w:hAnsi="Times New Roman"/>
              </w:rPr>
              <w:t>ПК4.7</w:t>
            </w:r>
          </w:p>
          <w:p w14:paraId="197F44AF" w14:textId="2817F329" w:rsidR="0091219B" w:rsidRDefault="0091219B" w:rsidP="0091219B">
            <w:pPr>
              <w:spacing w:after="0" w:line="240" w:lineRule="auto"/>
              <w:rPr>
                <w:rFonts w:ascii="Times New Roman" w:hAnsi="Times New Roman"/>
              </w:rPr>
            </w:pPr>
            <w:r>
              <w:rPr>
                <w:rFonts w:ascii="Times New Roman" w:hAnsi="Times New Roman"/>
              </w:rPr>
              <w:t>ПК 5.3</w:t>
            </w:r>
          </w:p>
        </w:tc>
      </w:tr>
      <w:tr w:rsidR="0091219B" w14:paraId="4189B328"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747EA409" w14:textId="77777777" w:rsidR="0091219B" w:rsidRDefault="0091219B" w:rsidP="0091219B">
            <w:pPr>
              <w:spacing w:after="0" w:line="240" w:lineRule="auto"/>
              <w:rPr>
                <w:rFonts w:ascii="Times New Roman" w:hAnsi="Times New Roman"/>
                <w:b/>
                <w:bCs/>
              </w:rPr>
            </w:pPr>
            <w:r>
              <w:rPr>
                <w:rFonts w:ascii="Times New Roman" w:hAnsi="Times New Roman"/>
                <w:b/>
                <w:bCs/>
              </w:rPr>
              <w:t>Тема 1.6.</w:t>
            </w:r>
          </w:p>
          <w:p w14:paraId="3967D738" w14:textId="77777777" w:rsidR="0091219B" w:rsidRDefault="0091219B" w:rsidP="0091219B">
            <w:pPr>
              <w:spacing w:after="0" w:line="240" w:lineRule="auto"/>
              <w:rPr>
                <w:rFonts w:ascii="Times New Roman" w:hAnsi="Times New Roman"/>
                <w:bCs/>
              </w:rPr>
            </w:pPr>
            <w:r>
              <w:rPr>
                <w:rFonts w:ascii="Times New Roman" w:hAnsi="Times New Roman"/>
                <w:bCs/>
              </w:rPr>
              <w:t>Рациональное использование и охрана водных ресурсов</w:t>
            </w:r>
          </w:p>
        </w:tc>
        <w:tc>
          <w:tcPr>
            <w:tcW w:w="8237" w:type="dxa"/>
            <w:tcBorders>
              <w:top w:val="single" w:sz="4" w:space="0" w:color="000000"/>
              <w:left w:val="single" w:sz="4" w:space="0" w:color="000000"/>
              <w:bottom w:val="single" w:sz="4" w:space="0" w:color="000000"/>
              <w:right w:val="single" w:sz="4" w:space="0" w:color="000000"/>
            </w:tcBorders>
          </w:tcPr>
          <w:p w14:paraId="5FB85330" w14:textId="77777777" w:rsidR="0091219B" w:rsidRDefault="0091219B" w:rsidP="0091219B">
            <w:pPr>
              <w:spacing w:after="0" w:line="240" w:lineRule="auto"/>
              <w:rPr>
                <w:rFonts w:ascii="Times New Roman" w:hAnsi="Times New Roman"/>
                <w:b/>
                <w:bCs/>
              </w:rPr>
            </w:pPr>
            <w:r>
              <w:rPr>
                <w:rFonts w:ascii="Times New Roman" w:hAnsi="Times New Roman"/>
                <w:b/>
                <w:bCs/>
              </w:rPr>
              <w:t>Содержание учебного материала</w:t>
            </w:r>
          </w:p>
          <w:p w14:paraId="3D5C3C18" w14:textId="77777777" w:rsidR="0091219B" w:rsidRDefault="0091219B" w:rsidP="0091219B">
            <w:pPr>
              <w:spacing w:after="0" w:line="240" w:lineRule="auto"/>
              <w:rPr>
                <w:rFonts w:ascii="Times New Roman" w:hAnsi="Times New Roman"/>
                <w:b/>
                <w:bCs/>
              </w:rPr>
            </w:pPr>
            <w:r>
              <w:rPr>
                <w:rFonts w:ascii="Times New Roman" w:hAnsi="Times New Roman"/>
                <w:bCs/>
              </w:rPr>
              <w:t xml:space="preserve">Технические средства защиты водной среды от загрязнения. Меры борьбы с разлитой нефтью. Технологические процессы приготовления питьевой воды с помощью </w:t>
            </w:r>
            <w:r>
              <w:rPr>
                <w:rFonts w:ascii="Times New Roman" w:hAnsi="Times New Roman"/>
                <w:bCs/>
              </w:rPr>
              <w:lastRenderedPageBreak/>
              <w:t>судовой станции «Озон». Санитарные правила для судов внутреннего плавания.</w:t>
            </w:r>
          </w:p>
        </w:tc>
        <w:tc>
          <w:tcPr>
            <w:tcW w:w="979" w:type="dxa"/>
            <w:tcBorders>
              <w:top w:val="single" w:sz="4" w:space="0" w:color="000000"/>
              <w:left w:val="single" w:sz="4" w:space="0" w:color="000000"/>
              <w:bottom w:val="single" w:sz="4" w:space="0" w:color="000000"/>
              <w:right w:val="single" w:sz="4" w:space="0" w:color="000000"/>
            </w:tcBorders>
            <w:vAlign w:val="center"/>
          </w:tcPr>
          <w:p w14:paraId="167A2E87" w14:textId="77777777" w:rsidR="0091219B" w:rsidRDefault="0091219B" w:rsidP="0091219B">
            <w:pPr>
              <w:spacing w:after="0" w:line="240" w:lineRule="auto"/>
              <w:jc w:val="both"/>
              <w:rPr>
                <w:rFonts w:ascii="Times New Roman" w:hAnsi="Times New Roman"/>
              </w:rPr>
            </w:pPr>
            <w:r>
              <w:rPr>
                <w:rFonts w:ascii="Times New Roman" w:hAnsi="Times New Roman"/>
              </w:rPr>
              <w:lastRenderedPageBreak/>
              <w:t>2</w:t>
            </w:r>
          </w:p>
        </w:tc>
        <w:tc>
          <w:tcPr>
            <w:tcW w:w="2450" w:type="dxa"/>
            <w:tcBorders>
              <w:top w:val="single" w:sz="4" w:space="0" w:color="000000"/>
              <w:left w:val="single" w:sz="4" w:space="0" w:color="000000"/>
              <w:bottom w:val="single" w:sz="4" w:space="0" w:color="000000"/>
              <w:right w:val="single" w:sz="4" w:space="0" w:color="000000"/>
            </w:tcBorders>
          </w:tcPr>
          <w:p w14:paraId="0D902374"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01-05</w:t>
            </w:r>
          </w:p>
          <w:p w14:paraId="6DACD24F"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07</w:t>
            </w:r>
          </w:p>
          <w:p w14:paraId="1A0D113F" w14:textId="77777777" w:rsidR="0091219B" w:rsidRPr="0091219B" w:rsidRDefault="0091219B" w:rsidP="0091219B">
            <w:pPr>
              <w:spacing w:after="0" w:line="240" w:lineRule="auto"/>
              <w:rPr>
                <w:rFonts w:ascii="Times New Roman" w:hAnsi="Times New Roman"/>
              </w:rPr>
            </w:pPr>
            <w:r w:rsidRPr="0091219B">
              <w:rPr>
                <w:rFonts w:ascii="Times New Roman" w:hAnsi="Times New Roman"/>
              </w:rPr>
              <w:t>ОК 09</w:t>
            </w:r>
          </w:p>
          <w:p w14:paraId="025B4AC6" w14:textId="77777777" w:rsidR="0091219B" w:rsidRDefault="0091219B" w:rsidP="0091219B">
            <w:pPr>
              <w:spacing w:after="0" w:line="240" w:lineRule="auto"/>
              <w:rPr>
                <w:rFonts w:ascii="Times New Roman" w:hAnsi="Times New Roman"/>
              </w:rPr>
            </w:pPr>
            <w:r w:rsidRPr="0091219B">
              <w:rPr>
                <w:rFonts w:ascii="Times New Roman" w:hAnsi="Times New Roman"/>
              </w:rPr>
              <w:lastRenderedPageBreak/>
              <w:t>ПК4.7</w:t>
            </w:r>
          </w:p>
          <w:p w14:paraId="412EF56A" w14:textId="035039D7" w:rsidR="0091219B" w:rsidRDefault="0091219B" w:rsidP="0091219B">
            <w:pPr>
              <w:spacing w:after="0" w:line="240" w:lineRule="auto"/>
              <w:rPr>
                <w:rFonts w:ascii="Times New Roman" w:hAnsi="Times New Roman"/>
              </w:rPr>
            </w:pPr>
            <w:r>
              <w:rPr>
                <w:rFonts w:ascii="Times New Roman" w:hAnsi="Times New Roman"/>
              </w:rPr>
              <w:t>ПК 5.3</w:t>
            </w:r>
          </w:p>
        </w:tc>
      </w:tr>
      <w:tr w:rsidR="00A32F1F" w14:paraId="609B007A"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5AAAE297" w14:textId="77777777" w:rsidR="00A32F1F" w:rsidRDefault="003F2D74">
            <w:pPr>
              <w:spacing w:after="0" w:line="240" w:lineRule="auto"/>
              <w:rPr>
                <w:rFonts w:ascii="Times New Roman" w:hAnsi="Times New Roman"/>
                <w:b/>
                <w:bCs/>
              </w:rPr>
            </w:pPr>
            <w:r>
              <w:rPr>
                <w:rFonts w:ascii="Times New Roman" w:hAnsi="Times New Roman"/>
                <w:b/>
                <w:bCs/>
              </w:rPr>
              <w:lastRenderedPageBreak/>
              <w:t>Тема 1.7.</w:t>
            </w:r>
          </w:p>
          <w:p w14:paraId="68C3AB9F" w14:textId="77777777" w:rsidR="00A32F1F" w:rsidRDefault="003F2D74">
            <w:pPr>
              <w:spacing w:after="0" w:line="240" w:lineRule="auto"/>
              <w:rPr>
                <w:rFonts w:ascii="Times New Roman" w:hAnsi="Times New Roman"/>
                <w:bCs/>
              </w:rPr>
            </w:pPr>
            <w:r>
              <w:rPr>
                <w:rFonts w:ascii="Times New Roman" w:hAnsi="Times New Roman"/>
                <w:bCs/>
              </w:rPr>
              <w:t>Использование и охрана земельных ресурсов</w:t>
            </w:r>
          </w:p>
        </w:tc>
        <w:tc>
          <w:tcPr>
            <w:tcW w:w="8237" w:type="dxa"/>
            <w:tcBorders>
              <w:top w:val="single" w:sz="4" w:space="0" w:color="000000"/>
              <w:left w:val="single" w:sz="4" w:space="0" w:color="000000"/>
              <w:bottom w:val="single" w:sz="4" w:space="0" w:color="000000"/>
              <w:right w:val="single" w:sz="4" w:space="0" w:color="000000"/>
            </w:tcBorders>
          </w:tcPr>
          <w:p w14:paraId="359BDAC3"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w:t>
            </w:r>
          </w:p>
          <w:p w14:paraId="3724492D" w14:textId="77777777" w:rsidR="00A32F1F" w:rsidRDefault="003F2D74">
            <w:pPr>
              <w:spacing w:after="0" w:line="240" w:lineRule="auto"/>
              <w:rPr>
                <w:rFonts w:ascii="Times New Roman" w:hAnsi="Times New Roman"/>
                <w:bCs/>
              </w:rPr>
            </w:pPr>
            <w:r>
              <w:rPr>
                <w:rFonts w:ascii="Times New Roman" w:hAnsi="Times New Roman"/>
                <w:bCs/>
              </w:rPr>
              <w:t xml:space="preserve">Энергетика и </w:t>
            </w:r>
            <w:proofErr w:type="spellStart"/>
            <w:r>
              <w:rPr>
                <w:rFonts w:ascii="Times New Roman" w:hAnsi="Times New Roman"/>
                <w:bCs/>
              </w:rPr>
              <w:t>экологияСостав</w:t>
            </w:r>
            <w:proofErr w:type="spellEnd"/>
            <w:r>
              <w:rPr>
                <w:rFonts w:ascii="Times New Roman" w:hAnsi="Times New Roman"/>
                <w:bCs/>
              </w:rPr>
              <w:t xml:space="preserve"> и строение почвы (три основных горизонта). Характеристики и население почвы. Ресурсы планеты. Загрязнение почв. Значение и экологическая роль применения удобрений и пестицидов.</w:t>
            </w:r>
          </w:p>
        </w:tc>
        <w:tc>
          <w:tcPr>
            <w:tcW w:w="979" w:type="dxa"/>
            <w:tcBorders>
              <w:top w:val="single" w:sz="4" w:space="0" w:color="000000"/>
              <w:left w:val="single" w:sz="4" w:space="0" w:color="000000"/>
              <w:bottom w:val="single" w:sz="4" w:space="0" w:color="000000"/>
              <w:right w:val="single" w:sz="4" w:space="0" w:color="000000"/>
            </w:tcBorders>
            <w:vAlign w:val="center"/>
          </w:tcPr>
          <w:p w14:paraId="06181121" w14:textId="77777777" w:rsidR="00A32F1F" w:rsidRDefault="003F2D74">
            <w:pPr>
              <w:spacing w:after="0" w:line="240" w:lineRule="auto"/>
              <w:jc w:val="both"/>
              <w:rPr>
                <w:rFonts w:ascii="Times New Roman" w:hAnsi="Times New Roman"/>
              </w:rPr>
            </w:pPr>
            <w:r>
              <w:rPr>
                <w:rFonts w:ascii="Times New Roman" w:hAnsi="Times New Roman"/>
              </w:rPr>
              <w:t>2</w:t>
            </w:r>
          </w:p>
        </w:tc>
        <w:tc>
          <w:tcPr>
            <w:tcW w:w="2450" w:type="dxa"/>
            <w:tcBorders>
              <w:top w:val="single" w:sz="4" w:space="0" w:color="000000"/>
              <w:left w:val="single" w:sz="4" w:space="0" w:color="000000"/>
              <w:bottom w:val="single" w:sz="4" w:space="0" w:color="000000"/>
              <w:right w:val="single" w:sz="4" w:space="0" w:color="000000"/>
            </w:tcBorders>
          </w:tcPr>
          <w:p w14:paraId="6455C0EE" w14:textId="18E66872" w:rsidR="00A32F1F" w:rsidRDefault="003F2D74">
            <w:pPr>
              <w:spacing w:after="0" w:line="240" w:lineRule="auto"/>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1-</w:t>
            </w:r>
            <w:r w:rsidR="0091219B">
              <w:rPr>
                <w:rFonts w:ascii="Times New Roman" w:hAnsi="Times New Roman"/>
              </w:rPr>
              <w:t>0</w:t>
            </w:r>
            <w:r>
              <w:rPr>
                <w:rFonts w:ascii="Times New Roman" w:hAnsi="Times New Roman"/>
              </w:rPr>
              <w:t>5</w:t>
            </w:r>
          </w:p>
          <w:p w14:paraId="48D74F2A" w14:textId="22AAC91F" w:rsidR="00A32F1F" w:rsidRDefault="003F2D74">
            <w:pPr>
              <w:spacing w:after="0" w:line="240" w:lineRule="auto"/>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7</w:t>
            </w:r>
          </w:p>
          <w:p w14:paraId="0704DCE5" w14:textId="4DD415DA" w:rsidR="00A32F1F" w:rsidRDefault="003F2D74">
            <w:pPr>
              <w:spacing w:after="0" w:line="240" w:lineRule="auto"/>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9</w:t>
            </w:r>
          </w:p>
        </w:tc>
      </w:tr>
      <w:tr w:rsidR="0091219B" w14:paraId="516DE87C"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356E2682" w14:textId="77777777" w:rsidR="0091219B" w:rsidRDefault="0091219B" w:rsidP="0091219B">
            <w:pPr>
              <w:spacing w:after="0" w:line="240" w:lineRule="auto"/>
              <w:rPr>
                <w:rFonts w:ascii="Times New Roman" w:hAnsi="Times New Roman"/>
                <w:b/>
                <w:bCs/>
              </w:rPr>
            </w:pPr>
            <w:r>
              <w:rPr>
                <w:rFonts w:ascii="Times New Roman" w:hAnsi="Times New Roman"/>
                <w:b/>
                <w:bCs/>
              </w:rPr>
              <w:t>Тема 1.8.</w:t>
            </w:r>
          </w:p>
          <w:p w14:paraId="5DC80910" w14:textId="77777777" w:rsidR="0091219B" w:rsidRDefault="0091219B" w:rsidP="0091219B">
            <w:pPr>
              <w:spacing w:after="0" w:line="240" w:lineRule="auto"/>
              <w:rPr>
                <w:rFonts w:ascii="Times New Roman" w:hAnsi="Times New Roman"/>
                <w:bCs/>
              </w:rPr>
            </w:pPr>
            <w:r>
              <w:rPr>
                <w:rFonts w:ascii="Times New Roman" w:hAnsi="Times New Roman"/>
                <w:bCs/>
              </w:rPr>
              <w:t>Растительный и животный мир планеты. Проблемы использования и воспроизводства</w:t>
            </w:r>
          </w:p>
        </w:tc>
        <w:tc>
          <w:tcPr>
            <w:tcW w:w="8237" w:type="dxa"/>
            <w:tcBorders>
              <w:top w:val="single" w:sz="4" w:space="0" w:color="000000"/>
              <w:left w:val="single" w:sz="4" w:space="0" w:color="000000"/>
              <w:bottom w:val="single" w:sz="4" w:space="0" w:color="000000"/>
              <w:right w:val="single" w:sz="4" w:space="0" w:color="000000"/>
            </w:tcBorders>
          </w:tcPr>
          <w:p w14:paraId="5E10A1B9" w14:textId="77777777" w:rsidR="0091219B" w:rsidRDefault="0091219B" w:rsidP="0091219B">
            <w:pPr>
              <w:spacing w:after="0" w:line="240" w:lineRule="auto"/>
              <w:rPr>
                <w:rFonts w:ascii="Times New Roman" w:hAnsi="Times New Roman"/>
                <w:b/>
                <w:bCs/>
              </w:rPr>
            </w:pPr>
            <w:r>
              <w:rPr>
                <w:rFonts w:ascii="Times New Roman" w:hAnsi="Times New Roman"/>
                <w:b/>
                <w:bCs/>
              </w:rPr>
              <w:t>Содержание учебного материала</w:t>
            </w:r>
          </w:p>
          <w:p w14:paraId="3F191A29" w14:textId="77777777" w:rsidR="0091219B" w:rsidRDefault="0091219B" w:rsidP="0091219B">
            <w:pPr>
              <w:spacing w:after="0" w:line="240" w:lineRule="auto"/>
              <w:rPr>
                <w:rFonts w:ascii="Times New Roman" w:hAnsi="Times New Roman"/>
                <w:bCs/>
              </w:rPr>
            </w:pPr>
            <w:r>
              <w:rPr>
                <w:rFonts w:ascii="Times New Roman" w:hAnsi="Times New Roman"/>
                <w:bCs/>
              </w:rPr>
              <w:t xml:space="preserve">Энергетика и </w:t>
            </w:r>
            <w:proofErr w:type="spellStart"/>
            <w:r>
              <w:rPr>
                <w:rFonts w:ascii="Times New Roman" w:hAnsi="Times New Roman"/>
                <w:bCs/>
              </w:rPr>
              <w:t>экологияПриродные</w:t>
            </w:r>
            <w:proofErr w:type="spellEnd"/>
            <w:r>
              <w:rPr>
                <w:rFonts w:ascii="Times New Roman" w:hAnsi="Times New Roman"/>
                <w:bCs/>
              </w:rPr>
              <w:t xml:space="preserve"> зоны. Растительный и животный мир планеты. Редкие и вымирающие виды растений и животных, их охрана. «Красная книга» природы. Рациональное использование и воспроизводство флоры и фауны планеты</w:t>
            </w:r>
          </w:p>
        </w:tc>
        <w:tc>
          <w:tcPr>
            <w:tcW w:w="979" w:type="dxa"/>
            <w:tcBorders>
              <w:top w:val="single" w:sz="4" w:space="0" w:color="000000"/>
              <w:left w:val="single" w:sz="4" w:space="0" w:color="000000"/>
              <w:bottom w:val="single" w:sz="4" w:space="0" w:color="000000"/>
              <w:right w:val="single" w:sz="4" w:space="0" w:color="000000"/>
            </w:tcBorders>
            <w:vAlign w:val="center"/>
          </w:tcPr>
          <w:p w14:paraId="410D7C93" w14:textId="77777777" w:rsidR="0091219B" w:rsidRDefault="0091219B" w:rsidP="0091219B">
            <w:pPr>
              <w:spacing w:after="0" w:line="240" w:lineRule="auto"/>
              <w:jc w:val="both"/>
              <w:rPr>
                <w:rFonts w:ascii="Times New Roman" w:hAnsi="Times New Roman"/>
              </w:rPr>
            </w:pPr>
            <w:r>
              <w:rPr>
                <w:rFonts w:ascii="Times New Roman" w:hAnsi="Times New Roman"/>
              </w:rPr>
              <w:t>2</w:t>
            </w:r>
          </w:p>
        </w:tc>
        <w:tc>
          <w:tcPr>
            <w:tcW w:w="2450" w:type="dxa"/>
            <w:tcBorders>
              <w:top w:val="single" w:sz="4" w:space="0" w:color="000000"/>
              <w:left w:val="single" w:sz="4" w:space="0" w:color="000000"/>
              <w:bottom w:val="single" w:sz="4" w:space="0" w:color="000000"/>
              <w:right w:val="single" w:sz="4" w:space="0" w:color="000000"/>
            </w:tcBorders>
          </w:tcPr>
          <w:p w14:paraId="7FA13D98" w14:textId="77777777" w:rsidR="0091219B" w:rsidRDefault="0091219B" w:rsidP="0091219B">
            <w:pPr>
              <w:spacing w:after="0" w:line="240" w:lineRule="auto"/>
              <w:rPr>
                <w:rFonts w:ascii="Times New Roman" w:hAnsi="Times New Roman"/>
              </w:rPr>
            </w:pPr>
            <w:r>
              <w:rPr>
                <w:rFonts w:ascii="Times New Roman" w:hAnsi="Times New Roman"/>
              </w:rPr>
              <w:t>ОК 01-05</w:t>
            </w:r>
          </w:p>
          <w:p w14:paraId="67C4E002" w14:textId="77777777" w:rsidR="0091219B" w:rsidRDefault="0091219B" w:rsidP="0091219B">
            <w:pPr>
              <w:spacing w:after="0" w:line="240" w:lineRule="auto"/>
              <w:rPr>
                <w:rFonts w:ascii="Times New Roman" w:hAnsi="Times New Roman"/>
              </w:rPr>
            </w:pPr>
            <w:r>
              <w:rPr>
                <w:rFonts w:ascii="Times New Roman" w:hAnsi="Times New Roman"/>
              </w:rPr>
              <w:t>ОК 07</w:t>
            </w:r>
          </w:p>
          <w:p w14:paraId="5F90CF4F" w14:textId="06D2AD3B" w:rsidR="0091219B" w:rsidRDefault="0091219B" w:rsidP="0091219B">
            <w:pPr>
              <w:spacing w:after="0" w:line="240" w:lineRule="auto"/>
              <w:rPr>
                <w:rFonts w:ascii="Times New Roman" w:hAnsi="Times New Roman"/>
              </w:rPr>
            </w:pPr>
            <w:r>
              <w:rPr>
                <w:rFonts w:ascii="Times New Roman" w:hAnsi="Times New Roman"/>
              </w:rPr>
              <w:t>ОК 09</w:t>
            </w:r>
          </w:p>
        </w:tc>
      </w:tr>
      <w:tr w:rsidR="0091219B" w14:paraId="5C17131F" w14:textId="77777777" w:rsidTr="0091219B">
        <w:trPr>
          <w:trHeight w:val="20"/>
        </w:trPr>
        <w:tc>
          <w:tcPr>
            <w:tcW w:w="3036" w:type="dxa"/>
            <w:vMerge w:val="restart"/>
            <w:tcBorders>
              <w:top w:val="single" w:sz="4" w:space="0" w:color="000000"/>
              <w:left w:val="single" w:sz="4" w:space="0" w:color="000000"/>
              <w:bottom w:val="single" w:sz="4" w:space="0" w:color="000000"/>
              <w:right w:val="single" w:sz="4" w:space="0" w:color="000000"/>
            </w:tcBorders>
          </w:tcPr>
          <w:p w14:paraId="007CAE46" w14:textId="77777777" w:rsidR="0091219B" w:rsidRDefault="0091219B" w:rsidP="0091219B">
            <w:pPr>
              <w:spacing w:after="0" w:line="240" w:lineRule="auto"/>
              <w:rPr>
                <w:rFonts w:ascii="Times New Roman" w:hAnsi="Times New Roman"/>
                <w:b/>
                <w:bCs/>
              </w:rPr>
            </w:pPr>
            <w:r>
              <w:rPr>
                <w:rFonts w:ascii="Times New Roman" w:hAnsi="Times New Roman"/>
                <w:b/>
                <w:bCs/>
              </w:rPr>
              <w:t>Тема 1.9.</w:t>
            </w:r>
          </w:p>
          <w:p w14:paraId="4A366302" w14:textId="77777777" w:rsidR="0091219B" w:rsidRDefault="0091219B" w:rsidP="0091219B">
            <w:pPr>
              <w:spacing w:after="0" w:line="240" w:lineRule="auto"/>
              <w:rPr>
                <w:rFonts w:ascii="Times New Roman" w:hAnsi="Times New Roman"/>
                <w:b/>
                <w:bCs/>
              </w:rPr>
            </w:pPr>
            <w:r>
              <w:rPr>
                <w:rFonts w:ascii="Times New Roman" w:hAnsi="Times New Roman"/>
                <w:bCs/>
              </w:rPr>
              <w:t>Энергетика и экология</w:t>
            </w:r>
          </w:p>
        </w:tc>
        <w:tc>
          <w:tcPr>
            <w:tcW w:w="8237" w:type="dxa"/>
            <w:tcBorders>
              <w:top w:val="single" w:sz="4" w:space="0" w:color="000000"/>
              <w:left w:val="single" w:sz="4" w:space="0" w:color="000000"/>
              <w:bottom w:val="single" w:sz="4" w:space="0" w:color="000000"/>
              <w:right w:val="single" w:sz="4" w:space="0" w:color="000000"/>
            </w:tcBorders>
          </w:tcPr>
          <w:p w14:paraId="23812AAE" w14:textId="77777777" w:rsidR="0091219B" w:rsidRDefault="0091219B" w:rsidP="0091219B">
            <w:pPr>
              <w:spacing w:after="0" w:line="240" w:lineRule="auto"/>
              <w:rPr>
                <w:rFonts w:ascii="Times New Roman" w:hAnsi="Times New Roman"/>
                <w:b/>
                <w:bCs/>
              </w:rPr>
            </w:pPr>
            <w:r>
              <w:rPr>
                <w:rFonts w:ascii="Times New Roman" w:hAnsi="Times New Roman"/>
                <w:b/>
                <w:bCs/>
              </w:rPr>
              <w:t>Содержание учебного материала</w:t>
            </w:r>
          </w:p>
          <w:p w14:paraId="2D4F2A2E" w14:textId="77777777" w:rsidR="0091219B" w:rsidRDefault="0091219B" w:rsidP="0091219B">
            <w:pPr>
              <w:spacing w:after="0" w:line="240" w:lineRule="auto"/>
              <w:rPr>
                <w:rFonts w:ascii="Times New Roman" w:hAnsi="Times New Roman"/>
                <w:b/>
                <w:bCs/>
              </w:rPr>
            </w:pPr>
            <w:r>
              <w:rPr>
                <w:rFonts w:ascii="Times New Roman" w:hAnsi="Times New Roman"/>
                <w:bCs/>
              </w:rPr>
              <w:t>Энергетика и экология. АЭС. Источники искусственной и естественной радиации. Радиационная проблема и способы ее разрешения. Дозы радиации. Биологическое действие радиоактивного излучения.</w:t>
            </w:r>
          </w:p>
        </w:tc>
        <w:tc>
          <w:tcPr>
            <w:tcW w:w="979" w:type="dxa"/>
            <w:tcBorders>
              <w:top w:val="single" w:sz="4" w:space="0" w:color="000000"/>
              <w:left w:val="single" w:sz="4" w:space="0" w:color="000000"/>
              <w:bottom w:val="single" w:sz="4" w:space="0" w:color="000000"/>
              <w:right w:val="single" w:sz="4" w:space="0" w:color="000000"/>
            </w:tcBorders>
            <w:vAlign w:val="center"/>
          </w:tcPr>
          <w:p w14:paraId="5111FFCD" w14:textId="77777777" w:rsidR="0091219B" w:rsidRDefault="0091219B" w:rsidP="0091219B">
            <w:pPr>
              <w:spacing w:after="0" w:line="240" w:lineRule="auto"/>
              <w:jc w:val="both"/>
              <w:rPr>
                <w:rFonts w:ascii="Times New Roman" w:hAnsi="Times New Roman"/>
                <w:bCs/>
              </w:rPr>
            </w:pPr>
            <w:r>
              <w:rPr>
                <w:rFonts w:ascii="Times New Roman" w:hAnsi="Times New Roman"/>
              </w:rPr>
              <w:t>2</w:t>
            </w:r>
          </w:p>
        </w:tc>
        <w:tc>
          <w:tcPr>
            <w:tcW w:w="2450" w:type="dxa"/>
            <w:vMerge w:val="restart"/>
            <w:tcBorders>
              <w:top w:val="single" w:sz="4" w:space="0" w:color="000000"/>
              <w:left w:val="single" w:sz="4" w:space="0" w:color="000000"/>
              <w:bottom w:val="single" w:sz="4" w:space="0" w:color="000000"/>
              <w:right w:val="single" w:sz="4" w:space="0" w:color="000000"/>
            </w:tcBorders>
          </w:tcPr>
          <w:p w14:paraId="1F95B14E" w14:textId="77777777" w:rsidR="0091219B" w:rsidRDefault="0091219B" w:rsidP="0091219B">
            <w:pPr>
              <w:spacing w:after="0" w:line="240" w:lineRule="auto"/>
              <w:rPr>
                <w:rFonts w:ascii="Times New Roman" w:hAnsi="Times New Roman"/>
              </w:rPr>
            </w:pPr>
            <w:r>
              <w:rPr>
                <w:rFonts w:ascii="Times New Roman" w:hAnsi="Times New Roman"/>
              </w:rPr>
              <w:t>ОК 01-05</w:t>
            </w:r>
          </w:p>
          <w:p w14:paraId="4CBFCD0F" w14:textId="77777777" w:rsidR="0091219B" w:rsidRDefault="0091219B" w:rsidP="0091219B">
            <w:pPr>
              <w:spacing w:after="0" w:line="240" w:lineRule="auto"/>
              <w:rPr>
                <w:rFonts w:ascii="Times New Roman" w:hAnsi="Times New Roman"/>
              </w:rPr>
            </w:pPr>
            <w:r>
              <w:rPr>
                <w:rFonts w:ascii="Times New Roman" w:hAnsi="Times New Roman"/>
              </w:rPr>
              <w:t>ОК 07</w:t>
            </w:r>
          </w:p>
          <w:p w14:paraId="6B314453" w14:textId="752A9C7A" w:rsidR="0091219B" w:rsidRDefault="0091219B" w:rsidP="0091219B">
            <w:pPr>
              <w:spacing w:after="0" w:line="240" w:lineRule="auto"/>
              <w:rPr>
                <w:rFonts w:ascii="Times New Roman" w:hAnsi="Times New Roman"/>
                <w:b/>
                <w:i/>
              </w:rPr>
            </w:pPr>
            <w:r>
              <w:rPr>
                <w:rFonts w:ascii="Times New Roman" w:hAnsi="Times New Roman"/>
              </w:rPr>
              <w:t>ОК 09</w:t>
            </w:r>
          </w:p>
        </w:tc>
      </w:tr>
      <w:tr w:rsidR="00A32F1F" w14:paraId="12A82497" w14:textId="77777777" w:rsidTr="0091219B">
        <w:trPr>
          <w:trHeight w:val="20"/>
        </w:trPr>
        <w:tc>
          <w:tcPr>
            <w:tcW w:w="3036" w:type="dxa"/>
            <w:vMerge/>
            <w:tcBorders>
              <w:top w:val="single" w:sz="4" w:space="0" w:color="000000"/>
              <w:left w:val="single" w:sz="4" w:space="0" w:color="000000"/>
              <w:bottom w:val="single" w:sz="4" w:space="0" w:color="000000"/>
              <w:right w:val="single" w:sz="4" w:space="0" w:color="000000"/>
            </w:tcBorders>
          </w:tcPr>
          <w:p w14:paraId="7C45668C" w14:textId="77777777" w:rsidR="00A32F1F" w:rsidRDefault="00A32F1F">
            <w:pPr>
              <w:spacing w:after="0" w:line="240" w:lineRule="auto"/>
              <w:rPr>
                <w:rFonts w:ascii="Times New Roman" w:hAnsi="Times New Roman"/>
                <w:b/>
                <w:bCs/>
              </w:rPr>
            </w:pPr>
          </w:p>
        </w:tc>
        <w:tc>
          <w:tcPr>
            <w:tcW w:w="8237" w:type="dxa"/>
            <w:tcBorders>
              <w:top w:val="single" w:sz="4" w:space="0" w:color="000000"/>
              <w:left w:val="single" w:sz="4" w:space="0" w:color="000000"/>
              <w:bottom w:val="single" w:sz="4" w:space="0" w:color="000000"/>
              <w:right w:val="single" w:sz="4" w:space="0" w:color="000000"/>
            </w:tcBorders>
          </w:tcPr>
          <w:p w14:paraId="0D7C0458" w14:textId="77777777" w:rsidR="00A32F1F" w:rsidRDefault="003F2D74">
            <w:pPr>
              <w:spacing w:after="0" w:line="240" w:lineRule="auto"/>
              <w:rPr>
                <w:rFonts w:ascii="Times New Roman" w:hAnsi="Times New Roman"/>
                <w:b/>
                <w:bCs/>
              </w:rPr>
            </w:pPr>
            <w:r>
              <w:rPr>
                <w:rFonts w:ascii="Times New Roman" w:hAnsi="Times New Roman"/>
                <w:b/>
                <w:bCs/>
              </w:rPr>
              <w:t>Самостоятельная работа обучающихся</w:t>
            </w:r>
          </w:p>
          <w:p w14:paraId="69BF64A1" w14:textId="77777777" w:rsidR="00A32F1F" w:rsidRDefault="003F2D74">
            <w:pPr>
              <w:spacing w:after="0" w:line="240" w:lineRule="auto"/>
              <w:rPr>
                <w:rFonts w:ascii="Times New Roman" w:hAnsi="Times New Roman"/>
                <w:bCs/>
              </w:rPr>
            </w:pPr>
            <w:r>
              <w:rPr>
                <w:rFonts w:ascii="Times New Roman" w:hAnsi="Times New Roman"/>
                <w:bCs/>
              </w:rPr>
              <w:t>Подготовка доклада о мерах безопасности и защиты окружающей среды в современных атомных электростанциях</w:t>
            </w:r>
          </w:p>
        </w:tc>
        <w:tc>
          <w:tcPr>
            <w:tcW w:w="979" w:type="dxa"/>
            <w:tcBorders>
              <w:top w:val="single" w:sz="4" w:space="0" w:color="000000"/>
              <w:left w:val="single" w:sz="4" w:space="0" w:color="000000"/>
              <w:bottom w:val="single" w:sz="4" w:space="0" w:color="000000"/>
              <w:right w:val="single" w:sz="4" w:space="0" w:color="000000"/>
            </w:tcBorders>
            <w:vAlign w:val="center"/>
          </w:tcPr>
          <w:p w14:paraId="6E846B52" w14:textId="77777777" w:rsidR="00A32F1F" w:rsidRDefault="003F2D74">
            <w:pPr>
              <w:spacing w:after="0" w:line="240" w:lineRule="auto"/>
              <w:jc w:val="both"/>
              <w:rPr>
                <w:rFonts w:ascii="Times New Roman" w:hAnsi="Times New Roman"/>
                <w:bCs/>
              </w:rPr>
            </w:pPr>
            <w:r>
              <w:rPr>
                <w:rFonts w:ascii="Times New Roman" w:hAnsi="Times New Roman"/>
              </w:rPr>
              <w:t>1</w:t>
            </w:r>
          </w:p>
        </w:tc>
        <w:tc>
          <w:tcPr>
            <w:tcW w:w="2450" w:type="dxa"/>
            <w:vMerge/>
            <w:tcBorders>
              <w:top w:val="single" w:sz="4" w:space="0" w:color="000000"/>
              <w:left w:val="single" w:sz="4" w:space="0" w:color="000000"/>
              <w:bottom w:val="single" w:sz="4" w:space="0" w:color="000000"/>
              <w:right w:val="single" w:sz="4" w:space="0" w:color="000000"/>
            </w:tcBorders>
          </w:tcPr>
          <w:p w14:paraId="69162C23" w14:textId="77777777" w:rsidR="00A32F1F" w:rsidRDefault="00A32F1F">
            <w:pPr>
              <w:spacing w:after="0" w:line="240" w:lineRule="auto"/>
              <w:rPr>
                <w:rFonts w:ascii="Times New Roman" w:hAnsi="Times New Roman"/>
                <w:b/>
              </w:rPr>
            </w:pPr>
          </w:p>
        </w:tc>
      </w:tr>
      <w:tr w:rsidR="00A32F1F" w14:paraId="2F064198" w14:textId="77777777" w:rsidTr="0091219B">
        <w:trPr>
          <w:trHeight w:val="329"/>
        </w:trPr>
        <w:tc>
          <w:tcPr>
            <w:tcW w:w="11273" w:type="dxa"/>
            <w:gridSpan w:val="2"/>
            <w:tcBorders>
              <w:top w:val="single" w:sz="4" w:space="0" w:color="000000"/>
              <w:left w:val="single" w:sz="4" w:space="0" w:color="000000"/>
              <w:bottom w:val="single" w:sz="4" w:space="0" w:color="000000"/>
              <w:right w:val="single" w:sz="4" w:space="0" w:color="000000"/>
            </w:tcBorders>
          </w:tcPr>
          <w:p w14:paraId="57908195" w14:textId="77777777" w:rsidR="00A32F1F" w:rsidRDefault="003F2D74">
            <w:pPr>
              <w:spacing w:after="0" w:line="240" w:lineRule="auto"/>
              <w:rPr>
                <w:rFonts w:ascii="Times New Roman" w:hAnsi="Times New Roman"/>
                <w:b/>
                <w:bCs/>
              </w:rPr>
            </w:pPr>
            <w:r>
              <w:rPr>
                <w:rFonts w:ascii="Times New Roman" w:hAnsi="Times New Roman"/>
                <w:b/>
                <w:bCs/>
              </w:rPr>
              <w:t>Раздел 2. Правовые основы экологической безопасности</w:t>
            </w:r>
          </w:p>
        </w:tc>
        <w:tc>
          <w:tcPr>
            <w:tcW w:w="979" w:type="dxa"/>
            <w:tcBorders>
              <w:top w:val="single" w:sz="4" w:space="0" w:color="000000"/>
              <w:left w:val="single" w:sz="4" w:space="0" w:color="000000"/>
              <w:bottom w:val="single" w:sz="4" w:space="0" w:color="000000"/>
              <w:right w:val="single" w:sz="4" w:space="0" w:color="000000"/>
            </w:tcBorders>
            <w:vAlign w:val="center"/>
          </w:tcPr>
          <w:p w14:paraId="5DC80AF7" w14:textId="77777777" w:rsidR="00A32F1F" w:rsidRDefault="00A32F1F">
            <w:pPr>
              <w:spacing w:after="0" w:line="240" w:lineRule="auto"/>
              <w:rPr>
                <w:rFonts w:ascii="Times New Roman" w:hAnsi="Times New Roman"/>
              </w:rPr>
            </w:pPr>
          </w:p>
        </w:tc>
        <w:tc>
          <w:tcPr>
            <w:tcW w:w="2450" w:type="dxa"/>
            <w:tcBorders>
              <w:top w:val="single" w:sz="4" w:space="0" w:color="000000"/>
              <w:left w:val="single" w:sz="4" w:space="0" w:color="000000"/>
              <w:bottom w:val="single" w:sz="4" w:space="0" w:color="000000"/>
              <w:right w:val="single" w:sz="4" w:space="0" w:color="000000"/>
            </w:tcBorders>
          </w:tcPr>
          <w:p w14:paraId="5E599DC4" w14:textId="77777777" w:rsidR="00A32F1F" w:rsidRDefault="00A32F1F">
            <w:pPr>
              <w:spacing w:after="0" w:line="240" w:lineRule="auto"/>
              <w:rPr>
                <w:rFonts w:ascii="Times New Roman" w:hAnsi="Times New Roman"/>
              </w:rPr>
            </w:pPr>
          </w:p>
        </w:tc>
      </w:tr>
      <w:tr w:rsidR="00A32F1F" w14:paraId="35CE0B76" w14:textId="77777777" w:rsidTr="0091219B">
        <w:trPr>
          <w:trHeight w:val="20"/>
        </w:trPr>
        <w:tc>
          <w:tcPr>
            <w:tcW w:w="3036" w:type="dxa"/>
            <w:tcBorders>
              <w:top w:val="single" w:sz="4" w:space="0" w:color="000000"/>
              <w:left w:val="single" w:sz="4" w:space="0" w:color="000000"/>
              <w:bottom w:val="single" w:sz="4" w:space="0" w:color="000000"/>
              <w:right w:val="single" w:sz="4" w:space="0" w:color="000000"/>
            </w:tcBorders>
          </w:tcPr>
          <w:p w14:paraId="1E0F3272" w14:textId="77777777" w:rsidR="00A32F1F" w:rsidRDefault="003F2D74">
            <w:pPr>
              <w:spacing w:after="0" w:line="240" w:lineRule="auto"/>
              <w:rPr>
                <w:rFonts w:ascii="Times New Roman" w:hAnsi="Times New Roman"/>
                <w:b/>
                <w:bCs/>
              </w:rPr>
            </w:pPr>
            <w:r>
              <w:rPr>
                <w:rFonts w:ascii="Times New Roman" w:hAnsi="Times New Roman"/>
                <w:b/>
                <w:bCs/>
              </w:rPr>
              <w:t>Тема 2.1</w:t>
            </w:r>
          </w:p>
          <w:p w14:paraId="480F0B2B" w14:textId="77777777" w:rsidR="00A32F1F" w:rsidRDefault="003F2D74">
            <w:pPr>
              <w:spacing w:after="0" w:line="240" w:lineRule="auto"/>
              <w:rPr>
                <w:rFonts w:ascii="Times New Roman" w:hAnsi="Times New Roman"/>
                <w:bCs/>
              </w:rPr>
            </w:pPr>
            <w:r>
              <w:rPr>
                <w:rFonts w:ascii="Times New Roman" w:hAnsi="Times New Roman"/>
                <w:bCs/>
              </w:rPr>
              <w:t>Правовые основы</w:t>
            </w:r>
          </w:p>
          <w:p w14:paraId="042C3C9A" w14:textId="77777777" w:rsidR="00A32F1F" w:rsidRDefault="003F2D74">
            <w:pPr>
              <w:spacing w:after="0" w:line="240" w:lineRule="auto"/>
              <w:rPr>
                <w:rFonts w:ascii="Times New Roman" w:hAnsi="Times New Roman"/>
                <w:bCs/>
              </w:rPr>
            </w:pPr>
            <w:r>
              <w:rPr>
                <w:rFonts w:ascii="Times New Roman" w:hAnsi="Times New Roman"/>
                <w:bCs/>
              </w:rPr>
              <w:t>экологической</w:t>
            </w:r>
          </w:p>
          <w:p w14:paraId="301D9A77" w14:textId="77777777" w:rsidR="00A32F1F" w:rsidRDefault="003F2D74">
            <w:pPr>
              <w:spacing w:after="0" w:line="240" w:lineRule="auto"/>
              <w:rPr>
                <w:rFonts w:ascii="Times New Roman" w:hAnsi="Times New Roman"/>
                <w:b/>
                <w:bCs/>
              </w:rPr>
            </w:pPr>
            <w:r>
              <w:rPr>
                <w:rFonts w:ascii="Times New Roman" w:hAnsi="Times New Roman"/>
                <w:bCs/>
              </w:rPr>
              <w:t>безопасности</w:t>
            </w:r>
          </w:p>
        </w:tc>
        <w:tc>
          <w:tcPr>
            <w:tcW w:w="8237" w:type="dxa"/>
            <w:tcBorders>
              <w:top w:val="single" w:sz="4" w:space="0" w:color="000000"/>
              <w:left w:val="single" w:sz="4" w:space="0" w:color="000000"/>
              <w:bottom w:val="single" w:sz="4" w:space="0" w:color="000000"/>
              <w:right w:val="single" w:sz="4" w:space="0" w:color="000000"/>
            </w:tcBorders>
          </w:tcPr>
          <w:p w14:paraId="7ABB9BBF" w14:textId="77777777" w:rsidR="00A32F1F" w:rsidRDefault="003F2D74">
            <w:pPr>
              <w:spacing w:after="0" w:line="240" w:lineRule="auto"/>
              <w:rPr>
                <w:rFonts w:ascii="Times New Roman" w:hAnsi="Times New Roman"/>
                <w:b/>
                <w:bCs/>
              </w:rPr>
            </w:pPr>
            <w:r>
              <w:rPr>
                <w:rFonts w:ascii="Times New Roman" w:hAnsi="Times New Roman"/>
                <w:b/>
                <w:bCs/>
              </w:rPr>
              <w:t xml:space="preserve">Содержание учебного материала </w:t>
            </w:r>
          </w:p>
          <w:p w14:paraId="0A52EA66" w14:textId="77777777" w:rsidR="00A32F1F" w:rsidRDefault="003F2D74">
            <w:pPr>
              <w:spacing w:after="0" w:line="240" w:lineRule="auto"/>
              <w:rPr>
                <w:rFonts w:ascii="Times New Roman" w:hAnsi="Times New Roman"/>
                <w:bCs/>
              </w:rPr>
            </w:pPr>
            <w:r>
              <w:rPr>
                <w:rFonts w:ascii="Times New Roman" w:hAnsi="Times New Roman"/>
                <w:bCs/>
              </w:rPr>
              <w:t>Правовые основы и экологическая политика в области охраны окружающей среды и рационального природопользования. Основные положения природоохранного законодательства РФ. Федеральный закон «Об охране окружающей среды».  Основные принципы охраны окружающей среды, природоохранный надзор. Объекты охраны. Обращение с отходами производства и потребления, законодательное регулирование. Водный кодекс РФ. Международное сотрудничество в сфере природопользования. Экологические движения.</w:t>
            </w:r>
          </w:p>
        </w:tc>
        <w:tc>
          <w:tcPr>
            <w:tcW w:w="979" w:type="dxa"/>
            <w:tcBorders>
              <w:top w:val="single" w:sz="4" w:space="0" w:color="000000"/>
              <w:left w:val="single" w:sz="4" w:space="0" w:color="000000"/>
              <w:bottom w:val="single" w:sz="4" w:space="0" w:color="000000"/>
              <w:right w:val="single" w:sz="4" w:space="0" w:color="000000"/>
            </w:tcBorders>
            <w:vAlign w:val="center"/>
          </w:tcPr>
          <w:p w14:paraId="29F6EFD9" w14:textId="77777777" w:rsidR="00A32F1F" w:rsidRDefault="003F2D74">
            <w:pPr>
              <w:spacing w:after="0" w:line="240" w:lineRule="auto"/>
              <w:rPr>
                <w:rFonts w:ascii="Times New Roman" w:hAnsi="Times New Roman"/>
              </w:rPr>
            </w:pPr>
            <w:r>
              <w:rPr>
                <w:rFonts w:ascii="Times New Roman" w:hAnsi="Times New Roman"/>
              </w:rPr>
              <w:t>12</w:t>
            </w:r>
          </w:p>
          <w:p w14:paraId="015C126E" w14:textId="77777777" w:rsidR="00A32F1F" w:rsidRDefault="00A32F1F">
            <w:pPr>
              <w:spacing w:after="0" w:line="240" w:lineRule="auto"/>
              <w:rPr>
                <w:rFonts w:ascii="Times New Roman" w:hAnsi="Times New Roman"/>
                <w:b/>
                <w:bCs/>
              </w:rPr>
            </w:pPr>
          </w:p>
        </w:tc>
        <w:tc>
          <w:tcPr>
            <w:tcW w:w="2450" w:type="dxa"/>
            <w:tcBorders>
              <w:top w:val="single" w:sz="4" w:space="0" w:color="000000"/>
              <w:left w:val="single" w:sz="4" w:space="0" w:color="000000"/>
              <w:bottom w:val="single" w:sz="4" w:space="0" w:color="000000"/>
              <w:right w:val="single" w:sz="4" w:space="0" w:color="000000"/>
            </w:tcBorders>
          </w:tcPr>
          <w:p w14:paraId="443BBB16" w14:textId="2DDA4270" w:rsidR="00A32F1F" w:rsidRDefault="003F2D74">
            <w:pPr>
              <w:spacing w:after="0" w:line="240" w:lineRule="auto"/>
              <w:rPr>
                <w:rFonts w:ascii="Times New Roman" w:hAnsi="Times New Roman"/>
              </w:rPr>
            </w:pPr>
            <w:r>
              <w:rPr>
                <w:rFonts w:ascii="Times New Roman" w:hAnsi="Times New Roman"/>
              </w:rPr>
              <w:t>ОК</w:t>
            </w:r>
            <w:r w:rsidR="0091219B">
              <w:rPr>
                <w:rFonts w:ascii="Times New Roman" w:hAnsi="Times New Roman"/>
              </w:rPr>
              <w:t xml:space="preserve"> 0</w:t>
            </w:r>
            <w:r>
              <w:rPr>
                <w:rFonts w:ascii="Times New Roman" w:hAnsi="Times New Roman"/>
              </w:rPr>
              <w:t>1-</w:t>
            </w:r>
            <w:r w:rsidR="0091219B">
              <w:rPr>
                <w:rFonts w:ascii="Times New Roman" w:hAnsi="Times New Roman"/>
              </w:rPr>
              <w:t>0</w:t>
            </w:r>
            <w:r>
              <w:rPr>
                <w:rFonts w:ascii="Times New Roman" w:hAnsi="Times New Roman"/>
              </w:rPr>
              <w:t>9</w:t>
            </w:r>
          </w:p>
          <w:p w14:paraId="42850C84" w14:textId="77777777" w:rsidR="00A32F1F" w:rsidRDefault="003F2D74">
            <w:pPr>
              <w:spacing w:after="0" w:line="240" w:lineRule="auto"/>
              <w:rPr>
                <w:rFonts w:ascii="Times New Roman" w:hAnsi="Times New Roman"/>
              </w:rPr>
            </w:pPr>
            <w:r>
              <w:rPr>
                <w:rFonts w:ascii="Times New Roman" w:hAnsi="Times New Roman"/>
              </w:rPr>
              <w:t>ПК 4.7</w:t>
            </w:r>
          </w:p>
          <w:p w14:paraId="053DFAE0" w14:textId="77777777" w:rsidR="00A32F1F" w:rsidRDefault="003F2D74">
            <w:pPr>
              <w:spacing w:after="0" w:line="240" w:lineRule="auto"/>
              <w:rPr>
                <w:rFonts w:ascii="Times New Roman" w:hAnsi="Times New Roman"/>
                <w:b/>
              </w:rPr>
            </w:pPr>
            <w:r>
              <w:rPr>
                <w:rFonts w:ascii="Times New Roman" w:hAnsi="Times New Roman"/>
              </w:rPr>
              <w:t>ПК 5.3</w:t>
            </w:r>
          </w:p>
        </w:tc>
      </w:tr>
      <w:tr w:rsidR="00A32F1F" w14:paraId="4186CC96" w14:textId="77777777" w:rsidTr="0091219B">
        <w:trPr>
          <w:trHeight w:val="353"/>
        </w:trPr>
        <w:tc>
          <w:tcPr>
            <w:tcW w:w="11273" w:type="dxa"/>
            <w:gridSpan w:val="2"/>
            <w:tcBorders>
              <w:top w:val="single" w:sz="4" w:space="0" w:color="000000"/>
              <w:left w:val="single" w:sz="4" w:space="0" w:color="000000"/>
              <w:bottom w:val="single" w:sz="4" w:space="0" w:color="000000"/>
              <w:right w:val="single" w:sz="4" w:space="0" w:color="000000"/>
            </w:tcBorders>
          </w:tcPr>
          <w:p w14:paraId="3C9A8E86" w14:textId="77777777" w:rsidR="00A32F1F" w:rsidRDefault="003F2D74">
            <w:pPr>
              <w:spacing w:after="0" w:line="240" w:lineRule="auto"/>
              <w:rPr>
                <w:rFonts w:ascii="Times New Roman" w:hAnsi="Times New Roman"/>
                <w:b/>
              </w:rPr>
            </w:pPr>
            <w:r>
              <w:rPr>
                <w:rFonts w:ascii="Times New Roman" w:hAnsi="Times New Roman"/>
                <w:b/>
              </w:rPr>
              <w:t>Промежуточная аттестация</w:t>
            </w:r>
          </w:p>
        </w:tc>
        <w:tc>
          <w:tcPr>
            <w:tcW w:w="979" w:type="dxa"/>
            <w:tcBorders>
              <w:top w:val="single" w:sz="4" w:space="0" w:color="000000"/>
              <w:left w:val="single" w:sz="4" w:space="0" w:color="000000"/>
              <w:bottom w:val="single" w:sz="4" w:space="0" w:color="000000"/>
              <w:right w:val="single" w:sz="4" w:space="0" w:color="000000"/>
            </w:tcBorders>
            <w:vAlign w:val="center"/>
          </w:tcPr>
          <w:p w14:paraId="105A90A9" w14:textId="77777777" w:rsidR="00A32F1F" w:rsidRDefault="003F2D74">
            <w:pPr>
              <w:spacing w:after="0" w:line="240" w:lineRule="auto"/>
              <w:rPr>
                <w:rFonts w:ascii="Times New Roman" w:hAnsi="Times New Roman"/>
                <w:b/>
              </w:rPr>
            </w:pPr>
            <w:r>
              <w:rPr>
                <w:rFonts w:ascii="Times New Roman" w:hAnsi="Times New Roman"/>
                <w:b/>
              </w:rPr>
              <w:t>-</w:t>
            </w:r>
          </w:p>
        </w:tc>
        <w:tc>
          <w:tcPr>
            <w:tcW w:w="2450" w:type="dxa"/>
            <w:tcBorders>
              <w:top w:val="single" w:sz="4" w:space="0" w:color="000000"/>
              <w:left w:val="single" w:sz="4" w:space="0" w:color="000000"/>
              <w:bottom w:val="single" w:sz="4" w:space="0" w:color="000000"/>
              <w:right w:val="single" w:sz="4" w:space="0" w:color="000000"/>
            </w:tcBorders>
          </w:tcPr>
          <w:p w14:paraId="7D6C5F09" w14:textId="77777777" w:rsidR="00A32F1F" w:rsidRDefault="00A32F1F">
            <w:pPr>
              <w:spacing w:after="0" w:line="240" w:lineRule="auto"/>
              <w:rPr>
                <w:rFonts w:ascii="Times New Roman" w:hAnsi="Times New Roman"/>
                <w:b/>
                <w:i/>
              </w:rPr>
            </w:pPr>
          </w:p>
        </w:tc>
      </w:tr>
      <w:tr w:rsidR="00A32F1F" w14:paraId="0BE2B234" w14:textId="77777777" w:rsidTr="0091219B">
        <w:trPr>
          <w:trHeight w:val="289"/>
        </w:trPr>
        <w:tc>
          <w:tcPr>
            <w:tcW w:w="11273" w:type="dxa"/>
            <w:gridSpan w:val="2"/>
            <w:tcBorders>
              <w:top w:val="single" w:sz="4" w:space="0" w:color="000000"/>
              <w:left w:val="single" w:sz="4" w:space="0" w:color="000000"/>
              <w:bottom w:val="single" w:sz="4" w:space="0" w:color="000000"/>
              <w:right w:val="single" w:sz="4" w:space="0" w:color="000000"/>
            </w:tcBorders>
          </w:tcPr>
          <w:p w14:paraId="6B637B1E" w14:textId="77777777" w:rsidR="00A32F1F" w:rsidRDefault="003F2D74">
            <w:pPr>
              <w:spacing w:after="0" w:line="240" w:lineRule="auto"/>
              <w:rPr>
                <w:rFonts w:ascii="Times New Roman" w:hAnsi="Times New Roman"/>
                <w:b/>
                <w:bCs/>
              </w:rPr>
            </w:pPr>
            <w:r>
              <w:rPr>
                <w:rFonts w:ascii="Times New Roman" w:hAnsi="Times New Roman"/>
                <w:b/>
                <w:bCs/>
              </w:rPr>
              <w:t>Всего:</w:t>
            </w:r>
          </w:p>
        </w:tc>
        <w:tc>
          <w:tcPr>
            <w:tcW w:w="979" w:type="dxa"/>
            <w:tcBorders>
              <w:top w:val="single" w:sz="4" w:space="0" w:color="000000"/>
              <w:left w:val="single" w:sz="4" w:space="0" w:color="000000"/>
              <w:bottom w:val="single" w:sz="4" w:space="0" w:color="000000"/>
              <w:right w:val="single" w:sz="4" w:space="0" w:color="000000"/>
            </w:tcBorders>
            <w:vAlign w:val="center"/>
          </w:tcPr>
          <w:p w14:paraId="62772BED" w14:textId="77777777" w:rsidR="00A32F1F" w:rsidRDefault="003F2D74">
            <w:pPr>
              <w:spacing w:after="0" w:line="240" w:lineRule="auto"/>
              <w:rPr>
                <w:rFonts w:ascii="Times New Roman" w:hAnsi="Times New Roman"/>
                <w:b/>
                <w:bCs/>
              </w:rPr>
            </w:pPr>
            <w:r>
              <w:rPr>
                <w:rFonts w:ascii="Times New Roman" w:hAnsi="Times New Roman"/>
                <w:b/>
                <w:bCs/>
              </w:rPr>
              <w:t>33</w:t>
            </w:r>
          </w:p>
        </w:tc>
        <w:tc>
          <w:tcPr>
            <w:tcW w:w="2450" w:type="dxa"/>
            <w:tcBorders>
              <w:top w:val="single" w:sz="4" w:space="0" w:color="000000"/>
              <w:left w:val="single" w:sz="4" w:space="0" w:color="000000"/>
              <w:bottom w:val="single" w:sz="4" w:space="0" w:color="000000"/>
              <w:right w:val="single" w:sz="4" w:space="0" w:color="000000"/>
            </w:tcBorders>
          </w:tcPr>
          <w:p w14:paraId="10DD1105" w14:textId="77777777" w:rsidR="00A32F1F" w:rsidRDefault="00A32F1F">
            <w:pPr>
              <w:spacing w:after="0" w:line="240" w:lineRule="auto"/>
              <w:rPr>
                <w:rFonts w:ascii="Times New Roman" w:hAnsi="Times New Roman"/>
                <w:b/>
                <w:bCs/>
                <w:i/>
              </w:rPr>
            </w:pPr>
          </w:p>
        </w:tc>
      </w:tr>
    </w:tbl>
    <w:p w14:paraId="12DB3003" w14:textId="77777777" w:rsidR="00A32F1F" w:rsidRDefault="00A32F1F">
      <w:pPr>
        <w:sectPr w:rsidR="00A32F1F">
          <w:headerReference w:type="even" r:id="rId255"/>
          <w:headerReference w:type="default" r:id="rId256"/>
          <w:footerReference w:type="even" r:id="rId257"/>
          <w:footerReference w:type="default" r:id="rId258"/>
          <w:headerReference w:type="first" r:id="rId259"/>
          <w:footerReference w:type="first" r:id="rId260"/>
          <w:pgSz w:w="16838" w:h="11906" w:orient="landscape"/>
          <w:pgMar w:top="851" w:right="1134" w:bottom="851" w:left="992" w:header="709" w:footer="709" w:gutter="0"/>
          <w:cols w:space="720"/>
          <w:formProt w:val="0"/>
          <w:docGrid w:linePitch="100" w:charSpace="4096"/>
        </w:sectPr>
      </w:pPr>
    </w:p>
    <w:p w14:paraId="7DCDA2A0"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54E4D586"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9E06A31" w14:textId="77777777" w:rsidR="00A32F1F" w:rsidRDefault="003F2D74">
      <w:pPr>
        <w:spacing w:after="0"/>
        <w:ind w:firstLine="709"/>
        <w:jc w:val="both"/>
        <w:rPr>
          <w:rFonts w:ascii="Times New Roman" w:hAnsi="Times New Roman"/>
          <w:bCs/>
          <w:i/>
          <w:sz w:val="24"/>
          <w:szCs w:val="24"/>
        </w:rPr>
      </w:pPr>
      <w:r>
        <w:rPr>
          <w:rFonts w:ascii="Times New Roman" w:hAnsi="Times New Roman"/>
          <w:bCs/>
          <w:sz w:val="24"/>
          <w:szCs w:val="24"/>
        </w:rPr>
        <w:t>Учебная аудитория «Математических и естественнонаучных дисциплин»</w:t>
      </w:r>
      <w:r>
        <w:rPr>
          <w:rFonts w:ascii="Times New Roman" w:hAnsi="Times New Roman"/>
          <w:sz w:val="24"/>
          <w:szCs w:val="24"/>
          <w:lang w:eastAsia="en-US"/>
        </w:rPr>
        <w:t xml:space="preserve">, оснащенная </w:t>
      </w:r>
      <w:proofErr w:type="spellStart"/>
      <w:r>
        <w:rPr>
          <w:rFonts w:ascii="Times New Roman" w:hAnsi="Times New Roman"/>
          <w:sz w:val="24"/>
          <w:szCs w:val="24"/>
          <w:lang w:eastAsia="en-US"/>
        </w:rPr>
        <w:t>о</w:t>
      </w:r>
      <w:r>
        <w:rPr>
          <w:rFonts w:ascii="Times New Roman" w:hAnsi="Times New Roman"/>
          <w:bCs/>
          <w:sz w:val="24"/>
          <w:szCs w:val="24"/>
          <w:lang w:eastAsia="en-US"/>
        </w:rPr>
        <w:t>борудованием</w:t>
      </w:r>
      <w:proofErr w:type="gramStart"/>
      <w:r>
        <w:rPr>
          <w:rFonts w:ascii="Times New Roman" w:hAnsi="Times New Roman"/>
          <w:bCs/>
          <w:sz w:val="24"/>
          <w:szCs w:val="24"/>
          <w:lang w:eastAsia="en-US"/>
        </w:rPr>
        <w:t>:у</w:t>
      </w:r>
      <w:proofErr w:type="gramEnd"/>
      <w:r>
        <w:rPr>
          <w:rFonts w:ascii="Times New Roman" w:hAnsi="Times New Roman"/>
          <w:bCs/>
          <w:sz w:val="24"/>
          <w:szCs w:val="24"/>
          <w:lang w:eastAsia="en-US"/>
        </w:rPr>
        <w:t>ченическая</w:t>
      </w:r>
      <w:proofErr w:type="spellEnd"/>
      <w:r>
        <w:rPr>
          <w:rFonts w:ascii="Times New Roman" w:hAnsi="Times New Roman"/>
          <w:bCs/>
          <w:sz w:val="24"/>
          <w:szCs w:val="24"/>
          <w:lang w:eastAsia="en-US"/>
        </w:rPr>
        <w:t xml:space="preserve"> парта/стол, ученический стул, стол преподавательский, доска настенная, и техническими средствами обучения: проектор, экран, ноутбук. </w:t>
      </w:r>
    </w:p>
    <w:p w14:paraId="6156C4F2" w14:textId="77777777" w:rsidR="00A32F1F" w:rsidRDefault="00A32F1F">
      <w:pPr>
        <w:spacing w:after="0"/>
        <w:ind w:firstLine="709"/>
        <w:jc w:val="both"/>
        <w:rPr>
          <w:rFonts w:ascii="Times New Roman" w:hAnsi="Times New Roman"/>
          <w:bCs/>
          <w:sz w:val="24"/>
          <w:szCs w:val="24"/>
        </w:rPr>
      </w:pPr>
    </w:p>
    <w:p w14:paraId="58CE6E60"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26D3963"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3F3CA5" w14:textId="77777777" w:rsidR="00A32F1F" w:rsidRDefault="00A32F1F">
      <w:pPr>
        <w:spacing w:after="0"/>
        <w:ind w:firstLine="709"/>
        <w:jc w:val="both"/>
        <w:rPr>
          <w:rFonts w:ascii="Times New Roman" w:hAnsi="Times New Roman"/>
          <w:sz w:val="24"/>
          <w:szCs w:val="24"/>
        </w:rPr>
      </w:pPr>
    </w:p>
    <w:p w14:paraId="1C0649D5"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384B2A39"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1. Астафьева, О. Е.  Экологические основы природопользования</w:t>
      </w:r>
      <w:proofErr w:type="gramStart"/>
      <w:r>
        <w:rPr>
          <w:rFonts w:ascii="Times New Roman" w:hAnsi="Times New Roman"/>
          <w:sz w:val="24"/>
          <w:szCs w:val="24"/>
        </w:rPr>
        <w:t> :</w:t>
      </w:r>
      <w:proofErr w:type="gramEnd"/>
      <w:r>
        <w:rPr>
          <w:rFonts w:ascii="Times New Roman" w:hAnsi="Times New Roman"/>
          <w:sz w:val="24"/>
          <w:szCs w:val="24"/>
        </w:rPr>
        <w:t xml:space="preserve"> учебник для среднего профессионального образования / О. Е. Астафьева, А. А. Авраменко, А. В. </w:t>
      </w:r>
      <w:proofErr w:type="spellStart"/>
      <w:r>
        <w:rPr>
          <w:rFonts w:ascii="Times New Roman" w:hAnsi="Times New Roman"/>
          <w:sz w:val="24"/>
          <w:szCs w:val="24"/>
        </w:rPr>
        <w:t>Питрюк</w:t>
      </w:r>
      <w:proofErr w:type="spellEnd"/>
      <w:r>
        <w:rPr>
          <w:rFonts w:ascii="Times New Roman" w:hAnsi="Times New Roman"/>
          <w:sz w:val="24"/>
          <w:szCs w:val="24"/>
        </w:rPr>
        <w:t>.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354 с. — (Профессиональное образование). — ISBN 978-5-534-10302-1.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61">
        <w:r>
          <w:rPr>
            <w:rStyle w:val="afff4"/>
            <w:color w:val="auto"/>
            <w:sz w:val="24"/>
          </w:rPr>
          <w:t>https://urait.ru/bcode/475572</w:t>
        </w:r>
      </w:hyperlink>
      <w:r>
        <w:rPr>
          <w:rFonts w:ascii="Times New Roman" w:hAnsi="Times New Roman"/>
          <w:sz w:val="24"/>
          <w:szCs w:val="24"/>
        </w:rPr>
        <w:t>.</w:t>
      </w:r>
    </w:p>
    <w:p w14:paraId="369FAF3D"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 xml:space="preserve">2. Гурова, Т.Ф. Экология и рациональное природопользование: учебник и практикум для среднего профессионального образования/ Т.Ф. Гурова, Л.В. Назаренко. – 3-е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188 с. – (Профессиональное образование). URL: </w:t>
      </w:r>
      <w:hyperlink r:id="rId262">
        <w:r>
          <w:rPr>
            <w:rStyle w:val="afff4"/>
            <w:color w:val="auto"/>
            <w:sz w:val="24"/>
          </w:rPr>
          <w:t>https://urait.ru</w:t>
        </w:r>
      </w:hyperlink>
    </w:p>
    <w:p w14:paraId="27128B88"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3. Павлова, Е. И.  Общая экология и экология транспорта</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Е. И. Павлова, В. К. Новиков. — 6-е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418 с. — (Профессиональное образование). — ISBN 978-5-534-13802-3.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263">
        <w:r>
          <w:rPr>
            <w:rStyle w:val="afff4"/>
            <w:color w:val="auto"/>
            <w:sz w:val="24"/>
          </w:rPr>
          <w:t>https://urait.ru/bcode/471408</w:t>
        </w:r>
      </w:hyperlink>
      <w:r>
        <w:rPr>
          <w:rFonts w:ascii="Times New Roman" w:hAnsi="Times New Roman"/>
          <w:sz w:val="24"/>
          <w:szCs w:val="24"/>
        </w:rPr>
        <w:t>.</w:t>
      </w:r>
    </w:p>
    <w:p w14:paraId="0D7FA81E" w14:textId="77777777" w:rsidR="00A32F1F" w:rsidRDefault="00A32F1F">
      <w:pPr>
        <w:jc w:val="both"/>
      </w:pPr>
    </w:p>
    <w:p w14:paraId="756133DA" w14:textId="77777777" w:rsidR="00A32F1F" w:rsidRDefault="00A32F1F"/>
    <w:p w14:paraId="2D0F31CD" w14:textId="77777777" w:rsidR="00A32F1F" w:rsidRDefault="00A32F1F"/>
    <w:p w14:paraId="3AF645D6" w14:textId="77777777" w:rsidR="00A32F1F" w:rsidRDefault="003F2D74">
      <w:pPr>
        <w:spacing w:after="160" w:line="259" w:lineRule="auto"/>
        <w:rPr>
          <w:rFonts w:ascii="Times New Roman" w:hAnsi="Times New Roman"/>
          <w:b/>
          <w:sz w:val="24"/>
          <w:szCs w:val="24"/>
        </w:rPr>
      </w:pPr>
      <w:r>
        <w:br w:type="page"/>
      </w:r>
    </w:p>
    <w:p w14:paraId="14E1FDB5" w14:textId="77777777" w:rsidR="00A32F1F" w:rsidRDefault="003F2D74">
      <w:pPr>
        <w:pStyle w:val="a8"/>
        <w:numPr>
          <w:ilvl w:val="0"/>
          <w:numId w:val="7"/>
        </w:numPr>
        <w:spacing w:before="0" w:after="0"/>
        <w:contextualSpacing/>
        <w:jc w:val="center"/>
        <w:rPr>
          <w:b/>
        </w:rPr>
      </w:pPr>
      <w:r>
        <w:rPr>
          <w:b/>
        </w:rPr>
        <w:lastRenderedPageBreak/>
        <w:t>КОНТРОЛЬ И ОЦЕНКА РЕЗУЛЬТАТОВ ОСВОЕНИЯ УЧЕБНОЙ ДИСЦИПЛИНЫ</w:t>
      </w:r>
    </w:p>
    <w:p w14:paraId="3CCECFDD" w14:textId="77777777" w:rsidR="00A32F1F" w:rsidRDefault="00A32F1F">
      <w:pPr>
        <w:pStyle w:val="a8"/>
        <w:spacing w:after="0"/>
        <w:ind w:left="644"/>
        <w:contextualSpacing/>
        <w:rPr>
          <w:b/>
        </w:rPr>
      </w:pPr>
    </w:p>
    <w:tbl>
      <w:tblPr>
        <w:tblW w:w="5000" w:type="pct"/>
        <w:tblInd w:w="113" w:type="dxa"/>
        <w:tblLayout w:type="fixed"/>
        <w:tblLook w:val="01E0" w:firstRow="1" w:lastRow="1" w:firstColumn="1" w:lastColumn="1" w:noHBand="0" w:noVBand="0"/>
      </w:tblPr>
      <w:tblGrid>
        <w:gridCol w:w="3834"/>
        <w:gridCol w:w="3553"/>
        <w:gridCol w:w="2184"/>
      </w:tblGrid>
      <w:tr w:rsidR="00A32F1F" w14:paraId="6854228A" w14:textId="77777777">
        <w:tc>
          <w:tcPr>
            <w:tcW w:w="3747" w:type="dxa"/>
            <w:tcBorders>
              <w:top w:val="single" w:sz="4" w:space="0" w:color="000000"/>
              <w:left w:val="single" w:sz="4" w:space="0" w:color="000000"/>
              <w:bottom w:val="single" w:sz="4" w:space="0" w:color="000000"/>
              <w:right w:val="single" w:sz="4" w:space="0" w:color="000000"/>
            </w:tcBorders>
          </w:tcPr>
          <w:p w14:paraId="65091338" w14:textId="77777777" w:rsidR="00A32F1F" w:rsidRPr="0091219B" w:rsidRDefault="003F2D74" w:rsidP="0091219B">
            <w:pPr>
              <w:spacing w:after="0"/>
              <w:contextualSpacing/>
              <w:jc w:val="center"/>
              <w:rPr>
                <w:rFonts w:ascii="Times New Roman" w:hAnsi="Times New Roman"/>
                <w:b/>
                <w:bCs/>
                <w:iCs/>
              </w:rPr>
            </w:pPr>
            <w:r w:rsidRPr="0091219B">
              <w:rPr>
                <w:rFonts w:ascii="Times New Roman" w:hAnsi="Times New Roman"/>
                <w:b/>
                <w:bCs/>
                <w:iCs/>
              </w:rPr>
              <w:t>Результаты обучения</w:t>
            </w:r>
          </w:p>
        </w:tc>
        <w:tc>
          <w:tcPr>
            <w:tcW w:w="3473" w:type="dxa"/>
            <w:tcBorders>
              <w:top w:val="single" w:sz="4" w:space="0" w:color="000000"/>
              <w:left w:val="single" w:sz="4" w:space="0" w:color="000000"/>
              <w:bottom w:val="single" w:sz="4" w:space="0" w:color="000000"/>
              <w:right w:val="single" w:sz="4" w:space="0" w:color="000000"/>
            </w:tcBorders>
          </w:tcPr>
          <w:p w14:paraId="2833458E" w14:textId="77777777" w:rsidR="00A32F1F" w:rsidRPr="0091219B" w:rsidRDefault="003F2D74" w:rsidP="0091219B">
            <w:pPr>
              <w:spacing w:after="0"/>
              <w:contextualSpacing/>
              <w:jc w:val="center"/>
              <w:rPr>
                <w:rFonts w:ascii="Times New Roman" w:hAnsi="Times New Roman"/>
                <w:b/>
                <w:bCs/>
                <w:iCs/>
              </w:rPr>
            </w:pPr>
            <w:r w:rsidRPr="0091219B">
              <w:rPr>
                <w:rFonts w:ascii="Times New Roman" w:hAnsi="Times New Roman"/>
                <w:b/>
                <w:bCs/>
                <w:iCs/>
              </w:rPr>
              <w:t>Критерии оценки</w:t>
            </w:r>
          </w:p>
        </w:tc>
        <w:tc>
          <w:tcPr>
            <w:tcW w:w="2135" w:type="dxa"/>
            <w:tcBorders>
              <w:top w:val="single" w:sz="4" w:space="0" w:color="000000"/>
              <w:left w:val="single" w:sz="4" w:space="0" w:color="000000"/>
              <w:bottom w:val="single" w:sz="4" w:space="0" w:color="000000"/>
              <w:right w:val="single" w:sz="4" w:space="0" w:color="000000"/>
            </w:tcBorders>
          </w:tcPr>
          <w:p w14:paraId="520015E0" w14:textId="77777777" w:rsidR="00A32F1F" w:rsidRPr="0091219B" w:rsidRDefault="003F2D74" w:rsidP="0091219B">
            <w:pPr>
              <w:spacing w:after="0"/>
              <w:contextualSpacing/>
              <w:jc w:val="center"/>
              <w:rPr>
                <w:rFonts w:ascii="Times New Roman" w:hAnsi="Times New Roman"/>
                <w:b/>
                <w:bCs/>
                <w:iCs/>
              </w:rPr>
            </w:pPr>
            <w:r w:rsidRPr="0091219B">
              <w:rPr>
                <w:rFonts w:ascii="Times New Roman" w:hAnsi="Times New Roman"/>
                <w:b/>
                <w:bCs/>
                <w:iCs/>
              </w:rPr>
              <w:t>Формы и методы оценки</w:t>
            </w:r>
          </w:p>
        </w:tc>
      </w:tr>
      <w:tr w:rsidR="00A32F1F" w14:paraId="30EB33C6" w14:textId="77777777">
        <w:trPr>
          <w:trHeight w:val="4943"/>
        </w:trPr>
        <w:tc>
          <w:tcPr>
            <w:tcW w:w="3747" w:type="dxa"/>
            <w:tcBorders>
              <w:top w:val="single" w:sz="4" w:space="0" w:color="000000"/>
              <w:left w:val="single" w:sz="4" w:space="0" w:color="000000"/>
              <w:bottom w:val="single" w:sz="4" w:space="0" w:color="000000"/>
              <w:right w:val="single" w:sz="4" w:space="0" w:color="000000"/>
            </w:tcBorders>
          </w:tcPr>
          <w:p w14:paraId="7EBE051C" w14:textId="77777777" w:rsidR="00A32F1F" w:rsidRDefault="003F2D74" w:rsidP="0091219B">
            <w:pPr>
              <w:spacing w:after="0"/>
              <w:contextualSpacing/>
              <w:jc w:val="both"/>
              <w:rPr>
                <w:rFonts w:ascii="Times New Roman" w:hAnsi="Times New Roman"/>
                <w:b/>
                <w:i/>
              </w:rPr>
            </w:pPr>
            <w:r>
              <w:rPr>
                <w:rFonts w:ascii="Times New Roman" w:hAnsi="Times New Roman"/>
                <w:b/>
                <w:i/>
              </w:rPr>
              <w:t>Знания:</w:t>
            </w:r>
          </w:p>
          <w:p w14:paraId="5AD70279" w14:textId="77777777" w:rsidR="00A32F1F" w:rsidRDefault="003F2D74">
            <w:pPr>
              <w:spacing w:after="0" w:line="240" w:lineRule="auto"/>
              <w:jc w:val="both"/>
              <w:rPr>
                <w:rFonts w:ascii="Times New Roman" w:hAnsi="Times New Roman"/>
              </w:rPr>
            </w:pPr>
            <w:r>
              <w:rPr>
                <w:rFonts w:ascii="Times New Roman" w:hAnsi="Times New Roman"/>
              </w:rPr>
              <w:t>о взаимосвязи организмов и среды обитания;</w:t>
            </w:r>
          </w:p>
          <w:p w14:paraId="0586CD2D" w14:textId="77777777" w:rsidR="00A32F1F" w:rsidRDefault="003F2D74">
            <w:pPr>
              <w:spacing w:after="0" w:line="240" w:lineRule="auto"/>
              <w:jc w:val="both"/>
              <w:rPr>
                <w:rFonts w:ascii="Times New Roman" w:hAnsi="Times New Roman"/>
              </w:rPr>
            </w:pPr>
            <w:r>
              <w:rPr>
                <w:rFonts w:ascii="Times New Roman" w:hAnsi="Times New Roman"/>
              </w:rPr>
              <w:t>об условиях устойчивого состояния экосистем и возможных причинах</w:t>
            </w:r>
          </w:p>
          <w:p w14:paraId="1F79FC6F" w14:textId="77777777" w:rsidR="00A32F1F" w:rsidRDefault="003F2D74">
            <w:pPr>
              <w:spacing w:after="0" w:line="240" w:lineRule="auto"/>
              <w:jc w:val="both"/>
              <w:rPr>
                <w:rFonts w:ascii="Times New Roman" w:hAnsi="Times New Roman"/>
              </w:rPr>
            </w:pPr>
            <w:r>
              <w:rPr>
                <w:rFonts w:ascii="Times New Roman" w:hAnsi="Times New Roman"/>
              </w:rPr>
              <w:t>возникновения экологического кризиса;</w:t>
            </w:r>
          </w:p>
          <w:p w14:paraId="25D5F3EF" w14:textId="77777777" w:rsidR="00A32F1F" w:rsidRDefault="003F2D74">
            <w:pPr>
              <w:spacing w:after="0" w:line="240" w:lineRule="auto"/>
              <w:jc w:val="both"/>
              <w:rPr>
                <w:rFonts w:ascii="Times New Roman" w:hAnsi="Times New Roman"/>
              </w:rPr>
            </w:pPr>
            <w:r>
              <w:rPr>
                <w:rFonts w:ascii="Times New Roman" w:hAnsi="Times New Roman"/>
              </w:rPr>
              <w:t>о природных ресурсах России и мониторинге окружающей среды;</w:t>
            </w:r>
          </w:p>
          <w:p w14:paraId="1BFBE7DA" w14:textId="77777777" w:rsidR="00A32F1F" w:rsidRDefault="003F2D74">
            <w:pPr>
              <w:spacing w:after="0" w:line="240" w:lineRule="auto"/>
              <w:jc w:val="both"/>
              <w:rPr>
                <w:rFonts w:ascii="Times New Roman" w:hAnsi="Times New Roman"/>
              </w:rPr>
            </w:pPr>
            <w:r>
              <w:rPr>
                <w:rFonts w:ascii="Times New Roman" w:hAnsi="Times New Roman"/>
              </w:rPr>
              <w:t>об экологических принципах рационального природопользования;</w:t>
            </w:r>
          </w:p>
          <w:p w14:paraId="29FA495F" w14:textId="77777777" w:rsidR="00A32F1F" w:rsidRDefault="003F2D74">
            <w:pPr>
              <w:spacing w:after="0" w:line="240" w:lineRule="auto"/>
              <w:jc w:val="both"/>
              <w:rPr>
                <w:rFonts w:ascii="Times New Roman" w:hAnsi="Times New Roman"/>
              </w:rPr>
            </w:pPr>
            <w:r>
              <w:rPr>
                <w:rFonts w:ascii="Times New Roman" w:hAnsi="Times New Roman"/>
              </w:rPr>
              <w:t>основные источники техногенного воздействия на окружающую среду;</w:t>
            </w:r>
          </w:p>
          <w:p w14:paraId="01DD9DAD" w14:textId="77777777" w:rsidR="00A32F1F" w:rsidRDefault="003F2D74">
            <w:pPr>
              <w:spacing w:after="0" w:line="240" w:lineRule="auto"/>
              <w:jc w:val="both"/>
              <w:rPr>
                <w:rFonts w:ascii="Times New Roman" w:hAnsi="Times New Roman"/>
              </w:rPr>
            </w:pPr>
            <w:r>
              <w:rPr>
                <w:rFonts w:ascii="Times New Roman" w:hAnsi="Times New Roman"/>
              </w:rPr>
              <w:t>правовые и социальные вопросы</w:t>
            </w:r>
          </w:p>
          <w:p w14:paraId="2DF6B95C" w14:textId="77777777" w:rsidR="00A32F1F" w:rsidRDefault="003F2D74">
            <w:pPr>
              <w:spacing w:after="0" w:line="240" w:lineRule="auto"/>
              <w:jc w:val="both"/>
              <w:rPr>
                <w:rFonts w:ascii="Times New Roman" w:hAnsi="Times New Roman"/>
              </w:rPr>
            </w:pPr>
            <w:r>
              <w:rPr>
                <w:rFonts w:ascii="Times New Roman" w:hAnsi="Times New Roman"/>
              </w:rPr>
              <w:t>природопользования и экологической безопасности;</w:t>
            </w:r>
          </w:p>
          <w:p w14:paraId="6D31CB26" w14:textId="77777777" w:rsidR="00A32F1F" w:rsidRDefault="003F2D74">
            <w:pPr>
              <w:spacing w:after="0" w:line="240" w:lineRule="auto"/>
              <w:jc w:val="both"/>
              <w:rPr>
                <w:rFonts w:ascii="Times New Roman" w:hAnsi="Times New Roman"/>
              </w:rPr>
            </w:pPr>
            <w:r>
              <w:rPr>
                <w:rFonts w:ascii="Times New Roman" w:hAnsi="Times New Roman"/>
              </w:rPr>
              <w:t>о требованиях международных конвенций по предотвращению</w:t>
            </w:r>
          </w:p>
          <w:p w14:paraId="2A4B61A6" w14:textId="77777777" w:rsidR="00A32F1F" w:rsidRDefault="003F2D74">
            <w:pPr>
              <w:spacing w:after="0" w:line="240" w:lineRule="auto"/>
              <w:jc w:val="both"/>
              <w:rPr>
                <w:rFonts w:ascii="Times New Roman" w:hAnsi="Times New Roman"/>
              </w:rPr>
            </w:pPr>
            <w:r>
              <w:rPr>
                <w:rFonts w:ascii="Times New Roman" w:hAnsi="Times New Roman"/>
              </w:rPr>
              <w:t>загрязнения окружающей среды судами;</w:t>
            </w:r>
          </w:p>
          <w:p w14:paraId="28EDE610" w14:textId="77777777" w:rsidR="00A32F1F" w:rsidRDefault="003F2D74">
            <w:pPr>
              <w:spacing w:after="0" w:line="240" w:lineRule="auto"/>
              <w:jc w:val="both"/>
              <w:rPr>
                <w:rFonts w:ascii="Times New Roman" w:hAnsi="Times New Roman"/>
              </w:rPr>
            </w:pPr>
            <w:r>
              <w:rPr>
                <w:rFonts w:ascii="Times New Roman" w:hAnsi="Times New Roman"/>
              </w:rPr>
              <w:t>меры предосторожности, которые необходимо предпринимать для</w:t>
            </w:r>
          </w:p>
          <w:p w14:paraId="499FB599" w14:textId="77777777" w:rsidR="00A32F1F" w:rsidRDefault="003F2D74">
            <w:pPr>
              <w:spacing w:after="0"/>
              <w:contextualSpacing/>
              <w:jc w:val="both"/>
              <w:rPr>
                <w:rFonts w:ascii="Times New Roman" w:hAnsi="Times New Roman"/>
              </w:rPr>
            </w:pPr>
            <w:r>
              <w:rPr>
                <w:rFonts w:ascii="Times New Roman" w:hAnsi="Times New Roman"/>
              </w:rPr>
              <w:t>предотвращения загрязнения морской и речной окружающей среды.</w:t>
            </w:r>
          </w:p>
          <w:p w14:paraId="0F069ADB" w14:textId="77777777" w:rsidR="00A32F1F" w:rsidRDefault="00A32F1F">
            <w:pPr>
              <w:spacing w:after="0"/>
              <w:contextualSpacing/>
              <w:jc w:val="both"/>
              <w:rPr>
                <w:rFonts w:ascii="Times New Roman" w:hAnsi="Times New Roman"/>
                <w:bCs/>
              </w:rPr>
            </w:pPr>
          </w:p>
        </w:tc>
        <w:tc>
          <w:tcPr>
            <w:tcW w:w="3473" w:type="dxa"/>
            <w:tcBorders>
              <w:top w:val="single" w:sz="4" w:space="0" w:color="000000"/>
              <w:left w:val="single" w:sz="4" w:space="0" w:color="000000"/>
              <w:bottom w:val="single" w:sz="4" w:space="0" w:color="000000"/>
              <w:right w:val="single" w:sz="4" w:space="0" w:color="000000"/>
            </w:tcBorders>
          </w:tcPr>
          <w:p w14:paraId="0B6F8918" w14:textId="77777777" w:rsidR="00A32F1F" w:rsidRDefault="003F2D74">
            <w:pPr>
              <w:spacing w:after="0"/>
              <w:contextualSpacing/>
              <w:jc w:val="both"/>
              <w:rPr>
                <w:rFonts w:ascii="Times New Roman" w:hAnsi="Times New Roman"/>
                <w:bCs/>
              </w:rPr>
            </w:pPr>
            <w:r>
              <w:rPr>
                <w:rFonts w:ascii="Times New Roman" w:hAnsi="Times New Roman"/>
                <w:bCs/>
              </w:rPr>
              <w:t xml:space="preserve">Оценивать состояние окружающей среды </w:t>
            </w:r>
          </w:p>
          <w:p w14:paraId="50EB26C6" w14:textId="77777777" w:rsidR="00A32F1F" w:rsidRDefault="00A32F1F">
            <w:pPr>
              <w:spacing w:after="0"/>
              <w:contextualSpacing/>
              <w:jc w:val="both"/>
              <w:rPr>
                <w:rFonts w:ascii="Times New Roman" w:hAnsi="Times New Roman"/>
                <w:bCs/>
              </w:rPr>
            </w:pPr>
          </w:p>
          <w:p w14:paraId="683B5797" w14:textId="77777777" w:rsidR="00A32F1F" w:rsidRDefault="003F2D74">
            <w:pPr>
              <w:spacing w:after="0"/>
              <w:contextualSpacing/>
              <w:jc w:val="both"/>
              <w:rPr>
                <w:rFonts w:ascii="Times New Roman" w:hAnsi="Times New Roman"/>
                <w:bCs/>
              </w:rPr>
            </w:pPr>
            <w:r>
              <w:rPr>
                <w:rFonts w:ascii="Times New Roman" w:hAnsi="Times New Roman"/>
                <w:bCs/>
              </w:rPr>
              <w:t>Анализировать основные источники техногенного воздействия на окружающую среду, правильность выбора способов предотвращения и меры предосторожности</w:t>
            </w:r>
          </w:p>
          <w:p w14:paraId="479C17A4" w14:textId="77777777" w:rsidR="00A32F1F" w:rsidRDefault="00A32F1F">
            <w:pPr>
              <w:spacing w:after="0"/>
              <w:contextualSpacing/>
              <w:jc w:val="both"/>
              <w:rPr>
                <w:rFonts w:ascii="Times New Roman" w:hAnsi="Times New Roman"/>
                <w:bCs/>
              </w:rPr>
            </w:pPr>
          </w:p>
          <w:p w14:paraId="4A43DBF9" w14:textId="77777777" w:rsidR="00A32F1F" w:rsidRDefault="003F2D74">
            <w:pPr>
              <w:spacing w:after="0"/>
              <w:contextualSpacing/>
              <w:jc w:val="both"/>
              <w:rPr>
                <w:rFonts w:ascii="Times New Roman" w:hAnsi="Times New Roman"/>
                <w:bCs/>
              </w:rPr>
            </w:pPr>
            <w:r>
              <w:rPr>
                <w:rFonts w:ascii="Times New Roman" w:hAnsi="Times New Roman"/>
                <w:bCs/>
              </w:rPr>
              <w:t xml:space="preserve">Обосновывать правила и нормы природопользования и экологической безопасности, применяя знания правовых основ природопользования </w:t>
            </w:r>
          </w:p>
          <w:p w14:paraId="285AC0CA" w14:textId="77777777" w:rsidR="00A32F1F" w:rsidRDefault="00A32F1F">
            <w:pPr>
              <w:spacing w:after="0"/>
              <w:contextualSpacing/>
              <w:jc w:val="both"/>
              <w:rPr>
                <w:rFonts w:ascii="Times New Roman" w:hAnsi="Times New Roman"/>
                <w:bCs/>
              </w:rPr>
            </w:pPr>
          </w:p>
          <w:p w14:paraId="3CA2DD59" w14:textId="77777777" w:rsidR="00A32F1F" w:rsidRDefault="003F2D74">
            <w:pPr>
              <w:spacing w:after="0"/>
              <w:contextualSpacing/>
              <w:jc w:val="both"/>
              <w:rPr>
                <w:rFonts w:ascii="Times New Roman" w:hAnsi="Times New Roman"/>
                <w:bCs/>
              </w:rPr>
            </w:pPr>
            <w:r>
              <w:rPr>
                <w:rFonts w:ascii="Times New Roman" w:hAnsi="Times New Roman"/>
                <w:bCs/>
              </w:rPr>
              <w:t>Анализировать основные источники образования отходов производства в своей местности и специальности</w:t>
            </w:r>
          </w:p>
        </w:tc>
        <w:tc>
          <w:tcPr>
            <w:tcW w:w="2135" w:type="dxa"/>
            <w:vMerge w:val="restart"/>
            <w:tcBorders>
              <w:top w:val="single" w:sz="4" w:space="0" w:color="000000"/>
              <w:left w:val="single" w:sz="4" w:space="0" w:color="000000"/>
              <w:bottom w:val="single" w:sz="4" w:space="0" w:color="000000"/>
              <w:right w:val="single" w:sz="4" w:space="0" w:color="000000"/>
            </w:tcBorders>
          </w:tcPr>
          <w:p w14:paraId="4F12829D" w14:textId="77777777" w:rsidR="00A32F1F" w:rsidRDefault="003F2D74">
            <w:pPr>
              <w:spacing w:after="0"/>
              <w:contextualSpacing/>
              <w:rPr>
                <w:rFonts w:ascii="Times New Roman" w:hAnsi="Times New Roman"/>
              </w:rPr>
            </w:pPr>
            <w:r>
              <w:rPr>
                <w:rFonts w:ascii="Times New Roman" w:hAnsi="Times New Roman"/>
              </w:rPr>
              <w:t xml:space="preserve">  Примеры форм и методов контроля и оценки</w:t>
            </w:r>
          </w:p>
          <w:p w14:paraId="14298E5D" w14:textId="77777777" w:rsidR="00A32F1F" w:rsidRDefault="003F2D74">
            <w:pPr>
              <w:spacing w:after="0"/>
              <w:contextualSpacing/>
              <w:rPr>
                <w:rFonts w:ascii="Times New Roman" w:hAnsi="Times New Roman"/>
              </w:rPr>
            </w:pPr>
            <w:r>
              <w:rPr>
                <w:rFonts w:ascii="Times New Roman" w:hAnsi="Times New Roman"/>
              </w:rPr>
              <w:t>• Компьютерное тестирование на знание по темам</w:t>
            </w:r>
          </w:p>
          <w:p w14:paraId="19474AA6" w14:textId="77777777" w:rsidR="00A32F1F" w:rsidRDefault="003F2D74">
            <w:pPr>
              <w:spacing w:after="0"/>
              <w:contextualSpacing/>
              <w:rPr>
                <w:rFonts w:ascii="Times New Roman" w:hAnsi="Times New Roman"/>
              </w:rPr>
            </w:pPr>
            <w:r>
              <w:rPr>
                <w:rFonts w:ascii="Times New Roman" w:hAnsi="Times New Roman"/>
              </w:rPr>
              <w:t>• Собеседование</w:t>
            </w:r>
          </w:p>
          <w:p w14:paraId="5F077302" w14:textId="77777777" w:rsidR="00A32F1F" w:rsidRDefault="003F2D74">
            <w:pPr>
              <w:spacing w:after="0"/>
              <w:contextualSpacing/>
              <w:rPr>
                <w:rFonts w:ascii="Times New Roman" w:hAnsi="Times New Roman"/>
              </w:rPr>
            </w:pPr>
            <w:r>
              <w:rPr>
                <w:rFonts w:ascii="Times New Roman" w:hAnsi="Times New Roman"/>
              </w:rPr>
              <w:t>• Семинар</w:t>
            </w:r>
          </w:p>
          <w:p w14:paraId="3BD3F01D" w14:textId="77777777" w:rsidR="00A32F1F" w:rsidRDefault="003F2D74">
            <w:pPr>
              <w:spacing w:after="0"/>
              <w:contextualSpacing/>
              <w:rPr>
                <w:rFonts w:ascii="Times New Roman" w:hAnsi="Times New Roman"/>
              </w:rPr>
            </w:pPr>
            <w:r>
              <w:rPr>
                <w:rFonts w:ascii="Times New Roman" w:hAnsi="Times New Roman"/>
              </w:rPr>
              <w:t>• Защита реферата</w:t>
            </w:r>
          </w:p>
          <w:p w14:paraId="4CAF60F3" w14:textId="77777777" w:rsidR="00A32F1F" w:rsidRDefault="003F2D74">
            <w:pPr>
              <w:spacing w:after="0"/>
              <w:contextualSpacing/>
              <w:rPr>
                <w:rFonts w:ascii="Times New Roman" w:hAnsi="Times New Roman"/>
              </w:rPr>
            </w:pPr>
            <w:r>
              <w:rPr>
                <w:rFonts w:ascii="Times New Roman" w:hAnsi="Times New Roman"/>
              </w:rPr>
              <w:t>• Выполнение проекта</w:t>
            </w:r>
          </w:p>
          <w:p w14:paraId="7F273100" w14:textId="77777777" w:rsidR="00A32F1F" w:rsidRDefault="003F2D74">
            <w:pPr>
              <w:spacing w:after="0"/>
              <w:contextualSpacing/>
              <w:rPr>
                <w:rFonts w:ascii="Times New Roman" w:hAnsi="Times New Roman"/>
              </w:rPr>
            </w:pPr>
            <w:r>
              <w:rPr>
                <w:rFonts w:ascii="Times New Roman" w:hAnsi="Times New Roman"/>
              </w:rPr>
              <w:t>• Подготовка и выступление с докладом, сообщением, презентацией</w:t>
            </w:r>
          </w:p>
          <w:p w14:paraId="1D8FCE54" w14:textId="77777777" w:rsidR="00A32F1F" w:rsidRDefault="00A32F1F">
            <w:pPr>
              <w:spacing w:after="0"/>
              <w:ind w:firstLine="709"/>
              <w:contextualSpacing/>
              <w:jc w:val="both"/>
              <w:rPr>
                <w:rFonts w:ascii="Times New Roman" w:hAnsi="Times New Roman"/>
                <w:bCs/>
                <w:i/>
              </w:rPr>
            </w:pPr>
          </w:p>
        </w:tc>
      </w:tr>
      <w:tr w:rsidR="00A32F1F" w14:paraId="28C536BE" w14:textId="77777777">
        <w:trPr>
          <w:trHeight w:val="4942"/>
        </w:trPr>
        <w:tc>
          <w:tcPr>
            <w:tcW w:w="3747" w:type="dxa"/>
            <w:tcBorders>
              <w:top w:val="single" w:sz="4" w:space="0" w:color="000000"/>
              <w:left w:val="single" w:sz="4" w:space="0" w:color="000000"/>
              <w:bottom w:val="single" w:sz="4" w:space="0" w:color="000000"/>
              <w:right w:val="single" w:sz="4" w:space="0" w:color="000000"/>
            </w:tcBorders>
          </w:tcPr>
          <w:p w14:paraId="4A2E02CE" w14:textId="77777777" w:rsidR="00A32F1F" w:rsidRDefault="003F2D74" w:rsidP="0091219B">
            <w:pPr>
              <w:spacing w:after="0"/>
              <w:contextualSpacing/>
              <w:jc w:val="both"/>
              <w:rPr>
                <w:rFonts w:ascii="Times New Roman" w:hAnsi="Times New Roman"/>
                <w:b/>
                <w:bCs/>
                <w:i/>
              </w:rPr>
            </w:pPr>
            <w:r>
              <w:rPr>
                <w:rFonts w:ascii="Times New Roman" w:hAnsi="Times New Roman"/>
                <w:b/>
                <w:bCs/>
                <w:i/>
              </w:rPr>
              <w:t>Умения:</w:t>
            </w:r>
          </w:p>
          <w:p w14:paraId="622E6470" w14:textId="77777777" w:rsidR="00A32F1F" w:rsidRDefault="003F2D74">
            <w:pPr>
              <w:spacing w:after="0" w:line="240" w:lineRule="auto"/>
              <w:jc w:val="both"/>
              <w:rPr>
                <w:rFonts w:ascii="Times New Roman" w:hAnsi="Times New Roman"/>
              </w:rPr>
            </w:pPr>
            <w:r>
              <w:rPr>
                <w:rFonts w:ascii="Times New Roman" w:hAnsi="Times New Roman"/>
              </w:rPr>
              <w:t>анализировать и прогнозировать</w:t>
            </w:r>
          </w:p>
          <w:p w14:paraId="28D00118" w14:textId="77777777" w:rsidR="00A32F1F" w:rsidRDefault="003F2D74">
            <w:pPr>
              <w:spacing w:after="0" w:line="240" w:lineRule="auto"/>
              <w:jc w:val="both"/>
              <w:rPr>
                <w:rFonts w:ascii="Times New Roman" w:hAnsi="Times New Roman"/>
              </w:rPr>
            </w:pPr>
            <w:r>
              <w:rPr>
                <w:rFonts w:ascii="Times New Roman" w:hAnsi="Times New Roman"/>
              </w:rPr>
              <w:t>экологические последствия различных видов деятельности;</w:t>
            </w:r>
          </w:p>
          <w:p w14:paraId="4EC6B87B" w14:textId="77777777" w:rsidR="00A32F1F" w:rsidRDefault="003F2D74">
            <w:pPr>
              <w:spacing w:after="0" w:line="240" w:lineRule="auto"/>
              <w:jc w:val="both"/>
              <w:rPr>
                <w:rFonts w:ascii="Times New Roman" w:hAnsi="Times New Roman"/>
              </w:rPr>
            </w:pPr>
            <w:r>
              <w:rPr>
                <w:rFonts w:ascii="Times New Roman" w:hAnsi="Times New Roman"/>
              </w:rPr>
              <w:t>соблюдать регламенты по экологической безопасности в профессиональной деятельности;</w:t>
            </w:r>
          </w:p>
          <w:p w14:paraId="38A01A74" w14:textId="77777777" w:rsidR="00A32F1F" w:rsidRDefault="003F2D74">
            <w:pPr>
              <w:spacing w:after="0" w:line="240" w:lineRule="auto"/>
              <w:jc w:val="both"/>
              <w:rPr>
                <w:rFonts w:ascii="Times New Roman" w:hAnsi="Times New Roman"/>
              </w:rPr>
            </w:pPr>
            <w:r>
              <w:rPr>
                <w:rFonts w:ascii="Times New Roman" w:hAnsi="Times New Roman"/>
              </w:rPr>
              <w:t>осуществлять процедуры по борьбе с загрязнением окружающей среды;</w:t>
            </w:r>
          </w:p>
          <w:p w14:paraId="7123B0D3" w14:textId="77777777" w:rsidR="00A32F1F" w:rsidRDefault="003F2D74">
            <w:pPr>
              <w:spacing w:after="0" w:line="240" w:lineRule="auto"/>
              <w:jc w:val="both"/>
              <w:rPr>
                <w:rFonts w:ascii="Times New Roman" w:hAnsi="Times New Roman"/>
              </w:rPr>
            </w:pPr>
            <w:r>
              <w:rPr>
                <w:rFonts w:ascii="Times New Roman" w:hAnsi="Times New Roman"/>
              </w:rPr>
              <w:t>использовать оборудование,</w:t>
            </w:r>
          </w:p>
          <w:p w14:paraId="014382F2" w14:textId="77777777" w:rsidR="00A32F1F" w:rsidRDefault="003F2D74">
            <w:pPr>
              <w:spacing w:after="0"/>
              <w:contextualSpacing/>
              <w:jc w:val="both"/>
              <w:rPr>
                <w:rFonts w:ascii="Times New Roman" w:hAnsi="Times New Roman"/>
                <w:b/>
                <w:i/>
              </w:rPr>
            </w:pPr>
            <w:r>
              <w:rPr>
                <w:rFonts w:ascii="Times New Roman" w:hAnsi="Times New Roman"/>
              </w:rPr>
              <w:t>предназначенное для борьбы с загрязнением окружающей среды</w:t>
            </w:r>
          </w:p>
        </w:tc>
        <w:tc>
          <w:tcPr>
            <w:tcW w:w="3473" w:type="dxa"/>
            <w:tcBorders>
              <w:top w:val="single" w:sz="4" w:space="0" w:color="000000"/>
              <w:left w:val="single" w:sz="4" w:space="0" w:color="000000"/>
              <w:bottom w:val="single" w:sz="4" w:space="0" w:color="000000"/>
              <w:right w:val="single" w:sz="4" w:space="0" w:color="000000"/>
            </w:tcBorders>
          </w:tcPr>
          <w:p w14:paraId="16032DCC" w14:textId="77777777" w:rsidR="00A32F1F" w:rsidRDefault="003F2D74">
            <w:pPr>
              <w:spacing w:after="0"/>
              <w:contextualSpacing/>
              <w:jc w:val="both"/>
              <w:rPr>
                <w:rFonts w:ascii="Times New Roman" w:hAnsi="Times New Roman"/>
                <w:bCs/>
              </w:rPr>
            </w:pPr>
            <w:r>
              <w:rPr>
                <w:rFonts w:ascii="Times New Roman" w:hAnsi="Times New Roman"/>
                <w:bCs/>
              </w:rPr>
              <w:t>Демонстрировать навыки анализа и прогнозирования экологических последствий различных видов производственной деятельности.</w:t>
            </w:r>
          </w:p>
          <w:p w14:paraId="1300A136" w14:textId="77777777" w:rsidR="00A32F1F" w:rsidRDefault="00A32F1F">
            <w:pPr>
              <w:spacing w:after="0"/>
              <w:contextualSpacing/>
              <w:jc w:val="both"/>
              <w:rPr>
                <w:rFonts w:ascii="Times New Roman" w:hAnsi="Times New Roman"/>
                <w:bCs/>
              </w:rPr>
            </w:pPr>
          </w:p>
          <w:p w14:paraId="1A355924" w14:textId="77777777" w:rsidR="00A32F1F" w:rsidRDefault="003F2D74">
            <w:pPr>
              <w:spacing w:after="0"/>
              <w:contextualSpacing/>
              <w:jc w:val="both"/>
              <w:rPr>
                <w:rFonts w:ascii="Times New Roman" w:hAnsi="Times New Roman"/>
                <w:bCs/>
              </w:rPr>
            </w:pPr>
            <w:r>
              <w:rPr>
                <w:rFonts w:ascii="Times New Roman" w:hAnsi="Times New Roman"/>
                <w:bCs/>
              </w:rPr>
              <w:t>Умение анализировать экологическую обстановку  и применять свои навыки по борьбе с   загрязнением окружающей среды.</w:t>
            </w:r>
          </w:p>
          <w:p w14:paraId="0BA984F9" w14:textId="77777777" w:rsidR="00A32F1F" w:rsidRDefault="00A32F1F">
            <w:pPr>
              <w:spacing w:after="0"/>
              <w:contextualSpacing/>
              <w:jc w:val="both"/>
              <w:rPr>
                <w:rFonts w:ascii="Times New Roman" w:hAnsi="Times New Roman"/>
                <w:bCs/>
              </w:rPr>
            </w:pPr>
          </w:p>
          <w:p w14:paraId="015EF9D9" w14:textId="77777777" w:rsidR="00A32F1F" w:rsidRDefault="00A32F1F">
            <w:pPr>
              <w:spacing w:after="0"/>
              <w:contextualSpacing/>
              <w:jc w:val="both"/>
              <w:rPr>
                <w:rFonts w:ascii="Times New Roman" w:hAnsi="Times New Roman"/>
                <w:bCs/>
              </w:rPr>
            </w:pPr>
          </w:p>
        </w:tc>
        <w:tc>
          <w:tcPr>
            <w:tcW w:w="2135" w:type="dxa"/>
            <w:vMerge/>
            <w:tcBorders>
              <w:top w:val="single" w:sz="4" w:space="0" w:color="000000"/>
              <w:left w:val="single" w:sz="4" w:space="0" w:color="000000"/>
              <w:bottom w:val="single" w:sz="4" w:space="0" w:color="000000"/>
              <w:right w:val="single" w:sz="4" w:space="0" w:color="000000"/>
            </w:tcBorders>
          </w:tcPr>
          <w:p w14:paraId="33A3AA33" w14:textId="77777777" w:rsidR="00A32F1F" w:rsidRDefault="00A32F1F">
            <w:pPr>
              <w:spacing w:after="0"/>
              <w:contextualSpacing/>
              <w:rPr>
                <w:rFonts w:ascii="Times New Roman" w:hAnsi="Times New Roman"/>
              </w:rPr>
            </w:pPr>
          </w:p>
        </w:tc>
      </w:tr>
    </w:tbl>
    <w:p w14:paraId="30D1D3F1" w14:textId="77777777" w:rsidR="00A32F1F" w:rsidRDefault="00A32F1F"/>
    <w:p w14:paraId="7CBC91E0" w14:textId="77777777" w:rsidR="00A32F1F" w:rsidRDefault="003F2D74">
      <w:pPr>
        <w:spacing w:after="160" w:line="259" w:lineRule="auto"/>
        <w:rPr>
          <w:rFonts w:ascii="Times New Roman" w:hAnsi="Times New Roman"/>
          <w:b/>
          <w:i/>
        </w:rPr>
      </w:pPr>
      <w:r>
        <w:br w:type="page"/>
      </w:r>
    </w:p>
    <w:p w14:paraId="69352998"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2.8</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3789A9B9" w14:textId="77777777" w:rsidR="00A32F1F" w:rsidRDefault="00A32F1F">
      <w:pPr>
        <w:jc w:val="center"/>
        <w:rPr>
          <w:rFonts w:ascii="Times New Roman" w:hAnsi="Times New Roman"/>
          <w:b/>
          <w:i/>
        </w:rPr>
      </w:pPr>
    </w:p>
    <w:p w14:paraId="37410190" w14:textId="77777777" w:rsidR="00A32F1F" w:rsidRDefault="00A32F1F">
      <w:pPr>
        <w:jc w:val="center"/>
        <w:rPr>
          <w:rFonts w:ascii="Times New Roman" w:hAnsi="Times New Roman"/>
          <w:b/>
          <w:sz w:val="24"/>
          <w:szCs w:val="24"/>
        </w:rPr>
      </w:pPr>
    </w:p>
    <w:p w14:paraId="53E5C59B" w14:textId="77777777" w:rsidR="00A32F1F" w:rsidRDefault="00A32F1F">
      <w:pPr>
        <w:jc w:val="center"/>
        <w:rPr>
          <w:rFonts w:ascii="Times New Roman" w:hAnsi="Times New Roman"/>
          <w:b/>
          <w:sz w:val="24"/>
          <w:szCs w:val="24"/>
        </w:rPr>
      </w:pPr>
    </w:p>
    <w:p w14:paraId="30DAB269" w14:textId="77777777" w:rsidR="00A32F1F" w:rsidRDefault="00A32F1F">
      <w:pPr>
        <w:jc w:val="center"/>
        <w:rPr>
          <w:rFonts w:ascii="Times New Roman" w:hAnsi="Times New Roman"/>
          <w:b/>
          <w:sz w:val="24"/>
          <w:szCs w:val="24"/>
        </w:rPr>
      </w:pPr>
    </w:p>
    <w:p w14:paraId="50FB3D96" w14:textId="77777777" w:rsidR="00A32F1F" w:rsidRDefault="00A32F1F">
      <w:pPr>
        <w:jc w:val="center"/>
        <w:rPr>
          <w:rFonts w:ascii="Times New Roman" w:hAnsi="Times New Roman"/>
          <w:b/>
          <w:sz w:val="24"/>
          <w:szCs w:val="24"/>
        </w:rPr>
      </w:pPr>
    </w:p>
    <w:p w14:paraId="51767C5B" w14:textId="77777777" w:rsidR="00A32F1F" w:rsidRDefault="00A32F1F">
      <w:pPr>
        <w:jc w:val="center"/>
        <w:rPr>
          <w:rFonts w:ascii="Times New Roman" w:hAnsi="Times New Roman"/>
          <w:b/>
          <w:sz w:val="24"/>
          <w:szCs w:val="24"/>
        </w:rPr>
      </w:pPr>
    </w:p>
    <w:p w14:paraId="498D993B" w14:textId="77777777" w:rsidR="00A32F1F" w:rsidRDefault="00A32F1F">
      <w:pPr>
        <w:jc w:val="center"/>
        <w:rPr>
          <w:rFonts w:ascii="Times New Roman" w:hAnsi="Times New Roman"/>
          <w:b/>
          <w:sz w:val="24"/>
          <w:szCs w:val="24"/>
        </w:rPr>
      </w:pPr>
    </w:p>
    <w:p w14:paraId="583C5508" w14:textId="77777777" w:rsidR="00A32F1F" w:rsidRDefault="00A32F1F">
      <w:pPr>
        <w:jc w:val="center"/>
        <w:rPr>
          <w:rFonts w:ascii="Times New Roman" w:hAnsi="Times New Roman"/>
          <w:b/>
          <w:sz w:val="24"/>
          <w:szCs w:val="24"/>
        </w:rPr>
      </w:pPr>
    </w:p>
    <w:p w14:paraId="1D9703A0" w14:textId="77777777" w:rsidR="00A32F1F" w:rsidRDefault="00A32F1F">
      <w:pPr>
        <w:jc w:val="center"/>
        <w:rPr>
          <w:rFonts w:ascii="Times New Roman" w:hAnsi="Times New Roman"/>
          <w:b/>
          <w:sz w:val="24"/>
          <w:szCs w:val="24"/>
        </w:rPr>
      </w:pPr>
    </w:p>
    <w:p w14:paraId="4572E44C" w14:textId="77777777" w:rsidR="00A32F1F" w:rsidRDefault="00A32F1F">
      <w:pPr>
        <w:jc w:val="center"/>
        <w:rPr>
          <w:rFonts w:ascii="Times New Roman" w:hAnsi="Times New Roman"/>
          <w:b/>
          <w:sz w:val="24"/>
          <w:szCs w:val="24"/>
        </w:rPr>
      </w:pPr>
    </w:p>
    <w:p w14:paraId="63AD02E9"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F559389" w14:textId="77777777" w:rsidR="00A32F1F" w:rsidRDefault="00A32F1F">
      <w:pPr>
        <w:jc w:val="center"/>
        <w:rPr>
          <w:rFonts w:ascii="Times New Roman" w:hAnsi="Times New Roman"/>
          <w:b/>
          <w:i/>
          <w:sz w:val="24"/>
          <w:szCs w:val="24"/>
          <w:u w:val="single"/>
        </w:rPr>
      </w:pPr>
    </w:p>
    <w:p w14:paraId="1109E862" w14:textId="77777777" w:rsidR="00A32F1F" w:rsidRDefault="003F2D74">
      <w:pPr>
        <w:pStyle w:val="1"/>
        <w:jc w:val="center"/>
        <w:rPr>
          <w:rFonts w:ascii="Times New Roman" w:hAnsi="Times New Roman"/>
          <w:sz w:val="24"/>
        </w:rPr>
      </w:pPr>
      <w:bookmarkStart w:id="348" w:name="_Toc189572674"/>
      <w:r>
        <w:rPr>
          <w:rFonts w:ascii="Times New Roman" w:hAnsi="Times New Roman"/>
          <w:sz w:val="24"/>
        </w:rPr>
        <w:t>ОП.01 ИНЖЕНЕРНАЯ ГРАФИКА</w:t>
      </w:r>
      <w:bookmarkEnd w:id="348"/>
    </w:p>
    <w:p w14:paraId="4424A396" w14:textId="77777777" w:rsidR="00A32F1F" w:rsidRDefault="00A32F1F">
      <w:pPr>
        <w:jc w:val="center"/>
        <w:rPr>
          <w:rFonts w:ascii="Times New Roman" w:hAnsi="Times New Roman"/>
          <w:b/>
          <w:i/>
        </w:rPr>
      </w:pPr>
    </w:p>
    <w:p w14:paraId="4CA47CDF" w14:textId="77777777" w:rsidR="00A32F1F" w:rsidRDefault="00A32F1F">
      <w:pPr>
        <w:rPr>
          <w:rFonts w:ascii="Times New Roman" w:hAnsi="Times New Roman"/>
          <w:b/>
          <w:i/>
        </w:rPr>
      </w:pPr>
    </w:p>
    <w:p w14:paraId="5D574682" w14:textId="77777777" w:rsidR="00A32F1F" w:rsidRDefault="00A32F1F">
      <w:pPr>
        <w:rPr>
          <w:rFonts w:ascii="Times New Roman" w:hAnsi="Times New Roman"/>
          <w:b/>
          <w:i/>
        </w:rPr>
      </w:pPr>
    </w:p>
    <w:p w14:paraId="7838DEB6" w14:textId="77777777" w:rsidR="00A32F1F" w:rsidRDefault="00A32F1F">
      <w:pPr>
        <w:rPr>
          <w:rFonts w:ascii="Times New Roman" w:hAnsi="Times New Roman"/>
          <w:b/>
          <w:i/>
        </w:rPr>
      </w:pPr>
    </w:p>
    <w:p w14:paraId="38C4E521" w14:textId="77777777" w:rsidR="00A32F1F" w:rsidRDefault="00A32F1F">
      <w:pPr>
        <w:rPr>
          <w:rFonts w:ascii="Times New Roman" w:hAnsi="Times New Roman"/>
          <w:b/>
          <w:i/>
        </w:rPr>
      </w:pPr>
    </w:p>
    <w:p w14:paraId="7496E3F3" w14:textId="77777777" w:rsidR="00A32F1F" w:rsidRDefault="00A32F1F">
      <w:pPr>
        <w:rPr>
          <w:rFonts w:ascii="Times New Roman" w:hAnsi="Times New Roman"/>
          <w:b/>
          <w:i/>
        </w:rPr>
      </w:pPr>
    </w:p>
    <w:p w14:paraId="5BB3CD9F" w14:textId="77777777" w:rsidR="00A32F1F" w:rsidRDefault="00A32F1F">
      <w:pPr>
        <w:rPr>
          <w:rFonts w:ascii="Times New Roman" w:hAnsi="Times New Roman"/>
          <w:b/>
          <w:i/>
        </w:rPr>
      </w:pPr>
    </w:p>
    <w:p w14:paraId="1BE43FC7" w14:textId="77777777" w:rsidR="00A32F1F" w:rsidRDefault="00A32F1F">
      <w:pPr>
        <w:rPr>
          <w:rFonts w:ascii="Times New Roman" w:hAnsi="Times New Roman"/>
          <w:b/>
          <w:i/>
        </w:rPr>
      </w:pPr>
    </w:p>
    <w:p w14:paraId="1E6F882B" w14:textId="77777777" w:rsidR="00A32F1F" w:rsidRDefault="00A32F1F">
      <w:pPr>
        <w:rPr>
          <w:rFonts w:ascii="Times New Roman" w:hAnsi="Times New Roman"/>
          <w:b/>
          <w:i/>
        </w:rPr>
      </w:pPr>
    </w:p>
    <w:p w14:paraId="37C7890D" w14:textId="77777777" w:rsidR="00A32F1F" w:rsidRDefault="00A32F1F">
      <w:pPr>
        <w:rPr>
          <w:rFonts w:ascii="Times New Roman" w:hAnsi="Times New Roman"/>
          <w:b/>
          <w:i/>
        </w:rPr>
      </w:pPr>
    </w:p>
    <w:p w14:paraId="7CE190BC" w14:textId="77777777" w:rsidR="00A32F1F" w:rsidRDefault="00A32F1F">
      <w:pPr>
        <w:rPr>
          <w:rFonts w:ascii="Times New Roman" w:hAnsi="Times New Roman"/>
          <w:b/>
          <w:i/>
        </w:rPr>
      </w:pPr>
    </w:p>
    <w:p w14:paraId="747A7467" w14:textId="77777777" w:rsidR="00A32F1F" w:rsidRDefault="00A32F1F">
      <w:pPr>
        <w:rPr>
          <w:rFonts w:ascii="Times New Roman" w:hAnsi="Times New Roman"/>
          <w:b/>
          <w:i/>
        </w:rPr>
      </w:pPr>
    </w:p>
    <w:p w14:paraId="18D09A37"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15B90121"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756D1DF6"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21BA1A4A" w14:textId="77777777">
        <w:tc>
          <w:tcPr>
            <w:tcW w:w="7500" w:type="dxa"/>
          </w:tcPr>
          <w:p w14:paraId="76235170" w14:textId="77777777" w:rsidR="00A32F1F" w:rsidRDefault="003F2D74">
            <w:pPr>
              <w:pStyle w:val="a8"/>
              <w:numPr>
                <w:ilvl w:val="0"/>
                <w:numId w:val="20"/>
              </w:numPr>
              <w:rPr>
                <w:b/>
              </w:rPr>
            </w:pPr>
            <w:r>
              <w:rPr>
                <w:b/>
              </w:rPr>
              <w:t>ОБЩАЯ ХАРАКТЕРИСТИКА ПРИМЕРНОЙ РАБОЧЕЙ ПРОГРАММЫ УЧЕБНОЙ ДИСЦИПЛИНЫ</w:t>
            </w:r>
          </w:p>
        </w:tc>
        <w:tc>
          <w:tcPr>
            <w:tcW w:w="1854" w:type="dxa"/>
          </w:tcPr>
          <w:p w14:paraId="43F82541" w14:textId="77777777" w:rsidR="00A32F1F" w:rsidRDefault="00A32F1F">
            <w:pPr>
              <w:rPr>
                <w:rFonts w:ascii="Times New Roman" w:hAnsi="Times New Roman"/>
                <w:b/>
                <w:sz w:val="24"/>
                <w:szCs w:val="24"/>
              </w:rPr>
            </w:pPr>
          </w:p>
        </w:tc>
      </w:tr>
      <w:tr w:rsidR="00A32F1F" w14:paraId="54A6FB17" w14:textId="77777777">
        <w:tc>
          <w:tcPr>
            <w:tcW w:w="7500" w:type="dxa"/>
          </w:tcPr>
          <w:p w14:paraId="7B8F3D08" w14:textId="77777777" w:rsidR="00A32F1F" w:rsidRDefault="003F2D74">
            <w:pPr>
              <w:pStyle w:val="a8"/>
              <w:numPr>
                <w:ilvl w:val="0"/>
                <w:numId w:val="20"/>
              </w:numPr>
              <w:rPr>
                <w:b/>
              </w:rPr>
            </w:pPr>
            <w:r>
              <w:rPr>
                <w:b/>
              </w:rPr>
              <w:t>СТРУКТУРА И СОДЕРЖАНИЕ УЧЕБНОЙ ДИСЦИПЛИНЫ</w:t>
            </w:r>
          </w:p>
          <w:p w14:paraId="412545EE" w14:textId="77777777" w:rsidR="00A32F1F" w:rsidRDefault="003F2D74">
            <w:pPr>
              <w:numPr>
                <w:ilvl w:val="0"/>
                <w:numId w:val="20"/>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DF89633" w14:textId="77777777" w:rsidR="00A32F1F" w:rsidRDefault="00A32F1F">
            <w:pPr>
              <w:ind w:left="644"/>
              <w:rPr>
                <w:rFonts w:ascii="Times New Roman" w:hAnsi="Times New Roman"/>
                <w:b/>
                <w:sz w:val="24"/>
                <w:szCs w:val="24"/>
              </w:rPr>
            </w:pPr>
          </w:p>
        </w:tc>
      </w:tr>
      <w:tr w:rsidR="00A32F1F" w14:paraId="0643DC2C" w14:textId="77777777">
        <w:tc>
          <w:tcPr>
            <w:tcW w:w="7500" w:type="dxa"/>
          </w:tcPr>
          <w:p w14:paraId="24FB9605" w14:textId="77777777" w:rsidR="00A32F1F" w:rsidRDefault="003F2D74">
            <w:pPr>
              <w:numPr>
                <w:ilvl w:val="0"/>
                <w:numId w:val="20"/>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2B71089" w14:textId="77777777" w:rsidR="00A32F1F" w:rsidRDefault="00A32F1F">
            <w:pPr>
              <w:rPr>
                <w:rFonts w:ascii="Times New Roman" w:hAnsi="Times New Roman"/>
                <w:b/>
                <w:sz w:val="24"/>
                <w:szCs w:val="24"/>
              </w:rPr>
            </w:pPr>
          </w:p>
        </w:tc>
        <w:tc>
          <w:tcPr>
            <w:tcW w:w="1854" w:type="dxa"/>
          </w:tcPr>
          <w:p w14:paraId="240245FE" w14:textId="77777777" w:rsidR="00A32F1F" w:rsidRDefault="00A32F1F">
            <w:pPr>
              <w:rPr>
                <w:rFonts w:ascii="Times New Roman" w:hAnsi="Times New Roman"/>
                <w:b/>
                <w:sz w:val="24"/>
                <w:szCs w:val="24"/>
              </w:rPr>
            </w:pPr>
          </w:p>
        </w:tc>
      </w:tr>
    </w:tbl>
    <w:p w14:paraId="74622E9E"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«ИНЖЕНЕРНАЯ ГРАФИКА»</w:t>
      </w:r>
    </w:p>
    <w:p w14:paraId="75A34AC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479676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1081890E"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«Инженерная графика» является обязательной частью общепрофессионального цикла примерной основной образовательной программы в соответствии с ФГОС по </w:t>
      </w:r>
      <w:r>
        <w:rPr>
          <w:rFonts w:ascii="Times New Roman" w:hAnsi="Times New Roman"/>
          <w:i/>
          <w:sz w:val="24"/>
          <w:szCs w:val="24"/>
        </w:rPr>
        <w:t>специальности</w:t>
      </w:r>
      <w:r>
        <w:rPr>
          <w:rFonts w:ascii="Times New Roman" w:hAnsi="Times New Roman"/>
          <w:sz w:val="24"/>
          <w:szCs w:val="24"/>
        </w:rPr>
        <w:t xml:space="preserve">. </w:t>
      </w:r>
    </w:p>
    <w:p w14:paraId="5473AA5D"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Особое значение дисциплина имеет при формировании и развитии ОК.01, ОК.02, ОК.04, ОК.09.   </w:t>
      </w:r>
    </w:p>
    <w:p w14:paraId="745B882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68410BE"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43834687"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1F58C670"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1E358C7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075AD939"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434C1C53"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59E773F8"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3065F1AF"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2BC18C42" w14:textId="77777777" w:rsidR="00A32F1F" w:rsidRDefault="003F2D74">
            <w:pPr>
              <w:spacing w:after="0" w:line="240" w:lineRule="auto"/>
              <w:jc w:val="center"/>
              <w:rPr>
                <w:rFonts w:ascii="Times New Roman" w:hAnsi="Times New Roman"/>
              </w:rPr>
            </w:pPr>
            <w:r>
              <w:rPr>
                <w:rFonts w:ascii="Times New Roman" w:hAnsi="Times New Roman"/>
              </w:rPr>
              <w:t>ОК.01</w:t>
            </w:r>
          </w:p>
          <w:p w14:paraId="3B2E8416" w14:textId="77777777" w:rsidR="00A32F1F" w:rsidRDefault="003F2D74">
            <w:pPr>
              <w:spacing w:after="0" w:line="240" w:lineRule="auto"/>
              <w:jc w:val="center"/>
              <w:rPr>
                <w:rFonts w:ascii="Times New Roman" w:hAnsi="Times New Roman"/>
              </w:rPr>
            </w:pPr>
            <w:r>
              <w:rPr>
                <w:rFonts w:ascii="Times New Roman" w:hAnsi="Times New Roman"/>
              </w:rPr>
              <w:t>ОК.02</w:t>
            </w:r>
          </w:p>
          <w:p w14:paraId="028E1E1B" w14:textId="77777777" w:rsidR="00A32F1F" w:rsidRDefault="003F2D74">
            <w:pPr>
              <w:spacing w:after="0" w:line="240" w:lineRule="auto"/>
              <w:jc w:val="center"/>
              <w:rPr>
                <w:rFonts w:ascii="Times New Roman" w:hAnsi="Times New Roman"/>
              </w:rPr>
            </w:pPr>
            <w:r>
              <w:rPr>
                <w:rFonts w:ascii="Times New Roman" w:hAnsi="Times New Roman"/>
              </w:rPr>
              <w:t>ОК.04</w:t>
            </w:r>
          </w:p>
          <w:p w14:paraId="2125AAAE" w14:textId="77777777" w:rsidR="00A32F1F" w:rsidRDefault="003F2D74">
            <w:pPr>
              <w:spacing w:after="0" w:line="240" w:lineRule="auto"/>
              <w:jc w:val="center"/>
              <w:rPr>
                <w:rFonts w:ascii="Times New Roman" w:hAnsi="Times New Roman"/>
              </w:rPr>
            </w:pPr>
            <w:r>
              <w:rPr>
                <w:rFonts w:ascii="Times New Roman" w:hAnsi="Times New Roman"/>
              </w:rPr>
              <w:t>ОК.09</w:t>
            </w:r>
          </w:p>
          <w:p w14:paraId="3D11A9E2" w14:textId="77777777" w:rsidR="00A32F1F" w:rsidRDefault="00A32F1F">
            <w:pPr>
              <w:spacing w:after="0" w:line="240" w:lineRule="auto"/>
              <w:jc w:val="center"/>
              <w:rPr>
                <w:rFonts w:ascii="Times New Roman" w:hAnsi="Times New Roman"/>
              </w:rPr>
            </w:pPr>
          </w:p>
          <w:p w14:paraId="69AF1752" w14:textId="77777777" w:rsidR="00A32F1F" w:rsidRDefault="00A32F1F">
            <w:pPr>
              <w:spacing w:after="0" w:line="240" w:lineRule="auto"/>
              <w:jc w:val="center"/>
              <w:rPr>
                <w:rFonts w:ascii="Times New Roman" w:hAnsi="Times New Roman"/>
              </w:rPr>
            </w:pPr>
          </w:p>
          <w:p w14:paraId="7D1E84EB" w14:textId="77777777" w:rsidR="00A32F1F" w:rsidRDefault="00A32F1F">
            <w:pPr>
              <w:spacing w:after="0" w:line="240" w:lineRule="auto"/>
              <w:jc w:val="center"/>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16DE2D4D" w14:textId="77777777" w:rsidR="00A32F1F" w:rsidRDefault="003F2D74">
            <w:pPr>
              <w:pStyle w:val="afffb"/>
              <w:jc w:val="both"/>
              <w:rPr>
                <w:rFonts w:ascii="Times New Roman" w:hAnsi="Times New Roman"/>
              </w:rPr>
            </w:pPr>
            <w:r>
              <w:rPr>
                <w:rFonts w:ascii="Times New Roman" w:hAnsi="Times New Roman"/>
              </w:rPr>
              <w:t>Выполнять технические схемы, чертежи и эскизы деталей, узлов и агрегатов машин, сборочных чертежей и чертежей общего вида;</w:t>
            </w:r>
          </w:p>
          <w:p w14:paraId="647C953F" w14:textId="77777777" w:rsidR="00A32F1F" w:rsidRDefault="003F2D74">
            <w:pPr>
              <w:pStyle w:val="afffb"/>
              <w:jc w:val="both"/>
              <w:rPr>
                <w:rFonts w:ascii="Times New Roman" w:hAnsi="Times New Roman"/>
              </w:rPr>
            </w:pPr>
            <w:r>
              <w:rPr>
                <w:rFonts w:ascii="Times New Roman" w:hAnsi="Times New Roman"/>
              </w:rPr>
              <w:t>разрабатывать конструкторскую и технологическую документацию;</w:t>
            </w:r>
          </w:p>
          <w:p w14:paraId="1A768D85" w14:textId="77777777" w:rsidR="00A32F1F" w:rsidRDefault="003F2D74">
            <w:pPr>
              <w:pStyle w:val="afffb"/>
              <w:jc w:val="both"/>
              <w:rPr>
                <w:rFonts w:ascii="Times New Roman" w:hAnsi="Times New Roman"/>
                <w:i/>
              </w:rPr>
            </w:pPr>
            <w:r>
              <w:rPr>
                <w:rFonts w:ascii="Times New Roman" w:eastAsia="MS Mincho" w:hAnsi="Times New Roman"/>
              </w:rPr>
              <w:t>использовать средства машинной графики в профессиональной деятельности.</w:t>
            </w:r>
          </w:p>
        </w:tc>
        <w:tc>
          <w:tcPr>
            <w:tcW w:w="3896" w:type="dxa"/>
            <w:tcBorders>
              <w:top w:val="single" w:sz="4" w:space="0" w:color="000000"/>
              <w:left w:val="single" w:sz="4" w:space="0" w:color="000000"/>
              <w:bottom w:val="single" w:sz="4" w:space="0" w:color="000000"/>
              <w:right w:val="single" w:sz="4" w:space="0" w:color="000000"/>
            </w:tcBorders>
          </w:tcPr>
          <w:p w14:paraId="511FF5EA" w14:textId="77777777" w:rsidR="00A32F1F" w:rsidRDefault="003F2D74">
            <w:pPr>
              <w:pStyle w:val="afffb"/>
              <w:jc w:val="both"/>
              <w:rPr>
                <w:rFonts w:ascii="Times New Roman" w:hAnsi="Times New Roman"/>
              </w:rPr>
            </w:pPr>
            <w:r>
              <w:rPr>
                <w:rFonts w:ascii="Times New Roman" w:hAnsi="Times New Roman"/>
              </w:rPr>
              <w:t>Основные методы проецирования, современные средства инженерной графики;</w:t>
            </w:r>
          </w:p>
          <w:p w14:paraId="522A009A" w14:textId="77777777" w:rsidR="00A32F1F" w:rsidRDefault="003F2D74">
            <w:pPr>
              <w:pStyle w:val="afffb"/>
              <w:jc w:val="both"/>
              <w:rPr>
                <w:rFonts w:ascii="Times New Roman" w:hAnsi="Times New Roman"/>
                <w:i/>
              </w:rPr>
            </w:pPr>
            <w:r>
              <w:rPr>
                <w:rFonts w:ascii="Times New Roman" w:hAnsi="Times New Roman"/>
              </w:rPr>
              <w:t>правила разработки, оформления конструкторской и технологической документации, способы графического представления пространственных образов</w:t>
            </w:r>
          </w:p>
        </w:tc>
      </w:tr>
    </w:tbl>
    <w:p w14:paraId="51F582F7" w14:textId="77777777" w:rsidR="00A32F1F" w:rsidRDefault="00A32F1F">
      <w:pPr>
        <w:spacing w:after="240" w:line="240" w:lineRule="auto"/>
        <w:ind w:firstLine="709"/>
        <w:rPr>
          <w:rFonts w:ascii="Times New Roman" w:hAnsi="Times New Roman"/>
          <w:b/>
        </w:rPr>
      </w:pPr>
    </w:p>
    <w:p w14:paraId="52AE2701"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7E1B3311"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6CA178D9"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74830DFB"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62BC4B4B"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770E37DA"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09A61FA9"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5194F91" w14:textId="77777777" w:rsidR="00A32F1F" w:rsidRDefault="003F2D74">
            <w:pPr>
              <w:spacing w:after="0"/>
              <w:jc w:val="center"/>
              <w:rPr>
                <w:rFonts w:ascii="Times New Roman" w:hAnsi="Times New Roman"/>
                <w:iCs/>
              </w:rPr>
            </w:pPr>
            <w:r>
              <w:rPr>
                <w:rFonts w:ascii="Times New Roman" w:hAnsi="Times New Roman"/>
                <w:iCs/>
              </w:rPr>
              <w:t>64</w:t>
            </w:r>
          </w:p>
        </w:tc>
      </w:tr>
      <w:tr w:rsidR="00A32F1F" w14:paraId="41D526BF"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7819FA7"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D6B471" w14:textId="77777777" w:rsidR="00A32F1F" w:rsidRDefault="00A32F1F">
            <w:pPr>
              <w:spacing w:after="0"/>
              <w:rPr>
                <w:rFonts w:ascii="Times New Roman" w:hAnsi="Times New Roman"/>
                <w:iCs/>
              </w:rPr>
            </w:pPr>
          </w:p>
        </w:tc>
      </w:tr>
      <w:tr w:rsidR="00A32F1F" w14:paraId="07E734DC"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293C431B" w14:textId="77777777" w:rsidR="00A32F1F" w:rsidRDefault="003F2D74">
            <w:pPr>
              <w:spacing w:after="0"/>
              <w:rPr>
                <w:rFonts w:ascii="Times New Roman" w:hAnsi="Times New Roman"/>
                <w:iCs/>
              </w:rPr>
            </w:pPr>
            <w:r>
              <w:rPr>
                <w:rFonts w:ascii="Times New Roman" w:hAnsi="Times New Roman"/>
              </w:rPr>
              <w:t>в т. ч.:</w:t>
            </w:r>
          </w:p>
        </w:tc>
      </w:tr>
      <w:tr w:rsidR="00A32F1F" w14:paraId="12E485C2"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BE38B6D" w14:textId="77777777" w:rsidR="00A32F1F" w:rsidRDefault="003F2D74">
            <w:pPr>
              <w:spacing w:after="0"/>
              <w:rPr>
                <w:rFonts w:ascii="Times New Roman" w:hAnsi="Times New Roman"/>
              </w:rPr>
            </w:pPr>
            <w:r>
              <w:rPr>
                <w:rFonts w:ascii="Times New Roman" w:hAnsi="Times New Roman"/>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7368B494" w14:textId="77777777" w:rsidR="00A32F1F" w:rsidRDefault="003F2D74">
            <w:pPr>
              <w:spacing w:after="0"/>
              <w:jc w:val="center"/>
              <w:rPr>
                <w:rFonts w:ascii="Times New Roman" w:hAnsi="Times New Roman"/>
                <w:iCs/>
              </w:rPr>
            </w:pPr>
            <w:r>
              <w:rPr>
                <w:rFonts w:ascii="Times New Roman" w:hAnsi="Times New Roman"/>
                <w:iCs/>
              </w:rPr>
              <w:t>60</w:t>
            </w:r>
          </w:p>
        </w:tc>
      </w:tr>
      <w:tr w:rsidR="00A32F1F" w14:paraId="1C7EC465"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63EC1DD8" w14:textId="77777777" w:rsidR="00A32F1F" w:rsidRDefault="003F2D74">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7441D469" w14:textId="77777777" w:rsidR="00A32F1F" w:rsidRDefault="003F2D74">
            <w:pPr>
              <w:spacing w:after="0"/>
              <w:jc w:val="center"/>
              <w:rPr>
                <w:rFonts w:ascii="Times New Roman" w:hAnsi="Times New Roman"/>
                <w:iCs/>
              </w:rPr>
            </w:pPr>
            <w:r>
              <w:rPr>
                <w:rFonts w:ascii="Times New Roman" w:hAnsi="Times New Roman"/>
                <w:iCs/>
              </w:rPr>
              <w:t>4</w:t>
            </w:r>
          </w:p>
        </w:tc>
      </w:tr>
      <w:tr w:rsidR="00A32F1F" w14:paraId="40A6DA2E"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46412118"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4B9F7DB8" w14:textId="77777777" w:rsidR="00A32F1F" w:rsidRDefault="003F2D74">
            <w:pPr>
              <w:spacing w:after="0"/>
              <w:jc w:val="center"/>
              <w:rPr>
                <w:rFonts w:ascii="Times New Roman" w:hAnsi="Times New Roman"/>
                <w:iCs/>
              </w:rPr>
            </w:pPr>
            <w:r>
              <w:rPr>
                <w:rFonts w:ascii="Times New Roman" w:hAnsi="Times New Roman"/>
                <w:iCs/>
              </w:rPr>
              <w:t>-</w:t>
            </w:r>
          </w:p>
        </w:tc>
      </w:tr>
    </w:tbl>
    <w:p w14:paraId="5C0CE47C" w14:textId="77777777" w:rsidR="00A32F1F" w:rsidRDefault="00A32F1F">
      <w:pPr>
        <w:sectPr w:rsidR="00A32F1F">
          <w:headerReference w:type="even" r:id="rId264"/>
          <w:headerReference w:type="default" r:id="rId265"/>
          <w:footerReference w:type="even" r:id="rId266"/>
          <w:footerReference w:type="default" r:id="rId267"/>
          <w:headerReference w:type="first" r:id="rId268"/>
          <w:footerReference w:type="first" r:id="rId269"/>
          <w:pgSz w:w="11906" w:h="16838"/>
          <w:pgMar w:top="1134" w:right="850" w:bottom="765" w:left="1701" w:header="708" w:footer="708" w:gutter="0"/>
          <w:cols w:space="720"/>
          <w:formProt w:val="0"/>
          <w:docGrid w:linePitch="299" w:charSpace="4096"/>
        </w:sectPr>
      </w:pPr>
    </w:p>
    <w:p w14:paraId="75A657B7" w14:textId="77777777" w:rsidR="00A32F1F" w:rsidRDefault="003F2D7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2722"/>
        <w:gridCol w:w="7196"/>
        <w:gridCol w:w="3225"/>
        <w:gridCol w:w="1785"/>
      </w:tblGrid>
      <w:tr w:rsidR="00A32F1F" w14:paraId="0BDFAB5B"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097FEC30" w14:textId="77777777" w:rsidR="00A32F1F" w:rsidRDefault="003F2D74">
            <w:pPr>
              <w:jc w:val="center"/>
              <w:rPr>
                <w:rFonts w:ascii="Times New Roman" w:hAnsi="Times New Roman"/>
                <w:b/>
                <w:bCs/>
              </w:rPr>
            </w:pPr>
            <w:r>
              <w:rPr>
                <w:rFonts w:ascii="Times New Roman" w:hAnsi="Times New Roman"/>
                <w:b/>
                <w:bCs/>
              </w:rPr>
              <w:t>Наименование разделов и тем</w:t>
            </w:r>
          </w:p>
        </w:tc>
        <w:tc>
          <w:tcPr>
            <w:tcW w:w="7091" w:type="dxa"/>
            <w:tcBorders>
              <w:top w:val="single" w:sz="4" w:space="0" w:color="000000"/>
              <w:left w:val="single" w:sz="4" w:space="0" w:color="000000"/>
              <w:bottom w:val="single" w:sz="4" w:space="0" w:color="000000"/>
              <w:right w:val="single" w:sz="4" w:space="0" w:color="000000"/>
            </w:tcBorders>
          </w:tcPr>
          <w:p w14:paraId="0B94A5B6" w14:textId="77777777" w:rsidR="00A32F1F" w:rsidRDefault="003F2D74">
            <w:pPr>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3178" w:type="dxa"/>
            <w:tcBorders>
              <w:top w:val="single" w:sz="4" w:space="0" w:color="000000"/>
              <w:left w:val="single" w:sz="4" w:space="0" w:color="000000"/>
              <w:bottom w:val="single" w:sz="4" w:space="0" w:color="000000"/>
              <w:right w:val="single" w:sz="4" w:space="0" w:color="000000"/>
            </w:tcBorders>
          </w:tcPr>
          <w:p w14:paraId="60A5FA67" w14:textId="77777777" w:rsidR="00A32F1F" w:rsidRDefault="003F2D74">
            <w:pPr>
              <w:spacing w:after="0"/>
              <w:jc w:val="center"/>
              <w:rPr>
                <w:rFonts w:ascii="Times New Roman" w:hAnsi="Times New Roman"/>
                <w:b/>
                <w:bCs/>
              </w:rPr>
            </w:pPr>
            <w:r>
              <w:rPr>
                <w:rFonts w:ascii="Times New Roman" w:hAnsi="Times New Roman"/>
                <w:b/>
                <w:bCs/>
              </w:rPr>
              <w:t xml:space="preserve">Объем </w:t>
            </w:r>
          </w:p>
          <w:p w14:paraId="5A841F9A" w14:textId="77777777" w:rsidR="00A32F1F" w:rsidRDefault="003F2D74">
            <w:pPr>
              <w:spacing w:after="0" w:line="240" w:lineRule="auto"/>
              <w:jc w:val="center"/>
              <w:rPr>
                <w:rFonts w:ascii="Times New Roman" w:hAnsi="Times New Roman"/>
                <w:b/>
                <w:bCs/>
              </w:rPr>
            </w:pPr>
            <w:r>
              <w:rPr>
                <w:rFonts w:ascii="Times New Roman" w:hAnsi="Times New Roman"/>
                <w:b/>
                <w:bCs/>
              </w:rPr>
              <w:t>в часах</w:t>
            </w:r>
          </w:p>
        </w:tc>
        <w:tc>
          <w:tcPr>
            <w:tcW w:w="1759" w:type="dxa"/>
            <w:tcBorders>
              <w:top w:val="single" w:sz="4" w:space="0" w:color="000000"/>
              <w:left w:val="single" w:sz="4" w:space="0" w:color="000000"/>
              <w:bottom w:val="single" w:sz="4" w:space="0" w:color="000000"/>
              <w:right w:val="single" w:sz="4" w:space="0" w:color="000000"/>
            </w:tcBorders>
          </w:tcPr>
          <w:p w14:paraId="19BD3D26" w14:textId="77777777" w:rsidR="00A32F1F" w:rsidRDefault="003F2D74">
            <w:pPr>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3FBCF55C" w14:textId="77777777">
        <w:trPr>
          <w:trHeight w:val="20"/>
        </w:trPr>
        <w:tc>
          <w:tcPr>
            <w:tcW w:w="2683" w:type="dxa"/>
            <w:tcBorders>
              <w:top w:val="single" w:sz="4" w:space="0" w:color="000000"/>
              <w:left w:val="single" w:sz="4" w:space="0" w:color="000000"/>
              <w:bottom w:val="single" w:sz="4" w:space="0" w:color="000000"/>
              <w:right w:val="single" w:sz="4" w:space="0" w:color="000000"/>
            </w:tcBorders>
            <w:shd w:val="clear" w:color="auto" w:fill="FFFFFF"/>
          </w:tcPr>
          <w:p w14:paraId="1EBD7FA7" w14:textId="77777777" w:rsidR="00A32F1F" w:rsidRDefault="003F2D74">
            <w:pPr>
              <w:pStyle w:val="afffb"/>
              <w:rPr>
                <w:rFonts w:ascii="Times New Roman" w:hAnsi="Times New Roman"/>
                <w:b/>
              </w:rPr>
            </w:pPr>
            <w:r>
              <w:rPr>
                <w:rFonts w:ascii="Times New Roman" w:hAnsi="Times New Roman"/>
                <w:b/>
              </w:rPr>
              <w:t>РАЗДЕЛ 1.</w:t>
            </w:r>
          </w:p>
        </w:tc>
        <w:tc>
          <w:tcPr>
            <w:tcW w:w="7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6E8FB" w14:textId="77777777" w:rsidR="00A32F1F" w:rsidRDefault="003F2D74">
            <w:pPr>
              <w:pStyle w:val="afffb"/>
              <w:rPr>
                <w:rFonts w:ascii="Times New Roman" w:hAnsi="Times New Roman"/>
                <w:b/>
              </w:rPr>
            </w:pPr>
            <w:r>
              <w:rPr>
                <w:rFonts w:ascii="Times New Roman" w:hAnsi="Times New Roman"/>
                <w:b/>
              </w:rPr>
              <w:t>ГЕОМЕТРИЧЕСКОЕ ЧЕРЧЕНИЕ</w:t>
            </w:r>
          </w:p>
        </w:tc>
        <w:tc>
          <w:tcPr>
            <w:tcW w:w="3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DB4D1AE" w14:textId="77777777" w:rsidR="00A32F1F" w:rsidRDefault="003F2D74">
            <w:pPr>
              <w:jc w:val="center"/>
              <w:rPr>
                <w:rFonts w:ascii="Times New Roman" w:hAnsi="Times New Roman"/>
                <w:b/>
                <w:bCs/>
              </w:rPr>
            </w:pPr>
            <w:r>
              <w:rPr>
                <w:rFonts w:ascii="Times New Roman" w:hAnsi="Times New Roman"/>
                <w:b/>
                <w:bCs/>
              </w:rPr>
              <w:t>6</w:t>
            </w:r>
          </w:p>
        </w:tc>
        <w:tc>
          <w:tcPr>
            <w:tcW w:w="1759" w:type="dxa"/>
            <w:tcBorders>
              <w:top w:val="single" w:sz="4" w:space="0" w:color="000000"/>
              <w:left w:val="single" w:sz="4" w:space="0" w:color="000000"/>
              <w:bottom w:val="single" w:sz="4" w:space="0" w:color="000000"/>
              <w:right w:val="single" w:sz="4" w:space="0" w:color="000000"/>
            </w:tcBorders>
          </w:tcPr>
          <w:p w14:paraId="7CDCDAA5" w14:textId="77777777" w:rsidR="00A32F1F" w:rsidRDefault="00A32F1F">
            <w:pPr>
              <w:rPr>
                <w:rFonts w:ascii="Times New Roman" w:hAnsi="Times New Roman"/>
                <w:b/>
                <w:bCs/>
                <w:i/>
              </w:rPr>
            </w:pPr>
          </w:p>
        </w:tc>
      </w:tr>
      <w:tr w:rsidR="00A32F1F" w14:paraId="5635B3C3"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4F1DA95B" w14:textId="77777777" w:rsidR="00A32F1F" w:rsidRDefault="003F2D74">
            <w:pPr>
              <w:pStyle w:val="afffb"/>
              <w:rPr>
                <w:rFonts w:ascii="Times New Roman" w:hAnsi="Times New Roman"/>
                <w:b/>
              </w:rPr>
            </w:pPr>
            <w:r>
              <w:rPr>
                <w:rFonts w:ascii="Times New Roman" w:hAnsi="Times New Roman"/>
                <w:b/>
              </w:rPr>
              <w:t>Тема 1.1.</w:t>
            </w:r>
          </w:p>
          <w:p w14:paraId="3FF6E738" w14:textId="77777777" w:rsidR="00A32F1F" w:rsidRDefault="003F2D74">
            <w:pPr>
              <w:pStyle w:val="afffb"/>
              <w:rPr>
                <w:rFonts w:ascii="Times New Roman" w:hAnsi="Times New Roman"/>
                <w:b/>
              </w:rPr>
            </w:pPr>
            <w:r>
              <w:rPr>
                <w:rFonts w:ascii="Times New Roman" w:hAnsi="Times New Roman"/>
                <w:b/>
              </w:rPr>
              <w:t xml:space="preserve">Основные сведения по оформлению чертежей </w:t>
            </w:r>
          </w:p>
        </w:tc>
        <w:tc>
          <w:tcPr>
            <w:tcW w:w="7091" w:type="dxa"/>
            <w:tcBorders>
              <w:top w:val="single" w:sz="4" w:space="0" w:color="000000"/>
              <w:left w:val="single" w:sz="4" w:space="0" w:color="000000"/>
              <w:bottom w:val="single" w:sz="4" w:space="0" w:color="000000"/>
              <w:right w:val="single" w:sz="4" w:space="0" w:color="000000"/>
            </w:tcBorders>
            <w:vAlign w:val="center"/>
          </w:tcPr>
          <w:p w14:paraId="7E111D0A"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719416B2" w14:textId="77777777" w:rsidR="00A32F1F" w:rsidRDefault="003F2D74">
            <w:pPr>
              <w:pStyle w:val="afffb"/>
              <w:rPr>
                <w:rFonts w:ascii="Times New Roman" w:hAnsi="Times New Roman"/>
              </w:rPr>
            </w:pPr>
            <w:r>
              <w:rPr>
                <w:rFonts w:ascii="Times New Roman" w:hAnsi="Times New Roman"/>
              </w:rPr>
              <w:t>Форматы, рамка, основная надпись, линии чертежа, шрифты чертежные, масштабы.</w:t>
            </w:r>
          </w:p>
          <w:p w14:paraId="5937937D" w14:textId="77777777" w:rsidR="00A32F1F" w:rsidRDefault="003F2D74">
            <w:pPr>
              <w:pStyle w:val="afffb"/>
              <w:rPr>
                <w:rFonts w:ascii="Times New Roman" w:hAnsi="Times New Roman"/>
                <w:b/>
              </w:rPr>
            </w:pPr>
            <w:r>
              <w:rPr>
                <w:rFonts w:ascii="Times New Roman" w:hAnsi="Times New Roman"/>
                <w:b/>
              </w:rPr>
              <w:t xml:space="preserve"> Практические занятия:</w:t>
            </w:r>
          </w:p>
          <w:p w14:paraId="442200BF" w14:textId="77777777" w:rsidR="00A32F1F" w:rsidRDefault="003F2D74">
            <w:pPr>
              <w:pStyle w:val="afffb"/>
              <w:rPr>
                <w:rFonts w:ascii="Times New Roman" w:hAnsi="Times New Roman"/>
              </w:rPr>
            </w:pPr>
            <w:r>
              <w:rPr>
                <w:rFonts w:ascii="Times New Roman" w:hAnsi="Times New Roman"/>
              </w:rPr>
              <w:t>1. Выполнение надписей чертежным шрифтом.</w:t>
            </w:r>
          </w:p>
        </w:tc>
        <w:tc>
          <w:tcPr>
            <w:tcW w:w="3178" w:type="dxa"/>
            <w:tcBorders>
              <w:top w:val="single" w:sz="4" w:space="0" w:color="000000"/>
              <w:left w:val="single" w:sz="4" w:space="0" w:color="000000"/>
              <w:bottom w:val="single" w:sz="4" w:space="0" w:color="000000"/>
              <w:right w:val="single" w:sz="4" w:space="0" w:color="000000"/>
            </w:tcBorders>
            <w:vAlign w:val="center"/>
          </w:tcPr>
          <w:p w14:paraId="67836D29" w14:textId="77777777" w:rsidR="00A32F1F" w:rsidRDefault="003F2D74">
            <w:pPr>
              <w:jc w:val="center"/>
              <w:rPr>
                <w:rFonts w:ascii="Times New Roman" w:hAnsi="Times New Roman"/>
                <w:bCs/>
              </w:rPr>
            </w:pPr>
            <w:r>
              <w:rPr>
                <w:rFonts w:ascii="Times New Roman" w:hAnsi="Times New Roman"/>
                <w:b/>
              </w:rPr>
              <w:t>2</w:t>
            </w:r>
          </w:p>
        </w:tc>
        <w:tc>
          <w:tcPr>
            <w:tcW w:w="1759" w:type="dxa"/>
            <w:tcBorders>
              <w:top w:val="single" w:sz="4" w:space="0" w:color="000000"/>
              <w:left w:val="single" w:sz="4" w:space="0" w:color="000000"/>
              <w:bottom w:val="single" w:sz="4" w:space="0" w:color="000000"/>
              <w:right w:val="single" w:sz="4" w:space="0" w:color="000000"/>
            </w:tcBorders>
          </w:tcPr>
          <w:p w14:paraId="37FFAC90" w14:textId="77777777" w:rsidR="00A32F1F" w:rsidRDefault="003F2D74">
            <w:pPr>
              <w:spacing w:after="0" w:line="240" w:lineRule="auto"/>
              <w:jc w:val="center"/>
              <w:rPr>
                <w:rFonts w:ascii="Times New Roman" w:hAnsi="Times New Roman"/>
              </w:rPr>
            </w:pPr>
            <w:r>
              <w:rPr>
                <w:rFonts w:ascii="Times New Roman" w:hAnsi="Times New Roman"/>
              </w:rPr>
              <w:t>ОК.01</w:t>
            </w:r>
          </w:p>
          <w:p w14:paraId="668BF504" w14:textId="77777777" w:rsidR="00A32F1F" w:rsidRDefault="003F2D74">
            <w:pPr>
              <w:spacing w:after="0" w:line="240" w:lineRule="auto"/>
              <w:jc w:val="center"/>
              <w:rPr>
                <w:rFonts w:ascii="Times New Roman" w:hAnsi="Times New Roman"/>
              </w:rPr>
            </w:pPr>
            <w:r>
              <w:rPr>
                <w:rFonts w:ascii="Times New Roman" w:hAnsi="Times New Roman"/>
              </w:rPr>
              <w:t>ОК.04</w:t>
            </w:r>
          </w:p>
          <w:p w14:paraId="22437917" w14:textId="77777777" w:rsidR="00A32F1F" w:rsidRDefault="003F2D74">
            <w:pPr>
              <w:spacing w:after="0" w:line="240" w:lineRule="auto"/>
              <w:jc w:val="center"/>
              <w:rPr>
                <w:rFonts w:ascii="Times New Roman" w:hAnsi="Times New Roman"/>
              </w:rPr>
            </w:pPr>
            <w:r>
              <w:rPr>
                <w:rFonts w:ascii="Times New Roman" w:hAnsi="Times New Roman"/>
              </w:rPr>
              <w:t>ОК.09</w:t>
            </w:r>
          </w:p>
          <w:p w14:paraId="11892AA5" w14:textId="77777777" w:rsidR="00A32F1F" w:rsidRDefault="00A32F1F">
            <w:pPr>
              <w:rPr>
                <w:rFonts w:ascii="Times New Roman" w:hAnsi="Times New Roman"/>
                <w:b/>
                <w:i/>
              </w:rPr>
            </w:pPr>
          </w:p>
        </w:tc>
      </w:tr>
      <w:tr w:rsidR="00A32F1F" w14:paraId="353D2E12"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653E260A" w14:textId="77777777" w:rsidR="00A32F1F" w:rsidRDefault="003F2D74">
            <w:pPr>
              <w:pStyle w:val="afffb"/>
              <w:rPr>
                <w:rFonts w:ascii="Times New Roman" w:hAnsi="Times New Roman"/>
                <w:b/>
              </w:rPr>
            </w:pPr>
            <w:r>
              <w:rPr>
                <w:rFonts w:ascii="Times New Roman" w:hAnsi="Times New Roman"/>
                <w:b/>
              </w:rPr>
              <w:t>Тема 1.2.</w:t>
            </w:r>
          </w:p>
          <w:p w14:paraId="1C46448C" w14:textId="77777777" w:rsidR="00A32F1F" w:rsidRDefault="003F2D74">
            <w:pPr>
              <w:pStyle w:val="afffb"/>
              <w:rPr>
                <w:rFonts w:ascii="Times New Roman" w:hAnsi="Times New Roman"/>
                <w:b/>
              </w:rPr>
            </w:pPr>
            <w:r>
              <w:rPr>
                <w:rFonts w:ascii="Times New Roman" w:hAnsi="Times New Roman"/>
                <w:b/>
              </w:rPr>
              <w:t>Геометрические</w:t>
            </w:r>
          </w:p>
          <w:p w14:paraId="4EC06C73" w14:textId="77777777" w:rsidR="00A32F1F" w:rsidRDefault="003F2D74">
            <w:pPr>
              <w:pStyle w:val="afffb"/>
              <w:rPr>
                <w:rFonts w:ascii="Times New Roman" w:hAnsi="Times New Roman"/>
                <w:b/>
              </w:rPr>
            </w:pPr>
            <w:r>
              <w:rPr>
                <w:rFonts w:ascii="Times New Roman" w:hAnsi="Times New Roman"/>
                <w:b/>
              </w:rPr>
              <w:t>построения</w:t>
            </w:r>
          </w:p>
          <w:p w14:paraId="470D5D74" w14:textId="77777777" w:rsidR="00A32F1F" w:rsidRDefault="00A32F1F">
            <w:pPr>
              <w:pStyle w:val="afffb"/>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717A2"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7EE2A2A6" w14:textId="77777777" w:rsidR="00A32F1F" w:rsidRDefault="003F2D74">
            <w:pPr>
              <w:pStyle w:val="afffb"/>
              <w:rPr>
                <w:rFonts w:ascii="Times New Roman" w:hAnsi="Times New Roman"/>
                <w:b/>
              </w:rPr>
            </w:pPr>
            <w:r>
              <w:rPr>
                <w:rFonts w:ascii="Times New Roman" w:hAnsi="Times New Roman"/>
              </w:rPr>
              <w:t>Правила нанесения размеров на чертежах деталей. Уклоны и конусности. Деление окружности на равные части Последовательное построение лекальных кривых.</w:t>
            </w:r>
          </w:p>
          <w:p w14:paraId="5786C3B9" w14:textId="77777777" w:rsidR="00A32F1F" w:rsidRDefault="003F2D74">
            <w:pPr>
              <w:pStyle w:val="afffb"/>
              <w:rPr>
                <w:rFonts w:ascii="Times New Roman" w:hAnsi="Times New Roman"/>
                <w:b/>
              </w:rPr>
            </w:pPr>
            <w:r>
              <w:rPr>
                <w:rFonts w:ascii="Times New Roman" w:hAnsi="Times New Roman"/>
                <w:b/>
              </w:rPr>
              <w:t xml:space="preserve">Практические занятия: </w:t>
            </w:r>
          </w:p>
          <w:p w14:paraId="680F6F24" w14:textId="77777777" w:rsidR="00A32F1F" w:rsidRDefault="003F2D74">
            <w:pPr>
              <w:pStyle w:val="afffb"/>
              <w:rPr>
                <w:rFonts w:ascii="Times New Roman" w:hAnsi="Times New Roman"/>
              </w:rPr>
            </w:pPr>
            <w:r>
              <w:rPr>
                <w:rFonts w:ascii="Times New Roman" w:hAnsi="Times New Roman"/>
              </w:rPr>
              <w:t>Нанесение размеров на контур детали. Правила нанесения размеров.</w:t>
            </w:r>
          </w:p>
        </w:tc>
        <w:tc>
          <w:tcPr>
            <w:tcW w:w="3178" w:type="dxa"/>
            <w:tcBorders>
              <w:top w:val="single" w:sz="4" w:space="0" w:color="000000"/>
              <w:left w:val="single" w:sz="4" w:space="0" w:color="000000"/>
              <w:bottom w:val="single" w:sz="4" w:space="0" w:color="000000"/>
              <w:right w:val="single" w:sz="4" w:space="0" w:color="000000"/>
            </w:tcBorders>
            <w:vAlign w:val="center"/>
          </w:tcPr>
          <w:p w14:paraId="3327973D" w14:textId="77777777" w:rsidR="00A32F1F" w:rsidRDefault="003F2D74">
            <w:pPr>
              <w:jc w:val="center"/>
              <w:rPr>
                <w:rFonts w:ascii="Times New Roman" w:hAnsi="Times New Roman"/>
                <w:b/>
                <w:bCs/>
              </w:rPr>
            </w:pPr>
            <w:r>
              <w:rPr>
                <w:rFonts w:ascii="Times New Roman" w:hAnsi="Times New Roman"/>
                <w:b/>
              </w:rPr>
              <w:t>2</w:t>
            </w:r>
          </w:p>
        </w:tc>
        <w:tc>
          <w:tcPr>
            <w:tcW w:w="1759" w:type="dxa"/>
            <w:tcBorders>
              <w:top w:val="single" w:sz="4" w:space="0" w:color="000000"/>
              <w:left w:val="single" w:sz="4" w:space="0" w:color="000000"/>
              <w:bottom w:val="single" w:sz="4" w:space="0" w:color="000000"/>
              <w:right w:val="single" w:sz="4" w:space="0" w:color="000000"/>
            </w:tcBorders>
          </w:tcPr>
          <w:p w14:paraId="10E1CCDD" w14:textId="77777777" w:rsidR="00A32F1F" w:rsidRDefault="003F2D74">
            <w:pPr>
              <w:spacing w:after="0" w:line="240" w:lineRule="auto"/>
              <w:jc w:val="center"/>
              <w:rPr>
                <w:rFonts w:ascii="Times New Roman" w:hAnsi="Times New Roman"/>
              </w:rPr>
            </w:pPr>
            <w:r>
              <w:rPr>
                <w:rFonts w:ascii="Times New Roman" w:hAnsi="Times New Roman"/>
              </w:rPr>
              <w:t>ОК.01</w:t>
            </w:r>
          </w:p>
          <w:p w14:paraId="417CFB9F" w14:textId="77777777" w:rsidR="00A32F1F" w:rsidRDefault="003F2D74">
            <w:pPr>
              <w:spacing w:after="0" w:line="240" w:lineRule="auto"/>
              <w:jc w:val="center"/>
              <w:rPr>
                <w:rFonts w:ascii="Times New Roman" w:hAnsi="Times New Roman"/>
              </w:rPr>
            </w:pPr>
            <w:r>
              <w:rPr>
                <w:rFonts w:ascii="Times New Roman" w:hAnsi="Times New Roman"/>
              </w:rPr>
              <w:t>ОК.04</w:t>
            </w:r>
          </w:p>
          <w:p w14:paraId="72CDEB95" w14:textId="77777777" w:rsidR="00A32F1F" w:rsidRDefault="003F2D74">
            <w:pPr>
              <w:spacing w:after="0" w:line="240" w:lineRule="auto"/>
              <w:jc w:val="center"/>
              <w:rPr>
                <w:rFonts w:ascii="Times New Roman" w:hAnsi="Times New Roman"/>
              </w:rPr>
            </w:pPr>
            <w:r>
              <w:rPr>
                <w:rFonts w:ascii="Times New Roman" w:hAnsi="Times New Roman"/>
              </w:rPr>
              <w:t>ОК.09</w:t>
            </w:r>
          </w:p>
          <w:p w14:paraId="60D3B7C0" w14:textId="77777777" w:rsidR="00A32F1F" w:rsidRDefault="00A32F1F">
            <w:pPr>
              <w:rPr>
                <w:rFonts w:ascii="Times New Roman" w:hAnsi="Times New Roman"/>
                <w:b/>
              </w:rPr>
            </w:pPr>
          </w:p>
        </w:tc>
      </w:tr>
      <w:tr w:rsidR="00A32F1F" w14:paraId="68CDF803"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071D42E8" w14:textId="77777777" w:rsidR="00A32F1F" w:rsidRDefault="003F2D74">
            <w:pPr>
              <w:pStyle w:val="afffb"/>
              <w:rPr>
                <w:rFonts w:ascii="Times New Roman" w:hAnsi="Times New Roman"/>
                <w:b/>
              </w:rPr>
            </w:pPr>
            <w:r>
              <w:rPr>
                <w:rFonts w:ascii="Times New Roman" w:hAnsi="Times New Roman"/>
                <w:b/>
              </w:rPr>
              <w:t>Тема 1.3.</w:t>
            </w:r>
          </w:p>
          <w:p w14:paraId="089C7402" w14:textId="77777777" w:rsidR="00A32F1F" w:rsidRDefault="003F2D74">
            <w:pPr>
              <w:pStyle w:val="afffb"/>
              <w:rPr>
                <w:rFonts w:ascii="Times New Roman" w:hAnsi="Times New Roman"/>
                <w:b/>
              </w:rPr>
            </w:pPr>
            <w:r>
              <w:rPr>
                <w:rFonts w:ascii="Times New Roman" w:hAnsi="Times New Roman"/>
                <w:b/>
              </w:rPr>
              <w:t>Правила вычерчивания контуров технических деталей.</w:t>
            </w:r>
          </w:p>
        </w:tc>
        <w:tc>
          <w:tcPr>
            <w:tcW w:w="7091" w:type="dxa"/>
            <w:tcBorders>
              <w:top w:val="single" w:sz="4" w:space="0" w:color="000000"/>
              <w:left w:val="single" w:sz="4" w:space="0" w:color="000000"/>
              <w:bottom w:val="single" w:sz="4" w:space="0" w:color="000000"/>
              <w:right w:val="single" w:sz="4" w:space="0" w:color="000000"/>
            </w:tcBorders>
          </w:tcPr>
          <w:p w14:paraId="751B2D44"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2EA480EA" w14:textId="77777777" w:rsidR="00A32F1F" w:rsidRDefault="003F2D74">
            <w:pPr>
              <w:pStyle w:val="afffb"/>
              <w:rPr>
                <w:rFonts w:ascii="Times New Roman" w:hAnsi="Times New Roman"/>
                <w:b/>
              </w:rPr>
            </w:pPr>
            <w:r>
              <w:rPr>
                <w:rFonts w:ascii="Times New Roman" w:hAnsi="Times New Roman"/>
              </w:rPr>
              <w:t xml:space="preserve"> Геометрические построения, используемые при вычерчивании контуров технических деталей. Сопряжения.</w:t>
            </w:r>
          </w:p>
          <w:p w14:paraId="77F26A8B" w14:textId="77777777" w:rsidR="00A32F1F" w:rsidRDefault="003F2D74">
            <w:pPr>
              <w:pStyle w:val="afffb"/>
              <w:rPr>
                <w:rFonts w:ascii="Times New Roman" w:hAnsi="Times New Roman"/>
                <w:b/>
              </w:rPr>
            </w:pPr>
            <w:r>
              <w:rPr>
                <w:rFonts w:ascii="Times New Roman" w:hAnsi="Times New Roman"/>
                <w:b/>
              </w:rPr>
              <w:t>Практические занятия:</w:t>
            </w:r>
          </w:p>
          <w:p w14:paraId="29EE5906" w14:textId="77777777" w:rsidR="00A32F1F" w:rsidRDefault="003F2D74">
            <w:pPr>
              <w:pStyle w:val="afffb"/>
              <w:rPr>
                <w:rFonts w:ascii="Times New Roman" w:hAnsi="Times New Roman"/>
              </w:rPr>
            </w:pPr>
            <w:r>
              <w:rPr>
                <w:rFonts w:ascii="Times New Roman" w:hAnsi="Times New Roman"/>
              </w:rPr>
              <w:t>Построение сопряжений.  Вычерчивание контура технической детали</w:t>
            </w:r>
          </w:p>
        </w:tc>
        <w:tc>
          <w:tcPr>
            <w:tcW w:w="3178" w:type="dxa"/>
            <w:tcBorders>
              <w:top w:val="single" w:sz="4" w:space="0" w:color="000000"/>
              <w:left w:val="single" w:sz="4" w:space="0" w:color="000000"/>
              <w:bottom w:val="single" w:sz="4" w:space="0" w:color="000000"/>
              <w:right w:val="single" w:sz="4" w:space="0" w:color="000000"/>
            </w:tcBorders>
            <w:vAlign w:val="center"/>
          </w:tcPr>
          <w:p w14:paraId="37D9FED7" w14:textId="77777777" w:rsidR="00A32F1F" w:rsidRDefault="003F2D74">
            <w:pPr>
              <w:jc w:val="center"/>
              <w:rPr>
                <w:rFonts w:ascii="Times New Roman" w:hAnsi="Times New Roman"/>
                <w:b/>
                <w:bCs/>
              </w:rPr>
            </w:pPr>
            <w:r>
              <w:rPr>
                <w:rFonts w:ascii="Times New Roman" w:hAnsi="Times New Roman"/>
                <w:b/>
                <w:bCs/>
              </w:rPr>
              <w:t>2</w:t>
            </w:r>
          </w:p>
        </w:tc>
        <w:tc>
          <w:tcPr>
            <w:tcW w:w="1759" w:type="dxa"/>
            <w:tcBorders>
              <w:top w:val="single" w:sz="4" w:space="0" w:color="000000"/>
              <w:left w:val="single" w:sz="4" w:space="0" w:color="000000"/>
              <w:bottom w:val="single" w:sz="4" w:space="0" w:color="000000"/>
              <w:right w:val="single" w:sz="4" w:space="0" w:color="000000"/>
            </w:tcBorders>
          </w:tcPr>
          <w:p w14:paraId="411258C5" w14:textId="77777777" w:rsidR="00A32F1F" w:rsidRDefault="003F2D74">
            <w:pPr>
              <w:spacing w:after="0" w:line="240" w:lineRule="auto"/>
              <w:jc w:val="center"/>
              <w:rPr>
                <w:rFonts w:ascii="Times New Roman" w:hAnsi="Times New Roman"/>
              </w:rPr>
            </w:pPr>
            <w:r>
              <w:rPr>
                <w:rFonts w:ascii="Times New Roman" w:hAnsi="Times New Roman"/>
              </w:rPr>
              <w:t>ОК.01</w:t>
            </w:r>
          </w:p>
          <w:p w14:paraId="77E44F29" w14:textId="77777777" w:rsidR="00A32F1F" w:rsidRDefault="003F2D74">
            <w:pPr>
              <w:spacing w:after="0" w:line="240" w:lineRule="auto"/>
              <w:jc w:val="center"/>
              <w:rPr>
                <w:rFonts w:ascii="Times New Roman" w:hAnsi="Times New Roman"/>
              </w:rPr>
            </w:pPr>
            <w:r>
              <w:rPr>
                <w:rFonts w:ascii="Times New Roman" w:hAnsi="Times New Roman"/>
              </w:rPr>
              <w:t>ОК.02</w:t>
            </w:r>
          </w:p>
          <w:p w14:paraId="0CBDD0AF" w14:textId="77777777" w:rsidR="00A32F1F" w:rsidRDefault="003F2D74">
            <w:pPr>
              <w:spacing w:after="0" w:line="240" w:lineRule="auto"/>
              <w:jc w:val="center"/>
              <w:rPr>
                <w:rFonts w:ascii="Times New Roman" w:hAnsi="Times New Roman"/>
              </w:rPr>
            </w:pPr>
            <w:r>
              <w:rPr>
                <w:rFonts w:ascii="Times New Roman" w:hAnsi="Times New Roman"/>
              </w:rPr>
              <w:t>ОК.04</w:t>
            </w:r>
          </w:p>
          <w:p w14:paraId="68FB758E" w14:textId="77777777" w:rsidR="00A32F1F" w:rsidRDefault="003F2D74">
            <w:pPr>
              <w:spacing w:after="0" w:line="240" w:lineRule="auto"/>
              <w:jc w:val="center"/>
              <w:rPr>
                <w:rFonts w:ascii="Times New Roman" w:hAnsi="Times New Roman"/>
              </w:rPr>
            </w:pPr>
            <w:r>
              <w:rPr>
                <w:rFonts w:ascii="Times New Roman" w:hAnsi="Times New Roman"/>
              </w:rPr>
              <w:t>ОК.09</w:t>
            </w:r>
          </w:p>
          <w:p w14:paraId="11D9BA55" w14:textId="77777777" w:rsidR="00A32F1F" w:rsidRDefault="00A32F1F">
            <w:pPr>
              <w:rPr>
                <w:rFonts w:ascii="Times New Roman" w:hAnsi="Times New Roman"/>
                <w:b/>
                <w:bCs/>
              </w:rPr>
            </w:pPr>
          </w:p>
        </w:tc>
      </w:tr>
      <w:tr w:rsidR="00A32F1F" w14:paraId="5B88E629"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40B08094" w14:textId="77777777" w:rsidR="00A32F1F" w:rsidRDefault="003F2D74">
            <w:pPr>
              <w:pStyle w:val="afffb"/>
              <w:rPr>
                <w:rFonts w:ascii="Times New Roman" w:hAnsi="Times New Roman"/>
                <w:b/>
              </w:rPr>
            </w:pPr>
            <w:r>
              <w:rPr>
                <w:rFonts w:ascii="Times New Roman" w:hAnsi="Times New Roman"/>
                <w:b/>
              </w:rPr>
              <w:t>РАЗДЕЛ 2.</w:t>
            </w:r>
          </w:p>
        </w:tc>
        <w:tc>
          <w:tcPr>
            <w:tcW w:w="7091" w:type="dxa"/>
            <w:tcBorders>
              <w:top w:val="single" w:sz="4" w:space="0" w:color="000000"/>
              <w:left w:val="single" w:sz="4" w:space="0" w:color="000000"/>
              <w:bottom w:val="single" w:sz="4" w:space="0" w:color="000000"/>
              <w:right w:val="single" w:sz="4" w:space="0" w:color="000000"/>
            </w:tcBorders>
          </w:tcPr>
          <w:p w14:paraId="4E418069" w14:textId="77777777" w:rsidR="00A32F1F" w:rsidRDefault="003F2D74">
            <w:pPr>
              <w:pStyle w:val="afffb"/>
              <w:rPr>
                <w:rFonts w:ascii="Times New Roman" w:hAnsi="Times New Roman"/>
                <w:b/>
              </w:rPr>
            </w:pPr>
            <w:r>
              <w:rPr>
                <w:rFonts w:ascii="Times New Roman" w:hAnsi="Times New Roman"/>
                <w:b/>
              </w:rPr>
              <w:tab/>
              <w:t>ПРОЕКЦИОННОЕ ЧЕРЧЕНИЕ</w:t>
            </w:r>
          </w:p>
        </w:tc>
        <w:tc>
          <w:tcPr>
            <w:tcW w:w="3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E82365" w14:textId="77777777" w:rsidR="00A32F1F" w:rsidRDefault="003F2D74">
            <w:pPr>
              <w:jc w:val="center"/>
              <w:rPr>
                <w:rFonts w:ascii="Times New Roman" w:hAnsi="Times New Roman"/>
                <w:b/>
                <w:bCs/>
              </w:rPr>
            </w:pPr>
            <w:r>
              <w:rPr>
                <w:rFonts w:ascii="Times New Roman" w:hAnsi="Times New Roman"/>
                <w:b/>
                <w:bCs/>
              </w:rPr>
              <w:t>14</w:t>
            </w:r>
          </w:p>
        </w:tc>
        <w:tc>
          <w:tcPr>
            <w:tcW w:w="1759" w:type="dxa"/>
            <w:tcBorders>
              <w:top w:val="single" w:sz="4" w:space="0" w:color="000000"/>
              <w:left w:val="single" w:sz="4" w:space="0" w:color="000000"/>
              <w:bottom w:val="single" w:sz="4" w:space="0" w:color="000000"/>
              <w:right w:val="single" w:sz="4" w:space="0" w:color="000000"/>
            </w:tcBorders>
          </w:tcPr>
          <w:p w14:paraId="01A2BF13" w14:textId="77777777" w:rsidR="00A32F1F" w:rsidRDefault="00A32F1F">
            <w:pPr>
              <w:rPr>
                <w:rFonts w:ascii="Times New Roman" w:hAnsi="Times New Roman"/>
                <w:b/>
                <w:bCs/>
              </w:rPr>
            </w:pPr>
          </w:p>
        </w:tc>
      </w:tr>
      <w:tr w:rsidR="00A32F1F" w14:paraId="15781FF0"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2DF29DD2" w14:textId="77777777" w:rsidR="00A32F1F" w:rsidRDefault="003F2D74">
            <w:pPr>
              <w:pStyle w:val="afffb"/>
              <w:rPr>
                <w:rFonts w:ascii="Times New Roman" w:hAnsi="Times New Roman"/>
                <w:b/>
              </w:rPr>
            </w:pPr>
            <w:r>
              <w:rPr>
                <w:rFonts w:ascii="Times New Roman" w:hAnsi="Times New Roman"/>
                <w:b/>
              </w:rPr>
              <w:t>Тема 2.1.</w:t>
            </w:r>
          </w:p>
          <w:p w14:paraId="4F9D47F2" w14:textId="77777777" w:rsidR="00A32F1F" w:rsidRDefault="003F2D74">
            <w:pPr>
              <w:pStyle w:val="afffb"/>
              <w:rPr>
                <w:rFonts w:ascii="Times New Roman" w:hAnsi="Times New Roman"/>
                <w:b/>
              </w:rPr>
            </w:pPr>
            <w:r>
              <w:rPr>
                <w:rFonts w:ascii="Times New Roman" w:hAnsi="Times New Roman"/>
                <w:b/>
              </w:rPr>
              <w:t>Методы проецирования. Эпюр Монжа.</w:t>
            </w:r>
          </w:p>
        </w:tc>
        <w:tc>
          <w:tcPr>
            <w:tcW w:w="7091" w:type="dxa"/>
            <w:tcBorders>
              <w:top w:val="single" w:sz="4" w:space="0" w:color="000000"/>
              <w:left w:val="single" w:sz="4" w:space="0" w:color="000000"/>
              <w:bottom w:val="single" w:sz="4" w:space="0" w:color="000000"/>
              <w:right w:val="single" w:sz="4" w:space="0" w:color="000000"/>
            </w:tcBorders>
          </w:tcPr>
          <w:p w14:paraId="5FDDF3C4"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60DD92C6" w14:textId="77777777" w:rsidR="00A32F1F" w:rsidRDefault="003F2D74">
            <w:pPr>
              <w:pStyle w:val="afffb"/>
              <w:rPr>
                <w:rFonts w:ascii="Times New Roman" w:hAnsi="Times New Roman"/>
              </w:rPr>
            </w:pPr>
            <w:r>
              <w:rPr>
                <w:rFonts w:ascii="Times New Roman" w:hAnsi="Times New Roman"/>
              </w:rPr>
              <w:t>Проецирование точек и отрезка прямой.</w:t>
            </w:r>
          </w:p>
        </w:tc>
        <w:tc>
          <w:tcPr>
            <w:tcW w:w="3178" w:type="dxa"/>
            <w:tcBorders>
              <w:top w:val="single" w:sz="4" w:space="0" w:color="000000"/>
              <w:left w:val="single" w:sz="4" w:space="0" w:color="000000"/>
              <w:bottom w:val="single" w:sz="4" w:space="0" w:color="000000"/>
              <w:right w:val="single" w:sz="4" w:space="0" w:color="000000"/>
            </w:tcBorders>
            <w:vAlign w:val="center"/>
          </w:tcPr>
          <w:p w14:paraId="2F549756" w14:textId="77777777" w:rsidR="00A32F1F" w:rsidRDefault="003F2D74">
            <w:pPr>
              <w:jc w:val="center"/>
              <w:rPr>
                <w:rFonts w:ascii="Times New Roman" w:hAnsi="Times New Roman"/>
                <w:b/>
                <w:bCs/>
              </w:rPr>
            </w:pPr>
            <w:r>
              <w:rPr>
                <w:rFonts w:ascii="Times New Roman" w:hAnsi="Times New Roman"/>
                <w:b/>
                <w:bCs/>
              </w:rPr>
              <w:t>2</w:t>
            </w:r>
          </w:p>
        </w:tc>
        <w:tc>
          <w:tcPr>
            <w:tcW w:w="1759" w:type="dxa"/>
            <w:tcBorders>
              <w:top w:val="single" w:sz="4" w:space="0" w:color="000000"/>
              <w:left w:val="single" w:sz="4" w:space="0" w:color="000000"/>
              <w:bottom w:val="single" w:sz="4" w:space="0" w:color="000000"/>
              <w:right w:val="single" w:sz="4" w:space="0" w:color="000000"/>
            </w:tcBorders>
          </w:tcPr>
          <w:p w14:paraId="5B3E9D2D" w14:textId="77777777" w:rsidR="00A32F1F" w:rsidRDefault="003F2D74">
            <w:pPr>
              <w:spacing w:after="0" w:line="240" w:lineRule="auto"/>
              <w:jc w:val="center"/>
              <w:rPr>
                <w:rFonts w:ascii="Times New Roman" w:hAnsi="Times New Roman"/>
              </w:rPr>
            </w:pPr>
            <w:r>
              <w:rPr>
                <w:rFonts w:ascii="Times New Roman" w:hAnsi="Times New Roman"/>
              </w:rPr>
              <w:t>ОК.02</w:t>
            </w:r>
          </w:p>
          <w:p w14:paraId="0C20A683" w14:textId="77777777" w:rsidR="00A32F1F" w:rsidRDefault="003F2D74">
            <w:pPr>
              <w:spacing w:after="0" w:line="240" w:lineRule="auto"/>
              <w:jc w:val="center"/>
              <w:rPr>
                <w:rFonts w:ascii="Times New Roman" w:hAnsi="Times New Roman"/>
              </w:rPr>
            </w:pPr>
            <w:r>
              <w:rPr>
                <w:rFonts w:ascii="Times New Roman" w:hAnsi="Times New Roman"/>
              </w:rPr>
              <w:t>ОК.04</w:t>
            </w:r>
          </w:p>
          <w:p w14:paraId="5BA096ED" w14:textId="77777777" w:rsidR="00A32F1F" w:rsidRDefault="003F2D74">
            <w:pPr>
              <w:spacing w:after="0" w:line="240" w:lineRule="auto"/>
              <w:jc w:val="center"/>
              <w:rPr>
                <w:rFonts w:ascii="Times New Roman" w:hAnsi="Times New Roman"/>
              </w:rPr>
            </w:pPr>
            <w:r>
              <w:rPr>
                <w:rFonts w:ascii="Times New Roman" w:hAnsi="Times New Roman"/>
              </w:rPr>
              <w:t>ОК.09</w:t>
            </w:r>
          </w:p>
          <w:p w14:paraId="3ACAE9CD" w14:textId="77777777" w:rsidR="00A32F1F" w:rsidRDefault="00A32F1F">
            <w:pPr>
              <w:rPr>
                <w:rFonts w:ascii="Times New Roman" w:hAnsi="Times New Roman"/>
                <w:b/>
                <w:bCs/>
              </w:rPr>
            </w:pPr>
          </w:p>
        </w:tc>
      </w:tr>
      <w:tr w:rsidR="00A32F1F" w14:paraId="2878B749"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3C6DF216" w14:textId="77777777" w:rsidR="00A32F1F" w:rsidRDefault="003F2D74">
            <w:pPr>
              <w:pStyle w:val="afffb"/>
              <w:rPr>
                <w:rFonts w:ascii="Times New Roman" w:hAnsi="Times New Roman"/>
                <w:b/>
              </w:rPr>
            </w:pPr>
            <w:r>
              <w:rPr>
                <w:rFonts w:ascii="Times New Roman" w:hAnsi="Times New Roman"/>
                <w:b/>
              </w:rPr>
              <w:lastRenderedPageBreak/>
              <w:t>Тема 2.2.</w:t>
            </w:r>
          </w:p>
          <w:p w14:paraId="60ECFCCC" w14:textId="77777777" w:rsidR="00A32F1F" w:rsidRDefault="003F2D74">
            <w:pPr>
              <w:pStyle w:val="afffb"/>
              <w:rPr>
                <w:rFonts w:ascii="Times New Roman" w:hAnsi="Times New Roman"/>
                <w:b/>
              </w:rPr>
            </w:pPr>
            <w:r>
              <w:rPr>
                <w:rFonts w:ascii="Times New Roman" w:hAnsi="Times New Roman"/>
                <w:b/>
              </w:rPr>
              <w:t>Плоскость</w:t>
            </w:r>
          </w:p>
        </w:tc>
        <w:tc>
          <w:tcPr>
            <w:tcW w:w="7091" w:type="dxa"/>
            <w:tcBorders>
              <w:top w:val="single" w:sz="4" w:space="0" w:color="000000"/>
              <w:left w:val="single" w:sz="4" w:space="0" w:color="000000"/>
              <w:bottom w:val="single" w:sz="4" w:space="0" w:color="000000"/>
              <w:right w:val="single" w:sz="4" w:space="0" w:color="000000"/>
            </w:tcBorders>
          </w:tcPr>
          <w:p w14:paraId="7EAB10E5"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03B42BE3" w14:textId="77777777" w:rsidR="00A32F1F" w:rsidRDefault="003F2D74">
            <w:pPr>
              <w:pStyle w:val="afffb"/>
              <w:rPr>
                <w:rFonts w:ascii="Times New Roman" w:hAnsi="Times New Roman"/>
              </w:rPr>
            </w:pPr>
            <w:r>
              <w:rPr>
                <w:rFonts w:ascii="Times New Roman" w:hAnsi="Times New Roman"/>
              </w:rPr>
              <w:t>Проецирование точек и отрезка прямой.</w:t>
            </w:r>
          </w:p>
          <w:p w14:paraId="32045F55" w14:textId="77777777" w:rsidR="00A32F1F" w:rsidRDefault="003F2D74">
            <w:pPr>
              <w:pStyle w:val="afffb"/>
              <w:rPr>
                <w:rFonts w:ascii="Times New Roman" w:hAnsi="Times New Roman"/>
              </w:rPr>
            </w:pPr>
            <w:r>
              <w:rPr>
                <w:rFonts w:ascii="Times New Roman" w:eastAsia="Calibri" w:hAnsi="Times New Roman"/>
              </w:rPr>
              <w:t>Проецирование плоскости: изображение плоскости общего и частного положения. Взаимное расположение плоскостей. Пересечение прямой с плоскостью. Пересечение плоскостей. Способы преобразования проекций.</w:t>
            </w:r>
          </w:p>
        </w:tc>
        <w:tc>
          <w:tcPr>
            <w:tcW w:w="3178" w:type="dxa"/>
            <w:tcBorders>
              <w:top w:val="single" w:sz="4" w:space="0" w:color="000000"/>
              <w:left w:val="single" w:sz="4" w:space="0" w:color="000000"/>
              <w:bottom w:val="single" w:sz="4" w:space="0" w:color="000000"/>
              <w:right w:val="single" w:sz="4" w:space="0" w:color="000000"/>
            </w:tcBorders>
            <w:vAlign w:val="center"/>
          </w:tcPr>
          <w:p w14:paraId="6CCA1EBC" w14:textId="77777777" w:rsidR="00A32F1F" w:rsidRDefault="003F2D74">
            <w:pPr>
              <w:jc w:val="center"/>
              <w:rPr>
                <w:rFonts w:ascii="Times New Roman" w:hAnsi="Times New Roman"/>
                <w:b/>
                <w:bCs/>
              </w:rPr>
            </w:pPr>
            <w:r>
              <w:rPr>
                <w:rFonts w:ascii="Times New Roman" w:hAnsi="Times New Roman"/>
                <w:b/>
                <w:bCs/>
              </w:rPr>
              <w:t>2</w:t>
            </w:r>
          </w:p>
        </w:tc>
        <w:tc>
          <w:tcPr>
            <w:tcW w:w="1759" w:type="dxa"/>
            <w:tcBorders>
              <w:top w:val="single" w:sz="4" w:space="0" w:color="000000"/>
              <w:left w:val="single" w:sz="4" w:space="0" w:color="000000"/>
              <w:bottom w:val="single" w:sz="4" w:space="0" w:color="000000"/>
              <w:right w:val="single" w:sz="4" w:space="0" w:color="000000"/>
            </w:tcBorders>
          </w:tcPr>
          <w:p w14:paraId="210A10DA" w14:textId="77777777" w:rsidR="00A32F1F" w:rsidRDefault="003F2D74">
            <w:pPr>
              <w:spacing w:after="0" w:line="240" w:lineRule="auto"/>
              <w:jc w:val="center"/>
              <w:rPr>
                <w:rFonts w:ascii="Times New Roman" w:hAnsi="Times New Roman"/>
              </w:rPr>
            </w:pPr>
            <w:r>
              <w:rPr>
                <w:rFonts w:ascii="Times New Roman" w:hAnsi="Times New Roman"/>
              </w:rPr>
              <w:t>ОК.01</w:t>
            </w:r>
          </w:p>
          <w:p w14:paraId="1A354D18" w14:textId="77777777" w:rsidR="00A32F1F" w:rsidRDefault="003F2D74">
            <w:pPr>
              <w:spacing w:after="0" w:line="240" w:lineRule="auto"/>
              <w:jc w:val="center"/>
              <w:rPr>
                <w:rFonts w:ascii="Times New Roman" w:hAnsi="Times New Roman"/>
              </w:rPr>
            </w:pPr>
            <w:r>
              <w:rPr>
                <w:rFonts w:ascii="Times New Roman" w:hAnsi="Times New Roman"/>
              </w:rPr>
              <w:t>ОК.04</w:t>
            </w:r>
          </w:p>
          <w:p w14:paraId="09DB59A7" w14:textId="77777777" w:rsidR="00A32F1F" w:rsidRDefault="003F2D74">
            <w:pPr>
              <w:spacing w:after="0" w:line="240" w:lineRule="auto"/>
              <w:jc w:val="center"/>
              <w:rPr>
                <w:rFonts w:ascii="Times New Roman" w:hAnsi="Times New Roman"/>
              </w:rPr>
            </w:pPr>
            <w:r>
              <w:rPr>
                <w:rFonts w:ascii="Times New Roman" w:hAnsi="Times New Roman"/>
              </w:rPr>
              <w:t>ОК.09</w:t>
            </w:r>
          </w:p>
          <w:p w14:paraId="3F0B1D88" w14:textId="77777777" w:rsidR="00A32F1F" w:rsidRDefault="00A32F1F">
            <w:pPr>
              <w:rPr>
                <w:rFonts w:ascii="Times New Roman" w:hAnsi="Times New Roman"/>
                <w:b/>
                <w:bCs/>
              </w:rPr>
            </w:pPr>
          </w:p>
        </w:tc>
      </w:tr>
      <w:tr w:rsidR="00A32F1F" w14:paraId="011DBFE2" w14:textId="77777777">
        <w:trPr>
          <w:trHeight w:val="20"/>
        </w:trPr>
        <w:tc>
          <w:tcPr>
            <w:tcW w:w="2683" w:type="dxa"/>
            <w:tcBorders>
              <w:top w:val="single" w:sz="4" w:space="0" w:color="000000"/>
              <w:left w:val="single" w:sz="4" w:space="0" w:color="000000"/>
              <w:bottom w:val="single" w:sz="4" w:space="0" w:color="000000"/>
              <w:right w:val="single" w:sz="4" w:space="0" w:color="000000"/>
            </w:tcBorders>
            <w:shd w:val="clear" w:color="auto" w:fill="FFFFFF"/>
          </w:tcPr>
          <w:p w14:paraId="3A1C2CEF" w14:textId="77777777" w:rsidR="00A32F1F" w:rsidRDefault="003F2D74">
            <w:pPr>
              <w:pStyle w:val="afffb"/>
              <w:rPr>
                <w:rFonts w:ascii="Times New Roman" w:hAnsi="Times New Roman"/>
                <w:b/>
              </w:rPr>
            </w:pPr>
            <w:r>
              <w:rPr>
                <w:rFonts w:ascii="Times New Roman" w:hAnsi="Times New Roman"/>
                <w:b/>
              </w:rPr>
              <w:t>Тема 2.3.</w:t>
            </w:r>
          </w:p>
          <w:p w14:paraId="65F49641" w14:textId="77777777" w:rsidR="00A32F1F" w:rsidRDefault="003F2D74">
            <w:pPr>
              <w:pStyle w:val="afffb"/>
              <w:rPr>
                <w:rFonts w:ascii="Times New Roman" w:hAnsi="Times New Roman"/>
                <w:b/>
              </w:rPr>
            </w:pPr>
            <w:r>
              <w:rPr>
                <w:rFonts w:ascii="Times New Roman" w:hAnsi="Times New Roman"/>
                <w:b/>
              </w:rPr>
              <w:t>Проекции геометрических тел</w:t>
            </w:r>
          </w:p>
        </w:tc>
        <w:tc>
          <w:tcPr>
            <w:tcW w:w="709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3515C0"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5690544B" w14:textId="77777777" w:rsidR="00A32F1F" w:rsidRDefault="003F2D74">
            <w:pPr>
              <w:pStyle w:val="afffb"/>
              <w:rPr>
                <w:rFonts w:ascii="Times New Roman" w:hAnsi="Times New Roman"/>
                <w:b/>
              </w:rPr>
            </w:pPr>
            <w:r>
              <w:rPr>
                <w:rFonts w:ascii="Times New Roman" w:hAnsi="Times New Roman"/>
              </w:rPr>
              <w:t>Проецирование геометрических тел. Проекции точек. Особые линии на поверхностях вращения.</w:t>
            </w:r>
          </w:p>
          <w:p w14:paraId="79FEB0A9" w14:textId="77777777" w:rsidR="00A32F1F" w:rsidRDefault="003F2D74">
            <w:pPr>
              <w:pStyle w:val="afffb"/>
              <w:rPr>
                <w:rFonts w:ascii="Times New Roman" w:hAnsi="Times New Roman"/>
                <w:b/>
              </w:rPr>
            </w:pPr>
            <w:r>
              <w:rPr>
                <w:rFonts w:ascii="Times New Roman" w:hAnsi="Times New Roman"/>
                <w:b/>
              </w:rPr>
              <w:t xml:space="preserve">Практическая работа: </w:t>
            </w:r>
          </w:p>
          <w:p w14:paraId="3ACC476B" w14:textId="77777777" w:rsidR="00A32F1F" w:rsidRDefault="003F2D74">
            <w:pPr>
              <w:pStyle w:val="afffb"/>
              <w:rPr>
                <w:rFonts w:ascii="Times New Roman" w:hAnsi="Times New Roman"/>
              </w:rPr>
            </w:pPr>
            <w:r>
              <w:rPr>
                <w:rFonts w:ascii="Times New Roman" w:hAnsi="Times New Roman"/>
              </w:rPr>
              <w:t>Комплексный чертеж цилиндра, конуса, пирамиды, призмы</w:t>
            </w:r>
          </w:p>
        </w:tc>
        <w:tc>
          <w:tcPr>
            <w:tcW w:w="3178" w:type="dxa"/>
            <w:tcBorders>
              <w:top w:val="single" w:sz="4" w:space="0" w:color="000000"/>
              <w:left w:val="single" w:sz="4" w:space="0" w:color="000000"/>
              <w:bottom w:val="single" w:sz="4" w:space="0" w:color="000000"/>
              <w:right w:val="single" w:sz="4" w:space="0" w:color="000000"/>
            </w:tcBorders>
            <w:vAlign w:val="center"/>
          </w:tcPr>
          <w:p w14:paraId="49DCAFCF" w14:textId="77777777" w:rsidR="00A32F1F" w:rsidRDefault="003F2D74">
            <w:pPr>
              <w:jc w:val="center"/>
              <w:rPr>
                <w:rFonts w:ascii="Times New Roman" w:hAnsi="Times New Roman"/>
                <w:b/>
                <w:bCs/>
              </w:rPr>
            </w:pPr>
            <w:r>
              <w:rPr>
                <w:rFonts w:ascii="Times New Roman" w:hAnsi="Times New Roman"/>
                <w:b/>
                <w:bCs/>
              </w:rPr>
              <w:t>2</w:t>
            </w:r>
          </w:p>
        </w:tc>
        <w:tc>
          <w:tcPr>
            <w:tcW w:w="1759" w:type="dxa"/>
            <w:tcBorders>
              <w:top w:val="single" w:sz="4" w:space="0" w:color="000000"/>
              <w:left w:val="single" w:sz="4" w:space="0" w:color="000000"/>
              <w:bottom w:val="single" w:sz="4" w:space="0" w:color="000000"/>
              <w:right w:val="single" w:sz="4" w:space="0" w:color="000000"/>
            </w:tcBorders>
          </w:tcPr>
          <w:p w14:paraId="32516D2B" w14:textId="77777777" w:rsidR="00A32F1F" w:rsidRDefault="003F2D74">
            <w:pPr>
              <w:spacing w:after="0" w:line="240" w:lineRule="auto"/>
              <w:jc w:val="center"/>
              <w:rPr>
                <w:rFonts w:ascii="Times New Roman" w:hAnsi="Times New Roman"/>
              </w:rPr>
            </w:pPr>
            <w:r>
              <w:rPr>
                <w:rFonts w:ascii="Times New Roman" w:hAnsi="Times New Roman"/>
              </w:rPr>
              <w:t>ОК.02</w:t>
            </w:r>
          </w:p>
          <w:p w14:paraId="78D5E3B5" w14:textId="77777777" w:rsidR="00A32F1F" w:rsidRDefault="003F2D74">
            <w:pPr>
              <w:spacing w:after="0" w:line="240" w:lineRule="auto"/>
              <w:jc w:val="center"/>
              <w:rPr>
                <w:rFonts w:ascii="Times New Roman" w:hAnsi="Times New Roman"/>
              </w:rPr>
            </w:pPr>
            <w:r>
              <w:rPr>
                <w:rFonts w:ascii="Times New Roman" w:hAnsi="Times New Roman"/>
              </w:rPr>
              <w:t>ОК.04</w:t>
            </w:r>
          </w:p>
          <w:p w14:paraId="408D95D5" w14:textId="77777777" w:rsidR="00A32F1F" w:rsidRDefault="003F2D74">
            <w:pPr>
              <w:spacing w:after="0" w:line="240" w:lineRule="auto"/>
              <w:jc w:val="center"/>
              <w:rPr>
                <w:rFonts w:ascii="Times New Roman" w:hAnsi="Times New Roman"/>
              </w:rPr>
            </w:pPr>
            <w:r>
              <w:rPr>
                <w:rFonts w:ascii="Times New Roman" w:hAnsi="Times New Roman"/>
              </w:rPr>
              <w:t>ОК.09</w:t>
            </w:r>
          </w:p>
          <w:p w14:paraId="12B9E89E" w14:textId="77777777" w:rsidR="00A32F1F" w:rsidRDefault="00A32F1F">
            <w:pPr>
              <w:rPr>
                <w:rFonts w:ascii="Times New Roman" w:hAnsi="Times New Roman"/>
                <w:b/>
                <w:bCs/>
              </w:rPr>
            </w:pPr>
          </w:p>
        </w:tc>
      </w:tr>
      <w:tr w:rsidR="00A32F1F" w14:paraId="14A5ACE2"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6D56E357" w14:textId="77777777" w:rsidR="00A32F1F" w:rsidRDefault="003F2D74">
            <w:pPr>
              <w:pStyle w:val="afffb"/>
              <w:rPr>
                <w:rFonts w:ascii="Times New Roman" w:hAnsi="Times New Roman"/>
                <w:b/>
              </w:rPr>
            </w:pPr>
            <w:r>
              <w:rPr>
                <w:rFonts w:ascii="Times New Roman" w:hAnsi="Times New Roman"/>
                <w:b/>
              </w:rPr>
              <w:t>Тема 2.4.</w:t>
            </w:r>
          </w:p>
          <w:p w14:paraId="395C812F" w14:textId="77777777" w:rsidR="00A32F1F" w:rsidRDefault="003F2D74">
            <w:pPr>
              <w:pStyle w:val="afffb"/>
              <w:rPr>
                <w:rFonts w:ascii="Times New Roman" w:hAnsi="Times New Roman"/>
                <w:b/>
              </w:rPr>
            </w:pPr>
            <w:r>
              <w:rPr>
                <w:rFonts w:ascii="Times New Roman" w:hAnsi="Times New Roman"/>
                <w:b/>
              </w:rPr>
              <w:t>Аксонометрические</w:t>
            </w:r>
          </w:p>
          <w:p w14:paraId="2CD4C1C4" w14:textId="77777777" w:rsidR="00A32F1F" w:rsidRDefault="003F2D74">
            <w:pPr>
              <w:pStyle w:val="afffb"/>
              <w:rPr>
                <w:rFonts w:ascii="Times New Roman" w:hAnsi="Times New Roman"/>
                <w:b/>
              </w:rPr>
            </w:pPr>
            <w:r>
              <w:rPr>
                <w:rFonts w:ascii="Times New Roman" w:hAnsi="Times New Roman"/>
                <w:b/>
              </w:rPr>
              <w:t>проекции</w:t>
            </w:r>
          </w:p>
        </w:tc>
        <w:tc>
          <w:tcPr>
            <w:tcW w:w="7091" w:type="dxa"/>
            <w:tcBorders>
              <w:top w:val="single" w:sz="4" w:space="0" w:color="000000"/>
              <w:left w:val="single" w:sz="4" w:space="0" w:color="000000"/>
              <w:bottom w:val="single" w:sz="4" w:space="0" w:color="000000"/>
              <w:right w:val="single" w:sz="4" w:space="0" w:color="000000"/>
            </w:tcBorders>
            <w:vAlign w:val="center"/>
          </w:tcPr>
          <w:p w14:paraId="791A3FEF"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7F13BBD1" w14:textId="77777777" w:rsidR="00A32F1F" w:rsidRDefault="003F2D74">
            <w:pPr>
              <w:pStyle w:val="afffb"/>
              <w:rPr>
                <w:rFonts w:ascii="Times New Roman" w:hAnsi="Times New Roman"/>
                <w:b/>
              </w:rPr>
            </w:pPr>
            <w:r>
              <w:rPr>
                <w:rFonts w:ascii="Times New Roman" w:hAnsi="Times New Roman"/>
              </w:rPr>
              <w:t>Виды аксонометрических проекций. Аксонометрические оси, показатели искажения. Изображения плоских фигур геометрических тел.</w:t>
            </w:r>
          </w:p>
          <w:p w14:paraId="331934D7" w14:textId="77777777" w:rsidR="00A32F1F" w:rsidRDefault="003F2D74">
            <w:pPr>
              <w:pStyle w:val="afffb"/>
              <w:rPr>
                <w:rFonts w:ascii="Times New Roman" w:hAnsi="Times New Roman"/>
                <w:b/>
              </w:rPr>
            </w:pPr>
            <w:r>
              <w:rPr>
                <w:rFonts w:ascii="Times New Roman" w:hAnsi="Times New Roman"/>
                <w:b/>
              </w:rPr>
              <w:t>Практические занятия:</w:t>
            </w:r>
          </w:p>
          <w:p w14:paraId="690CF5F1" w14:textId="77777777" w:rsidR="00A32F1F" w:rsidRDefault="003F2D74">
            <w:pPr>
              <w:pStyle w:val="afffb"/>
              <w:rPr>
                <w:rFonts w:ascii="Times New Roman" w:hAnsi="Times New Roman"/>
              </w:rPr>
            </w:pPr>
            <w:r>
              <w:rPr>
                <w:rFonts w:ascii="Times New Roman" w:hAnsi="Times New Roman"/>
              </w:rPr>
              <w:t>Построение аксонометрических проекций цилиндра, конуса, пирамиды, призмы. Изометрия куба</w:t>
            </w:r>
          </w:p>
        </w:tc>
        <w:tc>
          <w:tcPr>
            <w:tcW w:w="3178" w:type="dxa"/>
            <w:tcBorders>
              <w:top w:val="single" w:sz="4" w:space="0" w:color="000000"/>
              <w:left w:val="single" w:sz="4" w:space="0" w:color="000000"/>
              <w:bottom w:val="single" w:sz="4" w:space="0" w:color="000000"/>
              <w:right w:val="single" w:sz="4" w:space="0" w:color="000000"/>
            </w:tcBorders>
            <w:vAlign w:val="center"/>
          </w:tcPr>
          <w:p w14:paraId="31441696" w14:textId="77777777" w:rsidR="00A32F1F" w:rsidRDefault="003F2D74">
            <w:pPr>
              <w:jc w:val="center"/>
              <w:rPr>
                <w:rFonts w:ascii="Times New Roman" w:hAnsi="Times New Roman"/>
                <w:b/>
                <w:bCs/>
              </w:rPr>
            </w:pPr>
            <w:r>
              <w:rPr>
                <w:rFonts w:ascii="Times New Roman" w:hAnsi="Times New Roman"/>
                <w:b/>
                <w:bCs/>
              </w:rPr>
              <w:t>2</w:t>
            </w:r>
          </w:p>
        </w:tc>
        <w:tc>
          <w:tcPr>
            <w:tcW w:w="1759" w:type="dxa"/>
            <w:tcBorders>
              <w:top w:val="single" w:sz="4" w:space="0" w:color="000000"/>
              <w:left w:val="single" w:sz="4" w:space="0" w:color="000000"/>
              <w:bottom w:val="single" w:sz="4" w:space="0" w:color="000000"/>
              <w:right w:val="single" w:sz="4" w:space="0" w:color="000000"/>
            </w:tcBorders>
          </w:tcPr>
          <w:p w14:paraId="1C2351E2" w14:textId="77777777" w:rsidR="00A32F1F" w:rsidRDefault="003F2D74">
            <w:pPr>
              <w:spacing w:after="0" w:line="240" w:lineRule="auto"/>
              <w:jc w:val="center"/>
              <w:rPr>
                <w:rFonts w:ascii="Times New Roman" w:hAnsi="Times New Roman"/>
              </w:rPr>
            </w:pPr>
            <w:r>
              <w:rPr>
                <w:rFonts w:ascii="Times New Roman" w:hAnsi="Times New Roman"/>
              </w:rPr>
              <w:t>ОК.02</w:t>
            </w:r>
          </w:p>
          <w:p w14:paraId="12091954" w14:textId="77777777" w:rsidR="00A32F1F" w:rsidRDefault="003F2D74">
            <w:pPr>
              <w:spacing w:after="0" w:line="240" w:lineRule="auto"/>
              <w:jc w:val="center"/>
              <w:rPr>
                <w:rFonts w:ascii="Times New Roman" w:hAnsi="Times New Roman"/>
              </w:rPr>
            </w:pPr>
            <w:r>
              <w:rPr>
                <w:rFonts w:ascii="Times New Roman" w:hAnsi="Times New Roman"/>
              </w:rPr>
              <w:t>ОК.04</w:t>
            </w:r>
          </w:p>
          <w:p w14:paraId="021D7746" w14:textId="77777777" w:rsidR="00A32F1F" w:rsidRDefault="003F2D74">
            <w:pPr>
              <w:spacing w:after="0" w:line="240" w:lineRule="auto"/>
              <w:jc w:val="center"/>
              <w:rPr>
                <w:rFonts w:ascii="Times New Roman" w:hAnsi="Times New Roman"/>
              </w:rPr>
            </w:pPr>
            <w:r>
              <w:rPr>
                <w:rFonts w:ascii="Times New Roman" w:hAnsi="Times New Roman"/>
              </w:rPr>
              <w:t>ОК.09</w:t>
            </w:r>
          </w:p>
          <w:p w14:paraId="3F755E0B" w14:textId="77777777" w:rsidR="00A32F1F" w:rsidRDefault="00A32F1F">
            <w:pPr>
              <w:rPr>
                <w:rFonts w:ascii="Times New Roman" w:hAnsi="Times New Roman"/>
                <w:b/>
                <w:bCs/>
              </w:rPr>
            </w:pPr>
          </w:p>
        </w:tc>
      </w:tr>
      <w:tr w:rsidR="00A32F1F" w14:paraId="18AE53FD"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32E61F43" w14:textId="77777777" w:rsidR="00A32F1F" w:rsidRDefault="003F2D74">
            <w:pPr>
              <w:pStyle w:val="afffb"/>
              <w:rPr>
                <w:rFonts w:ascii="Times New Roman" w:hAnsi="Times New Roman"/>
                <w:b/>
              </w:rPr>
            </w:pPr>
            <w:r>
              <w:rPr>
                <w:rFonts w:ascii="Times New Roman" w:hAnsi="Times New Roman"/>
                <w:b/>
              </w:rPr>
              <w:t>Тема 2.5.</w:t>
            </w:r>
          </w:p>
          <w:p w14:paraId="414A19EB" w14:textId="77777777" w:rsidR="00A32F1F" w:rsidRDefault="003F2D74">
            <w:pPr>
              <w:pStyle w:val="afffb"/>
              <w:rPr>
                <w:rFonts w:ascii="Times New Roman" w:hAnsi="Times New Roman"/>
                <w:b/>
              </w:rPr>
            </w:pPr>
            <w:r>
              <w:rPr>
                <w:rFonts w:ascii="Times New Roman" w:hAnsi="Times New Roman"/>
                <w:b/>
              </w:rPr>
              <w:t>Сечение геометрических тел плоскостями</w:t>
            </w:r>
          </w:p>
        </w:tc>
        <w:tc>
          <w:tcPr>
            <w:tcW w:w="7091" w:type="dxa"/>
            <w:tcBorders>
              <w:top w:val="single" w:sz="4" w:space="0" w:color="000000"/>
              <w:left w:val="single" w:sz="4" w:space="0" w:color="000000"/>
              <w:bottom w:val="single" w:sz="4" w:space="0" w:color="000000"/>
              <w:right w:val="single" w:sz="4" w:space="0" w:color="000000"/>
            </w:tcBorders>
            <w:vAlign w:val="center"/>
          </w:tcPr>
          <w:p w14:paraId="52D11846"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3A9D0F58" w14:textId="77777777" w:rsidR="00A32F1F" w:rsidRDefault="003F2D74">
            <w:pPr>
              <w:pStyle w:val="afffb"/>
              <w:rPr>
                <w:rFonts w:ascii="Times New Roman" w:hAnsi="Times New Roman"/>
                <w:b/>
              </w:rPr>
            </w:pPr>
            <w:r>
              <w:rPr>
                <w:rFonts w:ascii="Times New Roman" w:hAnsi="Times New Roman"/>
              </w:rPr>
              <w:t>Пересечение геометрических тел проецирующими плоскостями, определение натуральной величины фигуры сечения, развертки и аксонометрии.</w:t>
            </w:r>
          </w:p>
          <w:p w14:paraId="36627B9C" w14:textId="77777777" w:rsidR="00A32F1F" w:rsidRDefault="003F2D74">
            <w:pPr>
              <w:pStyle w:val="afffb"/>
              <w:rPr>
                <w:rFonts w:ascii="Times New Roman" w:hAnsi="Times New Roman"/>
                <w:b/>
              </w:rPr>
            </w:pPr>
            <w:r>
              <w:rPr>
                <w:rFonts w:ascii="Times New Roman" w:hAnsi="Times New Roman"/>
                <w:b/>
              </w:rPr>
              <w:t>Практические занятия:</w:t>
            </w:r>
          </w:p>
          <w:p w14:paraId="7B2CE4F0" w14:textId="77777777" w:rsidR="00A32F1F" w:rsidRDefault="003F2D74">
            <w:pPr>
              <w:pStyle w:val="afffb"/>
              <w:rPr>
                <w:rFonts w:ascii="Times New Roman" w:hAnsi="Times New Roman"/>
              </w:rPr>
            </w:pPr>
            <w:r>
              <w:rPr>
                <w:rFonts w:ascii="Times New Roman" w:hAnsi="Times New Roman"/>
              </w:rPr>
              <w:t>Сечение призмы плоскостью. Построение развертки.</w:t>
            </w:r>
          </w:p>
        </w:tc>
        <w:tc>
          <w:tcPr>
            <w:tcW w:w="3178" w:type="dxa"/>
            <w:tcBorders>
              <w:top w:val="single" w:sz="4" w:space="0" w:color="000000"/>
              <w:left w:val="single" w:sz="4" w:space="0" w:color="000000"/>
              <w:bottom w:val="single" w:sz="4" w:space="0" w:color="000000"/>
              <w:right w:val="single" w:sz="4" w:space="0" w:color="000000"/>
            </w:tcBorders>
            <w:vAlign w:val="center"/>
          </w:tcPr>
          <w:p w14:paraId="0457C028" w14:textId="77777777" w:rsidR="00A32F1F" w:rsidRDefault="003F2D74">
            <w:pPr>
              <w:jc w:val="center"/>
              <w:rPr>
                <w:rFonts w:ascii="Times New Roman" w:hAnsi="Times New Roman"/>
                <w:b/>
                <w:bCs/>
              </w:rPr>
            </w:pPr>
            <w:r>
              <w:rPr>
                <w:rFonts w:ascii="Times New Roman" w:hAnsi="Times New Roman"/>
                <w:b/>
                <w:bCs/>
              </w:rPr>
              <w:t>2</w:t>
            </w:r>
          </w:p>
        </w:tc>
        <w:tc>
          <w:tcPr>
            <w:tcW w:w="1759" w:type="dxa"/>
            <w:tcBorders>
              <w:top w:val="single" w:sz="4" w:space="0" w:color="000000"/>
              <w:left w:val="single" w:sz="4" w:space="0" w:color="000000"/>
              <w:bottom w:val="single" w:sz="4" w:space="0" w:color="000000"/>
              <w:right w:val="single" w:sz="4" w:space="0" w:color="000000"/>
            </w:tcBorders>
          </w:tcPr>
          <w:p w14:paraId="3573607A" w14:textId="77777777" w:rsidR="00A32F1F" w:rsidRDefault="003F2D74">
            <w:pPr>
              <w:spacing w:after="0" w:line="240" w:lineRule="auto"/>
              <w:jc w:val="center"/>
              <w:rPr>
                <w:rFonts w:ascii="Times New Roman" w:hAnsi="Times New Roman"/>
              </w:rPr>
            </w:pPr>
            <w:r>
              <w:rPr>
                <w:rFonts w:ascii="Times New Roman" w:hAnsi="Times New Roman"/>
              </w:rPr>
              <w:t>ОК.01</w:t>
            </w:r>
          </w:p>
          <w:p w14:paraId="2648E6AA" w14:textId="77777777" w:rsidR="00A32F1F" w:rsidRDefault="003F2D74">
            <w:pPr>
              <w:spacing w:after="0" w:line="240" w:lineRule="auto"/>
              <w:jc w:val="center"/>
              <w:rPr>
                <w:rFonts w:ascii="Times New Roman" w:hAnsi="Times New Roman"/>
              </w:rPr>
            </w:pPr>
            <w:r>
              <w:rPr>
                <w:rFonts w:ascii="Times New Roman" w:hAnsi="Times New Roman"/>
              </w:rPr>
              <w:t>ОК.02</w:t>
            </w:r>
          </w:p>
          <w:p w14:paraId="55C5C007" w14:textId="77777777" w:rsidR="00A32F1F" w:rsidRDefault="003F2D74">
            <w:pPr>
              <w:spacing w:after="0" w:line="240" w:lineRule="auto"/>
              <w:jc w:val="center"/>
              <w:rPr>
                <w:rFonts w:ascii="Times New Roman" w:hAnsi="Times New Roman"/>
              </w:rPr>
            </w:pPr>
            <w:r>
              <w:rPr>
                <w:rFonts w:ascii="Times New Roman" w:hAnsi="Times New Roman"/>
              </w:rPr>
              <w:t>ОК.09</w:t>
            </w:r>
          </w:p>
          <w:p w14:paraId="1E64B632" w14:textId="77777777" w:rsidR="00A32F1F" w:rsidRDefault="00A32F1F">
            <w:pPr>
              <w:rPr>
                <w:rFonts w:ascii="Times New Roman" w:hAnsi="Times New Roman"/>
                <w:b/>
                <w:bCs/>
              </w:rPr>
            </w:pPr>
          </w:p>
        </w:tc>
      </w:tr>
      <w:tr w:rsidR="00A32F1F" w14:paraId="61414C88"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72D8D0BF" w14:textId="77777777" w:rsidR="00A32F1F" w:rsidRDefault="003F2D74">
            <w:pPr>
              <w:pStyle w:val="afffb"/>
              <w:rPr>
                <w:rFonts w:ascii="Times New Roman" w:hAnsi="Times New Roman"/>
                <w:b/>
              </w:rPr>
            </w:pPr>
            <w:r>
              <w:rPr>
                <w:rFonts w:ascii="Times New Roman" w:hAnsi="Times New Roman"/>
                <w:b/>
              </w:rPr>
              <w:t>Тема 2.6.</w:t>
            </w:r>
          </w:p>
          <w:p w14:paraId="02CD264D" w14:textId="77777777" w:rsidR="00A32F1F" w:rsidRDefault="003F2D74">
            <w:pPr>
              <w:pStyle w:val="afffb"/>
              <w:rPr>
                <w:rFonts w:ascii="Times New Roman" w:hAnsi="Times New Roman"/>
                <w:b/>
              </w:rPr>
            </w:pPr>
            <w:r>
              <w:rPr>
                <w:rFonts w:ascii="Times New Roman" w:hAnsi="Times New Roman"/>
                <w:b/>
              </w:rPr>
              <w:t>Взаимное пересечение</w:t>
            </w:r>
          </w:p>
          <w:p w14:paraId="134315A4" w14:textId="77777777" w:rsidR="00A32F1F" w:rsidRDefault="003F2D74">
            <w:pPr>
              <w:pStyle w:val="afffb"/>
              <w:rPr>
                <w:rFonts w:ascii="Times New Roman" w:hAnsi="Times New Roman"/>
                <w:b/>
              </w:rPr>
            </w:pPr>
            <w:r>
              <w:rPr>
                <w:rFonts w:ascii="Times New Roman" w:hAnsi="Times New Roman"/>
                <w:b/>
              </w:rPr>
              <w:t>поверхностей тел</w:t>
            </w:r>
          </w:p>
          <w:p w14:paraId="0FA1FADE" w14:textId="77777777" w:rsidR="00A32F1F" w:rsidRDefault="00A32F1F">
            <w:pPr>
              <w:pStyle w:val="afffb"/>
              <w:rPr>
                <w:rFonts w:ascii="Times New Roman" w:hAnsi="Times New Roman"/>
                <w:b/>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5421C94D" w14:textId="77777777" w:rsidR="00A32F1F" w:rsidRDefault="003F2D74">
            <w:pPr>
              <w:pStyle w:val="afffb"/>
              <w:rPr>
                <w:rFonts w:ascii="Times New Roman" w:hAnsi="Times New Roman"/>
                <w:b/>
              </w:rPr>
            </w:pPr>
            <w:r>
              <w:rPr>
                <w:rFonts w:ascii="Times New Roman" w:hAnsi="Times New Roman"/>
                <w:b/>
              </w:rPr>
              <w:t>Содержание учебного материала:</w:t>
            </w:r>
          </w:p>
          <w:p w14:paraId="2F3460B9" w14:textId="77777777" w:rsidR="00A32F1F" w:rsidRDefault="003F2D74">
            <w:pPr>
              <w:pStyle w:val="afffb"/>
              <w:rPr>
                <w:rFonts w:ascii="Times New Roman" w:hAnsi="Times New Roman"/>
                <w:b/>
              </w:rPr>
            </w:pPr>
            <w:r>
              <w:rPr>
                <w:rFonts w:ascii="Times New Roman" w:hAnsi="Times New Roman"/>
              </w:rPr>
              <w:t>Пересечение прямой с поверхностями. Построение линий пересечения с помощью вспомогательных секущих плоскостей, взаимное пересечение поверхностей вращения, имеющих общую ось. Метод сфер.</w:t>
            </w:r>
            <w:r>
              <w:rPr>
                <w:rFonts w:ascii="Times New Roman" w:hAnsi="Times New Roman"/>
                <w:b/>
              </w:rPr>
              <w:t xml:space="preserve"> Практические занятия:</w:t>
            </w:r>
          </w:p>
          <w:p w14:paraId="076F5335" w14:textId="77777777" w:rsidR="00A32F1F" w:rsidRDefault="003F2D74">
            <w:pPr>
              <w:pStyle w:val="afffb"/>
              <w:rPr>
                <w:rFonts w:ascii="Times New Roman" w:hAnsi="Times New Roman"/>
              </w:rPr>
            </w:pPr>
            <w:r>
              <w:rPr>
                <w:rFonts w:ascii="Times New Roman" w:hAnsi="Times New Roman"/>
              </w:rPr>
              <w:t>Пересечение геометрических тел.</w:t>
            </w:r>
          </w:p>
        </w:tc>
        <w:tc>
          <w:tcPr>
            <w:tcW w:w="3178" w:type="dxa"/>
            <w:tcBorders>
              <w:top w:val="single" w:sz="4" w:space="0" w:color="000000"/>
              <w:left w:val="single" w:sz="4" w:space="0" w:color="000000"/>
              <w:bottom w:val="single" w:sz="4" w:space="0" w:color="000000"/>
              <w:right w:val="single" w:sz="4" w:space="0" w:color="000000"/>
            </w:tcBorders>
            <w:vAlign w:val="center"/>
          </w:tcPr>
          <w:p w14:paraId="54D7BBFE"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7353F1C3" w14:textId="77777777" w:rsidR="00A32F1F" w:rsidRDefault="003F2D74">
            <w:pPr>
              <w:spacing w:after="0" w:line="240" w:lineRule="auto"/>
              <w:jc w:val="center"/>
              <w:rPr>
                <w:rFonts w:ascii="Times New Roman" w:hAnsi="Times New Roman"/>
              </w:rPr>
            </w:pPr>
            <w:r>
              <w:rPr>
                <w:rFonts w:ascii="Times New Roman" w:hAnsi="Times New Roman"/>
              </w:rPr>
              <w:t>ОК.01</w:t>
            </w:r>
          </w:p>
          <w:p w14:paraId="766EB4A8" w14:textId="77777777" w:rsidR="00A32F1F" w:rsidRDefault="003F2D74">
            <w:pPr>
              <w:spacing w:after="0" w:line="240" w:lineRule="auto"/>
              <w:jc w:val="center"/>
              <w:rPr>
                <w:rFonts w:ascii="Times New Roman" w:hAnsi="Times New Roman"/>
              </w:rPr>
            </w:pPr>
            <w:r>
              <w:rPr>
                <w:rFonts w:ascii="Times New Roman" w:hAnsi="Times New Roman"/>
              </w:rPr>
              <w:t>ОК.04</w:t>
            </w:r>
          </w:p>
          <w:p w14:paraId="101583C0" w14:textId="77777777" w:rsidR="00A32F1F" w:rsidRDefault="003F2D74">
            <w:pPr>
              <w:spacing w:after="0" w:line="240" w:lineRule="auto"/>
              <w:jc w:val="center"/>
              <w:rPr>
                <w:rFonts w:ascii="Times New Roman" w:hAnsi="Times New Roman"/>
              </w:rPr>
            </w:pPr>
            <w:r>
              <w:rPr>
                <w:rFonts w:ascii="Times New Roman" w:hAnsi="Times New Roman"/>
              </w:rPr>
              <w:t>ОК.09</w:t>
            </w:r>
          </w:p>
          <w:p w14:paraId="246C13D3" w14:textId="77777777" w:rsidR="00A32F1F" w:rsidRDefault="00A32F1F">
            <w:pPr>
              <w:rPr>
                <w:rFonts w:ascii="Times New Roman" w:hAnsi="Times New Roman"/>
                <w:b/>
                <w:bCs/>
              </w:rPr>
            </w:pPr>
          </w:p>
        </w:tc>
      </w:tr>
      <w:tr w:rsidR="00A32F1F" w14:paraId="4195C553"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2121F72B" w14:textId="77777777" w:rsidR="00A32F1F" w:rsidRDefault="003F2D74">
            <w:pPr>
              <w:pStyle w:val="afffb"/>
              <w:rPr>
                <w:rFonts w:ascii="Times New Roman" w:hAnsi="Times New Roman"/>
                <w:b/>
              </w:rPr>
            </w:pPr>
            <w:r>
              <w:rPr>
                <w:rFonts w:ascii="Times New Roman" w:hAnsi="Times New Roman"/>
                <w:b/>
              </w:rPr>
              <w:t>РАЗДЕЛ 3.</w:t>
            </w:r>
          </w:p>
        </w:tc>
        <w:tc>
          <w:tcPr>
            <w:tcW w:w="7091" w:type="dxa"/>
            <w:tcBorders>
              <w:top w:val="single" w:sz="4" w:space="0" w:color="000000"/>
              <w:left w:val="single" w:sz="4" w:space="0" w:color="000000"/>
              <w:bottom w:val="single" w:sz="4" w:space="0" w:color="000000"/>
              <w:right w:val="single" w:sz="4" w:space="0" w:color="000000"/>
            </w:tcBorders>
            <w:vAlign w:val="center"/>
          </w:tcPr>
          <w:p w14:paraId="2F13E678" w14:textId="77777777" w:rsidR="00A32F1F" w:rsidRDefault="003F2D74">
            <w:pPr>
              <w:pStyle w:val="afffb"/>
              <w:rPr>
                <w:rFonts w:ascii="Times New Roman" w:hAnsi="Times New Roman"/>
                <w:b/>
              </w:rPr>
            </w:pPr>
            <w:r>
              <w:rPr>
                <w:rFonts w:ascii="Times New Roman" w:hAnsi="Times New Roman"/>
                <w:b/>
              </w:rPr>
              <w:t>ТЕХНИЧЕСКОЕ РИСОВАНИЕ</w:t>
            </w:r>
          </w:p>
        </w:tc>
        <w:tc>
          <w:tcPr>
            <w:tcW w:w="3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7D45C3"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45EA1E36" w14:textId="77777777" w:rsidR="00A32F1F" w:rsidRDefault="00A32F1F">
            <w:pPr>
              <w:rPr>
                <w:rFonts w:ascii="Times New Roman" w:hAnsi="Times New Roman"/>
                <w:b/>
                <w:bCs/>
              </w:rPr>
            </w:pPr>
          </w:p>
        </w:tc>
      </w:tr>
      <w:tr w:rsidR="00A32F1F" w14:paraId="4DD6615F"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29BFD479" w14:textId="77777777" w:rsidR="00A32F1F" w:rsidRDefault="003F2D74">
            <w:pPr>
              <w:pStyle w:val="afffb"/>
              <w:rPr>
                <w:rFonts w:ascii="Times New Roman" w:hAnsi="Times New Roman"/>
                <w:b/>
              </w:rPr>
            </w:pPr>
            <w:r>
              <w:rPr>
                <w:rFonts w:ascii="Times New Roman" w:hAnsi="Times New Roman"/>
                <w:b/>
              </w:rPr>
              <w:t>Тема 3.1.</w:t>
            </w:r>
          </w:p>
          <w:p w14:paraId="3F46FF32" w14:textId="77777777" w:rsidR="00A32F1F" w:rsidRDefault="003F2D74">
            <w:pPr>
              <w:pStyle w:val="afffb"/>
              <w:rPr>
                <w:rFonts w:ascii="Times New Roman" w:hAnsi="Times New Roman"/>
                <w:b/>
              </w:rPr>
            </w:pPr>
            <w:r>
              <w:rPr>
                <w:rFonts w:ascii="Times New Roman" w:hAnsi="Times New Roman"/>
                <w:b/>
              </w:rPr>
              <w:t>Рисование плоских</w:t>
            </w:r>
          </w:p>
          <w:p w14:paraId="21B907D1" w14:textId="77777777" w:rsidR="00A32F1F" w:rsidRDefault="003F2D74">
            <w:pPr>
              <w:pStyle w:val="afffb"/>
              <w:rPr>
                <w:rFonts w:ascii="Times New Roman" w:hAnsi="Times New Roman"/>
              </w:rPr>
            </w:pPr>
            <w:r>
              <w:rPr>
                <w:rFonts w:ascii="Times New Roman" w:hAnsi="Times New Roman"/>
                <w:b/>
              </w:rPr>
              <w:t xml:space="preserve">фигур и геометрических </w:t>
            </w:r>
            <w:r>
              <w:rPr>
                <w:rFonts w:ascii="Times New Roman" w:hAnsi="Times New Roman"/>
                <w:b/>
              </w:rPr>
              <w:lastRenderedPageBreak/>
              <w:t>тел</w:t>
            </w:r>
          </w:p>
        </w:tc>
        <w:tc>
          <w:tcPr>
            <w:tcW w:w="7091" w:type="dxa"/>
            <w:tcBorders>
              <w:top w:val="single" w:sz="4" w:space="0" w:color="000000"/>
              <w:left w:val="single" w:sz="4" w:space="0" w:color="000000"/>
              <w:bottom w:val="single" w:sz="4" w:space="0" w:color="000000"/>
              <w:right w:val="single" w:sz="4" w:space="0" w:color="000000"/>
            </w:tcBorders>
            <w:vAlign w:val="center"/>
          </w:tcPr>
          <w:p w14:paraId="526DB0EB" w14:textId="77777777" w:rsidR="00A32F1F" w:rsidRDefault="003F2D74">
            <w:pPr>
              <w:pStyle w:val="afffb"/>
              <w:rPr>
                <w:rFonts w:ascii="Times New Roman" w:hAnsi="Times New Roman"/>
                <w:b/>
              </w:rPr>
            </w:pPr>
            <w:r>
              <w:rPr>
                <w:rFonts w:ascii="Times New Roman" w:hAnsi="Times New Roman"/>
                <w:b/>
              </w:rPr>
              <w:lastRenderedPageBreak/>
              <w:t>Содержание учебного материала:</w:t>
            </w:r>
          </w:p>
          <w:p w14:paraId="552918F6" w14:textId="77777777" w:rsidR="00A32F1F" w:rsidRDefault="003F2D74">
            <w:pPr>
              <w:pStyle w:val="afffb"/>
              <w:rPr>
                <w:rFonts w:ascii="Times New Roman" w:hAnsi="Times New Roman"/>
              </w:rPr>
            </w:pPr>
            <w:r>
              <w:rPr>
                <w:rFonts w:ascii="Times New Roman" w:hAnsi="Times New Roman"/>
              </w:rPr>
              <w:t>Технический рисунок. Рисование плоских фигур и геометрических тел</w:t>
            </w:r>
          </w:p>
        </w:tc>
        <w:tc>
          <w:tcPr>
            <w:tcW w:w="3178" w:type="dxa"/>
            <w:tcBorders>
              <w:top w:val="single" w:sz="4" w:space="0" w:color="000000"/>
              <w:left w:val="single" w:sz="4" w:space="0" w:color="000000"/>
              <w:bottom w:val="single" w:sz="4" w:space="0" w:color="000000"/>
              <w:right w:val="single" w:sz="4" w:space="0" w:color="000000"/>
            </w:tcBorders>
            <w:vAlign w:val="center"/>
          </w:tcPr>
          <w:p w14:paraId="24AF7D4B"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7B667D9C" w14:textId="77777777" w:rsidR="00A32F1F" w:rsidRDefault="003F2D74">
            <w:pPr>
              <w:spacing w:after="0" w:line="240" w:lineRule="auto"/>
              <w:jc w:val="center"/>
              <w:rPr>
                <w:rFonts w:ascii="Times New Roman" w:hAnsi="Times New Roman"/>
              </w:rPr>
            </w:pPr>
            <w:r>
              <w:rPr>
                <w:rFonts w:ascii="Times New Roman" w:hAnsi="Times New Roman"/>
              </w:rPr>
              <w:t>ОК.01</w:t>
            </w:r>
          </w:p>
          <w:p w14:paraId="25EDC1EF" w14:textId="77777777" w:rsidR="00A32F1F" w:rsidRDefault="003F2D74">
            <w:pPr>
              <w:spacing w:after="0" w:line="240" w:lineRule="auto"/>
              <w:jc w:val="center"/>
              <w:rPr>
                <w:rFonts w:ascii="Times New Roman" w:hAnsi="Times New Roman"/>
              </w:rPr>
            </w:pPr>
            <w:r>
              <w:rPr>
                <w:rFonts w:ascii="Times New Roman" w:hAnsi="Times New Roman"/>
              </w:rPr>
              <w:t>ОК.02</w:t>
            </w:r>
          </w:p>
          <w:p w14:paraId="2D35B5D5" w14:textId="77777777" w:rsidR="00A32F1F" w:rsidRDefault="003F2D74">
            <w:pPr>
              <w:spacing w:after="0" w:line="240" w:lineRule="auto"/>
              <w:jc w:val="center"/>
              <w:rPr>
                <w:rFonts w:ascii="Times New Roman" w:hAnsi="Times New Roman"/>
              </w:rPr>
            </w:pPr>
            <w:r>
              <w:rPr>
                <w:rFonts w:ascii="Times New Roman" w:hAnsi="Times New Roman"/>
              </w:rPr>
              <w:t>ОК.04</w:t>
            </w:r>
          </w:p>
          <w:p w14:paraId="008D7537" w14:textId="77777777" w:rsidR="00A32F1F" w:rsidRDefault="00A32F1F">
            <w:pPr>
              <w:spacing w:after="0" w:line="240" w:lineRule="auto"/>
              <w:jc w:val="center"/>
              <w:rPr>
                <w:rFonts w:ascii="Times New Roman" w:hAnsi="Times New Roman"/>
                <w:b/>
                <w:bCs/>
              </w:rPr>
            </w:pPr>
          </w:p>
        </w:tc>
      </w:tr>
      <w:tr w:rsidR="00A32F1F" w14:paraId="67002FAC"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346261AA"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РАЗДЕЛ 4.</w:t>
            </w:r>
          </w:p>
        </w:tc>
        <w:tc>
          <w:tcPr>
            <w:tcW w:w="7091" w:type="dxa"/>
            <w:tcBorders>
              <w:top w:val="single" w:sz="4" w:space="0" w:color="000000"/>
              <w:left w:val="single" w:sz="4" w:space="0" w:color="000000"/>
              <w:bottom w:val="single" w:sz="4" w:space="0" w:color="000000"/>
              <w:right w:val="single" w:sz="4" w:space="0" w:color="000000"/>
            </w:tcBorders>
            <w:vAlign w:val="center"/>
          </w:tcPr>
          <w:p w14:paraId="3D498821" w14:textId="77777777" w:rsidR="00A32F1F" w:rsidRDefault="003F2D74">
            <w:pPr>
              <w:pStyle w:val="afffb"/>
              <w:rPr>
                <w:rFonts w:ascii="Times New Roman" w:hAnsi="Times New Roman"/>
                <w:b/>
                <w:sz w:val="24"/>
                <w:szCs w:val="24"/>
              </w:rPr>
            </w:pPr>
            <w:r>
              <w:rPr>
                <w:rFonts w:ascii="Times New Roman" w:hAnsi="Times New Roman"/>
                <w:b/>
                <w:sz w:val="24"/>
                <w:szCs w:val="24"/>
              </w:rPr>
              <w:t>МАШИНОСТРОИТЕЛЬНОЕ ЧЕРЧЕНИЕ</w:t>
            </w:r>
          </w:p>
        </w:tc>
        <w:tc>
          <w:tcPr>
            <w:tcW w:w="3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8F83DDE" w14:textId="77777777" w:rsidR="00A32F1F" w:rsidRDefault="003F2D74">
            <w:pPr>
              <w:jc w:val="center"/>
              <w:rPr>
                <w:rFonts w:ascii="Times New Roman" w:hAnsi="Times New Roman"/>
                <w:b/>
                <w:bCs/>
              </w:rPr>
            </w:pPr>
            <w:r>
              <w:rPr>
                <w:rFonts w:ascii="Times New Roman" w:hAnsi="Times New Roman"/>
                <w:b/>
                <w:bCs/>
              </w:rPr>
              <w:t>31</w:t>
            </w:r>
          </w:p>
        </w:tc>
        <w:tc>
          <w:tcPr>
            <w:tcW w:w="1759" w:type="dxa"/>
            <w:tcBorders>
              <w:top w:val="single" w:sz="4" w:space="0" w:color="000000"/>
              <w:left w:val="single" w:sz="4" w:space="0" w:color="000000"/>
              <w:bottom w:val="single" w:sz="4" w:space="0" w:color="000000"/>
              <w:right w:val="single" w:sz="4" w:space="0" w:color="000000"/>
            </w:tcBorders>
          </w:tcPr>
          <w:p w14:paraId="766A4C5B" w14:textId="77777777" w:rsidR="00A32F1F" w:rsidRDefault="00A32F1F">
            <w:pPr>
              <w:rPr>
                <w:rFonts w:ascii="Times New Roman" w:hAnsi="Times New Roman"/>
                <w:b/>
                <w:bCs/>
              </w:rPr>
            </w:pPr>
          </w:p>
        </w:tc>
      </w:tr>
      <w:tr w:rsidR="00A32F1F" w14:paraId="48515840"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0D31D9FD" w14:textId="77777777" w:rsidR="00A32F1F" w:rsidRDefault="003F2D74">
            <w:pPr>
              <w:pStyle w:val="afffb"/>
              <w:rPr>
                <w:rFonts w:ascii="Times New Roman" w:hAnsi="Times New Roman"/>
                <w:b/>
                <w:sz w:val="24"/>
                <w:szCs w:val="24"/>
              </w:rPr>
            </w:pPr>
            <w:r>
              <w:rPr>
                <w:rFonts w:ascii="Times New Roman" w:hAnsi="Times New Roman"/>
                <w:b/>
                <w:sz w:val="24"/>
                <w:szCs w:val="24"/>
              </w:rPr>
              <w:t>Тема 4.1.</w:t>
            </w:r>
          </w:p>
          <w:p w14:paraId="4C848617" w14:textId="77777777" w:rsidR="00A32F1F" w:rsidRDefault="003F2D74">
            <w:pPr>
              <w:pStyle w:val="afffb"/>
              <w:rPr>
                <w:rFonts w:ascii="Times New Roman" w:hAnsi="Times New Roman"/>
                <w:b/>
                <w:sz w:val="24"/>
                <w:szCs w:val="24"/>
              </w:rPr>
            </w:pPr>
            <w:r>
              <w:rPr>
                <w:rFonts w:ascii="Times New Roman" w:hAnsi="Times New Roman"/>
                <w:b/>
                <w:sz w:val="24"/>
                <w:szCs w:val="24"/>
              </w:rPr>
              <w:t>Правила разработки и оформления</w:t>
            </w:r>
          </w:p>
          <w:p w14:paraId="13190FA1" w14:textId="77777777" w:rsidR="00A32F1F" w:rsidRDefault="003F2D74">
            <w:pPr>
              <w:pStyle w:val="afffb"/>
              <w:rPr>
                <w:rFonts w:ascii="Times New Roman" w:hAnsi="Times New Roman"/>
                <w:b/>
                <w:sz w:val="24"/>
                <w:szCs w:val="24"/>
              </w:rPr>
            </w:pPr>
            <w:r>
              <w:rPr>
                <w:rFonts w:ascii="Times New Roman" w:hAnsi="Times New Roman"/>
                <w:b/>
                <w:sz w:val="24"/>
                <w:szCs w:val="24"/>
              </w:rPr>
              <w:t>конструкторской</w:t>
            </w:r>
          </w:p>
          <w:p w14:paraId="43793CD9" w14:textId="77777777" w:rsidR="00A32F1F" w:rsidRDefault="003F2D74">
            <w:pPr>
              <w:pStyle w:val="afffb"/>
              <w:rPr>
                <w:rFonts w:ascii="Times New Roman" w:hAnsi="Times New Roman"/>
                <w:sz w:val="24"/>
                <w:szCs w:val="24"/>
              </w:rPr>
            </w:pPr>
            <w:r>
              <w:rPr>
                <w:rFonts w:ascii="Times New Roman" w:hAnsi="Times New Roman"/>
                <w:b/>
                <w:sz w:val="24"/>
                <w:szCs w:val="24"/>
              </w:rPr>
              <w:t>документации</w:t>
            </w:r>
          </w:p>
        </w:tc>
        <w:tc>
          <w:tcPr>
            <w:tcW w:w="7091" w:type="dxa"/>
            <w:tcBorders>
              <w:top w:val="single" w:sz="4" w:space="0" w:color="000000"/>
              <w:left w:val="single" w:sz="4" w:space="0" w:color="000000"/>
              <w:bottom w:val="single" w:sz="4" w:space="0" w:color="000000"/>
              <w:right w:val="single" w:sz="4" w:space="0" w:color="000000"/>
            </w:tcBorders>
            <w:vAlign w:val="center"/>
          </w:tcPr>
          <w:p w14:paraId="1D2034DD"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7798C891" w14:textId="77777777" w:rsidR="00A32F1F" w:rsidRDefault="003F2D74">
            <w:pPr>
              <w:pStyle w:val="afffb"/>
              <w:rPr>
                <w:rFonts w:ascii="Times New Roman" w:hAnsi="Times New Roman"/>
                <w:sz w:val="24"/>
                <w:szCs w:val="24"/>
              </w:rPr>
            </w:pPr>
            <w:r>
              <w:rPr>
                <w:rFonts w:ascii="Times New Roman" w:hAnsi="Times New Roman"/>
                <w:sz w:val="24"/>
                <w:szCs w:val="24"/>
              </w:rPr>
              <w:t xml:space="preserve">Назначение машиностроительного чертежа. Виды изделий, виды конструкторских документов, основные надписи на чертежах и в текстовой документации. </w:t>
            </w:r>
          </w:p>
        </w:tc>
        <w:tc>
          <w:tcPr>
            <w:tcW w:w="3178" w:type="dxa"/>
            <w:tcBorders>
              <w:top w:val="single" w:sz="4" w:space="0" w:color="000000"/>
              <w:left w:val="single" w:sz="4" w:space="0" w:color="000000"/>
              <w:bottom w:val="single" w:sz="4" w:space="0" w:color="000000"/>
              <w:right w:val="single" w:sz="4" w:space="0" w:color="000000"/>
            </w:tcBorders>
            <w:vAlign w:val="center"/>
          </w:tcPr>
          <w:p w14:paraId="3B534B0D"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05730C9D" w14:textId="77777777" w:rsidR="00A32F1F" w:rsidRDefault="003F2D74">
            <w:pPr>
              <w:spacing w:after="0" w:line="240" w:lineRule="auto"/>
              <w:jc w:val="center"/>
              <w:rPr>
                <w:rFonts w:ascii="Times New Roman" w:hAnsi="Times New Roman"/>
              </w:rPr>
            </w:pPr>
            <w:r>
              <w:rPr>
                <w:rFonts w:ascii="Times New Roman" w:hAnsi="Times New Roman"/>
              </w:rPr>
              <w:t>ОК.01</w:t>
            </w:r>
          </w:p>
          <w:p w14:paraId="29B7A32D" w14:textId="77777777" w:rsidR="00A32F1F" w:rsidRDefault="003F2D74">
            <w:pPr>
              <w:spacing w:after="0" w:line="240" w:lineRule="auto"/>
              <w:jc w:val="center"/>
              <w:rPr>
                <w:rFonts w:ascii="Times New Roman" w:hAnsi="Times New Roman"/>
              </w:rPr>
            </w:pPr>
            <w:r>
              <w:rPr>
                <w:rFonts w:ascii="Times New Roman" w:hAnsi="Times New Roman"/>
              </w:rPr>
              <w:t>ОК.02</w:t>
            </w:r>
          </w:p>
          <w:p w14:paraId="04FBBB69" w14:textId="77777777" w:rsidR="00A32F1F" w:rsidRDefault="003F2D74">
            <w:pPr>
              <w:spacing w:after="0" w:line="240" w:lineRule="auto"/>
              <w:jc w:val="center"/>
              <w:rPr>
                <w:rFonts w:ascii="Times New Roman" w:hAnsi="Times New Roman"/>
                <w:b/>
                <w:bCs/>
              </w:rPr>
            </w:pPr>
            <w:r>
              <w:rPr>
                <w:rFonts w:ascii="Times New Roman" w:hAnsi="Times New Roman"/>
              </w:rPr>
              <w:t>ОК.04</w:t>
            </w:r>
          </w:p>
        </w:tc>
      </w:tr>
      <w:tr w:rsidR="00A32F1F" w14:paraId="345B71BC"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73B3766C" w14:textId="77777777" w:rsidR="00A32F1F" w:rsidRDefault="003F2D74">
            <w:pPr>
              <w:pStyle w:val="afffb"/>
              <w:rPr>
                <w:rFonts w:ascii="Times New Roman" w:hAnsi="Times New Roman"/>
                <w:b/>
                <w:sz w:val="24"/>
                <w:szCs w:val="24"/>
              </w:rPr>
            </w:pPr>
            <w:r>
              <w:rPr>
                <w:rFonts w:ascii="Times New Roman" w:hAnsi="Times New Roman"/>
                <w:b/>
                <w:sz w:val="24"/>
                <w:szCs w:val="24"/>
              </w:rPr>
              <w:t>Тема 4.2.</w:t>
            </w:r>
          </w:p>
          <w:p w14:paraId="46D31202"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Изображения </w:t>
            </w:r>
          </w:p>
          <w:p w14:paraId="2A66AB79" w14:textId="77777777" w:rsidR="00A32F1F" w:rsidRDefault="00A32F1F">
            <w:pPr>
              <w:pStyle w:val="afffb"/>
              <w:rPr>
                <w:rFonts w:ascii="Times New Roman" w:hAnsi="Times New Roman"/>
                <w:b/>
                <w:sz w:val="24"/>
                <w:szCs w:val="24"/>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3FCD0524"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374B1B28" w14:textId="77777777" w:rsidR="00A32F1F" w:rsidRDefault="003F2D74">
            <w:pPr>
              <w:pStyle w:val="afffb"/>
              <w:rPr>
                <w:rFonts w:ascii="Times New Roman" w:hAnsi="Times New Roman"/>
                <w:sz w:val="24"/>
                <w:szCs w:val="24"/>
              </w:rPr>
            </w:pPr>
            <w:r>
              <w:rPr>
                <w:rFonts w:ascii="Times New Roman" w:hAnsi="Times New Roman"/>
                <w:sz w:val="24"/>
                <w:szCs w:val="24"/>
              </w:rPr>
              <w:t>Виды и их назначение. Расположение и обозначение основных, местных и дополнительных видов. Разрезы простые, сложные и местные разрезы. Расположение, обозначение, условности и упрощения.</w:t>
            </w:r>
          </w:p>
          <w:p w14:paraId="575DA8A5" w14:textId="77777777" w:rsidR="00A32F1F" w:rsidRDefault="003F2D74">
            <w:pPr>
              <w:pStyle w:val="afffb"/>
              <w:rPr>
                <w:rFonts w:ascii="Times New Roman" w:hAnsi="Times New Roman"/>
                <w:b/>
                <w:sz w:val="24"/>
                <w:szCs w:val="24"/>
              </w:rPr>
            </w:pPr>
            <w:r>
              <w:rPr>
                <w:rFonts w:ascii="Times New Roman" w:hAnsi="Times New Roman"/>
                <w:sz w:val="24"/>
                <w:szCs w:val="24"/>
              </w:rPr>
              <w:t>Графическое изображение материалов. Сечения: вынесенные и наложенные. Выносные элементы.</w:t>
            </w:r>
          </w:p>
          <w:p w14:paraId="3F1B96FC" w14:textId="77777777" w:rsidR="00A32F1F" w:rsidRDefault="003F2D74">
            <w:pPr>
              <w:pStyle w:val="afffb"/>
              <w:rPr>
                <w:rFonts w:ascii="Times New Roman" w:hAnsi="Times New Roman"/>
                <w:b/>
                <w:sz w:val="24"/>
                <w:szCs w:val="24"/>
              </w:rPr>
            </w:pPr>
            <w:r>
              <w:rPr>
                <w:rFonts w:ascii="Times New Roman" w:hAnsi="Times New Roman"/>
                <w:b/>
                <w:sz w:val="24"/>
                <w:szCs w:val="24"/>
              </w:rPr>
              <w:t>Практические занятия:</w:t>
            </w:r>
          </w:p>
          <w:p w14:paraId="207C219B" w14:textId="77777777" w:rsidR="00A32F1F" w:rsidRDefault="003F2D74">
            <w:pPr>
              <w:pStyle w:val="afffb"/>
              <w:rPr>
                <w:rFonts w:ascii="Times New Roman" w:hAnsi="Times New Roman"/>
                <w:sz w:val="24"/>
                <w:szCs w:val="24"/>
              </w:rPr>
            </w:pPr>
            <w:r>
              <w:rPr>
                <w:rFonts w:ascii="Times New Roman" w:hAnsi="Times New Roman"/>
                <w:sz w:val="24"/>
                <w:szCs w:val="24"/>
              </w:rPr>
              <w:t xml:space="preserve"> Выполнение простого и сложного разрезов. Выполнение сечений.</w:t>
            </w:r>
          </w:p>
        </w:tc>
        <w:tc>
          <w:tcPr>
            <w:tcW w:w="3178" w:type="dxa"/>
            <w:tcBorders>
              <w:top w:val="single" w:sz="4" w:space="0" w:color="000000"/>
              <w:left w:val="single" w:sz="4" w:space="0" w:color="000000"/>
              <w:bottom w:val="single" w:sz="4" w:space="0" w:color="000000"/>
              <w:right w:val="single" w:sz="4" w:space="0" w:color="000000"/>
            </w:tcBorders>
            <w:vAlign w:val="center"/>
          </w:tcPr>
          <w:p w14:paraId="55220BE7"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162F7988" w14:textId="77777777" w:rsidR="00A32F1F" w:rsidRDefault="003F2D74">
            <w:pPr>
              <w:spacing w:after="0" w:line="240" w:lineRule="auto"/>
              <w:jc w:val="center"/>
              <w:rPr>
                <w:rFonts w:ascii="Times New Roman" w:hAnsi="Times New Roman"/>
              </w:rPr>
            </w:pPr>
            <w:r>
              <w:rPr>
                <w:rFonts w:ascii="Times New Roman" w:hAnsi="Times New Roman"/>
              </w:rPr>
              <w:t>ОК.01</w:t>
            </w:r>
          </w:p>
          <w:p w14:paraId="36561D5D" w14:textId="77777777" w:rsidR="00A32F1F" w:rsidRDefault="003F2D74">
            <w:pPr>
              <w:spacing w:after="0" w:line="240" w:lineRule="auto"/>
              <w:jc w:val="center"/>
              <w:rPr>
                <w:rFonts w:ascii="Times New Roman" w:hAnsi="Times New Roman"/>
              </w:rPr>
            </w:pPr>
            <w:r>
              <w:rPr>
                <w:rFonts w:ascii="Times New Roman" w:hAnsi="Times New Roman"/>
              </w:rPr>
              <w:t>ОК.02</w:t>
            </w:r>
          </w:p>
          <w:p w14:paraId="20B15327" w14:textId="77777777" w:rsidR="00A32F1F" w:rsidRDefault="003F2D74">
            <w:pPr>
              <w:spacing w:after="0" w:line="240" w:lineRule="auto"/>
              <w:jc w:val="center"/>
              <w:rPr>
                <w:rFonts w:ascii="Times New Roman" w:hAnsi="Times New Roman"/>
              </w:rPr>
            </w:pPr>
            <w:r>
              <w:rPr>
                <w:rFonts w:ascii="Times New Roman" w:hAnsi="Times New Roman"/>
              </w:rPr>
              <w:t>ОК.09</w:t>
            </w:r>
          </w:p>
          <w:p w14:paraId="4DCFB4E4" w14:textId="77777777" w:rsidR="00A32F1F" w:rsidRDefault="00A32F1F">
            <w:pPr>
              <w:rPr>
                <w:rFonts w:ascii="Times New Roman" w:hAnsi="Times New Roman"/>
                <w:b/>
                <w:bCs/>
              </w:rPr>
            </w:pPr>
          </w:p>
        </w:tc>
      </w:tr>
      <w:tr w:rsidR="00A32F1F" w14:paraId="2C806E64"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33270A25" w14:textId="77777777" w:rsidR="00A32F1F" w:rsidRDefault="003F2D74">
            <w:pPr>
              <w:pStyle w:val="afffb"/>
              <w:rPr>
                <w:rFonts w:ascii="Times New Roman" w:hAnsi="Times New Roman"/>
                <w:b/>
                <w:sz w:val="24"/>
                <w:szCs w:val="24"/>
              </w:rPr>
            </w:pPr>
            <w:r>
              <w:rPr>
                <w:rFonts w:ascii="Times New Roman" w:hAnsi="Times New Roman"/>
                <w:b/>
                <w:sz w:val="24"/>
                <w:szCs w:val="24"/>
              </w:rPr>
              <w:t>Тема 4.3.</w:t>
            </w:r>
          </w:p>
          <w:p w14:paraId="7BBD06E7"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Винтовые поверхности </w:t>
            </w:r>
            <w:r>
              <w:rPr>
                <w:rFonts w:ascii="Times New Roman" w:hAnsi="Times New Roman"/>
                <w:b/>
                <w:sz w:val="24"/>
                <w:szCs w:val="24"/>
              </w:rPr>
              <w:br/>
              <w:t>и изделия с</w:t>
            </w:r>
          </w:p>
          <w:p w14:paraId="1DBEC77A" w14:textId="77777777" w:rsidR="00A32F1F" w:rsidRDefault="003F2D74">
            <w:pPr>
              <w:pStyle w:val="afffb"/>
              <w:rPr>
                <w:rFonts w:ascii="Times New Roman" w:hAnsi="Times New Roman"/>
                <w:b/>
                <w:sz w:val="24"/>
                <w:szCs w:val="24"/>
              </w:rPr>
            </w:pPr>
            <w:r>
              <w:rPr>
                <w:rFonts w:ascii="Times New Roman" w:hAnsi="Times New Roman"/>
                <w:b/>
                <w:sz w:val="24"/>
                <w:szCs w:val="24"/>
              </w:rPr>
              <w:t>резьбой</w:t>
            </w:r>
          </w:p>
        </w:tc>
        <w:tc>
          <w:tcPr>
            <w:tcW w:w="7091" w:type="dxa"/>
            <w:tcBorders>
              <w:top w:val="single" w:sz="4" w:space="0" w:color="000000"/>
              <w:left w:val="single" w:sz="4" w:space="0" w:color="000000"/>
              <w:bottom w:val="single" w:sz="4" w:space="0" w:color="000000"/>
              <w:right w:val="single" w:sz="4" w:space="0" w:color="000000"/>
            </w:tcBorders>
            <w:vAlign w:val="center"/>
          </w:tcPr>
          <w:p w14:paraId="3AF75B07"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3E6BEEDD" w14:textId="77777777" w:rsidR="00A32F1F" w:rsidRDefault="003F2D74">
            <w:pPr>
              <w:pStyle w:val="afffb"/>
              <w:rPr>
                <w:rFonts w:ascii="Times New Roman" w:hAnsi="Times New Roman"/>
                <w:b/>
                <w:sz w:val="24"/>
                <w:szCs w:val="24"/>
              </w:rPr>
            </w:pPr>
            <w:r>
              <w:rPr>
                <w:rFonts w:ascii="Times New Roman" w:hAnsi="Times New Roman"/>
                <w:sz w:val="24"/>
                <w:szCs w:val="24"/>
              </w:rPr>
              <w:t xml:space="preserve">Винтовые поверхности, классификация </w:t>
            </w:r>
            <w:proofErr w:type="spellStart"/>
            <w:r>
              <w:rPr>
                <w:rFonts w:ascii="Times New Roman" w:hAnsi="Times New Roman"/>
                <w:sz w:val="24"/>
                <w:szCs w:val="24"/>
              </w:rPr>
              <w:t>резьб</w:t>
            </w:r>
            <w:proofErr w:type="spellEnd"/>
            <w:r>
              <w:rPr>
                <w:rFonts w:ascii="Times New Roman" w:hAnsi="Times New Roman"/>
                <w:sz w:val="24"/>
                <w:szCs w:val="24"/>
              </w:rPr>
              <w:t xml:space="preserve">. Изображение внутренней и наружной резьбы: сбеги, </w:t>
            </w:r>
            <w:proofErr w:type="spellStart"/>
            <w:r>
              <w:rPr>
                <w:rFonts w:ascii="Times New Roman" w:hAnsi="Times New Roman"/>
                <w:sz w:val="24"/>
                <w:szCs w:val="24"/>
              </w:rPr>
              <w:t>недорезы</w:t>
            </w:r>
            <w:proofErr w:type="spellEnd"/>
            <w:r>
              <w:rPr>
                <w:rFonts w:ascii="Times New Roman" w:hAnsi="Times New Roman"/>
                <w:sz w:val="24"/>
                <w:szCs w:val="24"/>
              </w:rPr>
              <w:t xml:space="preserve">, проточки, фаски. Обозначение стандартных </w:t>
            </w:r>
            <w:proofErr w:type="spellStart"/>
            <w:r>
              <w:rPr>
                <w:rFonts w:ascii="Times New Roman" w:hAnsi="Times New Roman"/>
                <w:sz w:val="24"/>
                <w:szCs w:val="24"/>
              </w:rPr>
              <w:t>резьб</w:t>
            </w:r>
            <w:proofErr w:type="spellEnd"/>
            <w:r>
              <w:rPr>
                <w:rFonts w:ascii="Times New Roman" w:hAnsi="Times New Roman"/>
                <w:sz w:val="24"/>
                <w:szCs w:val="24"/>
              </w:rPr>
              <w:t>. Стандартные резьбовые крепежные детали.</w:t>
            </w:r>
          </w:p>
          <w:p w14:paraId="4DB76D86" w14:textId="77777777" w:rsidR="00A32F1F" w:rsidRDefault="003F2D74">
            <w:pPr>
              <w:pStyle w:val="afffb"/>
              <w:rPr>
                <w:rFonts w:ascii="Times New Roman" w:hAnsi="Times New Roman"/>
                <w:b/>
                <w:sz w:val="24"/>
                <w:szCs w:val="24"/>
              </w:rPr>
            </w:pPr>
            <w:r>
              <w:rPr>
                <w:rFonts w:ascii="Times New Roman" w:hAnsi="Times New Roman"/>
                <w:b/>
                <w:sz w:val="24"/>
                <w:szCs w:val="24"/>
              </w:rPr>
              <w:t>Практические занятия:</w:t>
            </w:r>
          </w:p>
          <w:p w14:paraId="10F19456" w14:textId="77777777" w:rsidR="00A32F1F" w:rsidRDefault="003F2D74">
            <w:pPr>
              <w:pStyle w:val="afffb"/>
              <w:rPr>
                <w:rFonts w:ascii="Times New Roman" w:hAnsi="Times New Roman"/>
                <w:sz w:val="24"/>
                <w:szCs w:val="24"/>
              </w:rPr>
            </w:pPr>
            <w:r>
              <w:rPr>
                <w:rFonts w:ascii="Times New Roman" w:hAnsi="Times New Roman"/>
                <w:sz w:val="24"/>
                <w:szCs w:val="24"/>
              </w:rPr>
              <w:t>Вычерчивание основных крепежных деталей. Болтовое соединение.</w:t>
            </w:r>
          </w:p>
        </w:tc>
        <w:tc>
          <w:tcPr>
            <w:tcW w:w="3178" w:type="dxa"/>
            <w:tcBorders>
              <w:top w:val="single" w:sz="4" w:space="0" w:color="000000"/>
              <w:left w:val="single" w:sz="4" w:space="0" w:color="000000"/>
              <w:bottom w:val="single" w:sz="4" w:space="0" w:color="000000"/>
              <w:right w:val="single" w:sz="4" w:space="0" w:color="000000"/>
            </w:tcBorders>
            <w:vAlign w:val="center"/>
          </w:tcPr>
          <w:p w14:paraId="1ED454E0"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52C8E09A" w14:textId="77777777" w:rsidR="00A32F1F" w:rsidRDefault="003F2D74">
            <w:pPr>
              <w:spacing w:after="0" w:line="240" w:lineRule="auto"/>
              <w:jc w:val="center"/>
              <w:rPr>
                <w:rFonts w:ascii="Times New Roman" w:hAnsi="Times New Roman"/>
              </w:rPr>
            </w:pPr>
            <w:r>
              <w:rPr>
                <w:rFonts w:ascii="Times New Roman" w:hAnsi="Times New Roman"/>
              </w:rPr>
              <w:t>ОК.02</w:t>
            </w:r>
          </w:p>
          <w:p w14:paraId="7F5D5BDE" w14:textId="77777777" w:rsidR="00A32F1F" w:rsidRDefault="003F2D74">
            <w:pPr>
              <w:spacing w:after="0" w:line="240" w:lineRule="auto"/>
              <w:jc w:val="center"/>
              <w:rPr>
                <w:rFonts w:ascii="Times New Roman" w:hAnsi="Times New Roman"/>
              </w:rPr>
            </w:pPr>
            <w:r>
              <w:rPr>
                <w:rFonts w:ascii="Times New Roman" w:hAnsi="Times New Roman"/>
              </w:rPr>
              <w:t>ОК.04</w:t>
            </w:r>
          </w:p>
          <w:p w14:paraId="3B9A5161" w14:textId="77777777" w:rsidR="00A32F1F" w:rsidRDefault="003F2D74">
            <w:pPr>
              <w:spacing w:after="0" w:line="240" w:lineRule="auto"/>
              <w:jc w:val="center"/>
              <w:rPr>
                <w:rFonts w:ascii="Times New Roman" w:hAnsi="Times New Roman"/>
              </w:rPr>
            </w:pPr>
            <w:r>
              <w:rPr>
                <w:rFonts w:ascii="Times New Roman" w:hAnsi="Times New Roman"/>
              </w:rPr>
              <w:t>ОК.09</w:t>
            </w:r>
          </w:p>
          <w:p w14:paraId="2A30C849" w14:textId="77777777" w:rsidR="00A32F1F" w:rsidRDefault="00A32F1F">
            <w:pPr>
              <w:rPr>
                <w:rFonts w:ascii="Times New Roman" w:hAnsi="Times New Roman"/>
                <w:b/>
                <w:bCs/>
              </w:rPr>
            </w:pPr>
          </w:p>
        </w:tc>
      </w:tr>
      <w:tr w:rsidR="00A32F1F" w14:paraId="7AF79FCC" w14:textId="77777777">
        <w:trPr>
          <w:trHeight w:val="20"/>
        </w:trPr>
        <w:tc>
          <w:tcPr>
            <w:tcW w:w="2683" w:type="dxa"/>
            <w:vMerge w:val="restart"/>
            <w:tcBorders>
              <w:top w:val="single" w:sz="4" w:space="0" w:color="000000"/>
              <w:left w:val="single" w:sz="4" w:space="0" w:color="000000"/>
              <w:bottom w:val="single" w:sz="4" w:space="0" w:color="000000"/>
              <w:right w:val="single" w:sz="4" w:space="0" w:color="000000"/>
            </w:tcBorders>
          </w:tcPr>
          <w:p w14:paraId="5617ABF2" w14:textId="77777777" w:rsidR="00A32F1F" w:rsidRDefault="003F2D74">
            <w:pPr>
              <w:pStyle w:val="afffb"/>
              <w:rPr>
                <w:rFonts w:ascii="Times New Roman" w:hAnsi="Times New Roman"/>
                <w:b/>
                <w:sz w:val="24"/>
                <w:szCs w:val="24"/>
              </w:rPr>
            </w:pPr>
            <w:r>
              <w:rPr>
                <w:rFonts w:ascii="Times New Roman" w:hAnsi="Times New Roman"/>
                <w:b/>
                <w:sz w:val="24"/>
                <w:szCs w:val="24"/>
              </w:rPr>
              <w:t>Тема 4.4.</w:t>
            </w:r>
          </w:p>
          <w:p w14:paraId="652C56E7" w14:textId="77777777" w:rsidR="00A32F1F" w:rsidRDefault="003F2D74">
            <w:pPr>
              <w:pStyle w:val="afffb"/>
              <w:rPr>
                <w:rFonts w:ascii="Times New Roman" w:hAnsi="Times New Roman"/>
                <w:b/>
                <w:sz w:val="24"/>
                <w:szCs w:val="24"/>
              </w:rPr>
            </w:pPr>
            <w:r>
              <w:rPr>
                <w:rFonts w:ascii="Times New Roman" w:hAnsi="Times New Roman"/>
                <w:b/>
                <w:sz w:val="24"/>
                <w:szCs w:val="24"/>
              </w:rPr>
              <w:t>Эскизы и рабочие</w:t>
            </w:r>
          </w:p>
          <w:p w14:paraId="710EBCA6" w14:textId="77777777" w:rsidR="00A32F1F" w:rsidRDefault="003F2D74">
            <w:pPr>
              <w:pStyle w:val="afffb"/>
              <w:rPr>
                <w:rFonts w:ascii="Times New Roman" w:hAnsi="Times New Roman"/>
                <w:b/>
                <w:sz w:val="24"/>
                <w:szCs w:val="24"/>
              </w:rPr>
            </w:pPr>
            <w:r>
              <w:rPr>
                <w:rFonts w:ascii="Times New Roman" w:hAnsi="Times New Roman"/>
                <w:b/>
                <w:sz w:val="24"/>
                <w:szCs w:val="24"/>
              </w:rPr>
              <w:t>чертежи деталей</w:t>
            </w:r>
          </w:p>
        </w:tc>
        <w:tc>
          <w:tcPr>
            <w:tcW w:w="7091" w:type="dxa"/>
            <w:tcBorders>
              <w:top w:val="single" w:sz="4" w:space="0" w:color="000000"/>
              <w:left w:val="single" w:sz="4" w:space="0" w:color="000000"/>
              <w:bottom w:val="single" w:sz="4" w:space="0" w:color="000000"/>
              <w:right w:val="single" w:sz="4" w:space="0" w:color="000000"/>
            </w:tcBorders>
            <w:vAlign w:val="center"/>
          </w:tcPr>
          <w:p w14:paraId="5D681940"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7D9D8A48" w14:textId="77777777" w:rsidR="00A32F1F" w:rsidRDefault="003F2D74">
            <w:pPr>
              <w:pStyle w:val="afffb"/>
              <w:rPr>
                <w:rFonts w:ascii="Times New Roman" w:hAnsi="Times New Roman"/>
                <w:b/>
                <w:sz w:val="24"/>
                <w:szCs w:val="24"/>
              </w:rPr>
            </w:pPr>
            <w:r>
              <w:rPr>
                <w:rFonts w:ascii="Times New Roman" w:hAnsi="Times New Roman"/>
                <w:sz w:val="24"/>
                <w:szCs w:val="24"/>
              </w:rPr>
              <w:t xml:space="preserve"> Выполнение эскизов машиностроительных деталей</w:t>
            </w:r>
            <w:r>
              <w:rPr>
                <w:rFonts w:ascii="Times New Roman" w:hAnsi="Times New Roman"/>
                <w:b/>
                <w:sz w:val="24"/>
                <w:szCs w:val="24"/>
              </w:rPr>
              <w:t xml:space="preserve"> Практические занятия:</w:t>
            </w:r>
          </w:p>
          <w:p w14:paraId="1FCEEACA" w14:textId="77777777" w:rsidR="00A32F1F" w:rsidRDefault="003F2D74">
            <w:pPr>
              <w:pStyle w:val="afffb"/>
              <w:rPr>
                <w:rFonts w:ascii="Times New Roman" w:hAnsi="Times New Roman"/>
                <w:sz w:val="24"/>
                <w:szCs w:val="24"/>
              </w:rPr>
            </w:pPr>
            <w:r>
              <w:rPr>
                <w:rFonts w:ascii="Times New Roman" w:hAnsi="Times New Roman"/>
                <w:sz w:val="24"/>
                <w:szCs w:val="24"/>
              </w:rPr>
              <w:t>Выполнение эскизов деталей</w:t>
            </w:r>
          </w:p>
        </w:tc>
        <w:tc>
          <w:tcPr>
            <w:tcW w:w="3178" w:type="dxa"/>
            <w:tcBorders>
              <w:top w:val="single" w:sz="4" w:space="0" w:color="000000"/>
              <w:left w:val="single" w:sz="4" w:space="0" w:color="000000"/>
              <w:bottom w:val="single" w:sz="4" w:space="0" w:color="000000"/>
              <w:right w:val="single" w:sz="4" w:space="0" w:color="000000"/>
            </w:tcBorders>
            <w:vAlign w:val="center"/>
          </w:tcPr>
          <w:p w14:paraId="6011F9F5"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2CAF1D26" w14:textId="77777777" w:rsidR="00A32F1F" w:rsidRDefault="003F2D74">
            <w:pPr>
              <w:spacing w:after="0" w:line="240" w:lineRule="auto"/>
              <w:jc w:val="center"/>
              <w:rPr>
                <w:rFonts w:ascii="Times New Roman" w:hAnsi="Times New Roman"/>
              </w:rPr>
            </w:pPr>
            <w:r>
              <w:rPr>
                <w:rFonts w:ascii="Times New Roman" w:hAnsi="Times New Roman"/>
              </w:rPr>
              <w:t>ОК.01</w:t>
            </w:r>
          </w:p>
          <w:p w14:paraId="54FDF8EB" w14:textId="77777777" w:rsidR="00A32F1F" w:rsidRDefault="003F2D74">
            <w:pPr>
              <w:spacing w:after="0" w:line="240" w:lineRule="auto"/>
              <w:jc w:val="center"/>
              <w:rPr>
                <w:rFonts w:ascii="Times New Roman" w:hAnsi="Times New Roman"/>
              </w:rPr>
            </w:pPr>
            <w:r>
              <w:rPr>
                <w:rFonts w:ascii="Times New Roman" w:hAnsi="Times New Roman"/>
              </w:rPr>
              <w:t>ОК.04</w:t>
            </w:r>
          </w:p>
          <w:p w14:paraId="2E433F77" w14:textId="77777777" w:rsidR="00A32F1F" w:rsidRDefault="003F2D74">
            <w:pPr>
              <w:spacing w:after="0" w:line="240" w:lineRule="auto"/>
              <w:jc w:val="center"/>
              <w:rPr>
                <w:rFonts w:ascii="Times New Roman" w:hAnsi="Times New Roman"/>
              </w:rPr>
            </w:pPr>
            <w:r>
              <w:rPr>
                <w:rFonts w:ascii="Times New Roman" w:hAnsi="Times New Roman"/>
              </w:rPr>
              <w:t>ОК.09</w:t>
            </w:r>
          </w:p>
          <w:p w14:paraId="64E687E1" w14:textId="77777777" w:rsidR="00A32F1F" w:rsidRDefault="00A32F1F">
            <w:pPr>
              <w:rPr>
                <w:rFonts w:ascii="Times New Roman" w:hAnsi="Times New Roman"/>
                <w:b/>
                <w:bCs/>
              </w:rPr>
            </w:pPr>
          </w:p>
        </w:tc>
      </w:tr>
      <w:tr w:rsidR="00A32F1F" w14:paraId="7A914ABE" w14:textId="77777777">
        <w:trPr>
          <w:trHeight w:val="20"/>
        </w:trPr>
        <w:tc>
          <w:tcPr>
            <w:tcW w:w="2683" w:type="dxa"/>
            <w:vMerge/>
            <w:tcBorders>
              <w:top w:val="single" w:sz="4" w:space="0" w:color="000000"/>
              <w:left w:val="single" w:sz="4" w:space="0" w:color="000000"/>
              <w:bottom w:val="single" w:sz="4" w:space="0" w:color="000000"/>
              <w:right w:val="single" w:sz="4" w:space="0" w:color="000000"/>
            </w:tcBorders>
          </w:tcPr>
          <w:p w14:paraId="08BA45E1" w14:textId="77777777" w:rsidR="00A32F1F" w:rsidRDefault="00A32F1F">
            <w:pPr>
              <w:pStyle w:val="afffb"/>
              <w:rPr>
                <w:rFonts w:ascii="Times New Roman" w:hAnsi="Times New Roman"/>
                <w:sz w:val="24"/>
                <w:szCs w:val="24"/>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6D178A73"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w:t>
            </w:r>
          </w:p>
          <w:p w14:paraId="3B274315" w14:textId="77777777" w:rsidR="00A32F1F" w:rsidRDefault="003F2D74">
            <w:pPr>
              <w:pStyle w:val="afffb"/>
              <w:rPr>
                <w:rFonts w:ascii="Times New Roman" w:hAnsi="Times New Roman"/>
                <w:sz w:val="24"/>
                <w:szCs w:val="24"/>
              </w:rPr>
            </w:pPr>
            <w:r>
              <w:rPr>
                <w:rFonts w:ascii="Times New Roman" w:hAnsi="Times New Roman"/>
                <w:sz w:val="24"/>
                <w:szCs w:val="24"/>
              </w:rPr>
              <w:t>Рабочий чертеж деталей</w:t>
            </w:r>
          </w:p>
        </w:tc>
        <w:tc>
          <w:tcPr>
            <w:tcW w:w="3178" w:type="dxa"/>
            <w:tcBorders>
              <w:top w:val="single" w:sz="4" w:space="0" w:color="000000"/>
              <w:left w:val="single" w:sz="4" w:space="0" w:color="000000"/>
              <w:bottom w:val="single" w:sz="4" w:space="0" w:color="000000"/>
              <w:right w:val="single" w:sz="4" w:space="0" w:color="000000"/>
            </w:tcBorders>
            <w:vAlign w:val="center"/>
          </w:tcPr>
          <w:p w14:paraId="6C454648" w14:textId="77777777" w:rsidR="00A32F1F" w:rsidRDefault="003F2D74">
            <w:pPr>
              <w:jc w:val="center"/>
              <w:rPr>
                <w:rFonts w:ascii="Times New Roman" w:hAnsi="Times New Roman"/>
                <w:b/>
                <w:bCs/>
              </w:rPr>
            </w:pPr>
            <w:r>
              <w:rPr>
                <w:rFonts w:ascii="Times New Roman" w:hAnsi="Times New Roman"/>
                <w:b/>
                <w:bCs/>
              </w:rPr>
              <w:t>1</w:t>
            </w:r>
          </w:p>
        </w:tc>
        <w:tc>
          <w:tcPr>
            <w:tcW w:w="1759" w:type="dxa"/>
            <w:tcBorders>
              <w:top w:val="single" w:sz="4" w:space="0" w:color="000000"/>
              <w:left w:val="single" w:sz="4" w:space="0" w:color="000000"/>
              <w:bottom w:val="single" w:sz="4" w:space="0" w:color="000000"/>
              <w:right w:val="single" w:sz="4" w:space="0" w:color="000000"/>
            </w:tcBorders>
          </w:tcPr>
          <w:p w14:paraId="38A62733" w14:textId="77777777" w:rsidR="00A32F1F" w:rsidRDefault="003F2D74">
            <w:pPr>
              <w:spacing w:after="0" w:line="240" w:lineRule="auto"/>
              <w:jc w:val="center"/>
              <w:rPr>
                <w:rFonts w:ascii="Times New Roman" w:hAnsi="Times New Roman"/>
              </w:rPr>
            </w:pPr>
            <w:r>
              <w:rPr>
                <w:rFonts w:ascii="Times New Roman" w:hAnsi="Times New Roman"/>
              </w:rPr>
              <w:t>ОК.01</w:t>
            </w:r>
          </w:p>
          <w:p w14:paraId="593AB0DC" w14:textId="77777777" w:rsidR="00A32F1F" w:rsidRDefault="003F2D74">
            <w:pPr>
              <w:spacing w:after="0" w:line="240" w:lineRule="auto"/>
              <w:jc w:val="center"/>
              <w:rPr>
                <w:rFonts w:ascii="Times New Roman" w:hAnsi="Times New Roman"/>
              </w:rPr>
            </w:pPr>
            <w:r>
              <w:rPr>
                <w:rFonts w:ascii="Times New Roman" w:hAnsi="Times New Roman"/>
              </w:rPr>
              <w:t>ОК.02</w:t>
            </w:r>
          </w:p>
          <w:p w14:paraId="3B9FBFE3" w14:textId="77777777" w:rsidR="00A32F1F" w:rsidRDefault="003F2D74">
            <w:pPr>
              <w:spacing w:after="0" w:line="240" w:lineRule="auto"/>
              <w:jc w:val="center"/>
              <w:rPr>
                <w:rFonts w:ascii="Times New Roman" w:hAnsi="Times New Roman"/>
                <w:b/>
                <w:bCs/>
              </w:rPr>
            </w:pPr>
            <w:r>
              <w:rPr>
                <w:rFonts w:ascii="Times New Roman" w:hAnsi="Times New Roman"/>
              </w:rPr>
              <w:t>ОК.04</w:t>
            </w:r>
          </w:p>
        </w:tc>
      </w:tr>
      <w:tr w:rsidR="00A32F1F" w14:paraId="56C9EC9A" w14:textId="77777777">
        <w:trPr>
          <w:trHeight w:val="20"/>
        </w:trPr>
        <w:tc>
          <w:tcPr>
            <w:tcW w:w="2683" w:type="dxa"/>
            <w:vMerge w:val="restart"/>
            <w:tcBorders>
              <w:top w:val="single" w:sz="4" w:space="0" w:color="000000"/>
              <w:left w:val="single" w:sz="4" w:space="0" w:color="000000"/>
              <w:bottom w:val="single" w:sz="4" w:space="0" w:color="000000"/>
              <w:right w:val="single" w:sz="4" w:space="0" w:color="000000"/>
            </w:tcBorders>
          </w:tcPr>
          <w:p w14:paraId="32ED4EB7"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Тема 4.5.</w:t>
            </w:r>
          </w:p>
          <w:p w14:paraId="54F18757" w14:textId="77777777" w:rsidR="00A32F1F" w:rsidRDefault="003F2D74">
            <w:pPr>
              <w:pStyle w:val="afffb"/>
              <w:rPr>
                <w:rFonts w:ascii="Times New Roman" w:hAnsi="Times New Roman"/>
                <w:b/>
                <w:sz w:val="24"/>
                <w:szCs w:val="24"/>
              </w:rPr>
            </w:pPr>
            <w:r>
              <w:rPr>
                <w:rFonts w:ascii="Times New Roman" w:hAnsi="Times New Roman"/>
                <w:b/>
                <w:sz w:val="24"/>
                <w:szCs w:val="24"/>
              </w:rPr>
              <w:t>Разъемные и неразъёмные соединения деталей</w:t>
            </w:r>
          </w:p>
        </w:tc>
        <w:tc>
          <w:tcPr>
            <w:tcW w:w="7091" w:type="dxa"/>
            <w:tcBorders>
              <w:top w:val="single" w:sz="4" w:space="0" w:color="000000"/>
              <w:left w:val="single" w:sz="4" w:space="0" w:color="000000"/>
              <w:bottom w:val="single" w:sz="4" w:space="0" w:color="000000"/>
              <w:right w:val="single" w:sz="4" w:space="0" w:color="000000"/>
            </w:tcBorders>
            <w:vAlign w:val="center"/>
          </w:tcPr>
          <w:p w14:paraId="50E1EBAC"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061B01E0" w14:textId="77777777" w:rsidR="00A32F1F" w:rsidRDefault="003F2D74">
            <w:pPr>
              <w:pStyle w:val="afffb"/>
              <w:rPr>
                <w:rFonts w:ascii="Times New Roman" w:hAnsi="Times New Roman"/>
                <w:sz w:val="24"/>
                <w:szCs w:val="24"/>
              </w:rPr>
            </w:pPr>
            <w:r>
              <w:rPr>
                <w:rFonts w:ascii="Times New Roman" w:hAnsi="Times New Roman"/>
                <w:sz w:val="24"/>
                <w:szCs w:val="24"/>
              </w:rPr>
              <w:t>Виды разъемных соединений при помощи болтов, шпилек, винтов. Расчет по условным соотношениям. Упрощенное и условное изображение. Подбор шпонок.</w:t>
            </w:r>
          </w:p>
          <w:p w14:paraId="5523A06D" w14:textId="77777777" w:rsidR="00A32F1F" w:rsidRDefault="003F2D74">
            <w:pPr>
              <w:pStyle w:val="afffb"/>
              <w:rPr>
                <w:rFonts w:ascii="Times New Roman" w:hAnsi="Times New Roman"/>
                <w:sz w:val="24"/>
                <w:szCs w:val="24"/>
              </w:rPr>
            </w:pPr>
            <w:r>
              <w:rPr>
                <w:rFonts w:ascii="Times New Roman" w:hAnsi="Times New Roman"/>
                <w:sz w:val="24"/>
                <w:szCs w:val="24"/>
              </w:rPr>
              <w:t xml:space="preserve"> Неразъемные соединения – назначение, виды. Сварные, паяные, клеевые соединения. Условное изображение и обозначение сварных соединений, клеевых швов.</w:t>
            </w:r>
          </w:p>
        </w:tc>
        <w:tc>
          <w:tcPr>
            <w:tcW w:w="3178" w:type="dxa"/>
            <w:tcBorders>
              <w:top w:val="single" w:sz="4" w:space="0" w:color="000000"/>
              <w:left w:val="single" w:sz="4" w:space="0" w:color="000000"/>
              <w:bottom w:val="single" w:sz="4" w:space="0" w:color="000000"/>
              <w:right w:val="single" w:sz="4" w:space="0" w:color="000000"/>
            </w:tcBorders>
            <w:vAlign w:val="center"/>
          </w:tcPr>
          <w:p w14:paraId="52CE5C53"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51B8B71D" w14:textId="77777777" w:rsidR="00A32F1F" w:rsidRDefault="003F2D74">
            <w:pPr>
              <w:spacing w:after="0" w:line="240" w:lineRule="auto"/>
              <w:jc w:val="center"/>
              <w:rPr>
                <w:rFonts w:ascii="Times New Roman" w:hAnsi="Times New Roman"/>
              </w:rPr>
            </w:pPr>
            <w:r>
              <w:rPr>
                <w:rFonts w:ascii="Times New Roman" w:hAnsi="Times New Roman"/>
              </w:rPr>
              <w:t>ОК.04</w:t>
            </w:r>
          </w:p>
          <w:p w14:paraId="3655C102" w14:textId="77777777" w:rsidR="00A32F1F" w:rsidRDefault="003F2D74">
            <w:pPr>
              <w:spacing w:after="0" w:line="240" w:lineRule="auto"/>
              <w:jc w:val="center"/>
              <w:rPr>
                <w:rFonts w:ascii="Times New Roman" w:hAnsi="Times New Roman"/>
              </w:rPr>
            </w:pPr>
            <w:r>
              <w:rPr>
                <w:rFonts w:ascii="Times New Roman" w:hAnsi="Times New Roman"/>
              </w:rPr>
              <w:t>ОК.09</w:t>
            </w:r>
          </w:p>
          <w:p w14:paraId="12DA2BAB" w14:textId="77777777" w:rsidR="00A32F1F" w:rsidRDefault="00A32F1F">
            <w:pPr>
              <w:rPr>
                <w:rFonts w:ascii="Times New Roman" w:hAnsi="Times New Roman"/>
                <w:b/>
                <w:bCs/>
              </w:rPr>
            </w:pPr>
          </w:p>
        </w:tc>
      </w:tr>
      <w:tr w:rsidR="00A32F1F" w14:paraId="508B3619" w14:textId="77777777">
        <w:trPr>
          <w:trHeight w:val="20"/>
        </w:trPr>
        <w:tc>
          <w:tcPr>
            <w:tcW w:w="2683" w:type="dxa"/>
            <w:vMerge/>
            <w:tcBorders>
              <w:top w:val="single" w:sz="4" w:space="0" w:color="000000"/>
              <w:left w:val="single" w:sz="4" w:space="0" w:color="000000"/>
              <w:bottom w:val="single" w:sz="4" w:space="0" w:color="000000"/>
              <w:right w:val="single" w:sz="4" w:space="0" w:color="000000"/>
            </w:tcBorders>
          </w:tcPr>
          <w:p w14:paraId="1B86B39A" w14:textId="77777777" w:rsidR="00A32F1F" w:rsidRDefault="00A32F1F">
            <w:pPr>
              <w:pStyle w:val="afffb"/>
              <w:rPr>
                <w:rFonts w:ascii="Times New Roman" w:hAnsi="Times New Roman"/>
                <w:sz w:val="24"/>
                <w:szCs w:val="24"/>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19A4E4C1" w14:textId="77777777" w:rsidR="00A32F1F" w:rsidRDefault="003F2D74">
            <w:pPr>
              <w:pStyle w:val="afffb"/>
              <w:rPr>
                <w:rFonts w:ascii="Times New Roman" w:hAnsi="Times New Roman"/>
                <w:b/>
                <w:bCs/>
                <w:sz w:val="24"/>
                <w:szCs w:val="24"/>
              </w:rPr>
            </w:pPr>
            <w:r>
              <w:rPr>
                <w:rFonts w:ascii="Times New Roman" w:hAnsi="Times New Roman"/>
                <w:b/>
                <w:bCs/>
                <w:sz w:val="24"/>
                <w:szCs w:val="24"/>
              </w:rPr>
              <w:t>Самостоятельная работа:</w:t>
            </w:r>
          </w:p>
          <w:p w14:paraId="65E8705D" w14:textId="77777777" w:rsidR="00A32F1F" w:rsidRDefault="003F2D74">
            <w:pPr>
              <w:pStyle w:val="afffb"/>
              <w:rPr>
                <w:rFonts w:ascii="Times New Roman" w:hAnsi="Times New Roman"/>
                <w:bCs/>
                <w:sz w:val="24"/>
                <w:szCs w:val="24"/>
              </w:rPr>
            </w:pPr>
            <w:r>
              <w:rPr>
                <w:rFonts w:ascii="Times New Roman" w:hAnsi="Times New Roman"/>
                <w:bCs/>
                <w:sz w:val="24"/>
                <w:szCs w:val="24"/>
              </w:rPr>
              <w:t>Виды разъемных соединений: резьбовые, шпоночные, шлицевые, штифтовые.</w:t>
            </w:r>
          </w:p>
          <w:p w14:paraId="212B9F17" w14:textId="77777777" w:rsidR="00A32F1F" w:rsidRDefault="003F2D74">
            <w:pPr>
              <w:pStyle w:val="afffb"/>
              <w:rPr>
                <w:rFonts w:ascii="Times New Roman" w:hAnsi="Times New Roman"/>
                <w:bCs/>
                <w:sz w:val="24"/>
                <w:szCs w:val="24"/>
              </w:rPr>
            </w:pPr>
            <w:r>
              <w:rPr>
                <w:rFonts w:ascii="Times New Roman" w:hAnsi="Times New Roman"/>
                <w:bCs/>
                <w:sz w:val="24"/>
                <w:szCs w:val="24"/>
              </w:rPr>
              <w:t>Назначение разъемных соединений и условные обозначения.</w:t>
            </w:r>
          </w:p>
          <w:p w14:paraId="21830023" w14:textId="77777777" w:rsidR="00A32F1F" w:rsidRDefault="003F2D74">
            <w:pPr>
              <w:pStyle w:val="afffb"/>
              <w:rPr>
                <w:rFonts w:ascii="Times New Roman" w:hAnsi="Times New Roman"/>
                <w:bCs/>
                <w:sz w:val="24"/>
                <w:szCs w:val="24"/>
              </w:rPr>
            </w:pPr>
            <w:r>
              <w:rPr>
                <w:rFonts w:ascii="Times New Roman" w:hAnsi="Times New Roman"/>
                <w:bCs/>
                <w:sz w:val="24"/>
                <w:szCs w:val="24"/>
              </w:rPr>
              <w:t>Шлицевое и шпоночное соединение деталей.</w:t>
            </w:r>
          </w:p>
          <w:p w14:paraId="39A8FCD5" w14:textId="77777777" w:rsidR="00A32F1F" w:rsidRDefault="003F2D74">
            <w:pPr>
              <w:pStyle w:val="afffb"/>
              <w:rPr>
                <w:rFonts w:ascii="Times New Roman" w:hAnsi="Times New Roman"/>
                <w:sz w:val="24"/>
                <w:szCs w:val="24"/>
              </w:rPr>
            </w:pPr>
            <w:r>
              <w:rPr>
                <w:rFonts w:ascii="Times New Roman" w:hAnsi="Times New Roman"/>
                <w:bCs/>
                <w:sz w:val="24"/>
                <w:szCs w:val="24"/>
              </w:rPr>
              <w:t>Неразъемные соединения деталей</w:t>
            </w:r>
          </w:p>
        </w:tc>
        <w:tc>
          <w:tcPr>
            <w:tcW w:w="3178" w:type="dxa"/>
            <w:tcBorders>
              <w:top w:val="single" w:sz="4" w:space="0" w:color="000000"/>
              <w:left w:val="single" w:sz="4" w:space="0" w:color="000000"/>
              <w:bottom w:val="single" w:sz="4" w:space="0" w:color="000000"/>
              <w:right w:val="single" w:sz="4" w:space="0" w:color="000000"/>
            </w:tcBorders>
            <w:vAlign w:val="center"/>
          </w:tcPr>
          <w:p w14:paraId="22F8411C" w14:textId="77777777" w:rsidR="00A32F1F" w:rsidRDefault="003F2D74">
            <w:pPr>
              <w:jc w:val="center"/>
              <w:rPr>
                <w:rFonts w:ascii="Times New Roman" w:hAnsi="Times New Roman"/>
                <w:b/>
                <w:bCs/>
              </w:rPr>
            </w:pPr>
            <w:r>
              <w:rPr>
                <w:rFonts w:ascii="Times New Roman" w:hAnsi="Times New Roman"/>
                <w:b/>
                <w:bCs/>
              </w:rPr>
              <w:t>1</w:t>
            </w:r>
          </w:p>
        </w:tc>
        <w:tc>
          <w:tcPr>
            <w:tcW w:w="1759" w:type="dxa"/>
            <w:tcBorders>
              <w:top w:val="single" w:sz="4" w:space="0" w:color="000000"/>
              <w:left w:val="single" w:sz="4" w:space="0" w:color="000000"/>
              <w:bottom w:val="single" w:sz="4" w:space="0" w:color="000000"/>
              <w:right w:val="single" w:sz="4" w:space="0" w:color="000000"/>
            </w:tcBorders>
          </w:tcPr>
          <w:p w14:paraId="28E69ED3" w14:textId="77777777" w:rsidR="00A32F1F" w:rsidRDefault="003F2D74">
            <w:pPr>
              <w:spacing w:after="0" w:line="240" w:lineRule="auto"/>
              <w:jc w:val="center"/>
              <w:rPr>
                <w:rFonts w:ascii="Times New Roman" w:hAnsi="Times New Roman"/>
              </w:rPr>
            </w:pPr>
            <w:r>
              <w:rPr>
                <w:rFonts w:ascii="Times New Roman" w:hAnsi="Times New Roman"/>
              </w:rPr>
              <w:t>ОК.02</w:t>
            </w:r>
          </w:p>
          <w:p w14:paraId="3267BB5A" w14:textId="77777777" w:rsidR="00A32F1F" w:rsidRDefault="003F2D74">
            <w:pPr>
              <w:spacing w:after="0" w:line="240" w:lineRule="auto"/>
              <w:jc w:val="center"/>
              <w:rPr>
                <w:rFonts w:ascii="Times New Roman" w:hAnsi="Times New Roman"/>
                <w:b/>
                <w:bCs/>
              </w:rPr>
            </w:pPr>
            <w:r>
              <w:rPr>
                <w:rFonts w:ascii="Times New Roman" w:hAnsi="Times New Roman"/>
              </w:rPr>
              <w:t>ОК.09</w:t>
            </w:r>
          </w:p>
        </w:tc>
      </w:tr>
      <w:tr w:rsidR="00A32F1F" w14:paraId="6B766065" w14:textId="77777777">
        <w:trPr>
          <w:trHeight w:val="20"/>
        </w:trPr>
        <w:tc>
          <w:tcPr>
            <w:tcW w:w="2683" w:type="dxa"/>
            <w:vMerge w:val="restart"/>
            <w:tcBorders>
              <w:top w:val="single" w:sz="4" w:space="0" w:color="000000"/>
              <w:left w:val="single" w:sz="4" w:space="0" w:color="000000"/>
              <w:bottom w:val="single" w:sz="4" w:space="0" w:color="000000"/>
              <w:right w:val="single" w:sz="4" w:space="0" w:color="000000"/>
            </w:tcBorders>
          </w:tcPr>
          <w:p w14:paraId="07A74516" w14:textId="77777777" w:rsidR="00A32F1F" w:rsidRDefault="003F2D74">
            <w:pPr>
              <w:pStyle w:val="afffb"/>
              <w:rPr>
                <w:rFonts w:ascii="Times New Roman" w:hAnsi="Times New Roman"/>
                <w:b/>
                <w:sz w:val="24"/>
                <w:szCs w:val="24"/>
              </w:rPr>
            </w:pPr>
            <w:r>
              <w:rPr>
                <w:rFonts w:ascii="Times New Roman" w:hAnsi="Times New Roman"/>
                <w:b/>
                <w:sz w:val="24"/>
                <w:szCs w:val="24"/>
              </w:rPr>
              <w:t>Тема 4.6. Зубчатые передачи</w:t>
            </w:r>
          </w:p>
        </w:tc>
        <w:tc>
          <w:tcPr>
            <w:tcW w:w="7091" w:type="dxa"/>
            <w:tcBorders>
              <w:top w:val="single" w:sz="4" w:space="0" w:color="000000"/>
              <w:left w:val="single" w:sz="4" w:space="0" w:color="000000"/>
              <w:bottom w:val="single" w:sz="4" w:space="0" w:color="000000"/>
              <w:right w:val="single" w:sz="4" w:space="0" w:color="000000"/>
            </w:tcBorders>
            <w:vAlign w:val="center"/>
          </w:tcPr>
          <w:p w14:paraId="371214F7"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4BBB1581"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Основные виды передач. Конструктивные разновидности зубчатых колес. Условные обозначения цилиндрической, конической и червячной передач. Изображения способов соединения зубчатых колес с валом. Реечные и цепные передачи</w:t>
            </w:r>
          </w:p>
          <w:p w14:paraId="6334E488" w14:textId="77777777" w:rsidR="00A32F1F" w:rsidRDefault="003F2D74">
            <w:pPr>
              <w:pStyle w:val="afffb"/>
              <w:rPr>
                <w:rFonts w:ascii="Times New Roman" w:hAnsi="Times New Roman"/>
                <w:b/>
                <w:sz w:val="24"/>
                <w:szCs w:val="24"/>
              </w:rPr>
            </w:pPr>
            <w:r>
              <w:rPr>
                <w:rFonts w:ascii="Times New Roman" w:hAnsi="Times New Roman"/>
                <w:b/>
                <w:sz w:val="24"/>
                <w:szCs w:val="24"/>
              </w:rPr>
              <w:t>Практические занятия:</w:t>
            </w:r>
          </w:p>
          <w:p w14:paraId="7F301A1B"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Выполнение упражнения «Цилиндрическая зубчатая передача»</w:t>
            </w:r>
          </w:p>
        </w:tc>
        <w:tc>
          <w:tcPr>
            <w:tcW w:w="3178" w:type="dxa"/>
            <w:tcBorders>
              <w:top w:val="single" w:sz="4" w:space="0" w:color="000000"/>
              <w:left w:val="single" w:sz="4" w:space="0" w:color="000000"/>
              <w:bottom w:val="single" w:sz="4" w:space="0" w:color="000000"/>
              <w:right w:val="single" w:sz="4" w:space="0" w:color="000000"/>
            </w:tcBorders>
            <w:vAlign w:val="center"/>
          </w:tcPr>
          <w:p w14:paraId="736682CE" w14:textId="77777777" w:rsidR="00A32F1F" w:rsidRDefault="003F2D74">
            <w:pPr>
              <w:jc w:val="center"/>
              <w:rPr>
                <w:rFonts w:ascii="Times New Roman" w:hAnsi="Times New Roman"/>
                <w:b/>
                <w:bCs/>
              </w:rPr>
            </w:pPr>
            <w:r>
              <w:rPr>
                <w:rFonts w:ascii="Times New Roman" w:hAnsi="Times New Roman"/>
                <w:b/>
                <w:bCs/>
              </w:rPr>
              <w:t>3</w:t>
            </w:r>
          </w:p>
        </w:tc>
        <w:tc>
          <w:tcPr>
            <w:tcW w:w="1759" w:type="dxa"/>
            <w:tcBorders>
              <w:top w:val="single" w:sz="4" w:space="0" w:color="000000"/>
              <w:left w:val="single" w:sz="4" w:space="0" w:color="000000"/>
              <w:bottom w:val="single" w:sz="4" w:space="0" w:color="000000"/>
              <w:right w:val="single" w:sz="4" w:space="0" w:color="000000"/>
            </w:tcBorders>
          </w:tcPr>
          <w:p w14:paraId="3EB5028F" w14:textId="77777777" w:rsidR="00A32F1F" w:rsidRDefault="003F2D74">
            <w:pPr>
              <w:spacing w:after="0" w:line="240" w:lineRule="auto"/>
              <w:jc w:val="center"/>
              <w:rPr>
                <w:rFonts w:ascii="Times New Roman" w:hAnsi="Times New Roman"/>
              </w:rPr>
            </w:pPr>
            <w:r>
              <w:rPr>
                <w:rFonts w:ascii="Times New Roman" w:hAnsi="Times New Roman"/>
              </w:rPr>
              <w:t>ОК.02</w:t>
            </w:r>
          </w:p>
          <w:p w14:paraId="41300D2D" w14:textId="77777777" w:rsidR="00A32F1F" w:rsidRDefault="003F2D74">
            <w:pPr>
              <w:spacing w:after="0" w:line="240" w:lineRule="auto"/>
              <w:jc w:val="center"/>
              <w:rPr>
                <w:rFonts w:ascii="Times New Roman" w:hAnsi="Times New Roman"/>
              </w:rPr>
            </w:pPr>
            <w:r>
              <w:rPr>
                <w:rFonts w:ascii="Times New Roman" w:hAnsi="Times New Roman"/>
              </w:rPr>
              <w:t>ОК.04</w:t>
            </w:r>
          </w:p>
        </w:tc>
      </w:tr>
      <w:tr w:rsidR="00A32F1F" w14:paraId="438708A4" w14:textId="77777777">
        <w:trPr>
          <w:trHeight w:val="20"/>
        </w:trPr>
        <w:tc>
          <w:tcPr>
            <w:tcW w:w="2683" w:type="dxa"/>
            <w:vMerge/>
            <w:tcBorders>
              <w:top w:val="single" w:sz="4" w:space="0" w:color="000000"/>
              <w:left w:val="single" w:sz="4" w:space="0" w:color="000000"/>
              <w:bottom w:val="single" w:sz="4" w:space="0" w:color="000000"/>
              <w:right w:val="single" w:sz="4" w:space="0" w:color="000000"/>
            </w:tcBorders>
          </w:tcPr>
          <w:p w14:paraId="375CF5DB" w14:textId="77777777" w:rsidR="00A32F1F" w:rsidRDefault="00A32F1F">
            <w:pPr>
              <w:pStyle w:val="afffb"/>
              <w:rPr>
                <w:rFonts w:ascii="Times New Roman" w:hAnsi="Times New Roman"/>
                <w:b/>
                <w:sz w:val="24"/>
                <w:szCs w:val="24"/>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0450B372"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w:t>
            </w:r>
          </w:p>
          <w:p w14:paraId="2700CA92" w14:textId="77777777" w:rsidR="00A32F1F" w:rsidRDefault="003F2D74">
            <w:pPr>
              <w:pStyle w:val="afffb"/>
              <w:rPr>
                <w:rFonts w:ascii="Times New Roman" w:hAnsi="Times New Roman"/>
                <w:b/>
                <w:sz w:val="24"/>
                <w:szCs w:val="24"/>
              </w:rPr>
            </w:pPr>
            <w:r>
              <w:rPr>
                <w:rFonts w:ascii="Times New Roman" w:hAnsi="Times New Roman"/>
                <w:sz w:val="24"/>
                <w:szCs w:val="24"/>
              </w:rPr>
              <w:t>Виды передач и их применение</w:t>
            </w:r>
          </w:p>
        </w:tc>
        <w:tc>
          <w:tcPr>
            <w:tcW w:w="3178" w:type="dxa"/>
            <w:tcBorders>
              <w:top w:val="single" w:sz="4" w:space="0" w:color="000000"/>
              <w:left w:val="single" w:sz="4" w:space="0" w:color="000000"/>
              <w:bottom w:val="single" w:sz="4" w:space="0" w:color="000000"/>
              <w:right w:val="single" w:sz="4" w:space="0" w:color="000000"/>
            </w:tcBorders>
            <w:vAlign w:val="center"/>
          </w:tcPr>
          <w:p w14:paraId="646818AE" w14:textId="77777777" w:rsidR="00A32F1F" w:rsidRDefault="003F2D74">
            <w:pPr>
              <w:jc w:val="center"/>
              <w:rPr>
                <w:rFonts w:ascii="Times New Roman" w:hAnsi="Times New Roman"/>
                <w:b/>
                <w:bCs/>
              </w:rPr>
            </w:pPr>
            <w:r>
              <w:rPr>
                <w:rFonts w:ascii="Times New Roman" w:hAnsi="Times New Roman"/>
                <w:b/>
                <w:bCs/>
              </w:rPr>
              <w:t>1</w:t>
            </w:r>
          </w:p>
        </w:tc>
        <w:tc>
          <w:tcPr>
            <w:tcW w:w="1759" w:type="dxa"/>
            <w:tcBorders>
              <w:top w:val="single" w:sz="4" w:space="0" w:color="000000"/>
              <w:left w:val="single" w:sz="4" w:space="0" w:color="000000"/>
              <w:bottom w:val="single" w:sz="4" w:space="0" w:color="000000"/>
              <w:right w:val="single" w:sz="4" w:space="0" w:color="000000"/>
            </w:tcBorders>
          </w:tcPr>
          <w:p w14:paraId="0887BCA8" w14:textId="77777777" w:rsidR="00A32F1F" w:rsidRDefault="003F2D74">
            <w:pPr>
              <w:spacing w:after="0" w:line="240" w:lineRule="auto"/>
              <w:jc w:val="center"/>
              <w:rPr>
                <w:rFonts w:ascii="Times New Roman" w:hAnsi="Times New Roman"/>
              </w:rPr>
            </w:pPr>
            <w:r>
              <w:rPr>
                <w:rFonts w:ascii="Times New Roman" w:hAnsi="Times New Roman"/>
              </w:rPr>
              <w:t>ОК.01</w:t>
            </w:r>
          </w:p>
          <w:p w14:paraId="5A5D2CA8" w14:textId="77777777" w:rsidR="00A32F1F" w:rsidRDefault="003F2D74">
            <w:pPr>
              <w:spacing w:after="0" w:line="240" w:lineRule="auto"/>
              <w:jc w:val="center"/>
              <w:rPr>
                <w:rFonts w:ascii="Times New Roman" w:hAnsi="Times New Roman"/>
              </w:rPr>
            </w:pPr>
            <w:r>
              <w:rPr>
                <w:rFonts w:ascii="Times New Roman" w:hAnsi="Times New Roman"/>
              </w:rPr>
              <w:t>ОК.02</w:t>
            </w:r>
          </w:p>
        </w:tc>
      </w:tr>
      <w:tr w:rsidR="00A32F1F" w14:paraId="4FD69403" w14:textId="77777777">
        <w:trPr>
          <w:trHeight w:val="20"/>
        </w:trPr>
        <w:tc>
          <w:tcPr>
            <w:tcW w:w="2683" w:type="dxa"/>
            <w:vMerge w:val="restart"/>
            <w:tcBorders>
              <w:top w:val="single" w:sz="4" w:space="0" w:color="000000"/>
              <w:left w:val="single" w:sz="4" w:space="0" w:color="000000"/>
              <w:bottom w:val="single" w:sz="4" w:space="0" w:color="000000"/>
              <w:right w:val="single" w:sz="4" w:space="0" w:color="000000"/>
            </w:tcBorders>
          </w:tcPr>
          <w:p w14:paraId="2E634CBA" w14:textId="77777777" w:rsidR="00A32F1F" w:rsidRDefault="00A32F1F">
            <w:pPr>
              <w:pStyle w:val="afffb"/>
              <w:rPr>
                <w:rFonts w:ascii="Times New Roman" w:hAnsi="Times New Roman"/>
                <w:b/>
                <w:sz w:val="24"/>
                <w:szCs w:val="24"/>
              </w:rPr>
            </w:pPr>
          </w:p>
          <w:p w14:paraId="32834A8C" w14:textId="77777777" w:rsidR="00A32F1F" w:rsidRDefault="003F2D74">
            <w:pPr>
              <w:pStyle w:val="afffb"/>
              <w:rPr>
                <w:rFonts w:ascii="Times New Roman" w:hAnsi="Times New Roman"/>
                <w:b/>
                <w:sz w:val="24"/>
                <w:szCs w:val="24"/>
              </w:rPr>
            </w:pPr>
            <w:r>
              <w:rPr>
                <w:rFonts w:ascii="Times New Roman" w:hAnsi="Times New Roman"/>
                <w:b/>
                <w:sz w:val="24"/>
                <w:szCs w:val="24"/>
              </w:rPr>
              <w:t>Тема 4.7.</w:t>
            </w:r>
          </w:p>
          <w:p w14:paraId="71CFA191" w14:textId="77777777" w:rsidR="00A32F1F" w:rsidRDefault="003F2D74">
            <w:pPr>
              <w:pStyle w:val="afffb"/>
              <w:rPr>
                <w:rFonts w:ascii="Times New Roman" w:hAnsi="Times New Roman"/>
                <w:b/>
                <w:sz w:val="24"/>
                <w:szCs w:val="24"/>
              </w:rPr>
            </w:pPr>
            <w:r>
              <w:rPr>
                <w:rFonts w:ascii="Times New Roman" w:hAnsi="Times New Roman"/>
                <w:b/>
                <w:sz w:val="24"/>
                <w:szCs w:val="24"/>
              </w:rPr>
              <w:t>Чертеж общего</w:t>
            </w:r>
          </w:p>
          <w:p w14:paraId="4576272B" w14:textId="77777777" w:rsidR="00A32F1F" w:rsidRDefault="003F2D74">
            <w:pPr>
              <w:pStyle w:val="afffb"/>
              <w:rPr>
                <w:rFonts w:ascii="Times New Roman" w:hAnsi="Times New Roman"/>
                <w:b/>
                <w:sz w:val="24"/>
                <w:szCs w:val="24"/>
              </w:rPr>
            </w:pPr>
            <w:r>
              <w:rPr>
                <w:rFonts w:ascii="Times New Roman" w:hAnsi="Times New Roman"/>
                <w:b/>
                <w:sz w:val="24"/>
                <w:szCs w:val="24"/>
              </w:rPr>
              <w:t>вида и сборочный чертеж</w:t>
            </w:r>
          </w:p>
        </w:tc>
        <w:tc>
          <w:tcPr>
            <w:tcW w:w="7091" w:type="dxa"/>
            <w:tcBorders>
              <w:top w:val="single" w:sz="4" w:space="0" w:color="000000"/>
              <w:left w:val="single" w:sz="4" w:space="0" w:color="000000"/>
              <w:bottom w:val="single" w:sz="4" w:space="0" w:color="000000"/>
              <w:right w:val="single" w:sz="4" w:space="0" w:color="000000"/>
            </w:tcBorders>
            <w:vAlign w:val="center"/>
          </w:tcPr>
          <w:p w14:paraId="60C98140"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2D704BEB" w14:textId="77777777" w:rsidR="00A32F1F" w:rsidRDefault="003F2D74">
            <w:pPr>
              <w:pStyle w:val="afffb"/>
              <w:rPr>
                <w:rFonts w:ascii="Times New Roman" w:hAnsi="Times New Roman"/>
                <w:b/>
                <w:sz w:val="24"/>
                <w:szCs w:val="24"/>
              </w:rPr>
            </w:pPr>
            <w:r>
              <w:rPr>
                <w:rFonts w:ascii="Times New Roman" w:hAnsi="Times New Roman"/>
                <w:sz w:val="24"/>
                <w:szCs w:val="24"/>
              </w:rPr>
              <w:t>Назначение чертежа общего вида и сборочного. Последовательность выполнения сборочного чертежа. Обозначение составных частей, изображение уплотненных устройств, подшипников и другие условности и упрощения. Спецификация.</w:t>
            </w:r>
          </w:p>
          <w:p w14:paraId="481D3DC7"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Практические занятия: </w:t>
            </w:r>
          </w:p>
          <w:p w14:paraId="24D7D91B" w14:textId="77777777" w:rsidR="00A32F1F" w:rsidRDefault="003F2D74">
            <w:pPr>
              <w:pStyle w:val="afffb"/>
              <w:rPr>
                <w:rFonts w:ascii="Times New Roman" w:hAnsi="Times New Roman"/>
                <w:sz w:val="24"/>
                <w:szCs w:val="24"/>
              </w:rPr>
            </w:pPr>
            <w:r>
              <w:rPr>
                <w:rFonts w:ascii="Times New Roman" w:hAnsi="Times New Roman"/>
                <w:sz w:val="24"/>
                <w:szCs w:val="24"/>
              </w:rPr>
              <w:t>Выполнение сборочного чертежа.</w:t>
            </w:r>
          </w:p>
        </w:tc>
        <w:tc>
          <w:tcPr>
            <w:tcW w:w="3178" w:type="dxa"/>
            <w:tcBorders>
              <w:top w:val="single" w:sz="4" w:space="0" w:color="000000"/>
              <w:left w:val="single" w:sz="4" w:space="0" w:color="000000"/>
              <w:bottom w:val="single" w:sz="4" w:space="0" w:color="000000"/>
              <w:right w:val="single" w:sz="4" w:space="0" w:color="000000"/>
            </w:tcBorders>
            <w:vAlign w:val="center"/>
          </w:tcPr>
          <w:p w14:paraId="07B0A42C"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1E96EAC7" w14:textId="77777777" w:rsidR="00A32F1F" w:rsidRDefault="003F2D74">
            <w:pPr>
              <w:spacing w:after="0" w:line="240" w:lineRule="auto"/>
              <w:jc w:val="center"/>
              <w:rPr>
                <w:rFonts w:ascii="Times New Roman" w:hAnsi="Times New Roman"/>
              </w:rPr>
            </w:pPr>
            <w:r>
              <w:rPr>
                <w:rFonts w:ascii="Times New Roman" w:hAnsi="Times New Roman"/>
              </w:rPr>
              <w:t>ОК.02</w:t>
            </w:r>
          </w:p>
          <w:p w14:paraId="1EB99003" w14:textId="77777777" w:rsidR="00A32F1F" w:rsidRDefault="003F2D74">
            <w:pPr>
              <w:spacing w:after="0" w:line="240" w:lineRule="auto"/>
              <w:jc w:val="center"/>
              <w:rPr>
                <w:rFonts w:ascii="Times New Roman" w:hAnsi="Times New Roman"/>
                <w:b/>
                <w:bCs/>
              </w:rPr>
            </w:pPr>
            <w:r>
              <w:rPr>
                <w:rFonts w:ascii="Times New Roman" w:hAnsi="Times New Roman"/>
              </w:rPr>
              <w:t>ОК.04</w:t>
            </w:r>
          </w:p>
        </w:tc>
      </w:tr>
      <w:tr w:rsidR="00A32F1F" w14:paraId="6242DBC3" w14:textId="77777777">
        <w:trPr>
          <w:trHeight w:val="20"/>
        </w:trPr>
        <w:tc>
          <w:tcPr>
            <w:tcW w:w="2683" w:type="dxa"/>
            <w:vMerge/>
            <w:tcBorders>
              <w:top w:val="single" w:sz="4" w:space="0" w:color="000000"/>
              <w:left w:val="single" w:sz="4" w:space="0" w:color="000000"/>
              <w:bottom w:val="single" w:sz="4" w:space="0" w:color="000000"/>
              <w:right w:val="single" w:sz="4" w:space="0" w:color="000000"/>
            </w:tcBorders>
          </w:tcPr>
          <w:p w14:paraId="75F91785" w14:textId="77777777" w:rsidR="00A32F1F" w:rsidRDefault="00A32F1F">
            <w:pPr>
              <w:pStyle w:val="afffb"/>
              <w:rPr>
                <w:rFonts w:ascii="Times New Roman" w:hAnsi="Times New Roman"/>
                <w:sz w:val="24"/>
                <w:szCs w:val="24"/>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700840C0"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Самостоятельная работа: </w:t>
            </w:r>
          </w:p>
          <w:p w14:paraId="07A8F446" w14:textId="77777777" w:rsidR="00A32F1F" w:rsidRDefault="003F2D74">
            <w:pPr>
              <w:pStyle w:val="afffb"/>
              <w:rPr>
                <w:rFonts w:ascii="Times New Roman" w:hAnsi="Times New Roman"/>
                <w:sz w:val="24"/>
                <w:szCs w:val="24"/>
              </w:rPr>
            </w:pPr>
            <w:r>
              <w:rPr>
                <w:rFonts w:ascii="Times New Roman" w:hAnsi="Times New Roman"/>
                <w:sz w:val="24"/>
                <w:szCs w:val="24"/>
              </w:rPr>
              <w:t>Спецификация</w:t>
            </w:r>
          </w:p>
        </w:tc>
        <w:tc>
          <w:tcPr>
            <w:tcW w:w="3178" w:type="dxa"/>
            <w:tcBorders>
              <w:top w:val="single" w:sz="4" w:space="0" w:color="000000"/>
              <w:left w:val="single" w:sz="4" w:space="0" w:color="000000"/>
              <w:bottom w:val="single" w:sz="4" w:space="0" w:color="000000"/>
              <w:right w:val="single" w:sz="4" w:space="0" w:color="000000"/>
            </w:tcBorders>
            <w:vAlign w:val="center"/>
          </w:tcPr>
          <w:p w14:paraId="77AFD1E8" w14:textId="77777777" w:rsidR="00A32F1F" w:rsidRDefault="003F2D74">
            <w:pPr>
              <w:jc w:val="center"/>
              <w:rPr>
                <w:rFonts w:ascii="Times New Roman" w:hAnsi="Times New Roman"/>
                <w:b/>
                <w:bCs/>
              </w:rPr>
            </w:pPr>
            <w:r>
              <w:rPr>
                <w:rFonts w:ascii="Times New Roman" w:hAnsi="Times New Roman"/>
                <w:b/>
                <w:bCs/>
              </w:rPr>
              <w:t>1</w:t>
            </w:r>
          </w:p>
        </w:tc>
        <w:tc>
          <w:tcPr>
            <w:tcW w:w="1759" w:type="dxa"/>
            <w:tcBorders>
              <w:top w:val="single" w:sz="4" w:space="0" w:color="000000"/>
              <w:left w:val="single" w:sz="4" w:space="0" w:color="000000"/>
              <w:bottom w:val="single" w:sz="4" w:space="0" w:color="000000"/>
              <w:right w:val="single" w:sz="4" w:space="0" w:color="000000"/>
            </w:tcBorders>
          </w:tcPr>
          <w:p w14:paraId="2F149F21" w14:textId="77777777" w:rsidR="00A32F1F" w:rsidRDefault="003F2D74">
            <w:pPr>
              <w:spacing w:after="0" w:line="240" w:lineRule="auto"/>
              <w:jc w:val="center"/>
              <w:rPr>
                <w:rFonts w:ascii="Times New Roman" w:hAnsi="Times New Roman"/>
              </w:rPr>
            </w:pPr>
            <w:r>
              <w:rPr>
                <w:rFonts w:ascii="Times New Roman" w:hAnsi="Times New Roman"/>
              </w:rPr>
              <w:t>ОК.01</w:t>
            </w:r>
          </w:p>
          <w:p w14:paraId="4529738E" w14:textId="77777777" w:rsidR="00A32F1F" w:rsidRDefault="003F2D74">
            <w:pPr>
              <w:spacing w:after="0" w:line="240" w:lineRule="auto"/>
              <w:jc w:val="center"/>
              <w:rPr>
                <w:rFonts w:ascii="Times New Roman" w:hAnsi="Times New Roman"/>
                <w:b/>
                <w:bCs/>
              </w:rPr>
            </w:pPr>
            <w:r>
              <w:rPr>
                <w:rFonts w:ascii="Times New Roman" w:hAnsi="Times New Roman"/>
              </w:rPr>
              <w:t>ОК.02</w:t>
            </w:r>
          </w:p>
        </w:tc>
      </w:tr>
      <w:tr w:rsidR="00A32F1F" w14:paraId="364D2F77"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39F5A520"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Тема 4.8.</w:t>
            </w:r>
          </w:p>
          <w:p w14:paraId="1FCC9BF0"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Чтение и </w:t>
            </w:r>
            <w:proofErr w:type="spellStart"/>
            <w:r>
              <w:rPr>
                <w:rFonts w:ascii="Times New Roman" w:hAnsi="Times New Roman"/>
                <w:b/>
                <w:sz w:val="24"/>
                <w:szCs w:val="24"/>
              </w:rPr>
              <w:t>деталирование</w:t>
            </w:r>
            <w:proofErr w:type="spellEnd"/>
            <w:r>
              <w:rPr>
                <w:rFonts w:ascii="Times New Roman" w:hAnsi="Times New Roman"/>
                <w:b/>
                <w:sz w:val="24"/>
                <w:szCs w:val="24"/>
              </w:rPr>
              <w:t xml:space="preserve"> сборочного</w:t>
            </w:r>
          </w:p>
          <w:p w14:paraId="0786FB77" w14:textId="77777777" w:rsidR="00A32F1F" w:rsidRDefault="003F2D74">
            <w:pPr>
              <w:pStyle w:val="afffb"/>
              <w:rPr>
                <w:rFonts w:ascii="Times New Roman" w:hAnsi="Times New Roman"/>
                <w:b/>
                <w:sz w:val="24"/>
                <w:szCs w:val="24"/>
              </w:rPr>
            </w:pPr>
            <w:r>
              <w:rPr>
                <w:rFonts w:ascii="Times New Roman" w:hAnsi="Times New Roman"/>
                <w:b/>
                <w:sz w:val="24"/>
                <w:szCs w:val="24"/>
              </w:rPr>
              <w:t>чертежа</w:t>
            </w:r>
          </w:p>
        </w:tc>
        <w:tc>
          <w:tcPr>
            <w:tcW w:w="7091" w:type="dxa"/>
            <w:tcBorders>
              <w:top w:val="single" w:sz="4" w:space="0" w:color="000000"/>
              <w:left w:val="single" w:sz="4" w:space="0" w:color="000000"/>
              <w:bottom w:val="single" w:sz="4" w:space="0" w:color="000000"/>
              <w:right w:val="single" w:sz="4" w:space="0" w:color="000000"/>
            </w:tcBorders>
            <w:vAlign w:val="center"/>
          </w:tcPr>
          <w:p w14:paraId="6069BD53"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539102BA" w14:textId="77777777" w:rsidR="00A32F1F" w:rsidRDefault="003F2D74">
            <w:pPr>
              <w:pStyle w:val="afffb"/>
              <w:rPr>
                <w:rFonts w:ascii="Times New Roman" w:hAnsi="Times New Roman"/>
                <w:b/>
                <w:sz w:val="24"/>
                <w:szCs w:val="24"/>
              </w:rPr>
            </w:pPr>
            <w:proofErr w:type="spellStart"/>
            <w:r>
              <w:rPr>
                <w:rFonts w:ascii="Times New Roman" w:hAnsi="Times New Roman"/>
                <w:sz w:val="24"/>
                <w:szCs w:val="24"/>
              </w:rPr>
              <w:t>Деталирование</w:t>
            </w:r>
            <w:proofErr w:type="spellEnd"/>
            <w:r>
              <w:rPr>
                <w:rFonts w:ascii="Times New Roman" w:hAnsi="Times New Roman"/>
                <w:sz w:val="24"/>
                <w:szCs w:val="24"/>
              </w:rPr>
              <w:t xml:space="preserve"> сборочного чертежа.  Составление спецификации к сборочному чертежу.</w:t>
            </w:r>
          </w:p>
          <w:p w14:paraId="7D2270C9"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Практические занятия:  </w:t>
            </w:r>
          </w:p>
          <w:p w14:paraId="2D4DB958" w14:textId="77777777" w:rsidR="00A32F1F" w:rsidRDefault="003F2D74">
            <w:pPr>
              <w:pStyle w:val="afffb"/>
              <w:rPr>
                <w:rFonts w:ascii="Times New Roman" w:hAnsi="Times New Roman"/>
                <w:sz w:val="24"/>
                <w:szCs w:val="24"/>
              </w:rPr>
            </w:pPr>
            <w:r>
              <w:rPr>
                <w:rFonts w:ascii="Times New Roman" w:hAnsi="Times New Roman"/>
                <w:sz w:val="24"/>
                <w:szCs w:val="24"/>
              </w:rPr>
              <w:t xml:space="preserve">Чтение и </w:t>
            </w:r>
            <w:proofErr w:type="spellStart"/>
            <w:r>
              <w:rPr>
                <w:rFonts w:ascii="Times New Roman" w:hAnsi="Times New Roman"/>
                <w:sz w:val="24"/>
                <w:szCs w:val="24"/>
              </w:rPr>
              <w:t>деталирование</w:t>
            </w:r>
            <w:proofErr w:type="spellEnd"/>
            <w:r>
              <w:rPr>
                <w:rFonts w:ascii="Times New Roman" w:hAnsi="Times New Roman"/>
                <w:sz w:val="24"/>
                <w:szCs w:val="24"/>
              </w:rPr>
              <w:t xml:space="preserve"> сборочного чертежа</w:t>
            </w:r>
          </w:p>
        </w:tc>
        <w:tc>
          <w:tcPr>
            <w:tcW w:w="3178" w:type="dxa"/>
            <w:tcBorders>
              <w:top w:val="single" w:sz="4" w:space="0" w:color="000000"/>
              <w:left w:val="single" w:sz="4" w:space="0" w:color="000000"/>
              <w:bottom w:val="single" w:sz="4" w:space="0" w:color="000000"/>
              <w:right w:val="single" w:sz="4" w:space="0" w:color="000000"/>
            </w:tcBorders>
            <w:vAlign w:val="center"/>
          </w:tcPr>
          <w:p w14:paraId="19CC3538" w14:textId="77777777" w:rsidR="00A32F1F" w:rsidRDefault="003F2D74">
            <w:pPr>
              <w:jc w:val="center"/>
              <w:rPr>
                <w:rFonts w:ascii="Times New Roman" w:hAnsi="Times New Roman"/>
                <w:b/>
                <w:bCs/>
              </w:rPr>
            </w:pPr>
            <w:r>
              <w:rPr>
                <w:rFonts w:ascii="Times New Roman" w:hAnsi="Times New Roman"/>
                <w:b/>
                <w:bCs/>
              </w:rPr>
              <w:t>4</w:t>
            </w:r>
          </w:p>
        </w:tc>
        <w:tc>
          <w:tcPr>
            <w:tcW w:w="1759" w:type="dxa"/>
            <w:tcBorders>
              <w:top w:val="single" w:sz="4" w:space="0" w:color="000000"/>
              <w:left w:val="single" w:sz="4" w:space="0" w:color="000000"/>
              <w:bottom w:val="single" w:sz="4" w:space="0" w:color="000000"/>
              <w:right w:val="single" w:sz="4" w:space="0" w:color="000000"/>
            </w:tcBorders>
          </w:tcPr>
          <w:p w14:paraId="4A226D6D" w14:textId="77777777" w:rsidR="00A32F1F" w:rsidRDefault="003F2D74">
            <w:pPr>
              <w:spacing w:after="0" w:line="240" w:lineRule="auto"/>
              <w:jc w:val="center"/>
              <w:rPr>
                <w:rFonts w:ascii="Times New Roman" w:hAnsi="Times New Roman"/>
              </w:rPr>
            </w:pPr>
            <w:r>
              <w:rPr>
                <w:rFonts w:ascii="Times New Roman" w:hAnsi="Times New Roman"/>
              </w:rPr>
              <w:t>ОК.04</w:t>
            </w:r>
          </w:p>
          <w:p w14:paraId="25CCBE66" w14:textId="77777777" w:rsidR="00A32F1F" w:rsidRDefault="003F2D74">
            <w:pPr>
              <w:spacing w:after="0" w:line="240" w:lineRule="auto"/>
              <w:jc w:val="center"/>
              <w:rPr>
                <w:rFonts w:ascii="Times New Roman" w:hAnsi="Times New Roman"/>
              </w:rPr>
            </w:pPr>
            <w:r>
              <w:rPr>
                <w:rFonts w:ascii="Times New Roman" w:hAnsi="Times New Roman"/>
              </w:rPr>
              <w:t>ОК.09</w:t>
            </w:r>
          </w:p>
          <w:p w14:paraId="3AB113B1" w14:textId="77777777" w:rsidR="00A32F1F" w:rsidRDefault="00A32F1F">
            <w:pPr>
              <w:rPr>
                <w:rFonts w:ascii="Times New Roman" w:hAnsi="Times New Roman"/>
                <w:b/>
                <w:bCs/>
              </w:rPr>
            </w:pPr>
          </w:p>
        </w:tc>
      </w:tr>
      <w:tr w:rsidR="00A32F1F" w14:paraId="0362AAE7"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4A22AA9E" w14:textId="77777777" w:rsidR="00A32F1F" w:rsidRDefault="003F2D74">
            <w:pPr>
              <w:pStyle w:val="afffb"/>
              <w:rPr>
                <w:rFonts w:ascii="Times New Roman" w:hAnsi="Times New Roman"/>
                <w:b/>
                <w:sz w:val="24"/>
                <w:szCs w:val="24"/>
              </w:rPr>
            </w:pPr>
            <w:r>
              <w:rPr>
                <w:rFonts w:ascii="Times New Roman" w:hAnsi="Times New Roman"/>
                <w:b/>
                <w:sz w:val="24"/>
                <w:szCs w:val="24"/>
              </w:rPr>
              <w:t>РАЗДЕЛ 5.</w:t>
            </w:r>
          </w:p>
        </w:tc>
        <w:tc>
          <w:tcPr>
            <w:tcW w:w="7091" w:type="dxa"/>
            <w:tcBorders>
              <w:top w:val="single" w:sz="4" w:space="0" w:color="000000"/>
              <w:left w:val="single" w:sz="4" w:space="0" w:color="000000"/>
              <w:bottom w:val="single" w:sz="4" w:space="0" w:color="000000"/>
              <w:right w:val="single" w:sz="4" w:space="0" w:color="000000"/>
            </w:tcBorders>
            <w:vAlign w:val="center"/>
          </w:tcPr>
          <w:p w14:paraId="2EF846B1" w14:textId="77777777" w:rsidR="00A32F1F" w:rsidRDefault="003F2D74">
            <w:pPr>
              <w:pStyle w:val="afffb"/>
              <w:rPr>
                <w:rFonts w:ascii="Times New Roman" w:hAnsi="Times New Roman"/>
                <w:b/>
                <w:sz w:val="24"/>
                <w:szCs w:val="24"/>
              </w:rPr>
            </w:pPr>
            <w:r>
              <w:rPr>
                <w:rFonts w:ascii="Times New Roman" w:hAnsi="Times New Roman"/>
                <w:b/>
                <w:sz w:val="24"/>
                <w:szCs w:val="24"/>
              </w:rPr>
              <w:t>ТОПОГРАФИЧЕСКОЕ ЧЕРЧЕНИЕ.</w:t>
            </w:r>
          </w:p>
        </w:tc>
        <w:tc>
          <w:tcPr>
            <w:tcW w:w="3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5BCBF3C" w14:textId="77777777" w:rsidR="00A32F1F" w:rsidRDefault="003F2D74">
            <w:pPr>
              <w:jc w:val="center"/>
              <w:rPr>
                <w:rFonts w:ascii="Times New Roman" w:hAnsi="Times New Roman"/>
                <w:b/>
                <w:bCs/>
              </w:rPr>
            </w:pPr>
            <w:r>
              <w:rPr>
                <w:rFonts w:ascii="Times New Roman" w:hAnsi="Times New Roman"/>
                <w:b/>
                <w:bCs/>
              </w:rPr>
              <w:t>2</w:t>
            </w:r>
          </w:p>
        </w:tc>
        <w:tc>
          <w:tcPr>
            <w:tcW w:w="1759" w:type="dxa"/>
            <w:tcBorders>
              <w:top w:val="single" w:sz="4" w:space="0" w:color="000000"/>
              <w:left w:val="single" w:sz="4" w:space="0" w:color="000000"/>
              <w:bottom w:val="single" w:sz="4" w:space="0" w:color="000000"/>
              <w:right w:val="single" w:sz="4" w:space="0" w:color="000000"/>
            </w:tcBorders>
          </w:tcPr>
          <w:p w14:paraId="3501067D" w14:textId="77777777" w:rsidR="00A32F1F" w:rsidRDefault="00A32F1F">
            <w:pPr>
              <w:rPr>
                <w:rFonts w:ascii="Times New Roman" w:hAnsi="Times New Roman"/>
                <w:b/>
                <w:bCs/>
              </w:rPr>
            </w:pPr>
          </w:p>
        </w:tc>
      </w:tr>
      <w:tr w:rsidR="00A32F1F" w14:paraId="57918AFB"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7B4309F3" w14:textId="77777777" w:rsidR="00A32F1F" w:rsidRDefault="003F2D74">
            <w:pPr>
              <w:pStyle w:val="afffb"/>
              <w:rPr>
                <w:rFonts w:ascii="Times New Roman" w:hAnsi="Times New Roman"/>
                <w:b/>
                <w:sz w:val="24"/>
                <w:szCs w:val="24"/>
              </w:rPr>
            </w:pPr>
            <w:r>
              <w:rPr>
                <w:rFonts w:ascii="Times New Roman" w:hAnsi="Times New Roman"/>
                <w:b/>
                <w:sz w:val="24"/>
                <w:szCs w:val="24"/>
              </w:rPr>
              <w:t>Тема 5.1</w:t>
            </w:r>
          </w:p>
          <w:p w14:paraId="55E1ABA8" w14:textId="77777777" w:rsidR="00A32F1F" w:rsidRDefault="003F2D74">
            <w:pPr>
              <w:pStyle w:val="afffb"/>
              <w:rPr>
                <w:rFonts w:ascii="Times New Roman" w:hAnsi="Times New Roman"/>
                <w:b/>
                <w:sz w:val="24"/>
                <w:szCs w:val="24"/>
              </w:rPr>
            </w:pPr>
            <w:r>
              <w:rPr>
                <w:rFonts w:ascii="Times New Roman" w:hAnsi="Times New Roman"/>
                <w:b/>
                <w:sz w:val="24"/>
                <w:szCs w:val="24"/>
              </w:rPr>
              <w:t>Топографическое черчение</w:t>
            </w:r>
          </w:p>
        </w:tc>
        <w:tc>
          <w:tcPr>
            <w:tcW w:w="7091" w:type="dxa"/>
            <w:tcBorders>
              <w:top w:val="single" w:sz="4" w:space="0" w:color="000000"/>
              <w:left w:val="single" w:sz="4" w:space="0" w:color="000000"/>
              <w:bottom w:val="single" w:sz="4" w:space="0" w:color="000000"/>
              <w:right w:val="single" w:sz="4" w:space="0" w:color="000000"/>
            </w:tcBorders>
            <w:vAlign w:val="center"/>
          </w:tcPr>
          <w:p w14:paraId="4D8339F3"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3E530B06" w14:textId="77777777" w:rsidR="00A32F1F" w:rsidRDefault="003F2D74">
            <w:pPr>
              <w:pStyle w:val="afffb"/>
              <w:rPr>
                <w:rFonts w:ascii="Times New Roman" w:hAnsi="Times New Roman"/>
                <w:sz w:val="24"/>
                <w:szCs w:val="24"/>
              </w:rPr>
            </w:pPr>
            <w:r>
              <w:rPr>
                <w:rFonts w:ascii="Times New Roman" w:hAnsi="Times New Roman"/>
                <w:sz w:val="24"/>
                <w:szCs w:val="24"/>
                <w:shd w:val="clear" w:color="auto" w:fill="FFFFFF"/>
              </w:rPr>
              <w:t>Приемы и методы вычерчивания оригиналов топографических карт, планов теодолитной и других видов съемок.</w:t>
            </w:r>
          </w:p>
        </w:tc>
        <w:tc>
          <w:tcPr>
            <w:tcW w:w="3178" w:type="dxa"/>
            <w:tcBorders>
              <w:top w:val="single" w:sz="4" w:space="0" w:color="000000"/>
              <w:left w:val="single" w:sz="4" w:space="0" w:color="000000"/>
              <w:bottom w:val="single" w:sz="4" w:space="0" w:color="000000"/>
              <w:right w:val="single" w:sz="4" w:space="0" w:color="000000"/>
            </w:tcBorders>
            <w:vAlign w:val="center"/>
          </w:tcPr>
          <w:p w14:paraId="12DAC6AA" w14:textId="77777777" w:rsidR="00A32F1F" w:rsidRDefault="003F2D74">
            <w:pPr>
              <w:jc w:val="center"/>
              <w:rPr>
                <w:rFonts w:ascii="Times New Roman" w:hAnsi="Times New Roman"/>
                <w:b/>
                <w:bCs/>
              </w:rPr>
            </w:pPr>
            <w:r>
              <w:rPr>
                <w:rFonts w:ascii="Times New Roman" w:hAnsi="Times New Roman"/>
                <w:b/>
                <w:bCs/>
              </w:rPr>
              <w:t>2</w:t>
            </w:r>
          </w:p>
        </w:tc>
        <w:tc>
          <w:tcPr>
            <w:tcW w:w="1759" w:type="dxa"/>
            <w:tcBorders>
              <w:top w:val="single" w:sz="4" w:space="0" w:color="000000"/>
              <w:left w:val="single" w:sz="4" w:space="0" w:color="000000"/>
              <w:bottom w:val="single" w:sz="4" w:space="0" w:color="000000"/>
              <w:right w:val="single" w:sz="4" w:space="0" w:color="000000"/>
            </w:tcBorders>
          </w:tcPr>
          <w:p w14:paraId="6E04274B" w14:textId="77777777" w:rsidR="00A32F1F" w:rsidRDefault="003F2D74">
            <w:pPr>
              <w:spacing w:after="0" w:line="240" w:lineRule="auto"/>
              <w:jc w:val="center"/>
              <w:rPr>
                <w:rFonts w:ascii="Times New Roman" w:hAnsi="Times New Roman"/>
              </w:rPr>
            </w:pPr>
            <w:r>
              <w:rPr>
                <w:rFonts w:ascii="Times New Roman" w:hAnsi="Times New Roman"/>
              </w:rPr>
              <w:t>ОК.02</w:t>
            </w:r>
          </w:p>
          <w:p w14:paraId="306469A6" w14:textId="77777777" w:rsidR="00A32F1F" w:rsidRDefault="003F2D74">
            <w:pPr>
              <w:spacing w:after="0" w:line="240" w:lineRule="auto"/>
              <w:jc w:val="center"/>
              <w:rPr>
                <w:rFonts w:ascii="Times New Roman" w:hAnsi="Times New Roman"/>
              </w:rPr>
            </w:pPr>
            <w:r>
              <w:rPr>
                <w:rFonts w:ascii="Times New Roman" w:hAnsi="Times New Roman"/>
              </w:rPr>
              <w:t>ОК.04</w:t>
            </w:r>
          </w:p>
          <w:p w14:paraId="1735D375" w14:textId="77777777" w:rsidR="00A32F1F" w:rsidRDefault="003F2D74">
            <w:pPr>
              <w:spacing w:after="0" w:line="240" w:lineRule="auto"/>
              <w:jc w:val="center"/>
              <w:rPr>
                <w:rFonts w:ascii="Times New Roman" w:hAnsi="Times New Roman"/>
              </w:rPr>
            </w:pPr>
            <w:r>
              <w:rPr>
                <w:rFonts w:ascii="Times New Roman" w:hAnsi="Times New Roman"/>
              </w:rPr>
              <w:t>ОК.09</w:t>
            </w:r>
          </w:p>
          <w:p w14:paraId="06FDF44B" w14:textId="77777777" w:rsidR="00A32F1F" w:rsidRDefault="00A32F1F">
            <w:pPr>
              <w:rPr>
                <w:rFonts w:ascii="Times New Roman" w:hAnsi="Times New Roman"/>
                <w:b/>
                <w:bCs/>
              </w:rPr>
            </w:pPr>
          </w:p>
        </w:tc>
      </w:tr>
      <w:tr w:rsidR="00A32F1F" w14:paraId="232A8670" w14:textId="77777777">
        <w:trPr>
          <w:trHeight w:val="20"/>
        </w:trPr>
        <w:tc>
          <w:tcPr>
            <w:tcW w:w="2683" w:type="dxa"/>
            <w:tcBorders>
              <w:top w:val="single" w:sz="4" w:space="0" w:color="000000"/>
              <w:left w:val="single" w:sz="4" w:space="0" w:color="000000"/>
              <w:bottom w:val="single" w:sz="4" w:space="0" w:color="000000"/>
              <w:right w:val="single" w:sz="4" w:space="0" w:color="000000"/>
            </w:tcBorders>
          </w:tcPr>
          <w:p w14:paraId="058D9FB2" w14:textId="77777777" w:rsidR="00A32F1F" w:rsidRDefault="003F2D74">
            <w:pPr>
              <w:pStyle w:val="afffb"/>
              <w:rPr>
                <w:rFonts w:ascii="Times New Roman" w:hAnsi="Times New Roman"/>
                <w:b/>
                <w:sz w:val="24"/>
                <w:szCs w:val="24"/>
              </w:rPr>
            </w:pPr>
            <w:r>
              <w:rPr>
                <w:rFonts w:ascii="Times New Roman" w:hAnsi="Times New Roman"/>
                <w:b/>
                <w:sz w:val="24"/>
                <w:szCs w:val="24"/>
              </w:rPr>
              <w:t>РАЗДЕЛ 6.</w:t>
            </w:r>
          </w:p>
        </w:tc>
        <w:tc>
          <w:tcPr>
            <w:tcW w:w="7091" w:type="dxa"/>
            <w:tcBorders>
              <w:top w:val="single" w:sz="4" w:space="0" w:color="000000"/>
              <w:left w:val="single" w:sz="4" w:space="0" w:color="000000"/>
              <w:bottom w:val="single" w:sz="4" w:space="0" w:color="000000"/>
              <w:right w:val="single" w:sz="4" w:space="0" w:color="000000"/>
            </w:tcBorders>
            <w:vAlign w:val="center"/>
          </w:tcPr>
          <w:p w14:paraId="25342158" w14:textId="77777777" w:rsidR="00A32F1F" w:rsidRDefault="003F2D74">
            <w:pPr>
              <w:pStyle w:val="afffb"/>
              <w:rPr>
                <w:rFonts w:ascii="Times New Roman" w:hAnsi="Times New Roman"/>
                <w:b/>
                <w:sz w:val="24"/>
                <w:szCs w:val="24"/>
              </w:rPr>
            </w:pPr>
            <w:r>
              <w:rPr>
                <w:rFonts w:ascii="Times New Roman" w:hAnsi="Times New Roman"/>
                <w:b/>
                <w:sz w:val="24"/>
                <w:szCs w:val="24"/>
              </w:rPr>
              <w:t>КОМПЬЮТЕРНАЯ ГРАФИКА</w:t>
            </w:r>
          </w:p>
        </w:tc>
        <w:tc>
          <w:tcPr>
            <w:tcW w:w="3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BEFF0DA" w14:textId="77777777" w:rsidR="00A32F1F" w:rsidRDefault="003F2D74">
            <w:pPr>
              <w:jc w:val="center"/>
              <w:rPr>
                <w:rFonts w:ascii="Times New Roman" w:hAnsi="Times New Roman"/>
                <w:b/>
                <w:bCs/>
              </w:rPr>
            </w:pPr>
            <w:r>
              <w:rPr>
                <w:rFonts w:ascii="Times New Roman" w:hAnsi="Times New Roman"/>
                <w:b/>
                <w:bCs/>
              </w:rPr>
              <w:t>7</w:t>
            </w:r>
          </w:p>
        </w:tc>
        <w:tc>
          <w:tcPr>
            <w:tcW w:w="1759" w:type="dxa"/>
            <w:tcBorders>
              <w:top w:val="single" w:sz="4" w:space="0" w:color="000000"/>
              <w:left w:val="single" w:sz="4" w:space="0" w:color="000000"/>
              <w:bottom w:val="single" w:sz="4" w:space="0" w:color="000000"/>
              <w:right w:val="single" w:sz="4" w:space="0" w:color="000000"/>
            </w:tcBorders>
          </w:tcPr>
          <w:p w14:paraId="1EF7CAC4" w14:textId="77777777" w:rsidR="00A32F1F" w:rsidRDefault="00A32F1F">
            <w:pPr>
              <w:rPr>
                <w:rFonts w:ascii="Times New Roman" w:hAnsi="Times New Roman"/>
                <w:b/>
                <w:bCs/>
              </w:rPr>
            </w:pPr>
          </w:p>
        </w:tc>
      </w:tr>
      <w:tr w:rsidR="00A32F1F" w14:paraId="51665D36" w14:textId="77777777">
        <w:trPr>
          <w:trHeight w:val="20"/>
        </w:trPr>
        <w:tc>
          <w:tcPr>
            <w:tcW w:w="2683" w:type="dxa"/>
            <w:vMerge w:val="restart"/>
            <w:tcBorders>
              <w:top w:val="single" w:sz="4" w:space="0" w:color="000000"/>
              <w:left w:val="single" w:sz="4" w:space="0" w:color="000000"/>
              <w:bottom w:val="single" w:sz="4" w:space="0" w:color="000000"/>
              <w:right w:val="single" w:sz="4" w:space="0" w:color="000000"/>
            </w:tcBorders>
          </w:tcPr>
          <w:p w14:paraId="31744A3C" w14:textId="77777777" w:rsidR="00A32F1F" w:rsidRDefault="003F2D74">
            <w:pPr>
              <w:pStyle w:val="afffb"/>
              <w:rPr>
                <w:rFonts w:ascii="Times New Roman" w:hAnsi="Times New Roman"/>
                <w:b/>
                <w:sz w:val="24"/>
                <w:szCs w:val="24"/>
              </w:rPr>
            </w:pPr>
            <w:r>
              <w:rPr>
                <w:rFonts w:ascii="Times New Roman" w:hAnsi="Times New Roman"/>
                <w:b/>
                <w:sz w:val="24"/>
                <w:szCs w:val="24"/>
              </w:rPr>
              <w:t>Тема 6.1</w:t>
            </w:r>
          </w:p>
          <w:p w14:paraId="5550A794" w14:textId="77777777" w:rsidR="00A32F1F" w:rsidRDefault="003F2D74">
            <w:pPr>
              <w:pStyle w:val="afffb"/>
              <w:rPr>
                <w:rFonts w:ascii="Times New Roman" w:hAnsi="Times New Roman"/>
                <w:b/>
                <w:sz w:val="24"/>
                <w:szCs w:val="24"/>
              </w:rPr>
            </w:pPr>
            <w:r>
              <w:rPr>
                <w:rFonts w:ascii="Times New Roman" w:hAnsi="Times New Roman"/>
                <w:b/>
                <w:sz w:val="24"/>
                <w:szCs w:val="24"/>
              </w:rPr>
              <w:t>Современные средства инженерной графики</w:t>
            </w:r>
          </w:p>
        </w:tc>
        <w:tc>
          <w:tcPr>
            <w:tcW w:w="7091" w:type="dxa"/>
            <w:tcBorders>
              <w:top w:val="single" w:sz="4" w:space="0" w:color="000000"/>
              <w:left w:val="single" w:sz="4" w:space="0" w:color="000000"/>
              <w:bottom w:val="single" w:sz="4" w:space="0" w:color="000000"/>
              <w:right w:val="single" w:sz="4" w:space="0" w:color="000000"/>
            </w:tcBorders>
            <w:vAlign w:val="center"/>
          </w:tcPr>
          <w:p w14:paraId="1239B30F"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4A96F534" w14:textId="77777777" w:rsidR="00A32F1F" w:rsidRDefault="003F2D74">
            <w:pPr>
              <w:pStyle w:val="afffb"/>
              <w:rPr>
                <w:rFonts w:ascii="Times New Roman" w:hAnsi="Times New Roman"/>
                <w:b/>
                <w:sz w:val="24"/>
                <w:szCs w:val="24"/>
              </w:rPr>
            </w:pPr>
            <w:r>
              <w:rPr>
                <w:rFonts w:ascii="Times New Roman" w:hAnsi="Times New Roman"/>
                <w:sz w:val="24"/>
                <w:szCs w:val="24"/>
              </w:rPr>
              <w:t>Знакомство с системой автоматизированного проектирования и черчения. Типы линий. Плоский чертеж. Размеры на чертеже.</w:t>
            </w:r>
          </w:p>
          <w:p w14:paraId="1C49B2EB" w14:textId="77777777" w:rsidR="00A32F1F" w:rsidRDefault="003F2D74">
            <w:pPr>
              <w:pStyle w:val="afffb"/>
              <w:rPr>
                <w:rFonts w:ascii="Times New Roman" w:hAnsi="Times New Roman"/>
                <w:b/>
                <w:sz w:val="24"/>
                <w:szCs w:val="24"/>
              </w:rPr>
            </w:pPr>
            <w:r>
              <w:rPr>
                <w:rFonts w:ascii="Times New Roman" w:hAnsi="Times New Roman"/>
                <w:b/>
                <w:sz w:val="24"/>
                <w:szCs w:val="24"/>
              </w:rPr>
              <w:t>Практические занятия:</w:t>
            </w:r>
          </w:p>
          <w:p w14:paraId="5261B1D8" w14:textId="77777777" w:rsidR="00A32F1F" w:rsidRDefault="003F2D74">
            <w:pPr>
              <w:pStyle w:val="afffb"/>
              <w:rPr>
                <w:rFonts w:ascii="Times New Roman" w:hAnsi="Times New Roman"/>
                <w:sz w:val="24"/>
                <w:szCs w:val="24"/>
              </w:rPr>
            </w:pPr>
            <w:r>
              <w:rPr>
                <w:rFonts w:ascii="Times New Roman" w:hAnsi="Times New Roman"/>
                <w:sz w:val="24"/>
                <w:szCs w:val="24"/>
              </w:rPr>
              <w:t>Использование компьютерной графики в профессиональной деятельности.</w:t>
            </w:r>
          </w:p>
        </w:tc>
        <w:tc>
          <w:tcPr>
            <w:tcW w:w="3178" w:type="dxa"/>
            <w:tcBorders>
              <w:top w:val="single" w:sz="4" w:space="0" w:color="000000"/>
              <w:left w:val="single" w:sz="4" w:space="0" w:color="000000"/>
              <w:bottom w:val="single" w:sz="4" w:space="0" w:color="000000"/>
              <w:right w:val="single" w:sz="4" w:space="0" w:color="000000"/>
            </w:tcBorders>
            <w:vAlign w:val="center"/>
          </w:tcPr>
          <w:p w14:paraId="08F08875" w14:textId="77777777" w:rsidR="00A32F1F" w:rsidRDefault="003F2D74">
            <w:pPr>
              <w:jc w:val="center"/>
              <w:rPr>
                <w:rFonts w:ascii="Times New Roman" w:hAnsi="Times New Roman"/>
                <w:b/>
                <w:bCs/>
              </w:rPr>
            </w:pPr>
            <w:r>
              <w:rPr>
                <w:rFonts w:ascii="Times New Roman" w:hAnsi="Times New Roman"/>
                <w:b/>
                <w:bCs/>
              </w:rPr>
              <w:t>6</w:t>
            </w:r>
          </w:p>
        </w:tc>
        <w:tc>
          <w:tcPr>
            <w:tcW w:w="1759" w:type="dxa"/>
            <w:tcBorders>
              <w:top w:val="single" w:sz="4" w:space="0" w:color="000000"/>
              <w:left w:val="single" w:sz="4" w:space="0" w:color="000000"/>
              <w:bottom w:val="single" w:sz="4" w:space="0" w:color="000000"/>
              <w:right w:val="single" w:sz="4" w:space="0" w:color="000000"/>
            </w:tcBorders>
          </w:tcPr>
          <w:p w14:paraId="0EAFB3F1" w14:textId="77777777" w:rsidR="00A32F1F" w:rsidRDefault="003F2D74">
            <w:pPr>
              <w:spacing w:after="0" w:line="240" w:lineRule="auto"/>
              <w:jc w:val="center"/>
              <w:rPr>
                <w:rFonts w:ascii="Times New Roman" w:hAnsi="Times New Roman"/>
              </w:rPr>
            </w:pPr>
            <w:r>
              <w:rPr>
                <w:rFonts w:ascii="Times New Roman" w:hAnsi="Times New Roman"/>
              </w:rPr>
              <w:t>ОК.01</w:t>
            </w:r>
          </w:p>
          <w:p w14:paraId="0596EA50" w14:textId="77777777" w:rsidR="00A32F1F" w:rsidRDefault="003F2D74">
            <w:pPr>
              <w:spacing w:after="0" w:line="240" w:lineRule="auto"/>
              <w:jc w:val="center"/>
              <w:rPr>
                <w:rFonts w:ascii="Times New Roman" w:hAnsi="Times New Roman"/>
              </w:rPr>
            </w:pPr>
            <w:r>
              <w:rPr>
                <w:rFonts w:ascii="Times New Roman" w:hAnsi="Times New Roman"/>
              </w:rPr>
              <w:t>ОК.04</w:t>
            </w:r>
          </w:p>
          <w:p w14:paraId="09A7B6AA" w14:textId="77777777" w:rsidR="00A32F1F" w:rsidRDefault="003F2D74">
            <w:pPr>
              <w:spacing w:after="0" w:line="240" w:lineRule="auto"/>
              <w:jc w:val="center"/>
              <w:rPr>
                <w:rFonts w:ascii="Times New Roman" w:hAnsi="Times New Roman"/>
              </w:rPr>
            </w:pPr>
            <w:r>
              <w:rPr>
                <w:rFonts w:ascii="Times New Roman" w:hAnsi="Times New Roman"/>
              </w:rPr>
              <w:t>ОК.09</w:t>
            </w:r>
          </w:p>
          <w:p w14:paraId="021742B2" w14:textId="77777777" w:rsidR="00A32F1F" w:rsidRDefault="00A32F1F">
            <w:pPr>
              <w:rPr>
                <w:rFonts w:ascii="Times New Roman" w:hAnsi="Times New Roman"/>
                <w:b/>
                <w:bCs/>
              </w:rPr>
            </w:pPr>
          </w:p>
        </w:tc>
      </w:tr>
      <w:tr w:rsidR="00A32F1F" w14:paraId="4B4B9C7C" w14:textId="77777777">
        <w:trPr>
          <w:trHeight w:val="20"/>
        </w:trPr>
        <w:tc>
          <w:tcPr>
            <w:tcW w:w="2683" w:type="dxa"/>
            <w:vMerge/>
            <w:tcBorders>
              <w:top w:val="single" w:sz="4" w:space="0" w:color="000000"/>
              <w:left w:val="single" w:sz="4" w:space="0" w:color="000000"/>
              <w:bottom w:val="single" w:sz="4" w:space="0" w:color="000000"/>
              <w:right w:val="single" w:sz="4" w:space="0" w:color="000000"/>
            </w:tcBorders>
          </w:tcPr>
          <w:p w14:paraId="5F12C373" w14:textId="77777777" w:rsidR="00A32F1F" w:rsidRDefault="00A32F1F">
            <w:pPr>
              <w:pStyle w:val="afffb"/>
              <w:rPr>
                <w:rFonts w:ascii="Times New Roman" w:hAnsi="Times New Roman"/>
                <w:sz w:val="24"/>
                <w:szCs w:val="24"/>
              </w:rPr>
            </w:pPr>
          </w:p>
        </w:tc>
        <w:tc>
          <w:tcPr>
            <w:tcW w:w="7091" w:type="dxa"/>
            <w:tcBorders>
              <w:top w:val="single" w:sz="4" w:space="0" w:color="000000"/>
              <w:left w:val="single" w:sz="4" w:space="0" w:color="000000"/>
              <w:bottom w:val="single" w:sz="4" w:space="0" w:color="000000"/>
              <w:right w:val="single" w:sz="4" w:space="0" w:color="000000"/>
            </w:tcBorders>
            <w:vAlign w:val="center"/>
          </w:tcPr>
          <w:p w14:paraId="6DE0F3A8"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w:t>
            </w:r>
          </w:p>
          <w:p w14:paraId="69F06EE9" w14:textId="77777777" w:rsidR="00A32F1F" w:rsidRDefault="003F2D74">
            <w:pPr>
              <w:pStyle w:val="afffb"/>
              <w:rPr>
                <w:rFonts w:ascii="Times New Roman" w:hAnsi="Times New Roman"/>
                <w:sz w:val="24"/>
                <w:szCs w:val="24"/>
              </w:rPr>
            </w:pPr>
            <w:r>
              <w:rPr>
                <w:rFonts w:ascii="Times New Roman" w:hAnsi="Times New Roman"/>
                <w:sz w:val="24"/>
                <w:szCs w:val="24"/>
              </w:rPr>
              <w:t>Современные средства инженерной графики. Использование компьютерной графики в профессиональной деятельности</w:t>
            </w:r>
          </w:p>
        </w:tc>
        <w:tc>
          <w:tcPr>
            <w:tcW w:w="3178" w:type="dxa"/>
            <w:tcBorders>
              <w:top w:val="single" w:sz="4" w:space="0" w:color="000000"/>
              <w:left w:val="single" w:sz="4" w:space="0" w:color="000000"/>
              <w:bottom w:val="single" w:sz="4" w:space="0" w:color="000000"/>
              <w:right w:val="single" w:sz="4" w:space="0" w:color="000000"/>
            </w:tcBorders>
            <w:vAlign w:val="center"/>
          </w:tcPr>
          <w:p w14:paraId="47DBDCA7" w14:textId="77777777" w:rsidR="00A32F1F" w:rsidRDefault="003F2D74">
            <w:pPr>
              <w:jc w:val="center"/>
              <w:rPr>
                <w:rFonts w:ascii="Times New Roman" w:hAnsi="Times New Roman"/>
                <w:b/>
                <w:bCs/>
              </w:rPr>
            </w:pPr>
            <w:r>
              <w:rPr>
                <w:rFonts w:ascii="Times New Roman" w:hAnsi="Times New Roman"/>
                <w:b/>
                <w:bCs/>
              </w:rPr>
              <w:t>1</w:t>
            </w:r>
          </w:p>
        </w:tc>
        <w:tc>
          <w:tcPr>
            <w:tcW w:w="1759" w:type="dxa"/>
            <w:tcBorders>
              <w:top w:val="single" w:sz="4" w:space="0" w:color="000000"/>
              <w:left w:val="single" w:sz="4" w:space="0" w:color="000000"/>
              <w:bottom w:val="single" w:sz="4" w:space="0" w:color="000000"/>
              <w:right w:val="single" w:sz="4" w:space="0" w:color="000000"/>
            </w:tcBorders>
          </w:tcPr>
          <w:p w14:paraId="58ACBDBF" w14:textId="77777777" w:rsidR="00A32F1F" w:rsidRDefault="003F2D74">
            <w:pPr>
              <w:spacing w:after="0" w:line="240" w:lineRule="auto"/>
              <w:jc w:val="center"/>
              <w:rPr>
                <w:rFonts w:ascii="Times New Roman" w:hAnsi="Times New Roman"/>
              </w:rPr>
            </w:pPr>
            <w:r>
              <w:rPr>
                <w:rFonts w:ascii="Times New Roman" w:hAnsi="Times New Roman"/>
              </w:rPr>
              <w:t>ОК.09</w:t>
            </w:r>
          </w:p>
          <w:p w14:paraId="75F8225F" w14:textId="77777777" w:rsidR="00A32F1F" w:rsidRDefault="00A32F1F">
            <w:pPr>
              <w:rPr>
                <w:rFonts w:ascii="Times New Roman" w:hAnsi="Times New Roman"/>
                <w:b/>
                <w:bCs/>
              </w:rPr>
            </w:pPr>
          </w:p>
        </w:tc>
      </w:tr>
      <w:tr w:rsidR="00A32F1F" w14:paraId="5B6EC296" w14:textId="77777777">
        <w:tc>
          <w:tcPr>
            <w:tcW w:w="9774" w:type="dxa"/>
            <w:gridSpan w:val="2"/>
            <w:tcBorders>
              <w:top w:val="single" w:sz="4" w:space="0" w:color="000000"/>
              <w:left w:val="single" w:sz="4" w:space="0" w:color="000000"/>
              <w:bottom w:val="single" w:sz="4" w:space="0" w:color="000000"/>
              <w:right w:val="single" w:sz="4" w:space="0" w:color="000000"/>
            </w:tcBorders>
          </w:tcPr>
          <w:p w14:paraId="2EBF1232" w14:textId="77777777" w:rsidR="00A32F1F" w:rsidRDefault="003F2D74">
            <w:pPr>
              <w:rPr>
                <w:rFonts w:ascii="Times New Roman" w:hAnsi="Times New Roman"/>
                <w:b/>
              </w:rPr>
            </w:pPr>
            <w:r>
              <w:rPr>
                <w:rFonts w:ascii="Times New Roman" w:hAnsi="Times New Roman"/>
                <w:b/>
              </w:rPr>
              <w:t>Промежуточная аттестация</w:t>
            </w:r>
          </w:p>
        </w:tc>
        <w:tc>
          <w:tcPr>
            <w:tcW w:w="317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329D723" w14:textId="77777777" w:rsidR="00A32F1F" w:rsidRDefault="003F2D74">
            <w:pPr>
              <w:jc w:val="center"/>
              <w:rPr>
                <w:rFonts w:ascii="Times New Roman" w:hAnsi="Times New Roman"/>
                <w:b/>
              </w:rPr>
            </w:pPr>
            <w:r>
              <w:rPr>
                <w:rFonts w:ascii="Times New Roman" w:hAnsi="Times New Roman"/>
                <w:b/>
              </w:rPr>
              <w:t>-</w:t>
            </w:r>
          </w:p>
        </w:tc>
        <w:tc>
          <w:tcPr>
            <w:tcW w:w="1759" w:type="dxa"/>
            <w:tcBorders>
              <w:top w:val="single" w:sz="4" w:space="0" w:color="000000"/>
              <w:left w:val="single" w:sz="4" w:space="0" w:color="000000"/>
              <w:bottom w:val="single" w:sz="4" w:space="0" w:color="000000"/>
              <w:right w:val="single" w:sz="4" w:space="0" w:color="000000"/>
            </w:tcBorders>
          </w:tcPr>
          <w:p w14:paraId="272F44CA" w14:textId="77777777" w:rsidR="00A32F1F" w:rsidRDefault="00A32F1F">
            <w:pPr>
              <w:rPr>
                <w:rFonts w:ascii="Times New Roman" w:hAnsi="Times New Roman"/>
                <w:b/>
                <w:i/>
              </w:rPr>
            </w:pPr>
          </w:p>
        </w:tc>
      </w:tr>
      <w:tr w:rsidR="00A32F1F" w14:paraId="78EFEB50" w14:textId="77777777">
        <w:trPr>
          <w:trHeight w:val="20"/>
        </w:trPr>
        <w:tc>
          <w:tcPr>
            <w:tcW w:w="9774" w:type="dxa"/>
            <w:gridSpan w:val="2"/>
            <w:tcBorders>
              <w:top w:val="single" w:sz="4" w:space="0" w:color="000000"/>
              <w:left w:val="single" w:sz="4" w:space="0" w:color="000000"/>
              <w:bottom w:val="single" w:sz="4" w:space="0" w:color="000000"/>
              <w:right w:val="single" w:sz="4" w:space="0" w:color="000000"/>
            </w:tcBorders>
          </w:tcPr>
          <w:p w14:paraId="432BE017" w14:textId="77777777" w:rsidR="00A32F1F" w:rsidRDefault="003F2D74">
            <w:pPr>
              <w:rPr>
                <w:rFonts w:ascii="Times New Roman" w:hAnsi="Times New Roman"/>
                <w:b/>
                <w:bCs/>
              </w:rPr>
            </w:pPr>
            <w:r>
              <w:rPr>
                <w:rFonts w:ascii="Times New Roman" w:hAnsi="Times New Roman"/>
                <w:b/>
                <w:bCs/>
              </w:rPr>
              <w:t>Всего:</w:t>
            </w:r>
          </w:p>
        </w:tc>
        <w:tc>
          <w:tcPr>
            <w:tcW w:w="3178" w:type="dxa"/>
            <w:tcBorders>
              <w:top w:val="single" w:sz="4" w:space="0" w:color="000000"/>
              <w:left w:val="single" w:sz="4" w:space="0" w:color="000000"/>
              <w:bottom w:val="single" w:sz="4" w:space="0" w:color="000000"/>
              <w:right w:val="single" w:sz="4" w:space="0" w:color="000000"/>
            </w:tcBorders>
            <w:vAlign w:val="center"/>
          </w:tcPr>
          <w:p w14:paraId="0540A5E8" w14:textId="77777777" w:rsidR="00A32F1F" w:rsidRDefault="003F2D74">
            <w:pPr>
              <w:jc w:val="center"/>
              <w:rPr>
                <w:rFonts w:ascii="Times New Roman" w:hAnsi="Times New Roman"/>
                <w:b/>
                <w:bCs/>
              </w:rPr>
            </w:pPr>
            <w:r>
              <w:rPr>
                <w:rFonts w:ascii="Times New Roman" w:hAnsi="Times New Roman"/>
                <w:b/>
                <w:bCs/>
              </w:rPr>
              <w:t>64</w:t>
            </w:r>
          </w:p>
        </w:tc>
        <w:tc>
          <w:tcPr>
            <w:tcW w:w="1759" w:type="dxa"/>
            <w:tcBorders>
              <w:top w:val="single" w:sz="4" w:space="0" w:color="000000"/>
              <w:left w:val="single" w:sz="4" w:space="0" w:color="000000"/>
              <w:bottom w:val="single" w:sz="4" w:space="0" w:color="000000"/>
              <w:right w:val="single" w:sz="4" w:space="0" w:color="000000"/>
            </w:tcBorders>
          </w:tcPr>
          <w:p w14:paraId="1C2956B4" w14:textId="77777777" w:rsidR="00A32F1F" w:rsidRDefault="00A32F1F">
            <w:pPr>
              <w:rPr>
                <w:rFonts w:ascii="Times New Roman" w:hAnsi="Times New Roman"/>
                <w:b/>
                <w:bCs/>
                <w:i/>
              </w:rPr>
            </w:pPr>
          </w:p>
        </w:tc>
      </w:tr>
    </w:tbl>
    <w:p w14:paraId="2723578C" w14:textId="77777777" w:rsidR="00A32F1F" w:rsidRDefault="00A32F1F">
      <w:pPr>
        <w:rPr>
          <w:rFonts w:ascii="Times New Roman" w:hAnsi="Times New Roman"/>
          <w:b/>
          <w:bCs/>
          <w:i/>
        </w:rPr>
      </w:pPr>
    </w:p>
    <w:p w14:paraId="11E25687" w14:textId="77777777" w:rsidR="00A32F1F" w:rsidRDefault="003F2D74">
      <w:pPr>
        <w:pStyle w:val="a8"/>
        <w:ind w:left="709"/>
        <w:rPr>
          <w:i/>
        </w:rPr>
        <w:sectPr w:rsidR="00A32F1F">
          <w:headerReference w:type="even" r:id="rId270"/>
          <w:headerReference w:type="default" r:id="rId271"/>
          <w:footerReference w:type="even" r:id="rId272"/>
          <w:footerReference w:type="default" r:id="rId273"/>
          <w:headerReference w:type="first" r:id="rId274"/>
          <w:footerReference w:type="first" r:id="rId275"/>
          <w:pgSz w:w="16838" w:h="11906" w:orient="landscape"/>
          <w:pgMar w:top="851" w:right="1134" w:bottom="851" w:left="992" w:header="709" w:footer="709" w:gutter="0"/>
          <w:cols w:space="720"/>
          <w:formProt w:val="0"/>
          <w:docGrid w:linePitch="100" w:charSpace="4096"/>
        </w:sectPr>
      </w:pPr>
      <w:r>
        <w:rPr>
          <w:i/>
        </w:rPr>
        <w:t>.</w:t>
      </w:r>
    </w:p>
    <w:p w14:paraId="331E2327"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26376C28"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 учебная аудитория «Общепрофессиональных дисциплин», оснащенная оборудованием: рабочее место преподавателя, парты учащихся, шкафы для хранения учебных материалов по предмету, доска, техническими средствами обучения: персональный компьютер с лицензионным программным обеспечением, медиапроектор, экран.</w:t>
      </w:r>
    </w:p>
    <w:p w14:paraId="373CFDF8"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39E7D8DA"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E770129" w14:textId="77777777" w:rsidR="00A32F1F" w:rsidRDefault="00A32F1F">
      <w:pPr>
        <w:spacing w:after="0"/>
        <w:ind w:firstLine="709"/>
        <w:jc w:val="both"/>
        <w:rPr>
          <w:rFonts w:ascii="Times New Roman" w:hAnsi="Times New Roman"/>
          <w:sz w:val="24"/>
          <w:szCs w:val="24"/>
        </w:rPr>
      </w:pPr>
    </w:p>
    <w:p w14:paraId="06742CD5"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31E89DEE" w14:textId="77777777" w:rsidR="00A32F1F" w:rsidRDefault="003F2D74">
      <w:pPr>
        <w:pStyle w:val="1"/>
        <w:numPr>
          <w:ilvl w:val="0"/>
          <w:numId w:val="19"/>
        </w:numPr>
        <w:spacing w:before="0" w:after="0" w:line="276" w:lineRule="auto"/>
        <w:ind w:left="0" w:firstLine="357"/>
        <w:jc w:val="both"/>
        <w:rPr>
          <w:rFonts w:ascii="Times New Roman" w:hAnsi="Times New Roman"/>
          <w:b w:val="0"/>
          <w:kern w:val="0"/>
          <w:sz w:val="24"/>
          <w:szCs w:val="24"/>
        </w:rPr>
      </w:pPr>
      <w:bookmarkStart w:id="349" w:name="_Toc189572499"/>
      <w:bookmarkStart w:id="350" w:name="_Toc189572675"/>
      <w:bookmarkStart w:id="351" w:name="_Toc75974288"/>
      <w:r>
        <w:rPr>
          <w:rFonts w:ascii="Times New Roman" w:hAnsi="Times New Roman"/>
          <w:b w:val="0"/>
          <w:kern w:val="0"/>
          <w:sz w:val="24"/>
          <w:szCs w:val="24"/>
        </w:rPr>
        <w:t xml:space="preserve">Чекмарев, А. А.  Инженерная графика: учебник для среднего профессионального образования / А. А. Чекмарев. — 13-е изд., </w:t>
      </w:r>
      <w:proofErr w:type="spellStart"/>
      <w:r>
        <w:rPr>
          <w:rFonts w:ascii="Times New Roman" w:hAnsi="Times New Roman"/>
          <w:b w:val="0"/>
          <w:kern w:val="0"/>
          <w:sz w:val="24"/>
          <w:szCs w:val="24"/>
        </w:rPr>
        <w:t>испр</w:t>
      </w:r>
      <w:proofErr w:type="spellEnd"/>
      <w:r>
        <w:rPr>
          <w:rFonts w:ascii="Times New Roman" w:hAnsi="Times New Roman"/>
          <w:b w:val="0"/>
          <w:kern w:val="0"/>
          <w:sz w:val="24"/>
          <w:szCs w:val="24"/>
        </w:rPr>
        <w:t>. и доп. — Москва</w:t>
      </w:r>
      <w:proofErr w:type="gramStart"/>
      <w:r>
        <w:rPr>
          <w:rFonts w:ascii="Times New Roman" w:hAnsi="Times New Roman"/>
          <w:b w:val="0"/>
          <w:kern w:val="0"/>
          <w:sz w:val="24"/>
          <w:szCs w:val="24"/>
        </w:rPr>
        <w:t> :</w:t>
      </w:r>
      <w:proofErr w:type="gramEnd"/>
      <w:r>
        <w:rPr>
          <w:rFonts w:ascii="Times New Roman" w:hAnsi="Times New Roman"/>
          <w:b w:val="0"/>
          <w:kern w:val="0"/>
          <w:sz w:val="24"/>
          <w:szCs w:val="24"/>
        </w:rPr>
        <w:t xml:space="preserve"> Издательство </w:t>
      </w:r>
      <w:proofErr w:type="spellStart"/>
      <w:r>
        <w:rPr>
          <w:rFonts w:ascii="Times New Roman" w:hAnsi="Times New Roman"/>
          <w:b w:val="0"/>
          <w:kern w:val="0"/>
          <w:sz w:val="24"/>
          <w:szCs w:val="24"/>
        </w:rPr>
        <w:t>Юрайт</w:t>
      </w:r>
      <w:proofErr w:type="spellEnd"/>
      <w:r>
        <w:rPr>
          <w:rFonts w:ascii="Times New Roman" w:hAnsi="Times New Roman"/>
          <w:b w:val="0"/>
          <w:kern w:val="0"/>
          <w:sz w:val="24"/>
          <w:szCs w:val="24"/>
        </w:rPr>
        <w:t>, 2021. — 389 с. — (Профессиональное образование). — ISBN 978-5-534-07112-2. — Текст</w:t>
      </w:r>
      <w:proofErr w:type="gramStart"/>
      <w:r>
        <w:rPr>
          <w:rFonts w:ascii="Times New Roman" w:hAnsi="Times New Roman"/>
          <w:b w:val="0"/>
          <w:kern w:val="0"/>
          <w:sz w:val="24"/>
          <w:szCs w:val="24"/>
        </w:rPr>
        <w:t xml:space="preserve"> :</w:t>
      </w:r>
      <w:proofErr w:type="gramEnd"/>
      <w:r>
        <w:rPr>
          <w:rFonts w:ascii="Times New Roman" w:hAnsi="Times New Roman"/>
          <w:b w:val="0"/>
          <w:kern w:val="0"/>
          <w:sz w:val="24"/>
          <w:szCs w:val="24"/>
        </w:rPr>
        <w:t xml:space="preserve"> электронный // ЭБС </w:t>
      </w:r>
      <w:proofErr w:type="spellStart"/>
      <w:r>
        <w:rPr>
          <w:rFonts w:ascii="Times New Roman" w:hAnsi="Times New Roman"/>
          <w:b w:val="0"/>
          <w:kern w:val="0"/>
          <w:sz w:val="24"/>
          <w:szCs w:val="24"/>
        </w:rPr>
        <w:t>Юрайт</w:t>
      </w:r>
      <w:proofErr w:type="spellEnd"/>
      <w:r>
        <w:rPr>
          <w:rFonts w:ascii="Times New Roman" w:hAnsi="Times New Roman"/>
          <w:b w:val="0"/>
          <w:kern w:val="0"/>
          <w:sz w:val="24"/>
          <w:szCs w:val="24"/>
        </w:rPr>
        <w:t xml:space="preserve"> [сайт]. — URL: </w:t>
      </w:r>
      <w:hyperlink r:id="rId276">
        <w:r>
          <w:rPr>
            <w:rFonts w:ascii="Times New Roman" w:hAnsi="Times New Roman"/>
            <w:b w:val="0"/>
            <w:sz w:val="24"/>
            <w:szCs w:val="24"/>
          </w:rPr>
          <w:t>https://urait.ru/bcode/469544</w:t>
        </w:r>
        <w:bookmarkEnd w:id="349"/>
        <w:bookmarkEnd w:id="350"/>
      </w:hyperlink>
      <w:bookmarkEnd w:id="351"/>
    </w:p>
    <w:p w14:paraId="43FF6FEE" w14:textId="77777777" w:rsidR="00A32F1F" w:rsidRDefault="003F2D74">
      <w:pPr>
        <w:pStyle w:val="1"/>
        <w:numPr>
          <w:ilvl w:val="0"/>
          <w:numId w:val="19"/>
        </w:numPr>
        <w:spacing w:before="0" w:after="0" w:line="276" w:lineRule="auto"/>
        <w:ind w:left="0" w:firstLine="357"/>
        <w:jc w:val="both"/>
        <w:rPr>
          <w:rFonts w:ascii="Times New Roman" w:hAnsi="Times New Roman"/>
          <w:b w:val="0"/>
          <w:kern w:val="0"/>
          <w:sz w:val="24"/>
          <w:szCs w:val="24"/>
        </w:rPr>
      </w:pPr>
      <w:bookmarkStart w:id="352" w:name="_Toc189572500"/>
      <w:bookmarkStart w:id="353" w:name="_Toc189572676"/>
      <w:bookmarkStart w:id="354" w:name="_Toc75974289"/>
      <w:r>
        <w:rPr>
          <w:rFonts w:ascii="Times New Roman" w:hAnsi="Times New Roman"/>
          <w:b w:val="0"/>
          <w:kern w:val="0"/>
          <w:sz w:val="24"/>
          <w:szCs w:val="24"/>
        </w:rPr>
        <w:t>Селезнев, В. А.  Компьютерная графика</w:t>
      </w:r>
      <w:proofErr w:type="gramStart"/>
      <w:r>
        <w:rPr>
          <w:rFonts w:ascii="Times New Roman" w:hAnsi="Times New Roman"/>
          <w:b w:val="0"/>
          <w:kern w:val="0"/>
          <w:sz w:val="24"/>
          <w:szCs w:val="24"/>
        </w:rPr>
        <w:t> :</w:t>
      </w:r>
      <w:proofErr w:type="gramEnd"/>
      <w:r>
        <w:rPr>
          <w:rFonts w:ascii="Times New Roman" w:hAnsi="Times New Roman"/>
          <w:b w:val="0"/>
          <w:kern w:val="0"/>
          <w:sz w:val="24"/>
          <w:szCs w:val="24"/>
        </w:rPr>
        <w:t xml:space="preserve"> учебник и практикум для среднего профессионального образования / В. А. Селезнев, С. А. Дмитроченко. — 2-е изд., </w:t>
      </w:r>
      <w:proofErr w:type="spellStart"/>
      <w:r>
        <w:rPr>
          <w:rFonts w:ascii="Times New Roman" w:hAnsi="Times New Roman"/>
          <w:b w:val="0"/>
          <w:kern w:val="0"/>
          <w:sz w:val="24"/>
          <w:szCs w:val="24"/>
        </w:rPr>
        <w:t>испр</w:t>
      </w:r>
      <w:proofErr w:type="spellEnd"/>
      <w:r>
        <w:rPr>
          <w:rFonts w:ascii="Times New Roman" w:hAnsi="Times New Roman"/>
          <w:b w:val="0"/>
          <w:kern w:val="0"/>
          <w:sz w:val="24"/>
          <w:szCs w:val="24"/>
        </w:rPr>
        <w:t xml:space="preserve">. и доп. — Москва : Издательство </w:t>
      </w:r>
      <w:proofErr w:type="spellStart"/>
      <w:r>
        <w:rPr>
          <w:rFonts w:ascii="Times New Roman" w:hAnsi="Times New Roman"/>
          <w:b w:val="0"/>
          <w:kern w:val="0"/>
          <w:sz w:val="24"/>
          <w:szCs w:val="24"/>
        </w:rPr>
        <w:t>Юрайт</w:t>
      </w:r>
      <w:proofErr w:type="spellEnd"/>
      <w:r>
        <w:rPr>
          <w:rFonts w:ascii="Times New Roman" w:hAnsi="Times New Roman"/>
          <w:b w:val="0"/>
          <w:kern w:val="0"/>
          <w:sz w:val="24"/>
          <w:szCs w:val="24"/>
        </w:rPr>
        <w:t>, 2021. — 218 с. — (Профессиональное образование). — ISBN 978-5-534-08440-5. — Текст</w:t>
      </w:r>
      <w:proofErr w:type="gramStart"/>
      <w:r>
        <w:rPr>
          <w:rFonts w:ascii="Times New Roman" w:hAnsi="Times New Roman"/>
          <w:b w:val="0"/>
          <w:kern w:val="0"/>
          <w:sz w:val="24"/>
          <w:szCs w:val="24"/>
        </w:rPr>
        <w:t xml:space="preserve"> :</w:t>
      </w:r>
      <w:proofErr w:type="gramEnd"/>
      <w:r>
        <w:rPr>
          <w:rFonts w:ascii="Times New Roman" w:hAnsi="Times New Roman"/>
          <w:b w:val="0"/>
          <w:kern w:val="0"/>
          <w:sz w:val="24"/>
          <w:szCs w:val="24"/>
        </w:rPr>
        <w:t xml:space="preserve"> электронный // ЭБС </w:t>
      </w:r>
      <w:proofErr w:type="spellStart"/>
      <w:r>
        <w:rPr>
          <w:rFonts w:ascii="Times New Roman" w:hAnsi="Times New Roman"/>
          <w:b w:val="0"/>
          <w:kern w:val="0"/>
          <w:sz w:val="24"/>
          <w:szCs w:val="24"/>
        </w:rPr>
        <w:t>Юрайт</w:t>
      </w:r>
      <w:proofErr w:type="spellEnd"/>
      <w:r>
        <w:rPr>
          <w:rFonts w:ascii="Times New Roman" w:hAnsi="Times New Roman"/>
          <w:b w:val="0"/>
          <w:kern w:val="0"/>
          <w:sz w:val="24"/>
          <w:szCs w:val="24"/>
        </w:rPr>
        <w:t xml:space="preserve"> [сайт]. — URL: </w:t>
      </w:r>
      <w:hyperlink r:id="rId277">
        <w:r>
          <w:rPr>
            <w:rFonts w:ascii="Times New Roman" w:hAnsi="Times New Roman"/>
            <w:b w:val="0"/>
            <w:sz w:val="24"/>
            <w:szCs w:val="24"/>
          </w:rPr>
          <w:t>https://urait.ru/bcode/471213</w:t>
        </w:r>
        <w:bookmarkEnd w:id="352"/>
        <w:bookmarkEnd w:id="353"/>
      </w:hyperlink>
      <w:bookmarkEnd w:id="354"/>
    </w:p>
    <w:p w14:paraId="3975C757" w14:textId="77777777" w:rsidR="00A32F1F" w:rsidRDefault="003F2D74">
      <w:pPr>
        <w:pStyle w:val="a8"/>
        <w:numPr>
          <w:ilvl w:val="0"/>
          <w:numId w:val="19"/>
        </w:numPr>
        <w:spacing w:before="0" w:after="0" w:line="276" w:lineRule="auto"/>
        <w:ind w:left="0" w:firstLine="357"/>
        <w:rPr>
          <w:bCs/>
        </w:rPr>
      </w:pPr>
      <w:proofErr w:type="spellStart"/>
      <w:r>
        <w:rPr>
          <w:bCs/>
        </w:rPr>
        <w:t>Вышнепольский</w:t>
      </w:r>
      <w:proofErr w:type="spellEnd"/>
      <w:r>
        <w:rPr>
          <w:bCs/>
        </w:rPr>
        <w:t>, И. С.  Техническое черчение: учебник для среднего профессионального образования / И. С. </w:t>
      </w:r>
      <w:proofErr w:type="spellStart"/>
      <w:r>
        <w:rPr>
          <w:bCs/>
        </w:rPr>
        <w:t>Вышнепольский</w:t>
      </w:r>
      <w:proofErr w:type="spellEnd"/>
      <w:r>
        <w:rPr>
          <w:bCs/>
        </w:rPr>
        <w:t xml:space="preserve">. — 10-е изд., </w:t>
      </w:r>
      <w:proofErr w:type="spellStart"/>
      <w:r>
        <w:rPr>
          <w:bCs/>
        </w:rPr>
        <w:t>перераб</w:t>
      </w:r>
      <w:proofErr w:type="spellEnd"/>
      <w:r>
        <w:rPr>
          <w:bCs/>
        </w:rPr>
        <w:t>. и доп. — Москва</w:t>
      </w:r>
      <w:proofErr w:type="gramStart"/>
      <w:r>
        <w:rPr>
          <w:bCs/>
        </w:rPr>
        <w:t> :</w:t>
      </w:r>
      <w:proofErr w:type="gramEnd"/>
      <w:r>
        <w:rPr>
          <w:bCs/>
        </w:rPr>
        <w:t xml:space="preserve"> Издательство </w:t>
      </w:r>
      <w:proofErr w:type="spellStart"/>
      <w:r>
        <w:rPr>
          <w:bCs/>
        </w:rPr>
        <w:t>Юрайт</w:t>
      </w:r>
      <w:proofErr w:type="spellEnd"/>
      <w:r>
        <w:rPr>
          <w:bCs/>
        </w:rPr>
        <w:t>, 2021. — 319 с. — (Профессиональное образование). — ISBN 978-5-9916-5337-4. — Текст</w:t>
      </w:r>
      <w:proofErr w:type="gramStart"/>
      <w:r>
        <w:rPr>
          <w:bCs/>
        </w:rPr>
        <w:t xml:space="preserve"> :</w:t>
      </w:r>
      <w:proofErr w:type="gramEnd"/>
      <w:r>
        <w:rPr>
          <w:bCs/>
        </w:rPr>
        <w:t xml:space="preserve"> электронный // ЭБС </w:t>
      </w:r>
      <w:proofErr w:type="spellStart"/>
      <w:r>
        <w:rPr>
          <w:bCs/>
        </w:rPr>
        <w:t>Юрайт</w:t>
      </w:r>
      <w:proofErr w:type="spellEnd"/>
      <w:r>
        <w:rPr>
          <w:bCs/>
        </w:rPr>
        <w:t xml:space="preserve"> [сайт]. — URL: </w:t>
      </w:r>
      <w:hyperlink r:id="rId278">
        <w:r>
          <w:t>https://urait.ru/bcode/469659</w:t>
        </w:r>
      </w:hyperlink>
    </w:p>
    <w:p w14:paraId="766D3230" w14:textId="77777777" w:rsidR="00A32F1F" w:rsidRDefault="00A32F1F">
      <w:pPr>
        <w:pStyle w:val="a8"/>
        <w:spacing w:before="0" w:after="0" w:line="276" w:lineRule="auto"/>
        <w:ind w:left="357"/>
        <w:rPr>
          <w:bCs/>
        </w:rPr>
      </w:pPr>
    </w:p>
    <w:p w14:paraId="562B569E" w14:textId="77777777" w:rsidR="00A32F1F" w:rsidRDefault="00A32F1F"/>
    <w:p w14:paraId="57A6DCEA" w14:textId="77777777" w:rsidR="00A32F1F" w:rsidRDefault="00A32F1F">
      <w:pPr>
        <w:pStyle w:val="1"/>
        <w:spacing w:before="0" w:after="0"/>
        <w:ind w:firstLine="709"/>
        <w:jc w:val="both"/>
        <w:rPr>
          <w:rFonts w:ascii="Times New Roman" w:hAnsi="Times New Roman"/>
          <w:b w:val="0"/>
          <w:i/>
          <w:sz w:val="24"/>
          <w:szCs w:val="24"/>
        </w:rPr>
      </w:pPr>
    </w:p>
    <w:p w14:paraId="3775DDF7" w14:textId="77777777" w:rsidR="00A32F1F" w:rsidRDefault="003F2D74">
      <w:pPr>
        <w:spacing w:after="160" w:line="259" w:lineRule="auto"/>
        <w:rPr>
          <w:rFonts w:ascii="Times New Roman" w:eastAsia="PMingLiU" w:hAnsi="Times New Roman"/>
          <w:b/>
          <w:i/>
          <w:sz w:val="24"/>
          <w:szCs w:val="24"/>
        </w:rPr>
      </w:pPr>
      <w:r>
        <w:br w:type="page"/>
      </w:r>
    </w:p>
    <w:p w14:paraId="3FD12838" w14:textId="77777777" w:rsidR="00A32F1F" w:rsidRDefault="003F2D74">
      <w:pPr>
        <w:rPr>
          <w:rFonts w:ascii="Times New Roman" w:eastAsia="PMingLiU" w:hAnsi="Times New Roman"/>
          <w:b/>
          <w:i/>
          <w:sz w:val="24"/>
          <w:szCs w:val="24"/>
        </w:rPr>
      </w:pPr>
      <w:r>
        <w:rPr>
          <w:rFonts w:ascii="Times New Roman" w:eastAsia="PMingLiU" w:hAnsi="Times New Roman"/>
          <w:b/>
          <w:i/>
          <w:sz w:val="24"/>
          <w:szCs w:val="24"/>
        </w:rPr>
        <w:lastRenderedPageBreak/>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370"/>
        <w:gridCol w:w="3101"/>
        <w:gridCol w:w="3100"/>
      </w:tblGrid>
      <w:tr w:rsidR="00A32F1F" w14:paraId="3DAC0C29" w14:textId="77777777">
        <w:tc>
          <w:tcPr>
            <w:tcW w:w="3294" w:type="dxa"/>
            <w:tcBorders>
              <w:top w:val="single" w:sz="4" w:space="0" w:color="000000"/>
              <w:left w:val="single" w:sz="4" w:space="0" w:color="000000"/>
              <w:bottom w:val="single" w:sz="4" w:space="0" w:color="000000"/>
              <w:right w:val="single" w:sz="4" w:space="0" w:color="000000"/>
            </w:tcBorders>
          </w:tcPr>
          <w:p w14:paraId="5600BDDD" w14:textId="77777777" w:rsidR="00A32F1F" w:rsidRPr="0091219B" w:rsidRDefault="003F2D74">
            <w:pPr>
              <w:rPr>
                <w:rFonts w:ascii="Times New Roman" w:eastAsia="PMingLiU" w:hAnsi="Times New Roman"/>
                <w:b/>
                <w:bCs/>
                <w:iCs/>
                <w:sz w:val="24"/>
                <w:szCs w:val="24"/>
              </w:rPr>
            </w:pPr>
            <w:r w:rsidRPr="0091219B">
              <w:rPr>
                <w:rFonts w:ascii="Times New Roman" w:eastAsia="PMingLiU" w:hAnsi="Times New Roman"/>
                <w:b/>
                <w:bCs/>
                <w:iCs/>
                <w:sz w:val="24"/>
                <w:szCs w:val="24"/>
              </w:rPr>
              <w:t>Результаты обучения</w:t>
            </w:r>
          </w:p>
        </w:tc>
        <w:tc>
          <w:tcPr>
            <w:tcW w:w="3031" w:type="dxa"/>
            <w:tcBorders>
              <w:top w:val="single" w:sz="4" w:space="0" w:color="000000"/>
              <w:left w:val="single" w:sz="4" w:space="0" w:color="000000"/>
              <w:bottom w:val="single" w:sz="4" w:space="0" w:color="000000"/>
              <w:right w:val="single" w:sz="4" w:space="0" w:color="000000"/>
            </w:tcBorders>
          </w:tcPr>
          <w:p w14:paraId="7580B919" w14:textId="77777777" w:rsidR="00A32F1F" w:rsidRPr="0091219B" w:rsidRDefault="003F2D74">
            <w:pPr>
              <w:jc w:val="center"/>
              <w:rPr>
                <w:rFonts w:ascii="Times New Roman" w:eastAsia="PMingLiU" w:hAnsi="Times New Roman" w:cs="Arial"/>
                <w:b/>
                <w:bCs/>
                <w:iCs/>
                <w:sz w:val="24"/>
                <w:szCs w:val="24"/>
              </w:rPr>
            </w:pPr>
            <w:r w:rsidRPr="0091219B">
              <w:rPr>
                <w:rFonts w:ascii="Times New Roman" w:eastAsia="PMingLiU" w:hAnsi="Times New Roman" w:cs="Arial"/>
                <w:b/>
                <w:bCs/>
                <w:iCs/>
                <w:sz w:val="24"/>
                <w:szCs w:val="24"/>
              </w:rPr>
              <w:t>Критерии оценки</w:t>
            </w:r>
          </w:p>
        </w:tc>
        <w:tc>
          <w:tcPr>
            <w:tcW w:w="3030" w:type="dxa"/>
            <w:tcBorders>
              <w:top w:val="single" w:sz="4" w:space="0" w:color="000000"/>
              <w:left w:val="single" w:sz="4" w:space="0" w:color="000000"/>
              <w:bottom w:val="single" w:sz="4" w:space="0" w:color="000000"/>
              <w:right w:val="single" w:sz="4" w:space="0" w:color="000000"/>
            </w:tcBorders>
          </w:tcPr>
          <w:p w14:paraId="6649F0E9" w14:textId="77777777" w:rsidR="00A32F1F" w:rsidRPr="0091219B" w:rsidRDefault="003F2D74">
            <w:pPr>
              <w:jc w:val="center"/>
              <w:rPr>
                <w:rFonts w:ascii="Times New Roman" w:eastAsia="PMingLiU" w:hAnsi="Times New Roman" w:cs="Arial"/>
                <w:b/>
                <w:bCs/>
                <w:iCs/>
                <w:sz w:val="24"/>
                <w:szCs w:val="24"/>
              </w:rPr>
            </w:pPr>
            <w:r w:rsidRPr="0091219B">
              <w:rPr>
                <w:rFonts w:ascii="Times New Roman" w:eastAsia="PMingLiU" w:hAnsi="Times New Roman" w:cs="Arial"/>
                <w:b/>
                <w:bCs/>
                <w:iCs/>
                <w:sz w:val="24"/>
                <w:szCs w:val="24"/>
              </w:rPr>
              <w:t>Формы и методы контроля</w:t>
            </w:r>
          </w:p>
        </w:tc>
      </w:tr>
      <w:tr w:rsidR="00A32F1F" w14:paraId="4FB011AA" w14:textId="77777777">
        <w:tc>
          <w:tcPr>
            <w:tcW w:w="3294" w:type="dxa"/>
            <w:tcBorders>
              <w:top w:val="single" w:sz="4" w:space="0" w:color="000000"/>
              <w:left w:val="single" w:sz="4" w:space="0" w:color="000000"/>
              <w:bottom w:val="single" w:sz="4" w:space="0" w:color="000000"/>
              <w:right w:val="single" w:sz="4" w:space="0" w:color="000000"/>
            </w:tcBorders>
          </w:tcPr>
          <w:p w14:paraId="0C5B61DB" w14:textId="77777777" w:rsidR="00A32F1F" w:rsidRPr="0091219B" w:rsidRDefault="003F2D74">
            <w:pPr>
              <w:spacing w:after="0"/>
              <w:rPr>
                <w:rFonts w:ascii="Times New Roman" w:eastAsia="PMingLiU" w:hAnsi="Times New Roman"/>
                <w:b/>
                <w:bCs/>
                <w:i/>
                <w:iCs/>
                <w:sz w:val="24"/>
                <w:szCs w:val="24"/>
              </w:rPr>
            </w:pPr>
            <w:r w:rsidRPr="0091219B">
              <w:rPr>
                <w:rFonts w:ascii="Times New Roman" w:eastAsia="PMingLiU" w:hAnsi="Times New Roman"/>
                <w:b/>
                <w:bCs/>
                <w:i/>
                <w:iCs/>
                <w:sz w:val="24"/>
                <w:szCs w:val="24"/>
              </w:rPr>
              <w:t>умения:</w:t>
            </w:r>
          </w:p>
          <w:p w14:paraId="28C5C3AF" w14:textId="77777777" w:rsidR="00A32F1F" w:rsidRDefault="003F2D74">
            <w:pPr>
              <w:pStyle w:val="afffb"/>
              <w:jc w:val="both"/>
              <w:rPr>
                <w:rFonts w:ascii="Times New Roman" w:hAnsi="Times New Roman"/>
              </w:rPr>
            </w:pPr>
            <w:r>
              <w:rPr>
                <w:rFonts w:ascii="Times New Roman" w:hAnsi="Times New Roman"/>
              </w:rPr>
              <w:t>Выполнять технические схемы, чертежи и эскизы деталей, узлов и агрегатов машин, сборочных чертежей и чертежей общего вида;</w:t>
            </w:r>
          </w:p>
          <w:p w14:paraId="45F0E219" w14:textId="77777777" w:rsidR="00A32F1F" w:rsidRDefault="003F2D74">
            <w:pPr>
              <w:pStyle w:val="afffb"/>
              <w:jc w:val="both"/>
              <w:rPr>
                <w:rFonts w:ascii="Times New Roman" w:hAnsi="Times New Roman"/>
              </w:rPr>
            </w:pPr>
            <w:r>
              <w:rPr>
                <w:rFonts w:ascii="Times New Roman" w:hAnsi="Times New Roman"/>
              </w:rPr>
              <w:t>разрабатывать конструкторскую и технологическую документацию;</w:t>
            </w:r>
          </w:p>
          <w:p w14:paraId="451EA489" w14:textId="77777777" w:rsidR="00A32F1F" w:rsidRDefault="003F2D74">
            <w:pPr>
              <w:pStyle w:val="afffb"/>
              <w:jc w:val="both"/>
              <w:rPr>
                <w:rFonts w:ascii="Times New Roman" w:eastAsia="PMingLiU" w:hAnsi="Times New Roman"/>
                <w:bCs/>
                <w:i/>
                <w:sz w:val="24"/>
                <w:szCs w:val="24"/>
              </w:rPr>
            </w:pPr>
            <w:r>
              <w:rPr>
                <w:rFonts w:ascii="Times New Roman" w:eastAsia="MS Mincho" w:hAnsi="Times New Roman"/>
              </w:rPr>
              <w:t>использовать средства машинной графики в профессиональной деятельности.</w:t>
            </w:r>
          </w:p>
        </w:tc>
        <w:tc>
          <w:tcPr>
            <w:tcW w:w="3031" w:type="dxa"/>
            <w:tcBorders>
              <w:top w:val="single" w:sz="4" w:space="0" w:color="000000"/>
              <w:left w:val="single" w:sz="4" w:space="0" w:color="000000"/>
              <w:bottom w:val="single" w:sz="4" w:space="0" w:color="000000"/>
              <w:right w:val="single" w:sz="4" w:space="0" w:color="000000"/>
            </w:tcBorders>
          </w:tcPr>
          <w:p w14:paraId="439AF23D" w14:textId="77777777" w:rsidR="00A32F1F" w:rsidRDefault="003F2D74">
            <w:pPr>
              <w:pStyle w:val="afffb"/>
              <w:rPr>
                <w:rFonts w:ascii="Times New Roman" w:hAnsi="Times New Roman"/>
                <w:sz w:val="24"/>
                <w:szCs w:val="24"/>
              </w:rPr>
            </w:pPr>
            <w:r>
              <w:rPr>
                <w:rFonts w:ascii="Times New Roman" w:eastAsia="PMingLiU" w:hAnsi="Times New Roman"/>
                <w:sz w:val="24"/>
                <w:szCs w:val="24"/>
                <w:lang w:eastAsia="nl-NL"/>
              </w:rPr>
              <w:t xml:space="preserve">Умение </w:t>
            </w:r>
            <w:r>
              <w:rPr>
                <w:rFonts w:ascii="Times New Roman" w:hAnsi="Times New Roman"/>
                <w:sz w:val="24"/>
                <w:szCs w:val="24"/>
              </w:rPr>
              <w:t>выполнять технические схемы, чертежи и эскизы деталей, узлов и агрегатов машин, сборочных чертежей и чертежей общего вида.</w:t>
            </w:r>
          </w:p>
          <w:p w14:paraId="2A4BD92A" w14:textId="77777777" w:rsidR="00A32F1F" w:rsidRDefault="003F2D74">
            <w:pPr>
              <w:pStyle w:val="afffb"/>
              <w:rPr>
                <w:rFonts w:ascii="Times New Roman" w:hAnsi="Times New Roman"/>
                <w:sz w:val="24"/>
                <w:szCs w:val="24"/>
              </w:rPr>
            </w:pPr>
            <w:r>
              <w:rPr>
                <w:rFonts w:ascii="Times New Roman" w:hAnsi="Times New Roman"/>
                <w:sz w:val="24"/>
                <w:szCs w:val="24"/>
              </w:rPr>
              <w:t>Умение разрабатывать конструкторскую и технологическую документацию.</w:t>
            </w:r>
          </w:p>
          <w:p w14:paraId="3AD6F347" w14:textId="77777777" w:rsidR="00A32F1F" w:rsidRDefault="003F2D74">
            <w:pPr>
              <w:pStyle w:val="afffb"/>
              <w:rPr>
                <w:rFonts w:ascii="Times New Roman" w:eastAsia="PMingLiU" w:hAnsi="Times New Roman"/>
                <w:sz w:val="24"/>
                <w:szCs w:val="24"/>
                <w:lang w:eastAsia="nl-NL"/>
              </w:rPr>
            </w:pPr>
            <w:r>
              <w:rPr>
                <w:rFonts w:ascii="Times New Roman" w:eastAsia="MS Mincho" w:hAnsi="Times New Roman"/>
                <w:sz w:val="24"/>
                <w:szCs w:val="24"/>
              </w:rPr>
              <w:t>Демонстрация использования средств машинной графики в профессиональной деятельности.</w:t>
            </w:r>
          </w:p>
        </w:tc>
        <w:tc>
          <w:tcPr>
            <w:tcW w:w="3030" w:type="dxa"/>
            <w:vMerge w:val="restart"/>
            <w:tcBorders>
              <w:top w:val="single" w:sz="4" w:space="0" w:color="000000"/>
              <w:left w:val="single" w:sz="4" w:space="0" w:color="000000"/>
              <w:bottom w:val="single" w:sz="4" w:space="0" w:color="000000"/>
              <w:right w:val="single" w:sz="4" w:space="0" w:color="000000"/>
            </w:tcBorders>
          </w:tcPr>
          <w:p w14:paraId="633FCE85"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Примеры форм и методов контроля и оценки</w:t>
            </w:r>
          </w:p>
          <w:p w14:paraId="21E2BB74"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•Самостоятельная работа.</w:t>
            </w:r>
          </w:p>
          <w:p w14:paraId="123E23A4"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•Наблюдение за выполнением практического задания. (деятельностью студента)</w:t>
            </w:r>
          </w:p>
          <w:p w14:paraId="74E9FD87" w14:textId="77777777" w:rsidR="00A32F1F" w:rsidRDefault="003F2D74">
            <w:pPr>
              <w:spacing w:after="0"/>
              <w:rPr>
                <w:rFonts w:ascii="Times New Roman" w:eastAsia="PMingLiU" w:hAnsi="Times New Roman" w:cs="Arial"/>
                <w:bCs/>
                <w:i/>
                <w:sz w:val="24"/>
                <w:szCs w:val="24"/>
              </w:rPr>
            </w:pPr>
            <w:r>
              <w:rPr>
                <w:rFonts w:ascii="Times New Roman" w:eastAsia="PMingLiU" w:hAnsi="Times New Roman" w:cs="Arial"/>
                <w:sz w:val="24"/>
                <w:szCs w:val="24"/>
              </w:rPr>
              <w:t>•Оценка выполнения практического задания(работы)</w:t>
            </w:r>
          </w:p>
        </w:tc>
      </w:tr>
      <w:tr w:rsidR="00A32F1F" w14:paraId="38F7D2CD" w14:textId="77777777">
        <w:tc>
          <w:tcPr>
            <w:tcW w:w="3294" w:type="dxa"/>
            <w:tcBorders>
              <w:top w:val="single" w:sz="4" w:space="0" w:color="000000"/>
              <w:left w:val="single" w:sz="4" w:space="0" w:color="000000"/>
              <w:bottom w:val="single" w:sz="4" w:space="0" w:color="000000"/>
              <w:right w:val="single" w:sz="4" w:space="0" w:color="000000"/>
            </w:tcBorders>
          </w:tcPr>
          <w:p w14:paraId="30A276B5" w14:textId="77777777" w:rsidR="00A32F1F" w:rsidRPr="0091219B"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PMingLiU" w:hAnsi="Times New Roman"/>
                <w:b/>
                <w:bCs/>
                <w:i/>
                <w:iCs/>
                <w:sz w:val="24"/>
                <w:szCs w:val="24"/>
              </w:rPr>
            </w:pPr>
            <w:r w:rsidRPr="0091219B">
              <w:rPr>
                <w:rFonts w:ascii="Times New Roman" w:eastAsia="PMingLiU" w:hAnsi="Times New Roman"/>
                <w:b/>
                <w:bCs/>
                <w:i/>
                <w:iCs/>
                <w:sz w:val="24"/>
                <w:szCs w:val="24"/>
              </w:rPr>
              <w:t xml:space="preserve">знания: </w:t>
            </w:r>
          </w:p>
          <w:p w14:paraId="63B0D053" w14:textId="77777777" w:rsidR="00A32F1F" w:rsidRDefault="003F2D74">
            <w:pPr>
              <w:pStyle w:val="afffb"/>
              <w:jc w:val="both"/>
              <w:rPr>
                <w:rFonts w:ascii="Times New Roman" w:hAnsi="Times New Roman"/>
              </w:rPr>
            </w:pPr>
            <w:r>
              <w:rPr>
                <w:rFonts w:ascii="Times New Roman" w:hAnsi="Times New Roman"/>
              </w:rPr>
              <w:t>Основные методы проецирования, современные средства инженерной графики;</w:t>
            </w:r>
          </w:p>
          <w:p w14:paraId="1134E070" w14:textId="77777777" w:rsidR="00A32F1F" w:rsidRDefault="003F2D74">
            <w:pPr>
              <w:spacing w:after="0"/>
              <w:rPr>
                <w:rFonts w:ascii="Times New Roman" w:eastAsia="PMingLiU" w:hAnsi="Times New Roman"/>
                <w:sz w:val="24"/>
                <w:szCs w:val="24"/>
              </w:rPr>
            </w:pPr>
            <w:r>
              <w:rPr>
                <w:rFonts w:ascii="Times New Roman" w:hAnsi="Times New Roman"/>
              </w:rPr>
              <w:t>правила разработки, оформления конструкторской и технологической документации, способы графического представления пространственных образов</w:t>
            </w:r>
          </w:p>
        </w:tc>
        <w:tc>
          <w:tcPr>
            <w:tcW w:w="3031" w:type="dxa"/>
            <w:tcBorders>
              <w:top w:val="single" w:sz="4" w:space="0" w:color="000000"/>
              <w:left w:val="single" w:sz="4" w:space="0" w:color="000000"/>
              <w:bottom w:val="single" w:sz="4" w:space="0" w:color="000000"/>
              <w:right w:val="single" w:sz="4" w:space="0" w:color="000000"/>
            </w:tcBorders>
          </w:tcPr>
          <w:p w14:paraId="3492EBD3" w14:textId="77777777" w:rsidR="00A32F1F" w:rsidRDefault="003F2D74">
            <w:pPr>
              <w:pStyle w:val="afffb"/>
              <w:rPr>
                <w:rFonts w:ascii="Times New Roman" w:hAnsi="Times New Roman"/>
                <w:sz w:val="24"/>
                <w:szCs w:val="24"/>
              </w:rPr>
            </w:pPr>
            <w:r>
              <w:rPr>
                <w:rFonts w:ascii="Times New Roman" w:hAnsi="Times New Roman"/>
                <w:bCs/>
                <w:sz w:val="24"/>
                <w:szCs w:val="24"/>
              </w:rPr>
              <w:t xml:space="preserve">Демонстрация знаний и </w:t>
            </w:r>
            <w:r>
              <w:rPr>
                <w:rFonts w:ascii="Times New Roman" w:hAnsi="Times New Roman"/>
                <w:sz w:val="24"/>
                <w:szCs w:val="24"/>
              </w:rPr>
              <w:t>методов проецирования, современных средств инженерной графики.</w:t>
            </w:r>
          </w:p>
          <w:p w14:paraId="036DCDE8" w14:textId="77777777" w:rsidR="00A32F1F" w:rsidRDefault="003F2D74">
            <w:pPr>
              <w:pStyle w:val="afffb"/>
              <w:rPr>
                <w:rFonts w:ascii="Times New Roman" w:eastAsia="PMingLiU" w:hAnsi="Times New Roman"/>
                <w:bCs/>
                <w:sz w:val="24"/>
                <w:szCs w:val="24"/>
              </w:rPr>
            </w:pPr>
            <w:r>
              <w:rPr>
                <w:rFonts w:ascii="Times New Roman" w:hAnsi="Times New Roman"/>
                <w:sz w:val="24"/>
                <w:szCs w:val="24"/>
              </w:rPr>
              <w:t>Знание правил разработки и оформления конструкторской, технологической документации</w:t>
            </w:r>
          </w:p>
        </w:tc>
        <w:tc>
          <w:tcPr>
            <w:tcW w:w="3030" w:type="dxa"/>
            <w:vMerge/>
            <w:tcBorders>
              <w:top w:val="single" w:sz="4" w:space="0" w:color="000000"/>
              <w:left w:val="single" w:sz="4" w:space="0" w:color="000000"/>
              <w:bottom w:val="single" w:sz="4" w:space="0" w:color="000000"/>
              <w:right w:val="single" w:sz="4" w:space="0" w:color="000000"/>
            </w:tcBorders>
          </w:tcPr>
          <w:p w14:paraId="2680DF00" w14:textId="77777777" w:rsidR="00A32F1F" w:rsidRDefault="00A32F1F">
            <w:pPr>
              <w:rPr>
                <w:rFonts w:ascii="Times New Roman" w:eastAsia="PMingLiU" w:hAnsi="Times New Roman"/>
                <w:bCs/>
                <w:sz w:val="24"/>
                <w:szCs w:val="24"/>
              </w:rPr>
            </w:pPr>
          </w:p>
        </w:tc>
      </w:tr>
    </w:tbl>
    <w:p w14:paraId="165EC71C" w14:textId="77777777" w:rsidR="00A32F1F" w:rsidRDefault="00A32F1F">
      <w:pPr>
        <w:ind w:firstLine="708"/>
        <w:rPr>
          <w:rFonts w:ascii="Times New Roman" w:hAnsi="Times New Roman"/>
          <w:sz w:val="24"/>
          <w:szCs w:val="24"/>
        </w:rPr>
      </w:pPr>
    </w:p>
    <w:p w14:paraId="4D093F55" w14:textId="77777777" w:rsidR="00A32F1F" w:rsidRDefault="00A32F1F">
      <w:pPr>
        <w:jc w:val="center"/>
        <w:rPr>
          <w:rFonts w:ascii="Times New Roman" w:hAnsi="Times New Roman"/>
          <w:b/>
          <w:i/>
        </w:rPr>
      </w:pPr>
    </w:p>
    <w:p w14:paraId="76CF88A0" w14:textId="77777777" w:rsidR="00A32F1F" w:rsidRDefault="00A32F1F">
      <w:pPr>
        <w:jc w:val="center"/>
        <w:rPr>
          <w:rFonts w:ascii="Times New Roman" w:hAnsi="Times New Roman"/>
          <w:b/>
          <w:i/>
        </w:rPr>
      </w:pPr>
    </w:p>
    <w:p w14:paraId="12B95FC8" w14:textId="77777777" w:rsidR="00A32F1F" w:rsidRDefault="00A32F1F">
      <w:pPr>
        <w:jc w:val="center"/>
        <w:rPr>
          <w:rFonts w:ascii="Times New Roman" w:hAnsi="Times New Roman"/>
          <w:b/>
          <w:i/>
        </w:rPr>
      </w:pPr>
    </w:p>
    <w:p w14:paraId="6C9C46A8" w14:textId="77777777" w:rsidR="00A32F1F" w:rsidRDefault="00A32F1F">
      <w:pPr>
        <w:jc w:val="center"/>
        <w:rPr>
          <w:rFonts w:ascii="Times New Roman" w:hAnsi="Times New Roman"/>
          <w:b/>
          <w:i/>
        </w:rPr>
      </w:pPr>
    </w:p>
    <w:p w14:paraId="424F946A" w14:textId="77777777" w:rsidR="00A32F1F" w:rsidRDefault="003F2D74">
      <w:pPr>
        <w:jc w:val="center"/>
        <w:rPr>
          <w:rFonts w:ascii="Times New Roman" w:hAnsi="Times New Roman"/>
          <w:b/>
          <w:sz w:val="24"/>
          <w:szCs w:val="24"/>
        </w:rPr>
      </w:pPr>
      <w:r>
        <w:br w:type="page"/>
      </w:r>
    </w:p>
    <w:p w14:paraId="01FD8A3E"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2.9</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76AD16EE" w14:textId="77777777" w:rsidR="00A32F1F" w:rsidRDefault="00A32F1F">
      <w:pPr>
        <w:jc w:val="center"/>
        <w:rPr>
          <w:rFonts w:ascii="Times New Roman" w:hAnsi="Times New Roman"/>
          <w:b/>
          <w:sz w:val="24"/>
          <w:szCs w:val="24"/>
        </w:rPr>
      </w:pPr>
    </w:p>
    <w:p w14:paraId="6955A152" w14:textId="77777777" w:rsidR="00A32F1F" w:rsidRDefault="00A32F1F">
      <w:pPr>
        <w:jc w:val="center"/>
        <w:rPr>
          <w:rFonts w:ascii="Times New Roman" w:hAnsi="Times New Roman"/>
          <w:b/>
          <w:sz w:val="24"/>
          <w:szCs w:val="24"/>
        </w:rPr>
      </w:pPr>
    </w:p>
    <w:p w14:paraId="151AB71C" w14:textId="77777777" w:rsidR="00A32F1F" w:rsidRDefault="00A32F1F">
      <w:pPr>
        <w:jc w:val="center"/>
        <w:rPr>
          <w:rFonts w:ascii="Times New Roman" w:hAnsi="Times New Roman"/>
          <w:b/>
          <w:sz w:val="24"/>
          <w:szCs w:val="24"/>
        </w:rPr>
      </w:pPr>
    </w:p>
    <w:p w14:paraId="3CEF6B5D" w14:textId="77777777" w:rsidR="00A32F1F" w:rsidRDefault="00A32F1F">
      <w:pPr>
        <w:jc w:val="center"/>
        <w:rPr>
          <w:rFonts w:ascii="Times New Roman" w:hAnsi="Times New Roman"/>
          <w:b/>
          <w:sz w:val="24"/>
          <w:szCs w:val="24"/>
        </w:rPr>
      </w:pPr>
    </w:p>
    <w:p w14:paraId="47F69F7C" w14:textId="77777777" w:rsidR="00A32F1F" w:rsidRDefault="00A32F1F">
      <w:pPr>
        <w:jc w:val="center"/>
        <w:rPr>
          <w:rFonts w:ascii="Times New Roman" w:hAnsi="Times New Roman"/>
          <w:b/>
          <w:sz w:val="24"/>
          <w:szCs w:val="24"/>
        </w:rPr>
      </w:pPr>
    </w:p>
    <w:p w14:paraId="5B512393" w14:textId="77777777" w:rsidR="00A32F1F" w:rsidRDefault="00A32F1F">
      <w:pPr>
        <w:jc w:val="center"/>
        <w:rPr>
          <w:rFonts w:ascii="Times New Roman" w:hAnsi="Times New Roman"/>
          <w:b/>
          <w:sz w:val="24"/>
          <w:szCs w:val="24"/>
        </w:rPr>
      </w:pPr>
    </w:p>
    <w:p w14:paraId="52CE9BD6" w14:textId="77777777" w:rsidR="00A32F1F" w:rsidRDefault="00A32F1F">
      <w:pPr>
        <w:jc w:val="center"/>
        <w:rPr>
          <w:rFonts w:ascii="Times New Roman" w:hAnsi="Times New Roman"/>
          <w:b/>
          <w:sz w:val="24"/>
          <w:szCs w:val="24"/>
        </w:rPr>
      </w:pPr>
    </w:p>
    <w:p w14:paraId="5B3D4DFC" w14:textId="77777777" w:rsidR="00A32F1F" w:rsidRDefault="00A32F1F">
      <w:pPr>
        <w:jc w:val="center"/>
        <w:rPr>
          <w:rFonts w:ascii="Times New Roman" w:hAnsi="Times New Roman"/>
          <w:b/>
          <w:sz w:val="24"/>
          <w:szCs w:val="24"/>
        </w:rPr>
      </w:pPr>
    </w:p>
    <w:p w14:paraId="59E5B64E" w14:textId="77777777" w:rsidR="00A32F1F" w:rsidRDefault="00A32F1F">
      <w:pPr>
        <w:jc w:val="center"/>
        <w:rPr>
          <w:rFonts w:ascii="Times New Roman" w:hAnsi="Times New Roman"/>
          <w:b/>
          <w:sz w:val="24"/>
          <w:szCs w:val="24"/>
        </w:rPr>
      </w:pPr>
    </w:p>
    <w:p w14:paraId="5C8FAE8B" w14:textId="77777777" w:rsidR="00A32F1F" w:rsidRDefault="00A32F1F">
      <w:pPr>
        <w:jc w:val="center"/>
        <w:rPr>
          <w:rFonts w:ascii="Times New Roman" w:hAnsi="Times New Roman"/>
          <w:b/>
          <w:sz w:val="24"/>
          <w:szCs w:val="24"/>
        </w:rPr>
      </w:pPr>
    </w:p>
    <w:p w14:paraId="0F27ED08" w14:textId="77777777" w:rsidR="00A32F1F" w:rsidRDefault="00A32F1F">
      <w:pPr>
        <w:jc w:val="center"/>
        <w:rPr>
          <w:rFonts w:ascii="Times New Roman" w:hAnsi="Times New Roman"/>
          <w:b/>
          <w:sz w:val="24"/>
          <w:szCs w:val="24"/>
        </w:rPr>
      </w:pPr>
    </w:p>
    <w:p w14:paraId="09BCF9EA"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1CC4DB7" w14:textId="77777777" w:rsidR="00A32F1F" w:rsidRDefault="00A32F1F">
      <w:pPr>
        <w:jc w:val="center"/>
        <w:rPr>
          <w:rFonts w:ascii="Times New Roman" w:hAnsi="Times New Roman"/>
          <w:b/>
          <w:i/>
          <w:sz w:val="24"/>
          <w:szCs w:val="24"/>
          <w:u w:val="single"/>
        </w:rPr>
      </w:pPr>
    </w:p>
    <w:p w14:paraId="05CE38CE" w14:textId="77777777" w:rsidR="00A32F1F" w:rsidRDefault="003F2D74">
      <w:pPr>
        <w:pStyle w:val="1"/>
        <w:jc w:val="center"/>
        <w:rPr>
          <w:rFonts w:ascii="Times New Roman" w:hAnsi="Times New Roman"/>
          <w:sz w:val="24"/>
        </w:rPr>
      </w:pPr>
      <w:bookmarkStart w:id="355" w:name="_Toc189572677"/>
      <w:r>
        <w:rPr>
          <w:rFonts w:ascii="Times New Roman" w:hAnsi="Times New Roman"/>
          <w:sz w:val="24"/>
        </w:rPr>
        <w:t>ОП.02 МЕХАНИКА</w:t>
      </w:r>
      <w:bookmarkEnd w:id="355"/>
    </w:p>
    <w:p w14:paraId="5365E9B6" w14:textId="77777777" w:rsidR="00A32F1F" w:rsidRDefault="00A32F1F">
      <w:pPr>
        <w:jc w:val="center"/>
        <w:rPr>
          <w:rFonts w:ascii="Times New Roman" w:hAnsi="Times New Roman"/>
          <w:b/>
          <w:i/>
        </w:rPr>
      </w:pPr>
    </w:p>
    <w:p w14:paraId="07C3D1C6" w14:textId="77777777" w:rsidR="00A32F1F" w:rsidRDefault="00A32F1F">
      <w:pPr>
        <w:rPr>
          <w:rFonts w:ascii="Times New Roman" w:hAnsi="Times New Roman"/>
          <w:b/>
          <w:i/>
        </w:rPr>
      </w:pPr>
    </w:p>
    <w:p w14:paraId="7E53468F" w14:textId="77777777" w:rsidR="00A32F1F" w:rsidRDefault="00A32F1F">
      <w:pPr>
        <w:rPr>
          <w:rFonts w:ascii="Times New Roman" w:hAnsi="Times New Roman"/>
          <w:b/>
          <w:i/>
        </w:rPr>
      </w:pPr>
    </w:p>
    <w:p w14:paraId="5BC6CD8A" w14:textId="77777777" w:rsidR="00A32F1F" w:rsidRDefault="00A32F1F">
      <w:pPr>
        <w:rPr>
          <w:rFonts w:ascii="Times New Roman" w:hAnsi="Times New Roman"/>
          <w:b/>
          <w:i/>
        </w:rPr>
      </w:pPr>
    </w:p>
    <w:p w14:paraId="74C80F0E" w14:textId="77777777" w:rsidR="00A32F1F" w:rsidRDefault="00A32F1F">
      <w:pPr>
        <w:rPr>
          <w:rFonts w:ascii="Times New Roman" w:hAnsi="Times New Roman"/>
          <w:b/>
          <w:i/>
        </w:rPr>
      </w:pPr>
    </w:p>
    <w:p w14:paraId="39F689D1" w14:textId="77777777" w:rsidR="00A32F1F" w:rsidRDefault="00A32F1F">
      <w:pPr>
        <w:rPr>
          <w:rFonts w:ascii="Times New Roman" w:hAnsi="Times New Roman"/>
          <w:b/>
          <w:i/>
        </w:rPr>
      </w:pPr>
    </w:p>
    <w:p w14:paraId="4211E8F9" w14:textId="77777777" w:rsidR="00A32F1F" w:rsidRDefault="00A32F1F">
      <w:pPr>
        <w:rPr>
          <w:rFonts w:ascii="Times New Roman" w:hAnsi="Times New Roman"/>
          <w:b/>
          <w:i/>
        </w:rPr>
      </w:pPr>
    </w:p>
    <w:p w14:paraId="44236E53" w14:textId="77777777" w:rsidR="00A32F1F" w:rsidRDefault="00A32F1F">
      <w:pPr>
        <w:rPr>
          <w:rFonts w:ascii="Times New Roman" w:hAnsi="Times New Roman"/>
          <w:b/>
          <w:i/>
        </w:rPr>
      </w:pPr>
    </w:p>
    <w:p w14:paraId="1E4C4623" w14:textId="77777777" w:rsidR="00A32F1F" w:rsidRDefault="00A32F1F">
      <w:pPr>
        <w:rPr>
          <w:rFonts w:ascii="Times New Roman" w:hAnsi="Times New Roman"/>
          <w:b/>
          <w:i/>
        </w:rPr>
      </w:pPr>
    </w:p>
    <w:p w14:paraId="6F2B7A57" w14:textId="77777777" w:rsidR="00A32F1F" w:rsidRDefault="00A32F1F">
      <w:pPr>
        <w:rPr>
          <w:rFonts w:ascii="Times New Roman" w:hAnsi="Times New Roman"/>
          <w:b/>
          <w:i/>
        </w:rPr>
      </w:pPr>
    </w:p>
    <w:p w14:paraId="72013C56"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34749C44"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789B9B44"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1FE91A40" w14:textId="77777777">
        <w:tc>
          <w:tcPr>
            <w:tcW w:w="7500" w:type="dxa"/>
          </w:tcPr>
          <w:p w14:paraId="04A0733F" w14:textId="77777777" w:rsidR="00A32F1F" w:rsidRDefault="003F2D74">
            <w:pPr>
              <w:pStyle w:val="a8"/>
              <w:numPr>
                <w:ilvl w:val="0"/>
                <w:numId w:val="24"/>
              </w:numPr>
              <w:rPr>
                <w:b/>
              </w:rPr>
            </w:pPr>
            <w:r>
              <w:rPr>
                <w:b/>
              </w:rPr>
              <w:t>ОБЩАЯ ХАРАКТЕРИСТИКА ПРИМЕРНОЙ РАБОЧЕЙ ПРОГРАММЫ УЧЕБНОЙ ДИСЦИПЛИНЫ</w:t>
            </w:r>
          </w:p>
        </w:tc>
        <w:tc>
          <w:tcPr>
            <w:tcW w:w="1854" w:type="dxa"/>
          </w:tcPr>
          <w:p w14:paraId="1A71EEF6" w14:textId="77777777" w:rsidR="00A32F1F" w:rsidRDefault="00A32F1F">
            <w:pPr>
              <w:rPr>
                <w:rFonts w:ascii="Times New Roman" w:hAnsi="Times New Roman"/>
                <w:b/>
                <w:sz w:val="24"/>
                <w:szCs w:val="24"/>
              </w:rPr>
            </w:pPr>
          </w:p>
        </w:tc>
      </w:tr>
      <w:tr w:rsidR="00A32F1F" w14:paraId="2B0DB19D" w14:textId="77777777">
        <w:tc>
          <w:tcPr>
            <w:tcW w:w="7500" w:type="dxa"/>
          </w:tcPr>
          <w:p w14:paraId="4CA0DCA5" w14:textId="77777777" w:rsidR="00A32F1F" w:rsidRDefault="003F2D74">
            <w:pPr>
              <w:pStyle w:val="a8"/>
              <w:numPr>
                <w:ilvl w:val="0"/>
                <w:numId w:val="24"/>
              </w:numPr>
              <w:rPr>
                <w:b/>
              </w:rPr>
            </w:pPr>
            <w:r>
              <w:rPr>
                <w:b/>
              </w:rPr>
              <w:t>СТРУКТУРА И СОДЕРЖАНИЕ УЧЕБНОЙ ДИСЦИПЛИНЫ</w:t>
            </w:r>
          </w:p>
          <w:p w14:paraId="523D8626" w14:textId="77777777" w:rsidR="00A32F1F" w:rsidRDefault="003F2D74">
            <w:pPr>
              <w:numPr>
                <w:ilvl w:val="0"/>
                <w:numId w:val="24"/>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1D504256" w14:textId="77777777" w:rsidR="00A32F1F" w:rsidRDefault="00A32F1F">
            <w:pPr>
              <w:ind w:left="644"/>
              <w:rPr>
                <w:rFonts w:ascii="Times New Roman" w:hAnsi="Times New Roman"/>
                <w:b/>
                <w:sz w:val="24"/>
                <w:szCs w:val="24"/>
              </w:rPr>
            </w:pPr>
          </w:p>
        </w:tc>
      </w:tr>
      <w:tr w:rsidR="00A32F1F" w14:paraId="4C72CFE8" w14:textId="77777777">
        <w:tc>
          <w:tcPr>
            <w:tcW w:w="7500" w:type="dxa"/>
          </w:tcPr>
          <w:p w14:paraId="47639BBE" w14:textId="77777777" w:rsidR="00A32F1F" w:rsidRDefault="003F2D74">
            <w:pPr>
              <w:numPr>
                <w:ilvl w:val="0"/>
                <w:numId w:val="24"/>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535A9B58" w14:textId="77777777" w:rsidR="00A32F1F" w:rsidRDefault="00A32F1F">
            <w:pPr>
              <w:rPr>
                <w:rFonts w:ascii="Times New Roman" w:hAnsi="Times New Roman"/>
                <w:b/>
                <w:sz w:val="24"/>
                <w:szCs w:val="24"/>
              </w:rPr>
            </w:pPr>
          </w:p>
        </w:tc>
        <w:tc>
          <w:tcPr>
            <w:tcW w:w="1854" w:type="dxa"/>
          </w:tcPr>
          <w:p w14:paraId="56065835" w14:textId="77777777" w:rsidR="00A32F1F" w:rsidRDefault="00A32F1F">
            <w:pPr>
              <w:rPr>
                <w:rFonts w:ascii="Times New Roman" w:hAnsi="Times New Roman"/>
                <w:b/>
                <w:sz w:val="24"/>
                <w:szCs w:val="24"/>
              </w:rPr>
            </w:pPr>
          </w:p>
        </w:tc>
      </w:tr>
    </w:tbl>
    <w:p w14:paraId="6B9ECB46"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«МЕХАНИКА»</w:t>
      </w:r>
    </w:p>
    <w:p w14:paraId="45E92E0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D975DB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52F41964"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«Механика» является обязательной частью общепрофессионального цикла примерной основной образовательной программы в соответствии с ФГОС по специальности.</w:t>
      </w:r>
    </w:p>
    <w:p w14:paraId="797EE339" w14:textId="13A08E68"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ОК.01, ОК.03, ОК.04,</w:t>
      </w:r>
      <w:r w:rsidR="0091219B">
        <w:rPr>
          <w:rFonts w:ascii="Times New Roman" w:hAnsi="Times New Roman"/>
          <w:sz w:val="24"/>
          <w:szCs w:val="24"/>
        </w:rPr>
        <w:t xml:space="preserve"> </w:t>
      </w:r>
      <w:r>
        <w:rPr>
          <w:rFonts w:ascii="Times New Roman" w:hAnsi="Times New Roman"/>
          <w:sz w:val="24"/>
          <w:szCs w:val="24"/>
        </w:rPr>
        <w:t xml:space="preserve">ОК.07, ПК.1.1. </w:t>
      </w:r>
    </w:p>
    <w:p w14:paraId="13DFF00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107183A"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583935F2"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4DC4CBE6"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25D76CB1"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4718BB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230A5F13"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5FEE2315"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39F58FF6"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11CF0648" w14:textId="77777777" w:rsidR="00A32F1F" w:rsidRDefault="003F2D74">
            <w:pPr>
              <w:pStyle w:val="afffb"/>
              <w:rPr>
                <w:rFonts w:ascii="Times New Roman" w:hAnsi="Times New Roman"/>
                <w:sz w:val="24"/>
                <w:szCs w:val="24"/>
              </w:rPr>
            </w:pPr>
            <w:r>
              <w:rPr>
                <w:rFonts w:ascii="Times New Roman" w:hAnsi="Times New Roman"/>
                <w:sz w:val="24"/>
                <w:szCs w:val="24"/>
              </w:rPr>
              <w:t>ОК.01</w:t>
            </w:r>
          </w:p>
          <w:p w14:paraId="4E30B5D2" w14:textId="77777777" w:rsidR="00A32F1F" w:rsidRDefault="003F2D74">
            <w:pPr>
              <w:pStyle w:val="afffb"/>
              <w:rPr>
                <w:rFonts w:ascii="Times New Roman" w:hAnsi="Times New Roman"/>
                <w:sz w:val="24"/>
                <w:szCs w:val="24"/>
              </w:rPr>
            </w:pPr>
            <w:r>
              <w:rPr>
                <w:rFonts w:ascii="Times New Roman" w:hAnsi="Times New Roman"/>
                <w:sz w:val="24"/>
                <w:szCs w:val="24"/>
              </w:rPr>
              <w:t>ОК.03</w:t>
            </w:r>
          </w:p>
          <w:p w14:paraId="3DBC25F0" w14:textId="77777777" w:rsidR="00A32F1F" w:rsidRDefault="003F2D74">
            <w:pPr>
              <w:pStyle w:val="afffb"/>
              <w:rPr>
                <w:rFonts w:ascii="Times New Roman" w:hAnsi="Times New Roman"/>
                <w:sz w:val="24"/>
                <w:szCs w:val="24"/>
              </w:rPr>
            </w:pPr>
            <w:r>
              <w:rPr>
                <w:rFonts w:ascii="Times New Roman" w:hAnsi="Times New Roman"/>
                <w:sz w:val="24"/>
                <w:szCs w:val="24"/>
              </w:rPr>
              <w:t>ОК.04</w:t>
            </w:r>
          </w:p>
          <w:p w14:paraId="76082A32" w14:textId="77777777" w:rsidR="00A32F1F" w:rsidRDefault="003F2D74">
            <w:pPr>
              <w:pStyle w:val="afffb"/>
              <w:rPr>
                <w:rFonts w:ascii="Times New Roman" w:hAnsi="Times New Roman"/>
                <w:sz w:val="24"/>
                <w:szCs w:val="24"/>
              </w:rPr>
            </w:pPr>
            <w:r>
              <w:rPr>
                <w:rFonts w:ascii="Times New Roman" w:hAnsi="Times New Roman"/>
                <w:sz w:val="24"/>
                <w:szCs w:val="24"/>
              </w:rPr>
              <w:t>ОК.07</w:t>
            </w:r>
          </w:p>
          <w:p w14:paraId="05D10625" w14:textId="77777777" w:rsidR="00A32F1F" w:rsidRDefault="003F2D74">
            <w:pPr>
              <w:pStyle w:val="afffb"/>
              <w:rPr>
                <w:rFonts w:ascii="Times New Roman" w:hAnsi="Times New Roman"/>
                <w:sz w:val="24"/>
                <w:szCs w:val="24"/>
              </w:rPr>
            </w:pPr>
            <w:r>
              <w:rPr>
                <w:rFonts w:ascii="Times New Roman" w:hAnsi="Times New Roman"/>
                <w:sz w:val="24"/>
                <w:szCs w:val="24"/>
              </w:rPr>
              <w:t>ПК.1.1</w:t>
            </w:r>
          </w:p>
        </w:tc>
        <w:tc>
          <w:tcPr>
            <w:tcW w:w="3764" w:type="dxa"/>
            <w:tcBorders>
              <w:top w:val="single" w:sz="4" w:space="0" w:color="000000"/>
              <w:left w:val="single" w:sz="4" w:space="0" w:color="000000"/>
              <w:bottom w:val="single" w:sz="4" w:space="0" w:color="000000"/>
              <w:right w:val="single" w:sz="4" w:space="0" w:color="000000"/>
            </w:tcBorders>
          </w:tcPr>
          <w:p w14:paraId="3EE55D42" w14:textId="77777777" w:rsidR="00A32F1F" w:rsidRDefault="003F2D74">
            <w:pPr>
              <w:pStyle w:val="afffb"/>
              <w:rPr>
                <w:rFonts w:ascii="Times New Roman" w:hAnsi="Times New Roman"/>
                <w:sz w:val="24"/>
                <w:szCs w:val="24"/>
              </w:rPr>
            </w:pPr>
            <w:r>
              <w:rPr>
                <w:rFonts w:ascii="Times New Roman" w:hAnsi="Times New Roman"/>
                <w:sz w:val="24"/>
                <w:szCs w:val="24"/>
              </w:rPr>
              <w:t>- анализировать условия работы деталей машин и механизмов, оценивать их работоспособность;</w:t>
            </w:r>
          </w:p>
          <w:p w14:paraId="00378014" w14:textId="77777777" w:rsidR="00A32F1F" w:rsidRDefault="003F2D74">
            <w:pPr>
              <w:pStyle w:val="afffb"/>
              <w:rPr>
                <w:rFonts w:ascii="Times New Roman" w:hAnsi="Times New Roman"/>
                <w:sz w:val="24"/>
                <w:szCs w:val="24"/>
              </w:rPr>
            </w:pPr>
            <w:r>
              <w:rPr>
                <w:rFonts w:ascii="Times New Roman" w:hAnsi="Times New Roman"/>
                <w:sz w:val="24"/>
                <w:szCs w:val="24"/>
              </w:rPr>
              <w:t>- производить статический, кинематический и динамический расчеты механизмов и машин;</w:t>
            </w:r>
          </w:p>
          <w:p w14:paraId="6C391D3C" w14:textId="77777777" w:rsidR="00A32F1F" w:rsidRDefault="003F2D74">
            <w:pPr>
              <w:pStyle w:val="afffb"/>
              <w:rPr>
                <w:rFonts w:ascii="Times New Roman" w:hAnsi="Times New Roman"/>
                <w:sz w:val="24"/>
                <w:szCs w:val="24"/>
              </w:rPr>
            </w:pPr>
            <w:r>
              <w:rPr>
                <w:rFonts w:ascii="Times New Roman" w:hAnsi="Times New Roman"/>
                <w:sz w:val="24"/>
                <w:szCs w:val="24"/>
              </w:rPr>
              <w:t>- определять внутренние напряжения в деталях машин и элементах конструкций;</w:t>
            </w:r>
          </w:p>
          <w:p w14:paraId="662379D0" w14:textId="77777777" w:rsidR="00A32F1F" w:rsidRDefault="003F2D74">
            <w:pPr>
              <w:pStyle w:val="afffb"/>
              <w:rPr>
                <w:rFonts w:ascii="Times New Roman" w:hAnsi="Times New Roman"/>
                <w:sz w:val="24"/>
                <w:szCs w:val="24"/>
              </w:rPr>
            </w:pPr>
            <w:r>
              <w:rPr>
                <w:rFonts w:ascii="Times New Roman" w:hAnsi="Times New Roman"/>
                <w:sz w:val="24"/>
                <w:szCs w:val="24"/>
              </w:rPr>
              <w:t>- проводить технический контроль и испытания оборудования</w:t>
            </w:r>
          </w:p>
        </w:tc>
        <w:tc>
          <w:tcPr>
            <w:tcW w:w="3896" w:type="dxa"/>
            <w:tcBorders>
              <w:top w:val="single" w:sz="4" w:space="0" w:color="000000"/>
              <w:left w:val="single" w:sz="4" w:space="0" w:color="000000"/>
              <w:bottom w:val="single" w:sz="4" w:space="0" w:color="000000"/>
              <w:right w:val="single" w:sz="4" w:space="0" w:color="000000"/>
            </w:tcBorders>
          </w:tcPr>
          <w:p w14:paraId="7A0501E4" w14:textId="77777777" w:rsidR="00A32F1F" w:rsidRDefault="003F2D74">
            <w:pPr>
              <w:pStyle w:val="afffb"/>
              <w:rPr>
                <w:rFonts w:ascii="Times New Roman" w:hAnsi="Times New Roman"/>
                <w:sz w:val="24"/>
                <w:szCs w:val="24"/>
              </w:rPr>
            </w:pPr>
            <w:r>
              <w:rPr>
                <w:rFonts w:ascii="Times New Roman" w:hAnsi="Times New Roman"/>
                <w:sz w:val="24"/>
                <w:szCs w:val="24"/>
              </w:rPr>
              <w:t>- общие законы статики и динамики жидкостей и газов, основные законы термодинамики;</w:t>
            </w:r>
          </w:p>
          <w:p w14:paraId="2D268629" w14:textId="77777777" w:rsidR="00A32F1F" w:rsidRDefault="003F2D74">
            <w:pPr>
              <w:pStyle w:val="afffb"/>
              <w:rPr>
                <w:rFonts w:ascii="Times New Roman" w:hAnsi="Times New Roman"/>
                <w:sz w:val="24"/>
                <w:szCs w:val="24"/>
              </w:rPr>
            </w:pPr>
            <w:r>
              <w:rPr>
                <w:rFonts w:ascii="Times New Roman" w:hAnsi="Times New Roman"/>
                <w:sz w:val="24"/>
                <w:szCs w:val="24"/>
              </w:rPr>
              <w:t>- основные аксиомы теоретической механики, кинематику движения точек и твердых тел, динамику преобразования энергии в механическую работу, законы трения и преобразования качества движения, способы соединения деталей в узлы и механизмы.</w:t>
            </w:r>
          </w:p>
        </w:tc>
      </w:tr>
    </w:tbl>
    <w:p w14:paraId="1CA0ABA2" w14:textId="77777777" w:rsidR="00A32F1F" w:rsidRDefault="00A32F1F">
      <w:pPr>
        <w:spacing w:after="240" w:line="240" w:lineRule="auto"/>
        <w:ind w:firstLine="709"/>
        <w:rPr>
          <w:rFonts w:ascii="Times New Roman" w:hAnsi="Times New Roman"/>
          <w:b/>
        </w:rPr>
      </w:pPr>
    </w:p>
    <w:p w14:paraId="5AE52278"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23682D69"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5FB56B71"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EA2EA7C"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B0A92FA"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59E3A036"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DE7BA2C"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4DDE07F2" w14:textId="77777777" w:rsidR="00A32F1F" w:rsidRDefault="003F2D74">
            <w:pPr>
              <w:spacing w:after="0"/>
              <w:jc w:val="center"/>
              <w:rPr>
                <w:rFonts w:ascii="Times New Roman" w:hAnsi="Times New Roman"/>
                <w:iCs/>
              </w:rPr>
            </w:pPr>
            <w:r>
              <w:rPr>
                <w:rFonts w:ascii="Times New Roman" w:hAnsi="Times New Roman"/>
                <w:iCs/>
              </w:rPr>
              <w:t>64</w:t>
            </w:r>
          </w:p>
        </w:tc>
      </w:tr>
      <w:tr w:rsidR="00A32F1F" w14:paraId="1E8D9842"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C861488"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CE61E0" w14:textId="77777777" w:rsidR="00A32F1F" w:rsidRDefault="00A32F1F">
            <w:pPr>
              <w:spacing w:after="0"/>
              <w:rPr>
                <w:rFonts w:ascii="Times New Roman" w:hAnsi="Times New Roman"/>
                <w:iCs/>
              </w:rPr>
            </w:pPr>
          </w:p>
        </w:tc>
      </w:tr>
      <w:tr w:rsidR="00A32F1F" w14:paraId="3BB12059"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3916D333" w14:textId="77777777" w:rsidR="00A32F1F" w:rsidRDefault="003F2D74">
            <w:pPr>
              <w:spacing w:after="0"/>
              <w:rPr>
                <w:rFonts w:ascii="Times New Roman" w:hAnsi="Times New Roman"/>
                <w:iCs/>
              </w:rPr>
            </w:pPr>
            <w:r>
              <w:rPr>
                <w:rFonts w:ascii="Times New Roman" w:hAnsi="Times New Roman"/>
              </w:rPr>
              <w:t>в т.ч.:</w:t>
            </w:r>
          </w:p>
        </w:tc>
      </w:tr>
      <w:tr w:rsidR="00A32F1F" w14:paraId="3D5568DA"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1532C17D" w14:textId="77777777" w:rsidR="00A32F1F" w:rsidRDefault="003F2D74">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57359301" w14:textId="77777777" w:rsidR="00A32F1F" w:rsidRDefault="003F2D74">
            <w:pPr>
              <w:spacing w:after="0"/>
              <w:jc w:val="center"/>
              <w:rPr>
                <w:rFonts w:ascii="Times New Roman" w:hAnsi="Times New Roman"/>
                <w:iCs/>
              </w:rPr>
            </w:pPr>
            <w:r>
              <w:rPr>
                <w:rFonts w:ascii="Times New Roman" w:hAnsi="Times New Roman"/>
                <w:iCs/>
              </w:rPr>
              <w:t>60</w:t>
            </w:r>
          </w:p>
        </w:tc>
      </w:tr>
      <w:tr w:rsidR="00A32F1F" w14:paraId="09E3C415"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10A444B8" w14:textId="77777777" w:rsidR="00A32F1F" w:rsidRDefault="003F2D74">
            <w:pPr>
              <w:spacing w:after="0"/>
              <w:rPr>
                <w:rFonts w:ascii="Times New Roman" w:hAnsi="Times New Roman"/>
                <w:i/>
              </w:rPr>
            </w:pPr>
            <w:r>
              <w:rPr>
                <w:rFonts w:ascii="Times New Roman" w:hAnsi="Times New Roman"/>
                <w:i/>
              </w:rPr>
              <w:t>Самостоятельная работа</w:t>
            </w:r>
          </w:p>
        </w:tc>
        <w:tc>
          <w:tcPr>
            <w:tcW w:w="2460" w:type="dxa"/>
            <w:tcBorders>
              <w:top w:val="single" w:sz="6" w:space="0" w:color="000000"/>
              <w:left w:val="single" w:sz="6" w:space="0" w:color="000000"/>
              <w:bottom w:val="single" w:sz="6" w:space="0" w:color="000000"/>
              <w:right w:val="single" w:sz="6" w:space="0" w:color="000000"/>
            </w:tcBorders>
            <w:vAlign w:val="center"/>
          </w:tcPr>
          <w:p w14:paraId="08ED124D" w14:textId="77777777" w:rsidR="00A32F1F" w:rsidRDefault="003F2D74">
            <w:pPr>
              <w:spacing w:after="0"/>
              <w:jc w:val="center"/>
              <w:rPr>
                <w:rFonts w:ascii="Times New Roman" w:hAnsi="Times New Roman"/>
                <w:iCs/>
              </w:rPr>
            </w:pPr>
            <w:r>
              <w:rPr>
                <w:rFonts w:ascii="Times New Roman" w:hAnsi="Times New Roman"/>
                <w:iCs/>
              </w:rPr>
              <w:t>4</w:t>
            </w:r>
          </w:p>
        </w:tc>
      </w:tr>
      <w:tr w:rsidR="00A32F1F" w14:paraId="2ED0DFBA"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01E5FE46"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6F587016" w14:textId="77777777" w:rsidR="00A32F1F" w:rsidRDefault="003F2D74">
            <w:pPr>
              <w:spacing w:after="0"/>
              <w:jc w:val="center"/>
              <w:rPr>
                <w:rFonts w:ascii="Times New Roman" w:hAnsi="Times New Roman"/>
                <w:iCs/>
              </w:rPr>
            </w:pPr>
            <w:r>
              <w:rPr>
                <w:rFonts w:ascii="Times New Roman" w:hAnsi="Times New Roman"/>
                <w:iCs/>
              </w:rPr>
              <w:t>-</w:t>
            </w:r>
          </w:p>
        </w:tc>
      </w:tr>
    </w:tbl>
    <w:p w14:paraId="1E23A3FC" w14:textId="77777777" w:rsidR="00A32F1F" w:rsidRDefault="00A32F1F">
      <w:pPr>
        <w:sectPr w:rsidR="00A32F1F">
          <w:headerReference w:type="even" r:id="rId279"/>
          <w:headerReference w:type="default" r:id="rId280"/>
          <w:footerReference w:type="even" r:id="rId281"/>
          <w:footerReference w:type="default" r:id="rId282"/>
          <w:headerReference w:type="first" r:id="rId283"/>
          <w:footerReference w:type="first" r:id="rId284"/>
          <w:pgSz w:w="11906" w:h="16838"/>
          <w:pgMar w:top="1134" w:right="850" w:bottom="765" w:left="1701" w:header="708" w:footer="708" w:gutter="0"/>
          <w:cols w:space="720"/>
          <w:formProt w:val="0"/>
          <w:docGrid w:linePitch="299" w:charSpace="4096"/>
        </w:sectPr>
      </w:pPr>
    </w:p>
    <w:p w14:paraId="5856C3FA" w14:textId="77777777" w:rsidR="00A32F1F" w:rsidRDefault="003F2D7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2945"/>
        <w:gridCol w:w="8222"/>
        <w:gridCol w:w="1251"/>
        <w:gridCol w:w="2510"/>
      </w:tblGrid>
      <w:tr w:rsidR="00A32F1F" w14:paraId="498CD416" w14:textId="77777777">
        <w:trPr>
          <w:trHeight w:val="1205"/>
        </w:trPr>
        <w:tc>
          <w:tcPr>
            <w:tcW w:w="2902" w:type="dxa"/>
            <w:tcBorders>
              <w:top w:val="single" w:sz="4" w:space="0" w:color="000000"/>
              <w:left w:val="single" w:sz="4" w:space="0" w:color="000000"/>
              <w:bottom w:val="single" w:sz="4" w:space="0" w:color="000000"/>
              <w:right w:val="single" w:sz="4" w:space="0" w:color="000000"/>
            </w:tcBorders>
          </w:tcPr>
          <w:p w14:paraId="13A927F6" w14:textId="77777777" w:rsidR="00A32F1F" w:rsidRDefault="003F2D74">
            <w:pPr>
              <w:jc w:val="center"/>
              <w:rPr>
                <w:rFonts w:ascii="Times New Roman" w:hAnsi="Times New Roman"/>
                <w:b/>
                <w:bCs/>
              </w:rPr>
            </w:pPr>
            <w:r>
              <w:rPr>
                <w:rFonts w:ascii="Times New Roman" w:hAnsi="Times New Roman"/>
                <w:b/>
                <w:bCs/>
              </w:rPr>
              <w:t>Наименование разделов и тем</w:t>
            </w:r>
          </w:p>
        </w:tc>
        <w:tc>
          <w:tcPr>
            <w:tcW w:w="8102" w:type="dxa"/>
            <w:tcBorders>
              <w:top w:val="single" w:sz="4" w:space="0" w:color="000000"/>
              <w:left w:val="single" w:sz="4" w:space="0" w:color="000000"/>
              <w:bottom w:val="single" w:sz="4" w:space="0" w:color="000000"/>
              <w:right w:val="single" w:sz="4" w:space="0" w:color="000000"/>
            </w:tcBorders>
          </w:tcPr>
          <w:p w14:paraId="5B6ECF8C" w14:textId="77777777" w:rsidR="00A32F1F" w:rsidRDefault="003F2D74">
            <w:pPr>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233" w:type="dxa"/>
            <w:tcBorders>
              <w:top w:val="single" w:sz="4" w:space="0" w:color="000000"/>
              <w:left w:val="single" w:sz="4" w:space="0" w:color="000000"/>
              <w:bottom w:val="single" w:sz="4" w:space="0" w:color="000000"/>
              <w:right w:val="single" w:sz="4" w:space="0" w:color="000000"/>
            </w:tcBorders>
          </w:tcPr>
          <w:p w14:paraId="451D1D21" w14:textId="77777777" w:rsidR="00A32F1F" w:rsidRDefault="003F2D74">
            <w:pPr>
              <w:spacing w:after="0"/>
              <w:jc w:val="center"/>
              <w:rPr>
                <w:rFonts w:ascii="Times New Roman" w:hAnsi="Times New Roman"/>
                <w:b/>
                <w:bCs/>
              </w:rPr>
            </w:pPr>
            <w:r>
              <w:rPr>
                <w:rFonts w:ascii="Times New Roman" w:hAnsi="Times New Roman"/>
                <w:b/>
                <w:bCs/>
              </w:rPr>
              <w:t>Объем</w:t>
            </w:r>
          </w:p>
          <w:p w14:paraId="08F34AB7" w14:textId="77777777" w:rsidR="00A32F1F" w:rsidRDefault="003F2D74">
            <w:pPr>
              <w:spacing w:after="0" w:line="240" w:lineRule="auto"/>
              <w:jc w:val="center"/>
              <w:rPr>
                <w:rFonts w:ascii="Times New Roman" w:hAnsi="Times New Roman"/>
                <w:b/>
                <w:bCs/>
              </w:rPr>
            </w:pPr>
            <w:r>
              <w:rPr>
                <w:rFonts w:ascii="Times New Roman" w:hAnsi="Times New Roman"/>
                <w:b/>
                <w:bCs/>
              </w:rPr>
              <w:t>в часах</w:t>
            </w:r>
          </w:p>
        </w:tc>
        <w:tc>
          <w:tcPr>
            <w:tcW w:w="2474" w:type="dxa"/>
            <w:tcBorders>
              <w:top w:val="single" w:sz="4" w:space="0" w:color="000000"/>
              <w:left w:val="single" w:sz="4" w:space="0" w:color="000000"/>
              <w:bottom w:val="single" w:sz="4" w:space="0" w:color="000000"/>
              <w:right w:val="single" w:sz="4" w:space="0" w:color="000000"/>
            </w:tcBorders>
          </w:tcPr>
          <w:p w14:paraId="78860C25" w14:textId="77777777" w:rsidR="00A32F1F" w:rsidRDefault="003F2D74">
            <w:pPr>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03110CEB"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3AB13885"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Раздел 1. </w:t>
            </w:r>
          </w:p>
        </w:tc>
        <w:tc>
          <w:tcPr>
            <w:tcW w:w="8102" w:type="dxa"/>
            <w:tcBorders>
              <w:top w:val="single" w:sz="4" w:space="0" w:color="000000"/>
              <w:left w:val="single" w:sz="4" w:space="0" w:color="000000"/>
              <w:bottom w:val="single" w:sz="4" w:space="0" w:color="000000"/>
              <w:right w:val="single" w:sz="4" w:space="0" w:color="000000"/>
            </w:tcBorders>
          </w:tcPr>
          <w:p w14:paraId="3BD208B4" w14:textId="77777777" w:rsidR="00A32F1F" w:rsidRDefault="003F2D74">
            <w:pPr>
              <w:pStyle w:val="afffb"/>
              <w:rPr>
                <w:rFonts w:ascii="Times New Roman" w:hAnsi="Times New Roman"/>
                <w:b/>
                <w:i/>
                <w:sz w:val="24"/>
                <w:szCs w:val="24"/>
              </w:rPr>
            </w:pPr>
            <w:r>
              <w:rPr>
                <w:rFonts w:ascii="Times New Roman" w:hAnsi="Times New Roman"/>
                <w:b/>
                <w:sz w:val="24"/>
                <w:szCs w:val="24"/>
              </w:rPr>
              <w:t>СТАТИКА</w:t>
            </w:r>
          </w:p>
        </w:tc>
        <w:tc>
          <w:tcPr>
            <w:tcW w:w="12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3A4B8B0" w14:textId="77777777" w:rsidR="00A32F1F" w:rsidRDefault="003F2D74">
            <w:pPr>
              <w:jc w:val="center"/>
              <w:rPr>
                <w:rFonts w:ascii="Times New Roman" w:hAnsi="Times New Roman"/>
                <w:b/>
                <w:bCs/>
                <w:i/>
              </w:rPr>
            </w:pPr>
            <w:r>
              <w:rPr>
                <w:rFonts w:ascii="Times New Roman" w:hAnsi="Times New Roman"/>
                <w:b/>
                <w:bCs/>
                <w:i/>
              </w:rPr>
              <w:t>6</w:t>
            </w:r>
          </w:p>
        </w:tc>
        <w:tc>
          <w:tcPr>
            <w:tcW w:w="2474" w:type="dxa"/>
            <w:tcBorders>
              <w:top w:val="single" w:sz="4" w:space="0" w:color="000000"/>
              <w:left w:val="single" w:sz="4" w:space="0" w:color="000000"/>
              <w:bottom w:val="single" w:sz="4" w:space="0" w:color="000000"/>
              <w:right w:val="single" w:sz="4" w:space="0" w:color="000000"/>
            </w:tcBorders>
          </w:tcPr>
          <w:p w14:paraId="614DDC80" w14:textId="77777777" w:rsidR="00A32F1F" w:rsidRDefault="00A32F1F">
            <w:pPr>
              <w:rPr>
                <w:rFonts w:ascii="Times New Roman" w:hAnsi="Times New Roman"/>
                <w:b/>
                <w:bCs/>
                <w:i/>
              </w:rPr>
            </w:pPr>
          </w:p>
        </w:tc>
      </w:tr>
      <w:tr w:rsidR="00A32F1F" w14:paraId="7111B871"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402954DC" w14:textId="77777777" w:rsidR="00A32F1F" w:rsidRDefault="003F2D74">
            <w:pPr>
              <w:pStyle w:val="afffb"/>
              <w:rPr>
                <w:rFonts w:ascii="Times New Roman" w:hAnsi="Times New Roman"/>
                <w:b/>
                <w:sz w:val="24"/>
                <w:szCs w:val="24"/>
              </w:rPr>
            </w:pPr>
            <w:r>
              <w:rPr>
                <w:rFonts w:ascii="Times New Roman" w:hAnsi="Times New Roman"/>
                <w:b/>
                <w:sz w:val="24"/>
                <w:szCs w:val="24"/>
              </w:rPr>
              <w:t>Тема 1.1.</w:t>
            </w:r>
          </w:p>
          <w:p w14:paraId="0CA94C53"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Основные понятия и аксиомы статики </w:t>
            </w:r>
          </w:p>
        </w:tc>
        <w:tc>
          <w:tcPr>
            <w:tcW w:w="8102" w:type="dxa"/>
            <w:tcBorders>
              <w:top w:val="single" w:sz="4" w:space="0" w:color="000000"/>
              <w:left w:val="single" w:sz="4" w:space="0" w:color="000000"/>
              <w:bottom w:val="single" w:sz="4" w:space="0" w:color="000000"/>
              <w:right w:val="single" w:sz="4" w:space="0" w:color="000000"/>
            </w:tcBorders>
          </w:tcPr>
          <w:p w14:paraId="55E1D2CF"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5361340D" w14:textId="77777777" w:rsidR="00A32F1F" w:rsidRDefault="003F2D74">
            <w:pPr>
              <w:pStyle w:val="afffb"/>
              <w:rPr>
                <w:rFonts w:ascii="Times New Roman" w:hAnsi="Times New Roman"/>
                <w:sz w:val="24"/>
                <w:szCs w:val="24"/>
              </w:rPr>
            </w:pPr>
            <w:r>
              <w:rPr>
                <w:rFonts w:ascii="Times New Roman" w:hAnsi="Times New Roman"/>
                <w:sz w:val="24"/>
                <w:szCs w:val="24"/>
              </w:rPr>
              <w:t>Содержание и задачи статики.</w:t>
            </w:r>
          </w:p>
          <w:p w14:paraId="5316C34B" w14:textId="77777777" w:rsidR="00A32F1F" w:rsidRDefault="003F2D74">
            <w:pPr>
              <w:pStyle w:val="afffb"/>
              <w:rPr>
                <w:rFonts w:ascii="Times New Roman" w:hAnsi="Times New Roman"/>
                <w:i/>
                <w:sz w:val="24"/>
                <w:szCs w:val="24"/>
              </w:rPr>
            </w:pPr>
            <w:r>
              <w:rPr>
                <w:rFonts w:ascii="Times New Roman" w:hAnsi="Times New Roman"/>
                <w:sz w:val="24"/>
                <w:szCs w:val="24"/>
              </w:rPr>
              <w:t xml:space="preserve">Аксиомы статики.  Связи и их реакции.  </w:t>
            </w:r>
          </w:p>
        </w:tc>
        <w:tc>
          <w:tcPr>
            <w:tcW w:w="1233" w:type="dxa"/>
            <w:tcBorders>
              <w:top w:val="single" w:sz="4" w:space="0" w:color="000000"/>
              <w:left w:val="single" w:sz="4" w:space="0" w:color="000000"/>
              <w:bottom w:val="single" w:sz="4" w:space="0" w:color="000000"/>
              <w:right w:val="single" w:sz="4" w:space="0" w:color="000000"/>
            </w:tcBorders>
            <w:vAlign w:val="center"/>
          </w:tcPr>
          <w:p w14:paraId="2B4EF5A8" w14:textId="77777777" w:rsidR="00A32F1F" w:rsidRDefault="003F2D74">
            <w:pPr>
              <w:jc w:val="center"/>
              <w:rPr>
                <w:rFonts w:ascii="Times New Roman" w:hAnsi="Times New Roman"/>
                <w:b/>
                <w:bCs/>
              </w:rPr>
            </w:pPr>
            <w:r>
              <w:rPr>
                <w:rFonts w:ascii="Times New Roman" w:hAnsi="Times New Roman"/>
                <w:b/>
                <w:bCs/>
              </w:rPr>
              <w:t>2</w:t>
            </w:r>
          </w:p>
        </w:tc>
        <w:tc>
          <w:tcPr>
            <w:tcW w:w="2474" w:type="dxa"/>
            <w:tcBorders>
              <w:top w:val="single" w:sz="4" w:space="0" w:color="000000"/>
              <w:left w:val="single" w:sz="4" w:space="0" w:color="000000"/>
              <w:bottom w:val="single" w:sz="4" w:space="0" w:color="000000"/>
              <w:right w:val="single" w:sz="4" w:space="0" w:color="000000"/>
            </w:tcBorders>
          </w:tcPr>
          <w:p w14:paraId="0F32E69B"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2EC5811B"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69F6B682"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ОК.04</w:t>
            </w:r>
          </w:p>
          <w:p w14:paraId="38C480EE"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ОК.07</w:t>
            </w:r>
          </w:p>
          <w:p w14:paraId="5097F7FE" w14:textId="77777777" w:rsidR="00A32F1F" w:rsidRDefault="003F2D74">
            <w:pPr>
              <w:pStyle w:val="afffb"/>
              <w:jc w:val="center"/>
            </w:pPr>
            <w:r>
              <w:rPr>
                <w:rFonts w:ascii="Times New Roman" w:hAnsi="Times New Roman"/>
                <w:sz w:val="24"/>
                <w:szCs w:val="24"/>
              </w:rPr>
              <w:t>ПК.1.1</w:t>
            </w:r>
          </w:p>
        </w:tc>
      </w:tr>
      <w:tr w:rsidR="00A32F1F" w14:paraId="36B1C5E5"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4FDDB9D7" w14:textId="77777777" w:rsidR="00A32F1F" w:rsidRDefault="003F2D74">
            <w:pPr>
              <w:pStyle w:val="afffb"/>
              <w:rPr>
                <w:rFonts w:ascii="Times New Roman" w:hAnsi="Times New Roman"/>
                <w:b/>
                <w:sz w:val="24"/>
                <w:szCs w:val="24"/>
              </w:rPr>
            </w:pPr>
            <w:r>
              <w:rPr>
                <w:rFonts w:ascii="Times New Roman" w:hAnsi="Times New Roman"/>
                <w:b/>
                <w:sz w:val="24"/>
                <w:szCs w:val="24"/>
              </w:rPr>
              <w:t>Тема 1.2.</w:t>
            </w:r>
          </w:p>
          <w:p w14:paraId="082F5170" w14:textId="77777777" w:rsidR="00A32F1F" w:rsidRDefault="003F2D74">
            <w:pPr>
              <w:pStyle w:val="afffb"/>
              <w:rPr>
                <w:rFonts w:ascii="Times New Roman" w:hAnsi="Times New Roman"/>
                <w:b/>
                <w:sz w:val="24"/>
                <w:szCs w:val="24"/>
              </w:rPr>
            </w:pPr>
            <w:r>
              <w:rPr>
                <w:rFonts w:ascii="Times New Roman" w:hAnsi="Times New Roman"/>
                <w:b/>
                <w:sz w:val="24"/>
                <w:szCs w:val="24"/>
              </w:rPr>
              <w:t>Произвольная система сил</w:t>
            </w:r>
          </w:p>
        </w:tc>
        <w:tc>
          <w:tcPr>
            <w:tcW w:w="8102" w:type="dxa"/>
            <w:tcBorders>
              <w:top w:val="single" w:sz="4" w:space="0" w:color="000000"/>
              <w:left w:val="single" w:sz="4" w:space="0" w:color="000000"/>
              <w:bottom w:val="single" w:sz="4" w:space="0" w:color="000000"/>
              <w:right w:val="single" w:sz="4" w:space="0" w:color="000000"/>
            </w:tcBorders>
          </w:tcPr>
          <w:p w14:paraId="1A53F17C"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2163D394" w14:textId="77777777" w:rsidR="00A32F1F" w:rsidRDefault="003F2D74">
            <w:pPr>
              <w:pStyle w:val="afffb"/>
              <w:rPr>
                <w:rFonts w:ascii="Times New Roman" w:hAnsi="Times New Roman"/>
                <w:sz w:val="24"/>
                <w:szCs w:val="24"/>
              </w:rPr>
            </w:pPr>
            <w:r>
              <w:rPr>
                <w:rFonts w:ascii="Times New Roman" w:hAnsi="Times New Roman"/>
                <w:sz w:val="24"/>
                <w:szCs w:val="24"/>
              </w:rPr>
              <w:t>Плоская система сходящихся сил.</w:t>
            </w:r>
          </w:p>
          <w:p w14:paraId="0DB88AB8" w14:textId="77777777" w:rsidR="00A32F1F" w:rsidRDefault="003F2D74">
            <w:pPr>
              <w:pStyle w:val="afffb"/>
              <w:rPr>
                <w:rFonts w:ascii="Times New Roman" w:hAnsi="Times New Roman"/>
                <w:sz w:val="24"/>
                <w:szCs w:val="24"/>
              </w:rPr>
            </w:pPr>
            <w:r>
              <w:rPr>
                <w:rFonts w:ascii="Times New Roman" w:hAnsi="Times New Roman"/>
                <w:iCs/>
                <w:sz w:val="24"/>
                <w:szCs w:val="24"/>
              </w:rPr>
              <w:t>Плоская система произвольно расположенных сил</w:t>
            </w:r>
          </w:p>
        </w:tc>
        <w:tc>
          <w:tcPr>
            <w:tcW w:w="1233" w:type="dxa"/>
            <w:tcBorders>
              <w:top w:val="single" w:sz="4" w:space="0" w:color="000000"/>
              <w:left w:val="single" w:sz="4" w:space="0" w:color="000000"/>
              <w:bottom w:val="single" w:sz="4" w:space="0" w:color="000000"/>
              <w:right w:val="single" w:sz="4" w:space="0" w:color="000000"/>
            </w:tcBorders>
            <w:vAlign w:val="center"/>
          </w:tcPr>
          <w:p w14:paraId="7BAE5FED" w14:textId="77777777" w:rsidR="00A32F1F" w:rsidRDefault="003F2D74">
            <w:pPr>
              <w:jc w:val="center"/>
              <w:rPr>
                <w:rFonts w:ascii="Times New Roman" w:hAnsi="Times New Roman"/>
                <w:b/>
              </w:rPr>
            </w:pPr>
            <w:r>
              <w:rPr>
                <w:rFonts w:ascii="Times New Roman" w:hAnsi="Times New Roman"/>
                <w:b/>
              </w:rPr>
              <w:t>2</w:t>
            </w:r>
          </w:p>
          <w:p w14:paraId="6BA2F1F1" w14:textId="77777777" w:rsidR="00A32F1F" w:rsidRDefault="00A32F1F">
            <w:pPr>
              <w:jc w:val="center"/>
              <w:rPr>
                <w:rFonts w:ascii="Times New Roman" w:hAnsi="Times New Roman"/>
                <w:b/>
                <w:bCs/>
              </w:rPr>
            </w:pPr>
          </w:p>
        </w:tc>
        <w:tc>
          <w:tcPr>
            <w:tcW w:w="2474" w:type="dxa"/>
            <w:tcBorders>
              <w:top w:val="single" w:sz="4" w:space="0" w:color="000000"/>
              <w:left w:val="single" w:sz="4" w:space="0" w:color="000000"/>
              <w:bottom w:val="single" w:sz="4" w:space="0" w:color="000000"/>
              <w:right w:val="single" w:sz="4" w:space="0" w:color="000000"/>
            </w:tcBorders>
          </w:tcPr>
          <w:p w14:paraId="6528ABA6"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ОК.04</w:t>
            </w:r>
          </w:p>
          <w:p w14:paraId="644DFE4E"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ОК.07</w:t>
            </w:r>
          </w:p>
          <w:p w14:paraId="744C85B1" w14:textId="77777777" w:rsidR="00A32F1F" w:rsidRDefault="003F2D74">
            <w:pPr>
              <w:pStyle w:val="afffb"/>
              <w:jc w:val="center"/>
              <w:rPr>
                <w:rFonts w:ascii="Times New Roman" w:hAnsi="Times New Roman"/>
                <w:sz w:val="24"/>
                <w:szCs w:val="24"/>
              </w:rPr>
            </w:pPr>
            <w:r>
              <w:rPr>
                <w:rFonts w:ascii="Times New Roman" w:hAnsi="Times New Roman"/>
                <w:sz w:val="24"/>
                <w:szCs w:val="24"/>
              </w:rPr>
              <w:t>ПК.1.1</w:t>
            </w:r>
          </w:p>
        </w:tc>
      </w:tr>
      <w:tr w:rsidR="00A32F1F" w14:paraId="4A996D4E"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5D01BFED" w14:textId="77777777" w:rsidR="00A32F1F" w:rsidRDefault="003F2D74">
            <w:pPr>
              <w:pStyle w:val="afffb"/>
              <w:rPr>
                <w:rFonts w:ascii="Times New Roman" w:hAnsi="Times New Roman"/>
                <w:b/>
                <w:bCs/>
                <w:sz w:val="24"/>
                <w:szCs w:val="24"/>
              </w:rPr>
            </w:pPr>
            <w:r>
              <w:rPr>
                <w:rFonts w:ascii="Times New Roman" w:hAnsi="Times New Roman"/>
                <w:b/>
                <w:bCs/>
                <w:sz w:val="24"/>
                <w:szCs w:val="24"/>
              </w:rPr>
              <w:t>Тема 1.3.</w:t>
            </w:r>
          </w:p>
          <w:p w14:paraId="272CC9DB" w14:textId="77777777" w:rsidR="00A32F1F" w:rsidRDefault="003F2D74">
            <w:pPr>
              <w:pStyle w:val="afffb"/>
              <w:rPr>
                <w:rFonts w:ascii="Times New Roman" w:hAnsi="Times New Roman"/>
                <w:b/>
                <w:sz w:val="24"/>
                <w:szCs w:val="24"/>
              </w:rPr>
            </w:pPr>
            <w:r>
              <w:rPr>
                <w:rFonts w:ascii="Times New Roman" w:hAnsi="Times New Roman"/>
                <w:b/>
                <w:bCs/>
                <w:iCs/>
                <w:sz w:val="24"/>
                <w:szCs w:val="24"/>
              </w:rPr>
              <w:t>Центр тяжести тела</w:t>
            </w:r>
          </w:p>
        </w:tc>
        <w:tc>
          <w:tcPr>
            <w:tcW w:w="8102" w:type="dxa"/>
            <w:tcBorders>
              <w:top w:val="single" w:sz="4" w:space="0" w:color="000000"/>
              <w:left w:val="single" w:sz="4" w:space="0" w:color="000000"/>
              <w:bottom w:val="single" w:sz="4" w:space="0" w:color="000000"/>
              <w:right w:val="single" w:sz="4" w:space="0" w:color="000000"/>
            </w:tcBorders>
          </w:tcPr>
          <w:p w14:paraId="7C489977"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0834724E" w14:textId="77777777" w:rsidR="00A32F1F" w:rsidRDefault="003F2D74">
            <w:pPr>
              <w:pStyle w:val="afffb"/>
              <w:rPr>
                <w:rFonts w:ascii="Times New Roman" w:hAnsi="Times New Roman"/>
                <w:sz w:val="24"/>
                <w:szCs w:val="24"/>
              </w:rPr>
            </w:pPr>
            <w:r>
              <w:rPr>
                <w:rFonts w:ascii="Times New Roman" w:hAnsi="Times New Roman"/>
                <w:sz w:val="24"/>
                <w:szCs w:val="24"/>
              </w:rPr>
              <w:t>Центр тяжести тела Центр параллельных сил. Координаты центра тяжести.</w:t>
            </w:r>
          </w:p>
        </w:tc>
        <w:tc>
          <w:tcPr>
            <w:tcW w:w="1233" w:type="dxa"/>
            <w:tcBorders>
              <w:top w:val="single" w:sz="4" w:space="0" w:color="000000"/>
              <w:left w:val="single" w:sz="4" w:space="0" w:color="000000"/>
              <w:bottom w:val="single" w:sz="4" w:space="0" w:color="000000"/>
              <w:right w:val="single" w:sz="4" w:space="0" w:color="000000"/>
            </w:tcBorders>
            <w:vAlign w:val="center"/>
          </w:tcPr>
          <w:p w14:paraId="5F11C86A" w14:textId="77777777" w:rsidR="00A32F1F" w:rsidRDefault="003F2D74">
            <w:pPr>
              <w:jc w:val="center"/>
              <w:rPr>
                <w:rFonts w:ascii="Times New Roman" w:hAnsi="Times New Roman"/>
                <w:b/>
              </w:rPr>
            </w:pPr>
            <w:r>
              <w:rPr>
                <w:rFonts w:ascii="Times New Roman" w:hAnsi="Times New Roman"/>
                <w:b/>
              </w:rPr>
              <w:t>2</w:t>
            </w:r>
          </w:p>
        </w:tc>
        <w:tc>
          <w:tcPr>
            <w:tcW w:w="2474" w:type="dxa"/>
            <w:tcBorders>
              <w:top w:val="single" w:sz="4" w:space="0" w:color="000000"/>
              <w:left w:val="single" w:sz="4" w:space="0" w:color="000000"/>
              <w:bottom w:val="single" w:sz="4" w:space="0" w:color="000000"/>
              <w:right w:val="single" w:sz="4" w:space="0" w:color="000000"/>
            </w:tcBorders>
          </w:tcPr>
          <w:p w14:paraId="48427F8C"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3A23ED0F"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0F4A3211"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ОК.04</w:t>
            </w:r>
          </w:p>
          <w:p w14:paraId="2C6F72F2" w14:textId="77777777" w:rsidR="00A32F1F" w:rsidRDefault="003F2D74">
            <w:pPr>
              <w:pStyle w:val="afffb"/>
              <w:jc w:val="center"/>
              <w:rPr>
                <w:rFonts w:ascii="Times New Roman" w:hAnsi="Times New Roman"/>
                <w:sz w:val="24"/>
                <w:szCs w:val="24"/>
              </w:rPr>
            </w:pPr>
            <w:r>
              <w:rPr>
                <w:rFonts w:ascii="Times New Roman" w:hAnsi="Times New Roman"/>
                <w:sz w:val="24"/>
                <w:szCs w:val="24"/>
              </w:rPr>
              <w:t>ПК.1.1</w:t>
            </w:r>
          </w:p>
        </w:tc>
      </w:tr>
      <w:tr w:rsidR="00A32F1F" w14:paraId="1E5C1CB6"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7B03166F" w14:textId="77777777" w:rsidR="00A32F1F" w:rsidRDefault="003F2D74">
            <w:pPr>
              <w:pStyle w:val="afffb"/>
              <w:rPr>
                <w:rFonts w:ascii="Times New Roman" w:hAnsi="Times New Roman"/>
                <w:b/>
                <w:sz w:val="24"/>
                <w:szCs w:val="24"/>
              </w:rPr>
            </w:pPr>
            <w:r>
              <w:rPr>
                <w:rFonts w:ascii="Times New Roman" w:hAnsi="Times New Roman"/>
                <w:b/>
                <w:bCs/>
                <w:sz w:val="24"/>
                <w:szCs w:val="24"/>
              </w:rPr>
              <w:t xml:space="preserve">Раздел 2. </w:t>
            </w:r>
          </w:p>
        </w:tc>
        <w:tc>
          <w:tcPr>
            <w:tcW w:w="8102" w:type="dxa"/>
            <w:tcBorders>
              <w:top w:val="single" w:sz="4" w:space="0" w:color="000000"/>
              <w:left w:val="single" w:sz="4" w:space="0" w:color="000000"/>
              <w:bottom w:val="single" w:sz="4" w:space="0" w:color="000000"/>
              <w:right w:val="single" w:sz="4" w:space="0" w:color="000000"/>
            </w:tcBorders>
          </w:tcPr>
          <w:p w14:paraId="40809D01" w14:textId="77777777" w:rsidR="00A32F1F" w:rsidRDefault="003F2D74">
            <w:pPr>
              <w:pStyle w:val="afffb"/>
              <w:rPr>
                <w:rFonts w:ascii="Times New Roman" w:hAnsi="Times New Roman"/>
                <w:b/>
                <w:sz w:val="24"/>
                <w:szCs w:val="24"/>
              </w:rPr>
            </w:pPr>
            <w:r>
              <w:rPr>
                <w:rFonts w:ascii="Times New Roman" w:hAnsi="Times New Roman"/>
                <w:b/>
                <w:bCs/>
                <w:sz w:val="24"/>
                <w:szCs w:val="24"/>
              </w:rPr>
              <w:t>КИНЕМАТИКА</w:t>
            </w:r>
          </w:p>
        </w:tc>
        <w:tc>
          <w:tcPr>
            <w:tcW w:w="12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11412CC" w14:textId="77777777" w:rsidR="00A32F1F" w:rsidRDefault="003F2D74">
            <w:pPr>
              <w:jc w:val="center"/>
              <w:rPr>
                <w:rFonts w:ascii="Times New Roman" w:hAnsi="Times New Roman"/>
                <w:b/>
              </w:rPr>
            </w:pPr>
            <w:r>
              <w:rPr>
                <w:rFonts w:ascii="Times New Roman" w:hAnsi="Times New Roman"/>
                <w:b/>
              </w:rPr>
              <w:t>5</w:t>
            </w:r>
          </w:p>
        </w:tc>
        <w:tc>
          <w:tcPr>
            <w:tcW w:w="2474" w:type="dxa"/>
            <w:tcBorders>
              <w:top w:val="single" w:sz="4" w:space="0" w:color="000000"/>
              <w:left w:val="single" w:sz="4" w:space="0" w:color="000000"/>
              <w:bottom w:val="single" w:sz="4" w:space="0" w:color="000000"/>
              <w:right w:val="single" w:sz="4" w:space="0" w:color="000000"/>
            </w:tcBorders>
          </w:tcPr>
          <w:p w14:paraId="1A21D103" w14:textId="77777777" w:rsidR="00A32F1F" w:rsidRDefault="00A32F1F">
            <w:pPr>
              <w:jc w:val="center"/>
              <w:rPr>
                <w:rFonts w:ascii="Times New Roman" w:hAnsi="Times New Roman"/>
                <w:b/>
              </w:rPr>
            </w:pPr>
          </w:p>
        </w:tc>
      </w:tr>
      <w:tr w:rsidR="00A32F1F" w14:paraId="106C6C7B" w14:textId="77777777">
        <w:trPr>
          <w:trHeight w:val="20"/>
        </w:trPr>
        <w:tc>
          <w:tcPr>
            <w:tcW w:w="2902" w:type="dxa"/>
            <w:vMerge w:val="restart"/>
            <w:tcBorders>
              <w:top w:val="single" w:sz="4" w:space="0" w:color="000000"/>
              <w:left w:val="single" w:sz="4" w:space="0" w:color="000000"/>
              <w:bottom w:val="single" w:sz="4" w:space="0" w:color="000000"/>
              <w:right w:val="single" w:sz="4" w:space="0" w:color="000000"/>
            </w:tcBorders>
          </w:tcPr>
          <w:p w14:paraId="4EC62392" w14:textId="77777777" w:rsidR="00A32F1F" w:rsidRDefault="003F2D74">
            <w:pPr>
              <w:pStyle w:val="afffb"/>
              <w:rPr>
                <w:rFonts w:ascii="Times New Roman" w:hAnsi="Times New Roman"/>
                <w:b/>
                <w:sz w:val="24"/>
                <w:szCs w:val="24"/>
              </w:rPr>
            </w:pPr>
            <w:r>
              <w:rPr>
                <w:rFonts w:ascii="Times New Roman" w:hAnsi="Times New Roman"/>
                <w:b/>
                <w:sz w:val="24"/>
                <w:szCs w:val="24"/>
              </w:rPr>
              <w:t>Тема 2.1.</w:t>
            </w:r>
          </w:p>
          <w:p w14:paraId="224F6D62" w14:textId="77777777" w:rsidR="00A32F1F" w:rsidRDefault="003F2D74">
            <w:pPr>
              <w:pStyle w:val="afffb"/>
              <w:rPr>
                <w:rFonts w:ascii="Times New Roman" w:hAnsi="Times New Roman"/>
                <w:b/>
                <w:sz w:val="24"/>
                <w:szCs w:val="24"/>
              </w:rPr>
            </w:pPr>
            <w:r>
              <w:rPr>
                <w:rFonts w:ascii="Times New Roman" w:hAnsi="Times New Roman"/>
                <w:b/>
                <w:sz w:val="24"/>
                <w:szCs w:val="24"/>
              </w:rPr>
              <w:t>Основные понятия кинематики. Кинематика точки и твердого тела</w:t>
            </w:r>
          </w:p>
        </w:tc>
        <w:tc>
          <w:tcPr>
            <w:tcW w:w="8102" w:type="dxa"/>
            <w:tcBorders>
              <w:top w:val="single" w:sz="4" w:space="0" w:color="000000"/>
              <w:left w:val="single" w:sz="4" w:space="0" w:color="000000"/>
              <w:bottom w:val="single" w:sz="4" w:space="0" w:color="000000"/>
              <w:right w:val="single" w:sz="4" w:space="0" w:color="000000"/>
            </w:tcBorders>
          </w:tcPr>
          <w:p w14:paraId="5C241E2B"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70A64217" w14:textId="77777777" w:rsidR="00A32F1F" w:rsidRDefault="003F2D74">
            <w:pPr>
              <w:pStyle w:val="afffb"/>
              <w:rPr>
                <w:rFonts w:ascii="Times New Roman" w:hAnsi="Times New Roman"/>
                <w:sz w:val="24"/>
                <w:szCs w:val="24"/>
              </w:rPr>
            </w:pPr>
            <w:r>
              <w:rPr>
                <w:rFonts w:ascii="Times New Roman" w:hAnsi="Times New Roman"/>
                <w:sz w:val="24"/>
                <w:szCs w:val="24"/>
              </w:rPr>
              <w:t>Содержание и задачи кинематики. Основные кинематические параметры. Траектория. Пройденный путь. Уравнение движения точки. Способы задания</w:t>
            </w:r>
          </w:p>
        </w:tc>
        <w:tc>
          <w:tcPr>
            <w:tcW w:w="1233" w:type="dxa"/>
            <w:tcBorders>
              <w:top w:val="single" w:sz="4" w:space="0" w:color="000000"/>
              <w:left w:val="single" w:sz="4" w:space="0" w:color="000000"/>
              <w:bottom w:val="single" w:sz="4" w:space="0" w:color="000000"/>
              <w:right w:val="single" w:sz="4" w:space="0" w:color="000000"/>
            </w:tcBorders>
            <w:vAlign w:val="center"/>
          </w:tcPr>
          <w:p w14:paraId="354270D4" w14:textId="77777777" w:rsidR="00A32F1F" w:rsidRDefault="003F2D74">
            <w:pPr>
              <w:jc w:val="center"/>
              <w:rPr>
                <w:rFonts w:ascii="Times New Roman" w:hAnsi="Times New Roman"/>
                <w:b/>
              </w:rPr>
            </w:pPr>
            <w:r>
              <w:rPr>
                <w:rFonts w:ascii="Times New Roman" w:hAnsi="Times New Roman"/>
                <w:b/>
              </w:rPr>
              <w:t>4</w:t>
            </w:r>
          </w:p>
        </w:tc>
        <w:tc>
          <w:tcPr>
            <w:tcW w:w="2474" w:type="dxa"/>
            <w:tcBorders>
              <w:top w:val="single" w:sz="4" w:space="0" w:color="000000"/>
              <w:left w:val="single" w:sz="4" w:space="0" w:color="000000"/>
              <w:bottom w:val="single" w:sz="4" w:space="0" w:color="000000"/>
              <w:right w:val="single" w:sz="4" w:space="0" w:color="000000"/>
            </w:tcBorders>
          </w:tcPr>
          <w:p w14:paraId="50EF5440"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087FEFEC"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2F23EDF4" w14:textId="77777777" w:rsidR="00A32F1F" w:rsidRDefault="003F2D74">
            <w:pPr>
              <w:pStyle w:val="afffb"/>
              <w:jc w:val="center"/>
              <w:rPr>
                <w:rFonts w:ascii="Times New Roman" w:hAnsi="Times New Roman"/>
                <w:b/>
              </w:rPr>
            </w:pPr>
            <w:r>
              <w:rPr>
                <w:rFonts w:ascii="Times New Roman" w:hAnsi="Times New Roman"/>
                <w:sz w:val="24"/>
                <w:szCs w:val="24"/>
              </w:rPr>
              <w:t>ОК.04</w:t>
            </w:r>
          </w:p>
        </w:tc>
      </w:tr>
      <w:tr w:rsidR="00A32F1F" w14:paraId="1C206BFA" w14:textId="77777777">
        <w:trPr>
          <w:trHeight w:val="20"/>
        </w:trPr>
        <w:tc>
          <w:tcPr>
            <w:tcW w:w="2902" w:type="dxa"/>
            <w:vMerge/>
            <w:tcBorders>
              <w:top w:val="single" w:sz="4" w:space="0" w:color="000000"/>
              <w:left w:val="single" w:sz="4" w:space="0" w:color="000000"/>
              <w:bottom w:val="single" w:sz="4" w:space="0" w:color="000000"/>
              <w:right w:val="single" w:sz="4" w:space="0" w:color="000000"/>
            </w:tcBorders>
          </w:tcPr>
          <w:p w14:paraId="2A8A5F0F" w14:textId="77777777" w:rsidR="00A32F1F" w:rsidRDefault="00A32F1F">
            <w:pPr>
              <w:pStyle w:val="afffb"/>
              <w:rPr>
                <w:rFonts w:ascii="Times New Roman" w:hAnsi="Times New Roman"/>
                <w:b/>
                <w:sz w:val="24"/>
                <w:szCs w:val="24"/>
              </w:rPr>
            </w:pPr>
          </w:p>
        </w:tc>
        <w:tc>
          <w:tcPr>
            <w:tcW w:w="8102" w:type="dxa"/>
            <w:tcBorders>
              <w:top w:val="single" w:sz="4" w:space="0" w:color="000000"/>
              <w:left w:val="single" w:sz="4" w:space="0" w:color="000000"/>
              <w:bottom w:val="single" w:sz="4" w:space="0" w:color="000000"/>
              <w:right w:val="single" w:sz="4" w:space="0" w:color="000000"/>
            </w:tcBorders>
          </w:tcPr>
          <w:p w14:paraId="196D9B04"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 обучающихся</w:t>
            </w:r>
          </w:p>
          <w:p w14:paraId="1CE0B6C1" w14:textId="77777777" w:rsidR="00A32F1F" w:rsidRDefault="003F2D74">
            <w:pPr>
              <w:pStyle w:val="afffb"/>
            </w:pPr>
            <w:r>
              <w:rPr>
                <w:rFonts w:ascii="Times New Roman" w:hAnsi="Times New Roman"/>
                <w:sz w:val="24"/>
                <w:szCs w:val="24"/>
              </w:rPr>
              <w:t>Составить конспект по теме «Сложное движение точки. Сложное движение твердого тела»</w:t>
            </w:r>
          </w:p>
        </w:tc>
        <w:tc>
          <w:tcPr>
            <w:tcW w:w="1233" w:type="dxa"/>
            <w:tcBorders>
              <w:top w:val="single" w:sz="4" w:space="0" w:color="000000"/>
              <w:left w:val="single" w:sz="4" w:space="0" w:color="000000"/>
              <w:bottom w:val="single" w:sz="4" w:space="0" w:color="000000"/>
              <w:right w:val="single" w:sz="4" w:space="0" w:color="000000"/>
            </w:tcBorders>
            <w:vAlign w:val="center"/>
          </w:tcPr>
          <w:p w14:paraId="73CFDCD5" w14:textId="77777777" w:rsidR="00A32F1F" w:rsidRDefault="003F2D74">
            <w:pPr>
              <w:jc w:val="center"/>
              <w:rPr>
                <w:rFonts w:ascii="Times New Roman" w:hAnsi="Times New Roman"/>
                <w:b/>
              </w:rPr>
            </w:pPr>
            <w:r>
              <w:rPr>
                <w:rFonts w:ascii="Times New Roman" w:hAnsi="Times New Roman"/>
                <w:b/>
              </w:rPr>
              <w:t>1</w:t>
            </w:r>
          </w:p>
        </w:tc>
        <w:tc>
          <w:tcPr>
            <w:tcW w:w="2474" w:type="dxa"/>
            <w:tcBorders>
              <w:top w:val="single" w:sz="4" w:space="0" w:color="000000"/>
              <w:left w:val="single" w:sz="4" w:space="0" w:color="000000"/>
              <w:bottom w:val="single" w:sz="4" w:space="0" w:color="000000"/>
              <w:right w:val="single" w:sz="4" w:space="0" w:color="000000"/>
            </w:tcBorders>
          </w:tcPr>
          <w:p w14:paraId="0857C59A"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2A445FEA" w14:textId="77777777" w:rsidR="00A32F1F" w:rsidRDefault="003F2D74">
            <w:pPr>
              <w:pStyle w:val="afffb"/>
              <w:jc w:val="center"/>
              <w:rPr>
                <w:rFonts w:ascii="Times New Roman" w:hAnsi="Times New Roman"/>
                <w:b/>
              </w:rPr>
            </w:pPr>
            <w:r>
              <w:rPr>
                <w:rFonts w:ascii="Times New Roman" w:hAnsi="Times New Roman"/>
                <w:sz w:val="24"/>
                <w:szCs w:val="24"/>
              </w:rPr>
              <w:t>ОК.03</w:t>
            </w:r>
          </w:p>
        </w:tc>
      </w:tr>
      <w:tr w:rsidR="00A32F1F" w14:paraId="688E7A3C"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22DB12BD"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Раздел 3. </w:t>
            </w:r>
          </w:p>
        </w:tc>
        <w:tc>
          <w:tcPr>
            <w:tcW w:w="8102" w:type="dxa"/>
            <w:tcBorders>
              <w:top w:val="single" w:sz="4" w:space="0" w:color="000000"/>
              <w:left w:val="single" w:sz="4" w:space="0" w:color="000000"/>
              <w:bottom w:val="single" w:sz="4" w:space="0" w:color="000000"/>
              <w:right w:val="single" w:sz="4" w:space="0" w:color="000000"/>
            </w:tcBorders>
          </w:tcPr>
          <w:p w14:paraId="496AA9FC" w14:textId="77777777" w:rsidR="00A32F1F" w:rsidRDefault="003F2D74">
            <w:pPr>
              <w:pStyle w:val="afffb"/>
              <w:rPr>
                <w:rFonts w:ascii="Times New Roman" w:hAnsi="Times New Roman"/>
                <w:b/>
                <w:sz w:val="24"/>
                <w:szCs w:val="24"/>
              </w:rPr>
            </w:pPr>
            <w:r>
              <w:rPr>
                <w:rFonts w:ascii="Times New Roman" w:hAnsi="Times New Roman"/>
                <w:b/>
                <w:sz w:val="24"/>
                <w:szCs w:val="24"/>
              </w:rPr>
              <w:t>ДИНАМИКА</w:t>
            </w:r>
          </w:p>
        </w:tc>
        <w:tc>
          <w:tcPr>
            <w:tcW w:w="12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0813C6" w14:textId="77777777" w:rsidR="00A32F1F" w:rsidRDefault="003F2D74">
            <w:pPr>
              <w:jc w:val="center"/>
              <w:rPr>
                <w:rFonts w:ascii="Times New Roman" w:hAnsi="Times New Roman"/>
                <w:b/>
              </w:rPr>
            </w:pPr>
            <w:r>
              <w:rPr>
                <w:rFonts w:ascii="Times New Roman" w:hAnsi="Times New Roman"/>
                <w:b/>
              </w:rPr>
              <w:t>10</w:t>
            </w:r>
          </w:p>
        </w:tc>
        <w:tc>
          <w:tcPr>
            <w:tcW w:w="2474" w:type="dxa"/>
            <w:tcBorders>
              <w:top w:val="single" w:sz="4" w:space="0" w:color="000000"/>
              <w:left w:val="single" w:sz="4" w:space="0" w:color="000000"/>
              <w:bottom w:val="single" w:sz="4" w:space="0" w:color="000000"/>
              <w:right w:val="single" w:sz="4" w:space="0" w:color="000000"/>
            </w:tcBorders>
          </w:tcPr>
          <w:p w14:paraId="7CEB43A1" w14:textId="77777777" w:rsidR="00A32F1F" w:rsidRDefault="00A32F1F">
            <w:pPr>
              <w:jc w:val="center"/>
              <w:rPr>
                <w:rFonts w:ascii="Times New Roman" w:hAnsi="Times New Roman"/>
                <w:b/>
              </w:rPr>
            </w:pPr>
          </w:p>
        </w:tc>
      </w:tr>
      <w:tr w:rsidR="00A32F1F" w14:paraId="6A87F3D2" w14:textId="77777777">
        <w:trPr>
          <w:trHeight w:val="20"/>
        </w:trPr>
        <w:tc>
          <w:tcPr>
            <w:tcW w:w="2902" w:type="dxa"/>
            <w:tcBorders>
              <w:top w:val="single" w:sz="4" w:space="0" w:color="000000"/>
              <w:left w:val="single" w:sz="4" w:space="0" w:color="000000"/>
              <w:bottom w:val="single" w:sz="4" w:space="0" w:color="000000"/>
              <w:right w:val="single" w:sz="4" w:space="0" w:color="000000"/>
            </w:tcBorders>
            <w:vAlign w:val="center"/>
          </w:tcPr>
          <w:p w14:paraId="3CF44EA7" w14:textId="77777777" w:rsidR="00A32F1F" w:rsidRDefault="003F2D74">
            <w:pPr>
              <w:pStyle w:val="afffb"/>
              <w:rPr>
                <w:rFonts w:ascii="Times New Roman" w:hAnsi="Times New Roman"/>
                <w:b/>
                <w:sz w:val="24"/>
                <w:szCs w:val="24"/>
              </w:rPr>
            </w:pPr>
            <w:r>
              <w:rPr>
                <w:rFonts w:ascii="Times New Roman" w:hAnsi="Times New Roman"/>
                <w:b/>
                <w:sz w:val="24"/>
                <w:szCs w:val="24"/>
              </w:rPr>
              <w:t>Тема 3.1.</w:t>
            </w:r>
          </w:p>
          <w:p w14:paraId="037A2401"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Основные понятия и </w:t>
            </w:r>
            <w:r>
              <w:rPr>
                <w:rFonts w:ascii="Times New Roman" w:hAnsi="Times New Roman"/>
                <w:b/>
                <w:sz w:val="24"/>
                <w:szCs w:val="24"/>
              </w:rPr>
              <w:lastRenderedPageBreak/>
              <w:t>аксиомы динамики. Понятие о трении</w:t>
            </w:r>
          </w:p>
        </w:tc>
        <w:tc>
          <w:tcPr>
            <w:tcW w:w="8102" w:type="dxa"/>
            <w:tcBorders>
              <w:top w:val="single" w:sz="4" w:space="0" w:color="000000"/>
              <w:left w:val="single" w:sz="4" w:space="0" w:color="000000"/>
              <w:bottom w:val="single" w:sz="4" w:space="0" w:color="000000"/>
              <w:right w:val="single" w:sz="4" w:space="0" w:color="000000"/>
            </w:tcBorders>
          </w:tcPr>
          <w:p w14:paraId="7FC3EAD7"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Содержание учебного материала</w:t>
            </w:r>
          </w:p>
          <w:p w14:paraId="1A1527F4" w14:textId="77777777" w:rsidR="00A32F1F" w:rsidRDefault="003F2D74">
            <w:pPr>
              <w:pStyle w:val="afffb"/>
              <w:rPr>
                <w:rFonts w:ascii="Times New Roman" w:hAnsi="Times New Roman"/>
                <w:sz w:val="24"/>
                <w:szCs w:val="24"/>
              </w:rPr>
            </w:pPr>
            <w:r>
              <w:rPr>
                <w:rFonts w:ascii="Times New Roman" w:hAnsi="Times New Roman"/>
                <w:sz w:val="24"/>
                <w:szCs w:val="24"/>
              </w:rPr>
              <w:t xml:space="preserve">Аксиомы динамики. Понятие о трении. Трение скольжения. Законы трения </w:t>
            </w:r>
            <w:r>
              <w:rPr>
                <w:rFonts w:ascii="Times New Roman" w:hAnsi="Times New Roman"/>
                <w:sz w:val="24"/>
                <w:szCs w:val="24"/>
              </w:rPr>
              <w:lastRenderedPageBreak/>
              <w:t>скольжения. Коэффициент трения скольжения. Трение качения</w:t>
            </w:r>
          </w:p>
        </w:tc>
        <w:tc>
          <w:tcPr>
            <w:tcW w:w="1233" w:type="dxa"/>
            <w:tcBorders>
              <w:top w:val="single" w:sz="4" w:space="0" w:color="000000"/>
              <w:left w:val="single" w:sz="4" w:space="0" w:color="000000"/>
              <w:bottom w:val="single" w:sz="4" w:space="0" w:color="000000"/>
              <w:right w:val="single" w:sz="4" w:space="0" w:color="000000"/>
            </w:tcBorders>
            <w:vAlign w:val="center"/>
          </w:tcPr>
          <w:p w14:paraId="38AA7A35" w14:textId="77777777" w:rsidR="00A32F1F" w:rsidRDefault="003F2D74">
            <w:pPr>
              <w:pStyle w:val="afffb"/>
              <w:jc w:val="center"/>
              <w:rPr>
                <w:rFonts w:ascii="Times New Roman" w:hAnsi="Times New Roman"/>
                <w:sz w:val="24"/>
                <w:szCs w:val="24"/>
              </w:rPr>
            </w:pPr>
            <w:r>
              <w:rPr>
                <w:rFonts w:ascii="Times New Roman" w:hAnsi="Times New Roman"/>
                <w:sz w:val="24"/>
                <w:szCs w:val="24"/>
              </w:rPr>
              <w:lastRenderedPageBreak/>
              <w:t>4</w:t>
            </w:r>
          </w:p>
        </w:tc>
        <w:tc>
          <w:tcPr>
            <w:tcW w:w="2474" w:type="dxa"/>
            <w:tcBorders>
              <w:top w:val="single" w:sz="4" w:space="0" w:color="000000"/>
              <w:left w:val="single" w:sz="4" w:space="0" w:color="000000"/>
              <w:bottom w:val="single" w:sz="4" w:space="0" w:color="000000"/>
              <w:right w:val="single" w:sz="4" w:space="0" w:color="000000"/>
            </w:tcBorders>
          </w:tcPr>
          <w:p w14:paraId="7F1F106D"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65C6293F"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0DED7AAD" w14:textId="77777777" w:rsidR="00A32F1F" w:rsidRDefault="003F2D74">
            <w:pPr>
              <w:jc w:val="center"/>
              <w:rPr>
                <w:rFonts w:ascii="Times New Roman" w:hAnsi="Times New Roman"/>
                <w:b/>
              </w:rPr>
            </w:pPr>
            <w:r>
              <w:rPr>
                <w:rFonts w:ascii="Times New Roman" w:hAnsi="Times New Roman"/>
                <w:sz w:val="24"/>
                <w:szCs w:val="24"/>
              </w:rPr>
              <w:lastRenderedPageBreak/>
              <w:t>ПК.1.1</w:t>
            </w:r>
          </w:p>
        </w:tc>
      </w:tr>
      <w:tr w:rsidR="00A32F1F" w14:paraId="2434CC22" w14:textId="77777777">
        <w:trPr>
          <w:trHeight w:val="20"/>
        </w:trPr>
        <w:tc>
          <w:tcPr>
            <w:tcW w:w="2902" w:type="dxa"/>
            <w:tcBorders>
              <w:top w:val="single" w:sz="4" w:space="0" w:color="000000"/>
              <w:left w:val="single" w:sz="4" w:space="0" w:color="000000"/>
              <w:bottom w:val="single" w:sz="4" w:space="0" w:color="000000"/>
              <w:right w:val="single" w:sz="4" w:space="0" w:color="000000"/>
            </w:tcBorders>
            <w:vAlign w:val="center"/>
          </w:tcPr>
          <w:p w14:paraId="7CA1A93C"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Тема 3.2.</w:t>
            </w:r>
          </w:p>
          <w:p w14:paraId="60E65CDA" w14:textId="77777777" w:rsidR="00A32F1F" w:rsidRDefault="003F2D74">
            <w:pPr>
              <w:pStyle w:val="afffb"/>
              <w:rPr>
                <w:rFonts w:ascii="Times New Roman" w:hAnsi="Times New Roman"/>
                <w:b/>
                <w:sz w:val="24"/>
                <w:szCs w:val="24"/>
              </w:rPr>
            </w:pPr>
            <w:r>
              <w:rPr>
                <w:rFonts w:ascii="Times New Roman" w:hAnsi="Times New Roman"/>
                <w:b/>
                <w:sz w:val="24"/>
                <w:szCs w:val="24"/>
              </w:rPr>
              <w:t>Метод кинетостатики</w:t>
            </w:r>
          </w:p>
        </w:tc>
        <w:tc>
          <w:tcPr>
            <w:tcW w:w="8102" w:type="dxa"/>
            <w:tcBorders>
              <w:top w:val="single" w:sz="4" w:space="0" w:color="000000"/>
              <w:left w:val="single" w:sz="4" w:space="0" w:color="000000"/>
              <w:bottom w:val="single" w:sz="4" w:space="0" w:color="000000"/>
              <w:right w:val="single" w:sz="4" w:space="0" w:color="000000"/>
            </w:tcBorders>
          </w:tcPr>
          <w:p w14:paraId="0085135B"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0C443CB7" w14:textId="77777777" w:rsidR="00A32F1F" w:rsidRDefault="003F2D74">
            <w:pPr>
              <w:pStyle w:val="afffb"/>
              <w:rPr>
                <w:rFonts w:ascii="Times New Roman" w:hAnsi="Times New Roman"/>
                <w:sz w:val="24"/>
                <w:szCs w:val="24"/>
              </w:rPr>
            </w:pPr>
            <w:r>
              <w:rPr>
                <w:rFonts w:ascii="Times New Roman" w:hAnsi="Times New Roman"/>
                <w:sz w:val="24"/>
                <w:szCs w:val="24"/>
              </w:rPr>
              <w:t>Свободная и несвободная точки. Сила инерции.</w:t>
            </w:r>
          </w:p>
        </w:tc>
        <w:tc>
          <w:tcPr>
            <w:tcW w:w="1233" w:type="dxa"/>
            <w:tcBorders>
              <w:top w:val="single" w:sz="4" w:space="0" w:color="000000"/>
              <w:left w:val="single" w:sz="4" w:space="0" w:color="000000"/>
              <w:bottom w:val="single" w:sz="4" w:space="0" w:color="000000"/>
              <w:right w:val="single" w:sz="4" w:space="0" w:color="000000"/>
            </w:tcBorders>
            <w:vAlign w:val="center"/>
          </w:tcPr>
          <w:p w14:paraId="30D9E3DE"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32078125"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64F24131"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ОК.07</w:t>
            </w:r>
          </w:p>
          <w:p w14:paraId="0FB4BFF5" w14:textId="77777777" w:rsidR="00A32F1F" w:rsidRDefault="003F2D74">
            <w:pPr>
              <w:jc w:val="center"/>
              <w:rPr>
                <w:rFonts w:ascii="Times New Roman" w:hAnsi="Times New Roman"/>
                <w:b/>
              </w:rPr>
            </w:pPr>
            <w:r>
              <w:rPr>
                <w:rFonts w:ascii="Times New Roman" w:hAnsi="Times New Roman"/>
                <w:sz w:val="24"/>
                <w:szCs w:val="24"/>
              </w:rPr>
              <w:t>ПК.1.1</w:t>
            </w:r>
          </w:p>
        </w:tc>
      </w:tr>
      <w:tr w:rsidR="00A32F1F" w14:paraId="050F6162" w14:textId="77777777">
        <w:trPr>
          <w:trHeight w:val="778"/>
        </w:trPr>
        <w:tc>
          <w:tcPr>
            <w:tcW w:w="2902" w:type="dxa"/>
            <w:tcBorders>
              <w:top w:val="single" w:sz="4" w:space="0" w:color="000000"/>
              <w:left w:val="single" w:sz="4" w:space="0" w:color="000000"/>
              <w:bottom w:val="single" w:sz="4" w:space="0" w:color="000000"/>
              <w:right w:val="single" w:sz="4" w:space="0" w:color="000000"/>
            </w:tcBorders>
            <w:vAlign w:val="center"/>
          </w:tcPr>
          <w:p w14:paraId="1887FBB0" w14:textId="77777777" w:rsidR="00A32F1F" w:rsidRDefault="003F2D74">
            <w:pPr>
              <w:pStyle w:val="afffb"/>
              <w:rPr>
                <w:rFonts w:ascii="Times New Roman" w:hAnsi="Times New Roman"/>
                <w:b/>
                <w:sz w:val="24"/>
                <w:szCs w:val="24"/>
              </w:rPr>
            </w:pPr>
            <w:r>
              <w:rPr>
                <w:rFonts w:ascii="Times New Roman" w:hAnsi="Times New Roman"/>
                <w:b/>
                <w:sz w:val="24"/>
                <w:szCs w:val="24"/>
              </w:rPr>
              <w:t>Тема 3.3.</w:t>
            </w:r>
          </w:p>
          <w:p w14:paraId="33CF3F6B" w14:textId="77777777" w:rsidR="00A32F1F" w:rsidRDefault="003F2D74">
            <w:pPr>
              <w:pStyle w:val="afffb"/>
              <w:rPr>
                <w:rFonts w:ascii="Times New Roman" w:hAnsi="Times New Roman"/>
                <w:b/>
                <w:sz w:val="24"/>
                <w:szCs w:val="24"/>
              </w:rPr>
            </w:pPr>
            <w:r>
              <w:rPr>
                <w:rFonts w:ascii="Times New Roman" w:hAnsi="Times New Roman"/>
                <w:b/>
                <w:sz w:val="24"/>
                <w:szCs w:val="24"/>
              </w:rPr>
              <w:t>Работа и мощность</w:t>
            </w:r>
          </w:p>
          <w:p w14:paraId="30C0B35B" w14:textId="77777777" w:rsidR="00A32F1F" w:rsidRDefault="00A32F1F">
            <w:pPr>
              <w:pStyle w:val="afffb"/>
              <w:rPr>
                <w:rFonts w:ascii="Times New Roman" w:hAnsi="Times New Roman"/>
                <w:b/>
                <w:sz w:val="24"/>
                <w:szCs w:val="24"/>
              </w:rPr>
            </w:pPr>
          </w:p>
        </w:tc>
        <w:tc>
          <w:tcPr>
            <w:tcW w:w="8102" w:type="dxa"/>
            <w:tcBorders>
              <w:top w:val="single" w:sz="4" w:space="0" w:color="000000"/>
              <w:left w:val="single" w:sz="4" w:space="0" w:color="000000"/>
              <w:bottom w:val="single" w:sz="4" w:space="0" w:color="000000"/>
              <w:right w:val="single" w:sz="4" w:space="0" w:color="000000"/>
            </w:tcBorders>
          </w:tcPr>
          <w:p w14:paraId="6BAD6879"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768DCF8F" w14:textId="77777777" w:rsidR="00A32F1F" w:rsidRDefault="003F2D74">
            <w:pPr>
              <w:pStyle w:val="afffb"/>
              <w:rPr>
                <w:rFonts w:ascii="Times New Roman" w:hAnsi="Times New Roman"/>
                <w:sz w:val="24"/>
                <w:szCs w:val="24"/>
              </w:rPr>
            </w:pPr>
            <w:r>
              <w:rPr>
                <w:rFonts w:ascii="Times New Roman" w:hAnsi="Times New Roman"/>
                <w:sz w:val="24"/>
                <w:szCs w:val="24"/>
              </w:rPr>
              <w:t>Работа постоянной силы на прямолинейном пути. Работа постоянной силы. Работа силы тяжести</w:t>
            </w:r>
          </w:p>
        </w:tc>
        <w:tc>
          <w:tcPr>
            <w:tcW w:w="1233" w:type="dxa"/>
            <w:tcBorders>
              <w:top w:val="single" w:sz="4" w:space="0" w:color="000000"/>
              <w:left w:val="single" w:sz="4" w:space="0" w:color="000000"/>
              <w:bottom w:val="single" w:sz="4" w:space="0" w:color="000000"/>
              <w:right w:val="single" w:sz="4" w:space="0" w:color="000000"/>
            </w:tcBorders>
            <w:vAlign w:val="center"/>
          </w:tcPr>
          <w:p w14:paraId="3960867A" w14:textId="77777777" w:rsidR="00A32F1F" w:rsidRDefault="003F2D74">
            <w:pPr>
              <w:pStyle w:val="afffb"/>
              <w:jc w:val="center"/>
              <w:rPr>
                <w:rFonts w:ascii="Times New Roman" w:hAnsi="Times New Roman"/>
                <w:sz w:val="24"/>
                <w:szCs w:val="24"/>
              </w:rPr>
            </w:pPr>
            <w:r>
              <w:rPr>
                <w:rFonts w:ascii="Times New Roman" w:hAnsi="Times New Roman"/>
                <w:sz w:val="24"/>
                <w:szCs w:val="24"/>
              </w:rPr>
              <w:t>4</w:t>
            </w:r>
          </w:p>
        </w:tc>
        <w:tc>
          <w:tcPr>
            <w:tcW w:w="2474" w:type="dxa"/>
            <w:tcBorders>
              <w:top w:val="single" w:sz="4" w:space="0" w:color="000000"/>
              <w:left w:val="single" w:sz="4" w:space="0" w:color="000000"/>
              <w:bottom w:val="single" w:sz="4" w:space="0" w:color="000000"/>
              <w:right w:val="single" w:sz="4" w:space="0" w:color="000000"/>
            </w:tcBorders>
          </w:tcPr>
          <w:p w14:paraId="4713D4F4"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5EDD7E4A"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7242BB11" w14:textId="77777777" w:rsidR="00A32F1F" w:rsidRDefault="003F2D74">
            <w:pPr>
              <w:jc w:val="center"/>
              <w:rPr>
                <w:rFonts w:ascii="Times New Roman" w:hAnsi="Times New Roman"/>
                <w:b/>
              </w:rPr>
            </w:pPr>
            <w:r>
              <w:rPr>
                <w:rFonts w:ascii="Times New Roman" w:hAnsi="Times New Roman"/>
                <w:sz w:val="24"/>
                <w:szCs w:val="24"/>
              </w:rPr>
              <w:t>ПК.1.1</w:t>
            </w:r>
          </w:p>
        </w:tc>
      </w:tr>
      <w:tr w:rsidR="00A32F1F" w14:paraId="4ED96F1F"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3A1796C9" w14:textId="77777777" w:rsidR="00A32F1F" w:rsidRDefault="003F2D74">
            <w:pPr>
              <w:pStyle w:val="afffb"/>
              <w:rPr>
                <w:rFonts w:ascii="Times New Roman" w:hAnsi="Times New Roman"/>
                <w:b/>
                <w:sz w:val="24"/>
                <w:szCs w:val="24"/>
              </w:rPr>
            </w:pPr>
            <w:r>
              <w:rPr>
                <w:rFonts w:ascii="Times New Roman" w:hAnsi="Times New Roman"/>
                <w:b/>
                <w:sz w:val="24"/>
                <w:szCs w:val="24"/>
              </w:rPr>
              <w:t>Раздел 4.</w:t>
            </w:r>
          </w:p>
          <w:p w14:paraId="360080FA" w14:textId="77777777" w:rsidR="00A32F1F" w:rsidRDefault="00A32F1F">
            <w:pPr>
              <w:pStyle w:val="afffb"/>
              <w:rPr>
                <w:rFonts w:ascii="Times New Roman" w:hAnsi="Times New Roman"/>
                <w:b/>
                <w:sz w:val="24"/>
                <w:szCs w:val="24"/>
              </w:rPr>
            </w:pPr>
          </w:p>
        </w:tc>
        <w:tc>
          <w:tcPr>
            <w:tcW w:w="8102" w:type="dxa"/>
            <w:tcBorders>
              <w:top w:val="single" w:sz="4" w:space="0" w:color="000000"/>
              <w:left w:val="single" w:sz="4" w:space="0" w:color="000000"/>
              <w:bottom w:val="single" w:sz="4" w:space="0" w:color="000000"/>
              <w:right w:val="single" w:sz="4" w:space="0" w:color="000000"/>
            </w:tcBorders>
          </w:tcPr>
          <w:p w14:paraId="4C60B622" w14:textId="77777777" w:rsidR="00A32F1F" w:rsidRDefault="003F2D74">
            <w:pPr>
              <w:pStyle w:val="afffb"/>
              <w:rPr>
                <w:rFonts w:ascii="Times New Roman" w:hAnsi="Times New Roman"/>
                <w:b/>
                <w:i/>
                <w:sz w:val="24"/>
                <w:szCs w:val="24"/>
              </w:rPr>
            </w:pPr>
            <w:r>
              <w:rPr>
                <w:rFonts w:ascii="Times New Roman" w:hAnsi="Times New Roman"/>
                <w:b/>
                <w:sz w:val="24"/>
                <w:szCs w:val="24"/>
              </w:rPr>
              <w:t>ОСНОВНЫЕ СВЕДЕНИЯ ИЗ ГИДРАВЛИКИ</w:t>
            </w:r>
          </w:p>
        </w:tc>
        <w:tc>
          <w:tcPr>
            <w:tcW w:w="12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53822D9" w14:textId="77777777" w:rsidR="00A32F1F" w:rsidRDefault="003F2D74">
            <w:pPr>
              <w:pStyle w:val="afffb"/>
              <w:jc w:val="center"/>
              <w:rPr>
                <w:rFonts w:ascii="Times New Roman" w:hAnsi="Times New Roman"/>
                <w:b/>
                <w:sz w:val="24"/>
                <w:szCs w:val="24"/>
              </w:rPr>
            </w:pPr>
            <w:r>
              <w:rPr>
                <w:rFonts w:ascii="Times New Roman" w:hAnsi="Times New Roman"/>
                <w:b/>
                <w:sz w:val="24"/>
                <w:szCs w:val="24"/>
              </w:rPr>
              <w:t>13</w:t>
            </w:r>
          </w:p>
        </w:tc>
        <w:tc>
          <w:tcPr>
            <w:tcW w:w="2474" w:type="dxa"/>
            <w:tcBorders>
              <w:top w:val="single" w:sz="4" w:space="0" w:color="000000"/>
              <w:left w:val="single" w:sz="4" w:space="0" w:color="000000"/>
              <w:bottom w:val="single" w:sz="4" w:space="0" w:color="000000"/>
              <w:right w:val="single" w:sz="4" w:space="0" w:color="000000"/>
            </w:tcBorders>
          </w:tcPr>
          <w:p w14:paraId="459DB945" w14:textId="77777777" w:rsidR="00A32F1F" w:rsidRDefault="00A32F1F">
            <w:pPr>
              <w:jc w:val="center"/>
              <w:rPr>
                <w:rFonts w:ascii="Times New Roman" w:hAnsi="Times New Roman"/>
                <w:b/>
              </w:rPr>
            </w:pPr>
          </w:p>
        </w:tc>
      </w:tr>
      <w:tr w:rsidR="00A32F1F" w14:paraId="745CF54D"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0688D70D" w14:textId="77777777" w:rsidR="00A32F1F" w:rsidRDefault="003F2D74">
            <w:pPr>
              <w:pStyle w:val="afffb"/>
              <w:rPr>
                <w:rFonts w:ascii="Times New Roman" w:hAnsi="Times New Roman"/>
                <w:b/>
                <w:sz w:val="24"/>
                <w:szCs w:val="24"/>
              </w:rPr>
            </w:pPr>
            <w:r>
              <w:rPr>
                <w:rFonts w:ascii="Times New Roman" w:hAnsi="Times New Roman"/>
                <w:b/>
                <w:sz w:val="24"/>
                <w:szCs w:val="24"/>
              </w:rPr>
              <w:t>Тема 4.1.</w:t>
            </w:r>
          </w:p>
          <w:p w14:paraId="4AAEB895" w14:textId="77777777" w:rsidR="00A32F1F" w:rsidRDefault="003F2D74">
            <w:pPr>
              <w:pStyle w:val="afffb"/>
              <w:rPr>
                <w:rFonts w:ascii="Times New Roman" w:hAnsi="Times New Roman"/>
                <w:b/>
                <w:sz w:val="24"/>
                <w:szCs w:val="24"/>
              </w:rPr>
            </w:pPr>
            <w:r>
              <w:rPr>
                <w:rFonts w:ascii="Times New Roman" w:hAnsi="Times New Roman"/>
                <w:b/>
                <w:sz w:val="24"/>
                <w:szCs w:val="24"/>
              </w:rPr>
              <w:t>Физические свойства жидкости</w:t>
            </w:r>
          </w:p>
        </w:tc>
        <w:tc>
          <w:tcPr>
            <w:tcW w:w="8102" w:type="dxa"/>
            <w:tcBorders>
              <w:top w:val="single" w:sz="4" w:space="0" w:color="000000"/>
              <w:left w:val="single" w:sz="4" w:space="0" w:color="000000"/>
              <w:bottom w:val="single" w:sz="4" w:space="0" w:color="000000"/>
              <w:right w:val="single" w:sz="4" w:space="0" w:color="000000"/>
            </w:tcBorders>
          </w:tcPr>
          <w:p w14:paraId="2BEC0213"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1818537E" w14:textId="77777777" w:rsidR="00A32F1F" w:rsidRDefault="003F2D74">
            <w:pPr>
              <w:pStyle w:val="afffb"/>
              <w:rPr>
                <w:rFonts w:ascii="Times New Roman" w:hAnsi="Times New Roman"/>
                <w:sz w:val="24"/>
                <w:szCs w:val="24"/>
              </w:rPr>
            </w:pPr>
            <w:r>
              <w:rPr>
                <w:rFonts w:ascii="Times New Roman" w:hAnsi="Times New Roman"/>
                <w:sz w:val="24"/>
                <w:szCs w:val="24"/>
              </w:rPr>
              <w:t xml:space="preserve">Жидкость и ее физические свойства. Понятие вязкости, плотности, объемном весе. Идеальная жидкость. </w:t>
            </w:r>
          </w:p>
        </w:tc>
        <w:tc>
          <w:tcPr>
            <w:tcW w:w="1233" w:type="dxa"/>
            <w:tcBorders>
              <w:top w:val="single" w:sz="4" w:space="0" w:color="000000"/>
              <w:left w:val="single" w:sz="4" w:space="0" w:color="000000"/>
              <w:bottom w:val="single" w:sz="4" w:space="0" w:color="000000"/>
              <w:right w:val="single" w:sz="4" w:space="0" w:color="000000"/>
            </w:tcBorders>
            <w:vAlign w:val="center"/>
          </w:tcPr>
          <w:p w14:paraId="7847D246" w14:textId="77777777" w:rsidR="00A32F1F" w:rsidRDefault="003F2D74">
            <w:pPr>
              <w:pStyle w:val="afffb"/>
              <w:jc w:val="center"/>
              <w:rPr>
                <w:rFonts w:ascii="Times New Roman" w:hAnsi="Times New Roman"/>
                <w:sz w:val="24"/>
                <w:szCs w:val="24"/>
              </w:rPr>
            </w:pPr>
            <w:r>
              <w:rPr>
                <w:rFonts w:ascii="Times New Roman" w:hAnsi="Times New Roman"/>
                <w:sz w:val="24"/>
                <w:szCs w:val="24"/>
              </w:rPr>
              <w:t>4</w:t>
            </w:r>
          </w:p>
        </w:tc>
        <w:tc>
          <w:tcPr>
            <w:tcW w:w="2474" w:type="dxa"/>
            <w:tcBorders>
              <w:top w:val="single" w:sz="4" w:space="0" w:color="000000"/>
              <w:left w:val="single" w:sz="4" w:space="0" w:color="000000"/>
              <w:bottom w:val="single" w:sz="4" w:space="0" w:color="000000"/>
              <w:right w:val="single" w:sz="4" w:space="0" w:color="000000"/>
            </w:tcBorders>
          </w:tcPr>
          <w:p w14:paraId="765ACEE6"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14C036FB"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2D0A048A" w14:textId="77777777" w:rsidR="00A32F1F" w:rsidRDefault="003F2D74">
            <w:pPr>
              <w:jc w:val="center"/>
              <w:rPr>
                <w:rFonts w:ascii="Times New Roman" w:hAnsi="Times New Roman"/>
                <w:b/>
              </w:rPr>
            </w:pPr>
            <w:r>
              <w:rPr>
                <w:rFonts w:ascii="Times New Roman" w:hAnsi="Times New Roman"/>
                <w:sz w:val="24"/>
                <w:szCs w:val="24"/>
              </w:rPr>
              <w:t>ПК.1.1</w:t>
            </w:r>
          </w:p>
        </w:tc>
      </w:tr>
      <w:tr w:rsidR="00A32F1F" w14:paraId="3B560D7E" w14:textId="77777777">
        <w:trPr>
          <w:trHeight w:val="1143"/>
        </w:trPr>
        <w:tc>
          <w:tcPr>
            <w:tcW w:w="2902" w:type="dxa"/>
            <w:vMerge w:val="restart"/>
            <w:tcBorders>
              <w:top w:val="single" w:sz="4" w:space="0" w:color="000000"/>
              <w:left w:val="single" w:sz="4" w:space="0" w:color="000000"/>
              <w:bottom w:val="single" w:sz="4" w:space="0" w:color="000000"/>
              <w:right w:val="single" w:sz="4" w:space="0" w:color="000000"/>
            </w:tcBorders>
          </w:tcPr>
          <w:p w14:paraId="2D3B7CA4" w14:textId="77777777" w:rsidR="00A32F1F" w:rsidRDefault="00A32F1F">
            <w:pPr>
              <w:pStyle w:val="afffb"/>
              <w:rPr>
                <w:rFonts w:ascii="Times New Roman" w:hAnsi="Times New Roman"/>
                <w:b/>
                <w:sz w:val="24"/>
                <w:szCs w:val="24"/>
              </w:rPr>
            </w:pPr>
          </w:p>
          <w:p w14:paraId="5E29682F" w14:textId="77777777" w:rsidR="00A32F1F" w:rsidRDefault="003F2D74">
            <w:pPr>
              <w:pStyle w:val="afffb"/>
              <w:rPr>
                <w:rFonts w:ascii="Times New Roman" w:hAnsi="Times New Roman"/>
                <w:b/>
                <w:sz w:val="24"/>
                <w:szCs w:val="24"/>
              </w:rPr>
            </w:pPr>
            <w:r>
              <w:rPr>
                <w:rFonts w:ascii="Times New Roman" w:hAnsi="Times New Roman"/>
                <w:b/>
                <w:sz w:val="24"/>
                <w:szCs w:val="24"/>
              </w:rPr>
              <w:t>Тема 4.2.</w:t>
            </w:r>
          </w:p>
          <w:p w14:paraId="758EAD49" w14:textId="77777777" w:rsidR="00A32F1F" w:rsidRDefault="003F2D74">
            <w:pPr>
              <w:pStyle w:val="afffb"/>
              <w:rPr>
                <w:rFonts w:ascii="Times New Roman" w:hAnsi="Times New Roman"/>
                <w:b/>
                <w:sz w:val="24"/>
                <w:szCs w:val="24"/>
              </w:rPr>
            </w:pPr>
            <w:r>
              <w:rPr>
                <w:rFonts w:ascii="Times New Roman" w:hAnsi="Times New Roman"/>
                <w:b/>
                <w:sz w:val="24"/>
                <w:szCs w:val="24"/>
              </w:rPr>
              <w:t>Гидростатика</w:t>
            </w:r>
          </w:p>
        </w:tc>
        <w:tc>
          <w:tcPr>
            <w:tcW w:w="8102" w:type="dxa"/>
            <w:tcBorders>
              <w:top w:val="single" w:sz="4" w:space="0" w:color="000000"/>
              <w:left w:val="single" w:sz="4" w:space="0" w:color="000000"/>
              <w:bottom w:val="single" w:sz="4" w:space="0" w:color="000000"/>
              <w:right w:val="single" w:sz="4" w:space="0" w:color="000000"/>
            </w:tcBorders>
          </w:tcPr>
          <w:p w14:paraId="7D9ABE08"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34792421" w14:textId="77777777" w:rsidR="00A32F1F" w:rsidRDefault="003F2D74">
            <w:pPr>
              <w:pStyle w:val="afffb"/>
              <w:rPr>
                <w:rFonts w:ascii="Times New Roman" w:hAnsi="Times New Roman"/>
                <w:sz w:val="24"/>
                <w:szCs w:val="24"/>
              </w:rPr>
            </w:pPr>
            <w:r>
              <w:rPr>
                <w:rFonts w:ascii="Times New Roman" w:hAnsi="Times New Roman"/>
                <w:sz w:val="24"/>
                <w:szCs w:val="24"/>
              </w:rPr>
              <w:t>Давление в точке распределения гидростатического давления в жидкости. Закон Паскаля. Закон Архимеда. Основное уравнение гидростатики. Общие законы статики и динамики газов.</w:t>
            </w:r>
          </w:p>
        </w:tc>
        <w:tc>
          <w:tcPr>
            <w:tcW w:w="1233" w:type="dxa"/>
            <w:tcBorders>
              <w:top w:val="single" w:sz="4" w:space="0" w:color="000000"/>
              <w:left w:val="single" w:sz="4" w:space="0" w:color="000000"/>
              <w:bottom w:val="single" w:sz="4" w:space="0" w:color="000000"/>
              <w:right w:val="single" w:sz="4" w:space="0" w:color="000000"/>
            </w:tcBorders>
            <w:vAlign w:val="center"/>
          </w:tcPr>
          <w:p w14:paraId="266BDD22" w14:textId="77777777" w:rsidR="00A32F1F" w:rsidRDefault="003F2D74">
            <w:pPr>
              <w:pStyle w:val="afffb"/>
              <w:jc w:val="center"/>
              <w:rPr>
                <w:rFonts w:ascii="Times New Roman" w:hAnsi="Times New Roman"/>
                <w:sz w:val="24"/>
                <w:szCs w:val="24"/>
              </w:rPr>
            </w:pPr>
            <w:r>
              <w:rPr>
                <w:rFonts w:ascii="Times New Roman" w:hAnsi="Times New Roman"/>
                <w:sz w:val="24"/>
                <w:szCs w:val="24"/>
              </w:rPr>
              <w:t>4</w:t>
            </w:r>
          </w:p>
        </w:tc>
        <w:tc>
          <w:tcPr>
            <w:tcW w:w="2474" w:type="dxa"/>
            <w:tcBorders>
              <w:top w:val="single" w:sz="4" w:space="0" w:color="000000"/>
              <w:left w:val="single" w:sz="4" w:space="0" w:color="000000"/>
              <w:bottom w:val="single" w:sz="4" w:space="0" w:color="000000"/>
              <w:right w:val="single" w:sz="4" w:space="0" w:color="000000"/>
            </w:tcBorders>
          </w:tcPr>
          <w:p w14:paraId="130F1E59"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460BEA43"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5226F371" w14:textId="77777777" w:rsidR="00A32F1F" w:rsidRDefault="003F2D74">
            <w:pPr>
              <w:jc w:val="center"/>
              <w:rPr>
                <w:rFonts w:ascii="Times New Roman" w:hAnsi="Times New Roman"/>
                <w:b/>
              </w:rPr>
            </w:pPr>
            <w:r>
              <w:rPr>
                <w:rFonts w:ascii="Times New Roman" w:hAnsi="Times New Roman"/>
                <w:sz w:val="24"/>
                <w:szCs w:val="24"/>
              </w:rPr>
              <w:t>ПК.1.1</w:t>
            </w:r>
          </w:p>
        </w:tc>
      </w:tr>
      <w:tr w:rsidR="00A32F1F" w14:paraId="4241838F" w14:textId="77777777">
        <w:trPr>
          <w:trHeight w:val="20"/>
        </w:trPr>
        <w:tc>
          <w:tcPr>
            <w:tcW w:w="2902" w:type="dxa"/>
            <w:vMerge/>
            <w:tcBorders>
              <w:top w:val="single" w:sz="4" w:space="0" w:color="000000"/>
              <w:left w:val="single" w:sz="4" w:space="0" w:color="000000"/>
              <w:bottom w:val="single" w:sz="4" w:space="0" w:color="000000"/>
              <w:right w:val="single" w:sz="4" w:space="0" w:color="000000"/>
            </w:tcBorders>
          </w:tcPr>
          <w:p w14:paraId="6F5073A3" w14:textId="77777777" w:rsidR="00A32F1F" w:rsidRDefault="00A32F1F">
            <w:pPr>
              <w:pStyle w:val="afffb"/>
              <w:rPr>
                <w:rFonts w:ascii="Times New Roman" w:hAnsi="Times New Roman"/>
                <w:b/>
                <w:sz w:val="24"/>
                <w:szCs w:val="24"/>
              </w:rPr>
            </w:pPr>
          </w:p>
        </w:tc>
        <w:tc>
          <w:tcPr>
            <w:tcW w:w="8102" w:type="dxa"/>
            <w:tcBorders>
              <w:top w:val="single" w:sz="4" w:space="0" w:color="000000"/>
              <w:left w:val="single" w:sz="4" w:space="0" w:color="000000"/>
              <w:bottom w:val="single" w:sz="4" w:space="0" w:color="000000"/>
              <w:right w:val="single" w:sz="4" w:space="0" w:color="000000"/>
            </w:tcBorders>
          </w:tcPr>
          <w:p w14:paraId="7C711E63"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 обучающихся</w:t>
            </w:r>
          </w:p>
          <w:p w14:paraId="1AA7A4A4" w14:textId="77777777" w:rsidR="00A32F1F" w:rsidRDefault="003F2D74">
            <w:pPr>
              <w:pStyle w:val="afffb"/>
              <w:rPr>
                <w:rFonts w:ascii="Times New Roman" w:hAnsi="Times New Roman"/>
                <w:sz w:val="24"/>
                <w:szCs w:val="24"/>
              </w:rPr>
            </w:pPr>
            <w:r>
              <w:rPr>
                <w:rFonts w:ascii="Times New Roman" w:hAnsi="Times New Roman"/>
                <w:sz w:val="24"/>
                <w:szCs w:val="24"/>
              </w:rPr>
              <w:t>Составить конспект по темам «Манометрическое давление. Понятие о вакууме. Суммарное давление жидкости на плоские поверхности»</w:t>
            </w:r>
          </w:p>
        </w:tc>
        <w:tc>
          <w:tcPr>
            <w:tcW w:w="1233" w:type="dxa"/>
            <w:tcBorders>
              <w:top w:val="single" w:sz="4" w:space="0" w:color="000000"/>
              <w:left w:val="single" w:sz="4" w:space="0" w:color="000000"/>
              <w:bottom w:val="single" w:sz="4" w:space="0" w:color="000000"/>
              <w:right w:val="single" w:sz="4" w:space="0" w:color="000000"/>
            </w:tcBorders>
            <w:vAlign w:val="center"/>
          </w:tcPr>
          <w:p w14:paraId="2C63F7FA" w14:textId="77777777" w:rsidR="00A32F1F" w:rsidRDefault="003F2D74">
            <w:pPr>
              <w:pStyle w:val="afffb"/>
              <w:jc w:val="center"/>
              <w:rPr>
                <w:rFonts w:ascii="Times New Roman" w:hAnsi="Times New Roman"/>
                <w:sz w:val="24"/>
                <w:szCs w:val="24"/>
              </w:rPr>
            </w:pPr>
            <w:r>
              <w:rPr>
                <w:rFonts w:ascii="Times New Roman" w:hAnsi="Times New Roman"/>
                <w:sz w:val="24"/>
                <w:szCs w:val="24"/>
              </w:rPr>
              <w:t>1</w:t>
            </w:r>
          </w:p>
        </w:tc>
        <w:tc>
          <w:tcPr>
            <w:tcW w:w="2474" w:type="dxa"/>
            <w:tcBorders>
              <w:top w:val="single" w:sz="4" w:space="0" w:color="000000"/>
              <w:left w:val="single" w:sz="4" w:space="0" w:color="000000"/>
              <w:bottom w:val="single" w:sz="4" w:space="0" w:color="000000"/>
              <w:right w:val="single" w:sz="4" w:space="0" w:color="000000"/>
            </w:tcBorders>
          </w:tcPr>
          <w:p w14:paraId="122D07D7"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64928AA9"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64DE6124" w14:textId="77777777" w:rsidR="00A32F1F" w:rsidRDefault="003F2D74">
            <w:pPr>
              <w:pStyle w:val="afffb"/>
              <w:jc w:val="center"/>
              <w:rPr>
                <w:rFonts w:ascii="Times New Roman" w:hAnsi="Times New Roman"/>
                <w:b/>
              </w:rPr>
            </w:pPr>
            <w:r>
              <w:rPr>
                <w:rFonts w:ascii="Times New Roman" w:hAnsi="Times New Roman"/>
                <w:sz w:val="24"/>
                <w:szCs w:val="24"/>
              </w:rPr>
              <w:t>ОК.04</w:t>
            </w:r>
          </w:p>
        </w:tc>
      </w:tr>
      <w:tr w:rsidR="00A32F1F" w14:paraId="187E8A99" w14:textId="77777777">
        <w:trPr>
          <w:trHeight w:val="568"/>
        </w:trPr>
        <w:tc>
          <w:tcPr>
            <w:tcW w:w="2902" w:type="dxa"/>
            <w:tcBorders>
              <w:top w:val="single" w:sz="4" w:space="0" w:color="000000"/>
              <w:left w:val="single" w:sz="4" w:space="0" w:color="000000"/>
              <w:bottom w:val="single" w:sz="4" w:space="0" w:color="000000"/>
              <w:right w:val="single" w:sz="4" w:space="0" w:color="000000"/>
            </w:tcBorders>
          </w:tcPr>
          <w:p w14:paraId="6660EADA" w14:textId="77777777" w:rsidR="00A32F1F" w:rsidRDefault="003F2D74">
            <w:pPr>
              <w:pStyle w:val="afffb"/>
              <w:rPr>
                <w:rFonts w:ascii="Times New Roman" w:hAnsi="Times New Roman"/>
                <w:b/>
                <w:sz w:val="24"/>
                <w:szCs w:val="24"/>
              </w:rPr>
            </w:pPr>
            <w:r>
              <w:rPr>
                <w:rFonts w:ascii="Times New Roman" w:hAnsi="Times New Roman"/>
                <w:b/>
                <w:sz w:val="24"/>
                <w:szCs w:val="24"/>
              </w:rPr>
              <w:t>Тема 4.3.</w:t>
            </w:r>
          </w:p>
          <w:p w14:paraId="2F1E883C" w14:textId="77777777" w:rsidR="00A32F1F" w:rsidRDefault="003F2D74">
            <w:pPr>
              <w:pStyle w:val="afffb"/>
              <w:rPr>
                <w:rFonts w:ascii="Times New Roman" w:hAnsi="Times New Roman"/>
                <w:b/>
                <w:sz w:val="24"/>
                <w:szCs w:val="24"/>
              </w:rPr>
            </w:pPr>
            <w:r>
              <w:rPr>
                <w:rFonts w:ascii="Times New Roman" w:hAnsi="Times New Roman"/>
                <w:b/>
                <w:sz w:val="24"/>
                <w:szCs w:val="24"/>
              </w:rPr>
              <w:t>Гидродинамика</w:t>
            </w:r>
          </w:p>
        </w:tc>
        <w:tc>
          <w:tcPr>
            <w:tcW w:w="8102" w:type="dxa"/>
            <w:tcBorders>
              <w:top w:val="single" w:sz="4" w:space="0" w:color="000000"/>
              <w:left w:val="single" w:sz="4" w:space="0" w:color="000000"/>
              <w:bottom w:val="single" w:sz="4" w:space="0" w:color="000000"/>
              <w:right w:val="single" w:sz="4" w:space="0" w:color="000000"/>
            </w:tcBorders>
          </w:tcPr>
          <w:p w14:paraId="415D33DF"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2F9BD631" w14:textId="77777777" w:rsidR="00A32F1F" w:rsidRDefault="003F2D74">
            <w:pPr>
              <w:pStyle w:val="afffb"/>
              <w:rPr>
                <w:rFonts w:ascii="Times New Roman" w:hAnsi="Times New Roman"/>
                <w:sz w:val="24"/>
                <w:szCs w:val="24"/>
              </w:rPr>
            </w:pPr>
            <w:r>
              <w:rPr>
                <w:rFonts w:ascii="Times New Roman" w:hAnsi="Times New Roman"/>
                <w:sz w:val="24"/>
                <w:szCs w:val="24"/>
              </w:rPr>
              <w:t>Основные элементы потока. Энергия жидкости. Уравнение Бернулли.</w:t>
            </w:r>
          </w:p>
        </w:tc>
        <w:tc>
          <w:tcPr>
            <w:tcW w:w="1233" w:type="dxa"/>
            <w:tcBorders>
              <w:top w:val="single" w:sz="4" w:space="0" w:color="000000"/>
              <w:left w:val="single" w:sz="4" w:space="0" w:color="000000"/>
              <w:bottom w:val="single" w:sz="4" w:space="0" w:color="000000"/>
              <w:right w:val="single" w:sz="4" w:space="0" w:color="000000"/>
            </w:tcBorders>
            <w:vAlign w:val="center"/>
          </w:tcPr>
          <w:p w14:paraId="0874EA06"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0842A1F4"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7F4BC2D6"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tc>
      </w:tr>
      <w:tr w:rsidR="00A32F1F" w14:paraId="7F50F175"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4997D6FD" w14:textId="77777777" w:rsidR="00A32F1F" w:rsidRDefault="003F2D74">
            <w:pPr>
              <w:pStyle w:val="afffb"/>
              <w:rPr>
                <w:rFonts w:ascii="Times New Roman" w:hAnsi="Times New Roman"/>
                <w:b/>
                <w:sz w:val="24"/>
                <w:szCs w:val="24"/>
              </w:rPr>
            </w:pPr>
            <w:r>
              <w:rPr>
                <w:rFonts w:ascii="Times New Roman" w:hAnsi="Times New Roman"/>
                <w:b/>
                <w:sz w:val="24"/>
                <w:szCs w:val="24"/>
              </w:rPr>
              <w:t>Тема 4.4. Инженерная гидравлика</w:t>
            </w:r>
          </w:p>
        </w:tc>
        <w:tc>
          <w:tcPr>
            <w:tcW w:w="8102" w:type="dxa"/>
            <w:tcBorders>
              <w:top w:val="single" w:sz="4" w:space="0" w:color="000000"/>
              <w:left w:val="single" w:sz="4" w:space="0" w:color="000000"/>
              <w:bottom w:val="single" w:sz="4" w:space="0" w:color="000000"/>
              <w:right w:val="single" w:sz="4" w:space="0" w:color="000000"/>
            </w:tcBorders>
          </w:tcPr>
          <w:p w14:paraId="611F85B8"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1159CD92" w14:textId="77777777" w:rsidR="00A32F1F" w:rsidRDefault="003F2D74">
            <w:pPr>
              <w:pStyle w:val="afffb"/>
              <w:rPr>
                <w:rFonts w:ascii="Times New Roman" w:hAnsi="Times New Roman"/>
                <w:sz w:val="24"/>
                <w:szCs w:val="24"/>
              </w:rPr>
            </w:pPr>
            <w:r>
              <w:rPr>
                <w:rFonts w:ascii="Times New Roman" w:hAnsi="Times New Roman"/>
                <w:sz w:val="24"/>
                <w:szCs w:val="24"/>
              </w:rPr>
              <w:t>Потери в местных сопротивлениях и по длине трубы. Расчет трубопроводов. Расчет грунтопроводов землесосов</w:t>
            </w:r>
          </w:p>
        </w:tc>
        <w:tc>
          <w:tcPr>
            <w:tcW w:w="1233" w:type="dxa"/>
            <w:tcBorders>
              <w:top w:val="single" w:sz="4" w:space="0" w:color="000000"/>
              <w:left w:val="single" w:sz="4" w:space="0" w:color="000000"/>
              <w:bottom w:val="single" w:sz="4" w:space="0" w:color="000000"/>
              <w:right w:val="single" w:sz="4" w:space="0" w:color="000000"/>
            </w:tcBorders>
            <w:vAlign w:val="center"/>
          </w:tcPr>
          <w:p w14:paraId="3D3018D4"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79355F18"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0F8E1302"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587BEDCB"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ОК.04</w:t>
            </w:r>
          </w:p>
          <w:p w14:paraId="34CEDF15" w14:textId="77777777" w:rsidR="00A32F1F" w:rsidRDefault="003F2D74">
            <w:pPr>
              <w:jc w:val="center"/>
              <w:rPr>
                <w:rFonts w:ascii="Times New Roman" w:hAnsi="Times New Roman"/>
                <w:b/>
              </w:rPr>
            </w:pPr>
            <w:r>
              <w:rPr>
                <w:rFonts w:ascii="Times New Roman" w:hAnsi="Times New Roman"/>
                <w:sz w:val="24"/>
                <w:szCs w:val="24"/>
              </w:rPr>
              <w:t>ПК.1.1</w:t>
            </w:r>
          </w:p>
        </w:tc>
      </w:tr>
      <w:tr w:rsidR="00A32F1F" w14:paraId="2F5A718B" w14:textId="77777777">
        <w:trPr>
          <w:trHeight w:val="312"/>
        </w:trPr>
        <w:tc>
          <w:tcPr>
            <w:tcW w:w="2902" w:type="dxa"/>
            <w:tcBorders>
              <w:top w:val="single" w:sz="4" w:space="0" w:color="000000"/>
              <w:left w:val="single" w:sz="4" w:space="0" w:color="000000"/>
              <w:bottom w:val="single" w:sz="4" w:space="0" w:color="000000"/>
              <w:right w:val="single" w:sz="4" w:space="0" w:color="000000"/>
            </w:tcBorders>
          </w:tcPr>
          <w:p w14:paraId="5F4C049F" w14:textId="77777777" w:rsidR="00A32F1F" w:rsidRDefault="003F2D74">
            <w:pPr>
              <w:pStyle w:val="afffb"/>
              <w:rPr>
                <w:rFonts w:ascii="Times New Roman" w:hAnsi="Times New Roman"/>
                <w:b/>
                <w:sz w:val="24"/>
                <w:szCs w:val="24"/>
              </w:rPr>
            </w:pPr>
            <w:r>
              <w:rPr>
                <w:rFonts w:ascii="Times New Roman" w:hAnsi="Times New Roman"/>
                <w:b/>
                <w:sz w:val="24"/>
                <w:szCs w:val="24"/>
              </w:rPr>
              <w:t>Раздел 5.</w:t>
            </w:r>
          </w:p>
        </w:tc>
        <w:tc>
          <w:tcPr>
            <w:tcW w:w="8102" w:type="dxa"/>
            <w:tcBorders>
              <w:top w:val="single" w:sz="4" w:space="0" w:color="000000"/>
              <w:left w:val="single" w:sz="4" w:space="0" w:color="000000"/>
              <w:bottom w:val="single" w:sz="4" w:space="0" w:color="000000"/>
              <w:right w:val="single" w:sz="4" w:space="0" w:color="000000"/>
            </w:tcBorders>
          </w:tcPr>
          <w:p w14:paraId="025A2FFE" w14:textId="77777777" w:rsidR="00A32F1F" w:rsidRDefault="003F2D74">
            <w:pPr>
              <w:pStyle w:val="afffb"/>
              <w:rPr>
                <w:rFonts w:ascii="Times New Roman" w:hAnsi="Times New Roman"/>
                <w:b/>
                <w:sz w:val="24"/>
                <w:szCs w:val="24"/>
              </w:rPr>
            </w:pPr>
            <w:r>
              <w:rPr>
                <w:rFonts w:ascii="Times New Roman" w:hAnsi="Times New Roman"/>
                <w:b/>
                <w:sz w:val="24"/>
                <w:szCs w:val="24"/>
              </w:rPr>
              <w:t>СОПРОТИВЛЕНИЕ МАТЕРИАЛОВ</w:t>
            </w:r>
          </w:p>
        </w:tc>
        <w:tc>
          <w:tcPr>
            <w:tcW w:w="12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8EFC9C9" w14:textId="77777777" w:rsidR="00A32F1F" w:rsidRDefault="003F2D74">
            <w:pPr>
              <w:pStyle w:val="afffb"/>
              <w:jc w:val="center"/>
              <w:rPr>
                <w:rFonts w:ascii="Times New Roman" w:hAnsi="Times New Roman"/>
                <w:b/>
                <w:sz w:val="24"/>
                <w:szCs w:val="24"/>
              </w:rPr>
            </w:pPr>
            <w:r>
              <w:rPr>
                <w:rFonts w:ascii="Times New Roman" w:hAnsi="Times New Roman"/>
                <w:b/>
                <w:sz w:val="24"/>
                <w:szCs w:val="24"/>
              </w:rPr>
              <w:t>15</w:t>
            </w:r>
          </w:p>
        </w:tc>
        <w:tc>
          <w:tcPr>
            <w:tcW w:w="2474" w:type="dxa"/>
            <w:tcBorders>
              <w:top w:val="single" w:sz="4" w:space="0" w:color="000000"/>
              <w:left w:val="single" w:sz="4" w:space="0" w:color="000000"/>
              <w:bottom w:val="single" w:sz="4" w:space="0" w:color="000000"/>
              <w:right w:val="single" w:sz="4" w:space="0" w:color="000000"/>
            </w:tcBorders>
          </w:tcPr>
          <w:p w14:paraId="021D0BCD" w14:textId="77777777" w:rsidR="00A32F1F" w:rsidRDefault="00A32F1F">
            <w:pPr>
              <w:jc w:val="center"/>
              <w:rPr>
                <w:rFonts w:ascii="Times New Roman" w:hAnsi="Times New Roman"/>
                <w:b/>
              </w:rPr>
            </w:pPr>
          </w:p>
        </w:tc>
      </w:tr>
      <w:tr w:rsidR="00A32F1F" w14:paraId="02834B59"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3BC2B292" w14:textId="77777777" w:rsidR="00A32F1F" w:rsidRDefault="003F2D74">
            <w:pPr>
              <w:pStyle w:val="afffb"/>
              <w:rPr>
                <w:rFonts w:ascii="Times New Roman" w:hAnsi="Times New Roman"/>
                <w:b/>
                <w:sz w:val="24"/>
                <w:szCs w:val="24"/>
              </w:rPr>
            </w:pPr>
            <w:r>
              <w:rPr>
                <w:rFonts w:ascii="Times New Roman" w:hAnsi="Times New Roman"/>
                <w:b/>
                <w:sz w:val="24"/>
                <w:szCs w:val="24"/>
              </w:rPr>
              <w:t>Тема 5.1.</w:t>
            </w:r>
          </w:p>
          <w:p w14:paraId="37496A0D"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Основные положения. Гипотезы и допущения</w:t>
            </w:r>
          </w:p>
        </w:tc>
        <w:tc>
          <w:tcPr>
            <w:tcW w:w="8102" w:type="dxa"/>
            <w:tcBorders>
              <w:top w:val="single" w:sz="4" w:space="0" w:color="000000"/>
              <w:left w:val="single" w:sz="4" w:space="0" w:color="000000"/>
              <w:bottom w:val="single" w:sz="4" w:space="0" w:color="000000"/>
              <w:right w:val="single" w:sz="4" w:space="0" w:color="000000"/>
            </w:tcBorders>
          </w:tcPr>
          <w:p w14:paraId="1676347D"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Содержание учебного материала</w:t>
            </w:r>
          </w:p>
          <w:p w14:paraId="4FC868FD" w14:textId="77777777" w:rsidR="00A32F1F" w:rsidRDefault="003F2D74">
            <w:pPr>
              <w:pStyle w:val="afffb"/>
              <w:rPr>
                <w:rFonts w:ascii="Times New Roman" w:hAnsi="Times New Roman"/>
                <w:sz w:val="24"/>
                <w:szCs w:val="24"/>
              </w:rPr>
            </w:pPr>
            <w:r>
              <w:rPr>
                <w:rFonts w:ascii="Times New Roman" w:hAnsi="Times New Roman"/>
                <w:sz w:val="24"/>
                <w:szCs w:val="24"/>
              </w:rPr>
              <w:lastRenderedPageBreak/>
              <w:t>Содержание и задачи сопротивления материалов. Основные требования к деталям и конструкциям и виды расчетов в сопромате. Допущения о свойствах материалов. Допущения о характере деформации</w:t>
            </w:r>
          </w:p>
        </w:tc>
        <w:tc>
          <w:tcPr>
            <w:tcW w:w="1233" w:type="dxa"/>
            <w:tcBorders>
              <w:top w:val="single" w:sz="4" w:space="0" w:color="000000"/>
              <w:left w:val="single" w:sz="4" w:space="0" w:color="000000"/>
              <w:bottom w:val="single" w:sz="4" w:space="0" w:color="000000"/>
              <w:right w:val="single" w:sz="4" w:space="0" w:color="000000"/>
            </w:tcBorders>
            <w:vAlign w:val="center"/>
          </w:tcPr>
          <w:p w14:paraId="567099FC" w14:textId="77777777" w:rsidR="00A32F1F" w:rsidRDefault="003F2D74">
            <w:pPr>
              <w:pStyle w:val="afffb"/>
              <w:jc w:val="center"/>
              <w:rPr>
                <w:rFonts w:ascii="Times New Roman" w:hAnsi="Times New Roman"/>
                <w:sz w:val="24"/>
                <w:szCs w:val="24"/>
              </w:rPr>
            </w:pPr>
            <w:r>
              <w:rPr>
                <w:rFonts w:ascii="Times New Roman" w:hAnsi="Times New Roman"/>
                <w:sz w:val="24"/>
                <w:szCs w:val="24"/>
              </w:rPr>
              <w:lastRenderedPageBreak/>
              <w:t>4</w:t>
            </w:r>
          </w:p>
        </w:tc>
        <w:tc>
          <w:tcPr>
            <w:tcW w:w="2474" w:type="dxa"/>
            <w:tcBorders>
              <w:top w:val="single" w:sz="4" w:space="0" w:color="000000"/>
              <w:left w:val="single" w:sz="4" w:space="0" w:color="000000"/>
              <w:bottom w:val="single" w:sz="4" w:space="0" w:color="000000"/>
              <w:right w:val="single" w:sz="4" w:space="0" w:color="000000"/>
            </w:tcBorders>
          </w:tcPr>
          <w:p w14:paraId="38D03DDA"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27E19DDA" w14:textId="77777777" w:rsidR="00A32F1F" w:rsidRDefault="003F2D74">
            <w:pPr>
              <w:pStyle w:val="afffb"/>
              <w:jc w:val="center"/>
              <w:rPr>
                <w:rFonts w:ascii="Times New Roman" w:hAnsi="Times New Roman"/>
                <w:sz w:val="24"/>
                <w:szCs w:val="24"/>
              </w:rPr>
            </w:pPr>
            <w:r>
              <w:rPr>
                <w:rFonts w:ascii="Times New Roman" w:hAnsi="Times New Roman"/>
                <w:sz w:val="24"/>
                <w:szCs w:val="24"/>
              </w:rPr>
              <w:lastRenderedPageBreak/>
              <w:t>ОК.03</w:t>
            </w:r>
          </w:p>
          <w:p w14:paraId="15717CE1"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ОК.04</w:t>
            </w:r>
          </w:p>
          <w:p w14:paraId="3DD07E8F"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ОК.07</w:t>
            </w:r>
          </w:p>
          <w:p w14:paraId="0293FDFC" w14:textId="77777777" w:rsidR="00A32F1F" w:rsidRDefault="00A32F1F">
            <w:pPr>
              <w:jc w:val="center"/>
              <w:rPr>
                <w:rFonts w:ascii="Times New Roman" w:hAnsi="Times New Roman"/>
                <w:b/>
              </w:rPr>
            </w:pPr>
          </w:p>
        </w:tc>
      </w:tr>
      <w:tr w:rsidR="00A32F1F" w14:paraId="71D45C41" w14:textId="77777777">
        <w:trPr>
          <w:trHeight w:val="1138"/>
        </w:trPr>
        <w:tc>
          <w:tcPr>
            <w:tcW w:w="2902" w:type="dxa"/>
            <w:tcBorders>
              <w:top w:val="single" w:sz="4" w:space="0" w:color="000000"/>
              <w:left w:val="single" w:sz="4" w:space="0" w:color="000000"/>
              <w:bottom w:val="single" w:sz="4" w:space="0" w:color="000000"/>
              <w:right w:val="single" w:sz="4" w:space="0" w:color="000000"/>
            </w:tcBorders>
          </w:tcPr>
          <w:p w14:paraId="01EE3B8D"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 xml:space="preserve">Тема 5.2. </w:t>
            </w:r>
            <w:r>
              <w:rPr>
                <w:rFonts w:ascii="Times New Roman" w:hAnsi="Times New Roman"/>
                <w:b/>
                <w:iCs/>
                <w:sz w:val="24"/>
                <w:szCs w:val="24"/>
              </w:rPr>
              <w:t>Растяжение и сжатие</w:t>
            </w:r>
          </w:p>
        </w:tc>
        <w:tc>
          <w:tcPr>
            <w:tcW w:w="8102" w:type="dxa"/>
            <w:tcBorders>
              <w:top w:val="single" w:sz="4" w:space="0" w:color="000000"/>
              <w:left w:val="single" w:sz="4" w:space="0" w:color="000000"/>
              <w:bottom w:val="single" w:sz="4" w:space="0" w:color="000000"/>
              <w:right w:val="single" w:sz="4" w:space="0" w:color="000000"/>
            </w:tcBorders>
          </w:tcPr>
          <w:p w14:paraId="2B6F4CC3"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67E09E0F" w14:textId="77777777" w:rsidR="00A32F1F" w:rsidRDefault="003F2D74">
            <w:pPr>
              <w:pStyle w:val="afffb"/>
              <w:rPr>
                <w:rFonts w:ascii="Times New Roman" w:hAnsi="Times New Roman"/>
                <w:sz w:val="24"/>
                <w:szCs w:val="24"/>
              </w:rPr>
            </w:pPr>
            <w:r>
              <w:rPr>
                <w:rFonts w:ascii="Times New Roman" w:hAnsi="Times New Roman"/>
                <w:sz w:val="24"/>
                <w:szCs w:val="24"/>
              </w:rPr>
              <w:t>Основные понятия и определения. Деформация при растяжении и сжатии.</w:t>
            </w:r>
          </w:p>
        </w:tc>
        <w:tc>
          <w:tcPr>
            <w:tcW w:w="1233" w:type="dxa"/>
            <w:tcBorders>
              <w:top w:val="single" w:sz="4" w:space="0" w:color="000000"/>
              <w:left w:val="single" w:sz="4" w:space="0" w:color="000000"/>
              <w:bottom w:val="single" w:sz="4" w:space="0" w:color="000000"/>
              <w:right w:val="single" w:sz="4" w:space="0" w:color="000000"/>
            </w:tcBorders>
            <w:vAlign w:val="center"/>
          </w:tcPr>
          <w:p w14:paraId="2F1C9894"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77162FF1"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293A2A03"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ОК.04</w:t>
            </w:r>
          </w:p>
          <w:p w14:paraId="376A7980"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ОК.07</w:t>
            </w:r>
          </w:p>
          <w:p w14:paraId="1AEC2F04" w14:textId="77777777" w:rsidR="00A32F1F" w:rsidRDefault="003F2D74">
            <w:pPr>
              <w:jc w:val="center"/>
              <w:rPr>
                <w:rFonts w:ascii="Times New Roman" w:hAnsi="Times New Roman"/>
                <w:b/>
              </w:rPr>
            </w:pPr>
            <w:r>
              <w:rPr>
                <w:rFonts w:ascii="Times New Roman" w:hAnsi="Times New Roman"/>
                <w:sz w:val="24"/>
                <w:szCs w:val="24"/>
              </w:rPr>
              <w:t>ПК.1.1</w:t>
            </w:r>
          </w:p>
        </w:tc>
      </w:tr>
      <w:tr w:rsidR="00A32F1F" w14:paraId="4C9B8DB3" w14:textId="77777777">
        <w:trPr>
          <w:trHeight w:val="20"/>
        </w:trPr>
        <w:tc>
          <w:tcPr>
            <w:tcW w:w="2902" w:type="dxa"/>
            <w:vMerge w:val="restart"/>
            <w:tcBorders>
              <w:top w:val="single" w:sz="4" w:space="0" w:color="000000"/>
              <w:left w:val="single" w:sz="4" w:space="0" w:color="000000"/>
              <w:bottom w:val="single" w:sz="4" w:space="0" w:color="000000"/>
              <w:right w:val="single" w:sz="4" w:space="0" w:color="000000"/>
            </w:tcBorders>
          </w:tcPr>
          <w:p w14:paraId="7AE42577" w14:textId="77777777" w:rsidR="00A32F1F" w:rsidRDefault="003F2D74">
            <w:pPr>
              <w:pStyle w:val="afffb"/>
              <w:rPr>
                <w:rFonts w:ascii="Times New Roman" w:hAnsi="Times New Roman"/>
                <w:b/>
                <w:sz w:val="24"/>
                <w:szCs w:val="24"/>
              </w:rPr>
            </w:pPr>
            <w:r>
              <w:rPr>
                <w:rFonts w:ascii="Times New Roman" w:hAnsi="Times New Roman"/>
                <w:b/>
                <w:sz w:val="24"/>
                <w:szCs w:val="24"/>
              </w:rPr>
              <w:t>Тема 5.3.</w:t>
            </w:r>
          </w:p>
          <w:p w14:paraId="1D7E502D" w14:textId="77777777" w:rsidR="00A32F1F" w:rsidRDefault="003F2D74">
            <w:pPr>
              <w:pStyle w:val="afffb"/>
              <w:rPr>
                <w:rFonts w:ascii="Times New Roman" w:hAnsi="Times New Roman"/>
                <w:b/>
                <w:sz w:val="24"/>
                <w:szCs w:val="24"/>
              </w:rPr>
            </w:pPr>
            <w:r>
              <w:rPr>
                <w:rFonts w:ascii="Times New Roman" w:hAnsi="Times New Roman"/>
                <w:b/>
                <w:sz w:val="24"/>
                <w:szCs w:val="24"/>
              </w:rPr>
              <w:t>Расчеты на срез и смятие</w:t>
            </w:r>
          </w:p>
          <w:p w14:paraId="11D69143" w14:textId="77777777" w:rsidR="00A32F1F" w:rsidRDefault="00A32F1F">
            <w:pPr>
              <w:pStyle w:val="afffb"/>
              <w:rPr>
                <w:rFonts w:ascii="Times New Roman" w:hAnsi="Times New Roman"/>
                <w:b/>
                <w:sz w:val="24"/>
                <w:szCs w:val="24"/>
              </w:rPr>
            </w:pPr>
          </w:p>
        </w:tc>
        <w:tc>
          <w:tcPr>
            <w:tcW w:w="8102" w:type="dxa"/>
            <w:tcBorders>
              <w:top w:val="single" w:sz="4" w:space="0" w:color="000000"/>
              <w:left w:val="single" w:sz="4" w:space="0" w:color="000000"/>
              <w:bottom w:val="single" w:sz="4" w:space="0" w:color="000000"/>
              <w:right w:val="single" w:sz="4" w:space="0" w:color="000000"/>
            </w:tcBorders>
          </w:tcPr>
          <w:p w14:paraId="6F8F72AE"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6D2F7804" w14:textId="77777777" w:rsidR="00A32F1F" w:rsidRDefault="003F2D74">
            <w:pPr>
              <w:pStyle w:val="afffb"/>
              <w:rPr>
                <w:rFonts w:ascii="Times New Roman" w:hAnsi="Times New Roman"/>
                <w:sz w:val="24"/>
                <w:szCs w:val="24"/>
              </w:rPr>
            </w:pPr>
            <w:r>
              <w:rPr>
                <w:rFonts w:ascii="Times New Roman" w:hAnsi="Times New Roman"/>
                <w:sz w:val="24"/>
                <w:szCs w:val="24"/>
              </w:rPr>
              <w:t>Основные понятия и определения. Деформации, внутренние силовые факторы, напряжения при сдвиге (срезе) и смятии, условия прочности.</w:t>
            </w:r>
          </w:p>
        </w:tc>
        <w:tc>
          <w:tcPr>
            <w:tcW w:w="1233" w:type="dxa"/>
            <w:tcBorders>
              <w:top w:val="single" w:sz="4" w:space="0" w:color="000000"/>
              <w:left w:val="single" w:sz="4" w:space="0" w:color="000000"/>
              <w:bottom w:val="single" w:sz="4" w:space="0" w:color="000000"/>
              <w:right w:val="single" w:sz="4" w:space="0" w:color="000000"/>
            </w:tcBorders>
            <w:vAlign w:val="center"/>
          </w:tcPr>
          <w:p w14:paraId="511C2691"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40005EEB"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694639D5"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ОК.04</w:t>
            </w:r>
          </w:p>
          <w:p w14:paraId="46257FC3"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ОК.07</w:t>
            </w:r>
          </w:p>
          <w:p w14:paraId="3C9F76C1" w14:textId="77777777" w:rsidR="00A32F1F" w:rsidRDefault="003F2D74">
            <w:pPr>
              <w:pStyle w:val="afffb"/>
              <w:jc w:val="center"/>
              <w:rPr>
                <w:rFonts w:ascii="Times New Roman" w:hAnsi="Times New Roman"/>
                <w:sz w:val="24"/>
                <w:szCs w:val="24"/>
              </w:rPr>
            </w:pPr>
            <w:r>
              <w:rPr>
                <w:rFonts w:ascii="Times New Roman" w:hAnsi="Times New Roman"/>
                <w:sz w:val="24"/>
                <w:szCs w:val="24"/>
              </w:rPr>
              <w:t>ПК.1.1</w:t>
            </w:r>
          </w:p>
        </w:tc>
      </w:tr>
      <w:tr w:rsidR="00A32F1F" w14:paraId="479B748E" w14:textId="77777777">
        <w:trPr>
          <w:trHeight w:val="259"/>
        </w:trPr>
        <w:tc>
          <w:tcPr>
            <w:tcW w:w="2902" w:type="dxa"/>
            <w:vMerge/>
            <w:tcBorders>
              <w:top w:val="single" w:sz="4" w:space="0" w:color="000000"/>
              <w:left w:val="single" w:sz="4" w:space="0" w:color="000000"/>
              <w:bottom w:val="single" w:sz="4" w:space="0" w:color="000000"/>
              <w:right w:val="single" w:sz="4" w:space="0" w:color="000000"/>
            </w:tcBorders>
          </w:tcPr>
          <w:p w14:paraId="0697DFBA" w14:textId="77777777" w:rsidR="00A32F1F" w:rsidRDefault="00A32F1F">
            <w:pPr>
              <w:pStyle w:val="afffb"/>
              <w:rPr>
                <w:rFonts w:ascii="Times New Roman" w:hAnsi="Times New Roman"/>
                <w:b/>
                <w:sz w:val="24"/>
                <w:szCs w:val="24"/>
              </w:rPr>
            </w:pPr>
          </w:p>
        </w:tc>
        <w:tc>
          <w:tcPr>
            <w:tcW w:w="8102" w:type="dxa"/>
            <w:tcBorders>
              <w:top w:val="single" w:sz="4" w:space="0" w:color="000000"/>
              <w:left w:val="single" w:sz="4" w:space="0" w:color="000000"/>
              <w:bottom w:val="single" w:sz="4" w:space="0" w:color="000000"/>
              <w:right w:val="single" w:sz="4" w:space="0" w:color="000000"/>
            </w:tcBorders>
          </w:tcPr>
          <w:p w14:paraId="0B6E91EE"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 обучающихся</w:t>
            </w:r>
          </w:p>
          <w:p w14:paraId="2BE10325" w14:textId="77777777" w:rsidR="00A32F1F" w:rsidRDefault="003F2D74">
            <w:pPr>
              <w:pStyle w:val="afffb"/>
              <w:rPr>
                <w:rFonts w:ascii="Times New Roman" w:hAnsi="Times New Roman"/>
                <w:sz w:val="24"/>
                <w:szCs w:val="24"/>
              </w:rPr>
            </w:pPr>
            <w:r>
              <w:rPr>
                <w:rFonts w:ascii="Times New Roman" w:hAnsi="Times New Roman"/>
                <w:sz w:val="24"/>
                <w:szCs w:val="24"/>
              </w:rPr>
              <w:t>Сопротивление усталости</w:t>
            </w:r>
          </w:p>
        </w:tc>
        <w:tc>
          <w:tcPr>
            <w:tcW w:w="1233" w:type="dxa"/>
            <w:tcBorders>
              <w:top w:val="single" w:sz="4" w:space="0" w:color="000000"/>
              <w:left w:val="single" w:sz="4" w:space="0" w:color="000000"/>
              <w:bottom w:val="single" w:sz="4" w:space="0" w:color="000000"/>
              <w:right w:val="single" w:sz="4" w:space="0" w:color="000000"/>
            </w:tcBorders>
            <w:vAlign w:val="center"/>
          </w:tcPr>
          <w:p w14:paraId="7242784E" w14:textId="77777777" w:rsidR="00A32F1F" w:rsidRDefault="003F2D74">
            <w:pPr>
              <w:pStyle w:val="afffb"/>
              <w:jc w:val="center"/>
              <w:rPr>
                <w:rFonts w:ascii="Times New Roman" w:hAnsi="Times New Roman"/>
                <w:sz w:val="24"/>
                <w:szCs w:val="24"/>
              </w:rPr>
            </w:pPr>
            <w:r>
              <w:rPr>
                <w:rFonts w:ascii="Times New Roman" w:hAnsi="Times New Roman"/>
                <w:sz w:val="24"/>
                <w:szCs w:val="24"/>
              </w:rPr>
              <w:t>1</w:t>
            </w:r>
          </w:p>
        </w:tc>
        <w:tc>
          <w:tcPr>
            <w:tcW w:w="2474" w:type="dxa"/>
            <w:tcBorders>
              <w:top w:val="single" w:sz="4" w:space="0" w:color="000000"/>
              <w:left w:val="single" w:sz="4" w:space="0" w:color="000000"/>
              <w:bottom w:val="single" w:sz="4" w:space="0" w:color="000000"/>
              <w:right w:val="single" w:sz="4" w:space="0" w:color="000000"/>
            </w:tcBorders>
          </w:tcPr>
          <w:p w14:paraId="7B0E4EAE"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6EED5D46"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23202E35"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ОК.07</w:t>
            </w:r>
          </w:p>
          <w:p w14:paraId="2D87A396" w14:textId="77777777" w:rsidR="00A32F1F" w:rsidRDefault="003F2D74">
            <w:pPr>
              <w:pStyle w:val="afffb"/>
              <w:jc w:val="center"/>
              <w:rPr>
                <w:rFonts w:ascii="Times New Roman" w:hAnsi="Times New Roman"/>
                <w:sz w:val="24"/>
                <w:szCs w:val="24"/>
              </w:rPr>
            </w:pPr>
            <w:r>
              <w:rPr>
                <w:rFonts w:ascii="Times New Roman" w:hAnsi="Times New Roman"/>
                <w:sz w:val="24"/>
                <w:szCs w:val="24"/>
              </w:rPr>
              <w:t>ПК.1.1</w:t>
            </w:r>
          </w:p>
        </w:tc>
      </w:tr>
      <w:tr w:rsidR="00A32F1F" w14:paraId="62066D15"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31D334DE"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Тема 5.5. </w:t>
            </w:r>
            <w:r>
              <w:rPr>
                <w:rFonts w:ascii="Times New Roman" w:hAnsi="Times New Roman"/>
                <w:b/>
                <w:iCs/>
                <w:sz w:val="24"/>
                <w:szCs w:val="24"/>
              </w:rPr>
              <w:t>Изгиб</w:t>
            </w:r>
          </w:p>
        </w:tc>
        <w:tc>
          <w:tcPr>
            <w:tcW w:w="8102" w:type="dxa"/>
            <w:tcBorders>
              <w:top w:val="single" w:sz="4" w:space="0" w:color="000000"/>
              <w:left w:val="single" w:sz="4" w:space="0" w:color="000000"/>
              <w:bottom w:val="single" w:sz="4" w:space="0" w:color="000000"/>
              <w:right w:val="single" w:sz="4" w:space="0" w:color="000000"/>
            </w:tcBorders>
          </w:tcPr>
          <w:p w14:paraId="0E9FF4DB"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29811E9F" w14:textId="77777777" w:rsidR="00A32F1F" w:rsidRDefault="003F2D74">
            <w:pPr>
              <w:pStyle w:val="afffb"/>
              <w:rPr>
                <w:rFonts w:ascii="Times New Roman" w:hAnsi="Times New Roman"/>
                <w:sz w:val="24"/>
                <w:szCs w:val="24"/>
              </w:rPr>
            </w:pPr>
            <w:r>
              <w:rPr>
                <w:rFonts w:ascii="Times New Roman" w:hAnsi="Times New Roman"/>
                <w:sz w:val="24"/>
                <w:szCs w:val="24"/>
              </w:rPr>
              <w:t>Расчет на прочность при изгибе</w:t>
            </w:r>
          </w:p>
        </w:tc>
        <w:tc>
          <w:tcPr>
            <w:tcW w:w="1233" w:type="dxa"/>
            <w:tcBorders>
              <w:top w:val="single" w:sz="4" w:space="0" w:color="000000"/>
              <w:left w:val="single" w:sz="4" w:space="0" w:color="000000"/>
              <w:bottom w:val="single" w:sz="4" w:space="0" w:color="000000"/>
              <w:right w:val="single" w:sz="4" w:space="0" w:color="000000"/>
            </w:tcBorders>
            <w:vAlign w:val="center"/>
          </w:tcPr>
          <w:p w14:paraId="598081EB"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3204EB24"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ОК.01</w:t>
            </w:r>
          </w:p>
          <w:p w14:paraId="01BD8498"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ОК.03</w:t>
            </w:r>
          </w:p>
          <w:p w14:paraId="5E947DC1"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ОК.04</w:t>
            </w:r>
          </w:p>
          <w:p w14:paraId="01A93A59" w14:textId="77777777" w:rsidR="00A32F1F" w:rsidRDefault="003F2D74">
            <w:pPr>
              <w:pStyle w:val="afffb"/>
              <w:jc w:val="center"/>
              <w:rPr>
                <w:rFonts w:ascii="Times New Roman" w:hAnsi="Times New Roman"/>
                <w:sz w:val="24"/>
                <w:szCs w:val="24"/>
              </w:rPr>
            </w:pPr>
            <w:r>
              <w:rPr>
                <w:rFonts w:ascii="Times New Roman" w:hAnsi="Times New Roman"/>
                <w:sz w:val="24"/>
                <w:szCs w:val="24"/>
              </w:rPr>
              <w:t>ОК.07</w:t>
            </w:r>
          </w:p>
          <w:p w14:paraId="54A1E621" w14:textId="77777777" w:rsidR="00A32F1F" w:rsidRDefault="003F2D74">
            <w:pPr>
              <w:pStyle w:val="afffb"/>
              <w:jc w:val="center"/>
              <w:rPr>
                <w:rFonts w:ascii="Times New Roman" w:hAnsi="Times New Roman"/>
                <w:sz w:val="24"/>
                <w:szCs w:val="24"/>
              </w:rPr>
            </w:pPr>
            <w:r>
              <w:rPr>
                <w:rFonts w:ascii="Times New Roman" w:hAnsi="Times New Roman"/>
                <w:sz w:val="24"/>
                <w:szCs w:val="24"/>
              </w:rPr>
              <w:t>ПК.1.1</w:t>
            </w:r>
          </w:p>
        </w:tc>
      </w:tr>
      <w:tr w:rsidR="00A32F1F" w14:paraId="54EEB95E"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2B93AA74" w14:textId="77777777" w:rsidR="00A32F1F" w:rsidRDefault="003F2D74">
            <w:pPr>
              <w:pStyle w:val="afffb"/>
              <w:rPr>
                <w:rFonts w:ascii="Times New Roman" w:hAnsi="Times New Roman"/>
                <w:b/>
                <w:sz w:val="24"/>
                <w:szCs w:val="24"/>
              </w:rPr>
            </w:pPr>
            <w:r>
              <w:rPr>
                <w:rFonts w:ascii="Times New Roman" w:hAnsi="Times New Roman"/>
                <w:b/>
                <w:sz w:val="24"/>
                <w:szCs w:val="24"/>
              </w:rPr>
              <w:t>Тема 5.6.</w:t>
            </w:r>
          </w:p>
          <w:p w14:paraId="5AFEE63A"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Сочетание основных деформаций. </w:t>
            </w:r>
            <w:r>
              <w:rPr>
                <w:rFonts w:ascii="Times New Roman" w:hAnsi="Times New Roman"/>
                <w:b/>
                <w:iCs/>
                <w:sz w:val="24"/>
                <w:szCs w:val="24"/>
              </w:rPr>
              <w:t>Гипотезы прочности</w:t>
            </w:r>
          </w:p>
        </w:tc>
        <w:tc>
          <w:tcPr>
            <w:tcW w:w="8102" w:type="dxa"/>
            <w:tcBorders>
              <w:top w:val="single" w:sz="4" w:space="0" w:color="000000"/>
              <w:left w:val="single" w:sz="4" w:space="0" w:color="000000"/>
              <w:bottom w:val="single" w:sz="4" w:space="0" w:color="000000"/>
              <w:right w:val="single" w:sz="4" w:space="0" w:color="000000"/>
            </w:tcBorders>
          </w:tcPr>
          <w:p w14:paraId="7FD320D9"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61A0269B" w14:textId="77777777" w:rsidR="00A32F1F" w:rsidRDefault="003F2D74">
            <w:pPr>
              <w:pStyle w:val="afffb"/>
              <w:rPr>
                <w:rFonts w:ascii="Times New Roman" w:hAnsi="Times New Roman"/>
                <w:sz w:val="24"/>
                <w:szCs w:val="24"/>
              </w:rPr>
            </w:pPr>
            <w:r>
              <w:rPr>
                <w:rFonts w:ascii="Times New Roman" w:hAnsi="Times New Roman"/>
                <w:sz w:val="24"/>
                <w:szCs w:val="24"/>
              </w:rPr>
              <w:t>Расчет бруса круглого поперечного сечения при сочетании основных деформаций</w:t>
            </w:r>
          </w:p>
        </w:tc>
        <w:tc>
          <w:tcPr>
            <w:tcW w:w="1233" w:type="dxa"/>
            <w:tcBorders>
              <w:top w:val="single" w:sz="4" w:space="0" w:color="000000"/>
              <w:left w:val="single" w:sz="4" w:space="0" w:color="000000"/>
              <w:bottom w:val="single" w:sz="4" w:space="0" w:color="000000"/>
              <w:right w:val="single" w:sz="4" w:space="0" w:color="000000"/>
            </w:tcBorders>
            <w:vAlign w:val="center"/>
          </w:tcPr>
          <w:p w14:paraId="57F5F939"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1266F5A6"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ОК.01</w:t>
            </w:r>
          </w:p>
          <w:p w14:paraId="12EA9109"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ОК.03</w:t>
            </w:r>
          </w:p>
          <w:p w14:paraId="3F52575F"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ПК.1.1</w:t>
            </w:r>
          </w:p>
        </w:tc>
      </w:tr>
      <w:tr w:rsidR="00A32F1F" w14:paraId="7AEA4A64"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654A2D87"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Тема 5.7. </w:t>
            </w:r>
            <w:r>
              <w:rPr>
                <w:rFonts w:ascii="Times New Roman" w:hAnsi="Times New Roman"/>
                <w:b/>
                <w:iCs/>
                <w:sz w:val="24"/>
                <w:szCs w:val="24"/>
              </w:rPr>
              <w:t>Устойчивость сжатых стержней</w:t>
            </w:r>
            <w:r>
              <w:rPr>
                <w:rFonts w:ascii="Times New Roman" w:hAnsi="Times New Roman"/>
                <w:b/>
                <w:sz w:val="24"/>
                <w:szCs w:val="24"/>
              </w:rPr>
              <w:t>. Основные положения</w:t>
            </w:r>
          </w:p>
        </w:tc>
        <w:tc>
          <w:tcPr>
            <w:tcW w:w="8102" w:type="dxa"/>
            <w:tcBorders>
              <w:top w:val="single" w:sz="4" w:space="0" w:color="000000"/>
              <w:left w:val="single" w:sz="4" w:space="0" w:color="000000"/>
              <w:bottom w:val="single" w:sz="4" w:space="0" w:color="000000"/>
              <w:right w:val="single" w:sz="4" w:space="0" w:color="000000"/>
            </w:tcBorders>
          </w:tcPr>
          <w:p w14:paraId="69C180D6"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3F78880E" w14:textId="77777777" w:rsidR="00A32F1F" w:rsidRDefault="003F2D74">
            <w:pPr>
              <w:pStyle w:val="afffb"/>
              <w:rPr>
                <w:rFonts w:ascii="Times New Roman" w:hAnsi="Times New Roman"/>
                <w:sz w:val="24"/>
                <w:szCs w:val="24"/>
              </w:rPr>
            </w:pPr>
            <w:r>
              <w:rPr>
                <w:rFonts w:ascii="Times New Roman" w:hAnsi="Times New Roman"/>
                <w:sz w:val="24"/>
                <w:szCs w:val="24"/>
              </w:rPr>
              <w:t>Понятие об устойчивом и неустойчивом равновесии. Расчет на устойчивость. Способы определения критической силы</w:t>
            </w:r>
          </w:p>
        </w:tc>
        <w:tc>
          <w:tcPr>
            <w:tcW w:w="1233" w:type="dxa"/>
            <w:tcBorders>
              <w:top w:val="single" w:sz="4" w:space="0" w:color="000000"/>
              <w:left w:val="single" w:sz="4" w:space="0" w:color="000000"/>
              <w:bottom w:val="single" w:sz="4" w:space="0" w:color="000000"/>
              <w:right w:val="single" w:sz="4" w:space="0" w:color="000000"/>
            </w:tcBorders>
            <w:vAlign w:val="center"/>
          </w:tcPr>
          <w:p w14:paraId="0E0853A9"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707E3450"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ОК.01</w:t>
            </w:r>
          </w:p>
          <w:p w14:paraId="34A9CA90"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ОК.03</w:t>
            </w:r>
          </w:p>
          <w:p w14:paraId="70CCC68F"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ОК.04</w:t>
            </w:r>
          </w:p>
        </w:tc>
      </w:tr>
      <w:tr w:rsidR="00A32F1F" w14:paraId="5763F74C"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0934D4A5"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Раздел 6. </w:t>
            </w:r>
          </w:p>
        </w:tc>
        <w:tc>
          <w:tcPr>
            <w:tcW w:w="8102" w:type="dxa"/>
            <w:tcBorders>
              <w:top w:val="single" w:sz="4" w:space="0" w:color="000000"/>
              <w:left w:val="single" w:sz="4" w:space="0" w:color="000000"/>
              <w:bottom w:val="single" w:sz="4" w:space="0" w:color="000000"/>
              <w:right w:val="single" w:sz="4" w:space="0" w:color="000000"/>
            </w:tcBorders>
          </w:tcPr>
          <w:p w14:paraId="4ACE6A39" w14:textId="77777777" w:rsidR="00A32F1F" w:rsidRDefault="003F2D74">
            <w:pPr>
              <w:pStyle w:val="afffb"/>
              <w:rPr>
                <w:rFonts w:ascii="Times New Roman" w:hAnsi="Times New Roman"/>
                <w:b/>
                <w:sz w:val="24"/>
                <w:szCs w:val="24"/>
              </w:rPr>
            </w:pPr>
            <w:r>
              <w:rPr>
                <w:rFonts w:ascii="Times New Roman" w:hAnsi="Times New Roman"/>
                <w:b/>
                <w:sz w:val="24"/>
                <w:szCs w:val="24"/>
              </w:rPr>
              <w:t>ДЕТАЛИ МАШИН</w:t>
            </w:r>
          </w:p>
        </w:tc>
        <w:tc>
          <w:tcPr>
            <w:tcW w:w="12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CDF3F5" w14:textId="77777777" w:rsidR="00A32F1F" w:rsidRDefault="003F2D74">
            <w:pPr>
              <w:pStyle w:val="afffb"/>
              <w:jc w:val="center"/>
              <w:rPr>
                <w:rFonts w:ascii="Times New Roman" w:hAnsi="Times New Roman"/>
                <w:b/>
                <w:sz w:val="24"/>
                <w:szCs w:val="24"/>
              </w:rPr>
            </w:pPr>
            <w:r>
              <w:rPr>
                <w:rFonts w:ascii="Times New Roman" w:hAnsi="Times New Roman"/>
                <w:b/>
                <w:sz w:val="24"/>
                <w:szCs w:val="24"/>
              </w:rPr>
              <w:t>15</w:t>
            </w:r>
          </w:p>
        </w:tc>
        <w:tc>
          <w:tcPr>
            <w:tcW w:w="2474" w:type="dxa"/>
            <w:tcBorders>
              <w:top w:val="single" w:sz="4" w:space="0" w:color="000000"/>
              <w:left w:val="single" w:sz="4" w:space="0" w:color="000000"/>
              <w:bottom w:val="single" w:sz="4" w:space="0" w:color="000000"/>
              <w:right w:val="single" w:sz="4" w:space="0" w:color="000000"/>
            </w:tcBorders>
          </w:tcPr>
          <w:p w14:paraId="5714E361" w14:textId="77777777" w:rsidR="00A32F1F" w:rsidRDefault="00A32F1F">
            <w:pPr>
              <w:pStyle w:val="afffb"/>
              <w:jc w:val="center"/>
              <w:rPr>
                <w:rFonts w:ascii="Times New Roman" w:hAnsi="Times New Roman"/>
                <w:sz w:val="20"/>
                <w:szCs w:val="20"/>
              </w:rPr>
            </w:pPr>
          </w:p>
        </w:tc>
      </w:tr>
      <w:tr w:rsidR="00A32F1F" w14:paraId="261131EE"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31131080" w14:textId="77777777" w:rsidR="00A32F1F" w:rsidRDefault="003F2D74">
            <w:pPr>
              <w:pStyle w:val="afffb"/>
              <w:rPr>
                <w:rFonts w:ascii="Times New Roman" w:hAnsi="Times New Roman"/>
                <w:b/>
                <w:sz w:val="24"/>
                <w:szCs w:val="24"/>
              </w:rPr>
            </w:pPr>
            <w:r>
              <w:rPr>
                <w:rFonts w:ascii="Times New Roman" w:hAnsi="Times New Roman"/>
                <w:b/>
                <w:sz w:val="24"/>
                <w:szCs w:val="24"/>
              </w:rPr>
              <w:t>Тема 6.1.</w:t>
            </w:r>
          </w:p>
          <w:p w14:paraId="436CDBF0"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Основные понятия и </w:t>
            </w:r>
            <w:r>
              <w:rPr>
                <w:rFonts w:ascii="Times New Roman" w:hAnsi="Times New Roman"/>
                <w:b/>
                <w:sz w:val="24"/>
                <w:szCs w:val="24"/>
              </w:rPr>
              <w:lastRenderedPageBreak/>
              <w:t>определения</w:t>
            </w:r>
          </w:p>
        </w:tc>
        <w:tc>
          <w:tcPr>
            <w:tcW w:w="8102" w:type="dxa"/>
            <w:tcBorders>
              <w:top w:val="single" w:sz="4" w:space="0" w:color="000000"/>
              <w:left w:val="single" w:sz="4" w:space="0" w:color="000000"/>
              <w:bottom w:val="single" w:sz="4" w:space="0" w:color="000000"/>
              <w:right w:val="single" w:sz="4" w:space="0" w:color="000000"/>
            </w:tcBorders>
          </w:tcPr>
          <w:p w14:paraId="423E4D12"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Содержание учебного материала</w:t>
            </w:r>
          </w:p>
          <w:p w14:paraId="6B1F7EEF" w14:textId="77777777" w:rsidR="00A32F1F" w:rsidRDefault="003F2D74">
            <w:pPr>
              <w:pStyle w:val="afffb"/>
              <w:rPr>
                <w:rFonts w:ascii="Times New Roman" w:hAnsi="Times New Roman"/>
                <w:sz w:val="24"/>
                <w:szCs w:val="24"/>
              </w:rPr>
            </w:pPr>
            <w:r>
              <w:rPr>
                <w:rFonts w:ascii="Times New Roman" w:hAnsi="Times New Roman"/>
                <w:sz w:val="24"/>
                <w:szCs w:val="24"/>
              </w:rPr>
              <w:t xml:space="preserve">Виды машин и механизмов, их классификация. Основные требования. </w:t>
            </w:r>
            <w:r>
              <w:rPr>
                <w:rFonts w:ascii="Times New Roman" w:hAnsi="Times New Roman"/>
                <w:sz w:val="24"/>
                <w:szCs w:val="24"/>
              </w:rPr>
              <w:lastRenderedPageBreak/>
              <w:t>Назначение передач в машинах</w:t>
            </w:r>
          </w:p>
        </w:tc>
        <w:tc>
          <w:tcPr>
            <w:tcW w:w="1233" w:type="dxa"/>
            <w:tcBorders>
              <w:top w:val="single" w:sz="4" w:space="0" w:color="000000"/>
              <w:left w:val="single" w:sz="4" w:space="0" w:color="000000"/>
              <w:bottom w:val="single" w:sz="4" w:space="0" w:color="000000"/>
              <w:right w:val="single" w:sz="4" w:space="0" w:color="000000"/>
            </w:tcBorders>
            <w:vAlign w:val="center"/>
          </w:tcPr>
          <w:p w14:paraId="32557709" w14:textId="77777777" w:rsidR="00A32F1F" w:rsidRDefault="003F2D74">
            <w:pPr>
              <w:pStyle w:val="afffb"/>
              <w:jc w:val="center"/>
              <w:rPr>
                <w:rFonts w:ascii="Times New Roman" w:hAnsi="Times New Roman"/>
                <w:sz w:val="24"/>
                <w:szCs w:val="24"/>
              </w:rPr>
            </w:pPr>
            <w:r>
              <w:rPr>
                <w:rFonts w:ascii="Times New Roman" w:hAnsi="Times New Roman"/>
                <w:sz w:val="24"/>
                <w:szCs w:val="24"/>
              </w:rPr>
              <w:lastRenderedPageBreak/>
              <w:t>2</w:t>
            </w:r>
          </w:p>
        </w:tc>
        <w:tc>
          <w:tcPr>
            <w:tcW w:w="2474" w:type="dxa"/>
            <w:tcBorders>
              <w:top w:val="single" w:sz="4" w:space="0" w:color="000000"/>
              <w:left w:val="single" w:sz="4" w:space="0" w:color="000000"/>
              <w:bottom w:val="single" w:sz="4" w:space="0" w:color="000000"/>
              <w:right w:val="single" w:sz="4" w:space="0" w:color="000000"/>
            </w:tcBorders>
          </w:tcPr>
          <w:p w14:paraId="13C45071"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ОК.07</w:t>
            </w:r>
          </w:p>
          <w:p w14:paraId="7E51E027"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ПК.1.1</w:t>
            </w:r>
          </w:p>
        </w:tc>
      </w:tr>
      <w:tr w:rsidR="00A32F1F" w14:paraId="2C3F3C7E"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7CB53161" w14:textId="77777777" w:rsidR="00A32F1F" w:rsidRDefault="003F2D74">
            <w:pPr>
              <w:pStyle w:val="afffb"/>
              <w:rPr>
                <w:rFonts w:ascii="Times New Roman" w:hAnsi="Times New Roman"/>
                <w:b/>
                <w:sz w:val="24"/>
                <w:szCs w:val="24"/>
              </w:rPr>
            </w:pPr>
            <w:r>
              <w:rPr>
                <w:rFonts w:ascii="Times New Roman" w:hAnsi="Times New Roman"/>
                <w:b/>
                <w:sz w:val="24"/>
                <w:szCs w:val="24"/>
              </w:rPr>
              <w:lastRenderedPageBreak/>
              <w:t>Тема 6.3.</w:t>
            </w:r>
          </w:p>
          <w:p w14:paraId="4E343FBD" w14:textId="77777777" w:rsidR="00A32F1F" w:rsidRDefault="003F2D74">
            <w:pPr>
              <w:pStyle w:val="afffb"/>
              <w:rPr>
                <w:rFonts w:ascii="Times New Roman" w:hAnsi="Times New Roman"/>
                <w:b/>
                <w:sz w:val="24"/>
                <w:szCs w:val="24"/>
              </w:rPr>
            </w:pPr>
            <w:r>
              <w:rPr>
                <w:rFonts w:ascii="Times New Roman" w:hAnsi="Times New Roman"/>
                <w:b/>
                <w:sz w:val="24"/>
                <w:szCs w:val="24"/>
              </w:rPr>
              <w:t>Зубчатые передачи</w:t>
            </w:r>
          </w:p>
        </w:tc>
        <w:tc>
          <w:tcPr>
            <w:tcW w:w="8102" w:type="dxa"/>
            <w:tcBorders>
              <w:top w:val="single" w:sz="4" w:space="0" w:color="000000"/>
              <w:left w:val="single" w:sz="4" w:space="0" w:color="000000"/>
              <w:bottom w:val="single" w:sz="4" w:space="0" w:color="000000"/>
              <w:right w:val="single" w:sz="4" w:space="0" w:color="000000"/>
            </w:tcBorders>
          </w:tcPr>
          <w:p w14:paraId="457E05E9"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0EB583BB" w14:textId="77777777" w:rsidR="00A32F1F" w:rsidRDefault="003F2D74">
            <w:pPr>
              <w:pStyle w:val="afffb"/>
              <w:rPr>
                <w:rFonts w:ascii="Times New Roman" w:hAnsi="Times New Roman"/>
                <w:sz w:val="24"/>
                <w:szCs w:val="24"/>
              </w:rPr>
            </w:pPr>
            <w:r>
              <w:rPr>
                <w:rFonts w:ascii="Times New Roman" w:hAnsi="Times New Roman"/>
                <w:sz w:val="24"/>
                <w:szCs w:val="24"/>
              </w:rPr>
              <w:t>Принцип работы, достоинства и недостатки зубчатых передач. Классификация и область применения зубчатых передач</w:t>
            </w:r>
          </w:p>
        </w:tc>
        <w:tc>
          <w:tcPr>
            <w:tcW w:w="1233" w:type="dxa"/>
            <w:tcBorders>
              <w:top w:val="single" w:sz="4" w:space="0" w:color="000000"/>
              <w:left w:val="single" w:sz="4" w:space="0" w:color="000000"/>
              <w:bottom w:val="single" w:sz="4" w:space="0" w:color="000000"/>
              <w:right w:val="single" w:sz="4" w:space="0" w:color="000000"/>
            </w:tcBorders>
            <w:vAlign w:val="center"/>
          </w:tcPr>
          <w:p w14:paraId="648B465E" w14:textId="77777777" w:rsidR="00A32F1F" w:rsidRDefault="003F2D74">
            <w:pPr>
              <w:pStyle w:val="afffb"/>
              <w:jc w:val="center"/>
              <w:rPr>
                <w:rFonts w:ascii="Times New Roman" w:hAnsi="Times New Roman"/>
                <w:sz w:val="24"/>
                <w:szCs w:val="24"/>
              </w:rPr>
            </w:pPr>
            <w:r>
              <w:rPr>
                <w:rFonts w:ascii="Times New Roman" w:hAnsi="Times New Roman"/>
                <w:sz w:val="24"/>
                <w:szCs w:val="24"/>
              </w:rPr>
              <w:t>4</w:t>
            </w:r>
          </w:p>
        </w:tc>
        <w:tc>
          <w:tcPr>
            <w:tcW w:w="2474" w:type="dxa"/>
            <w:tcBorders>
              <w:top w:val="single" w:sz="4" w:space="0" w:color="000000"/>
              <w:left w:val="single" w:sz="4" w:space="0" w:color="000000"/>
              <w:bottom w:val="single" w:sz="4" w:space="0" w:color="000000"/>
              <w:right w:val="single" w:sz="4" w:space="0" w:color="000000"/>
            </w:tcBorders>
          </w:tcPr>
          <w:p w14:paraId="4E176F25"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ОК.04</w:t>
            </w:r>
          </w:p>
          <w:p w14:paraId="740FC6F7"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ОК.07</w:t>
            </w:r>
          </w:p>
          <w:p w14:paraId="64DA781F"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ПК.1.1</w:t>
            </w:r>
          </w:p>
        </w:tc>
      </w:tr>
      <w:tr w:rsidR="00A32F1F" w14:paraId="273B7120"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11007196" w14:textId="77777777" w:rsidR="00A32F1F" w:rsidRDefault="003F2D74">
            <w:pPr>
              <w:pStyle w:val="afffb"/>
              <w:rPr>
                <w:rFonts w:ascii="Times New Roman" w:hAnsi="Times New Roman"/>
                <w:b/>
                <w:sz w:val="24"/>
                <w:szCs w:val="24"/>
              </w:rPr>
            </w:pPr>
            <w:r>
              <w:rPr>
                <w:rFonts w:ascii="Times New Roman" w:hAnsi="Times New Roman"/>
                <w:b/>
                <w:sz w:val="24"/>
                <w:szCs w:val="24"/>
              </w:rPr>
              <w:t>Тема 6.4.</w:t>
            </w:r>
          </w:p>
          <w:p w14:paraId="591249BA" w14:textId="77777777" w:rsidR="00A32F1F" w:rsidRDefault="003F2D74">
            <w:pPr>
              <w:pStyle w:val="afffb"/>
              <w:rPr>
                <w:rFonts w:ascii="Times New Roman" w:hAnsi="Times New Roman"/>
                <w:b/>
                <w:sz w:val="24"/>
                <w:szCs w:val="24"/>
              </w:rPr>
            </w:pPr>
            <w:r>
              <w:rPr>
                <w:rFonts w:ascii="Times New Roman" w:hAnsi="Times New Roman"/>
                <w:b/>
                <w:sz w:val="24"/>
                <w:szCs w:val="24"/>
              </w:rPr>
              <w:t>Червячные передачи</w:t>
            </w:r>
          </w:p>
        </w:tc>
        <w:tc>
          <w:tcPr>
            <w:tcW w:w="8102" w:type="dxa"/>
            <w:tcBorders>
              <w:top w:val="single" w:sz="4" w:space="0" w:color="000000"/>
              <w:left w:val="single" w:sz="4" w:space="0" w:color="000000"/>
              <w:bottom w:val="single" w:sz="4" w:space="0" w:color="000000"/>
              <w:right w:val="single" w:sz="4" w:space="0" w:color="000000"/>
            </w:tcBorders>
          </w:tcPr>
          <w:p w14:paraId="2DA3544A"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6DE56E0D" w14:textId="77777777" w:rsidR="00A32F1F" w:rsidRDefault="003F2D74">
            <w:pPr>
              <w:pStyle w:val="afffb"/>
              <w:rPr>
                <w:rFonts w:ascii="Times New Roman" w:hAnsi="Times New Roman"/>
                <w:sz w:val="24"/>
                <w:szCs w:val="24"/>
              </w:rPr>
            </w:pPr>
            <w:r>
              <w:rPr>
                <w:rFonts w:ascii="Times New Roman" w:hAnsi="Times New Roman"/>
                <w:sz w:val="24"/>
                <w:szCs w:val="24"/>
              </w:rPr>
              <w:t>Принцип работы, достоинства и недостатки зубчатых передач. Классификация и область применения червячных передач</w:t>
            </w:r>
          </w:p>
        </w:tc>
        <w:tc>
          <w:tcPr>
            <w:tcW w:w="1233" w:type="dxa"/>
            <w:tcBorders>
              <w:top w:val="single" w:sz="4" w:space="0" w:color="000000"/>
              <w:left w:val="single" w:sz="4" w:space="0" w:color="000000"/>
              <w:bottom w:val="single" w:sz="4" w:space="0" w:color="000000"/>
              <w:right w:val="single" w:sz="4" w:space="0" w:color="000000"/>
            </w:tcBorders>
            <w:vAlign w:val="center"/>
          </w:tcPr>
          <w:p w14:paraId="15BBDA64"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62B5F6EF"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ОК.01</w:t>
            </w:r>
          </w:p>
          <w:p w14:paraId="79CF0909"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ОК.03</w:t>
            </w:r>
          </w:p>
          <w:p w14:paraId="169A92C9"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ОК.04</w:t>
            </w:r>
          </w:p>
          <w:p w14:paraId="42FDEDE1"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ОК.07</w:t>
            </w:r>
          </w:p>
          <w:p w14:paraId="48816639"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ПК.1.1</w:t>
            </w:r>
          </w:p>
        </w:tc>
      </w:tr>
      <w:tr w:rsidR="00A32F1F" w14:paraId="10108F25"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2E6F98FD" w14:textId="77777777" w:rsidR="00A32F1F" w:rsidRDefault="003F2D74">
            <w:pPr>
              <w:pStyle w:val="afffb"/>
              <w:rPr>
                <w:rFonts w:ascii="Times New Roman" w:hAnsi="Times New Roman"/>
                <w:b/>
                <w:sz w:val="24"/>
                <w:szCs w:val="24"/>
              </w:rPr>
            </w:pPr>
            <w:r>
              <w:rPr>
                <w:rFonts w:ascii="Times New Roman" w:hAnsi="Times New Roman"/>
                <w:b/>
                <w:sz w:val="24"/>
                <w:szCs w:val="24"/>
              </w:rPr>
              <w:t>Тема 6.5.</w:t>
            </w:r>
          </w:p>
          <w:p w14:paraId="0A4CFCE0" w14:textId="77777777" w:rsidR="00A32F1F" w:rsidRDefault="003F2D74">
            <w:pPr>
              <w:pStyle w:val="afffb"/>
              <w:rPr>
                <w:rFonts w:ascii="Times New Roman" w:hAnsi="Times New Roman"/>
                <w:b/>
                <w:sz w:val="24"/>
                <w:szCs w:val="24"/>
              </w:rPr>
            </w:pPr>
            <w:r>
              <w:rPr>
                <w:rFonts w:ascii="Times New Roman" w:hAnsi="Times New Roman"/>
                <w:b/>
                <w:sz w:val="24"/>
                <w:szCs w:val="24"/>
              </w:rPr>
              <w:t>Цепные и ременные передачи</w:t>
            </w:r>
          </w:p>
        </w:tc>
        <w:tc>
          <w:tcPr>
            <w:tcW w:w="8102" w:type="dxa"/>
            <w:tcBorders>
              <w:top w:val="single" w:sz="4" w:space="0" w:color="000000"/>
              <w:left w:val="single" w:sz="4" w:space="0" w:color="000000"/>
              <w:bottom w:val="single" w:sz="4" w:space="0" w:color="000000"/>
              <w:right w:val="single" w:sz="4" w:space="0" w:color="000000"/>
            </w:tcBorders>
          </w:tcPr>
          <w:p w14:paraId="468DE47B"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4C832AFC" w14:textId="77777777" w:rsidR="00A32F1F" w:rsidRDefault="003F2D74">
            <w:pPr>
              <w:pStyle w:val="afffb"/>
              <w:rPr>
                <w:rFonts w:ascii="Times New Roman" w:hAnsi="Times New Roman"/>
                <w:sz w:val="24"/>
                <w:szCs w:val="24"/>
              </w:rPr>
            </w:pPr>
            <w:r>
              <w:rPr>
                <w:rFonts w:ascii="Times New Roman" w:hAnsi="Times New Roman"/>
                <w:sz w:val="24"/>
                <w:szCs w:val="24"/>
              </w:rPr>
              <w:t>Классификация цепных и ременных передач. Достоинства и недостатки. Основные параметры</w:t>
            </w:r>
          </w:p>
        </w:tc>
        <w:tc>
          <w:tcPr>
            <w:tcW w:w="1233" w:type="dxa"/>
            <w:tcBorders>
              <w:top w:val="single" w:sz="4" w:space="0" w:color="000000"/>
              <w:left w:val="single" w:sz="4" w:space="0" w:color="000000"/>
              <w:bottom w:val="single" w:sz="4" w:space="0" w:color="000000"/>
              <w:right w:val="single" w:sz="4" w:space="0" w:color="000000"/>
            </w:tcBorders>
            <w:vAlign w:val="center"/>
          </w:tcPr>
          <w:p w14:paraId="5F14D964" w14:textId="77777777" w:rsidR="00A32F1F" w:rsidRDefault="003F2D74">
            <w:pPr>
              <w:pStyle w:val="afffb"/>
              <w:jc w:val="center"/>
              <w:rPr>
                <w:rFonts w:ascii="Times New Roman" w:hAnsi="Times New Roman"/>
                <w:sz w:val="24"/>
                <w:szCs w:val="24"/>
              </w:rPr>
            </w:pPr>
            <w:r>
              <w:rPr>
                <w:rFonts w:ascii="Times New Roman" w:hAnsi="Times New Roman"/>
                <w:sz w:val="24"/>
                <w:szCs w:val="24"/>
              </w:rPr>
              <w:t>4</w:t>
            </w:r>
          </w:p>
        </w:tc>
        <w:tc>
          <w:tcPr>
            <w:tcW w:w="2474" w:type="dxa"/>
            <w:tcBorders>
              <w:top w:val="single" w:sz="4" w:space="0" w:color="000000"/>
              <w:left w:val="single" w:sz="4" w:space="0" w:color="000000"/>
              <w:bottom w:val="single" w:sz="4" w:space="0" w:color="000000"/>
              <w:right w:val="single" w:sz="4" w:space="0" w:color="000000"/>
            </w:tcBorders>
          </w:tcPr>
          <w:p w14:paraId="3DE4B4FC"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ОК.01</w:t>
            </w:r>
          </w:p>
          <w:p w14:paraId="09FFF15B"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ОК.03</w:t>
            </w:r>
          </w:p>
          <w:p w14:paraId="79DC3600"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ПК.1.1</w:t>
            </w:r>
          </w:p>
        </w:tc>
      </w:tr>
      <w:tr w:rsidR="00A32F1F" w14:paraId="295C1F1D" w14:textId="77777777">
        <w:trPr>
          <w:trHeight w:val="20"/>
        </w:trPr>
        <w:tc>
          <w:tcPr>
            <w:tcW w:w="2902" w:type="dxa"/>
            <w:tcBorders>
              <w:top w:val="single" w:sz="4" w:space="0" w:color="000000"/>
              <w:left w:val="single" w:sz="4" w:space="0" w:color="000000"/>
              <w:bottom w:val="single" w:sz="4" w:space="0" w:color="000000"/>
              <w:right w:val="single" w:sz="4" w:space="0" w:color="000000"/>
            </w:tcBorders>
          </w:tcPr>
          <w:p w14:paraId="66503CB4" w14:textId="77777777" w:rsidR="00A32F1F" w:rsidRDefault="003F2D74">
            <w:pPr>
              <w:pStyle w:val="afffb"/>
              <w:rPr>
                <w:rFonts w:ascii="Times New Roman" w:hAnsi="Times New Roman"/>
                <w:b/>
                <w:sz w:val="24"/>
                <w:szCs w:val="24"/>
              </w:rPr>
            </w:pPr>
            <w:r>
              <w:rPr>
                <w:rFonts w:ascii="Times New Roman" w:hAnsi="Times New Roman"/>
                <w:b/>
                <w:sz w:val="24"/>
                <w:szCs w:val="24"/>
              </w:rPr>
              <w:t>Тема 6.6. Валы и оси</w:t>
            </w:r>
          </w:p>
        </w:tc>
        <w:tc>
          <w:tcPr>
            <w:tcW w:w="8102" w:type="dxa"/>
            <w:tcBorders>
              <w:top w:val="single" w:sz="4" w:space="0" w:color="000000"/>
              <w:left w:val="single" w:sz="4" w:space="0" w:color="000000"/>
              <w:bottom w:val="single" w:sz="4" w:space="0" w:color="000000"/>
              <w:right w:val="single" w:sz="4" w:space="0" w:color="000000"/>
            </w:tcBorders>
          </w:tcPr>
          <w:p w14:paraId="2F35C36C"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3C96CDA4" w14:textId="77777777" w:rsidR="00A32F1F" w:rsidRDefault="003F2D74">
            <w:pPr>
              <w:pStyle w:val="afffb"/>
              <w:rPr>
                <w:rFonts w:ascii="Times New Roman" w:hAnsi="Times New Roman"/>
                <w:sz w:val="24"/>
                <w:szCs w:val="24"/>
              </w:rPr>
            </w:pPr>
            <w:r>
              <w:rPr>
                <w:rFonts w:ascii="Times New Roman" w:hAnsi="Times New Roman"/>
                <w:sz w:val="24"/>
                <w:szCs w:val="24"/>
              </w:rPr>
              <w:t>Назначение подшипников скольжения и качения. Устройство классификация, область применения</w:t>
            </w:r>
          </w:p>
        </w:tc>
        <w:tc>
          <w:tcPr>
            <w:tcW w:w="1233" w:type="dxa"/>
            <w:tcBorders>
              <w:top w:val="single" w:sz="4" w:space="0" w:color="000000"/>
              <w:left w:val="single" w:sz="4" w:space="0" w:color="000000"/>
              <w:bottom w:val="single" w:sz="4" w:space="0" w:color="000000"/>
              <w:right w:val="single" w:sz="4" w:space="0" w:color="000000"/>
            </w:tcBorders>
            <w:vAlign w:val="center"/>
          </w:tcPr>
          <w:p w14:paraId="005BEA64" w14:textId="77777777" w:rsidR="00A32F1F" w:rsidRDefault="003F2D74">
            <w:pPr>
              <w:pStyle w:val="afffb"/>
              <w:jc w:val="center"/>
              <w:rPr>
                <w:rFonts w:ascii="Times New Roman" w:hAnsi="Times New Roman"/>
                <w:sz w:val="24"/>
                <w:szCs w:val="24"/>
              </w:rPr>
            </w:pPr>
            <w:r>
              <w:rPr>
                <w:rFonts w:ascii="Times New Roman" w:hAnsi="Times New Roman"/>
                <w:sz w:val="24"/>
                <w:szCs w:val="24"/>
              </w:rPr>
              <w:t>2</w:t>
            </w:r>
          </w:p>
        </w:tc>
        <w:tc>
          <w:tcPr>
            <w:tcW w:w="2474" w:type="dxa"/>
            <w:tcBorders>
              <w:top w:val="single" w:sz="4" w:space="0" w:color="000000"/>
              <w:left w:val="single" w:sz="4" w:space="0" w:color="000000"/>
              <w:bottom w:val="single" w:sz="4" w:space="0" w:color="000000"/>
              <w:right w:val="single" w:sz="4" w:space="0" w:color="000000"/>
            </w:tcBorders>
          </w:tcPr>
          <w:p w14:paraId="613BC1B0"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ОК.04</w:t>
            </w:r>
          </w:p>
          <w:p w14:paraId="4C826217"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ОК.07</w:t>
            </w:r>
          </w:p>
          <w:p w14:paraId="5164F6C7"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ПК.1.1</w:t>
            </w:r>
          </w:p>
        </w:tc>
      </w:tr>
      <w:tr w:rsidR="00A32F1F" w14:paraId="47BA6627" w14:textId="77777777">
        <w:trPr>
          <w:trHeight w:val="1113"/>
        </w:trPr>
        <w:tc>
          <w:tcPr>
            <w:tcW w:w="2902" w:type="dxa"/>
            <w:tcBorders>
              <w:top w:val="single" w:sz="4" w:space="0" w:color="000000"/>
              <w:left w:val="single" w:sz="4" w:space="0" w:color="000000"/>
              <w:bottom w:val="single" w:sz="4" w:space="0" w:color="000000"/>
              <w:right w:val="single" w:sz="4" w:space="0" w:color="000000"/>
            </w:tcBorders>
          </w:tcPr>
          <w:p w14:paraId="4E2267D0" w14:textId="77777777" w:rsidR="00A32F1F" w:rsidRDefault="00A32F1F">
            <w:pPr>
              <w:pStyle w:val="afffb"/>
              <w:rPr>
                <w:rFonts w:ascii="Times New Roman" w:hAnsi="Times New Roman"/>
                <w:b/>
                <w:sz w:val="24"/>
                <w:szCs w:val="24"/>
              </w:rPr>
            </w:pPr>
          </w:p>
        </w:tc>
        <w:tc>
          <w:tcPr>
            <w:tcW w:w="8102" w:type="dxa"/>
            <w:tcBorders>
              <w:top w:val="single" w:sz="4" w:space="0" w:color="000000"/>
              <w:left w:val="single" w:sz="4" w:space="0" w:color="000000"/>
              <w:bottom w:val="single" w:sz="4" w:space="0" w:color="000000"/>
              <w:right w:val="single" w:sz="4" w:space="0" w:color="000000"/>
            </w:tcBorders>
          </w:tcPr>
          <w:p w14:paraId="18F56CF5"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 обучающихся</w:t>
            </w:r>
          </w:p>
          <w:p w14:paraId="1A61B70B" w14:textId="77777777" w:rsidR="00A32F1F" w:rsidRDefault="003F2D74">
            <w:pPr>
              <w:pStyle w:val="afffb"/>
              <w:rPr>
                <w:rFonts w:ascii="Times New Roman" w:hAnsi="Times New Roman"/>
                <w:b/>
                <w:sz w:val="24"/>
                <w:szCs w:val="24"/>
              </w:rPr>
            </w:pPr>
            <w:r>
              <w:rPr>
                <w:rFonts w:ascii="Times New Roman" w:hAnsi="Times New Roman"/>
                <w:sz w:val="24"/>
                <w:szCs w:val="24"/>
              </w:rPr>
              <w:t>Составить конспект по теме «Условное обозначение подшипников качения»</w:t>
            </w:r>
          </w:p>
        </w:tc>
        <w:tc>
          <w:tcPr>
            <w:tcW w:w="1233" w:type="dxa"/>
            <w:tcBorders>
              <w:top w:val="single" w:sz="4" w:space="0" w:color="000000"/>
              <w:left w:val="single" w:sz="4" w:space="0" w:color="000000"/>
              <w:bottom w:val="single" w:sz="4" w:space="0" w:color="000000"/>
              <w:right w:val="single" w:sz="4" w:space="0" w:color="000000"/>
            </w:tcBorders>
            <w:vAlign w:val="center"/>
          </w:tcPr>
          <w:p w14:paraId="31B7D1C7" w14:textId="77777777" w:rsidR="00A32F1F" w:rsidRDefault="003F2D74">
            <w:pPr>
              <w:pStyle w:val="afffb"/>
              <w:jc w:val="center"/>
              <w:rPr>
                <w:rFonts w:ascii="Times New Roman" w:hAnsi="Times New Roman"/>
                <w:sz w:val="24"/>
                <w:szCs w:val="24"/>
              </w:rPr>
            </w:pPr>
            <w:r>
              <w:rPr>
                <w:rFonts w:ascii="Times New Roman" w:hAnsi="Times New Roman"/>
                <w:sz w:val="24"/>
                <w:szCs w:val="24"/>
              </w:rPr>
              <w:t>1</w:t>
            </w:r>
          </w:p>
        </w:tc>
        <w:tc>
          <w:tcPr>
            <w:tcW w:w="2474" w:type="dxa"/>
            <w:tcBorders>
              <w:top w:val="single" w:sz="4" w:space="0" w:color="000000"/>
              <w:left w:val="single" w:sz="4" w:space="0" w:color="000000"/>
              <w:bottom w:val="single" w:sz="4" w:space="0" w:color="000000"/>
              <w:right w:val="single" w:sz="4" w:space="0" w:color="000000"/>
            </w:tcBorders>
          </w:tcPr>
          <w:p w14:paraId="73F77C48"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ОК.01</w:t>
            </w:r>
          </w:p>
          <w:p w14:paraId="7867D0D0" w14:textId="77777777" w:rsidR="00A32F1F" w:rsidRPr="000A22A5" w:rsidRDefault="003F2D74">
            <w:pPr>
              <w:pStyle w:val="afffb"/>
              <w:jc w:val="center"/>
              <w:rPr>
                <w:rFonts w:ascii="Times New Roman" w:hAnsi="Times New Roman"/>
                <w:sz w:val="24"/>
                <w:szCs w:val="24"/>
              </w:rPr>
            </w:pPr>
            <w:r w:rsidRPr="000A22A5">
              <w:rPr>
                <w:rFonts w:ascii="Times New Roman" w:hAnsi="Times New Roman"/>
                <w:sz w:val="24"/>
                <w:szCs w:val="24"/>
              </w:rPr>
              <w:t>ОК.07</w:t>
            </w:r>
          </w:p>
          <w:p w14:paraId="62EA0B25" w14:textId="77777777" w:rsidR="00A32F1F" w:rsidRPr="000A22A5" w:rsidRDefault="003F2D74">
            <w:pPr>
              <w:pStyle w:val="afffb"/>
              <w:jc w:val="center"/>
              <w:rPr>
                <w:rFonts w:ascii="Times New Roman" w:hAnsi="Times New Roman"/>
                <w:b/>
                <w:sz w:val="24"/>
                <w:szCs w:val="24"/>
              </w:rPr>
            </w:pPr>
            <w:r w:rsidRPr="000A22A5">
              <w:rPr>
                <w:rFonts w:ascii="Times New Roman" w:hAnsi="Times New Roman"/>
                <w:sz w:val="24"/>
                <w:szCs w:val="24"/>
              </w:rPr>
              <w:t>ПК.1.1</w:t>
            </w:r>
          </w:p>
        </w:tc>
      </w:tr>
      <w:tr w:rsidR="00A32F1F" w14:paraId="408E2DB4" w14:textId="77777777">
        <w:trPr>
          <w:trHeight w:val="276"/>
        </w:trPr>
        <w:tc>
          <w:tcPr>
            <w:tcW w:w="11004" w:type="dxa"/>
            <w:gridSpan w:val="2"/>
            <w:tcBorders>
              <w:top w:val="single" w:sz="4" w:space="0" w:color="000000"/>
              <w:left w:val="single" w:sz="4" w:space="0" w:color="000000"/>
              <w:bottom w:val="single" w:sz="4" w:space="0" w:color="000000"/>
              <w:right w:val="single" w:sz="4" w:space="0" w:color="000000"/>
            </w:tcBorders>
          </w:tcPr>
          <w:p w14:paraId="54EDCC98" w14:textId="77777777" w:rsidR="00A32F1F" w:rsidRDefault="003F2D74">
            <w:pPr>
              <w:jc w:val="center"/>
              <w:rPr>
                <w:rFonts w:ascii="Times New Roman" w:hAnsi="Times New Roman"/>
                <w:b/>
              </w:rPr>
            </w:pPr>
            <w:r>
              <w:rPr>
                <w:rFonts w:ascii="Times New Roman" w:hAnsi="Times New Roman"/>
                <w:b/>
              </w:rPr>
              <w:t>Промежуточная аттестация</w:t>
            </w:r>
          </w:p>
        </w:tc>
        <w:tc>
          <w:tcPr>
            <w:tcW w:w="123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CEC8AC" w14:textId="77777777" w:rsidR="00A32F1F" w:rsidRDefault="003F2D74">
            <w:pPr>
              <w:jc w:val="center"/>
              <w:rPr>
                <w:rFonts w:ascii="Times New Roman" w:hAnsi="Times New Roman"/>
                <w:b/>
              </w:rPr>
            </w:pPr>
            <w:r>
              <w:rPr>
                <w:rFonts w:ascii="Times New Roman" w:hAnsi="Times New Roman"/>
                <w:b/>
              </w:rPr>
              <w:t>-</w:t>
            </w:r>
          </w:p>
        </w:tc>
        <w:tc>
          <w:tcPr>
            <w:tcW w:w="2474" w:type="dxa"/>
            <w:tcBorders>
              <w:top w:val="single" w:sz="4" w:space="0" w:color="000000"/>
              <w:left w:val="single" w:sz="4" w:space="0" w:color="000000"/>
              <w:bottom w:val="single" w:sz="4" w:space="0" w:color="000000"/>
              <w:right w:val="single" w:sz="4" w:space="0" w:color="000000"/>
            </w:tcBorders>
          </w:tcPr>
          <w:p w14:paraId="34F54614" w14:textId="77777777" w:rsidR="00A32F1F" w:rsidRDefault="00A32F1F">
            <w:pPr>
              <w:rPr>
                <w:rFonts w:ascii="Times New Roman" w:hAnsi="Times New Roman"/>
                <w:b/>
                <w:i/>
              </w:rPr>
            </w:pPr>
          </w:p>
        </w:tc>
      </w:tr>
      <w:tr w:rsidR="00A32F1F" w14:paraId="44FB06A7" w14:textId="77777777">
        <w:trPr>
          <w:trHeight w:val="340"/>
        </w:trPr>
        <w:tc>
          <w:tcPr>
            <w:tcW w:w="11004" w:type="dxa"/>
            <w:gridSpan w:val="2"/>
            <w:tcBorders>
              <w:top w:val="single" w:sz="4" w:space="0" w:color="000000"/>
              <w:left w:val="single" w:sz="4" w:space="0" w:color="000000"/>
              <w:bottom w:val="single" w:sz="4" w:space="0" w:color="000000"/>
              <w:right w:val="single" w:sz="4" w:space="0" w:color="000000"/>
            </w:tcBorders>
          </w:tcPr>
          <w:p w14:paraId="297C3453" w14:textId="77777777" w:rsidR="00A32F1F" w:rsidRDefault="003F2D74">
            <w:pPr>
              <w:jc w:val="center"/>
              <w:rPr>
                <w:rFonts w:ascii="Times New Roman" w:hAnsi="Times New Roman"/>
                <w:b/>
                <w:bCs/>
              </w:rPr>
            </w:pPr>
            <w:r>
              <w:rPr>
                <w:rFonts w:ascii="Times New Roman" w:hAnsi="Times New Roman"/>
                <w:b/>
                <w:bCs/>
              </w:rPr>
              <w:t>Всего:</w:t>
            </w:r>
          </w:p>
        </w:tc>
        <w:tc>
          <w:tcPr>
            <w:tcW w:w="1233" w:type="dxa"/>
            <w:tcBorders>
              <w:top w:val="single" w:sz="4" w:space="0" w:color="000000"/>
              <w:left w:val="single" w:sz="4" w:space="0" w:color="000000"/>
              <w:bottom w:val="single" w:sz="4" w:space="0" w:color="000000"/>
              <w:right w:val="single" w:sz="4" w:space="0" w:color="000000"/>
            </w:tcBorders>
            <w:vAlign w:val="center"/>
          </w:tcPr>
          <w:p w14:paraId="1CF01724" w14:textId="77777777" w:rsidR="00A32F1F" w:rsidRDefault="003F2D74">
            <w:pPr>
              <w:jc w:val="center"/>
              <w:rPr>
                <w:rFonts w:ascii="Times New Roman" w:hAnsi="Times New Roman"/>
                <w:b/>
                <w:bCs/>
              </w:rPr>
            </w:pPr>
            <w:r>
              <w:rPr>
                <w:rFonts w:ascii="Times New Roman" w:hAnsi="Times New Roman"/>
                <w:b/>
                <w:bCs/>
              </w:rPr>
              <w:t>64</w:t>
            </w:r>
          </w:p>
        </w:tc>
        <w:tc>
          <w:tcPr>
            <w:tcW w:w="2474" w:type="dxa"/>
            <w:tcBorders>
              <w:top w:val="single" w:sz="4" w:space="0" w:color="000000"/>
              <w:left w:val="single" w:sz="4" w:space="0" w:color="000000"/>
              <w:bottom w:val="single" w:sz="4" w:space="0" w:color="000000"/>
              <w:right w:val="single" w:sz="4" w:space="0" w:color="000000"/>
            </w:tcBorders>
          </w:tcPr>
          <w:p w14:paraId="41B48264" w14:textId="77777777" w:rsidR="00A32F1F" w:rsidRDefault="00A32F1F">
            <w:pPr>
              <w:rPr>
                <w:rFonts w:ascii="Times New Roman" w:hAnsi="Times New Roman"/>
                <w:b/>
                <w:bCs/>
                <w:i/>
              </w:rPr>
            </w:pPr>
          </w:p>
        </w:tc>
      </w:tr>
    </w:tbl>
    <w:p w14:paraId="6D3B03B7" w14:textId="77777777" w:rsidR="00A32F1F" w:rsidRDefault="00A32F1F">
      <w:pPr>
        <w:rPr>
          <w:rFonts w:ascii="Times New Roman" w:hAnsi="Times New Roman"/>
          <w:b/>
          <w:bCs/>
          <w:i/>
        </w:rPr>
        <w:sectPr w:rsidR="00A32F1F">
          <w:headerReference w:type="even" r:id="rId285"/>
          <w:headerReference w:type="default" r:id="rId286"/>
          <w:footerReference w:type="even" r:id="rId287"/>
          <w:footerReference w:type="default" r:id="rId288"/>
          <w:headerReference w:type="first" r:id="rId289"/>
          <w:footerReference w:type="first" r:id="rId290"/>
          <w:pgSz w:w="16838" w:h="11906" w:orient="landscape"/>
          <w:pgMar w:top="851" w:right="1134" w:bottom="851" w:left="992" w:header="709" w:footer="709" w:gutter="0"/>
          <w:cols w:space="720"/>
          <w:formProt w:val="0"/>
          <w:docGrid w:linePitch="100" w:charSpace="4096"/>
        </w:sectPr>
      </w:pPr>
    </w:p>
    <w:p w14:paraId="0C0A7586"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084B5AD8"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DE8B6AF"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Учебная </w:t>
      </w:r>
      <w:proofErr w:type="spellStart"/>
      <w:r>
        <w:rPr>
          <w:rFonts w:ascii="Times New Roman" w:hAnsi="Times New Roman"/>
          <w:bCs/>
          <w:sz w:val="24"/>
          <w:szCs w:val="24"/>
        </w:rPr>
        <w:t>аудитория</w:t>
      </w:r>
      <w:proofErr w:type="gramStart"/>
      <w:r>
        <w:rPr>
          <w:rFonts w:ascii="Times New Roman" w:hAnsi="Times New Roman"/>
          <w:bCs/>
          <w:sz w:val="24"/>
          <w:szCs w:val="24"/>
        </w:rPr>
        <w:t>«О</w:t>
      </w:r>
      <w:proofErr w:type="gramEnd"/>
      <w:r>
        <w:rPr>
          <w:rFonts w:ascii="Times New Roman" w:hAnsi="Times New Roman"/>
          <w:bCs/>
          <w:sz w:val="24"/>
          <w:szCs w:val="24"/>
        </w:rPr>
        <w:t>бщепрофессиональных</w:t>
      </w:r>
      <w:proofErr w:type="spellEnd"/>
      <w:r>
        <w:rPr>
          <w:rFonts w:ascii="Times New Roman" w:hAnsi="Times New Roman"/>
          <w:bCs/>
          <w:sz w:val="24"/>
          <w:szCs w:val="24"/>
        </w:rPr>
        <w:t xml:space="preserve"> дисциплин», оснащенная оборудованием: рабочее место преподавателя, парты учащихся, шкафы для хранения учебных материалов по предмету, доска, техническими средствами обучения: персональный компьютер с лицензионным программным обеспечением, медиапроектор, экран.</w:t>
      </w:r>
    </w:p>
    <w:p w14:paraId="73B52379"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71ED93D"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580AB70" w14:textId="77777777" w:rsidR="00A32F1F" w:rsidRDefault="00A32F1F">
      <w:pPr>
        <w:spacing w:after="0"/>
        <w:ind w:firstLine="709"/>
        <w:jc w:val="both"/>
        <w:rPr>
          <w:rFonts w:ascii="Times New Roman" w:hAnsi="Times New Roman"/>
          <w:sz w:val="24"/>
          <w:szCs w:val="24"/>
        </w:rPr>
      </w:pPr>
    </w:p>
    <w:p w14:paraId="743DBCF4"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7F86D19A" w14:textId="77777777" w:rsidR="00A32F1F" w:rsidRDefault="003F2D74">
      <w:pPr>
        <w:pStyle w:val="a8"/>
        <w:numPr>
          <w:ilvl w:val="0"/>
          <w:numId w:val="21"/>
        </w:numPr>
        <w:spacing w:after="0"/>
        <w:ind w:left="0" w:firstLine="426"/>
        <w:contextualSpacing/>
        <w:jc w:val="both"/>
      </w:pPr>
      <w:r>
        <w:t>Доронин, Ф. А. Теоретическая механика</w:t>
      </w:r>
      <w:proofErr w:type="gramStart"/>
      <w:r>
        <w:t xml:space="preserve"> :</w:t>
      </w:r>
      <w:proofErr w:type="gramEnd"/>
      <w:r>
        <w:t xml:space="preserve"> учебное пособие для СПО / Ф. А. Доронин. — Санкт-Петербург</w:t>
      </w:r>
      <w:proofErr w:type="gramStart"/>
      <w:r>
        <w:t xml:space="preserve"> :</w:t>
      </w:r>
      <w:proofErr w:type="gramEnd"/>
      <w:r>
        <w:t xml:space="preserve"> Лань, 2021. — 480 с. — ISBN 978-5-8114-6750-1. — Текст</w:t>
      </w:r>
      <w:proofErr w:type="gramStart"/>
      <w:r>
        <w:t xml:space="preserve"> :</w:t>
      </w:r>
      <w:proofErr w:type="gramEnd"/>
      <w:r>
        <w:t xml:space="preserve"> электронный // Лань : электронно-библиотечная система. — URL: https://e.lanbook.com/book/152461 (дата обращения: 21.05.2021). — URL: для </w:t>
      </w:r>
      <w:proofErr w:type="spellStart"/>
      <w:r>
        <w:t>авториз</w:t>
      </w:r>
      <w:proofErr w:type="spellEnd"/>
      <w:r>
        <w:t>. пользователей.</w:t>
      </w:r>
    </w:p>
    <w:p w14:paraId="7223EF9D" w14:textId="77777777" w:rsidR="00A32F1F" w:rsidRDefault="003F2D74">
      <w:pPr>
        <w:pStyle w:val="a8"/>
        <w:numPr>
          <w:ilvl w:val="0"/>
          <w:numId w:val="21"/>
        </w:numPr>
        <w:spacing w:after="0"/>
        <w:ind w:left="0" w:firstLine="426"/>
        <w:contextualSpacing/>
        <w:jc w:val="both"/>
      </w:pPr>
      <w:proofErr w:type="spellStart"/>
      <w:r>
        <w:t>Диевский</w:t>
      </w:r>
      <w:proofErr w:type="spellEnd"/>
      <w:r>
        <w:t>, В. А. Теоретическая механика</w:t>
      </w:r>
      <w:proofErr w:type="gramStart"/>
      <w:r>
        <w:t xml:space="preserve"> :</w:t>
      </w:r>
      <w:proofErr w:type="gramEnd"/>
      <w:r>
        <w:t xml:space="preserve"> учебное пособие / В. А. </w:t>
      </w:r>
      <w:proofErr w:type="spellStart"/>
      <w:r>
        <w:t>Диевский</w:t>
      </w:r>
      <w:proofErr w:type="spellEnd"/>
      <w:r>
        <w:t xml:space="preserve">. — 4-е изд., </w:t>
      </w:r>
      <w:proofErr w:type="spellStart"/>
      <w:r>
        <w:t>испр</w:t>
      </w:r>
      <w:proofErr w:type="spellEnd"/>
      <w:r>
        <w:t>. и доп. — Санкт-Петербург : Лань, 2021. — 336 с. — ISBN 978-5-8114-0606-7. — Текст</w:t>
      </w:r>
      <w:proofErr w:type="gramStart"/>
      <w:r>
        <w:t xml:space="preserve"> :</w:t>
      </w:r>
      <w:proofErr w:type="gramEnd"/>
      <w:r>
        <w:t xml:space="preserve"> электронный // Лань : электронно-библиотечная система. — URL: https://e.lanbook.com/book/168899 (дата обращения: 21.05.2021). — URL: для </w:t>
      </w:r>
      <w:proofErr w:type="spellStart"/>
      <w:r>
        <w:t>авториз</w:t>
      </w:r>
      <w:proofErr w:type="spellEnd"/>
      <w:r>
        <w:t>. пользователей.</w:t>
      </w:r>
    </w:p>
    <w:p w14:paraId="67AC3ED0" w14:textId="77777777" w:rsidR="00A32F1F" w:rsidRDefault="00A32F1F">
      <w:pPr>
        <w:pStyle w:val="a8"/>
        <w:spacing w:after="0"/>
        <w:ind w:left="426"/>
        <w:contextualSpacing/>
        <w:jc w:val="both"/>
      </w:pPr>
    </w:p>
    <w:p w14:paraId="55F2973D" w14:textId="77777777" w:rsidR="00A32F1F" w:rsidRDefault="003F2D74">
      <w:pPr>
        <w:spacing w:after="0"/>
        <w:ind w:firstLine="709"/>
        <w:contextualSpacing/>
        <w:jc w:val="both"/>
        <w:rPr>
          <w:rFonts w:ascii="Times New Roman" w:hAnsi="Times New Roman"/>
          <w:bCs/>
          <w:i/>
          <w:sz w:val="24"/>
          <w:szCs w:val="24"/>
        </w:rPr>
      </w:pPr>
      <w:r>
        <w:rPr>
          <w:rFonts w:ascii="Times New Roman" w:hAnsi="Times New Roman"/>
          <w:b/>
          <w:bCs/>
          <w:sz w:val="24"/>
          <w:szCs w:val="24"/>
        </w:rPr>
        <w:t>3.2.2. Дополнительные источники</w:t>
      </w:r>
    </w:p>
    <w:p w14:paraId="56A0EBA8" w14:textId="77777777" w:rsidR="00A32F1F" w:rsidRDefault="003F2D74">
      <w:pPr>
        <w:spacing w:after="0"/>
        <w:ind w:firstLine="426"/>
        <w:contextualSpacing/>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Молотников</w:t>
      </w:r>
      <w:proofErr w:type="spellEnd"/>
      <w:r>
        <w:rPr>
          <w:rFonts w:ascii="Times New Roman" w:hAnsi="Times New Roman"/>
          <w:sz w:val="24"/>
          <w:szCs w:val="24"/>
        </w:rPr>
        <w:t>, В. Я. Механика конструкций. Теоретическая механика. Сопротивление материалов</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 В. Я. </w:t>
      </w:r>
      <w:proofErr w:type="spellStart"/>
      <w:r>
        <w:rPr>
          <w:rFonts w:ascii="Times New Roman" w:hAnsi="Times New Roman"/>
          <w:sz w:val="24"/>
          <w:szCs w:val="24"/>
        </w:rPr>
        <w:t>Молотников</w:t>
      </w:r>
      <w:proofErr w:type="spellEnd"/>
      <w:r>
        <w:rPr>
          <w:rFonts w:ascii="Times New Roman" w:hAnsi="Times New Roman"/>
          <w:sz w:val="24"/>
          <w:szCs w:val="24"/>
        </w:rPr>
        <w:t>. — Санкт-Петербург</w:t>
      </w:r>
      <w:proofErr w:type="gramStart"/>
      <w:r>
        <w:rPr>
          <w:rFonts w:ascii="Times New Roman" w:hAnsi="Times New Roman"/>
          <w:sz w:val="24"/>
          <w:szCs w:val="24"/>
        </w:rPr>
        <w:t xml:space="preserve"> :</w:t>
      </w:r>
      <w:proofErr w:type="gramEnd"/>
      <w:r>
        <w:rPr>
          <w:rFonts w:ascii="Times New Roman" w:hAnsi="Times New Roman"/>
          <w:sz w:val="24"/>
          <w:szCs w:val="24"/>
        </w:rPr>
        <w:t xml:space="preserve"> Лань, 2021. — 608 с. — ISBN 978-5-8114-1327-0.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Лань : электронно-библиотечная система. — URL: https://e.lanbook.com/book/168470 (дата обращения: 21.05.2021). — URL: для </w:t>
      </w:r>
      <w:proofErr w:type="spellStart"/>
      <w:r>
        <w:rPr>
          <w:rFonts w:ascii="Times New Roman" w:hAnsi="Times New Roman"/>
          <w:sz w:val="24"/>
          <w:szCs w:val="24"/>
        </w:rPr>
        <w:t>авториз</w:t>
      </w:r>
      <w:proofErr w:type="spellEnd"/>
      <w:r>
        <w:rPr>
          <w:rFonts w:ascii="Times New Roman" w:hAnsi="Times New Roman"/>
          <w:sz w:val="24"/>
          <w:szCs w:val="24"/>
        </w:rPr>
        <w:t>. пользователей.</w:t>
      </w:r>
    </w:p>
    <w:p w14:paraId="767D6677"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proofErr w:type="spellStart"/>
      <w:r>
        <w:rPr>
          <w:rFonts w:ascii="Times New Roman" w:hAnsi="Times New Roman"/>
          <w:bCs/>
          <w:sz w:val="24"/>
          <w:szCs w:val="24"/>
        </w:rPr>
        <w:t>Парахневич</w:t>
      </w:r>
      <w:proofErr w:type="spellEnd"/>
      <w:r>
        <w:rPr>
          <w:rFonts w:ascii="Times New Roman" w:hAnsi="Times New Roman"/>
          <w:bCs/>
          <w:sz w:val="24"/>
          <w:szCs w:val="24"/>
        </w:rPr>
        <w:t>, В. Т. Гидравлика, гидрология, гидрометрия водотоков</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учебное пособие / В. Т. </w:t>
      </w:r>
      <w:proofErr w:type="spellStart"/>
      <w:r>
        <w:rPr>
          <w:rFonts w:ascii="Times New Roman" w:hAnsi="Times New Roman"/>
          <w:bCs/>
          <w:sz w:val="24"/>
          <w:szCs w:val="24"/>
        </w:rPr>
        <w:t>Парахневич</w:t>
      </w:r>
      <w:proofErr w:type="spellEnd"/>
      <w:r>
        <w:rPr>
          <w:rFonts w:ascii="Times New Roman" w:hAnsi="Times New Roman"/>
          <w:bCs/>
          <w:sz w:val="24"/>
          <w:szCs w:val="24"/>
        </w:rPr>
        <w:t>. — Минск</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Новое знание, 2014. — 368 с. — ISBN 978-985-475-711-7.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Лань : электронно-библиотечная система. — URL: https://e.lanbook.com/book/64775.</w:t>
      </w:r>
    </w:p>
    <w:p w14:paraId="43D0ECA6" w14:textId="77777777" w:rsidR="00A32F1F" w:rsidRDefault="00A32F1F">
      <w:pPr>
        <w:rPr>
          <w:rFonts w:ascii="Times New Roman" w:eastAsia="PMingLiU" w:hAnsi="Times New Roman"/>
          <w:b/>
          <w:i/>
          <w:sz w:val="24"/>
          <w:szCs w:val="24"/>
        </w:rPr>
      </w:pPr>
    </w:p>
    <w:p w14:paraId="41137B3D" w14:textId="77777777" w:rsidR="00A32F1F" w:rsidRDefault="003F2D74">
      <w:pPr>
        <w:spacing w:after="160" w:line="259" w:lineRule="auto"/>
        <w:rPr>
          <w:rFonts w:ascii="Times New Roman" w:eastAsia="PMingLiU" w:hAnsi="Times New Roman"/>
          <w:b/>
          <w:i/>
          <w:sz w:val="24"/>
          <w:szCs w:val="24"/>
        </w:rPr>
      </w:pPr>
      <w:r>
        <w:br w:type="page"/>
      </w:r>
    </w:p>
    <w:p w14:paraId="236BB252" w14:textId="77777777" w:rsidR="00A32F1F" w:rsidRDefault="003F2D74">
      <w:pPr>
        <w:rPr>
          <w:rFonts w:ascii="Times New Roman" w:eastAsia="PMingLiU" w:hAnsi="Times New Roman"/>
          <w:b/>
          <w:i/>
          <w:sz w:val="24"/>
          <w:szCs w:val="24"/>
        </w:rPr>
      </w:pPr>
      <w:r>
        <w:rPr>
          <w:rFonts w:ascii="Times New Roman" w:eastAsia="PMingLiU" w:hAnsi="Times New Roman"/>
          <w:b/>
          <w:i/>
          <w:sz w:val="24"/>
          <w:szCs w:val="24"/>
        </w:rPr>
        <w:lastRenderedPageBreak/>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370"/>
        <w:gridCol w:w="3101"/>
        <w:gridCol w:w="3100"/>
      </w:tblGrid>
      <w:tr w:rsidR="00A32F1F" w14:paraId="547346E5" w14:textId="77777777">
        <w:tc>
          <w:tcPr>
            <w:tcW w:w="3294" w:type="dxa"/>
            <w:tcBorders>
              <w:top w:val="single" w:sz="4" w:space="0" w:color="000000"/>
              <w:left w:val="single" w:sz="4" w:space="0" w:color="000000"/>
              <w:bottom w:val="single" w:sz="4" w:space="0" w:color="000000"/>
              <w:right w:val="single" w:sz="4" w:space="0" w:color="000000"/>
            </w:tcBorders>
          </w:tcPr>
          <w:p w14:paraId="75A4C17D" w14:textId="77777777" w:rsidR="00A32F1F" w:rsidRPr="000A22A5" w:rsidRDefault="003F2D74" w:rsidP="000A22A5">
            <w:pPr>
              <w:jc w:val="center"/>
              <w:rPr>
                <w:rFonts w:ascii="Times New Roman" w:eastAsia="PMingLiU" w:hAnsi="Times New Roman"/>
                <w:b/>
                <w:bCs/>
                <w:iCs/>
                <w:sz w:val="24"/>
                <w:szCs w:val="24"/>
              </w:rPr>
            </w:pPr>
            <w:r w:rsidRPr="000A22A5">
              <w:rPr>
                <w:rFonts w:ascii="Times New Roman" w:eastAsia="PMingLiU" w:hAnsi="Times New Roman"/>
                <w:b/>
                <w:bCs/>
                <w:iCs/>
                <w:sz w:val="24"/>
                <w:szCs w:val="24"/>
              </w:rPr>
              <w:t>Результаты обучения</w:t>
            </w:r>
          </w:p>
        </w:tc>
        <w:tc>
          <w:tcPr>
            <w:tcW w:w="3031" w:type="dxa"/>
            <w:tcBorders>
              <w:top w:val="single" w:sz="4" w:space="0" w:color="000000"/>
              <w:left w:val="single" w:sz="4" w:space="0" w:color="000000"/>
              <w:bottom w:val="single" w:sz="4" w:space="0" w:color="000000"/>
              <w:right w:val="single" w:sz="4" w:space="0" w:color="000000"/>
            </w:tcBorders>
          </w:tcPr>
          <w:p w14:paraId="4C9FC01C" w14:textId="77777777" w:rsidR="00A32F1F" w:rsidRPr="000A22A5" w:rsidRDefault="003F2D74" w:rsidP="000A22A5">
            <w:pPr>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Критерии оценки</w:t>
            </w:r>
          </w:p>
        </w:tc>
        <w:tc>
          <w:tcPr>
            <w:tcW w:w="3030" w:type="dxa"/>
            <w:tcBorders>
              <w:top w:val="single" w:sz="4" w:space="0" w:color="000000"/>
              <w:left w:val="single" w:sz="4" w:space="0" w:color="000000"/>
              <w:bottom w:val="single" w:sz="4" w:space="0" w:color="000000"/>
              <w:right w:val="single" w:sz="4" w:space="0" w:color="000000"/>
            </w:tcBorders>
          </w:tcPr>
          <w:p w14:paraId="2799DB00" w14:textId="77777777" w:rsidR="00A32F1F" w:rsidRPr="000A22A5" w:rsidRDefault="003F2D74" w:rsidP="000A22A5">
            <w:pPr>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Формы и методы контроля</w:t>
            </w:r>
          </w:p>
        </w:tc>
      </w:tr>
      <w:tr w:rsidR="00A32F1F" w14:paraId="48B8E85D" w14:textId="77777777">
        <w:tc>
          <w:tcPr>
            <w:tcW w:w="3294" w:type="dxa"/>
            <w:tcBorders>
              <w:top w:val="single" w:sz="4" w:space="0" w:color="000000"/>
              <w:left w:val="single" w:sz="4" w:space="0" w:color="000000"/>
              <w:bottom w:val="single" w:sz="4" w:space="0" w:color="000000"/>
              <w:right w:val="single" w:sz="4" w:space="0" w:color="000000"/>
            </w:tcBorders>
          </w:tcPr>
          <w:p w14:paraId="6573AC5C" w14:textId="77777777" w:rsidR="00A32F1F" w:rsidRPr="000A22A5" w:rsidRDefault="003F2D74">
            <w:pPr>
              <w:spacing w:after="0"/>
              <w:rPr>
                <w:rFonts w:ascii="Times New Roman" w:eastAsia="PMingLiU" w:hAnsi="Times New Roman"/>
                <w:b/>
                <w:i/>
                <w:iCs/>
                <w:sz w:val="24"/>
                <w:szCs w:val="24"/>
              </w:rPr>
            </w:pPr>
            <w:r w:rsidRPr="000A22A5">
              <w:rPr>
                <w:rFonts w:ascii="Times New Roman" w:eastAsia="PMingLiU" w:hAnsi="Times New Roman"/>
                <w:b/>
                <w:i/>
                <w:iCs/>
                <w:sz w:val="24"/>
                <w:szCs w:val="24"/>
              </w:rPr>
              <w:t>Умения:</w:t>
            </w:r>
          </w:p>
          <w:p w14:paraId="21A83837" w14:textId="77777777" w:rsidR="00A32F1F" w:rsidRDefault="003F2D74">
            <w:pPr>
              <w:pStyle w:val="afffb"/>
              <w:numPr>
                <w:ilvl w:val="0"/>
                <w:numId w:val="23"/>
              </w:numPr>
              <w:tabs>
                <w:tab w:val="left" w:pos="164"/>
              </w:tabs>
              <w:ind w:left="22" w:firstLine="142"/>
              <w:jc w:val="both"/>
              <w:rPr>
                <w:rFonts w:ascii="Times New Roman" w:hAnsi="Times New Roman"/>
                <w:sz w:val="24"/>
                <w:szCs w:val="24"/>
              </w:rPr>
            </w:pPr>
            <w:r>
              <w:rPr>
                <w:rFonts w:ascii="Times New Roman" w:hAnsi="Times New Roman"/>
                <w:sz w:val="24"/>
                <w:szCs w:val="24"/>
              </w:rPr>
              <w:t>анализировать условия работы деталей машин и механизмов, оценивать их работоспособность;</w:t>
            </w:r>
          </w:p>
          <w:p w14:paraId="4D8153F2" w14:textId="77777777" w:rsidR="00A32F1F" w:rsidRDefault="003F2D74">
            <w:pPr>
              <w:pStyle w:val="afffb"/>
              <w:numPr>
                <w:ilvl w:val="0"/>
                <w:numId w:val="23"/>
              </w:numPr>
              <w:tabs>
                <w:tab w:val="left" w:pos="164"/>
              </w:tabs>
              <w:ind w:left="22" w:firstLine="142"/>
              <w:jc w:val="both"/>
              <w:rPr>
                <w:rFonts w:ascii="Times New Roman" w:hAnsi="Times New Roman"/>
                <w:sz w:val="24"/>
                <w:szCs w:val="24"/>
              </w:rPr>
            </w:pPr>
            <w:r>
              <w:rPr>
                <w:rFonts w:ascii="Times New Roman" w:hAnsi="Times New Roman"/>
                <w:sz w:val="24"/>
                <w:szCs w:val="24"/>
              </w:rPr>
              <w:t>производить статический, кинематический и динамический расчеты механизмов и машин;</w:t>
            </w:r>
          </w:p>
          <w:p w14:paraId="757E4D11" w14:textId="77777777" w:rsidR="00A32F1F" w:rsidRDefault="003F2D74">
            <w:pPr>
              <w:pStyle w:val="afffb"/>
              <w:numPr>
                <w:ilvl w:val="0"/>
                <w:numId w:val="23"/>
              </w:numPr>
              <w:tabs>
                <w:tab w:val="left" w:pos="164"/>
              </w:tabs>
              <w:ind w:left="22" w:firstLine="142"/>
              <w:jc w:val="both"/>
              <w:rPr>
                <w:rFonts w:ascii="Times New Roman" w:hAnsi="Times New Roman"/>
                <w:sz w:val="24"/>
                <w:szCs w:val="24"/>
              </w:rPr>
            </w:pPr>
            <w:r>
              <w:rPr>
                <w:rFonts w:ascii="Times New Roman" w:hAnsi="Times New Roman"/>
                <w:sz w:val="24"/>
                <w:szCs w:val="24"/>
              </w:rPr>
              <w:t>определять внутренние напряжения в деталях машин и элементах конструкций;</w:t>
            </w:r>
          </w:p>
          <w:p w14:paraId="095F836F" w14:textId="77777777" w:rsidR="00A32F1F" w:rsidRDefault="003F2D74">
            <w:pPr>
              <w:pStyle w:val="a8"/>
              <w:numPr>
                <w:ilvl w:val="0"/>
                <w:numId w:val="23"/>
              </w:numPr>
              <w:tabs>
                <w:tab w:val="left" w:pos="164"/>
              </w:tabs>
              <w:ind w:left="22" w:firstLine="142"/>
              <w:jc w:val="both"/>
              <w:rPr>
                <w:rFonts w:eastAsia="PMingLiU"/>
                <w:bCs/>
                <w:i/>
              </w:rPr>
            </w:pPr>
            <w:r>
              <w:t>проводить технический контроль и испытания оборудования.</w:t>
            </w:r>
          </w:p>
        </w:tc>
        <w:tc>
          <w:tcPr>
            <w:tcW w:w="3031" w:type="dxa"/>
            <w:tcBorders>
              <w:top w:val="single" w:sz="4" w:space="0" w:color="000000"/>
              <w:left w:val="single" w:sz="4" w:space="0" w:color="000000"/>
              <w:bottom w:val="single" w:sz="4" w:space="0" w:color="000000"/>
              <w:right w:val="single" w:sz="4" w:space="0" w:color="000000"/>
            </w:tcBorders>
          </w:tcPr>
          <w:p w14:paraId="3041EF59" w14:textId="77777777" w:rsidR="00A32F1F" w:rsidRDefault="003F2D74">
            <w:pPr>
              <w:pStyle w:val="afffb"/>
              <w:rPr>
                <w:rFonts w:ascii="Times New Roman" w:hAnsi="Times New Roman"/>
                <w:sz w:val="24"/>
                <w:szCs w:val="24"/>
              </w:rPr>
            </w:pPr>
            <w:r>
              <w:rPr>
                <w:rFonts w:ascii="Times New Roman" w:hAnsi="Times New Roman"/>
                <w:sz w:val="24"/>
                <w:szCs w:val="24"/>
              </w:rPr>
              <w:t>Демонстрация работы деталей машин и механизмов.</w:t>
            </w:r>
          </w:p>
          <w:p w14:paraId="6C8801BF" w14:textId="77777777" w:rsidR="00A32F1F" w:rsidRDefault="003F2D74">
            <w:pPr>
              <w:pStyle w:val="afffb"/>
              <w:rPr>
                <w:rFonts w:ascii="Times New Roman" w:hAnsi="Times New Roman"/>
                <w:sz w:val="24"/>
                <w:szCs w:val="24"/>
              </w:rPr>
            </w:pPr>
            <w:r>
              <w:rPr>
                <w:rFonts w:ascii="Times New Roman" w:hAnsi="Times New Roman"/>
                <w:sz w:val="24"/>
                <w:szCs w:val="24"/>
              </w:rPr>
              <w:t>Умение производить статический, кинематический и динамический расчеты механизмов и машин.</w:t>
            </w:r>
          </w:p>
          <w:p w14:paraId="38B7E31D" w14:textId="77777777" w:rsidR="00A32F1F" w:rsidRDefault="003F2D74">
            <w:pPr>
              <w:pStyle w:val="afffb"/>
              <w:rPr>
                <w:rFonts w:ascii="Times New Roman" w:hAnsi="Times New Roman"/>
                <w:sz w:val="24"/>
                <w:szCs w:val="24"/>
              </w:rPr>
            </w:pPr>
            <w:r>
              <w:rPr>
                <w:rFonts w:ascii="Times New Roman" w:hAnsi="Times New Roman"/>
                <w:sz w:val="24"/>
                <w:szCs w:val="24"/>
              </w:rPr>
              <w:t>Умение высчитать внутреннее напряжение в деталях машин и элементах конструкций</w:t>
            </w:r>
          </w:p>
          <w:p w14:paraId="0190AA94" w14:textId="77777777" w:rsidR="00A32F1F" w:rsidRDefault="003F2D74">
            <w:pPr>
              <w:widowControl w:val="0"/>
              <w:spacing w:after="0" w:line="288" w:lineRule="atLeast"/>
              <w:rPr>
                <w:rFonts w:ascii="Times New Roman" w:eastAsia="PMingLiU" w:hAnsi="Times New Roman"/>
                <w:sz w:val="24"/>
                <w:szCs w:val="24"/>
                <w:lang w:eastAsia="nl-NL"/>
              </w:rPr>
            </w:pPr>
            <w:r>
              <w:rPr>
                <w:rFonts w:ascii="Times New Roman" w:hAnsi="Times New Roman"/>
                <w:sz w:val="24"/>
                <w:szCs w:val="24"/>
              </w:rPr>
              <w:t>и провести технический контроль и испытания оборудования</w:t>
            </w:r>
          </w:p>
        </w:tc>
        <w:tc>
          <w:tcPr>
            <w:tcW w:w="3030" w:type="dxa"/>
            <w:vMerge w:val="restart"/>
            <w:tcBorders>
              <w:top w:val="single" w:sz="4" w:space="0" w:color="000000"/>
              <w:left w:val="single" w:sz="4" w:space="0" w:color="000000"/>
              <w:bottom w:val="single" w:sz="4" w:space="0" w:color="000000"/>
              <w:right w:val="single" w:sz="4" w:space="0" w:color="000000"/>
            </w:tcBorders>
          </w:tcPr>
          <w:p w14:paraId="25EC977B"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Примеры форм и методов контроля и оценки</w:t>
            </w:r>
          </w:p>
          <w:p w14:paraId="007C0781"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•Самостоятельная работа.</w:t>
            </w:r>
          </w:p>
          <w:p w14:paraId="31389939"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•Наблюдение за выполнением задания. (деятельностью студента)</w:t>
            </w:r>
          </w:p>
          <w:p w14:paraId="635AE820"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•Оценка выполнения задания(работы)</w:t>
            </w:r>
          </w:p>
          <w:p w14:paraId="3187FB1A" w14:textId="77777777" w:rsidR="00A32F1F" w:rsidRDefault="00A32F1F">
            <w:pPr>
              <w:spacing w:after="0"/>
              <w:rPr>
                <w:rFonts w:ascii="Times New Roman" w:eastAsia="PMingLiU" w:hAnsi="Times New Roman" w:cs="Arial"/>
                <w:bCs/>
                <w:i/>
                <w:sz w:val="24"/>
                <w:szCs w:val="24"/>
              </w:rPr>
            </w:pPr>
          </w:p>
        </w:tc>
      </w:tr>
      <w:tr w:rsidR="00A32F1F" w14:paraId="1B908966" w14:textId="77777777">
        <w:tc>
          <w:tcPr>
            <w:tcW w:w="3294" w:type="dxa"/>
            <w:tcBorders>
              <w:top w:val="single" w:sz="4" w:space="0" w:color="000000"/>
              <w:left w:val="single" w:sz="4" w:space="0" w:color="000000"/>
              <w:bottom w:val="single" w:sz="4" w:space="0" w:color="000000"/>
              <w:right w:val="single" w:sz="4" w:space="0" w:color="000000"/>
            </w:tcBorders>
          </w:tcPr>
          <w:p w14:paraId="78B72268" w14:textId="77777777" w:rsidR="00A32F1F" w:rsidRPr="000A22A5" w:rsidRDefault="003F2D74">
            <w:pPr>
              <w:spacing w:after="0"/>
              <w:rPr>
                <w:rFonts w:ascii="Times New Roman" w:hAnsi="Times New Roman"/>
                <w:b/>
                <w:bCs/>
                <w:i/>
                <w:iCs/>
                <w:sz w:val="24"/>
                <w:szCs w:val="24"/>
              </w:rPr>
            </w:pPr>
            <w:r w:rsidRPr="000A22A5">
              <w:rPr>
                <w:rFonts w:ascii="Times New Roman" w:hAnsi="Times New Roman"/>
                <w:b/>
                <w:bCs/>
                <w:i/>
                <w:iCs/>
                <w:sz w:val="24"/>
                <w:szCs w:val="24"/>
              </w:rPr>
              <w:t>Знания:</w:t>
            </w:r>
          </w:p>
          <w:p w14:paraId="24AFDBD4" w14:textId="77777777" w:rsidR="00A32F1F" w:rsidRDefault="003F2D74">
            <w:pPr>
              <w:pStyle w:val="afffb"/>
              <w:numPr>
                <w:ilvl w:val="0"/>
                <w:numId w:val="22"/>
              </w:numPr>
              <w:tabs>
                <w:tab w:val="left" w:pos="0"/>
              </w:tabs>
              <w:ind w:left="0" w:firstLine="164"/>
              <w:rPr>
                <w:rFonts w:ascii="Times New Roman" w:hAnsi="Times New Roman"/>
                <w:sz w:val="24"/>
                <w:szCs w:val="24"/>
              </w:rPr>
            </w:pPr>
            <w:r>
              <w:rPr>
                <w:rFonts w:ascii="Times New Roman" w:hAnsi="Times New Roman"/>
                <w:sz w:val="24"/>
                <w:szCs w:val="24"/>
              </w:rPr>
              <w:t>принципов графического изображения деталей;</w:t>
            </w:r>
          </w:p>
          <w:p w14:paraId="09912B29" w14:textId="77777777" w:rsidR="00A32F1F" w:rsidRDefault="003F2D74">
            <w:pPr>
              <w:pStyle w:val="afffb"/>
              <w:numPr>
                <w:ilvl w:val="0"/>
                <w:numId w:val="22"/>
              </w:numPr>
              <w:tabs>
                <w:tab w:val="left" w:pos="0"/>
              </w:tabs>
              <w:ind w:left="0" w:firstLine="164"/>
              <w:rPr>
                <w:rFonts w:ascii="Times New Roman" w:hAnsi="Times New Roman"/>
                <w:sz w:val="24"/>
                <w:szCs w:val="24"/>
              </w:rPr>
            </w:pPr>
            <w:r>
              <w:rPr>
                <w:rFonts w:ascii="Times New Roman" w:hAnsi="Times New Roman"/>
                <w:sz w:val="24"/>
                <w:szCs w:val="24"/>
              </w:rPr>
              <w:t>основных понятий и методов математического анализа, </w:t>
            </w:r>
            <w:hyperlink r:id="rId291" w:tgtFrame="Инструментальные и математические методы">
              <w:r>
                <w:rPr>
                  <w:rFonts w:ascii="Times New Roman" w:hAnsi="Times New Roman"/>
                  <w:sz w:val="24"/>
                  <w:szCs w:val="24"/>
                </w:rPr>
                <w:t>математических методов</w:t>
              </w:r>
            </w:hyperlink>
            <w:r>
              <w:rPr>
                <w:rFonts w:ascii="Times New Roman" w:hAnsi="Times New Roman"/>
                <w:sz w:val="24"/>
                <w:szCs w:val="24"/>
              </w:rPr>
              <w:t> решения профессиональных задач;</w:t>
            </w:r>
          </w:p>
          <w:p w14:paraId="213180E3" w14:textId="77777777" w:rsidR="00A32F1F" w:rsidRDefault="003F2D74">
            <w:pPr>
              <w:pStyle w:val="afffb"/>
              <w:numPr>
                <w:ilvl w:val="0"/>
                <w:numId w:val="22"/>
              </w:numPr>
              <w:tabs>
                <w:tab w:val="left" w:pos="0"/>
              </w:tabs>
              <w:ind w:left="0" w:firstLine="164"/>
              <w:rPr>
                <w:rFonts w:ascii="Times New Roman" w:hAnsi="Times New Roman"/>
                <w:sz w:val="24"/>
                <w:szCs w:val="24"/>
              </w:rPr>
            </w:pPr>
            <w:r>
              <w:rPr>
                <w:rFonts w:ascii="Times New Roman" w:hAnsi="Times New Roman"/>
                <w:sz w:val="24"/>
                <w:szCs w:val="24"/>
              </w:rPr>
              <w:t>общих законов статики и динамики жидкостей и газов.</w:t>
            </w:r>
          </w:p>
        </w:tc>
        <w:tc>
          <w:tcPr>
            <w:tcW w:w="3031" w:type="dxa"/>
            <w:tcBorders>
              <w:top w:val="single" w:sz="4" w:space="0" w:color="000000"/>
              <w:left w:val="single" w:sz="4" w:space="0" w:color="000000"/>
              <w:bottom w:val="single" w:sz="4" w:space="0" w:color="000000"/>
              <w:right w:val="single" w:sz="4" w:space="0" w:color="000000"/>
            </w:tcBorders>
          </w:tcPr>
          <w:p w14:paraId="032A58C3" w14:textId="77777777" w:rsidR="00A32F1F" w:rsidRDefault="003F2D74">
            <w:pPr>
              <w:pStyle w:val="afffb"/>
              <w:rPr>
                <w:rFonts w:ascii="Times New Roman" w:hAnsi="Times New Roman"/>
                <w:sz w:val="24"/>
                <w:szCs w:val="24"/>
              </w:rPr>
            </w:pPr>
            <w:r>
              <w:rPr>
                <w:rFonts w:ascii="Times New Roman" w:hAnsi="Times New Roman"/>
                <w:sz w:val="24"/>
                <w:szCs w:val="24"/>
              </w:rPr>
              <w:t>Демонстрация графического изображения деталей.</w:t>
            </w:r>
          </w:p>
          <w:p w14:paraId="0A9BF195" w14:textId="77777777" w:rsidR="00A32F1F" w:rsidRDefault="003F2D74">
            <w:pPr>
              <w:pStyle w:val="afffb"/>
              <w:rPr>
                <w:rFonts w:ascii="Times New Roman" w:hAnsi="Times New Roman"/>
                <w:sz w:val="24"/>
                <w:szCs w:val="24"/>
              </w:rPr>
            </w:pPr>
            <w:r>
              <w:rPr>
                <w:rFonts w:ascii="Times New Roman" w:hAnsi="Times New Roman"/>
                <w:sz w:val="24"/>
                <w:szCs w:val="24"/>
              </w:rPr>
              <w:t>Знаний основных понятий и методов математического анализа и математических методов решения профессиональных задач.</w:t>
            </w:r>
          </w:p>
          <w:p w14:paraId="1B8F9236" w14:textId="77777777" w:rsidR="00A32F1F" w:rsidRDefault="003F2D74">
            <w:pPr>
              <w:rPr>
                <w:rFonts w:ascii="Times New Roman" w:hAnsi="Times New Roman"/>
                <w:sz w:val="24"/>
                <w:szCs w:val="24"/>
              </w:rPr>
            </w:pPr>
            <w:r>
              <w:rPr>
                <w:rFonts w:ascii="Times New Roman" w:hAnsi="Times New Roman"/>
                <w:sz w:val="24"/>
                <w:szCs w:val="24"/>
              </w:rPr>
              <w:t>Знаний общих законов статики и динамики жидкостей и газов.</w:t>
            </w:r>
          </w:p>
        </w:tc>
        <w:tc>
          <w:tcPr>
            <w:tcW w:w="3030" w:type="dxa"/>
            <w:vMerge/>
            <w:tcBorders>
              <w:top w:val="single" w:sz="4" w:space="0" w:color="000000"/>
              <w:left w:val="single" w:sz="4" w:space="0" w:color="000000"/>
              <w:bottom w:val="single" w:sz="4" w:space="0" w:color="000000"/>
              <w:right w:val="single" w:sz="4" w:space="0" w:color="000000"/>
            </w:tcBorders>
          </w:tcPr>
          <w:p w14:paraId="6DE8EB1C" w14:textId="77777777" w:rsidR="00A32F1F" w:rsidRDefault="00A32F1F">
            <w:pPr>
              <w:spacing w:after="0"/>
              <w:rPr>
                <w:rFonts w:ascii="Times New Roman" w:eastAsia="PMingLiU" w:hAnsi="Times New Roman" w:cs="Arial"/>
                <w:sz w:val="24"/>
                <w:szCs w:val="24"/>
              </w:rPr>
            </w:pPr>
          </w:p>
        </w:tc>
      </w:tr>
    </w:tbl>
    <w:p w14:paraId="12F3BF6F" w14:textId="77777777" w:rsidR="00A32F1F" w:rsidRDefault="003F2D74">
      <w:pPr>
        <w:jc w:val="center"/>
        <w:rPr>
          <w:rFonts w:ascii="Times New Roman" w:hAnsi="Times New Roman"/>
          <w:b/>
          <w:sz w:val="24"/>
          <w:szCs w:val="24"/>
        </w:rPr>
      </w:pPr>
      <w:r>
        <w:br w:type="page"/>
      </w:r>
    </w:p>
    <w:p w14:paraId="2C03D3B3"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2.10</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29DD53B8" w14:textId="77777777" w:rsidR="00A32F1F" w:rsidRDefault="00A32F1F">
      <w:pPr>
        <w:jc w:val="center"/>
        <w:rPr>
          <w:rFonts w:ascii="Times New Roman" w:hAnsi="Times New Roman"/>
          <w:b/>
          <w:sz w:val="24"/>
          <w:szCs w:val="24"/>
        </w:rPr>
      </w:pPr>
    </w:p>
    <w:p w14:paraId="2AE17D95" w14:textId="77777777" w:rsidR="00A32F1F" w:rsidRDefault="00A32F1F">
      <w:pPr>
        <w:jc w:val="center"/>
        <w:rPr>
          <w:rFonts w:ascii="Times New Roman" w:hAnsi="Times New Roman"/>
          <w:b/>
          <w:sz w:val="24"/>
          <w:szCs w:val="24"/>
        </w:rPr>
      </w:pPr>
    </w:p>
    <w:p w14:paraId="279B7866" w14:textId="77777777" w:rsidR="00A32F1F" w:rsidRDefault="00A32F1F">
      <w:pPr>
        <w:jc w:val="center"/>
        <w:rPr>
          <w:rFonts w:ascii="Times New Roman" w:hAnsi="Times New Roman"/>
          <w:b/>
          <w:sz w:val="24"/>
          <w:szCs w:val="24"/>
        </w:rPr>
      </w:pPr>
    </w:p>
    <w:p w14:paraId="1266AE89" w14:textId="77777777" w:rsidR="00A32F1F" w:rsidRDefault="00A32F1F">
      <w:pPr>
        <w:jc w:val="center"/>
        <w:rPr>
          <w:rFonts w:ascii="Times New Roman" w:hAnsi="Times New Roman"/>
          <w:b/>
          <w:sz w:val="24"/>
          <w:szCs w:val="24"/>
        </w:rPr>
      </w:pPr>
    </w:p>
    <w:p w14:paraId="08426A35" w14:textId="77777777" w:rsidR="00A32F1F" w:rsidRDefault="00A32F1F">
      <w:pPr>
        <w:jc w:val="center"/>
        <w:rPr>
          <w:rFonts w:ascii="Times New Roman" w:hAnsi="Times New Roman"/>
          <w:b/>
          <w:sz w:val="24"/>
          <w:szCs w:val="24"/>
        </w:rPr>
      </w:pPr>
    </w:p>
    <w:p w14:paraId="76F11BB6" w14:textId="77777777" w:rsidR="00A32F1F" w:rsidRDefault="00A32F1F">
      <w:pPr>
        <w:jc w:val="center"/>
        <w:rPr>
          <w:rFonts w:ascii="Times New Roman" w:hAnsi="Times New Roman"/>
          <w:b/>
          <w:sz w:val="24"/>
          <w:szCs w:val="24"/>
        </w:rPr>
      </w:pPr>
    </w:p>
    <w:p w14:paraId="1AC1189E" w14:textId="77777777" w:rsidR="00A32F1F" w:rsidRDefault="00A32F1F">
      <w:pPr>
        <w:jc w:val="center"/>
        <w:rPr>
          <w:rFonts w:ascii="Times New Roman" w:hAnsi="Times New Roman"/>
          <w:b/>
          <w:sz w:val="24"/>
          <w:szCs w:val="24"/>
        </w:rPr>
      </w:pPr>
    </w:p>
    <w:p w14:paraId="7CDA36D8" w14:textId="77777777" w:rsidR="00A32F1F" w:rsidRDefault="00A32F1F">
      <w:pPr>
        <w:jc w:val="center"/>
        <w:rPr>
          <w:rFonts w:ascii="Times New Roman" w:hAnsi="Times New Roman"/>
          <w:b/>
          <w:sz w:val="24"/>
          <w:szCs w:val="24"/>
        </w:rPr>
      </w:pPr>
    </w:p>
    <w:p w14:paraId="5A76E751" w14:textId="77777777" w:rsidR="00A32F1F" w:rsidRDefault="00A32F1F">
      <w:pPr>
        <w:jc w:val="center"/>
        <w:rPr>
          <w:rFonts w:ascii="Times New Roman" w:hAnsi="Times New Roman"/>
          <w:b/>
          <w:sz w:val="24"/>
          <w:szCs w:val="24"/>
        </w:rPr>
      </w:pPr>
    </w:p>
    <w:p w14:paraId="1E94E92B"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51C1C8D3" w14:textId="77777777" w:rsidR="00A32F1F" w:rsidRDefault="00A32F1F">
      <w:pPr>
        <w:jc w:val="center"/>
        <w:rPr>
          <w:rFonts w:ascii="Times New Roman" w:hAnsi="Times New Roman"/>
          <w:b/>
          <w:i/>
          <w:sz w:val="24"/>
          <w:szCs w:val="24"/>
          <w:u w:val="single"/>
        </w:rPr>
      </w:pPr>
    </w:p>
    <w:p w14:paraId="124214F5" w14:textId="77777777" w:rsidR="00A32F1F" w:rsidRDefault="003F2D74">
      <w:pPr>
        <w:pStyle w:val="1"/>
        <w:jc w:val="center"/>
        <w:rPr>
          <w:rFonts w:ascii="Times New Roman" w:hAnsi="Times New Roman"/>
          <w:sz w:val="24"/>
        </w:rPr>
      </w:pPr>
      <w:bookmarkStart w:id="356" w:name="_Toc189572678"/>
      <w:r>
        <w:rPr>
          <w:rFonts w:ascii="Times New Roman" w:hAnsi="Times New Roman"/>
          <w:sz w:val="24"/>
        </w:rPr>
        <w:t>ОП.03 ЭЛЕКТРОТЕХНИКА И ЭЛЕКТРОНИКА</w:t>
      </w:r>
      <w:bookmarkEnd w:id="356"/>
    </w:p>
    <w:p w14:paraId="0C2AA75D" w14:textId="77777777" w:rsidR="00A32F1F" w:rsidRDefault="00A32F1F">
      <w:pPr>
        <w:jc w:val="center"/>
        <w:rPr>
          <w:rFonts w:ascii="Times New Roman" w:hAnsi="Times New Roman"/>
          <w:b/>
          <w:i/>
        </w:rPr>
      </w:pPr>
    </w:p>
    <w:p w14:paraId="5B6362A4" w14:textId="77777777" w:rsidR="00A32F1F" w:rsidRDefault="00A32F1F">
      <w:pPr>
        <w:rPr>
          <w:rFonts w:ascii="Times New Roman" w:hAnsi="Times New Roman"/>
          <w:b/>
          <w:i/>
        </w:rPr>
      </w:pPr>
    </w:p>
    <w:p w14:paraId="0ECC0ED7" w14:textId="77777777" w:rsidR="00A32F1F" w:rsidRDefault="00A32F1F">
      <w:pPr>
        <w:rPr>
          <w:rFonts w:ascii="Times New Roman" w:hAnsi="Times New Roman"/>
          <w:b/>
          <w:i/>
        </w:rPr>
      </w:pPr>
    </w:p>
    <w:p w14:paraId="4561F8BD" w14:textId="77777777" w:rsidR="00A32F1F" w:rsidRDefault="00A32F1F">
      <w:pPr>
        <w:rPr>
          <w:rFonts w:ascii="Times New Roman" w:hAnsi="Times New Roman"/>
          <w:b/>
          <w:i/>
        </w:rPr>
      </w:pPr>
    </w:p>
    <w:p w14:paraId="5A90520F" w14:textId="77777777" w:rsidR="00A32F1F" w:rsidRDefault="00A32F1F">
      <w:pPr>
        <w:rPr>
          <w:rFonts w:ascii="Times New Roman" w:hAnsi="Times New Roman"/>
          <w:b/>
          <w:i/>
        </w:rPr>
      </w:pPr>
    </w:p>
    <w:p w14:paraId="6DA8FCC3" w14:textId="77777777" w:rsidR="00A32F1F" w:rsidRDefault="00A32F1F">
      <w:pPr>
        <w:rPr>
          <w:rFonts w:ascii="Times New Roman" w:hAnsi="Times New Roman"/>
          <w:b/>
          <w:i/>
        </w:rPr>
      </w:pPr>
    </w:p>
    <w:p w14:paraId="06F5B396" w14:textId="77777777" w:rsidR="00A32F1F" w:rsidRDefault="00A32F1F">
      <w:pPr>
        <w:rPr>
          <w:rFonts w:ascii="Times New Roman" w:hAnsi="Times New Roman"/>
          <w:b/>
          <w:i/>
        </w:rPr>
      </w:pPr>
    </w:p>
    <w:p w14:paraId="1AF746F4" w14:textId="77777777" w:rsidR="00A32F1F" w:rsidRDefault="00A32F1F">
      <w:pPr>
        <w:rPr>
          <w:rFonts w:ascii="Times New Roman" w:hAnsi="Times New Roman"/>
          <w:b/>
          <w:i/>
        </w:rPr>
      </w:pPr>
    </w:p>
    <w:p w14:paraId="1B69C0BB" w14:textId="77777777" w:rsidR="00A32F1F" w:rsidRDefault="00A32F1F">
      <w:pPr>
        <w:rPr>
          <w:rFonts w:ascii="Times New Roman" w:hAnsi="Times New Roman"/>
          <w:b/>
          <w:i/>
        </w:rPr>
      </w:pPr>
    </w:p>
    <w:p w14:paraId="4313815A" w14:textId="77777777" w:rsidR="00A32F1F" w:rsidRDefault="00A32F1F">
      <w:pPr>
        <w:rPr>
          <w:rFonts w:ascii="Times New Roman" w:hAnsi="Times New Roman"/>
          <w:b/>
          <w:i/>
        </w:rPr>
      </w:pPr>
    </w:p>
    <w:p w14:paraId="5E56351B" w14:textId="77777777" w:rsidR="00A32F1F" w:rsidRDefault="00A32F1F">
      <w:pPr>
        <w:rPr>
          <w:rFonts w:ascii="Times New Roman" w:hAnsi="Times New Roman"/>
          <w:b/>
          <w:i/>
        </w:rPr>
      </w:pPr>
    </w:p>
    <w:p w14:paraId="2C403DBA" w14:textId="77777777" w:rsidR="00A32F1F" w:rsidRDefault="00A32F1F">
      <w:pPr>
        <w:rPr>
          <w:rFonts w:ascii="Times New Roman" w:hAnsi="Times New Roman"/>
          <w:b/>
          <w:i/>
        </w:rPr>
      </w:pPr>
    </w:p>
    <w:p w14:paraId="378CD825" w14:textId="77777777" w:rsidR="00A32F1F" w:rsidRDefault="00A32F1F">
      <w:pPr>
        <w:rPr>
          <w:rFonts w:ascii="Times New Roman" w:hAnsi="Times New Roman"/>
          <w:b/>
          <w:i/>
        </w:rPr>
      </w:pPr>
    </w:p>
    <w:p w14:paraId="314CD989"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6C422B4B"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4183C3DF"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6D430960" w14:textId="77777777">
        <w:tc>
          <w:tcPr>
            <w:tcW w:w="7500" w:type="dxa"/>
          </w:tcPr>
          <w:p w14:paraId="76FE23F1" w14:textId="77777777" w:rsidR="00A32F1F" w:rsidRDefault="003F2D74" w:rsidP="00B85581">
            <w:pPr>
              <w:numPr>
                <w:ilvl w:val="0"/>
                <w:numId w:val="75"/>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EB5BDE7" w14:textId="77777777" w:rsidR="00A32F1F" w:rsidRDefault="00A32F1F">
            <w:pPr>
              <w:rPr>
                <w:rFonts w:ascii="Times New Roman" w:hAnsi="Times New Roman"/>
                <w:b/>
                <w:sz w:val="24"/>
                <w:szCs w:val="24"/>
              </w:rPr>
            </w:pPr>
          </w:p>
        </w:tc>
      </w:tr>
      <w:tr w:rsidR="00A32F1F" w14:paraId="481673BC" w14:textId="77777777">
        <w:tc>
          <w:tcPr>
            <w:tcW w:w="7500" w:type="dxa"/>
          </w:tcPr>
          <w:p w14:paraId="3FCBAC80" w14:textId="77777777" w:rsidR="00A32F1F" w:rsidRDefault="003F2D74" w:rsidP="00B85581">
            <w:pPr>
              <w:numPr>
                <w:ilvl w:val="0"/>
                <w:numId w:val="75"/>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03A57176" w14:textId="77777777" w:rsidR="00A32F1F" w:rsidRDefault="003F2D74" w:rsidP="00B85581">
            <w:pPr>
              <w:numPr>
                <w:ilvl w:val="0"/>
                <w:numId w:val="75"/>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7CFE6FDD" w14:textId="77777777" w:rsidR="00A32F1F" w:rsidRDefault="00A32F1F">
            <w:pPr>
              <w:ind w:left="644"/>
              <w:rPr>
                <w:rFonts w:ascii="Times New Roman" w:hAnsi="Times New Roman"/>
                <w:b/>
                <w:sz w:val="24"/>
                <w:szCs w:val="24"/>
              </w:rPr>
            </w:pPr>
          </w:p>
        </w:tc>
      </w:tr>
      <w:tr w:rsidR="00A32F1F" w14:paraId="7295CE05" w14:textId="77777777">
        <w:tc>
          <w:tcPr>
            <w:tcW w:w="7500" w:type="dxa"/>
          </w:tcPr>
          <w:p w14:paraId="2062D648" w14:textId="77777777" w:rsidR="00A32F1F" w:rsidRDefault="003F2D74" w:rsidP="00B85581">
            <w:pPr>
              <w:numPr>
                <w:ilvl w:val="0"/>
                <w:numId w:val="75"/>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0AC3399D" w14:textId="77777777" w:rsidR="00A32F1F" w:rsidRDefault="00A32F1F">
            <w:pPr>
              <w:rPr>
                <w:rFonts w:ascii="Times New Roman" w:hAnsi="Times New Roman"/>
                <w:b/>
                <w:sz w:val="24"/>
                <w:szCs w:val="24"/>
              </w:rPr>
            </w:pPr>
          </w:p>
        </w:tc>
        <w:tc>
          <w:tcPr>
            <w:tcW w:w="1854" w:type="dxa"/>
          </w:tcPr>
          <w:p w14:paraId="7E85EB03" w14:textId="77777777" w:rsidR="00A32F1F" w:rsidRDefault="00A32F1F">
            <w:pPr>
              <w:rPr>
                <w:rFonts w:ascii="Times New Roman" w:hAnsi="Times New Roman"/>
                <w:b/>
                <w:sz w:val="24"/>
                <w:szCs w:val="24"/>
              </w:rPr>
            </w:pPr>
          </w:p>
        </w:tc>
      </w:tr>
    </w:tbl>
    <w:p w14:paraId="780D8070"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«ЭЛЕКТРОТЕХНИКА И ЭЛЕКТРОНИКА»</w:t>
      </w:r>
    </w:p>
    <w:p w14:paraId="390534CF"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7C7C73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6633210F"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«Электротехника и электроника» является обязательной частью </w:t>
      </w:r>
      <w:r>
        <w:rPr>
          <w:rFonts w:ascii="Times New Roman" w:hAnsi="Times New Roman"/>
          <w:b/>
        </w:rPr>
        <w:t>общепрофессионального цикла</w:t>
      </w:r>
      <w:r>
        <w:rPr>
          <w:rFonts w:ascii="Times New Roman" w:hAnsi="Times New Roman"/>
          <w:sz w:val="24"/>
          <w:szCs w:val="24"/>
        </w:rPr>
        <w:t xml:space="preserve"> примерной основной образовательной программы в соответствии с ФГОС по </w:t>
      </w:r>
      <w:r>
        <w:rPr>
          <w:rFonts w:ascii="Times New Roman" w:hAnsi="Times New Roman"/>
          <w:i/>
          <w:sz w:val="24"/>
          <w:szCs w:val="24"/>
        </w:rPr>
        <w:t>специальности</w:t>
      </w:r>
      <w:r>
        <w:rPr>
          <w:rFonts w:ascii="Times New Roman" w:hAnsi="Times New Roman"/>
          <w:sz w:val="24"/>
          <w:szCs w:val="24"/>
        </w:rPr>
        <w:t xml:space="preserve">. </w:t>
      </w:r>
    </w:p>
    <w:p w14:paraId="52883B9A" w14:textId="28A2515B"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01, ОК.05, ОК.08, ПК.1.2.</w:t>
      </w:r>
    </w:p>
    <w:p w14:paraId="4F63662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352AC87"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05B18007"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42E32027"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05893CE0"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7CF116E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48092264"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21793B42"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2D6537CF"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1E555575"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01</w:t>
            </w:r>
          </w:p>
          <w:p w14:paraId="4ABC2273"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ОК.05</w:t>
            </w:r>
          </w:p>
          <w:p w14:paraId="2E82716B"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 xml:space="preserve">ОК.08 </w:t>
            </w:r>
          </w:p>
          <w:p w14:paraId="5A21C34E" w14:textId="118B9A36"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ПК.1.2</w:t>
            </w:r>
          </w:p>
          <w:p w14:paraId="5C4E5E8D"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p w14:paraId="458E318C" w14:textId="77777777" w:rsidR="00A32F1F" w:rsidRDefault="00A32F1F">
            <w:pPr>
              <w:spacing w:after="0" w:line="240" w:lineRule="auto"/>
              <w:jc w:val="center"/>
              <w:rPr>
                <w:rFonts w:ascii="Times New Roman" w:hAnsi="Times New Roman"/>
                <w:i/>
              </w:rPr>
            </w:pPr>
          </w:p>
        </w:tc>
        <w:tc>
          <w:tcPr>
            <w:tcW w:w="3764" w:type="dxa"/>
            <w:tcBorders>
              <w:top w:val="single" w:sz="4" w:space="0" w:color="000000"/>
              <w:left w:val="single" w:sz="4" w:space="0" w:color="000000"/>
              <w:bottom w:val="single" w:sz="4" w:space="0" w:color="000000"/>
              <w:right w:val="single" w:sz="4" w:space="0" w:color="000000"/>
            </w:tcBorders>
          </w:tcPr>
          <w:p w14:paraId="7B0F9808" w14:textId="77777777" w:rsidR="00A32F1F" w:rsidRDefault="003F2D74">
            <w:pPr>
              <w:numPr>
                <w:ilvl w:val="0"/>
                <w:numId w:val="25"/>
              </w:numPr>
              <w:spacing w:after="0" w:line="240" w:lineRule="auto"/>
              <w:ind w:left="0" w:firstLine="360"/>
              <w:jc w:val="both"/>
              <w:rPr>
                <w:rFonts w:ascii="Times New Roman" w:hAnsi="Times New Roman"/>
                <w:sz w:val="24"/>
                <w:szCs w:val="24"/>
              </w:rPr>
            </w:pPr>
            <w:r>
              <w:rPr>
                <w:rFonts w:ascii="Times New Roman" w:hAnsi="Times New Roman"/>
                <w:sz w:val="24"/>
                <w:szCs w:val="24"/>
              </w:rPr>
              <w:t>производить измерения электрических величин;</w:t>
            </w:r>
          </w:p>
          <w:p w14:paraId="20485262" w14:textId="77777777" w:rsidR="00A32F1F" w:rsidRDefault="003F2D74">
            <w:pPr>
              <w:numPr>
                <w:ilvl w:val="0"/>
                <w:numId w:val="25"/>
              </w:numPr>
              <w:spacing w:after="0" w:line="240" w:lineRule="auto"/>
              <w:ind w:left="0" w:firstLine="360"/>
              <w:jc w:val="both"/>
              <w:rPr>
                <w:rFonts w:ascii="Times New Roman" w:hAnsi="Times New Roman"/>
                <w:sz w:val="24"/>
                <w:szCs w:val="24"/>
              </w:rPr>
            </w:pPr>
            <w:r>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w:t>
            </w:r>
          </w:p>
          <w:p w14:paraId="118D4D99" w14:textId="77777777" w:rsidR="00A32F1F" w:rsidRDefault="003F2D74">
            <w:pPr>
              <w:numPr>
                <w:ilvl w:val="0"/>
                <w:numId w:val="25"/>
              </w:numPr>
              <w:spacing w:after="0" w:line="240" w:lineRule="auto"/>
              <w:ind w:left="0" w:firstLine="360"/>
              <w:jc w:val="both"/>
              <w:rPr>
                <w:rFonts w:ascii="Times New Roman" w:hAnsi="Times New Roman"/>
                <w:i/>
              </w:rPr>
            </w:pPr>
            <w:r>
              <w:rPr>
                <w:rFonts w:ascii="Times New Roman" w:hAnsi="Times New Roman"/>
                <w:sz w:val="24"/>
                <w:szCs w:val="24"/>
              </w:rPr>
              <w:t>устранять отказы и повреждения электрооборудования.</w:t>
            </w:r>
          </w:p>
        </w:tc>
        <w:tc>
          <w:tcPr>
            <w:tcW w:w="3896" w:type="dxa"/>
            <w:tcBorders>
              <w:top w:val="single" w:sz="4" w:space="0" w:color="000000"/>
              <w:left w:val="single" w:sz="4" w:space="0" w:color="000000"/>
              <w:bottom w:val="single" w:sz="4" w:space="0" w:color="000000"/>
              <w:right w:val="single" w:sz="4" w:space="0" w:color="000000"/>
            </w:tcBorders>
          </w:tcPr>
          <w:p w14:paraId="74E6B1CF" w14:textId="77777777" w:rsidR="00A32F1F" w:rsidRDefault="003F2D74">
            <w:pPr>
              <w:numPr>
                <w:ilvl w:val="0"/>
                <w:numId w:val="26"/>
              </w:numPr>
              <w:spacing w:after="0" w:line="240" w:lineRule="auto"/>
              <w:ind w:left="0" w:firstLine="360"/>
              <w:jc w:val="both"/>
              <w:rPr>
                <w:rFonts w:ascii="Times New Roman" w:hAnsi="Times New Roman"/>
                <w:sz w:val="24"/>
                <w:szCs w:val="24"/>
              </w:rPr>
            </w:pPr>
            <w:r>
              <w:rPr>
                <w:rFonts w:ascii="Times New Roman" w:hAnsi="Times New Roman"/>
                <w:sz w:val="24"/>
                <w:szCs w:val="24"/>
              </w:rPr>
              <w:t>основные разделы электротехники и электроники;</w:t>
            </w:r>
          </w:p>
          <w:p w14:paraId="51403A20" w14:textId="77777777" w:rsidR="00A32F1F" w:rsidRDefault="003F2D74">
            <w:pPr>
              <w:numPr>
                <w:ilvl w:val="0"/>
                <w:numId w:val="26"/>
              </w:numPr>
              <w:spacing w:after="0" w:line="240" w:lineRule="auto"/>
              <w:ind w:left="0" w:firstLine="360"/>
              <w:jc w:val="both"/>
              <w:rPr>
                <w:rFonts w:ascii="Times New Roman" w:hAnsi="Times New Roman"/>
                <w:sz w:val="24"/>
                <w:szCs w:val="24"/>
              </w:rPr>
            </w:pPr>
            <w:r>
              <w:rPr>
                <w:rFonts w:ascii="Times New Roman" w:hAnsi="Times New Roman"/>
                <w:sz w:val="24"/>
                <w:szCs w:val="24"/>
              </w:rPr>
              <w:t>электрические измерения и приборы;</w:t>
            </w:r>
          </w:p>
          <w:p w14:paraId="2802B511" w14:textId="77777777" w:rsidR="00A32F1F" w:rsidRDefault="003F2D74">
            <w:pPr>
              <w:numPr>
                <w:ilvl w:val="0"/>
                <w:numId w:val="26"/>
              </w:numPr>
              <w:spacing w:after="0" w:line="240" w:lineRule="auto"/>
              <w:ind w:left="0" w:firstLine="360"/>
              <w:jc w:val="both"/>
              <w:rPr>
                <w:rFonts w:ascii="Times New Roman" w:hAnsi="Times New Roman"/>
                <w:sz w:val="24"/>
                <w:szCs w:val="24"/>
              </w:rPr>
            </w:pPr>
            <w:r>
              <w:rPr>
                <w:rFonts w:ascii="Times New Roman" w:hAnsi="Times New Roman"/>
                <w:sz w:val="24"/>
                <w:szCs w:val="24"/>
              </w:rPr>
              <w:t>микропроцессорные средства измерения.</w:t>
            </w:r>
          </w:p>
          <w:p w14:paraId="0AE9260B" w14:textId="77777777" w:rsidR="00A32F1F" w:rsidRDefault="00A32F1F">
            <w:pPr>
              <w:spacing w:after="0" w:line="240" w:lineRule="auto"/>
              <w:jc w:val="center"/>
              <w:rPr>
                <w:rFonts w:ascii="Times New Roman" w:hAnsi="Times New Roman"/>
                <w:i/>
              </w:rPr>
            </w:pPr>
          </w:p>
        </w:tc>
      </w:tr>
    </w:tbl>
    <w:p w14:paraId="1F1AC270" w14:textId="77777777" w:rsidR="00A32F1F" w:rsidRDefault="00A32F1F">
      <w:pPr>
        <w:spacing w:after="240" w:line="240" w:lineRule="auto"/>
        <w:ind w:firstLine="709"/>
        <w:rPr>
          <w:rFonts w:ascii="Times New Roman" w:hAnsi="Times New Roman"/>
          <w:b/>
        </w:rPr>
      </w:pPr>
    </w:p>
    <w:p w14:paraId="60A20C0A"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3B4D52B"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084ED4BD"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0B629DED"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615155A0"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2F119266"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53440291"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3235F72" w14:textId="77777777" w:rsidR="00A32F1F" w:rsidRDefault="003F2D74">
            <w:pPr>
              <w:spacing w:after="0"/>
              <w:rPr>
                <w:rFonts w:ascii="Times New Roman" w:hAnsi="Times New Roman"/>
                <w:iCs/>
              </w:rPr>
            </w:pPr>
            <w:r>
              <w:rPr>
                <w:rFonts w:ascii="Times New Roman" w:hAnsi="Times New Roman"/>
                <w:iCs/>
              </w:rPr>
              <w:t>92</w:t>
            </w:r>
          </w:p>
        </w:tc>
      </w:tr>
      <w:tr w:rsidR="00A32F1F" w14:paraId="213CA5DC"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2A21CE"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5FB200" w14:textId="77777777" w:rsidR="00A32F1F" w:rsidRDefault="00A32F1F">
            <w:pPr>
              <w:spacing w:after="0"/>
              <w:rPr>
                <w:rFonts w:ascii="Times New Roman" w:hAnsi="Times New Roman"/>
                <w:iCs/>
              </w:rPr>
            </w:pPr>
          </w:p>
        </w:tc>
      </w:tr>
      <w:tr w:rsidR="00A32F1F" w14:paraId="3CF975EA"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2EB3A624" w14:textId="77777777" w:rsidR="00A32F1F" w:rsidRDefault="003F2D74">
            <w:pPr>
              <w:spacing w:after="0"/>
              <w:rPr>
                <w:rFonts w:ascii="Times New Roman" w:hAnsi="Times New Roman"/>
                <w:iCs/>
              </w:rPr>
            </w:pPr>
            <w:r>
              <w:rPr>
                <w:rFonts w:ascii="Times New Roman" w:hAnsi="Times New Roman"/>
              </w:rPr>
              <w:t>в т. ч.:</w:t>
            </w:r>
          </w:p>
        </w:tc>
      </w:tr>
      <w:tr w:rsidR="00A32F1F" w14:paraId="325165F1"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92D6CBF" w14:textId="77777777" w:rsidR="00A32F1F" w:rsidRDefault="003F2D74">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6EB1B3F3" w14:textId="77777777" w:rsidR="00A32F1F" w:rsidRDefault="003F2D74">
            <w:pPr>
              <w:spacing w:after="0"/>
              <w:rPr>
                <w:rFonts w:ascii="Times New Roman" w:hAnsi="Times New Roman"/>
                <w:iCs/>
              </w:rPr>
            </w:pPr>
            <w:r>
              <w:rPr>
                <w:rFonts w:ascii="Times New Roman" w:hAnsi="Times New Roman"/>
                <w:iCs/>
              </w:rPr>
              <w:t>56</w:t>
            </w:r>
          </w:p>
        </w:tc>
      </w:tr>
      <w:tr w:rsidR="00A32F1F" w14:paraId="312BB5AB"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77C0A158" w14:textId="77777777" w:rsidR="00A32F1F" w:rsidRDefault="003F2D74">
            <w:pPr>
              <w:spacing w:after="0"/>
              <w:rPr>
                <w:rFonts w:ascii="Times New Roman" w:hAnsi="Times New Roman"/>
              </w:rPr>
            </w:pPr>
            <w:r>
              <w:rPr>
                <w:rFonts w:ascii="Times New Roman" w:hAnsi="Times New Roman"/>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3FAA228" w14:textId="77777777" w:rsidR="00A32F1F" w:rsidRDefault="003F2D74">
            <w:pPr>
              <w:spacing w:after="0"/>
              <w:rPr>
                <w:rFonts w:ascii="Times New Roman" w:hAnsi="Times New Roman"/>
                <w:iCs/>
              </w:rPr>
            </w:pPr>
            <w:r>
              <w:rPr>
                <w:rFonts w:ascii="Times New Roman" w:hAnsi="Times New Roman"/>
                <w:iCs/>
              </w:rPr>
              <w:t>30</w:t>
            </w:r>
          </w:p>
        </w:tc>
      </w:tr>
      <w:tr w:rsidR="00A32F1F" w14:paraId="78CCB873"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74E5327E" w14:textId="77777777" w:rsidR="00A32F1F" w:rsidRDefault="003F2D74">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17CEEFA8" w14:textId="77777777" w:rsidR="00A32F1F" w:rsidRDefault="003F2D74">
            <w:pPr>
              <w:spacing w:after="0"/>
              <w:rPr>
                <w:rFonts w:ascii="Times New Roman" w:hAnsi="Times New Roman"/>
                <w:iCs/>
              </w:rPr>
            </w:pPr>
            <w:r>
              <w:rPr>
                <w:rFonts w:ascii="Times New Roman" w:hAnsi="Times New Roman"/>
                <w:iCs/>
              </w:rPr>
              <w:t>6</w:t>
            </w:r>
          </w:p>
        </w:tc>
      </w:tr>
      <w:tr w:rsidR="00A32F1F" w14:paraId="043CFA87"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60CD0B5C"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539C4BB" w14:textId="77777777" w:rsidR="00A32F1F" w:rsidRDefault="003F2D74">
            <w:pPr>
              <w:spacing w:after="0"/>
              <w:rPr>
                <w:rFonts w:ascii="Times New Roman" w:hAnsi="Times New Roman"/>
                <w:iCs/>
              </w:rPr>
            </w:pPr>
            <w:r>
              <w:rPr>
                <w:rFonts w:ascii="Times New Roman" w:hAnsi="Times New Roman"/>
                <w:iCs/>
              </w:rPr>
              <w:t>-</w:t>
            </w:r>
          </w:p>
        </w:tc>
      </w:tr>
    </w:tbl>
    <w:p w14:paraId="3263B02F" w14:textId="77777777" w:rsidR="00A32F1F" w:rsidRDefault="00A32F1F">
      <w:pPr>
        <w:sectPr w:rsidR="00A32F1F">
          <w:headerReference w:type="even" r:id="rId292"/>
          <w:headerReference w:type="default" r:id="rId293"/>
          <w:footerReference w:type="even" r:id="rId294"/>
          <w:footerReference w:type="default" r:id="rId295"/>
          <w:headerReference w:type="first" r:id="rId296"/>
          <w:footerReference w:type="first" r:id="rId297"/>
          <w:pgSz w:w="11906" w:h="16838"/>
          <w:pgMar w:top="1134" w:right="850" w:bottom="765" w:left="1701" w:header="708" w:footer="708" w:gutter="0"/>
          <w:cols w:space="720"/>
          <w:formProt w:val="0"/>
          <w:docGrid w:linePitch="299" w:charSpace="4096"/>
        </w:sectPr>
      </w:pPr>
    </w:p>
    <w:p w14:paraId="356ADC2F" w14:textId="77777777" w:rsidR="00A32F1F" w:rsidRDefault="003F2D74">
      <w:pPr>
        <w:ind w:firstLine="709"/>
        <w:rPr>
          <w:rFonts w:ascii="Times New Roman" w:hAnsi="Times New Roman"/>
          <w:b/>
          <w:bCs/>
        </w:rPr>
      </w:pPr>
      <w:r>
        <w:rPr>
          <w:rFonts w:ascii="Times New Roman" w:hAnsi="Times New Roman"/>
          <w:b/>
        </w:rPr>
        <w:lastRenderedPageBreak/>
        <w:t xml:space="preserve">2.2. Тематический план и содержание учебной дисциплины </w:t>
      </w:r>
    </w:p>
    <w:tbl>
      <w:tblPr>
        <w:tblW w:w="5000" w:type="pct"/>
        <w:tblInd w:w="113" w:type="dxa"/>
        <w:tblLayout w:type="fixed"/>
        <w:tblLook w:val="01E0" w:firstRow="1" w:lastRow="1" w:firstColumn="1" w:lastColumn="1" w:noHBand="0" w:noVBand="0"/>
      </w:tblPr>
      <w:tblGrid>
        <w:gridCol w:w="2402"/>
        <w:gridCol w:w="9471"/>
        <w:gridCol w:w="1228"/>
        <w:gridCol w:w="1827"/>
      </w:tblGrid>
      <w:tr w:rsidR="00A32F1F" w14:paraId="68AEC214" w14:textId="77777777">
        <w:trPr>
          <w:trHeight w:val="20"/>
        </w:trPr>
        <w:tc>
          <w:tcPr>
            <w:tcW w:w="2368" w:type="dxa"/>
            <w:tcBorders>
              <w:top w:val="single" w:sz="4" w:space="0" w:color="000000"/>
              <w:left w:val="single" w:sz="4" w:space="0" w:color="000000"/>
              <w:bottom w:val="single" w:sz="4" w:space="0" w:color="000000"/>
              <w:right w:val="single" w:sz="4" w:space="0" w:color="000000"/>
            </w:tcBorders>
          </w:tcPr>
          <w:p w14:paraId="5F8DBA22" w14:textId="77777777" w:rsidR="00A32F1F" w:rsidRDefault="003F2D74">
            <w:pPr>
              <w:jc w:val="center"/>
              <w:rPr>
                <w:rFonts w:ascii="Times New Roman" w:hAnsi="Times New Roman"/>
                <w:b/>
                <w:bCs/>
              </w:rPr>
            </w:pPr>
            <w:r>
              <w:rPr>
                <w:rFonts w:ascii="Times New Roman" w:hAnsi="Times New Roman"/>
                <w:b/>
                <w:bCs/>
              </w:rPr>
              <w:t>Наименование разделов и тем</w:t>
            </w:r>
          </w:p>
        </w:tc>
        <w:tc>
          <w:tcPr>
            <w:tcW w:w="9333" w:type="dxa"/>
            <w:tcBorders>
              <w:top w:val="single" w:sz="4" w:space="0" w:color="000000"/>
              <w:left w:val="single" w:sz="4" w:space="0" w:color="000000"/>
              <w:bottom w:val="single" w:sz="4" w:space="0" w:color="000000"/>
              <w:right w:val="single" w:sz="4" w:space="0" w:color="000000"/>
            </w:tcBorders>
          </w:tcPr>
          <w:p w14:paraId="5B2A99FE" w14:textId="77777777" w:rsidR="00A32F1F" w:rsidRDefault="003F2D74">
            <w:pPr>
              <w:jc w:val="center"/>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210" w:type="dxa"/>
            <w:tcBorders>
              <w:top w:val="single" w:sz="4" w:space="0" w:color="000000"/>
              <w:left w:val="single" w:sz="4" w:space="0" w:color="000000"/>
              <w:bottom w:val="single" w:sz="4" w:space="0" w:color="000000"/>
              <w:right w:val="single" w:sz="4" w:space="0" w:color="000000"/>
            </w:tcBorders>
          </w:tcPr>
          <w:p w14:paraId="0C6297D8" w14:textId="77777777" w:rsidR="00A32F1F" w:rsidRDefault="003F2D74">
            <w:pPr>
              <w:spacing w:after="0"/>
              <w:jc w:val="center"/>
              <w:rPr>
                <w:rFonts w:ascii="Times New Roman" w:hAnsi="Times New Roman"/>
                <w:b/>
                <w:bCs/>
              </w:rPr>
            </w:pPr>
            <w:r>
              <w:rPr>
                <w:rFonts w:ascii="Times New Roman" w:hAnsi="Times New Roman"/>
                <w:b/>
                <w:bCs/>
              </w:rPr>
              <w:t xml:space="preserve">Объем </w:t>
            </w:r>
          </w:p>
          <w:p w14:paraId="3D67E288" w14:textId="77777777" w:rsidR="00A32F1F" w:rsidRDefault="003F2D74">
            <w:pPr>
              <w:spacing w:after="0" w:line="240" w:lineRule="auto"/>
              <w:jc w:val="center"/>
              <w:rPr>
                <w:rFonts w:ascii="Times New Roman" w:hAnsi="Times New Roman"/>
                <w:b/>
                <w:bCs/>
              </w:rPr>
            </w:pPr>
            <w:r>
              <w:rPr>
                <w:rFonts w:ascii="Times New Roman" w:hAnsi="Times New Roman"/>
                <w:b/>
                <w:bCs/>
              </w:rPr>
              <w:t>в часах</w:t>
            </w:r>
          </w:p>
        </w:tc>
        <w:tc>
          <w:tcPr>
            <w:tcW w:w="1800" w:type="dxa"/>
            <w:tcBorders>
              <w:top w:val="single" w:sz="4" w:space="0" w:color="000000"/>
              <w:left w:val="single" w:sz="4" w:space="0" w:color="000000"/>
              <w:bottom w:val="single" w:sz="4" w:space="0" w:color="000000"/>
              <w:right w:val="single" w:sz="4" w:space="0" w:color="000000"/>
            </w:tcBorders>
          </w:tcPr>
          <w:p w14:paraId="556A4390" w14:textId="77777777" w:rsidR="00A32F1F" w:rsidRDefault="003F2D74">
            <w:pPr>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6F1266F2" w14:textId="77777777">
        <w:trPr>
          <w:trHeight w:val="20"/>
        </w:trPr>
        <w:tc>
          <w:tcPr>
            <w:tcW w:w="2368" w:type="dxa"/>
            <w:tcBorders>
              <w:top w:val="single" w:sz="4" w:space="0" w:color="000000"/>
              <w:left w:val="single" w:sz="4" w:space="0" w:color="000000"/>
              <w:bottom w:val="single" w:sz="4" w:space="0" w:color="000000"/>
              <w:right w:val="single" w:sz="4" w:space="0" w:color="000000"/>
            </w:tcBorders>
          </w:tcPr>
          <w:p w14:paraId="13586025" w14:textId="77777777" w:rsidR="00A32F1F" w:rsidRDefault="003F2D74">
            <w:pPr>
              <w:jc w:val="center"/>
              <w:rPr>
                <w:rFonts w:ascii="Times New Roman" w:hAnsi="Times New Roman"/>
                <w:b/>
                <w:bCs/>
              </w:rPr>
            </w:pPr>
            <w:r>
              <w:rPr>
                <w:rFonts w:ascii="Times New Roman" w:hAnsi="Times New Roman"/>
                <w:b/>
                <w:bCs/>
              </w:rPr>
              <w:t>1</w:t>
            </w:r>
          </w:p>
        </w:tc>
        <w:tc>
          <w:tcPr>
            <w:tcW w:w="9333" w:type="dxa"/>
            <w:tcBorders>
              <w:top w:val="single" w:sz="4" w:space="0" w:color="000000"/>
              <w:left w:val="single" w:sz="4" w:space="0" w:color="000000"/>
              <w:bottom w:val="single" w:sz="4" w:space="0" w:color="000000"/>
              <w:right w:val="single" w:sz="4" w:space="0" w:color="000000"/>
            </w:tcBorders>
          </w:tcPr>
          <w:p w14:paraId="406D2DFA" w14:textId="77777777" w:rsidR="00A32F1F" w:rsidRDefault="003F2D74">
            <w:pPr>
              <w:jc w:val="center"/>
              <w:rPr>
                <w:rFonts w:ascii="Times New Roman" w:hAnsi="Times New Roman"/>
                <w:b/>
                <w:bCs/>
                <w:i/>
              </w:rPr>
            </w:pPr>
            <w:r>
              <w:rPr>
                <w:rFonts w:ascii="Times New Roman" w:hAnsi="Times New Roman"/>
                <w:b/>
                <w:bCs/>
                <w:i/>
              </w:rPr>
              <w:t>2</w:t>
            </w:r>
          </w:p>
        </w:tc>
        <w:tc>
          <w:tcPr>
            <w:tcW w:w="1210" w:type="dxa"/>
            <w:tcBorders>
              <w:top w:val="single" w:sz="4" w:space="0" w:color="000000"/>
              <w:left w:val="single" w:sz="4" w:space="0" w:color="000000"/>
              <w:bottom w:val="single" w:sz="4" w:space="0" w:color="000000"/>
              <w:right w:val="single" w:sz="4" w:space="0" w:color="000000"/>
            </w:tcBorders>
          </w:tcPr>
          <w:p w14:paraId="3789B50D" w14:textId="77777777" w:rsidR="00A32F1F" w:rsidRDefault="003F2D74">
            <w:pPr>
              <w:jc w:val="center"/>
              <w:rPr>
                <w:rFonts w:ascii="Times New Roman" w:hAnsi="Times New Roman"/>
                <w:b/>
                <w:bCs/>
                <w:i/>
              </w:rPr>
            </w:pPr>
            <w:r>
              <w:rPr>
                <w:rFonts w:ascii="Times New Roman" w:hAnsi="Times New Roman"/>
                <w:b/>
                <w:bCs/>
                <w:i/>
              </w:rPr>
              <w:t>3</w:t>
            </w:r>
          </w:p>
        </w:tc>
        <w:tc>
          <w:tcPr>
            <w:tcW w:w="1800" w:type="dxa"/>
            <w:tcBorders>
              <w:top w:val="single" w:sz="4" w:space="0" w:color="000000"/>
              <w:left w:val="single" w:sz="4" w:space="0" w:color="000000"/>
              <w:bottom w:val="single" w:sz="4" w:space="0" w:color="000000"/>
              <w:right w:val="single" w:sz="4" w:space="0" w:color="000000"/>
            </w:tcBorders>
          </w:tcPr>
          <w:p w14:paraId="38F37669" w14:textId="77777777" w:rsidR="00A32F1F" w:rsidRDefault="003F2D74">
            <w:pPr>
              <w:jc w:val="center"/>
              <w:rPr>
                <w:rFonts w:ascii="Times New Roman" w:hAnsi="Times New Roman"/>
                <w:b/>
                <w:bCs/>
                <w:i/>
              </w:rPr>
            </w:pPr>
            <w:r>
              <w:rPr>
                <w:rFonts w:ascii="Times New Roman" w:hAnsi="Times New Roman"/>
                <w:b/>
                <w:bCs/>
                <w:i/>
              </w:rPr>
              <w:t>4</w:t>
            </w:r>
          </w:p>
        </w:tc>
      </w:tr>
      <w:tr w:rsidR="00A32F1F" w14:paraId="573D013A" w14:textId="77777777">
        <w:trPr>
          <w:trHeight w:val="20"/>
        </w:trPr>
        <w:tc>
          <w:tcPr>
            <w:tcW w:w="11701" w:type="dxa"/>
            <w:gridSpan w:val="2"/>
            <w:tcBorders>
              <w:top w:val="single" w:sz="4" w:space="0" w:color="000000"/>
              <w:left w:val="single" w:sz="4" w:space="0" w:color="000000"/>
              <w:bottom w:val="single" w:sz="4" w:space="0" w:color="000000"/>
              <w:right w:val="single" w:sz="4" w:space="0" w:color="000000"/>
            </w:tcBorders>
          </w:tcPr>
          <w:p w14:paraId="300432B9" w14:textId="77777777" w:rsidR="00A32F1F" w:rsidRDefault="003F2D74">
            <w:pPr>
              <w:pStyle w:val="afffb"/>
              <w:rPr>
                <w:rFonts w:ascii="Times New Roman" w:hAnsi="Times New Roman"/>
                <w:b/>
                <w:sz w:val="24"/>
                <w:szCs w:val="24"/>
              </w:rPr>
            </w:pPr>
            <w:r>
              <w:rPr>
                <w:rFonts w:ascii="Times New Roman" w:hAnsi="Times New Roman"/>
                <w:b/>
                <w:sz w:val="24"/>
                <w:szCs w:val="24"/>
              </w:rPr>
              <w:t>Раздел 1. Основные законы электротехники</w:t>
            </w:r>
          </w:p>
        </w:tc>
        <w:tc>
          <w:tcPr>
            <w:tcW w:w="1210" w:type="dxa"/>
            <w:tcBorders>
              <w:top w:val="single" w:sz="4" w:space="0" w:color="000000"/>
              <w:left w:val="single" w:sz="4" w:space="0" w:color="000000"/>
              <w:bottom w:val="single" w:sz="4" w:space="0" w:color="000000"/>
              <w:right w:val="single" w:sz="4" w:space="0" w:color="000000"/>
            </w:tcBorders>
            <w:vAlign w:val="center"/>
          </w:tcPr>
          <w:p w14:paraId="2C1AB0C2" w14:textId="77777777" w:rsidR="00A32F1F" w:rsidRDefault="00A32F1F">
            <w:pPr>
              <w:pStyle w:val="afffb"/>
              <w:jc w:val="center"/>
              <w:rPr>
                <w:rFonts w:ascii="Times New Roman" w:hAnsi="Times New Roman"/>
                <w:b/>
                <w:bCs/>
              </w:rPr>
            </w:pPr>
          </w:p>
        </w:tc>
        <w:tc>
          <w:tcPr>
            <w:tcW w:w="1800" w:type="dxa"/>
            <w:tcBorders>
              <w:top w:val="single" w:sz="4" w:space="0" w:color="000000"/>
              <w:left w:val="single" w:sz="4" w:space="0" w:color="000000"/>
              <w:bottom w:val="single" w:sz="4" w:space="0" w:color="000000"/>
              <w:right w:val="single" w:sz="4" w:space="0" w:color="000000"/>
            </w:tcBorders>
          </w:tcPr>
          <w:p w14:paraId="16FBDC3E"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5D970DF8" w14:textId="77777777">
        <w:trPr>
          <w:trHeight w:val="20"/>
        </w:trPr>
        <w:tc>
          <w:tcPr>
            <w:tcW w:w="2368" w:type="dxa"/>
            <w:tcBorders>
              <w:top w:val="single" w:sz="4" w:space="0" w:color="000000"/>
              <w:left w:val="single" w:sz="4" w:space="0" w:color="000000"/>
              <w:bottom w:val="single" w:sz="4" w:space="0" w:color="000000"/>
              <w:right w:val="single" w:sz="4" w:space="0" w:color="000000"/>
            </w:tcBorders>
          </w:tcPr>
          <w:p w14:paraId="5A64EB94" w14:textId="77777777" w:rsidR="00A32F1F" w:rsidRDefault="003F2D74">
            <w:pPr>
              <w:pStyle w:val="afffb"/>
              <w:rPr>
                <w:rFonts w:ascii="Times New Roman" w:hAnsi="Times New Roman"/>
                <w:bCs/>
                <w:sz w:val="24"/>
                <w:szCs w:val="24"/>
              </w:rPr>
            </w:pPr>
            <w:r>
              <w:rPr>
                <w:rFonts w:ascii="Times New Roman" w:hAnsi="Times New Roman"/>
                <w:bCs/>
                <w:sz w:val="24"/>
                <w:szCs w:val="24"/>
              </w:rPr>
              <w:t>1.1. Характеристики и параметры электрических и магнитных полей</w:t>
            </w:r>
          </w:p>
        </w:tc>
        <w:tc>
          <w:tcPr>
            <w:tcW w:w="9333" w:type="dxa"/>
            <w:tcBorders>
              <w:top w:val="single" w:sz="4" w:space="0" w:color="000000"/>
              <w:left w:val="single" w:sz="4" w:space="0" w:color="000000"/>
              <w:bottom w:val="single" w:sz="4" w:space="0" w:color="000000"/>
              <w:right w:val="single" w:sz="4" w:space="0" w:color="000000"/>
            </w:tcBorders>
          </w:tcPr>
          <w:p w14:paraId="6CAE80FA"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7D96EC74" w14:textId="77777777" w:rsidR="00A32F1F" w:rsidRDefault="003F2D74">
            <w:pPr>
              <w:pStyle w:val="afffb"/>
              <w:rPr>
                <w:rFonts w:ascii="Times New Roman" w:hAnsi="Times New Roman"/>
                <w:sz w:val="24"/>
                <w:szCs w:val="24"/>
              </w:rPr>
            </w:pPr>
            <w:r>
              <w:rPr>
                <w:rFonts w:ascii="Times New Roman" w:hAnsi="Times New Roman"/>
                <w:sz w:val="24"/>
                <w:szCs w:val="24"/>
              </w:rPr>
              <w:t>Введение. Основные характеристики электрического поля. Основные понятия, термины и определения в электротехнике.</w:t>
            </w:r>
          </w:p>
          <w:p w14:paraId="21FA253D" w14:textId="77777777" w:rsidR="00A32F1F" w:rsidRDefault="003F2D74">
            <w:pPr>
              <w:pStyle w:val="afffb"/>
              <w:rPr>
                <w:rFonts w:ascii="Times New Roman" w:hAnsi="Times New Roman"/>
                <w:sz w:val="24"/>
                <w:szCs w:val="24"/>
              </w:rPr>
            </w:pPr>
            <w:r>
              <w:rPr>
                <w:rFonts w:ascii="Times New Roman" w:hAnsi="Times New Roman"/>
                <w:sz w:val="24"/>
                <w:szCs w:val="24"/>
              </w:rPr>
              <w:t xml:space="preserve"> Закон Кулона. Проводники и диэлектрики в электрическом поле.</w:t>
            </w:r>
          </w:p>
          <w:p w14:paraId="14735BD2" w14:textId="77777777" w:rsidR="00A32F1F" w:rsidRDefault="003F2D74">
            <w:pPr>
              <w:pStyle w:val="afffb"/>
              <w:rPr>
                <w:rFonts w:ascii="Times New Roman" w:hAnsi="Times New Roman"/>
                <w:sz w:val="24"/>
                <w:szCs w:val="24"/>
              </w:rPr>
            </w:pPr>
            <w:r>
              <w:rPr>
                <w:rFonts w:ascii="Times New Roman" w:hAnsi="Times New Roman"/>
                <w:sz w:val="24"/>
                <w:szCs w:val="24"/>
              </w:rPr>
              <w:t xml:space="preserve">Основные свойства и характеристики магнитного поля. Закон Ампера. Индуктивность. Магнитные свойства вещества. Намагничивание. </w:t>
            </w:r>
          </w:p>
          <w:p w14:paraId="289645C8" w14:textId="77777777" w:rsidR="00A32F1F" w:rsidRDefault="003F2D74">
            <w:pPr>
              <w:pStyle w:val="afffb"/>
              <w:rPr>
                <w:rFonts w:ascii="Times New Roman" w:hAnsi="Times New Roman"/>
                <w:sz w:val="24"/>
                <w:szCs w:val="24"/>
              </w:rPr>
            </w:pPr>
            <w:r>
              <w:rPr>
                <w:rFonts w:ascii="Times New Roman" w:hAnsi="Times New Roman"/>
                <w:sz w:val="24"/>
                <w:szCs w:val="24"/>
              </w:rPr>
              <w:t>Электромагнитная индукция. ЭДС самоиндукции. ЭДС проводника с током, движущегося в магнитном поле.</w:t>
            </w:r>
          </w:p>
        </w:tc>
        <w:tc>
          <w:tcPr>
            <w:tcW w:w="1210" w:type="dxa"/>
            <w:tcBorders>
              <w:top w:val="single" w:sz="4" w:space="0" w:color="000000"/>
              <w:left w:val="single" w:sz="4" w:space="0" w:color="000000"/>
              <w:bottom w:val="single" w:sz="4" w:space="0" w:color="000000"/>
              <w:right w:val="single" w:sz="4" w:space="0" w:color="000000"/>
            </w:tcBorders>
            <w:vAlign w:val="center"/>
          </w:tcPr>
          <w:p w14:paraId="27FFCFDE" w14:textId="77777777" w:rsidR="00A32F1F" w:rsidRDefault="003F2D74">
            <w:pPr>
              <w:pStyle w:val="afffb"/>
              <w:jc w:val="center"/>
              <w:rPr>
                <w:rFonts w:ascii="Times New Roman" w:hAnsi="Times New Roman"/>
                <w:bCs/>
              </w:rPr>
            </w:pPr>
            <w:r>
              <w:rPr>
                <w:rFonts w:ascii="Times New Roman" w:hAnsi="Times New Roman"/>
                <w:bCs/>
              </w:rPr>
              <w:t>4</w:t>
            </w:r>
          </w:p>
        </w:tc>
        <w:tc>
          <w:tcPr>
            <w:tcW w:w="1800" w:type="dxa"/>
            <w:tcBorders>
              <w:top w:val="single" w:sz="4" w:space="0" w:color="000000"/>
              <w:left w:val="single" w:sz="4" w:space="0" w:color="000000"/>
              <w:bottom w:val="single" w:sz="4" w:space="0" w:color="000000"/>
              <w:right w:val="single" w:sz="4" w:space="0" w:color="000000"/>
            </w:tcBorders>
          </w:tcPr>
          <w:p w14:paraId="1BD632B2"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ОК.05</w:t>
            </w:r>
          </w:p>
          <w:p w14:paraId="03638F3D"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 xml:space="preserve">ОК.08 </w:t>
            </w:r>
          </w:p>
          <w:p w14:paraId="0B88B7B5"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1.1</w:t>
            </w:r>
          </w:p>
          <w:p w14:paraId="16FC5C18"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2.1</w:t>
            </w:r>
          </w:p>
          <w:p w14:paraId="6A65C72E"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b/>
                <w:bCs/>
              </w:rPr>
            </w:pPr>
          </w:p>
        </w:tc>
      </w:tr>
      <w:tr w:rsidR="00A32F1F" w14:paraId="1D11DB66" w14:textId="77777777">
        <w:trPr>
          <w:trHeight w:val="2300"/>
        </w:trPr>
        <w:tc>
          <w:tcPr>
            <w:tcW w:w="2368" w:type="dxa"/>
            <w:vMerge w:val="restart"/>
            <w:tcBorders>
              <w:top w:val="single" w:sz="4" w:space="0" w:color="000000"/>
              <w:left w:val="single" w:sz="4" w:space="0" w:color="000000"/>
              <w:bottom w:val="single" w:sz="4" w:space="0" w:color="000000"/>
              <w:right w:val="single" w:sz="4" w:space="0" w:color="000000"/>
            </w:tcBorders>
          </w:tcPr>
          <w:p w14:paraId="06FFD045" w14:textId="77777777" w:rsidR="00A32F1F" w:rsidRDefault="003F2D74">
            <w:pPr>
              <w:pStyle w:val="afffb"/>
              <w:rPr>
                <w:rFonts w:ascii="Times New Roman" w:hAnsi="Times New Roman"/>
                <w:bCs/>
                <w:sz w:val="24"/>
                <w:szCs w:val="24"/>
              </w:rPr>
            </w:pPr>
            <w:r>
              <w:rPr>
                <w:rFonts w:ascii="Times New Roman" w:hAnsi="Times New Roman"/>
                <w:sz w:val="24"/>
              </w:rPr>
              <w:t>1.2. Электрические цепи постоянного тока</w:t>
            </w:r>
          </w:p>
        </w:tc>
        <w:tc>
          <w:tcPr>
            <w:tcW w:w="9333" w:type="dxa"/>
            <w:tcBorders>
              <w:top w:val="single" w:sz="4" w:space="0" w:color="000000"/>
              <w:left w:val="single" w:sz="4" w:space="0" w:color="000000"/>
              <w:bottom w:val="single" w:sz="4" w:space="0" w:color="000000"/>
              <w:right w:val="single" w:sz="4" w:space="0" w:color="000000"/>
            </w:tcBorders>
          </w:tcPr>
          <w:p w14:paraId="1EE58D22" w14:textId="77777777" w:rsidR="00A32F1F" w:rsidRDefault="003F2D74">
            <w:pPr>
              <w:pStyle w:val="afffb"/>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p w14:paraId="67640F51" w14:textId="77777777" w:rsidR="00A32F1F" w:rsidRDefault="003F2D74">
            <w:pPr>
              <w:pStyle w:val="afffb"/>
              <w:rPr>
                <w:rFonts w:ascii="Times New Roman" w:hAnsi="Times New Roman"/>
                <w:sz w:val="24"/>
                <w:szCs w:val="24"/>
              </w:rPr>
            </w:pPr>
            <w:r>
              <w:rPr>
                <w:rFonts w:ascii="Times New Roman" w:hAnsi="Times New Roman"/>
                <w:sz w:val="24"/>
                <w:szCs w:val="24"/>
              </w:rPr>
              <w:t>Основы расчета электрической цепи постоянного тока. Законы Ома и Кирхгофа.</w:t>
            </w:r>
          </w:p>
          <w:p w14:paraId="04AC7896" w14:textId="77777777" w:rsidR="00A32F1F" w:rsidRDefault="003F2D74">
            <w:pPr>
              <w:pStyle w:val="afffb"/>
              <w:rPr>
                <w:rFonts w:ascii="Times New Roman" w:hAnsi="Times New Roman"/>
                <w:sz w:val="24"/>
                <w:szCs w:val="24"/>
              </w:rPr>
            </w:pPr>
            <w:r>
              <w:rPr>
                <w:rFonts w:ascii="Times New Roman" w:hAnsi="Times New Roman"/>
                <w:sz w:val="24"/>
                <w:szCs w:val="24"/>
              </w:rPr>
              <w:t>Расчет электрических цепей произвольной конфигурации методами узловых и контурных уравнений, методом узловых потенциалов.</w:t>
            </w:r>
          </w:p>
          <w:p w14:paraId="679AC405" w14:textId="77777777" w:rsidR="00A32F1F" w:rsidRDefault="003F2D74">
            <w:pPr>
              <w:pStyle w:val="afffb"/>
              <w:rPr>
                <w:rFonts w:ascii="Times New Roman" w:hAnsi="Times New Roman"/>
                <w:sz w:val="24"/>
                <w:szCs w:val="24"/>
              </w:rPr>
            </w:pPr>
            <w:r>
              <w:rPr>
                <w:rFonts w:ascii="Times New Roman" w:hAnsi="Times New Roman"/>
                <w:sz w:val="24"/>
                <w:szCs w:val="24"/>
              </w:rPr>
              <w:t xml:space="preserve">Элементы электрической цепи, их параметры и характеристики. Схемы замещения электрических цепей. </w:t>
            </w:r>
          </w:p>
          <w:p w14:paraId="375ED021" w14:textId="77777777" w:rsidR="00A32F1F" w:rsidRDefault="003F2D74">
            <w:pPr>
              <w:pStyle w:val="afffb"/>
              <w:rPr>
                <w:rFonts w:ascii="Times New Roman" w:hAnsi="Times New Roman"/>
                <w:sz w:val="24"/>
                <w:szCs w:val="24"/>
              </w:rPr>
            </w:pPr>
            <w:r>
              <w:rPr>
                <w:rFonts w:ascii="Times New Roman" w:hAnsi="Times New Roman"/>
                <w:sz w:val="24"/>
                <w:szCs w:val="24"/>
              </w:rPr>
              <w:t>Электродвижущая сила (ЭДС). Электрическое сопротивление и проводимость.</w:t>
            </w:r>
          </w:p>
          <w:p w14:paraId="4B63536F" w14:textId="77777777" w:rsidR="00A32F1F" w:rsidRDefault="003F2D74">
            <w:pPr>
              <w:pStyle w:val="afffb"/>
              <w:rPr>
                <w:rFonts w:ascii="Times New Roman" w:hAnsi="Times New Roman"/>
                <w:sz w:val="24"/>
                <w:szCs w:val="24"/>
              </w:rPr>
            </w:pPr>
            <w:r>
              <w:rPr>
                <w:rFonts w:ascii="Times New Roman" w:hAnsi="Times New Roman"/>
                <w:sz w:val="24"/>
                <w:szCs w:val="24"/>
              </w:rPr>
              <w:t>Режимы работы электрической цепи. Соединения резисторов.</w:t>
            </w:r>
          </w:p>
        </w:tc>
        <w:tc>
          <w:tcPr>
            <w:tcW w:w="1210" w:type="dxa"/>
            <w:tcBorders>
              <w:top w:val="single" w:sz="4" w:space="0" w:color="000000"/>
              <w:left w:val="single" w:sz="4" w:space="0" w:color="000000"/>
              <w:bottom w:val="single" w:sz="4" w:space="0" w:color="000000"/>
              <w:right w:val="single" w:sz="4" w:space="0" w:color="000000"/>
            </w:tcBorders>
            <w:vAlign w:val="center"/>
          </w:tcPr>
          <w:p w14:paraId="3C84B42C" w14:textId="77777777" w:rsidR="00A32F1F" w:rsidRDefault="003F2D74">
            <w:pPr>
              <w:pStyle w:val="afffb"/>
              <w:jc w:val="center"/>
              <w:rPr>
                <w:rFonts w:ascii="Times New Roman" w:hAnsi="Times New Roman"/>
                <w:bCs/>
              </w:rPr>
            </w:pPr>
            <w:r>
              <w:rPr>
                <w:rFonts w:ascii="Times New Roman" w:hAnsi="Times New Roman"/>
                <w:bCs/>
              </w:rPr>
              <w:t>6</w:t>
            </w:r>
          </w:p>
        </w:tc>
        <w:tc>
          <w:tcPr>
            <w:tcW w:w="1800" w:type="dxa"/>
            <w:vMerge w:val="restart"/>
            <w:tcBorders>
              <w:top w:val="single" w:sz="4" w:space="0" w:color="000000"/>
              <w:left w:val="single" w:sz="4" w:space="0" w:color="000000"/>
              <w:bottom w:val="single" w:sz="4" w:space="0" w:color="000000"/>
              <w:right w:val="single" w:sz="4" w:space="0" w:color="000000"/>
            </w:tcBorders>
          </w:tcPr>
          <w:p w14:paraId="4A00D693"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01</w:t>
            </w:r>
          </w:p>
          <w:p w14:paraId="1D349009"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ОК.05</w:t>
            </w:r>
          </w:p>
          <w:p w14:paraId="04865974"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 xml:space="preserve">ОК.08 </w:t>
            </w:r>
          </w:p>
          <w:p w14:paraId="312262C0"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ПК.1.3</w:t>
            </w:r>
          </w:p>
          <w:p w14:paraId="0F332EA7"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2.3</w:t>
            </w:r>
          </w:p>
          <w:p w14:paraId="39917A69" w14:textId="77777777" w:rsidR="00A32F1F" w:rsidRDefault="00A32F1F">
            <w:pPr>
              <w:pStyle w:val="afffb"/>
              <w:rPr>
                <w:rFonts w:ascii="Times New Roman" w:hAnsi="Times New Roman"/>
                <w:b/>
                <w:bCs/>
              </w:rPr>
            </w:pPr>
          </w:p>
        </w:tc>
      </w:tr>
      <w:tr w:rsidR="00A32F1F" w14:paraId="1F5D55E9" w14:textId="77777777">
        <w:trPr>
          <w:trHeight w:val="715"/>
        </w:trPr>
        <w:tc>
          <w:tcPr>
            <w:tcW w:w="2368" w:type="dxa"/>
            <w:vMerge/>
            <w:tcBorders>
              <w:top w:val="single" w:sz="4" w:space="0" w:color="000000"/>
              <w:left w:val="single" w:sz="4" w:space="0" w:color="000000"/>
              <w:bottom w:val="single" w:sz="4" w:space="0" w:color="000000"/>
              <w:right w:val="single" w:sz="4" w:space="0" w:color="000000"/>
            </w:tcBorders>
          </w:tcPr>
          <w:p w14:paraId="511A95F2" w14:textId="77777777" w:rsidR="00A32F1F" w:rsidRDefault="00A32F1F">
            <w:pPr>
              <w:pStyle w:val="afffb"/>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03F7401B" w14:textId="77777777" w:rsidR="00A32F1F" w:rsidRDefault="003F2D74">
            <w:pPr>
              <w:pStyle w:val="afffb"/>
              <w:rPr>
                <w:rFonts w:ascii="Times New Roman" w:hAnsi="Times New Roman"/>
                <w:sz w:val="24"/>
                <w:szCs w:val="24"/>
              </w:rPr>
            </w:pPr>
            <w:r>
              <w:rPr>
                <w:rFonts w:ascii="Times New Roman" w:hAnsi="Times New Roman"/>
                <w:b/>
                <w:sz w:val="24"/>
                <w:szCs w:val="24"/>
              </w:rPr>
              <w:t>Практические занятия</w:t>
            </w:r>
          </w:p>
          <w:p w14:paraId="3F630175" w14:textId="77777777" w:rsidR="00A32F1F" w:rsidRDefault="003F2D74">
            <w:pPr>
              <w:pStyle w:val="afffb"/>
              <w:rPr>
                <w:rFonts w:ascii="Times New Roman" w:hAnsi="Times New Roman"/>
                <w:b/>
                <w:bCs/>
                <w:sz w:val="24"/>
                <w:szCs w:val="24"/>
              </w:rPr>
            </w:pPr>
            <w:r>
              <w:rPr>
                <w:rFonts w:ascii="Times New Roman" w:hAnsi="Times New Roman"/>
                <w:sz w:val="24"/>
                <w:szCs w:val="24"/>
              </w:rPr>
              <w:t>Расчет простых цепей постоянного тока</w:t>
            </w:r>
          </w:p>
        </w:tc>
        <w:tc>
          <w:tcPr>
            <w:tcW w:w="1210" w:type="dxa"/>
            <w:tcBorders>
              <w:top w:val="single" w:sz="4" w:space="0" w:color="000000"/>
              <w:left w:val="single" w:sz="4" w:space="0" w:color="000000"/>
              <w:bottom w:val="single" w:sz="4" w:space="0" w:color="000000"/>
              <w:right w:val="single" w:sz="4" w:space="0" w:color="000000"/>
            </w:tcBorders>
            <w:vAlign w:val="center"/>
          </w:tcPr>
          <w:p w14:paraId="543BC171" w14:textId="77777777" w:rsidR="00A32F1F" w:rsidRDefault="003F2D74">
            <w:pPr>
              <w:pStyle w:val="afffb"/>
              <w:jc w:val="center"/>
              <w:rPr>
                <w:rFonts w:ascii="Times New Roman" w:hAnsi="Times New Roman"/>
                <w:bCs/>
              </w:rPr>
            </w:pPr>
            <w:r>
              <w:rPr>
                <w:rFonts w:ascii="Times New Roman" w:hAnsi="Times New Roman"/>
                <w:bCs/>
              </w:rPr>
              <w:t>2</w:t>
            </w:r>
          </w:p>
        </w:tc>
        <w:tc>
          <w:tcPr>
            <w:tcW w:w="1800" w:type="dxa"/>
            <w:vMerge/>
            <w:tcBorders>
              <w:top w:val="single" w:sz="4" w:space="0" w:color="000000"/>
              <w:left w:val="single" w:sz="4" w:space="0" w:color="000000"/>
              <w:bottom w:val="single" w:sz="4" w:space="0" w:color="000000"/>
              <w:right w:val="single" w:sz="4" w:space="0" w:color="000000"/>
            </w:tcBorders>
          </w:tcPr>
          <w:p w14:paraId="1378E106"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57718C9F" w14:textId="77777777">
        <w:trPr>
          <w:trHeight w:val="327"/>
        </w:trPr>
        <w:tc>
          <w:tcPr>
            <w:tcW w:w="2368" w:type="dxa"/>
            <w:vMerge/>
            <w:tcBorders>
              <w:top w:val="single" w:sz="4" w:space="0" w:color="000000"/>
              <w:left w:val="single" w:sz="4" w:space="0" w:color="000000"/>
              <w:bottom w:val="single" w:sz="4" w:space="0" w:color="000000"/>
              <w:right w:val="single" w:sz="4" w:space="0" w:color="000000"/>
            </w:tcBorders>
          </w:tcPr>
          <w:p w14:paraId="5AB57DFF" w14:textId="77777777" w:rsidR="00A32F1F" w:rsidRDefault="00A32F1F">
            <w:pPr>
              <w:pStyle w:val="afffb"/>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7FAF7BDF"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w:t>
            </w:r>
          </w:p>
          <w:p w14:paraId="0A300ADB" w14:textId="77777777" w:rsidR="00A32F1F" w:rsidRDefault="003F2D74">
            <w:pPr>
              <w:pStyle w:val="afffb"/>
              <w:rPr>
                <w:rFonts w:ascii="Times New Roman" w:hAnsi="Times New Roman"/>
                <w:sz w:val="24"/>
                <w:szCs w:val="24"/>
              </w:rPr>
            </w:pPr>
            <w:r>
              <w:rPr>
                <w:rFonts w:ascii="Times New Roman" w:hAnsi="Times New Roman"/>
                <w:sz w:val="24"/>
                <w:szCs w:val="24"/>
              </w:rPr>
              <w:lastRenderedPageBreak/>
              <w:t>- проработка конспектов занятий, учебной и специальной литературы;</w:t>
            </w:r>
          </w:p>
          <w:p w14:paraId="701D3C50" w14:textId="77777777" w:rsidR="00A32F1F" w:rsidRDefault="003F2D74">
            <w:pPr>
              <w:pStyle w:val="afffb"/>
              <w:rPr>
                <w:rFonts w:ascii="Times New Roman" w:hAnsi="Times New Roman"/>
                <w:sz w:val="24"/>
                <w:szCs w:val="24"/>
              </w:rPr>
            </w:pPr>
            <w:r>
              <w:rPr>
                <w:rFonts w:ascii="Times New Roman" w:hAnsi="Times New Roman"/>
                <w:sz w:val="24"/>
                <w:szCs w:val="24"/>
              </w:rPr>
              <w:t>- подготовка презентации;</w:t>
            </w:r>
          </w:p>
          <w:p w14:paraId="2C9FB137" w14:textId="77777777" w:rsidR="00A32F1F" w:rsidRDefault="003F2D74">
            <w:pPr>
              <w:pStyle w:val="afffb"/>
              <w:rPr>
                <w:rFonts w:ascii="Times New Roman" w:hAnsi="Times New Roman"/>
                <w:b/>
                <w:bCs/>
                <w:sz w:val="24"/>
                <w:szCs w:val="24"/>
              </w:rPr>
            </w:pPr>
            <w:r>
              <w:rPr>
                <w:rFonts w:ascii="Times New Roman" w:hAnsi="Times New Roman"/>
                <w:sz w:val="24"/>
                <w:szCs w:val="24"/>
              </w:rPr>
              <w:t>- оформление отчета по практической работе.</w:t>
            </w:r>
          </w:p>
        </w:tc>
        <w:tc>
          <w:tcPr>
            <w:tcW w:w="1210" w:type="dxa"/>
            <w:tcBorders>
              <w:top w:val="single" w:sz="4" w:space="0" w:color="000000"/>
              <w:left w:val="single" w:sz="4" w:space="0" w:color="000000"/>
              <w:bottom w:val="single" w:sz="4" w:space="0" w:color="000000"/>
              <w:right w:val="single" w:sz="4" w:space="0" w:color="000000"/>
            </w:tcBorders>
            <w:vAlign w:val="center"/>
          </w:tcPr>
          <w:p w14:paraId="055E510B" w14:textId="77777777" w:rsidR="00A32F1F" w:rsidRDefault="00A32F1F">
            <w:pPr>
              <w:pStyle w:val="afffb"/>
              <w:jc w:val="center"/>
              <w:rPr>
                <w:rFonts w:ascii="Times New Roman" w:hAnsi="Times New Roman"/>
                <w:bCs/>
              </w:rPr>
            </w:pPr>
          </w:p>
        </w:tc>
        <w:tc>
          <w:tcPr>
            <w:tcW w:w="1800" w:type="dxa"/>
            <w:vMerge/>
            <w:tcBorders>
              <w:top w:val="single" w:sz="4" w:space="0" w:color="000000"/>
              <w:left w:val="single" w:sz="4" w:space="0" w:color="000000"/>
              <w:bottom w:val="single" w:sz="4" w:space="0" w:color="000000"/>
              <w:right w:val="single" w:sz="4" w:space="0" w:color="000000"/>
            </w:tcBorders>
          </w:tcPr>
          <w:p w14:paraId="0E57C01B"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1767251D" w14:textId="77777777">
        <w:trPr>
          <w:trHeight w:val="1948"/>
        </w:trPr>
        <w:tc>
          <w:tcPr>
            <w:tcW w:w="2368" w:type="dxa"/>
            <w:vMerge w:val="restart"/>
            <w:tcBorders>
              <w:top w:val="single" w:sz="4" w:space="0" w:color="000000"/>
              <w:left w:val="single" w:sz="4" w:space="0" w:color="000000"/>
              <w:bottom w:val="single" w:sz="4" w:space="0" w:color="000000"/>
              <w:right w:val="single" w:sz="4" w:space="0" w:color="000000"/>
            </w:tcBorders>
          </w:tcPr>
          <w:p w14:paraId="3A2C8E2C" w14:textId="77777777" w:rsidR="00A32F1F" w:rsidRDefault="003F2D74">
            <w:pPr>
              <w:rPr>
                <w:rFonts w:ascii="Times New Roman" w:hAnsi="Times New Roman"/>
                <w:sz w:val="24"/>
              </w:rPr>
            </w:pPr>
            <w:r>
              <w:rPr>
                <w:rFonts w:ascii="Times New Roman" w:hAnsi="Times New Roman"/>
                <w:sz w:val="24"/>
              </w:rPr>
              <w:lastRenderedPageBreak/>
              <w:t>1.3. Электрические цепи переменного тока</w:t>
            </w:r>
          </w:p>
        </w:tc>
        <w:tc>
          <w:tcPr>
            <w:tcW w:w="9333" w:type="dxa"/>
            <w:tcBorders>
              <w:top w:val="single" w:sz="4" w:space="0" w:color="000000"/>
              <w:left w:val="single" w:sz="4" w:space="0" w:color="000000"/>
              <w:bottom w:val="single" w:sz="4" w:space="0" w:color="000000"/>
              <w:right w:val="single" w:sz="4" w:space="0" w:color="000000"/>
            </w:tcBorders>
          </w:tcPr>
          <w:p w14:paraId="5A5702BA"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5710841E" w14:textId="77777777" w:rsidR="00A32F1F" w:rsidRDefault="003F2D74">
            <w:pPr>
              <w:pStyle w:val="afffb"/>
              <w:rPr>
                <w:rFonts w:ascii="Times New Roman" w:hAnsi="Times New Roman"/>
                <w:sz w:val="24"/>
                <w:szCs w:val="24"/>
              </w:rPr>
            </w:pPr>
            <w:r>
              <w:rPr>
                <w:rFonts w:ascii="Times New Roman" w:hAnsi="Times New Roman"/>
                <w:sz w:val="24"/>
                <w:szCs w:val="24"/>
              </w:rPr>
              <w:t xml:space="preserve">Переменный ток, его период и частота. Фаза, начальная фаза, сдвиг фаз. Действующие значения тока, напряжения и ЭДС. </w:t>
            </w:r>
          </w:p>
          <w:p w14:paraId="2FA957FA" w14:textId="77777777" w:rsidR="00A32F1F" w:rsidRDefault="003F2D74">
            <w:pPr>
              <w:pStyle w:val="afffb"/>
              <w:rPr>
                <w:rFonts w:ascii="Times New Roman" w:hAnsi="Times New Roman"/>
                <w:sz w:val="24"/>
                <w:szCs w:val="24"/>
              </w:rPr>
            </w:pPr>
            <w:r>
              <w:rPr>
                <w:rFonts w:ascii="Times New Roman" w:hAnsi="Times New Roman"/>
                <w:sz w:val="24"/>
                <w:szCs w:val="24"/>
              </w:rPr>
              <w:t>Цепь переменного тока. Закон Ома. Средняя активная и максимальная реактивная мощность.</w:t>
            </w:r>
          </w:p>
          <w:p w14:paraId="0EA0ECF0" w14:textId="77777777" w:rsidR="00A32F1F" w:rsidRDefault="003F2D74">
            <w:pPr>
              <w:pStyle w:val="afffb"/>
              <w:rPr>
                <w:rFonts w:ascii="Times New Roman" w:hAnsi="Times New Roman"/>
                <w:sz w:val="24"/>
                <w:szCs w:val="24"/>
              </w:rPr>
            </w:pPr>
            <w:r>
              <w:rPr>
                <w:rFonts w:ascii="Times New Roman" w:hAnsi="Times New Roman"/>
                <w:sz w:val="24"/>
                <w:szCs w:val="24"/>
              </w:rPr>
              <w:t>Принцип получения трехфазной электродвижущей силы.</w:t>
            </w:r>
          </w:p>
          <w:p w14:paraId="4EAE61DE" w14:textId="77777777" w:rsidR="00A32F1F" w:rsidRDefault="003F2D74">
            <w:pPr>
              <w:pStyle w:val="afffb"/>
              <w:rPr>
                <w:rFonts w:ascii="Times New Roman" w:hAnsi="Times New Roman"/>
                <w:sz w:val="24"/>
                <w:szCs w:val="24"/>
              </w:rPr>
            </w:pPr>
            <w:r>
              <w:rPr>
                <w:rFonts w:ascii="Times New Roman" w:hAnsi="Times New Roman"/>
                <w:sz w:val="24"/>
                <w:szCs w:val="24"/>
              </w:rPr>
              <w:t>Схемы соединения трехфазных цепей. Назначение нулевого провода</w:t>
            </w:r>
          </w:p>
        </w:tc>
        <w:tc>
          <w:tcPr>
            <w:tcW w:w="1210" w:type="dxa"/>
            <w:tcBorders>
              <w:top w:val="single" w:sz="4" w:space="0" w:color="000000"/>
              <w:left w:val="single" w:sz="4" w:space="0" w:color="000000"/>
              <w:bottom w:val="single" w:sz="4" w:space="0" w:color="000000"/>
              <w:right w:val="single" w:sz="4" w:space="0" w:color="000000"/>
            </w:tcBorders>
            <w:vAlign w:val="center"/>
          </w:tcPr>
          <w:p w14:paraId="12ED61B6" w14:textId="77777777" w:rsidR="00A32F1F" w:rsidRDefault="003F2D74">
            <w:pPr>
              <w:pStyle w:val="afffb"/>
              <w:jc w:val="center"/>
              <w:rPr>
                <w:rFonts w:ascii="Times New Roman" w:hAnsi="Times New Roman"/>
                <w:bCs/>
              </w:rPr>
            </w:pPr>
            <w:r>
              <w:rPr>
                <w:rFonts w:ascii="Times New Roman" w:hAnsi="Times New Roman"/>
                <w:bCs/>
              </w:rPr>
              <w:t>8</w:t>
            </w:r>
          </w:p>
        </w:tc>
        <w:tc>
          <w:tcPr>
            <w:tcW w:w="1800" w:type="dxa"/>
            <w:vMerge w:val="restart"/>
            <w:tcBorders>
              <w:top w:val="single" w:sz="4" w:space="0" w:color="000000"/>
              <w:left w:val="single" w:sz="4" w:space="0" w:color="000000"/>
              <w:bottom w:val="single" w:sz="4" w:space="0" w:color="000000"/>
              <w:right w:val="single" w:sz="4" w:space="0" w:color="000000"/>
            </w:tcBorders>
          </w:tcPr>
          <w:p w14:paraId="37CA3159"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01</w:t>
            </w:r>
          </w:p>
          <w:p w14:paraId="7A0EADDE"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1.2</w:t>
            </w:r>
          </w:p>
          <w:p w14:paraId="20311E61"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2.2</w:t>
            </w:r>
          </w:p>
        </w:tc>
      </w:tr>
      <w:tr w:rsidR="00A32F1F" w14:paraId="04117144" w14:textId="77777777">
        <w:trPr>
          <w:trHeight w:val="817"/>
        </w:trPr>
        <w:tc>
          <w:tcPr>
            <w:tcW w:w="2368" w:type="dxa"/>
            <w:vMerge/>
            <w:tcBorders>
              <w:top w:val="single" w:sz="4" w:space="0" w:color="000000"/>
              <w:left w:val="single" w:sz="4" w:space="0" w:color="000000"/>
              <w:bottom w:val="single" w:sz="4" w:space="0" w:color="000000"/>
              <w:right w:val="single" w:sz="4" w:space="0" w:color="000000"/>
            </w:tcBorders>
          </w:tcPr>
          <w:p w14:paraId="6B079403"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1CC62610" w14:textId="77777777" w:rsidR="00A32F1F" w:rsidRDefault="003F2D74">
            <w:pPr>
              <w:pStyle w:val="afffb"/>
              <w:rPr>
                <w:rFonts w:ascii="Times New Roman" w:hAnsi="Times New Roman"/>
                <w:sz w:val="24"/>
                <w:szCs w:val="24"/>
              </w:rPr>
            </w:pPr>
            <w:r>
              <w:rPr>
                <w:rFonts w:ascii="Times New Roman" w:hAnsi="Times New Roman"/>
                <w:b/>
                <w:sz w:val="24"/>
                <w:szCs w:val="24"/>
              </w:rPr>
              <w:t>Практические занятия</w:t>
            </w:r>
          </w:p>
          <w:p w14:paraId="78AEE7BC" w14:textId="77777777" w:rsidR="00A32F1F" w:rsidRDefault="003F2D74">
            <w:pPr>
              <w:pStyle w:val="afffb"/>
              <w:rPr>
                <w:rFonts w:ascii="Times New Roman" w:hAnsi="Times New Roman"/>
                <w:sz w:val="24"/>
                <w:szCs w:val="24"/>
              </w:rPr>
            </w:pPr>
            <w:r>
              <w:rPr>
                <w:rFonts w:ascii="Times New Roman" w:hAnsi="Times New Roman"/>
                <w:sz w:val="24"/>
                <w:szCs w:val="24"/>
              </w:rPr>
              <w:t>Последовательное соединение активного, индуктивного и емкостного сопротивления. Построение векторных диаграмм. Расчет неразветвленной цепи переменного тока.</w:t>
            </w:r>
          </w:p>
        </w:tc>
        <w:tc>
          <w:tcPr>
            <w:tcW w:w="1210" w:type="dxa"/>
            <w:tcBorders>
              <w:top w:val="single" w:sz="4" w:space="0" w:color="000000"/>
              <w:left w:val="single" w:sz="4" w:space="0" w:color="000000"/>
              <w:bottom w:val="single" w:sz="4" w:space="0" w:color="000000"/>
              <w:right w:val="single" w:sz="4" w:space="0" w:color="000000"/>
            </w:tcBorders>
            <w:vAlign w:val="center"/>
          </w:tcPr>
          <w:p w14:paraId="68FD12C7" w14:textId="77777777" w:rsidR="00A32F1F" w:rsidRDefault="003F2D74">
            <w:pPr>
              <w:pStyle w:val="afffb"/>
              <w:jc w:val="center"/>
              <w:rPr>
                <w:rFonts w:ascii="Times New Roman" w:hAnsi="Times New Roman"/>
                <w:bCs/>
              </w:rPr>
            </w:pPr>
            <w:r>
              <w:rPr>
                <w:rFonts w:ascii="Times New Roman" w:hAnsi="Times New Roman"/>
                <w:bCs/>
              </w:rPr>
              <w:t>4</w:t>
            </w:r>
          </w:p>
        </w:tc>
        <w:tc>
          <w:tcPr>
            <w:tcW w:w="1800" w:type="dxa"/>
            <w:vMerge/>
            <w:tcBorders>
              <w:top w:val="single" w:sz="4" w:space="0" w:color="000000"/>
              <w:left w:val="single" w:sz="4" w:space="0" w:color="000000"/>
              <w:bottom w:val="single" w:sz="4" w:space="0" w:color="000000"/>
              <w:right w:val="single" w:sz="4" w:space="0" w:color="000000"/>
            </w:tcBorders>
          </w:tcPr>
          <w:p w14:paraId="4FC64352"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6663F0D7" w14:textId="77777777">
        <w:trPr>
          <w:trHeight w:val="1021"/>
        </w:trPr>
        <w:tc>
          <w:tcPr>
            <w:tcW w:w="2368" w:type="dxa"/>
            <w:vMerge/>
            <w:tcBorders>
              <w:top w:val="single" w:sz="4" w:space="0" w:color="000000"/>
              <w:left w:val="single" w:sz="4" w:space="0" w:color="000000"/>
              <w:bottom w:val="single" w:sz="4" w:space="0" w:color="000000"/>
              <w:right w:val="single" w:sz="4" w:space="0" w:color="000000"/>
            </w:tcBorders>
          </w:tcPr>
          <w:p w14:paraId="2C32F454"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39D3FDF4" w14:textId="77777777" w:rsidR="00A32F1F" w:rsidRDefault="003F2D74">
            <w:pPr>
              <w:pStyle w:val="afffb"/>
              <w:rPr>
                <w:rFonts w:ascii="Times New Roman" w:hAnsi="Times New Roman"/>
                <w:sz w:val="24"/>
                <w:szCs w:val="24"/>
              </w:rPr>
            </w:pPr>
            <w:r>
              <w:rPr>
                <w:rFonts w:ascii="Times New Roman" w:hAnsi="Times New Roman"/>
                <w:b/>
                <w:sz w:val="24"/>
                <w:szCs w:val="24"/>
              </w:rPr>
              <w:t>Самостоятельная работа</w:t>
            </w:r>
          </w:p>
          <w:p w14:paraId="14C23F67" w14:textId="77777777" w:rsidR="00A32F1F" w:rsidRDefault="003F2D74">
            <w:pPr>
              <w:pStyle w:val="afffb"/>
              <w:rPr>
                <w:rFonts w:ascii="Times New Roman" w:hAnsi="Times New Roman"/>
                <w:sz w:val="24"/>
                <w:szCs w:val="24"/>
              </w:rPr>
            </w:pPr>
            <w:r>
              <w:rPr>
                <w:rFonts w:ascii="Times New Roman" w:hAnsi="Times New Roman"/>
                <w:sz w:val="24"/>
                <w:szCs w:val="24"/>
              </w:rPr>
              <w:t>- проработка конспектов занятий, учебной и специальной литературы;</w:t>
            </w:r>
          </w:p>
          <w:p w14:paraId="7B070A03" w14:textId="77777777" w:rsidR="00A32F1F" w:rsidRDefault="003F2D74">
            <w:pPr>
              <w:pStyle w:val="afffb"/>
              <w:rPr>
                <w:rFonts w:ascii="Times New Roman" w:hAnsi="Times New Roman"/>
                <w:sz w:val="24"/>
                <w:szCs w:val="24"/>
              </w:rPr>
            </w:pPr>
            <w:r>
              <w:rPr>
                <w:rFonts w:ascii="Times New Roman" w:hAnsi="Times New Roman"/>
                <w:sz w:val="24"/>
                <w:szCs w:val="24"/>
              </w:rPr>
              <w:t>- подготовка презентации;</w:t>
            </w:r>
          </w:p>
          <w:p w14:paraId="58180CC0" w14:textId="77777777" w:rsidR="00A32F1F" w:rsidRDefault="003F2D74">
            <w:pPr>
              <w:pStyle w:val="afffb"/>
              <w:rPr>
                <w:rFonts w:ascii="Times New Roman" w:hAnsi="Times New Roman"/>
                <w:sz w:val="24"/>
                <w:szCs w:val="24"/>
              </w:rPr>
            </w:pPr>
            <w:r>
              <w:rPr>
                <w:rFonts w:ascii="Times New Roman" w:hAnsi="Times New Roman"/>
                <w:sz w:val="24"/>
                <w:szCs w:val="24"/>
              </w:rPr>
              <w:t>- оформление отчета по практической работе.</w:t>
            </w:r>
          </w:p>
        </w:tc>
        <w:tc>
          <w:tcPr>
            <w:tcW w:w="1210" w:type="dxa"/>
            <w:tcBorders>
              <w:top w:val="single" w:sz="4" w:space="0" w:color="000000"/>
              <w:left w:val="single" w:sz="4" w:space="0" w:color="000000"/>
              <w:bottom w:val="single" w:sz="4" w:space="0" w:color="000000"/>
              <w:right w:val="single" w:sz="4" w:space="0" w:color="000000"/>
            </w:tcBorders>
            <w:vAlign w:val="center"/>
          </w:tcPr>
          <w:p w14:paraId="2DADFEBD" w14:textId="77777777" w:rsidR="00A32F1F" w:rsidRDefault="003F2D74">
            <w:pPr>
              <w:pStyle w:val="afffb"/>
              <w:jc w:val="center"/>
              <w:rPr>
                <w:rFonts w:ascii="Times New Roman" w:hAnsi="Times New Roman"/>
                <w:bCs/>
              </w:rPr>
            </w:pPr>
            <w:r>
              <w:rPr>
                <w:rFonts w:ascii="Times New Roman" w:hAnsi="Times New Roman"/>
                <w:bCs/>
              </w:rPr>
              <w:t>1</w:t>
            </w:r>
          </w:p>
        </w:tc>
        <w:tc>
          <w:tcPr>
            <w:tcW w:w="1800" w:type="dxa"/>
            <w:vMerge/>
            <w:tcBorders>
              <w:top w:val="single" w:sz="4" w:space="0" w:color="000000"/>
              <w:left w:val="single" w:sz="4" w:space="0" w:color="000000"/>
              <w:bottom w:val="single" w:sz="4" w:space="0" w:color="000000"/>
              <w:right w:val="single" w:sz="4" w:space="0" w:color="000000"/>
            </w:tcBorders>
          </w:tcPr>
          <w:p w14:paraId="07125C19"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7A9F1D6D" w14:textId="77777777">
        <w:trPr>
          <w:trHeight w:val="1118"/>
        </w:trPr>
        <w:tc>
          <w:tcPr>
            <w:tcW w:w="2368" w:type="dxa"/>
            <w:vMerge w:val="restart"/>
            <w:tcBorders>
              <w:top w:val="single" w:sz="4" w:space="0" w:color="000000"/>
              <w:left w:val="single" w:sz="4" w:space="0" w:color="000000"/>
              <w:bottom w:val="single" w:sz="4" w:space="0" w:color="000000"/>
              <w:right w:val="single" w:sz="4" w:space="0" w:color="000000"/>
            </w:tcBorders>
          </w:tcPr>
          <w:p w14:paraId="231B4611" w14:textId="77777777" w:rsidR="00A32F1F" w:rsidRDefault="003F2D74">
            <w:pPr>
              <w:rPr>
                <w:rFonts w:ascii="Times New Roman" w:hAnsi="Times New Roman"/>
                <w:bCs/>
              </w:rPr>
            </w:pPr>
            <w:r>
              <w:rPr>
                <w:rFonts w:ascii="Times New Roman" w:hAnsi="Times New Roman"/>
                <w:sz w:val="24"/>
              </w:rPr>
              <w:t>1.4. Электрические измерения и приборы</w:t>
            </w:r>
          </w:p>
        </w:tc>
        <w:tc>
          <w:tcPr>
            <w:tcW w:w="9333" w:type="dxa"/>
            <w:tcBorders>
              <w:top w:val="single" w:sz="4" w:space="0" w:color="000000"/>
              <w:left w:val="single" w:sz="4" w:space="0" w:color="000000"/>
              <w:bottom w:val="single" w:sz="4" w:space="0" w:color="000000"/>
              <w:right w:val="single" w:sz="4" w:space="0" w:color="000000"/>
            </w:tcBorders>
          </w:tcPr>
          <w:p w14:paraId="685BCB79"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2499BDDF" w14:textId="77777777" w:rsidR="00A32F1F" w:rsidRDefault="003F2D74">
            <w:pPr>
              <w:pStyle w:val="afffb"/>
              <w:rPr>
                <w:rFonts w:ascii="Times New Roman" w:hAnsi="Times New Roman"/>
                <w:sz w:val="24"/>
                <w:szCs w:val="24"/>
              </w:rPr>
            </w:pPr>
            <w:r>
              <w:rPr>
                <w:rFonts w:ascii="Times New Roman" w:hAnsi="Times New Roman"/>
                <w:sz w:val="24"/>
                <w:szCs w:val="24"/>
              </w:rPr>
              <w:t xml:space="preserve">Основные понятия об измерениях. Погрешности измерений. </w:t>
            </w:r>
          </w:p>
          <w:p w14:paraId="3915D07B" w14:textId="77777777" w:rsidR="00A32F1F" w:rsidRDefault="003F2D74">
            <w:pPr>
              <w:pStyle w:val="afffb"/>
              <w:rPr>
                <w:rFonts w:ascii="Times New Roman" w:hAnsi="Times New Roman"/>
                <w:sz w:val="24"/>
                <w:szCs w:val="24"/>
              </w:rPr>
            </w:pPr>
            <w:r>
              <w:rPr>
                <w:rFonts w:ascii="Times New Roman" w:hAnsi="Times New Roman"/>
                <w:sz w:val="24"/>
                <w:szCs w:val="24"/>
              </w:rPr>
              <w:t>Классификация электроизмерительных приборов и их погрешности. Основные методы измерений электрических величин</w:t>
            </w:r>
          </w:p>
        </w:tc>
        <w:tc>
          <w:tcPr>
            <w:tcW w:w="1210" w:type="dxa"/>
            <w:tcBorders>
              <w:top w:val="single" w:sz="4" w:space="0" w:color="000000"/>
              <w:left w:val="single" w:sz="4" w:space="0" w:color="000000"/>
              <w:bottom w:val="single" w:sz="4" w:space="0" w:color="000000"/>
              <w:right w:val="single" w:sz="4" w:space="0" w:color="000000"/>
            </w:tcBorders>
            <w:vAlign w:val="center"/>
          </w:tcPr>
          <w:p w14:paraId="14EBC891" w14:textId="77777777" w:rsidR="00A32F1F" w:rsidRDefault="003F2D74">
            <w:pPr>
              <w:pStyle w:val="afffb"/>
              <w:jc w:val="center"/>
              <w:rPr>
                <w:rFonts w:ascii="Times New Roman" w:hAnsi="Times New Roman"/>
                <w:bCs/>
              </w:rPr>
            </w:pPr>
            <w:r>
              <w:rPr>
                <w:rFonts w:ascii="Times New Roman" w:hAnsi="Times New Roman"/>
                <w:bCs/>
              </w:rPr>
              <w:t>2</w:t>
            </w:r>
          </w:p>
        </w:tc>
        <w:tc>
          <w:tcPr>
            <w:tcW w:w="1800" w:type="dxa"/>
            <w:vMerge w:val="restart"/>
            <w:tcBorders>
              <w:top w:val="single" w:sz="4" w:space="0" w:color="000000"/>
              <w:left w:val="single" w:sz="4" w:space="0" w:color="000000"/>
              <w:bottom w:val="single" w:sz="4" w:space="0" w:color="000000"/>
              <w:right w:val="single" w:sz="4" w:space="0" w:color="000000"/>
            </w:tcBorders>
          </w:tcPr>
          <w:p w14:paraId="347A19E6"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01</w:t>
            </w:r>
          </w:p>
          <w:p w14:paraId="7FE46B06" w14:textId="7617C688"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ПК.1.2</w:t>
            </w:r>
          </w:p>
          <w:p w14:paraId="78EACC7F"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2.2</w:t>
            </w:r>
          </w:p>
          <w:p w14:paraId="62B42623"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4.2</w:t>
            </w:r>
          </w:p>
          <w:p w14:paraId="3427EC40" w14:textId="77777777" w:rsidR="00A32F1F" w:rsidRDefault="00A32F1F">
            <w:pPr>
              <w:pStyle w:val="afffb"/>
              <w:rPr>
                <w:rFonts w:ascii="Times New Roman" w:hAnsi="Times New Roman"/>
                <w:b/>
                <w:bCs/>
              </w:rPr>
            </w:pPr>
          </w:p>
        </w:tc>
      </w:tr>
      <w:tr w:rsidR="00A32F1F" w14:paraId="43030F45" w14:textId="77777777">
        <w:trPr>
          <w:trHeight w:val="793"/>
        </w:trPr>
        <w:tc>
          <w:tcPr>
            <w:tcW w:w="2368" w:type="dxa"/>
            <w:vMerge/>
            <w:tcBorders>
              <w:top w:val="single" w:sz="4" w:space="0" w:color="000000"/>
              <w:left w:val="single" w:sz="4" w:space="0" w:color="000000"/>
              <w:bottom w:val="single" w:sz="4" w:space="0" w:color="000000"/>
              <w:right w:val="single" w:sz="4" w:space="0" w:color="000000"/>
            </w:tcBorders>
          </w:tcPr>
          <w:p w14:paraId="4538D80E"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30C57BDC" w14:textId="77777777" w:rsidR="00A32F1F" w:rsidRDefault="003F2D74">
            <w:pPr>
              <w:pStyle w:val="afffb"/>
              <w:rPr>
                <w:rFonts w:ascii="Times New Roman" w:hAnsi="Times New Roman"/>
                <w:b/>
                <w:sz w:val="24"/>
                <w:szCs w:val="24"/>
              </w:rPr>
            </w:pPr>
            <w:r>
              <w:rPr>
                <w:rFonts w:ascii="Times New Roman" w:hAnsi="Times New Roman"/>
                <w:b/>
                <w:sz w:val="24"/>
                <w:szCs w:val="24"/>
              </w:rPr>
              <w:t xml:space="preserve">Практические занятия </w:t>
            </w:r>
          </w:p>
          <w:p w14:paraId="232D7A8B" w14:textId="77777777" w:rsidR="00A32F1F" w:rsidRDefault="003F2D74">
            <w:pPr>
              <w:pStyle w:val="afffb"/>
              <w:rPr>
                <w:rFonts w:ascii="Times New Roman" w:hAnsi="Times New Roman"/>
                <w:sz w:val="24"/>
                <w:szCs w:val="24"/>
              </w:rPr>
            </w:pPr>
            <w:r>
              <w:rPr>
                <w:rFonts w:ascii="Times New Roman" w:hAnsi="Times New Roman"/>
                <w:sz w:val="24"/>
                <w:szCs w:val="24"/>
              </w:rPr>
              <w:t>Определение погрешности измерения</w:t>
            </w:r>
          </w:p>
          <w:p w14:paraId="22C2F53F" w14:textId="77777777" w:rsidR="00A32F1F" w:rsidRDefault="003F2D74">
            <w:pPr>
              <w:pStyle w:val="afffb"/>
              <w:rPr>
                <w:rFonts w:ascii="Times New Roman" w:hAnsi="Times New Roman"/>
                <w:b/>
                <w:sz w:val="24"/>
                <w:szCs w:val="24"/>
              </w:rPr>
            </w:pPr>
            <w:r>
              <w:rPr>
                <w:rFonts w:ascii="Times New Roman" w:hAnsi="Times New Roman"/>
                <w:sz w:val="24"/>
                <w:szCs w:val="24"/>
              </w:rPr>
              <w:t>Измерения силы тока, напряжения, сопротивления, мощности</w:t>
            </w:r>
          </w:p>
        </w:tc>
        <w:tc>
          <w:tcPr>
            <w:tcW w:w="1210" w:type="dxa"/>
            <w:tcBorders>
              <w:top w:val="single" w:sz="4" w:space="0" w:color="000000"/>
              <w:left w:val="single" w:sz="4" w:space="0" w:color="000000"/>
              <w:bottom w:val="single" w:sz="4" w:space="0" w:color="000000"/>
              <w:right w:val="single" w:sz="4" w:space="0" w:color="000000"/>
            </w:tcBorders>
            <w:vAlign w:val="center"/>
          </w:tcPr>
          <w:p w14:paraId="2C47480E" w14:textId="77777777" w:rsidR="00A32F1F" w:rsidRDefault="003F2D74">
            <w:pPr>
              <w:pStyle w:val="afffb"/>
              <w:jc w:val="center"/>
              <w:rPr>
                <w:rFonts w:ascii="Times New Roman" w:hAnsi="Times New Roman"/>
                <w:bCs/>
              </w:rPr>
            </w:pPr>
            <w:r>
              <w:rPr>
                <w:rFonts w:ascii="Times New Roman" w:hAnsi="Times New Roman"/>
                <w:bCs/>
              </w:rPr>
              <w:t>4</w:t>
            </w:r>
          </w:p>
        </w:tc>
        <w:tc>
          <w:tcPr>
            <w:tcW w:w="1800" w:type="dxa"/>
            <w:vMerge/>
            <w:tcBorders>
              <w:top w:val="single" w:sz="4" w:space="0" w:color="000000"/>
              <w:left w:val="single" w:sz="4" w:space="0" w:color="000000"/>
              <w:bottom w:val="single" w:sz="4" w:space="0" w:color="000000"/>
              <w:right w:val="single" w:sz="4" w:space="0" w:color="000000"/>
            </w:tcBorders>
          </w:tcPr>
          <w:p w14:paraId="45A41694"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6CF9C5EA" w14:textId="77777777">
        <w:trPr>
          <w:trHeight w:val="641"/>
        </w:trPr>
        <w:tc>
          <w:tcPr>
            <w:tcW w:w="11701" w:type="dxa"/>
            <w:gridSpan w:val="2"/>
            <w:tcBorders>
              <w:top w:val="single" w:sz="4" w:space="0" w:color="000000"/>
              <w:left w:val="single" w:sz="4" w:space="0" w:color="000000"/>
              <w:bottom w:val="single" w:sz="4" w:space="0" w:color="000000"/>
              <w:right w:val="single" w:sz="4" w:space="0" w:color="000000"/>
            </w:tcBorders>
          </w:tcPr>
          <w:p w14:paraId="676DAC4C" w14:textId="77777777" w:rsidR="00A32F1F" w:rsidRDefault="003F2D74">
            <w:pPr>
              <w:rPr>
                <w:rFonts w:ascii="Times New Roman" w:hAnsi="Times New Roman"/>
                <w:b/>
                <w:sz w:val="24"/>
                <w:szCs w:val="24"/>
              </w:rPr>
            </w:pPr>
            <w:r>
              <w:rPr>
                <w:rFonts w:ascii="Times New Roman" w:hAnsi="Times New Roman"/>
                <w:b/>
                <w:sz w:val="24"/>
              </w:rPr>
              <w:t>Раздел 2.</w:t>
            </w:r>
            <w:r>
              <w:rPr>
                <w:rFonts w:ascii="Times New Roman" w:hAnsi="Times New Roman"/>
                <w:b/>
                <w:sz w:val="24"/>
                <w:szCs w:val="24"/>
              </w:rPr>
              <w:t>Основы теории электрических машин, принципы работы типовых электрических устройств</w:t>
            </w:r>
          </w:p>
        </w:tc>
        <w:tc>
          <w:tcPr>
            <w:tcW w:w="1210" w:type="dxa"/>
            <w:tcBorders>
              <w:top w:val="single" w:sz="4" w:space="0" w:color="000000"/>
              <w:left w:val="single" w:sz="4" w:space="0" w:color="000000"/>
              <w:bottom w:val="single" w:sz="4" w:space="0" w:color="000000"/>
              <w:right w:val="single" w:sz="4" w:space="0" w:color="000000"/>
            </w:tcBorders>
            <w:vAlign w:val="center"/>
          </w:tcPr>
          <w:p w14:paraId="7577BE77" w14:textId="77777777" w:rsidR="00A32F1F" w:rsidRDefault="00A32F1F">
            <w:pPr>
              <w:pStyle w:val="afffb"/>
              <w:jc w:val="center"/>
              <w:rPr>
                <w:rFonts w:ascii="Times New Roman" w:hAnsi="Times New Roman"/>
                <w:bCs/>
              </w:rPr>
            </w:pPr>
          </w:p>
        </w:tc>
        <w:tc>
          <w:tcPr>
            <w:tcW w:w="1800" w:type="dxa"/>
            <w:tcBorders>
              <w:top w:val="single" w:sz="4" w:space="0" w:color="000000"/>
              <w:left w:val="single" w:sz="4" w:space="0" w:color="000000"/>
              <w:bottom w:val="single" w:sz="4" w:space="0" w:color="000000"/>
              <w:right w:val="single" w:sz="4" w:space="0" w:color="000000"/>
            </w:tcBorders>
          </w:tcPr>
          <w:p w14:paraId="0DD2D9CA"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63E4B27A" w14:textId="77777777">
        <w:trPr>
          <w:trHeight w:val="882"/>
        </w:trPr>
        <w:tc>
          <w:tcPr>
            <w:tcW w:w="2368" w:type="dxa"/>
            <w:vMerge w:val="restart"/>
            <w:tcBorders>
              <w:top w:val="single" w:sz="4" w:space="0" w:color="000000"/>
              <w:left w:val="single" w:sz="4" w:space="0" w:color="000000"/>
              <w:bottom w:val="single" w:sz="4" w:space="0" w:color="000000"/>
              <w:right w:val="single" w:sz="4" w:space="0" w:color="000000"/>
            </w:tcBorders>
          </w:tcPr>
          <w:p w14:paraId="452A904D" w14:textId="77777777" w:rsidR="00A32F1F" w:rsidRDefault="003F2D74">
            <w:pPr>
              <w:rPr>
                <w:rFonts w:ascii="Times New Roman" w:hAnsi="Times New Roman"/>
                <w:bCs/>
              </w:rPr>
            </w:pPr>
            <w:r>
              <w:rPr>
                <w:rFonts w:ascii="Times New Roman" w:hAnsi="Times New Roman"/>
                <w:sz w:val="24"/>
              </w:rPr>
              <w:t>2.1. Трансформаторы</w:t>
            </w:r>
          </w:p>
        </w:tc>
        <w:tc>
          <w:tcPr>
            <w:tcW w:w="9333" w:type="dxa"/>
            <w:tcBorders>
              <w:top w:val="single" w:sz="4" w:space="0" w:color="000000"/>
              <w:left w:val="single" w:sz="4" w:space="0" w:color="000000"/>
              <w:bottom w:val="single" w:sz="4" w:space="0" w:color="000000"/>
              <w:right w:val="single" w:sz="4" w:space="0" w:color="000000"/>
            </w:tcBorders>
          </w:tcPr>
          <w:p w14:paraId="0CEEC234"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3E9CEB67" w14:textId="77777777" w:rsidR="00A32F1F" w:rsidRDefault="003F2D74">
            <w:pPr>
              <w:pStyle w:val="afffb"/>
              <w:rPr>
                <w:rFonts w:ascii="Times New Roman" w:hAnsi="Times New Roman"/>
                <w:sz w:val="24"/>
                <w:szCs w:val="24"/>
              </w:rPr>
            </w:pPr>
            <w:r>
              <w:rPr>
                <w:rFonts w:ascii="Times New Roman" w:hAnsi="Times New Roman"/>
                <w:sz w:val="24"/>
                <w:szCs w:val="24"/>
              </w:rPr>
              <w:t>Однофазные и трехфазные трансформаторы, их назначение и устройство. Характеристики и режимы работы трансформатора, его КПД.</w:t>
            </w:r>
          </w:p>
        </w:tc>
        <w:tc>
          <w:tcPr>
            <w:tcW w:w="1210" w:type="dxa"/>
            <w:tcBorders>
              <w:top w:val="single" w:sz="4" w:space="0" w:color="000000"/>
              <w:left w:val="single" w:sz="4" w:space="0" w:color="000000"/>
              <w:bottom w:val="single" w:sz="4" w:space="0" w:color="000000"/>
              <w:right w:val="single" w:sz="4" w:space="0" w:color="000000"/>
            </w:tcBorders>
            <w:vAlign w:val="center"/>
          </w:tcPr>
          <w:p w14:paraId="24FFB632" w14:textId="77777777" w:rsidR="00A32F1F" w:rsidRDefault="003F2D74">
            <w:pPr>
              <w:pStyle w:val="afffb"/>
              <w:jc w:val="center"/>
              <w:rPr>
                <w:rFonts w:ascii="Times New Roman" w:hAnsi="Times New Roman"/>
                <w:bCs/>
              </w:rPr>
            </w:pPr>
            <w:r>
              <w:rPr>
                <w:rFonts w:ascii="Times New Roman" w:hAnsi="Times New Roman"/>
                <w:bCs/>
              </w:rPr>
              <w:t>4</w:t>
            </w:r>
          </w:p>
        </w:tc>
        <w:tc>
          <w:tcPr>
            <w:tcW w:w="1800" w:type="dxa"/>
            <w:vMerge w:val="restart"/>
            <w:tcBorders>
              <w:top w:val="single" w:sz="4" w:space="0" w:color="000000"/>
              <w:left w:val="single" w:sz="4" w:space="0" w:color="000000"/>
              <w:bottom w:val="single" w:sz="4" w:space="0" w:color="000000"/>
              <w:right w:val="single" w:sz="4" w:space="0" w:color="000000"/>
            </w:tcBorders>
          </w:tcPr>
          <w:p w14:paraId="00FD6599"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01</w:t>
            </w:r>
          </w:p>
          <w:p w14:paraId="142F525C"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ОК.05</w:t>
            </w:r>
          </w:p>
          <w:p w14:paraId="76775A9A"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 xml:space="preserve">ОК.08 </w:t>
            </w:r>
          </w:p>
          <w:p w14:paraId="5BDBC0B7"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1.1</w:t>
            </w:r>
          </w:p>
          <w:p w14:paraId="187D0AF8"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4.3</w:t>
            </w:r>
          </w:p>
          <w:p w14:paraId="101A8172"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b/>
                <w:bCs/>
              </w:rPr>
            </w:pPr>
          </w:p>
        </w:tc>
      </w:tr>
      <w:tr w:rsidR="00A32F1F" w14:paraId="5553CF69" w14:textId="77777777">
        <w:trPr>
          <w:trHeight w:val="753"/>
        </w:trPr>
        <w:tc>
          <w:tcPr>
            <w:tcW w:w="2368" w:type="dxa"/>
            <w:vMerge/>
            <w:tcBorders>
              <w:top w:val="single" w:sz="4" w:space="0" w:color="000000"/>
              <w:left w:val="single" w:sz="4" w:space="0" w:color="000000"/>
              <w:bottom w:val="single" w:sz="4" w:space="0" w:color="000000"/>
              <w:right w:val="single" w:sz="4" w:space="0" w:color="000000"/>
            </w:tcBorders>
          </w:tcPr>
          <w:p w14:paraId="579FD7C6"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2A259E86" w14:textId="77777777" w:rsidR="00A32F1F" w:rsidRDefault="003F2D74">
            <w:pPr>
              <w:pStyle w:val="afffb"/>
              <w:rPr>
                <w:rFonts w:ascii="Times New Roman" w:hAnsi="Times New Roman"/>
                <w:sz w:val="24"/>
                <w:szCs w:val="24"/>
              </w:rPr>
            </w:pPr>
            <w:r>
              <w:rPr>
                <w:rFonts w:ascii="Times New Roman" w:hAnsi="Times New Roman"/>
                <w:b/>
                <w:sz w:val="24"/>
                <w:szCs w:val="24"/>
              </w:rPr>
              <w:t>Практические занятия </w:t>
            </w:r>
          </w:p>
          <w:p w14:paraId="003F3B1F" w14:textId="77777777" w:rsidR="00A32F1F" w:rsidRDefault="003F2D74">
            <w:pPr>
              <w:pStyle w:val="afffb"/>
              <w:rPr>
                <w:rFonts w:ascii="Times New Roman" w:hAnsi="Times New Roman"/>
                <w:sz w:val="24"/>
                <w:szCs w:val="24"/>
              </w:rPr>
            </w:pPr>
            <w:r>
              <w:rPr>
                <w:rFonts w:ascii="Times New Roman" w:hAnsi="Times New Roman"/>
                <w:sz w:val="24"/>
                <w:szCs w:val="24"/>
              </w:rPr>
              <w:t>Расчет параметров трансформатора.</w:t>
            </w:r>
          </w:p>
          <w:p w14:paraId="14CBCFD5" w14:textId="77777777" w:rsidR="00A32F1F" w:rsidRDefault="003F2D74">
            <w:pPr>
              <w:pStyle w:val="afffb"/>
              <w:rPr>
                <w:rFonts w:ascii="Times New Roman" w:hAnsi="Times New Roman"/>
                <w:b/>
                <w:sz w:val="24"/>
                <w:szCs w:val="24"/>
              </w:rPr>
            </w:pPr>
            <w:r>
              <w:rPr>
                <w:rFonts w:ascii="Times New Roman" w:hAnsi="Times New Roman"/>
                <w:sz w:val="24"/>
                <w:szCs w:val="24"/>
              </w:rPr>
              <w:t>Режимы работы однофазного трансформатора</w:t>
            </w:r>
          </w:p>
        </w:tc>
        <w:tc>
          <w:tcPr>
            <w:tcW w:w="1210" w:type="dxa"/>
            <w:tcBorders>
              <w:top w:val="single" w:sz="4" w:space="0" w:color="000000"/>
              <w:left w:val="single" w:sz="4" w:space="0" w:color="000000"/>
              <w:bottom w:val="single" w:sz="4" w:space="0" w:color="000000"/>
              <w:right w:val="single" w:sz="4" w:space="0" w:color="000000"/>
            </w:tcBorders>
            <w:vAlign w:val="center"/>
          </w:tcPr>
          <w:p w14:paraId="69F0E15D" w14:textId="77777777" w:rsidR="00A32F1F" w:rsidRDefault="003F2D74">
            <w:pPr>
              <w:pStyle w:val="afffb"/>
              <w:jc w:val="center"/>
              <w:rPr>
                <w:rFonts w:ascii="Times New Roman" w:hAnsi="Times New Roman"/>
                <w:bCs/>
              </w:rPr>
            </w:pPr>
            <w:r>
              <w:rPr>
                <w:rFonts w:ascii="Times New Roman" w:hAnsi="Times New Roman"/>
                <w:bCs/>
              </w:rPr>
              <w:t>2</w:t>
            </w:r>
          </w:p>
        </w:tc>
        <w:tc>
          <w:tcPr>
            <w:tcW w:w="1800" w:type="dxa"/>
            <w:vMerge/>
            <w:tcBorders>
              <w:top w:val="single" w:sz="4" w:space="0" w:color="000000"/>
              <w:left w:val="single" w:sz="4" w:space="0" w:color="000000"/>
              <w:bottom w:val="single" w:sz="4" w:space="0" w:color="000000"/>
              <w:right w:val="single" w:sz="4" w:space="0" w:color="000000"/>
            </w:tcBorders>
          </w:tcPr>
          <w:p w14:paraId="5902A3D4"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25100FC8" w14:textId="77777777">
        <w:trPr>
          <w:trHeight w:val="687"/>
        </w:trPr>
        <w:tc>
          <w:tcPr>
            <w:tcW w:w="2368" w:type="dxa"/>
            <w:vMerge w:val="restart"/>
            <w:tcBorders>
              <w:top w:val="single" w:sz="4" w:space="0" w:color="000000"/>
              <w:left w:val="single" w:sz="4" w:space="0" w:color="000000"/>
              <w:bottom w:val="single" w:sz="4" w:space="0" w:color="000000"/>
              <w:right w:val="single" w:sz="4" w:space="0" w:color="000000"/>
            </w:tcBorders>
          </w:tcPr>
          <w:p w14:paraId="0B48CF5B" w14:textId="77777777" w:rsidR="00A32F1F" w:rsidRDefault="003F2D74">
            <w:pPr>
              <w:rPr>
                <w:rFonts w:ascii="Times New Roman" w:hAnsi="Times New Roman"/>
                <w:sz w:val="24"/>
              </w:rPr>
            </w:pPr>
            <w:r>
              <w:rPr>
                <w:rFonts w:ascii="Times New Roman" w:hAnsi="Times New Roman"/>
                <w:sz w:val="24"/>
              </w:rPr>
              <w:lastRenderedPageBreak/>
              <w:t>2.2. Электрические машины постоянного и переменного тока</w:t>
            </w:r>
          </w:p>
        </w:tc>
        <w:tc>
          <w:tcPr>
            <w:tcW w:w="9333" w:type="dxa"/>
            <w:tcBorders>
              <w:top w:val="single" w:sz="4" w:space="0" w:color="000000"/>
              <w:left w:val="single" w:sz="4" w:space="0" w:color="000000"/>
              <w:bottom w:val="single" w:sz="4" w:space="0" w:color="000000"/>
              <w:right w:val="single" w:sz="4" w:space="0" w:color="000000"/>
            </w:tcBorders>
          </w:tcPr>
          <w:p w14:paraId="0347923B"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6BC18F70" w14:textId="77777777" w:rsidR="00A32F1F" w:rsidRDefault="003F2D74">
            <w:pPr>
              <w:pStyle w:val="afffb"/>
              <w:rPr>
                <w:rFonts w:ascii="Times New Roman" w:hAnsi="Times New Roman"/>
                <w:sz w:val="24"/>
                <w:szCs w:val="24"/>
              </w:rPr>
            </w:pPr>
            <w:r>
              <w:rPr>
                <w:rFonts w:ascii="Times New Roman" w:hAnsi="Times New Roman"/>
                <w:sz w:val="24"/>
                <w:szCs w:val="24"/>
              </w:rPr>
              <w:t xml:space="preserve">Электрические машины.  Их назначение. Классификация. Закон электромагнитной индукции. Закон </w:t>
            </w:r>
            <w:proofErr w:type="spellStart"/>
            <w:r>
              <w:rPr>
                <w:rFonts w:ascii="Times New Roman" w:hAnsi="Times New Roman"/>
                <w:sz w:val="24"/>
                <w:szCs w:val="24"/>
              </w:rPr>
              <w:t>Ленца.Принцип</w:t>
            </w:r>
            <w:proofErr w:type="spellEnd"/>
            <w:r>
              <w:rPr>
                <w:rFonts w:ascii="Times New Roman" w:hAnsi="Times New Roman"/>
                <w:sz w:val="24"/>
                <w:szCs w:val="24"/>
              </w:rPr>
              <w:t xml:space="preserve"> действия и устройство МПТ. Генератор </w:t>
            </w:r>
          </w:p>
        </w:tc>
        <w:tc>
          <w:tcPr>
            <w:tcW w:w="1210" w:type="dxa"/>
            <w:tcBorders>
              <w:top w:val="single" w:sz="4" w:space="0" w:color="000000"/>
              <w:left w:val="single" w:sz="4" w:space="0" w:color="000000"/>
              <w:bottom w:val="single" w:sz="4" w:space="0" w:color="000000"/>
              <w:right w:val="single" w:sz="4" w:space="0" w:color="000000"/>
            </w:tcBorders>
            <w:vAlign w:val="center"/>
          </w:tcPr>
          <w:p w14:paraId="7BA8A9C2" w14:textId="77777777" w:rsidR="00A32F1F" w:rsidRDefault="003F2D74">
            <w:pPr>
              <w:pStyle w:val="afffb"/>
              <w:jc w:val="center"/>
              <w:rPr>
                <w:rFonts w:ascii="Times New Roman" w:hAnsi="Times New Roman"/>
                <w:bCs/>
              </w:rPr>
            </w:pPr>
            <w:r>
              <w:rPr>
                <w:rFonts w:ascii="Times New Roman" w:hAnsi="Times New Roman"/>
                <w:bCs/>
              </w:rPr>
              <w:t>10</w:t>
            </w:r>
          </w:p>
        </w:tc>
        <w:tc>
          <w:tcPr>
            <w:tcW w:w="1800" w:type="dxa"/>
            <w:vMerge w:val="restart"/>
            <w:tcBorders>
              <w:top w:val="single" w:sz="4" w:space="0" w:color="000000"/>
              <w:left w:val="single" w:sz="4" w:space="0" w:color="000000"/>
              <w:bottom w:val="single" w:sz="4" w:space="0" w:color="000000"/>
              <w:right w:val="single" w:sz="4" w:space="0" w:color="000000"/>
            </w:tcBorders>
          </w:tcPr>
          <w:p w14:paraId="108561CE"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03</w:t>
            </w:r>
          </w:p>
          <w:p w14:paraId="407F124A"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1.2</w:t>
            </w:r>
          </w:p>
          <w:p w14:paraId="65ED70AE"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4.4</w:t>
            </w:r>
          </w:p>
          <w:p w14:paraId="6108AE35"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3A8438E0" w14:textId="77777777">
        <w:trPr>
          <w:trHeight w:val="624"/>
        </w:trPr>
        <w:tc>
          <w:tcPr>
            <w:tcW w:w="2368" w:type="dxa"/>
            <w:vMerge/>
            <w:tcBorders>
              <w:top w:val="single" w:sz="4" w:space="0" w:color="000000"/>
              <w:left w:val="single" w:sz="4" w:space="0" w:color="000000"/>
              <w:bottom w:val="single" w:sz="4" w:space="0" w:color="000000"/>
              <w:right w:val="single" w:sz="4" w:space="0" w:color="000000"/>
            </w:tcBorders>
          </w:tcPr>
          <w:p w14:paraId="743A2E0A"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77053349" w14:textId="77777777" w:rsidR="00A32F1F" w:rsidRDefault="003F2D74">
            <w:pPr>
              <w:pStyle w:val="afffb"/>
              <w:rPr>
                <w:rFonts w:ascii="Times New Roman" w:hAnsi="Times New Roman"/>
                <w:sz w:val="24"/>
                <w:szCs w:val="24"/>
              </w:rPr>
            </w:pPr>
            <w:r>
              <w:rPr>
                <w:rFonts w:ascii="Times New Roman" w:hAnsi="Times New Roman"/>
                <w:b/>
                <w:sz w:val="24"/>
                <w:szCs w:val="24"/>
              </w:rPr>
              <w:t>Практические занятия </w:t>
            </w:r>
          </w:p>
          <w:p w14:paraId="1D8D68E3" w14:textId="77777777" w:rsidR="00A32F1F" w:rsidRDefault="003F2D74">
            <w:pPr>
              <w:pStyle w:val="afffb"/>
              <w:rPr>
                <w:rFonts w:ascii="Times New Roman" w:hAnsi="Times New Roman"/>
                <w:sz w:val="24"/>
                <w:szCs w:val="24"/>
              </w:rPr>
            </w:pPr>
            <w:r>
              <w:rPr>
                <w:rFonts w:ascii="Times New Roman" w:hAnsi="Times New Roman"/>
                <w:sz w:val="24"/>
                <w:szCs w:val="24"/>
              </w:rPr>
              <w:t>Исследование генератора постоянного тока</w:t>
            </w:r>
          </w:p>
          <w:p w14:paraId="54FD9F8F" w14:textId="77777777" w:rsidR="00A32F1F" w:rsidRDefault="003F2D74">
            <w:pPr>
              <w:pStyle w:val="afffb"/>
              <w:rPr>
                <w:rFonts w:ascii="Times New Roman" w:hAnsi="Times New Roman"/>
                <w:b/>
                <w:sz w:val="24"/>
                <w:szCs w:val="24"/>
              </w:rPr>
            </w:pPr>
            <w:r>
              <w:rPr>
                <w:rFonts w:ascii="Times New Roman" w:hAnsi="Times New Roman"/>
                <w:sz w:val="24"/>
                <w:szCs w:val="24"/>
              </w:rPr>
              <w:t>Исследование электродвигателя постоянного тока</w:t>
            </w:r>
          </w:p>
        </w:tc>
        <w:tc>
          <w:tcPr>
            <w:tcW w:w="1210" w:type="dxa"/>
            <w:tcBorders>
              <w:top w:val="single" w:sz="4" w:space="0" w:color="000000"/>
              <w:left w:val="single" w:sz="4" w:space="0" w:color="000000"/>
              <w:bottom w:val="single" w:sz="4" w:space="0" w:color="000000"/>
              <w:right w:val="single" w:sz="4" w:space="0" w:color="000000"/>
            </w:tcBorders>
            <w:vAlign w:val="center"/>
          </w:tcPr>
          <w:p w14:paraId="20DF1BA6" w14:textId="77777777" w:rsidR="00A32F1F" w:rsidRDefault="003F2D74">
            <w:pPr>
              <w:pStyle w:val="afffb"/>
              <w:jc w:val="center"/>
              <w:rPr>
                <w:rFonts w:ascii="Times New Roman" w:hAnsi="Times New Roman"/>
                <w:bCs/>
              </w:rPr>
            </w:pPr>
            <w:r>
              <w:rPr>
                <w:rFonts w:ascii="Times New Roman" w:hAnsi="Times New Roman"/>
                <w:bCs/>
              </w:rPr>
              <w:t>4</w:t>
            </w:r>
          </w:p>
        </w:tc>
        <w:tc>
          <w:tcPr>
            <w:tcW w:w="1800" w:type="dxa"/>
            <w:vMerge/>
            <w:tcBorders>
              <w:top w:val="single" w:sz="4" w:space="0" w:color="000000"/>
              <w:left w:val="single" w:sz="4" w:space="0" w:color="000000"/>
              <w:bottom w:val="single" w:sz="4" w:space="0" w:color="000000"/>
              <w:right w:val="single" w:sz="4" w:space="0" w:color="000000"/>
            </w:tcBorders>
          </w:tcPr>
          <w:p w14:paraId="2A347BF5"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516DB025" w14:textId="77777777">
        <w:trPr>
          <w:trHeight w:val="1182"/>
        </w:trPr>
        <w:tc>
          <w:tcPr>
            <w:tcW w:w="2368" w:type="dxa"/>
            <w:vMerge/>
            <w:tcBorders>
              <w:top w:val="single" w:sz="4" w:space="0" w:color="000000"/>
              <w:left w:val="single" w:sz="4" w:space="0" w:color="000000"/>
              <w:bottom w:val="single" w:sz="4" w:space="0" w:color="000000"/>
              <w:right w:val="single" w:sz="4" w:space="0" w:color="000000"/>
            </w:tcBorders>
          </w:tcPr>
          <w:p w14:paraId="7D86BF2A"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3560ADA3" w14:textId="77777777" w:rsidR="00A32F1F" w:rsidRDefault="003F2D74">
            <w:pPr>
              <w:pStyle w:val="afffb"/>
              <w:rPr>
                <w:rFonts w:ascii="Times New Roman" w:hAnsi="Times New Roman"/>
                <w:sz w:val="24"/>
                <w:szCs w:val="24"/>
              </w:rPr>
            </w:pPr>
            <w:r>
              <w:rPr>
                <w:rFonts w:ascii="Times New Roman" w:hAnsi="Times New Roman"/>
                <w:b/>
                <w:sz w:val="24"/>
                <w:szCs w:val="24"/>
              </w:rPr>
              <w:t>Самостоятельная работа</w:t>
            </w:r>
          </w:p>
          <w:p w14:paraId="58F217F6" w14:textId="77777777" w:rsidR="00A32F1F" w:rsidRDefault="003F2D74">
            <w:pPr>
              <w:pStyle w:val="afffb"/>
              <w:rPr>
                <w:rFonts w:ascii="Times New Roman" w:hAnsi="Times New Roman"/>
                <w:sz w:val="24"/>
                <w:szCs w:val="24"/>
              </w:rPr>
            </w:pPr>
            <w:r>
              <w:rPr>
                <w:rFonts w:ascii="Times New Roman" w:hAnsi="Times New Roman"/>
                <w:sz w:val="24"/>
                <w:szCs w:val="24"/>
              </w:rPr>
              <w:t>- проработка конспектов занятий, учебной и специальной литературы;</w:t>
            </w:r>
          </w:p>
          <w:p w14:paraId="5A8E18B9" w14:textId="77777777" w:rsidR="00A32F1F" w:rsidRDefault="003F2D74">
            <w:pPr>
              <w:pStyle w:val="afffb"/>
              <w:rPr>
                <w:rFonts w:ascii="Times New Roman" w:hAnsi="Times New Roman"/>
                <w:sz w:val="24"/>
                <w:szCs w:val="24"/>
              </w:rPr>
            </w:pPr>
            <w:r>
              <w:rPr>
                <w:rFonts w:ascii="Times New Roman" w:hAnsi="Times New Roman"/>
                <w:sz w:val="24"/>
                <w:szCs w:val="24"/>
              </w:rPr>
              <w:t>- подготовка презентации;</w:t>
            </w:r>
          </w:p>
          <w:p w14:paraId="185761AD" w14:textId="77777777" w:rsidR="00A32F1F" w:rsidRDefault="003F2D74">
            <w:pPr>
              <w:pStyle w:val="afffb"/>
              <w:rPr>
                <w:rFonts w:ascii="Times New Roman" w:hAnsi="Times New Roman"/>
                <w:sz w:val="24"/>
                <w:szCs w:val="24"/>
              </w:rPr>
            </w:pPr>
            <w:r>
              <w:rPr>
                <w:rFonts w:ascii="Times New Roman" w:hAnsi="Times New Roman"/>
                <w:sz w:val="24"/>
                <w:szCs w:val="24"/>
              </w:rPr>
              <w:t>- оформление отчета по практической работе.</w:t>
            </w:r>
          </w:p>
        </w:tc>
        <w:tc>
          <w:tcPr>
            <w:tcW w:w="1210" w:type="dxa"/>
            <w:tcBorders>
              <w:top w:val="single" w:sz="4" w:space="0" w:color="000000"/>
              <w:left w:val="single" w:sz="4" w:space="0" w:color="000000"/>
              <w:bottom w:val="single" w:sz="4" w:space="0" w:color="000000"/>
              <w:right w:val="single" w:sz="4" w:space="0" w:color="000000"/>
            </w:tcBorders>
            <w:vAlign w:val="center"/>
          </w:tcPr>
          <w:p w14:paraId="6B4AF5F9" w14:textId="77777777" w:rsidR="00A32F1F" w:rsidRDefault="003F2D74">
            <w:pPr>
              <w:pStyle w:val="afffb"/>
              <w:jc w:val="center"/>
              <w:rPr>
                <w:rFonts w:ascii="Times New Roman" w:hAnsi="Times New Roman"/>
                <w:bCs/>
              </w:rPr>
            </w:pPr>
            <w:r>
              <w:rPr>
                <w:rFonts w:ascii="Times New Roman" w:hAnsi="Times New Roman"/>
                <w:bCs/>
              </w:rPr>
              <w:t>1</w:t>
            </w:r>
          </w:p>
        </w:tc>
        <w:tc>
          <w:tcPr>
            <w:tcW w:w="1800" w:type="dxa"/>
            <w:vMerge/>
            <w:tcBorders>
              <w:top w:val="single" w:sz="4" w:space="0" w:color="000000"/>
              <w:left w:val="single" w:sz="4" w:space="0" w:color="000000"/>
              <w:bottom w:val="single" w:sz="4" w:space="0" w:color="000000"/>
              <w:right w:val="single" w:sz="4" w:space="0" w:color="000000"/>
            </w:tcBorders>
          </w:tcPr>
          <w:p w14:paraId="35CB4047"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4E63BF68" w14:textId="77777777">
        <w:trPr>
          <w:trHeight w:val="387"/>
        </w:trPr>
        <w:tc>
          <w:tcPr>
            <w:tcW w:w="11701" w:type="dxa"/>
            <w:gridSpan w:val="2"/>
            <w:tcBorders>
              <w:top w:val="single" w:sz="4" w:space="0" w:color="000000"/>
              <w:left w:val="single" w:sz="4" w:space="0" w:color="000000"/>
              <w:bottom w:val="single" w:sz="4" w:space="0" w:color="000000"/>
              <w:right w:val="single" w:sz="4" w:space="0" w:color="000000"/>
            </w:tcBorders>
          </w:tcPr>
          <w:p w14:paraId="780B58CD" w14:textId="77777777" w:rsidR="00A32F1F" w:rsidRDefault="003F2D74">
            <w:pPr>
              <w:rPr>
                <w:rFonts w:ascii="Times New Roman" w:hAnsi="Times New Roman"/>
                <w:b/>
                <w:sz w:val="24"/>
                <w:szCs w:val="24"/>
              </w:rPr>
            </w:pPr>
            <w:r>
              <w:rPr>
                <w:rFonts w:ascii="Times New Roman" w:hAnsi="Times New Roman"/>
                <w:b/>
                <w:sz w:val="24"/>
              </w:rPr>
              <w:t xml:space="preserve">Раздел 3. </w:t>
            </w:r>
            <w:r>
              <w:rPr>
                <w:rFonts w:ascii="Times New Roman" w:hAnsi="Times New Roman"/>
                <w:b/>
                <w:sz w:val="24"/>
                <w:szCs w:val="24"/>
              </w:rPr>
              <w:t>Основы электроники. Электронные приборы</w:t>
            </w:r>
          </w:p>
        </w:tc>
        <w:tc>
          <w:tcPr>
            <w:tcW w:w="1210" w:type="dxa"/>
            <w:tcBorders>
              <w:top w:val="single" w:sz="4" w:space="0" w:color="000000"/>
              <w:left w:val="single" w:sz="4" w:space="0" w:color="000000"/>
              <w:bottom w:val="single" w:sz="4" w:space="0" w:color="000000"/>
              <w:right w:val="single" w:sz="4" w:space="0" w:color="000000"/>
            </w:tcBorders>
            <w:vAlign w:val="center"/>
          </w:tcPr>
          <w:p w14:paraId="665A96BF" w14:textId="77777777" w:rsidR="00A32F1F" w:rsidRDefault="00A32F1F">
            <w:pPr>
              <w:pStyle w:val="afffb"/>
              <w:jc w:val="center"/>
              <w:rPr>
                <w:rFonts w:ascii="Times New Roman" w:hAnsi="Times New Roman"/>
                <w:b/>
                <w:bCs/>
              </w:rPr>
            </w:pPr>
          </w:p>
        </w:tc>
        <w:tc>
          <w:tcPr>
            <w:tcW w:w="1800" w:type="dxa"/>
            <w:tcBorders>
              <w:top w:val="single" w:sz="4" w:space="0" w:color="000000"/>
              <w:left w:val="single" w:sz="4" w:space="0" w:color="000000"/>
              <w:bottom w:val="single" w:sz="4" w:space="0" w:color="000000"/>
              <w:right w:val="single" w:sz="4" w:space="0" w:color="000000"/>
            </w:tcBorders>
          </w:tcPr>
          <w:p w14:paraId="3C561B57"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08606AA0" w14:textId="77777777">
        <w:trPr>
          <w:trHeight w:val="1737"/>
        </w:trPr>
        <w:tc>
          <w:tcPr>
            <w:tcW w:w="2368" w:type="dxa"/>
            <w:vMerge w:val="restart"/>
            <w:tcBorders>
              <w:top w:val="single" w:sz="4" w:space="0" w:color="000000"/>
              <w:left w:val="single" w:sz="4" w:space="0" w:color="000000"/>
              <w:bottom w:val="single" w:sz="4" w:space="0" w:color="000000"/>
              <w:right w:val="single" w:sz="4" w:space="0" w:color="000000"/>
            </w:tcBorders>
          </w:tcPr>
          <w:p w14:paraId="63B2DAB6" w14:textId="77777777" w:rsidR="00A32F1F" w:rsidRDefault="003F2D74">
            <w:pPr>
              <w:rPr>
                <w:rFonts w:ascii="Times New Roman" w:hAnsi="Times New Roman"/>
                <w:sz w:val="24"/>
              </w:rPr>
            </w:pPr>
            <w:r>
              <w:rPr>
                <w:rFonts w:ascii="Times New Roman" w:hAnsi="Times New Roman"/>
                <w:sz w:val="24"/>
              </w:rPr>
              <w:t>3.1. Физические основы электроники. Общие сведения о полупроводниковых приборах</w:t>
            </w:r>
          </w:p>
        </w:tc>
        <w:tc>
          <w:tcPr>
            <w:tcW w:w="9333" w:type="dxa"/>
            <w:tcBorders>
              <w:top w:val="single" w:sz="4" w:space="0" w:color="000000"/>
              <w:left w:val="single" w:sz="4" w:space="0" w:color="000000"/>
              <w:bottom w:val="single" w:sz="4" w:space="0" w:color="000000"/>
              <w:right w:val="single" w:sz="4" w:space="0" w:color="000000"/>
            </w:tcBorders>
          </w:tcPr>
          <w:p w14:paraId="5F7D6177"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6810FAE7" w14:textId="77777777" w:rsidR="00A32F1F" w:rsidRDefault="003F2D74">
            <w:pPr>
              <w:pStyle w:val="afffb"/>
              <w:rPr>
                <w:rFonts w:ascii="Times New Roman" w:hAnsi="Times New Roman"/>
                <w:sz w:val="24"/>
              </w:rPr>
            </w:pPr>
            <w:r>
              <w:rPr>
                <w:rFonts w:ascii="Times New Roman" w:hAnsi="Times New Roman"/>
                <w:sz w:val="24"/>
              </w:rPr>
              <w:t>Свойства проводников, полупроводников, электроизоляционных, магнитных материалов. Физические процессы в полупроводниковых материалах. Свойства р-n переходов. Полупроводниковые диоды. Биполярные транзисторы. Полевые транзисторы. Тиристоры. Фотоэлектронные и специальные полупроводниковые приборы</w:t>
            </w:r>
          </w:p>
        </w:tc>
        <w:tc>
          <w:tcPr>
            <w:tcW w:w="1210" w:type="dxa"/>
            <w:tcBorders>
              <w:top w:val="single" w:sz="4" w:space="0" w:color="000000"/>
              <w:left w:val="single" w:sz="4" w:space="0" w:color="000000"/>
              <w:bottom w:val="single" w:sz="4" w:space="0" w:color="000000"/>
              <w:right w:val="single" w:sz="4" w:space="0" w:color="000000"/>
            </w:tcBorders>
            <w:vAlign w:val="center"/>
          </w:tcPr>
          <w:p w14:paraId="6E76669A" w14:textId="77777777" w:rsidR="00A32F1F" w:rsidRDefault="003F2D74">
            <w:pPr>
              <w:pStyle w:val="afffb"/>
              <w:jc w:val="center"/>
              <w:rPr>
                <w:rFonts w:ascii="Times New Roman" w:hAnsi="Times New Roman"/>
                <w:b/>
                <w:bCs/>
              </w:rPr>
            </w:pPr>
            <w:r>
              <w:rPr>
                <w:rFonts w:ascii="Times New Roman" w:hAnsi="Times New Roman"/>
                <w:bCs/>
              </w:rPr>
              <w:t>6</w:t>
            </w:r>
          </w:p>
        </w:tc>
        <w:tc>
          <w:tcPr>
            <w:tcW w:w="1800" w:type="dxa"/>
            <w:vMerge w:val="restart"/>
            <w:tcBorders>
              <w:top w:val="single" w:sz="4" w:space="0" w:color="000000"/>
              <w:left w:val="single" w:sz="4" w:space="0" w:color="000000"/>
              <w:bottom w:val="single" w:sz="4" w:space="0" w:color="000000"/>
              <w:right w:val="single" w:sz="4" w:space="0" w:color="000000"/>
            </w:tcBorders>
          </w:tcPr>
          <w:p w14:paraId="4F4B175B"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04</w:t>
            </w:r>
          </w:p>
          <w:p w14:paraId="0ECBF02D"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ОК.06</w:t>
            </w:r>
          </w:p>
          <w:p w14:paraId="40C9BA53"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 xml:space="preserve">ОК.08 </w:t>
            </w:r>
          </w:p>
          <w:p w14:paraId="15FDE30A"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3.1</w:t>
            </w:r>
          </w:p>
          <w:p w14:paraId="47FBA4CA"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4.4</w:t>
            </w:r>
          </w:p>
          <w:p w14:paraId="1BEDAF07"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714F954A" w14:textId="77777777">
        <w:trPr>
          <w:trHeight w:val="946"/>
        </w:trPr>
        <w:tc>
          <w:tcPr>
            <w:tcW w:w="2368" w:type="dxa"/>
            <w:vMerge/>
            <w:tcBorders>
              <w:top w:val="single" w:sz="4" w:space="0" w:color="000000"/>
              <w:left w:val="single" w:sz="4" w:space="0" w:color="000000"/>
              <w:bottom w:val="single" w:sz="4" w:space="0" w:color="000000"/>
              <w:right w:val="single" w:sz="4" w:space="0" w:color="000000"/>
            </w:tcBorders>
          </w:tcPr>
          <w:p w14:paraId="75E72FBF"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411FB85C" w14:textId="77777777" w:rsidR="00A32F1F" w:rsidRDefault="003F2D74">
            <w:pPr>
              <w:pStyle w:val="afffb"/>
              <w:rPr>
                <w:rFonts w:ascii="Times New Roman" w:hAnsi="Times New Roman"/>
                <w:sz w:val="24"/>
                <w:szCs w:val="24"/>
              </w:rPr>
            </w:pPr>
            <w:r>
              <w:rPr>
                <w:rFonts w:ascii="Times New Roman" w:hAnsi="Times New Roman"/>
                <w:b/>
                <w:sz w:val="24"/>
                <w:szCs w:val="24"/>
              </w:rPr>
              <w:t>Практические занятия</w:t>
            </w:r>
          </w:p>
          <w:p w14:paraId="78F07291" w14:textId="77777777" w:rsidR="00A32F1F" w:rsidRDefault="003F2D74">
            <w:pPr>
              <w:pStyle w:val="afffb"/>
              <w:rPr>
                <w:rFonts w:ascii="Times New Roman" w:hAnsi="Times New Roman"/>
                <w:sz w:val="24"/>
                <w:szCs w:val="24"/>
              </w:rPr>
            </w:pPr>
            <w:r>
              <w:rPr>
                <w:rFonts w:ascii="Times New Roman" w:hAnsi="Times New Roman"/>
                <w:sz w:val="24"/>
                <w:szCs w:val="24"/>
              </w:rPr>
              <w:t>Исследование полупроводникового диода</w:t>
            </w:r>
          </w:p>
          <w:p w14:paraId="3B681A04" w14:textId="77777777" w:rsidR="00A32F1F" w:rsidRDefault="003F2D74">
            <w:pPr>
              <w:pStyle w:val="afffb"/>
              <w:rPr>
                <w:rFonts w:ascii="Times New Roman" w:hAnsi="Times New Roman"/>
                <w:sz w:val="24"/>
                <w:szCs w:val="24"/>
              </w:rPr>
            </w:pPr>
            <w:r>
              <w:rPr>
                <w:rFonts w:ascii="Times New Roman" w:hAnsi="Times New Roman"/>
                <w:sz w:val="24"/>
                <w:szCs w:val="24"/>
              </w:rPr>
              <w:t>Исследование полевого транзистора</w:t>
            </w:r>
          </w:p>
          <w:p w14:paraId="23BAD050" w14:textId="77777777" w:rsidR="00A32F1F" w:rsidRDefault="003F2D74">
            <w:pPr>
              <w:pStyle w:val="afffb"/>
              <w:rPr>
                <w:rFonts w:ascii="Times New Roman" w:hAnsi="Times New Roman"/>
                <w:sz w:val="24"/>
                <w:szCs w:val="24"/>
              </w:rPr>
            </w:pPr>
            <w:r>
              <w:rPr>
                <w:rFonts w:ascii="Times New Roman" w:hAnsi="Times New Roman"/>
                <w:sz w:val="24"/>
                <w:szCs w:val="24"/>
              </w:rPr>
              <w:t>Исследование биполярного транзистора</w:t>
            </w:r>
          </w:p>
        </w:tc>
        <w:tc>
          <w:tcPr>
            <w:tcW w:w="1210" w:type="dxa"/>
            <w:tcBorders>
              <w:top w:val="single" w:sz="4" w:space="0" w:color="000000"/>
              <w:left w:val="single" w:sz="4" w:space="0" w:color="000000"/>
              <w:bottom w:val="single" w:sz="4" w:space="0" w:color="000000"/>
              <w:right w:val="single" w:sz="4" w:space="0" w:color="000000"/>
            </w:tcBorders>
            <w:vAlign w:val="center"/>
          </w:tcPr>
          <w:p w14:paraId="50D66421" w14:textId="77777777" w:rsidR="00A32F1F" w:rsidRDefault="003F2D74">
            <w:pPr>
              <w:pStyle w:val="afffb"/>
              <w:jc w:val="center"/>
              <w:rPr>
                <w:rFonts w:ascii="Times New Roman" w:hAnsi="Times New Roman"/>
                <w:bCs/>
              </w:rPr>
            </w:pPr>
            <w:r>
              <w:rPr>
                <w:rFonts w:ascii="Times New Roman" w:hAnsi="Times New Roman"/>
                <w:bCs/>
              </w:rPr>
              <w:t>6</w:t>
            </w:r>
          </w:p>
        </w:tc>
        <w:tc>
          <w:tcPr>
            <w:tcW w:w="1800" w:type="dxa"/>
            <w:vMerge/>
            <w:tcBorders>
              <w:top w:val="single" w:sz="4" w:space="0" w:color="000000"/>
              <w:left w:val="single" w:sz="4" w:space="0" w:color="000000"/>
              <w:bottom w:val="single" w:sz="4" w:space="0" w:color="000000"/>
              <w:right w:val="single" w:sz="4" w:space="0" w:color="000000"/>
            </w:tcBorders>
          </w:tcPr>
          <w:p w14:paraId="4BCC2260"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1311A7AA" w14:textId="77777777">
        <w:trPr>
          <w:trHeight w:val="1139"/>
        </w:trPr>
        <w:tc>
          <w:tcPr>
            <w:tcW w:w="2368" w:type="dxa"/>
            <w:vMerge/>
            <w:tcBorders>
              <w:top w:val="single" w:sz="4" w:space="0" w:color="000000"/>
              <w:left w:val="single" w:sz="4" w:space="0" w:color="000000"/>
              <w:bottom w:val="single" w:sz="4" w:space="0" w:color="000000"/>
              <w:right w:val="single" w:sz="4" w:space="0" w:color="000000"/>
            </w:tcBorders>
          </w:tcPr>
          <w:p w14:paraId="151F1E9D"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65E621B5" w14:textId="77777777" w:rsidR="00A32F1F" w:rsidRDefault="003F2D74">
            <w:pPr>
              <w:pStyle w:val="afffb"/>
              <w:rPr>
                <w:rFonts w:ascii="Times New Roman" w:hAnsi="Times New Roman"/>
                <w:sz w:val="24"/>
                <w:szCs w:val="24"/>
              </w:rPr>
            </w:pPr>
            <w:r>
              <w:rPr>
                <w:rFonts w:ascii="Times New Roman" w:hAnsi="Times New Roman"/>
                <w:b/>
                <w:sz w:val="24"/>
                <w:szCs w:val="24"/>
              </w:rPr>
              <w:t>Самостоятельная работа</w:t>
            </w:r>
          </w:p>
          <w:p w14:paraId="48A81131" w14:textId="77777777" w:rsidR="00A32F1F" w:rsidRDefault="003F2D74">
            <w:pPr>
              <w:pStyle w:val="afffb"/>
              <w:rPr>
                <w:rFonts w:ascii="Times New Roman" w:hAnsi="Times New Roman"/>
                <w:sz w:val="24"/>
                <w:szCs w:val="24"/>
              </w:rPr>
            </w:pPr>
            <w:r>
              <w:rPr>
                <w:rFonts w:ascii="Times New Roman" w:hAnsi="Times New Roman"/>
                <w:sz w:val="24"/>
                <w:szCs w:val="24"/>
              </w:rPr>
              <w:t>- проработка конспектов занятий, учебной и специальной литературы;</w:t>
            </w:r>
          </w:p>
          <w:p w14:paraId="72A868FA" w14:textId="77777777" w:rsidR="00A32F1F" w:rsidRDefault="003F2D74">
            <w:pPr>
              <w:pStyle w:val="afffb"/>
              <w:rPr>
                <w:rFonts w:ascii="Times New Roman" w:hAnsi="Times New Roman"/>
                <w:sz w:val="24"/>
                <w:szCs w:val="24"/>
              </w:rPr>
            </w:pPr>
            <w:r>
              <w:rPr>
                <w:rFonts w:ascii="Times New Roman" w:hAnsi="Times New Roman"/>
                <w:sz w:val="24"/>
                <w:szCs w:val="24"/>
              </w:rPr>
              <w:t>- подготовка презентации;</w:t>
            </w:r>
          </w:p>
          <w:p w14:paraId="41D03967" w14:textId="77777777" w:rsidR="00A32F1F" w:rsidRDefault="003F2D74">
            <w:pPr>
              <w:pStyle w:val="afffb"/>
              <w:rPr>
                <w:rFonts w:ascii="Times New Roman" w:hAnsi="Times New Roman"/>
                <w:sz w:val="24"/>
                <w:szCs w:val="24"/>
              </w:rPr>
            </w:pPr>
            <w:r>
              <w:rPr>
                <w:rFonts w:ascii="Times New Roman" w:hAnsi="Times New Roman"/>
                <w:sz w:val="24"/>
                <w:szCs w:val="24"/>
              </w:rPr>
              <w:t>- оформление отчета по практической работе.</w:t>
            </w:r>
          </w:p>
        </w:tc>
        <w:tc>
          <w:tcPr>
            <w:tcW w:w="1210" w:type="dxa"/>
            <w:tcBorders>
              <w:top w:val="single" w:sz="4" w:space="0" w:color="000000"/>
              <w:left w:val="single" w:sz="4" w:space="0" w:color="000000"/>
              <w:bottom w:val="single" w:sz="4" w:space="0" w:color="000000"/>
              <w:right w:val="single" w:sz="4" w:space="0" w:color="000000"/>
            </w:tcBorders>
            <w:vAlign w:val="center"/>
          </w:tcPr>
          <w:p w14:paraId="6C37048C" w14:textId="77777777" w:rsidR="00A32F1F" w:rsidRDefault="003F2D74">
            <w:pPr>
              <w:pStyle w:val="afffb"/>
              <w:jc w:val="center"/>
              <w:rPr>
                <w:rFonts w:ascii="Times New Roman" w:hAnsi="Times New Roman"/>
                <w:bCs/>
              </w:rPr>
            </w:pPr>
            <w:r>
              <w:rPr>
                <w:rFonts w:ascii="Times New Roman" w:hAnsi="Times New Roman"/>
                <w:bCs/>
              </w:rPr>
              <w:t>1</w:t>
            </w:r>
          </w:p>
        </w:tc>
        <w:tc>
          <w:tcPr>
            <w:tcW w:w="1800" w:type="dxa"/>
            <w:vMerge/>
            <w:tcBorders>
              <w:top w:val="single" w:sz="4" w:space="0" w:color="000000"/>
              <w:left w:val="single" w:sz="4" w:space="0" w:color="000000"/>
              <w:bottom w:val="single" w:sz="4" w:space="0" w:color="000000"/>
              <w:right w:val="single" w:sz="4" w:space="0" w:color="000000"/>
            </w:tcBorders>
          </w:tcPr>
          <w:p w14:paraId="15B670CA"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1EB7A07E" w14:textId="77777777">
        <w:trPr>
          <w:trHeight w:val="645"/>
        </w:trPr>
        <w:tc>
          <w:tcPr>
            <w:tcW w:w="2368" w:type="dxa"/>
            <w:vMerge w:val="restart"/>
            <w:tcBorders>
              <w:top w:val="single" w:sz="4" w:space="0" w:color="000000"/>
              <w:left w:val="single" w:sz="4" w:space="0" w:color="000000"/>
              <w:bottom w:val="single" w:sz="4" w:space="0" w:color="000000"/>
              <w:right w:val="single" w:sz="4" w:space="0" w:color="000000"/>
            </w:tcBorders>
          </w:tcPr>
          <w:p w14:paraId="2759D3AA" w14:textId="77777777" w:rsidR="00A32F1F" w:rsidRDefault="003F2D74">
            <w:pPr>
              <w:rPr>
                <w:rFonts w:ascii="Times New Roman" w:hAnsi="Times New Roman"/>
                <w:sz w:val="24"/>
              </w:rPr>
            </w:pPr>
            <w:r>
              <w:rPr>
                <w:rFonts w:ascii="Times New Roman" w:hAnsi="Times New Roman"/>
                <w:sz w:val="24"/>
              </w:rPr>
              <w:t>3.2.  Электронная преобразовательная техника</w:t>
            </w:r>
          </w:p>
        </w:tc>
        <w:tc>
          <w:tcPr>
            <w:tcW w:w="9333" w:type="dxa"/>
            <w:tcBorders>
              <w:top w:val="single" w:sz="4" w:space="0" w:color="000000"/>
              <w:left w:val="single" w:sz="4" w:space="0" w:color="000000"/>
              <w:bottom w:val="single" w:sz="4" w:space="0" w:color="000000"/>
              <w:right w:val="single" w:sz="4" w:space="0" w:color="000000"/>
            </w:tcBorders>
          </w:tcPr>
          <w:p w14:paraId="3C19EF5C"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4A0064A7" w14:textId="77777777" w:rsidR="00A32F1F" w:rsidRDefault="003F2D74">
            <w:pPr>
              <w:pStyle w:val="afffb"/>
              <w:rPr>
                <w:rFonts w:ascii="Times New Roman" w:hAnsi="Times New Roman"/>
                <w:sz w:val="24"/>
                <w:szCs w:val="24"/>
              </w:rPr>
            </w:pPr>
            <w:r>
              <w:rPr>
                <w:rFonts w:ascii="Times New Roman" w:hAnsi="Times New Roman"/>
                <w:sz w:val="24"/>
                <w:szCs w:val="24"/>
              </w:rPr>
              <w:t xml:space="preserve">Преобразование переменного тока в постоянный.  Источники вторичного электропитания: назначение, основные блоки. Выпрямители: однофазные, трехфазные, коэффициент пульсации. Сглаживающие фильтры. Стабилизаторы напряжения: компенсационные, импульсные. </w:t>
            </w:r>
          </w:p>
        </w:tc>
        <w:tc>
          <w:tcPr>
            <w:tcW w:w="1210" w:type="dxa"/>
            <w:tcBorders>
              <w:top w:val="single" w:sz="4" w:space="0" w:color="000000"/>
              <w:left w:val="single" w:sz="4" w:space="0" w:color="000000"/>
              <w:bottom w:val="single" w:sz="4" w:space="0" w:color="000000"/>
              <w:right w:val="single" w:sz="4" w:space="0" w:color="000000"/>
            </w:tcBorders>
            <w:vAlign w:val="center"/>
          </w:tcPr>
          <w:p w14:paraId="0C223868" w14:textId="77777777" w:rsidR="00A32F1F" w:rsidRDefault="003F2D74">
            <w:pPr>
              <w:pStyle w:val="afffb"/>
              <w:jc w:val="center"/>
              <w:rPr>
                <w:rFonts w:ascii="Times New Roman" w:hAnsi="Times New Roman"/>
                <w:b/>
                <w:bCs/>
              </w:rPr>
            </w:pPr>
            <w:r>
              <w:rPr>
                <w:rFonts w:ascii="Times New Roman" w:hAnsi="Times New Roman"/>
                <w:bCs/>
              </w:rPr>
              <w:t>4</w:t>
            </w:r>
          </w:p>
        </w:tc>
        <w:tc>
          <w:tcPr>
            <w:tcW w:w="1800" w:type="dxa"/>
            <w:vMerge w:val="restart"/>
            <w:tcBorders>
              <w:top w:val="single" w:sz="4" w:space="0" w:color="000000"/>
              <w:left w:val="single" w:sz="4" w:space="0" w:color="000000"/>
              <w:bottom w:val="single" w:sz="4" w:space="0" w:color="000000"/>
              <w:right w:val="single" w:sz="4" w:space="0" w:color="000000"/>
            </w:tcBorders>
          </w:tcPr>
          <w:p w14:paraId="17DAAA2D"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07</w:t>
            </w:r>
          </w:p>
          <w:p w14:paraId="3ABF4342"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 xml:space="preserve">ОК.09 </w:t>
            </w:r>
          </w:p>
          <w:p w14:paraId="56841CAF"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3.2</w:t>
            </w:r>
          </w:p>
          <w:p w14:paraId="254D3A05"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4.5</w:t>
            </w:r>
          </w:p>
        </w:tc>
      </w:tr>
      <w:tr w:rsidR="00A32F1F" w14:paraId="18DA74A6" w14:textId="77777777">
        <w:trPr>
          <w:trHeight w:val="1034"/>
        </w:trPr>
        <w:tc>
          <w:tcPr>
            <w:tcW w:w="2368" w:type="dxa"/>
            <w:vMerge/>
            <w:tcBorders>
              <w:top w:val="single" w:sz="4" w:space="0" w:color="000000"/>
              <w:left w:val="single" w:sz="4" w:space="0" w:color="000000"/>
              <w:bottom w:val="single" w:sz="4" w:space="0" w:color="000000"/>
              <w:right w:val="single" w:sz="4" w:space="0" w:color="000000"/>
            </w:tcBorders>
          </w:tcPr>
          <w:p w14:paraId="0594D0FA"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3921BA12" w14:textId="77777777" w:rsidR="00A32F1F" w:rsidRDefault="003F2D74">
            <w:pPr>
              <w:pStyle w:val="afffb"/>
              <w:rPr>
                <w:rFonts w:ascii="Times New Roman" w:hAnsi="Times New Roman"/>
                <w:b/>
                <w:sz w:val="24"/>
                <w:szCs w:val="24"/>
              </w:rPr>
            </w:pPr>
            <w:r>
              <w:rPr>
                <w:rFonts w:ascii="Times New Roman" w:hAnsi="Times New Roman"/>
                <w:b/>
                <w:sz w:val="24"/>
                <w:szCs w:val="24"/>
              </w:rPr>
              <w:t>Практические занятия </w:t>
            </w:r>
          </w:p>
          <w:p w14:paraId="5DEC27AB" w14:textId="77777777" w:rsidR="00A32F1F" w:rsidRDefault="003F2D74">
            <w:pPr>
              <w:pStyle w:val="afffb"/>
              <w:rPr>
                <w:rFonts w:ascii="Times New Roman" w:hAnsi="Times New Roman"/>
                <w:sz w:val="24"/>
                <w:szCs w:val="24"/>
              </w:rPr>
            </w:pPr>
            <w:r>
              <w:rPr>
                <w:rFonts w:ascii="Times New Roman" w:hAnsi="Times New Roman"/>
                <w:sz w:val="24"/>
                <w:szCs w:val="24"/>
              </w:rPr>
              <w:t>Исследование выпрямителя</w:t>
            </w:r>
          </w:p>
          <w:p w14:paraId="47BAB0E0" w14:textId="77777777" w:rsidR="00A32F1F" w:rsidRDefault="003F2D74">
            <w:pPr>
              <w:pStyle w:val="afffb"/>
              <w:rPr>
                <w:rFonts w:ascii="Times New Roman" w:hAnsi="Times New Roman"/>
                <w:b/>
                <w:sz w:val="24"/>
                <w:szCs w:val="24"/>
              </w:rPr>
            </w:pPr>
            <w:r>
              <w:rPr>
                <w:rFonts w:ascii="Times New Roman" w:hAnsi="Times New Roman"/>
                <w:sz w:val="24"/>
                <w:szCs w:val="24"/>
              </w:rPr>
              <w:t>Исследование сглаживающего фильтра.</w:t>
            </w:r>
          </w:p>
        </w:tc>
        <w:tc>
          <w:tcPr>
            <w:tcW w:w="1210" w:type="dxa"/>
            <w:tcBorders>
              <w:top w:val="single" w:sz="4" w:space="0" w:color="000000"/>
              <w:left w:val="single" w:sz="4" w:space="0" w:color="000000"/>
              <w:bottom w:val="single" w:sz="4" w:space="0" w:color="000000"/>
              <w:right w:val="single" w:sz="4" w:space="0" w:color="000000"/>
            </w:tcBorders>
            <w:vAlign w:val="center"/>
          </w:tcPr>
          <w:p w14:paraId="60204E79" w14:textId="77777777" w:rsidR="00A32F1F" w:rsidRDefault="003F2D74">
            <w:pPr>
              <w:pStyle w:val="afffb"/>
              <w:jc w:val="center"/>
              <w:rPr>
                <w:rFonts w:ascii="Times New Roman" w:hAnsi="Times New Roman"/>
                <w:bCs/>
              </w:rPr>
            </w:pPr>
            <w:r>
              <w:rPr>
                <w:rFonts w:ascii="Times New Roman" w:hAnsi="Times New Roman"/>
                <w:bCs/>
              </w:rPr>
              <w:t>4</w:t>
            </w:r>
          </w:p>
        </w:tc>
        <w:tc>
          <w:tcPr>
            <w:tcW w:w="1800" w:type="dxa"/>
            <w:vMerge/>
            <w:tcBorders>
              <w:top w:val="single" w:sz="4" w:space="0" w:color="000000"/>
              <w:left w:val="single" w:sz="4" w:space="0" w:color="000000"/>
              <w:bottom w:val="single" w:sz="4" w:space="0" w:color="000000"/>
              <w:right w:val="single" w:sz="4" w:space="0" w:color="000000"/>
            </w:tcBorders>
          </w:tcPr>
          <w:p w14:paraId="526F74A3"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5A22179F" w14:textId="77777777">
        <w:trPr>
          <w:trHeight w:val="1569"/>
        </w:trPr>
        <w:tc>
          <w:tcPr>
            <w:tcW w:w="2368" w:type="dxa"/>
            <w:vMerge/>
            <w:tcBorders>
              <w:top w:val="single" w:sz="4" w:space="0" w:color="000000"/>
              <w:left w:val="single" w:sz="4" w:space="0" w:color="000000"/>
              <w:bottom w:val="single" w:sz="4" w:space="0" w:color="000000"/>
              <w:right w:val="single" w:sz="4" w:space="0" w:color="000000"/>
            </w:tcBorders>
          </w:tcPr>
          <w:p w14:paraId="0FB9B935"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6302E2DE"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w:t>
            </w:r>
          </w:p>
          <w:p w14:paraId="00C65CD5" w14:textId="77777777" w:rsidR="00A32F1F" w:rsidRDefault="003F2D74">
            <w:pPr>
              <w:pStyle w:val="afffb"/>
              <w:rPr>
                <w:rFonts w:ascii="Times New Roman" w:hAnsi="Times New Roman"/>
                <w:sz w:val="24"/>
                <w:szCs w:val="24"/>
              </w:rPr>
            </w:pPr>
            <w:r>
              <w:rPr>
                <w:rFonts w:ascii="Times New Roman" w:hAnsi="Times New Roman"/>
                <w:sz w:val="24"/>
                <w:szCs w:val="24"/>
              </w:rPr>
              <w:t>- проработка конспектов занятий, учебной и специальной литературы;</w:t>
            </w:r>
          </w:p>
          <w:p w14:paraId="54E4065C" w14:textId="77777777" w:rsidR="00A32F1F" w:rsidRDefault="003F2D74">
            <w:pPr>
              <w:pStyle w:val="afffb"/>
              <w:rPr>
                <w:rFonts w:ascii="Times New Roman" w:hAnsi="Times New Roman"/>
                <w:sz w:val="24"/>
                <w:szCs w:val="24"/>
              </w:rPr>
            </w:pPr>
            <w:r>
              <w:rPr>
                <w:rFonts w:ascii="Times New Roman" w:hAnsi="Times New Roman"/>
                <w:sz w:val="24"/>
                <w:szCs w:val="24"/>
              </w:rPr>
              <w:t>- подготовка презентации;</w:t>
            </w:r>
          </w:p>
          <w:p w14:paraId="4AD4CCFE" w14:textId="77777777" w:rsidR="00A32F1F" w:rsidRDefault="003F2D74">
            <w:pPr>
              <w:pStyle w:val="afffb"/>
              <w:rPr>
                <w:rFonts w:ascii="Times New Roman" w:hAnsi="Times New Roman"/>
                <w:sz w:val="24"/>
                <w:szCs w:val="24"/>
              </w:rPr>
            </w:pPr>
            <w:r>
              <w:rPr>
                <w:rFonts w:ascii="Times New Roman" w:hAnsi="Times New Roman"/>
                <w:sz w:val="24"/>
                <w:szCs w:val="24"/>
              </w:rPr>
              <w:t>- оформление отчета по практической работе постоянного тока. Электродвигатель постоянного тока. Синхронные генераторы. Асинхронные двигатели</w:t>
            </w:r>
          </w:p>
        </w:tc>
        <w:tc>
          <w:tcPr>
            <w:tcW w:w="1210" w:type="dxa"/>
            <w:tcBorders>
              <w:top w:val="single" w:sz="4" w:space="0" w:color="000000"/>
              <w:left w:val="single" w:sz="4" w:space="0" w:color="000000"/>
              <w:bottom w:val="single" w:sz="4" w:space="0" w:color="000000"/>
              <w:right w:val="single" w:sz="4" w:space="0" w:color="000000"/>
            </w:tcBorders>
            <w:vAlign w:val="center"/>
          </w:tcPr>
          <w:p w14:paraId="60C8FBD8" w14:textId="77777777" w:rsidR="00A32F1F" w:rsidRDefault="003F2D74">
            <w:pPr>
              <w:pStyle w:val="afffb"/>
              <w:jc w:val="center"/>
              <w:rPr>
                <w:rFonts w:ascii="Times New Roman" w:hAnsi="Times New Roman"/>
                <w:bCs/>
              </w:rPr>
            </w:pPr>
            <w:r>
              <w:rPr>
                <w:rFonts w:ascii="Times New Roman" w:hAnsi="Times New Roman"/>
                <w:bCs/>
              </w:rPr>
              <w:t>1</w:t>
            </w:r>
          </w:p>
        </w:tc>
        <w:tc>
          <w:tcPr>
            <w:tcW w:w="1800" w:type="dxa"/>
            <w:vMerge/>
            <w:tcBorders>
              <w:top w:val="single" w:sz="4" w:space="0" w:color="000000"/>
              <w:left w:val="single" w:sz="4" w:space="0" w:color="000000"/>
              <w:bottom w:val="single" w:sz="4" w:space="0" w:color="000000"/>
              <w:right w:val="single" w:sz="4" w:space="0" w:color="000000"/>
            </w:tcBorders>
          </w:tcPr>
          <w:p w14:paraId="197289ED"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7538A6A8" w14:textId="77777777">
        <w:trPr>
          <w:trHeight w:val="1513"/>
        </w:trPr>
        <w:tc>
          <w:tcPr>
            <w:tcW w:w="2368" w:type="dxa"/>
            <w:vMerge w:val="restart"/>
            <w:tcBorders>
              <w:top w:val="single" w:sz="4" w:space="0" w:color="000000"/>
              <w:left w:val="single" w:sz="4" w:space="0" w:color="000000"/>
              <w:bottom w:val="single" w:sz="4" w:space="0" w:color="000000"/>
              <w:right w:val="single" w:sz="4" w:space="0" w:color="000000"/>
            </w:tcBorders>
          </w:tcPr>
          <w:p w14:paraId="68F11663" w14:textId="77777777" w:rsidR="00A32F1F" w:rsidRDefault="003F2D74">
            <w:pPr>
              <w:rPr>
                <w:rFonts w:ascii="Times New Roman" w:hAnsi="Times New Roman"/>
                <w:sz w:val="24"/>
              </w:rPr>
            </w:pPr>
            <w:r>
              <w:rPr>
                <w:rFonts w:ascii="Times New Roman" w:hAnsi="Times New Roman"/>
                <w:sz w:val="24"/>
              </w:rPr>
              <w:t>3.3. Электронные усилители и генераторы</w:t>
            </w:r>
          </w:p>
        </w:tc>
        <w:tc>
          <w:tcPr>
            <w:tcW w:w="9333" w:type="dxa"/>
            <w:tcBorders>
              <w:top w:val="single" w:sz="4" w:space="0" w:color="000000"/>
              <w:left w:val="single" w:sz="4" w:space="0" w:color="000000"/>
              <w:bottom w:val="single" w:sz="4" w:space="0" w:color="000000"/>
              <w:right w:val="single" w:sz="4" w:space="0" w:color="000000"/>
            </w:tcBorders>
          </w:tcPr>
          <w:p w14:paraId="03F4B5D3"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5DF01BAB" w14:textId="77777777" w:rsidR="00A32F1F" w:rsidRDefault="003F2D74">
            <w:pPr>
              <w:pStyle w:val="afffb"/>
              <w:rPr>
                <w:rFonts w:ascii="Times New Roman" w:hAnsi="Times New Roman"/>
                <w:sz w:val="24"/>
                <w:szCs w:val="24"/>
              </w:rPr>
            </w:pPr>
            <w:r>
              <w:rPr>
                <w:rFonts w:ascii="Times New Roman" w:hAnsi="Times New Roman"/>
                <w:sz w:val="24"/>
                <w:szCs w:val="24"/>
              </w:rPr>
              <w:t xml:space="preserve">Основные параметры и характеристики усилителя. Усиление напряжения, тока, мощности. Структура усилительных каскадов, работа усилителей на биполярных и полевых транзисторах. Дифференциальный и операционный усилители. </w:t>
            </w:r>
          </w:p>
          <w:p w14:paraId="5F625BEA" w14:textId="77777777" w:rsidR="00A32F1F" w:rsidRDefault="003F2D74">
            <w:pPr>
              <w:pStyle w:val="afffb"/>
              <w:rPr>
                <w:rFonts w:ascii="Times New Roman" w:hAnsi="Times New Roman"/>
                <w:sz w:val="24"/>
                <w:szCs w:val="24"/>
              </w:rPr>
            </w:pPr>
            <w:r>
              <w:rPr>
                <w:rFonts w:ascii="Times New Roman" w:hAnsi="Times New Roman"/>
                <w:sz w:val="24"/>
                <w:szCs w:val="24"/>
              </w:rPr>
              <w:t>Автогенераторы гармонических колебаний. Генераторы релаксационных колебаний.</w:t>
            </w:r>
          </w:p>
        </w:tc>
        <w:tc>
          <w:tcPr>
            <w:tcW w:w="1210" w:type="dxa"/>
            <w:tcBorders>
              <w:top w:val="single" w:sz="4" w:space="0" w:color="000000"/>
              <w:left w:val="single" w:sz="4" w:space="0" w:color="000000"/>
              <w:bottom w:val="single" w:sz="4" w:space="0" w:color="000000"/>
              <w:right w:val="single" w:sz="4" w:space="0" w:color="000000"/>
            </w:tcBorders>
            <w:vAlign w:val="center"/>
          </w:tcPr>
          <w:p w14:paraId="5B6D1651" w14:textId="77777777" w:rsidR="00A32F1F" w:rsidRDefault="003F2D74">
            <w:pPr>
              <w:pStyle w:val="afffb"/>
              <w:jc w:val="center"/>
              <w:rPr>
                <w:rFonts w:ascii="Times New Roman" w:hAnsi="Times New Roman"/>
                <w:bCs/>
              </w:rPr>
            </w:pPr>
            <w:r>
              <w:rPr>
                <w:rFonts w:ascii="Times New Roman" w:hAnsi="Times New Roman"/>
                <w:bCs/>
              </w:rPr>
              <w:t>8</w:t>
            </w:r>
          </w:p>
          <w:p w14:paraId="02FE1A5D" w14:textId="77777777" w:rsidR="00A32F1F" w:rsidRDefault="00A32F1F">
            <w:pPr>
              <w:pStyle w:val="afffb"/>
              <w:jc w:val="center"/>
              <w:rPr>
                <w:rFonts w:ascii="Times New Roman" w:hAnsi="Times New Roman"/>
                <w:b/>
                <w:bCs/>
              </w:rPr>
            </w:pPr>
          </w:p>
        </w:tc>
        <w:tc>
          <w:tcPr>
            <w:tcW w:w="1800" w:type="dxa"/>
            <w:vMerge w:val="restart"/>
            <w:tcBorders>
              <w:top w:val="single" w:sz="4" w:space="0" w:color="000000"/>
              <w:left w:val="single" w:sz="4" w:space="0" w:color="000000"/>
              <w:bottom w:val="single" w:sz="4" w:space="0" w:color="000000"/>
              <w:right w:val="single" w:sz="4" w:space="0" w:color="000000"/>
            </w:tcBorders>
          </w:tcPr>
          <w:p w14:paraId="69461BB4"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01</w:t>
            </w:r>
          </w:p>
          <w:p w14:paraId="41A1B1E4"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ОК.02</w:t>
            </w:r>
          </w:p>
          <w:p w14:paraId="6E7667A4"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1.1</w:t>
            </w:r>
          </w:p>
          <w:p w14:paraId="4F72F5A3"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2.3</w:t>
            </w:r>
          </w:p>
          <w:p w14:paraId="0846602F"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4.6</w:t>
            </w:r>
          </w:p>
          <w:p w14:paraId="0EE4A91E"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5F958A7B" w14:textId="77777777">
        <w:trPr>
          <w:trHeight w:val="687"/>
        </w:trPr>
        <w:tc>
          <w:tcPr>
            <w:tcW w:w="2368" w:type="dxa"/>
            <w:vMerge/>
            <w:tcBorders>
              <w:top w:val="single" w:sz="4" w:space="0" w:color="000000"/>
              <w:left w:val="single" w:sz="4" w:space="0" w:color="000000"/>
              <w:bottom w:val="single" w:sz="4" w:space="0" w:color="000000"/>
              <w:right w:val="single" w:sz="4" w:space="0" w:color="000000"/>
            </w:tcBorders>
          </w:tcPr>
          <w:p w14:paraId="195E752B"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57C1A918" w14:textId="77777777" w:rsidR="00A32F1F" w:rsidRDefault="003F2D74">
            <w:pPr>
              <w:pStyle w:val="afffb"/>
              <w:rPr>
                <w:rFonts w:ascii="Times New Roman" w:hAnsi="Times New Roman"/>
                <w:b/>
                <w:sz w:val="24"/>
                <w:szCs w:val="24"/>
              </w:rPr>
            </w:pPr>
            <w:r>
              <w:rPr>
                <w:rFonts w:ascii="Times New Roman" w:hAnsi="Times New Roman"/>
                <w:b/>
                <w:sz w:val="24"/>
                <w:szCs w:val="24"/>
              </w:rPr>
              <w:t>Практические занятия </w:t>
            </w:r>
          </w:p>
          <w:p w14:paraId="3B80D995" w14:textId="77777777" w:rsidR="00A32F1F" w:rsidRDefault="003F2D74">
            <w:pPr>
              <w:pStyle w:val="afffb"/>
              <w:rPr>
                <w:rFonts w:ascii="Times New Roman" w:hAnsi="Times New Roman"/>
                <w:sz w:val="24"/>
                <w:szCs w:val="24"/>
              </w:rPr>
            </w:pPr>
            <w:r>
              <w:rPr>
                <w:rFonts w:ascii="Times New Roman" w:hAnsi="Times New Roman"/>
                <w:sz w:val="24"/>
                <w:szCs w:val="24"/>
              </w:rPr>
              <w:t xml:space="preserve">Исследование работы усилителя </w:t>
            </w:r>
          </w:p>
          <w:p w14:paraId="5927F721" w14:textId="77777777" w:rsidR="00A32F1F" w:rsidRDefault="003F2D74">
            <w:pPr>
              <w:pStyle w:val="afffb"/>
              <w:rPr>
                <w:rFonts w:ascii="Times New Roman" w:hAnsi="Times New Roman"/>
                <w:b/>
                <w:sz w:val="24"/>
                <w:szCs w:val="24"/>
              </w:rPr>
            </w:pPr>
            <w:r>
              <w:rPr>
                <w:rFonts w:ascii="Times New Roman" w:hAnsi="Times New Roman"/>
                <w:sz w:val="24"/>
                <w:szCs w:val="24"/>
              </w:rPr>
              <w:t>Исследование генератора гармонических колебаний</w:t>
            </w:r>
          </w:p>
        </w:tc>
        <w:tc>
          <w:tcPr>
            <w:tcW w:w="1210" w:type="dxa"/>
            <w:tcBorders>
              <w:top w:val="single" w:sz="4" w:space="0" w:color="000000"/>
              <w:left w:val="single" w:sz="4" w:space="0" w:color="000000"/>
              <w:bottom w:val="single" w:sz="4" w:space="0" w:color="000000"/>
              <w:right w:val="single" w:sz="4" w:space="0" w:color="000000"/>
            </w:tcBorders>
            <w:vAlign w:val="center"/>
          </w:tcPr>
          <w:p w14:paraId="6D408A32" w14:textId="77777777" w:rsidR="00A32F1F" w:rsidRDefault="003F2D74">
            <w:pPr>
              <w:pStyle w:val="afffb"/>
              <w:jc w:val="center"/>
              <w:rPr>
                <w:rFonts w:ascii="Times New Roman" w:hAnsi="Times New Roman"/>
                <w:bCs/>
              </w:rPr>
            </w:pPr>
            <w:r>
              <w:rPr>
                <w:rFonts w:ascii="Times New Roman" w:hAnsi="Times New Roman"/>
                <w:bCs/>
              </w:rPr>
              <w:t>4</w:t>
            </w:r>
          </w:p>
        </w:tc>
        <w:tc>
          <w:tcPr>
            <w:tcW w:w="1800" w:type="dxa"/>
            <w:vMerge/>
            <w:tcBorders>
              <w:top w:val="single" w:sz="4" w:space="0" w:color="000000"/>
              <w:left w:val="single" w:sz="4" w:space="0" w:color="000000"/>
              <w:bottom w:val="single" w:sz="4" w:space="0" w:color="000000"/>
              <w:right w:val="single" w:sz="4" w:space="0" w:color="000000"/>
            </w:tcBorders>
          </w:tcPr>
          <w:p w14:paraId="60029EDE"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0D7CA883" w14:textId="77777777">
        <w:trPr>
          <w:trHeight w:val="903"/>
        </w:trPr>
        <w:tc>
          <w:tcPr>
            <w:tcW w:w="2368" w:type="dxa"/>
            <w:vMerge/>
            <w:tcBorders>
              <w:top w:val="single" w:sz="4" w:space="0" w:color="000000"/>
              <w:left w:val="single" w:sz="4" w:space="0" w:color="000000"/>
              <w:bottom w:val="single" w:sz="4" w:space="0" w:color="000000"/>
              <w:right w:val="single" w:sz="4" w:space="0" w:color="000000"/>
            </w:tcBorders>
          </w:tcPr>
          <w:p w14:paraId="06EE76BD" w14:textId="77777777" w:rsidR="00A32F1F" w:rsidRDefault="00A32F1F">
            <w:pPr>
              <w:rPr>
                <w:rFonts w:ascii="Times New Roman" w:hAnsi="Times New Roman"/>
                <w:sz w:val="24"/>
              </w:rPr>
            </w:pPr>
          </w:p>
        </w:tc>
        <w:tc>
          <w:tcPr>
            <w:tcW w:w="9333" w:type="dxa"/>
            <w:tcBorders>
              <w:top w:val="single" w:sz="4" w:space="0" w:color="000000"/>
              <w:left w:val="single" w:sz="4" w:space="0" w:color="000000"/>
              <w:bottom w:val="single" w:sz="4" w:space="0" w:color="000000"/>
              <w:right w:val="single" w:sz="4" w:space="0" w:color="000000"/>
            </w:tcBorders>
          </w:tcPr>
          <w:p w14:paraId="054DF346" w14:textId="77777777" w:rsidR="00A32F1F" w:rsidRDefault="003F2D74">
            <w:pPr>
              <w:pStyle w:val="afffb"/>
              <w:rPr>
                <w:rFonts w:ascii="Times New Roman" w:hAnsi="Times New Roman"/>
                <w:b/>
                <w:sz w:val="24"/>
                <w:szCs w:val="24"/>
              </w:rPr>
            </w:pPr>
            <w:r>
              <w:rPr>
                <w:rFonts w:ascii="Times New Roman" w:hAnsi="Times New Roman"/>
                <w:b/>
                <w:sz w:val="24"/>
                <w:szCs w:val="24"/>
              </w:rPr>
              <w:t>Самостоятельная работа</w:t>
            </w:r>
          </w:p>
          <w:p w14:paraId="1A7A8A44" w14:textId="77777777" w:rsidR="00A32F1F" w:rsidRDefault="003F2D74">
            <w:pPr>
              <w:pStyle w:val="afffb"/>
              <w:rPr>
                <w:rFonts w:ascii="Times New Roman" w:hAnsi="Times New Roman"/>
                <w:sz w:val="24"/>
                <w:szCs w:val="24"/>
              </w:rPr>
            </w:pPr>
            <w:r>
              <w:rPr>
                <w:rFonts w:ascii="Times New Roman" w:hAnsi="Times New Roman"/>
                <w:sz w:val="24"/>
                <w:szCs w:val="24"/>
              </w:rPr>
              <w:t>- проработка конспектов занятий, учебной и специальной литературы;- подготовка презентации;</w:t>
            </w:r>
          </w:p>
          <w:p w14:paraId="6A171144" w14:textId="77777777" w:rsidR="00A32F1F" w:rsidRDefault="003F2D74">
            <w:pPr>
              <w:pStyle w:val="afffb"/>
              <w:rPr>
                <w:rFonts w:ascii="Times New Roman" w:hAnsi="Times New Roman"/>
                <w:sz w:val="24"/>
                <w:szCs w:val="24"/>
              </w:rPr>
            </w:pPr>
            <w:r>
              <w:rPr>
                <w:rFonts w:ascii="Times New Roman" w:hAnsi="Times New Roman"/>
                <w:sz w:val="24"/>
                <w:szCs w:val="24"/>
              </w:rPr>
              <w:t>- оформление отчета по практической работе.</w:t>
            </w:r>
          </w:p>
        </w:tc>
        <w:tc>
          <w:tcPr>
            <w:tcW w:w="1210" w:type="dxa"/>
            <w:tcBorders>
              <w:top w:val="single" w:sz="4" w:space="0" w:color="000000"/>
              <w:left w:val="single" w:sz="4" w:space="0" w:color="000000"/>
              <w:bottom w:val="single" w:sz="4" w:space="0" w:color="000000"/>
              <w:right w:val="single" w:sz="4" w:space="0" w:color="000000"/>
            </w:tcBorders>
            <w:vAlign w:val="center"/>
          </w:tcPr>
          <w:p w14:paraId="11FE513F" w14:textId="77777777" w:rsidR="00A32F1F" w:rsidRDefault="003F2D74">
            <w:pPr>
              <w:pStyle w:val="afffb"/>
              <w:jc w:val="center"/>
              <w:rPr>
                <w:rFonts w:ascii="Times New Roman" w:hAnsi="Times New Roman"/>
                <w:bCs/>
              </w:rPr>
            </w:pPr>
            <w:r>
              <w:rPr>
                <w:rFonts w:ascii="Times New Roman" w:hAnsi="Times New Roman"/>
                <w:bCs/>
              </w:rPr>
              <w:t>1</w:t>
            </w:r>
          </w:p>
        </w:tc>
        <w:tc>
          <w:tcPr>
            <w:tcW w:w="1800" w:type="dxa"/>
            <w:vMerge/>
            <w:tcBorders>
              <w:top w:val="single" w:sz="4" w:space="0" w:color="000000"/>
              <w:left w:val="single" w:sz="4" w:space="0" w:color="000000"/>
              <w:bottom w:val="single" w:sz="4" w:space="0" w:color="000000"/>
              <w:right w:val="single" w:sz="4" w:space="0" w:color="000000"/>
            </w:tcBorders>
          </w:tcPr>
          <w:p w14:paraId="647F94CF" w14:textId="77777777" w:rsidR="00A32F1F" w:rsidRDefault="00A32F1F">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p>
        </w:tc>
      </w:tr>
      <w:tr w:rsidR="00A32F1F" w14:paraId="127667FA" w14:textId="77777777">
        <w:trPr>
          <w:trHeight w:val="20"/>
        </w:trPr>
        <w:tc>
          <w:tcPr>
            <w:tcW w:w="2368" w:type="dxa"/>
            <w:tcBorders>
              <w:top w:val="single" w:sz="4" w:space="0" w:color="000000"/>
              <w:left w:val="single" w:sz="4" w:space="0" w:color="000000"/>
              <w:bottom w:val="single" w:sz="4" w:space="0" w:color="000000"/>
              <w:right w:val="single" w:sz="4" w:space="0" w:color="000000"/>
            </w:tcBorders>
          </w:tcPr>
          <w:p w14:paraId="02595EDE" w14:textId="77777777" w:rsidR="00A32F1F" w:rsidRDefault="003F2D74">
            <w:pPr>
              <w:rPr>
                <w:rFonts w:ascii="Times New Roman" w:hAnsi="Times New Roman"/>
                <w:sz w:val="24"/>
              </w:rPr>
            </w:pPr>
            <w:r>
              <w:rPr>
                <w:rFonts w:ascii="Times New Roman" w:hAnsi="Times New Roman"/>
                <w:sz w:val="24"/>
              </w:rPr>
              <w:t>3.4. Микропроцессорные средства измерений</w:t>
            </w:r>
          </w:p>
        </w:tc>
        <w:tc>
          <w:tcPr>
            <w:tcW w:w="9333" w:type="dxa"/>
            <w:tcBorders>
              <w:top w:val="single" w:sz="4" w:space="0" w:color="000000"/>
              <w:left w:val="single" w:sz="4" w:space="0" w:color="000000"/>
              <w:bottom w:val="single" w:sz="4" w:space="0" w:color="000000"/>
              <w:right w:val="single" w:sz="4" w:space="0" w:color="000000"/>
            </w:tcBorders>
          </w:tcPr>
          <w:p w14:paraId="399923BF" w14:textId="77777777" w:rsidR="00A32F1F" w:rsidRDefault="003F2D74">
            <w:pPr>
              <w:pStyle w:val="afffb"/>
              <w:rPr>
                <w:rFonts w:ascii="Times New Roman" w:hAnsi="Times New Roman"/>
                <w:b/>
                <w:sz w:val="24"/>
                <w:szCs w:val="24"/>
              </w:rPr>
            </w:pPr>
            <w:r>
              <w:rPr>
                <w:rFonts w:ascii="Times New Roman" w:hAnsi="Times New Roman"/>
                <w:b/>
                <w:sz w:val="24"/>
                <w:szCs w:val="24"/>
              </w:rPr>
              <w:t>Содержание учебного материала:</w:t>
            </w:r>
          </w:p>
          <w:p w14:paraId="42FD199A" w14:textId="77777777" w:rsidR="00A32F1F" w:rsidRDefault="003F2D74">
            <w:pPr>
              <w:pStyle w:val="afffb"/>
              <w:rPr>
                <w:rFonts w:ascii="Times New Roman" w:hAnsi="Times New Roman"/>
                <w:sz w:val="24"/>
                <w:szCs w:val="24"/>
              </w:rPr>
            </w:pPr>
            <w:r>
              <w:rPr>
                <w:rFonts w:ascii="Times New Roman" w:hAnsi="Times New Roman"/>
                <w:sz w:val="24"/>
                <w:szCs w:val="24"/>
              </w:rPr>
              <w:t xml:space="preserve">Логические основы цифровой схемотехники. Электронные логические элементы. Структура микропроцессора. Применение микропроцессорной техники в средствах измерений и контроля электрических цепей </w:t>
            </w:r>
          </w:p>
        </w:tc>
        <w:tc>
          <w:tcPr>
            <w:tcW w:w="1210" w:type="dxa"/>
            <w:tcBorders>
              <w:top w:val="single" w:sz="4" w:space="0" w:color="000000"/>
              <w:left w:val="single" w:sz="4" w:space="0" w:color="000000"/>
              <w:bottom w:val="single" w:sz="4" w:space="0" w:color="000000"/>
              <w:right w:val="single" w:sz="4" w:space="0" w:color="000000"/>
            </w:tcBorders>
            <w:vAlign w:val="center"/>
          </w:tcPr>
          <w:p w14:paraId="02CBF0CE" w14:textId="77777777" w:rsidR="00A32F1F" w:rsidRDefault="003F2D74">
            <w:pPr>
              <w:pStyle w:val="afffb"/>
              <w:jc w:val="center"/>
              <w:rPr>
                <w:rFonts w:ascii="Times New Roman" w:hAnsi="Times New Roman"/>
                <w:bCs/>
              </w:rPr>
            </w:pPr>
            <w:r>
              <w:rPr>
                <w:rFonts w:ascii="Times New Roman" w:hAnsi="Times New Roman"/>
                <w:bCs/>
              </w:rPr>
              <w:t>4</w:t>
            </w:r>
          </w:p>
        </w:tc>
        <w:tc>
          <w:tcPr>
            <w:tcW w:w="1800" w:type="dxa"/>
            <w:tcBorders>
              <w:top w:val="single" w:sz="4" w:space="0" w:color="000000"/>
              <w:left w:val="single" w:sz="4" w:space="0" w:color="000000"/>
              <w:bottom w:val="single" w:sz="4" w:space="0" w:color="000000"/>
              <w:right w:val="single" w:sz="4" w:space="0" w:color="000000"/>
            </w:tcBorders>
          </w:tcPr>
          <w:p w14:paraId="64E1C9BA"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ОК 03</w:t>
            </w:r>
          </w:p>
          <w:p w14:paraId="4504DBEF"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 xml:space="preserve">ОК.04 </w:t>
            </w:r>
          </w:p>
          <w:p w14:paraId="667637DD"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1.1</w:t>
            </w:r>
          </w:p>
          <w:p w14:paraId="604A0388" w14:textId="77777777" w:rsidR="00A32F1F" w:rsidRDefault="003F2D74">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2"/>
              <w:jc w:val="center"/>
              <w:rPr>
                <w:rFonts w:ascii="Times New Roman" w:hAnsi="Times New Roman"/>
                <w:sz w:val="24"/>
                <w:szCs w:val="24"/>
              </w:rPr>
            </w:pPr>
            <w:r>
              <w:rPr>
                <w:rFonts w:ascii="Times New Roman" w:hAnsi="Times New Roman"/>
                <w:sz w:val="24"/>
                <w:szCs w:val="24"/>
              </w:rPr>
              <w:t>ПК 2.1</w:t>
            </w:r>
          </w:p>
        </w:tc>
      </w:tr>
      <w:tr w:rsidR="00A32F1F" w14:paraId="1F98C624" w14:textId="77777777">
        <w:tc>
          <w:tcPr>
            <w:tcW w:w="11701" w:type="dxa"/>
            <w:gridSpan w:val="2"/>
            <w:tcBorders>
              <w:top w:val="single" w:sz="4" w:space="0" w:color="000000"/>
              <w:left w:val="single" w:sz="4" w:space="0" w:color="000000"/>
              <w:bottom w:val="single" w:sz="4" w:space="0" w:color="000000"/>
              <w:right w:val="single" w:sz="4" w:space="0" w:color="000000"/>
            </w:tcBorders>
          </w:tcPr>
          <w:p w14:paraId="637FA70D" w14:textId="77777777" w:rsidR="00A32F1F" w:rsidRDefault="003F2D74">
            <w:pPr>
              <w:rPr>
                <w:rFonts w:ascii="Times New Roman" w:hAnsi="Times New Roman"/>
                <w:b/>
              </w:rPr>
            </w:pPr>
            <w:r>
              <w:rPr>
                <w:rFonts w:ascii="Times New Roman" w:hAnsi="Times New Roman"/>
                <w:b/>
              </w:rPr>
              <w:t>Промежуточная аттестация</w:t>
            </w:r>
          </w:p>
        </w:tc>
        <w:tc>
          <w:tcPr>
            <w:tcW w:w="1210" w:type="dxa"/>
            <w:tcBorders>
              <w:top w:val="single" w:sz="4" w:space="0" w:color="000000"/>
              <w:left w:val="single" w:sz="4" w:space="0" w:color="000000"/>
              <w:bottom w:val="single" w:sz="4" w:space="0" w:color="000000"/>
              <w:right w:val="single" w:sz="4" w:space="0" w:color="000000"/>
            </w:tcBorders>
            <w:vAlign w:val="center"/>
          </w:tcPr>
          <w:p w14:paraId="333897A2" w14:textId="77777777" w:rsidR="00A32F1F" w:rsidRDefault="003F2D74">
            <w:pPr>
              <w:jc w:val="center"/>
              <w:rPr>
                <w:rFonts w:ascii="Times New Roman" w:hAnsi="Times New Roman"/>
                <w:b/>
              </w:rPr>
            </w:pPr>
            <w:r>
              <w:rPr>
                <w:rFonts w:ascii="Times New Roman" w:hAnsi="Times New Roman"/>
                <w:b/>
              </w:rPr>
              <w:t>-</w:t>
            </w:r>
          </w:p>
        </w:tc>
        <w:tc>
          <w:tcPr>
            <w:tcW w:w="1800" w:type="dxa"/>
            <w:tcBorders>
              <w:top w:val="single" w:sz="4" w:space="0" w:color="000000"/>
              <w:left w:val="single" w:sz="4" w:space="0" w:color="000000"/>
              <w:bottom w:val="single" w:sz="4" w:space="0" w:color="000000"/>
              <w:right w:val="single" w:sz="4" w:space="0" w:color="000000"/>
            </w:tcBorders>
          </w:tcPr>
          <w:p w14:paraId="1D1DE9A3" w14:textId="77777777" w:rsidR="00A32F1F" w:rsidRDefault="00A32F1F">
            <w:pPr>
              <w:rPr>
                <w:rFonts w:ascii="Times New Roman" w:hAnsi="Times New Roman"/>
                <w:b/>
                <w:i/>
              </w:rPr>
            </w:pPr>
          </w:p>
        </w:tc>
      </w:tr>
      <w:tr w:rsidR="00A32F1F" w14:paraId="31FCF791" w14:textId="77777777">
        <w:trPr>
          <w:trHeight w:val="20"/>
        </w:trPr>
        <w:tc>
          <w:tcPr>
            <w:tcW w:w="11701" w:type="dxa"/>
            <w:gridSpan w:val="2"/>
            <w:tcBorders>
              <w:top w:val="single" w:sz="4" w:space="0" w:color="000000"/>
              <w:left w:val="single" w:sz="4" w:space="0" w:color="000000"/>
              <w:bottom w:val="single" w:sz="4" w:space="0" w:color="000000"/>
              <w:right w:val="single" w:sz="4" w:space="0" w:color="000000"/>
            </w:tcBorders>
          </w:tcPr>
          <w:p w14:paraId="42F62832" w14:textId="77777777" w:rsidR="00A32F1F" w:rsidRDefault="003F2D74">
            <w:pPr>
              <w:rPr>
                <w:rFonts w:ascii="Times New Roman" w:hAnsi="Times New Roman"/>
                <w:b/>
                <w:bCs/>
              </w:rPr>
            </w:pPr>
            <w:r>
              <w:rPr>
                <w:rFonts w:ascii="Times New Roman" w:hAnsi="Times New Roman"/>
                <w:b/>
                <w:bCs/>
              </w:rPr>
              <w:t>Всего:</w:t>
            </w:r>
          </w:p>
        </w:tc>
        <w:tc>
          <w:tcPr>
            <w:tcW w:w="1210" w:type="dxa"/>
            <w:tcBorders>
              <w:top w:val="single" w:sz="4" w:space="0" w:color="000000"/>
              <w:left w:val="single" w:sz="4" w:space="0" w:color="000000"/>
              <w:bottom w:val="single" w:sz="4" w:space="0" w:color="000000"/>
              <w:right w:val="single" w:sz="4" w:space="0" w:color="000000"/>
            </w:tcBorders>
            <w:vAlign w:val="center"/>
          </w:tcPr>
          <w:p w14:paraId="7870ED30" w14:textId="77777777" w:rsidR="00A32F1F" w:rsidRDefault="003F2D74">
            <w:pPr>
              <w:jc w:val="center"/>
              <w:rPr>
                <w:rFonts w:ascii="Times New Roman" w:hAnsi="Times New Roman"/>
                <w:b/>
                <w:bCs/>
              </w:rPr>
            </w:pPr>
            <w:r>
              <w:rPr>
                <w:rFonts w:ascii="Times New Roman" w:hAnsi="Times New Roman"/>
                <w:b/>
                <w:bCs/>
              </w:rPr>
              <w:t>92</w:t>
            </w:r>
          </w:p>
        </w:tc>
        <w:tc>
          <w:tcPr>
            <w:tcW w:w="1800" w:type="dxa"/>
            <w:tcBorders>
              <w:top w:val="single" w:sz="4" w:space="0" w:color="000000"/>
              <w:left w:val="single" w:sz="4" w:space="0" w:color="000000"/>
              <w:bottom w:val="single" w:sz="4" w:space="0" w:color="000000"/>
              <w:right w:val="single" w:sz="4" w:space="0" w:color="000000"/>
            </w:tcBorders>
          </w:tcPr>
          <w:p w14:paraId="1F484147" w14:textId="77777777" w:rsidR="00A32F1F" w:rsidRDefault="00A32F1F">
            <w:pPr>
              <w:rPr>
                <w:rFonts w:ascii="Times New Roman" w:hAnsi="Times New Roman"/>
                <w:b/>
                <w:bCs/>
                <w:i/>
              </w:rPr>
            </w:pPr>
          </w:p>
        </w:tc>
      </w:tr>
    </w:tbl>
    <w:p w14:paraId="50B2470C" w14:textId="77777777" w:rsidR="00A32F1F" w:rsidRDefault="00A32F1F">
      <w:pPr>
        <w:rPr>
          <w:rFonts w:ascii="Times New Roman" w:hAnsi="Times New Roman"/>
          <w:b/>
          <w:bCs/>
          <w:i/>
        </w:rPr>
        <w:sectPr w:rsidR="00A32F1F">
          <w:headerReference w:type="even" r:id="rId298"/>
          <w:headerReference w:type="default" r:id="rId299"/>
          <w:footerReference w:type="even" r:id="rId300"/>
          <w:footerReference w:type="default" r:id="rId301"/>
          <w:headerReference w:type="first" r:id="rId302"/>
          <w:footerReference w:type="first" r:id="rId303"/>
          <w:pgSz w:w="16838" w:h="11906" w:orient="landscape"/>
          <w:pgMar w:top="851" w:right="1134" w:bottom="851" w:left="992" w:header="709" w:footer="709" w:gutter="0"/>
          <w:cols w:space="720"/>
          <w:formProt w:val="0"/>
          <w:docGrid w:linePitch="100" w:charSpace="4096"/>
        </w:sectPr>
      </w:pPr>
    </w:p>
    <w:p w14:paraId="625C7B3D"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10F0B1DF"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CE48243" w14:textId="77777777" w:rsidR="00A32F1F" w:rsidRDefault="003F2D74">
      <w:pPr>
        <w:spacing w:after="0"/>
        <w:ind w:firstLine="709"/>
        <w:jc w:val="both"/>
        <w:rPr>
          <w:rFonts w:ascii="Times New Roman" w:hAnsi="Times New Roman"/>
          <w:sz w:val="24"/>
          <w:szCs w:val="24"/>
          <w:lang w:eastAsia="en-US"/>
        </w:rPr>
      </w:pPr>
      <w:r>
        <w:rPr>
          <w:rFonts w:ascii="Times New Roman" w:hAnsi="Times New Roman"/>
          <w:bCs/>
          <w:sz w:val="24"/>
          <w:szCs w:val="24"/>
        </w:rPr>
        <w:t>Учебная аудитория «</w:t>
      </w:r>
      <w:r>
        <w:rPr>
          <w:rFonts w:ascii="Times New Roman" w:hAnsi="Times New Roman"/>
          <w:sz w:val="24"/>
          <w:szCs w:val="24"/>
        </w:rPr>
        <w:t>Общепрофессиональные дисциплины</w:t>
      </w:r>
      <w:r>
        <w:rPr>
          <w:rFonts w:ascii="Times New Roman" w:hAnsi="Times New Roman"/>
          <w:bCs/>
          <w:i/>
          <w:sz w:val="24"/>
          <w:szCs w:val="24"/>
        </w:rPr>
        <w:t>»</w:t>
      </w:r>
      <w:r>
        <w:rPr>
          <w:rFonts w:ascii="Times New Roman" w:hAnsi="Times New Roman"/>
          <w:sz w:val="24"/>
          <w:szCs w:val="24"/>
          <w:lang w:eastAsia="en-US"/>
        </w:rPr>
        <w:t>, оснащенный о</w:t>
      </w:r>
      <w:r>
        <w:rPr>
          <w:rFonts w:ascii="Times New Roman" w:hAnsi="Times New Roman"/>
          <w:bCs/>
          <w:sz w:val="24"/>
          <w:szCs w:val="24"/>
          <w:lang w:eastAsia="en-US"/>
        </w:rPr>
        <w:t xml:space="preserve">борудованием: </w:t>
      </w:r>
    </w:p>
    <w:p w14:paraId="656644C4" w14:textId="77777777" w:rsidR="00A32F1F" w:rsidRDefault="003F2D74">
      <w:pPr>
        <w:pStyle w:val="a8"/>
        <w:numPr>
          <w:ilvl w:val="0"/>
          <w:numId w:val="27"/>
        </w:numPr>
        <w:spacing w:after="0"/>
        <w:jc w:val="both"/>
        <w:rPr>
          <w:bCs/>
        </w:rPr>
      </w:pPr>
      <w:r>
        <w:rPr>
          <w:bCs/>
        </w:rPr>
        <w:t>рабочие места по количеству обучающихся;</w:t>
      </w:r>
    </w:p>
    <w:p w14:paraId="1F68F9EF" w14:textId="77777777" w:rsidR="00A32F1F" w:rsidRDefault="003F2D74">
      <w:pPr>
        <w:pStyle w:val="a8"/>
        <w:numPr>
          <w:ilvl w:val="0"/>
          <w:numId w:val="27"/>
        </w:numPr>
        <w:spacing w:after="0"/>
        <w:jc w:val="both"/>
        <w:rPr>
          <w:bCs/>
        </w:rPr>
      </w:pPr>
      <w:r>
        <w:rPr>
          <w:bCs/>
        </w:rPr>
        <w:t>рабочее место преподавателя;</w:t>
      </w:r>
    </w:p>
    <w:p w14:paraId="1948FA6D" w14:textId="77777777" w:rsidR="00A32F1F" w:rsidRDefault="003F2D74">
      <w:pPr>
        <w:pStyle w:val="a8"/>
        <w:numPr>
          <w:ilvl w:val="0"/>
          <w:numId w:val="27"/>
        </w:numPr>
        <w:spacing w:after="0"/>
        <w:jc w:val="both"/>
        <w:rPr>
          <w:bCs/>
        </w:rPr>
      </w:pPr>
      <w:r>
        <w:rPr>
          <w:bCs/>
        </w:rPr>
        <w:t>комплект учебно-наглядных пособий и методических материалов</w:t>
      </w:r>
    </w:p>
    <w:p w14:paraId="1FBBEEB5" w14:textId="77777777" w:rsidR="00A32F1F" w:rsidRDefault="003F2D74">
      <w:pPr>
        <w:spacing w:after="0"/>
        <w:ind w:firstLine="708"/>
        <w:jc w:val="both"/>
        <w:rPr>
          <w:rFonts w:ascii="Times New Roman" w:hAnsi="Times New Roman"/>
          <w:bCs/>
          <w:sz w:val="24"/>
        </w:rPr>
      </w:pPr>
      <w:r>
        <w:rPr>
          <w:rFonts w:ascii="Times New Roman" w:hAnsi="Times New Roman"/>
          <w:bCs/>
          <w:sz w:val="24"/>
        </w:rPr>
        <w:t xml:space="preserve">техническими средствами: </w:t>
      </w:r>
    </w:p>
    <w:p w14:paraId="07C157B2" w14:textId="77777777" w:rsidR="00A32F1F" w:rsidRDefault="003F2D74">
      <w:pPr>
        <w:pStyle w:val="a8"/>
        <w:numPr>
          <w:ilvl w:val="0"/>
          <w:numId w:val="28"/>
        </w:numPr>
        <w:spacing w:after="0"/>
        <w:jc w:val="both"/>
        <w:rPr>
          <w:bCs/>
        </w:rPr>
      </w:pPr>
      <w:r>
        <w:rPr>
          <w:bCs/>
        </w:rPr>
        <w:t>персональный компьютер или ноутбук;</w:t>
      </w:r>
    </w:p>
    <w:p w14:paraId="1F4DF526" w14:textId="77777777" w:rsidR="00A32F1F" w:rsidRDefault="003F2D74">
      <w:pPr>
        <w:pStyle w:val="a8"/>
        <w:numPr>
          <w:ilvl w:val="0"/>
          <w:numId w:val="28"/>
        </w:numPr>
        <w:spacing w:after="0"/>
        <w:jc w:val="both"/>
        <w:rPr>
          <w:bCs/>
        </w:rPr>
      </w:pPr>
      <w:r>
        <w:rPr>
          <w:bCs/>
        </w:rPr>
        <w:t>проектор или интерактивная доска;</w:t>
      </w:r>
    </w:p>
    <w:p w14:paraId="0CC27019" w14:textId="77777777" w:rsidR="00A32F1F" w:rsidRDefault="003F2D74">
      <w:pPr>
        <w:pStyle w:val="a8"/>
        <w:numPr>
          <w:ilvl w:val="0"/>
          <w:numId w:val="28"/>
        </w:numPr>
        <w:spacing w:after="0"/>
        <w:jc w:val="both"/>
        <w:rPr>
          <w:bCs/>
        </w:rPr>
      </w:pPr>
      <w:r>
        <w:rPr>
          <w:bCs/>
        </w:rPr>
        <w:t>программное обеспечение общего и профессионального назначения.</w:t>
      </w:r>
    </w:p>
    <w:p w14:paraId="1A5338E4" w14:textId="77777777" w:rsidR="00A32F1F" w:rsidRDefault="003F2D74">
      <w:pPr>
        <w:ind w:firstLine="708"/>
        <w:jc w:val="both"/>
        <w:rPr>
          <w:rFonts w:ascii="Times New Roman" w:hAnsi="Times New Roman"/>
          <w:bCs/>
          <w:sz w:val="24"/>
          <w:szCs w:val="24"/>
        </w:rPr>
      </w:pPr>
      <w:r>
        <w:rPr>
          <w:rFonts w:ascii="Times New Roman" w:hAnsi="Times New Roman"/>
          <w:bCs/>
          <w:sz w:val="24"/>
          <w:szCs w:val="24"/>
        </w:rPr>
        <w:t xml:space="preserve">Лаборатория «Электротехники и </w:t>
      </w:r>
      <w:proofErr w:type="spellStart"/>
      <w:r>
        <w:rPr>
          <w:rFonts w:ascii="Times New Roman" w:hAnsi="Times New Roman"/>
          <w:bCs/>
          <w:sz w:val="24"/>
          <w:szCs w:val="24"/>
        </w:rPr>
        <w:t>электроники»</w:t>
      </w:r>
      <w:proofErr w:type="gramStart"/>
      <w:r>
        <w:rPr>
          <w:rFonts w:ascii="Times New Roman" w:hAnsi="Times New Roman"/>
          <w:bCs/>
          <w:iCs/>
          <w:sz w:val="24"/>
          <w:szCs w:val="24"/>
        </w:rPr>
        <w:t>,</w:t>
      </w:r>
      <w:r>
        <w:rPr>
          <w:rFonts w:ascii="Times New Roman" w:hAnsi="Times New Roman"/>
          <w:bCs/>
          <w:sz w:val="24"/>
          <w:szCs w:val="24"/>
        </w:rPr>
        <w:t>о</w:t>
      </w:r>
      <w:proofErr w:type="gramEnd"/>
      <w:r>
        <w:rPr>
          <w:rFonts w:ascii="Times New Roman" w:hAnsi="Times New Roman"/>
          <w:bCs/>
          <w:sz w:val="24"/>
          <w:szCs w:val="24"/>
        </w:rPr>
        <w:t>снащенная</w:t>
      </w:r>
      <w:proofErr w:type="spellEnd"/>
      <w:r>
        <w:rPr>
          <w:rFonts w:ascii="Times New Roman" w:hAnsi="Times New Roman"/>
          <w:bCs/>
          <w:sz w:val="24"/>
          <w:szCs w:val="24"/>
        </w:rPr>
        <w:t xml:space="preserve"> необходимым для реализации программы учебной дисциплины оборудованием, приведенным в п. 6.1.2.2 примерной программы по специальности 26.02.01 Эксплуатация внутренних водных путей.</w:t>
      </w:r>
    </w:p>
    <w:p w14:paraId="05BA3316" w14:textId="77777777" w:rsidR="00A32F1F" w:rsidRDefault="00A32F1F">
      <w:pPr>
        <w:spacing w:after="0"/>
        <w:ind w:firstLine="709"/>
        <w:jc w:val="both"/>
        <w:rPr>
          <w:rFonts w:ascii="Times New Roman" w:hAnsi="Times New Roman"/>
          <w:bCs/>
          <w:sz w:val="24"/>
          <w:szCs w:val="24"/>
        </w:rPr>
      </w:pPr>
    </w:p>
    <w:p w14:paraId="53468591"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37EFCD1"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9B5C268" w14:textId="77777777" w:rsidR="00A32F1F" w:rsidRDefault="00A32F1F">
      <w:pPr>
        <w:spacing w:after="0"/>
        <w:ind w:firstLine="709"/>
        <w:jc w:val="both"/>
        <w:rPr>
          <w:rFonts w:ascii="Times New Roman" w:hAnsi="Times New Roman"/>
          <w:sz w:val="24"/>
          <w:szCs w:val="24"/>
        </w:rPr>
      </w:pPr>
    </w:p>
    <w:p w14:paraId="5CEFD982"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7878463C"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1.Миленина, С. А.  Электротехника, электроника и схемотехника: учебник и практикум для среднего профессионального образования / С. А. Миленина, Н. К. Миленин</w:t>
      </w:r>
      <w:proofErr w:type="gramStart"/>
      <w:r>
        <w:rPr>
          <w:rFonts w:ascii="Times New Roman" w:hAnsi="Times New Roman"/>
          <w:sz w:val="24"/>
          <w:szCs w:val="24"/>
        </w:rPr>
        <w:t> ;</w:t>
      </w:r>
      <w:proofErr w:type="gramEnd"/>
      <w:r>
        <w:rPr>
          <w:rFonts w:ascii="Times New Roman" w:hAnsi="Times New Roman"/>
          <w:sz w:val="24"/>
          <w:szCs w:val="24"/>
        </w:rPr>
        <w:t xml:space="preserve"> под редакцией Н. К. Миленина. — 2-е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406 с. — (Профессиональное образование). — ISBN 978-5-534-04676-2. — Текст: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04">
        <w:r>
          <w:rPr>
            <w:rFonts w:ascii="Times New Roman" w:hAnsi="Times New Roman"/>
          </w:rPr>
          <w:t>https://urait.ru/bcode/469606</w:t>
        </w:r>
      </w:hyperlink>
    </w:p>
    <w:p w14:paraId="392B6F39"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2.Алиев, И. И.  Электротехника и электрооборудование в 3 ч. Часть 1</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И. И. Алиев.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xml:space="preserve">, 2021. — 374 с. — (Профессиональное образование). — ISBN 978-5-534-04339-6. — Текст: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05">
        <w:r>
          <w:rPr>
            <w:rFonts w:ascii="Times New Roman" w:hAnsi="Times New Roman"/>
          </w:rPr>
          <w:t>https://urait.ru/bcode/472681</w:t>
        </w:r>
      </w:hyperlink>
    </w:p>
    <w:p w14:paraId="5256A843" w14:textId="77777777" w:rsidR="00A32F1F" w:rsidRDefault="00A32F1F">
      <w:pPr>
        <w:spacing w:after="0"/>
        <w:ind w:firstLine="709"/>
        <w:contextualSpacing/>
        <w:jc w:val="both"/>
        <w:rPr>
          <w:rFonts w:ascii="Times New Roman" w:hAnsi="Times New Roman"/>
          <w:b/>
          <w:bCs/>
          <w:i/>
          <w:sz w:val="24"/>
          <w:szCs w:val="24"/>
        </w:rPr>
      </w:pPr>
    </w:p>
    <w:p w14:paraId="6181E1E9" w14:textId="77777777" w:rsidR="00A32F1F" w:rsidRDefault="003F2D74">
      <w:pPr>
        <w:spacing w:after="0"/>
        <w:ind w:firstLine="709"/>
        <w:contextualSpacing/>
        <w:jc w:val="both"/>
        <w:rPr>
          <w:rFonts w:ascii="Times New Roman" w:hAnsi="Times New Roman"/>
          <w:bCs/>
          <w:i/>
          <w:sz w:val="24"/>
          <w:szCs w:val="24"/>
        </w:rPr>
      </w:pPr>
      <w:r>
        <w:rPr>
          <w:rFonts w:ascii="Times New Roman" w:hAnsi="Times New Roman"/>
          <w:b/>
          <w:bCs/>
          <w:sz w:val="24"/>
          <w:szCs w:val="24"/>
        </w:rPr>
        <w:t>3.2.2. Дополнительные источники</w:t>
      </w:r>
    </w:p>
    <w:p w14:paraId="4EC4A41A" w14:textId="77777777" w:rsidR="00A32F1F" w:rsidRDefault="003F2D74">
      <w:pPr>
        <w:spacing w:after="0"/>
        <w:ind w:firstLine="709"/>
        <w:contextualSpacing/>
        <w:jc w:val="both"/>
        <w:rPr>
          <w:rFonts w:ascii="Times New Roman" w:hAnsi="Times New Roman"/>
          <w:bCs/>
          <w:sz w:val="24"/>
          <w:szCs w:val="24"/>
        </w:rPr>
      </w:pPr>
      <w:r>
        <w:rPr>
          <w:rFonts w:ascii="Times New Roman" w:hAnsi="Times New Roman"/>
          <w:b/>
          <w:sz w:val="24"/>
          <w:szCs w:val="24"/>
        </w:rPr>
        <w:t xml:space="preserve">1. </w:t>
      </w:r>
      <w:r>
        <w:rPr>
          <w:rFonts w:ascii="Times New Roman" w:hAnsi="Times New Roman"/>
          <w:bCs/>
          <w:sz w:val="24"/>
          <w:szCs w:val="24"/>
        </w:rPr>
        <w:t>Кузовкин, В. А.  Электротехника и электроника</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для среднего профессионального образования / В. А. Кузовкин, В. В. Филатов. — Москва</w:t>
      </w:r>
      <w:proofErr w:type="gramStart"/>
      <w:r>
        <w:rPr>
          <w:rFonts w:ascii="Times New Roman" w:hAnsi="Times New Roman"/>
          <w:bCs/>
          <w:sz w:val="24"/>
          <w:szCs w:val="24"/>
        </w:rPr>
        <w:t> :</w:t>
      </w:r>
      <w:proofErr w:type="gramEnd"/>
      <w:r>
        <w:rPr>
          <w:rFonts w:ascii="Times New Roman" w:hAnsi="Times New Roman"/>
          <w:bCs/>
          <w:sz w:val="24"/>
          <w:szCs w:val="24"/>
        </w:rPr>
        <w:t xml:space="preserve"> </w:t>
      </w:r>
      <w:r>
        <w:rPr>
          <w:rFonts w:ascii="Times New Roman" w:hAnsi="Times New Roman"/>
          <w:bCs/>
          <w:sz w:val="24"/>
          <w:szCs w:val="24"/>
        </w:rPr>
        <w:lastRenderedPageBreak/>
        <w:t xml:space="preserve">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431 с. — (Профессиональное образование). — ISBN 978-5-534-07727-8.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306">
        <w:r>
          <w:rPr>
            <w:rFonts w:ascii="Times New Roman" w:hAnsi="Times New Roman"/>
          </w:rPr>
          <w:t>https://urait.ru/bcode/470002</w:t>
        </w:r>
      </w:hyperlink>
    </w:p>
    <w:p w14:paraId="68D847F8" w14:textId="77777777" w:rsidR="00A32F1F" w:rsidRDefault="00A32F1F">
      <w:pPr>
        <w:spacing w:after="0"/>
        <w:ind w:firstLine="709"/>
        <w:contextualSpacing/>
        <w:jc w:val="both"/>
        <w:rPr>
          <w:rFonts w:ascii="Times New Roman" w:hAnsi="Times New Roman"/>
          <w:bCs/>
          <w:sz w:val="24"/>
          <w:szCs w:val="24"/>
        </w:rPr>
      </w:pPr>
    </w:p>
    <w:p w14:paraId="4C4DDCB8" w14:textId="77777777" w:rsidR="00A32F1F" w:rsidRDefault="003F2D74">
      <w:pPr>
        <w:rPr>
          <w:rFonts w:ascii="Times New Roman" w:eastAsia="PMingLiU" w:hAnsi="Times New Roman"/>
          <w:b/>
          <w:i/>
          <w:sz w:val="24"/>
          <w:szCs w:val="24"/>
        </w:rPr>
      </w:pPr>
      <w:r>
        <w:rPr>
          <w:rFonts w:ascii="Times New Roman" w:eastAsia="PMingLiU" w:hAnsi="Times New Roman"/>
          <w:b/>
          <w:i/>
          <w:sz w:val="24"/>
          <w:szCs w:val="24"/>
        </w:rPr>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370"/>
        <w:gridCol w:w="3101"/>
        <w:gridCol w:w="3100"/>
      </w:tblGrid>
      <w:tr w:rsidR="00A32F1F" w14:paraId="3B1734B8" w14:textId="77777777">
        <w:tc>
          <w:tcPr>
            <w:tcW w:w="3294" w:type="dxa"/>
            <w:tcBorders>
              <w:top w:val="single" w:sz="4" w:space="0" w:color="000000"/>
              <w:left w:val="single" w:sz="4" w:space="0" w:color="000000"/>
              <w:bottom w:val="single" w:sz="4" w:space="0" w:color="000000"/>
              <w:right w:val="single" w:sz="4" w:space="0" w:color="000000"/>
            </w:tcBorders>
          </w:tcPr>
          <w:p w14:paraId="621960B3" w14:textId="77777777" w:rsidR="00A32F1F" w:rsidRPr="000A22A5" w:rsidRDefault="003F2D74" w:rsidP="000A22A5">
            <w:pPr>
              <w:jc w:val="center"/>
              <w:rPr>
                <w:rFonts w:ascii="Times New Roman" w:eastAsia="PMingLiU" w:hAnsi="Times New Roman"/>
                <w:b/>
                <w:bCs/>
                <w:iCs/>
                <w:sz w:val="24"/>
                <w:szCs w:val="24"/>
              </w:rPr>
            </w:pPr>
            <w:r w:rsidRPr="000A22A5">
              <w:rPr>
                <w:rFonts w:ascii="Times New Roman" w:eastAsia="PMingLiU" w:hAnsi="Times New Roman"/>
                <w:b/>
                <w:bCs/>
                <w:iCs/>
                <w:sz w:val="24"/>
                <w:szCs w:val="24"/>
              </w:rPr>
              <w:t>Результаты обучения</w:t>
            </w:r>
          </w:p>
        </w:tc>
        <w:tc>
          <w:tcPr>
            <w:tcW w:w="3031" w:type="dxa"/>
            <w:tcBorders>
              <w:top w:val="single" w:sz="4" w:space="0" w:color="000000"/>
              <w:left w:val="single" w:sz="4" w:space="0" w:color="000000"/>
              <w:bottom w:val="single" w:sz="4" w:space="0" w:color="000000"/>
              <w:right w:val="single" w:sz="4" w:space="0" w:color="000000"/>
            </w:tcBorders>
          </w:tcPr>
          <w:p w14:paraId="029F956A" w14:textId="77777777" w:rsidR="00A32F1F" w:rsidRPr="000A22A5" w:rsidRDefault="003F2D74" w:rsidP="000A22A5">
            <w:pPr>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Критерии оценки</w:t>
            </w:r>
          </w:p>
        </w:tc>
        <w:tc>
          <w:tcPr>
            <w:tcW w:w="3030" w:type="dxa"/>
            <w:tcBorders>
              <w:top w:val="single" w:sz="4" w:space="0" w:color="000000"/>
              <w:left w:val="single" w:sz="4" w:space="0" w:color="000000"/>
              <w:bottom w:val="single" w:sz="4" w:space="0" w:color="000000"/>
              <w:right w:val="single" w:sz="4" w:space="0" w:color="000000"/>
            </w:tcBorders>
          </w:tcPr>
          <w:p w14:paraId="3F33A394" w14:textId="77777777" w:rsidR="00A32F1F" w:rsidRPr="000A22A5" w:rsidRDefault="003F2D74" w:rsidP="000A22A5">
            <w:pPr>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Формы и методы контроля</w:t>
            </w:r>
          </w:p>
        </w:tc>
      </w:tr>
      <w:tr w:rsidR="00A32F1F" w14:paraId="4B1FDBFC" w14:textId="77777777">
        <w:tc>
          <w:tcPr>
            <w:tcW w:w="3294" w:type="dxa"/>
            <w:tcBorders>
              <w:top w:val="single" w:sz="4" w:space="0" w:color="000000"/>
              <w:left w:val="single" w:sz="4" w:space="0" w:color="000000"/>
              <w:bottom w:val="single" w:sz="4" w:space="0" w:color="000000"/>
              <w:right w:val="single" w:sz="4" w:space="0" w:color="000000"/>
            </w:tcBorders>
          </w:tcPr>
          <w:p w14:paraId="044E3A0F" w14:textId="77777777" w:rsidR="00A32F1F" w:rsidRPr="000A22A5" w:rsidRDefault="003F2D74">
            <w:pPr>
              <w:spacing w:after="0"/>
              <w:rPr>
                <w:rFonts w:ascii="Times New Roman" w:eastAsia="PMingLiU" w:hAnsi="Times New Roman"/>
                <w:b/>
                <w:i/>
                <w:iCs/>
                <w:sz w:val="24"/>
                <w:szCs w:val="24"/>
              </w:rPr>
            </w:pPr>
            <w:r w:rsidRPr="000A22A5">
              <w:rPr>
                <w:rFonts w:ascii="Times New Roman" w:eastAsia="PMingLiU" w:hAnsi="Times New Roman"/>
                <w:b/>
                <w:i/>
                <w:iCs/>
                <w:sz w:val="24"/>
                <w:szCs w:val="24"/>
              </w:rPr>
              <w:t>Умения:</w:t>
            </w:r>
          </w:p>
          <w:p w14:paraId="4816024D" w14:textId="77777777" w:rsidR="00A32F1F" w:rsidRDefault="003F2D74">
            <w:pPr>
              <w:numPr>
                <w:ilvl w:val="0"/>
                <w:numId w:val="25"/>
              </w:numPr>
              <w:spacing w:after="0" w:line="240" w:lineRule="auto"/>
              <w:ind w:left="0" w:firstLine="360"/>
              <w:jc w:val="both"/>
              <w:rPr>
                <w:rFonts w:ascii="Times New Roman" w:hAnsi="Times New Roman"/>
                <w:sz w:val="24"/>
                <w:szCs w:val="24"/>
              </w:rPr>
            </w:pPr>
            <w:r>
              <w:rPr>
                <w:rFonts w:ascii="Times New Roman" w:hAnsi="Times New Roman"/>
                <w:sz w:val="24"/>
                <w:szCs w:val="24"/>
              </w:rPr>
              <w:t>производить измерения электрических величин;</w:t>
            </w:r>
          </w:p>
          <w:p w14:paraId="0F632E4D" w14:textId="77777777" w:rsidR="00A32F1F" w:rsidRDefault="003F2D74">
            <w:pPr>
              <w:numPr>
                <w:ilvl w:val="0"/>
                <w:numId w:val="25"/>
              </w:numPr>
              <w:spacing w:after="0" w:line="240" w:lineRule="auto"/>
              <w:ind w:left="0" w:firstLine="360"/>
              <w:jc w:val="both"/>
              <w:rPr>
                <w:rFonts w:ascii="Times New Roman" w:hAnsi="Times New Roman"/>
                <w:sz w:val="24"/>
                <w:szCs w:val="24"/>
              </w:rPr>
            </w:pPr>
            <w:r>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w:t>
            </w:r>
          </w:p>
          <w:p w14:paraId="6AF3E9C8" w14:textId="77777777" w:rsidR="00A32F1F" w:rsidRDefault="003F2D74">
            <w:pPr>
              <w:numPr>
                <w:ilvl w:val="0"/>
                <w:numId w:val="25"/>
              </w:numPr>
              <w:spacing w:after="0" w:line="240" w:lineRule="auto"/>
              <w:ind w:left="0" w:firstLine="360"/>
              <w:jc w:val="both"/>
              <w:rPr>
                <w:rFonts w:ascii="Times New Roman" w:eastAsia="PMingLiU" w:hAnsi="Times New Roman"/>
                <w:bCs/>
                <w:i/>
                <w:sz w:val="24"/>
                <w:szCs w:val="24"/>
              </w:rPr>
            </w:pPr>
            <w:r>
              <w:rPr>
                <w:rFonts w:ascii="Times New Roman" w:hAnsi="Times New Roman"/>
                <w:sz w:val="24"/>
                <w:szCs w:val="24"/>
              </w:rPr>
              <w:t>устранять отказы и повреждения электрооборудования.</w:t>
            </w:r>
          </w:p>
        </w:tc>
        <w:tc>
          <w:tcPr>
            <w:tcW w:w="3031" w:type="dxa"/>
            <w:tcBorders>
              <w:top w:val="single" w:sz="4" w:space="0" w:color="000000"/>
              <w:left w:val="single" w:sz="4" w:space="0" w:color="000000"/>
              <w:bottom w:val="single" w:sz="4" w:space="0" w:color="000000"/>
              <w:right w:val="single" w:sz="4" w:space="0" w:color="000000"/>
            </w:tcBorders>
          </w:tcPr>
          <w:p w14:paraId="2A5C8522" w14:textId="77777777" w:rsidR="00A32F1F" w:rsidRDefault="003F2D74">
            <w:pPr>
              <w:pStyle w:val="afffb"/>
              <w:rPr>
                <w:rFonts w:ascii="Times New Roman" w:eastAsia="PMingLiU" w:hAnsi="Times New Roman"/>
                <w:sz w:val="24"/>
                <w:szCs w:val="24"/>
                <w:lang w:eastAsia="nl-NL"/>
              </w:rPr>
            </w:pPr>
            <w:r>
              <w:rPr>
                <w:rFonts w:ascii="Times New Roman" w:eastAsia="PMingLiU" w:hAnsi="Times New Roman"/>
                <w:sz w:val="24"/>
                <w:szCs w:val="24"/>
                <w:lang w:eastAsia="nl-NL"/>
              </w:rPr>
              <w:t>Умение определять и измерять электрические величины.</w:t>
            </w:r>
          </w:p>
          <w:p w14:paraId="3A6C3D59" w14:textId="77777777" w:rsidR="00A32F1F" w:rsidRDefault="003F2D74">
            <w:pPr>
              <w:pStyle w:val="afffb"/>
              <w:rPr>
                <w:rFonts w:ascii="Times New Roman" w:eastAsia="PMingLiU" w:hAnsi="Times New Roman"/>
                <w:sz w:val="24"/>
                <w:szCs w:val="24"/>
                <w:lang w:eastAsia="nl-NL"/>
              </w:rPr>
            </w:pPr>
            <w:r>
              <w:rPr>
                <w:rFonts w:ascii="Times New Roman" w:eastAsia="PMingLiU" w:hAnsi="Times New Roman"/>
                <w:sz w:val="24"/>
                <w:szCs w:val="24"/>
                <w:lang w:eastAsia="nl-NL"/>
              </w:rPr>
              <w:t>Демонстрация умения пользования электротехническими приборами, аппаратами, машинами.</w:t>
            </w:r>
          </w:p>
          <w:p w14:paraId="657A4A8F" w14:textId="77777777" w:rsidR="00A32F1F" w:rsidRDefault="003F2D74">
            <w:pPr>
              <w:pStyle w:val="afffb"/>
              <w:rPr>
                <w:rFonts w:ascii="Times New Roman" w:eastAsia="PMingLiU" w:hAnsi="Times New Roman"/>
                <w:sz w:val="24"/>
                <w:szCs w:val="24"/>
                <w:lang w:eastAsia="nl-NL"/>
              </w:rPr>
            </w:pPr>
            <w:r>
              <w:rPr>
                <w:rFonts w:ascii="Times New Roman" w:eastAsia="PMingLiU" w:hAnsi="Times New Roman"/>
                <w:sz w:val="24"/>
                <w:szCs w:val="24"/>
                <w:lang w:eastAsia="nl-NL"/>
              </w:rPr>
              <w:t>Умение в устранении отказов и повреждения электрооборудования.</w:t>
            </w:r>
          </w:p>
        </w:tc>
        <w:tc>
          <w:tcPr>
            <w:tcW w:w="3030" w:type="dxa"/>
            <w:vMerge w:val="restart"/>
            <w:tcBorders>
              <w:top w:val="single" w:sz="4" w:space="0" w:color="000000"/>
              <w:left w:val="single" w:sz="4" w:space="0" w:color="000000"/>
              <w:bottom w:val="single" w:sz="4" w:space="0" w:color="000000"/>
              <w:right w:val="single" w:sz="4" w:space="0" w:color="000000"/>
            </w:tcBorders>
          </w:tcPr>
          <w:p w14:paraId="1F8B37E1"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Примеры форм и методов контроля и оценки</w:t>
            </w:r>
          </w:p>
          <w:p w14:paraId="3AEB63BE"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•Самостоятельная работа.</w:t>
            </w:r>
          </w:p>
          <w:p w14:paraId="735E41EB" w14:textId="77777777" w:rsidR="00A32F1F" w:rsidRDefault="003F2D74">
            <w:pPr>
              <w:spacing w:after="0"/>
              <w:rPr>
                <w:rFonts w:ascii="Times New Roman" w:eastAsia="PMingLiU" w:hAnsi="Times New Roman" w:cs="Arial"/>
                <w:sz w:val="24"/>
                <w:szCs w:val="24"/>
              </w:rPr>
            </w:pPr>
            <w:r>
              <w:rPr>
                <w:rFonts w:ascii="Times New Roman" w:eastAsia="PMingLiU" w:hAnsi="Times New Roman" w:cs="Arial"/>
                <w:sz w:val="24"/>
                <w:szCs w:val="24"/>
              </w:rPr>
              <w:t>•Наблюдение за выполнением практического задания, лабораторной работы. (деятельностью студента)</w:t>
            </w:r>
          </w:p>
          <w:p w14:paraId="0213C2AB" w14:textId="77777777" w:rsidR="00A32F1F" w:rsidRDefault="003F2D74">
            <w:pPr>
              <w:spacing w:after="0"/>
              <w:rPr>
                <w:rFonts w:ascii="Times New Roman" w:eastAsia="PMingLiU" w:hAnsi="Times New Roman" w:cs="Arial"/>
                <w:bCs/>
                <w:i/>
                <w:sz w:val="24"/>
                <w:szCs w:val="24"/>
              </w:rPr>
            </w:pPr>
            <w:r>
              <w:rPr>
                <w:rFonts w:ascii="Times New Roman" w:eastAsia="PMingLiU" w:hAnsi="Times New Roman" w:cs="Arial"/>
                <w:sz w:val="24"/>
                <w:szCs w:val="24"/>
              </w:rPr>
              <w:t>•Оценка выполнения практического задания(работы)</w:t>
            </w:r>
          </w:p>
        </w:tc>
      </w:tr>
      <w:tr w:rsidR="00A32F1F" w14:paraId="6C992EB3" w14:textId="77777777">
        <w:tc>
          <w:tcPr>
            <w:tcW w:w="3294" w:type="dxa"/>
            <w:tcBorders>
              <w:top w:val="single" w:sz="4" w:space="0" w:color="000000"/>
              <w:left w:val="single" w:sz="4" w:space="0" w:color="000000"/>
              <w:bottom w:val="single" w:sz="4" w:space="0" w:color="000000"/>
              <w:right w:val="single" w:sz="4" w:space="0" w:color="000000"/>
            </w:tcBorders>
          </w:tcPr>
          <w:p w14:paraId="20471F6E" w14:textId="77777777" w:rsidR="00A32F1F" w:rsidRPr="000A22A5"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PMingLiU" w:hAnsi="Times New Roman"/>
                <w:b/>
                <w:i/>
                <w:iCs/>
                <w:sz w:val="24"/>
                <w:szCs w:val="24"/>
              </w:rPr>
            </w:pPr>
            <w:r w:rsidRPr="000A22A5">
              <w:rPr>
                <w:rFonts w:ascii="Times New Roman" w:eastAsia="PMingLiU" w:hAnsi="Times New Roman"/>
                <w:b/>
                <w:i/>
                <w:iCs/>
                <w:sz w:val="24"/>
                <w:szCs w:val="24"/>
              </w:rPr>
              <w:t xml:space="preserve">Знания: </w:t>
            </w:r>
          </w:p>
          <w:p w14:paraId="638D7103" w14:textId="77777777" w:rsidR="00A32F1F" w:rsidRDefault="003F2D74">
            <w:pPr>
              <w:numPr>
                <w:ilvl w:val="0"/>
                <w:numId w:val="26"/>
              </w:numPr>
              <w:spacing w:after="0" w:line="240" w:lineRule="auto"/>
              <w:ind w:left="0" w:firstLine="360"/>
              <w:jc w:val="both"/>
              <w:rPr>
                <w:rFonts w:ascii="Times New Roman" w:hAnsi="Times New Roman"/>
                <w:sz w:val="24"/>
                <w:szCs w:val="24"/>
              </w:rPr>
            </w:pPr>
            <w:r>
              <w:rPr>
                <w:rFonts w:ascii="Times New Roman" w:hAnsi="Times New Roman"/>
                <w:sz w:val="24"/>
                <w:szCs w:val="24"/>
              </w:rPr>
              <w:t>основные разделы электротехники и электроники;</w:t>
            </w:r>
          </w:p>
          <w:p w14:paraId="443566D1" w14:textId="77777777" w:rsidR="00A32F1F" w:rsidRDefault="003F2D74">
            <w:pPr>
              <w:numPr>
                <w:ilvl w:val="0"/>
                <w:numId w:val="26"/>
              </w:numPr>
              <w:spacing w:after="0" w:line="240" w:lineRule="auto"/>
              <w:ind w:left="0" w:firstLine="360"/>
              <w:jc w:val="both"/>
              <w:rPr>
                <w:rFonts w:ascii="Times New Roman" w:hAnsi="Times New Roman"/>
                <w:sz w:val="24"/>
                <w:szCs w:val="24"/>
              </w:rPr>
            </w:pPr>
            <w:r>
              <w:rPr>
                <w:rFonts w:ascii="Times New Roman" w:hAnsi="Times New Roman"/>
                <w:sz w:val="24"/>
                <w:szCs w:val="24"/>
              </w:rPr>
              <w:t>электрические измерения и приборы;</w:t>
            </w:r>
          </w:p>
          <w:p w14:paraId="4FB63AE3" w14:textId="77777777" w:rsidR="00A32F1F" w:rsidRDefault="003F2D74">
            <w:pPr>
              <w:numPr>
                <w:ilvl w:val="0"/>
                <w:numId w:val="26"/>
              </w:numPr>
              <w:spacing w:after="0" w:line="240" w:lineRule="auto"/>
              <w:ind w:left="0" w:firstLine="360"/>
              <w:jc w:val="both"/>
              <w:rPr>
                <w:rFonts w:ascii="Times New Roman" w:hAnsi="Times New Roman"/>
                <w:sz w:val="24"/>
                <w:szCs w:val="24"/>
              </w:rPr>
            </w:pPr>
            <w:r>
              <w:rPr>
                <w:rFonts w:ascii="Times New Roman" w:hAnsi="Times New Roman"/>
                <w:sz w:val="24"/>
                <w:szCs w:val="24"/>
              </w:rPr>
              <w:t>микропроцессорные средства измерения.</w:t>
            </w:r>
          </w:p>
          <w:p w14:paraId="1CFE03F0" w14:textId="77777777" w:rsidR="00A32F1F" w:rsidRDefault="00A32F1F">
            <w:pPr>
              <w:spacing w:after="0"/>
              <w:rPr>
                <w:rFonts w:ascii="Times New Roman" w:eastAsia="PMingLiU" w:hAnsi="Times New Roman"/>
                <w:sz w:val="24"/>
                <w:szCs w:val="24"/>
              </w:rPr>
            </w:pPr>
          </w:p>
        </w:tc>
        <w:tc>
          <w:tcPr>
            <w:tcW w:w="3031" w:type="dxa"/>
            <w:tcBorders>
              <w:top w:val="single" w:sz="4" w:space="0" w:color="000000"/>
              <w:left w:val="single" w:sz="4" w:space="0" w:color="000000"/>
              <w:bottom w:val="single" w:sz="4" w:space="0" w:color="000000"/>
              <w:right w:val="single" w:sz="4" w:space="0" w:color="000000"/>
            </w:tcBorders>
          </w:tcPr>
          <w:p w14:paraId="57E9D020" w14:textId="77777777" w:rsidR="00A32F1F" w:rsidRDefault="003F2D74">
            <w:pPr>
              <w:pStyle w:val="afffb"/>
              <w:rPr>
                <w:rFonts w:ascii="Times New Roman" w:eastAsia="PMingLiU" w:hAnsi="Times New Roman"/>
                <w:sz w:val="24"/>
                <w:szCs w:val="24"/>
              </w:rPr>
            </w:pPr>
            <w:r>
              <w:rPr>
                <w:rFonts w:ascii="Times New Roman" w:eastAsia="PMingLiU" w:hAnsi="Times New Roman"/>
                <w:sz w:val="24"/>
                <w:szCs w:val="24"/>
              </w:rPr>
              <w:t>Демонстрация знаний по основным разделам электротехники и электроники.</w:t>
            </w:r>
          </w:p>
          <w:p w14:paraId="3FE22F78" w14:textId="77777777" w:rsidR="00A32F1F" w:rsidRDefault="003F2D74">
            <w:pPr>
              <w:pStyle w:val="afffb"/>
              <w:rPr>
                <w:rFonts w:ascii="Times New Roman" w:eastAsia="PMingLiU" w:hAnsi="Times New Roman"/>
                <w:sz w:val="24"/>
                <w:szCs w:val="24"/>
              </w:rPr>
            </w:pPr>
            <w:r>
              <w:rPr>
                <w:rFonts w:ascii="Times New Roman" w:eastAsia="PMingLiU" w:hAnsi="Times New Roman"/>
                <w:sz w:val="24"/>
                <w:szCs w:val="24"/>
              </w:rPr>
              <w:t>Знания особенностей по электрическим и</w:t>
            </w:r>
          </w:p>
          <w:p w14:paraId="6343F23F" w14:textId="77777777" w:rsidR="00A32F1F" w:rsidRDefault="003F2D74">
            <w:pPr>
              <w:pStyle w:val="afffb"/>
              <w:rPr>
                <w:rFonts w:eastAsia="PMingLiU"/>
              </w:rPr>
            </w:pPr>
            <w:r>
              <w:rPr>
                <w:rFonts w:ascii="Times New Roman" w:eastAsia="PMingLiU" w:hAnsi="Times New Roman"/>
                <w:sz w:val="24"/>
                <w:szCs w:val="24"/>
              </w:rPr>
              <w:t>микропроцессорным средствам измерения</w:t>
            </w:r>
          </w:p>
        </w:tc>
        <w:tc>
          <w:tcPr>
            <w:tcW w:w="3030" w:type="dxa"/>
            <w:vMerge/>
            <w:tcBorders>
              <w:top w:val="single" w:sz="4" w:space="0" w:color="000000"/>
              <w:left w:val="single" w:sz="4" w:space="0" w:color="000000"/>
              <w:bottom w:val="single" w:sz="4" w:space="0" w:color="000000"/>
              <w:right w:val="single" w:sz="4" w:space="0" w:color="000000"/>
            </w:tcBorders>
          </w:tcPr>
          <w:p w14:paraId="40B14B0E" w14:textId="77777777" w:rsidR="00A32F1F" w:rsidRDefault="00A32F1F">
            <w:pPr>
              <w:rPr>
                <w:rFonts w:ascii="Times New Roman" w:eastAsia="PMingLiU" w:hAnsi="Times New Roman"/>
                <w:bCs/>
                <w:sz w:val="24"/>
                <w:szCs w:val="24"/>
              </w:rPr>
            </w:pPr>
          </w:p>
        </w:tc>
      </w:tr>
    </w:tbl>
    <w:p w14:paraId="4BA18855" w14:textId="77777777" w:rsidR="00A32F1F" w:rsidRDefault="00A32F1F"/>
    <w:p w14:paraId="0EF7EFBC" w14:textId="77777777" w:rsidR="00A32F1F" w:rsidRDefault="00A32F1F">
      <w:pPr>
        <w:jc w:val="center"/>
        <w:rPr>
          <w:rFonts w:ascii="Times New Roman" w:hAnsi="Times New Roman"/>
          <w:b/>
          <w:i/>
        </w:rPr>
      </w:pPr>
    </w:p>
    <w:p w14:paraId="58B4C461" w14:textId="77777777" w:rsidR="00A32F1F" w:rsidRDefault="00A32F1F">
      <w:pPr>
        <w:jc w:val="center"/>
        <w:rPr>
          <w:rFonts w:ascii="Times New Roman" w:hAnsi="Times New Roman"/>
          <w:b/>
          <w:i/>
        </w:rPr>
      </w:pPr>
    </w:p>
    <w:p w14:paraId="29DEA936" w14:textId="77777777" w:rsidR="00A32F1F" w:rsidRDefault="00A32F1F">
      <w:pPr>
        <w:jc w:val="center"/>
        <w:rPr>
          <w:rFonts w:ascii="Times New Roman" w:hAnsi="Times New Roman"/>
          <w:b/>
          <w:i/>
        </w:rPr>
      </w:pPr>
    </w:p>
    <w:p w14:paraId="5E0E4CA4" w14:textId="77777777" w:rsidR="00A32F1F" w:rsidRDefault="00A32F1F">
      <w:pPr>
        <w:jc w:val="center"/>
        <w:rPr>
          <w:rFonts w:ascii="Times New Roman" w:hAnsi="Times New Roman"/>
          <w:b/>
          <w:i/>
        </w:rPr>
      </w:pPr>
    </w:p>
    <w:p w14:paraId="659F091E" w14:textId="77777777" w:rsidR="00A32F1F" w:rsidRDefault="003F2D74">
      <w:pPr>
        <w:jc w:val="center"/>
        <w:rPr>
          <w:rFonts w:ascii="Times New Roman" w:hAnsi="Times New Roman"/>
          <w:b/>
          <w:sz w:val="24"/>
          <w:szCs w:val="24"/>
        </w:rPr>
      </w:pPr>
      <w:r>
        <w:br w:type="page"/>
      </w:r>
    </w:p>
    <w:p w14:paraId="212DA010"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2.11</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6E624952" w14:textId="77777777" w:rsidR="00A32F1F" w:rsidRDefault="00A32F1F">
      <w:pPr>
        <w:jc w:val="center"/>
        <w:rPr>
          <w:rFonts w:ascii="Times New Roman" w:hAnsi="Times New Roman"/>
          <w:b/>
          <w:sz w:val="24"/>
          <w:szCs w:val="24"/>
        </w:rPr>
      </w:pPr>
    </w:p>
    <w:p w14:paraId="4BA3C1E1" w14:textId="77777777" w:rsidR="00A32F1F" w:rsidRDefault="00A32F1F">
      <w:pPr>
        <w:jc w:val="center"/>
        <w:rPr>
          <w:rFonts w:ascii="Times New Roman" w:hAnsi="Times New Roman"/>
          <w:b/>
          <w:sz w:val="24"/>
          <w:szCs w:val="24"/>
        </w:rPr>
      </w:pPr>
    </w:p>
    <w:p w14:paraId="6451AE93" w14:textId="77777777" w:rsidR="00A32F1F" w:rsidRDefault="00A32F1F">
      <w:pPr>
        <w:jc w:val="center"/>
        <w:rPr>
          <w:rFonts w:ascii="Times New Roman" w:hAnsi="Times New Roman"/>
          <w:b/>
          <w:sz w:val="24"/>
          <w:szCs w:val="24"/>
        </w:rPr>
      </w:pPr>
    </w:p>
    <w:p w14:paraId="2CA33570" w14:textId="77777777" w:rsidR="00A32F1F" w:rsidRDefault="00A32F1F">
      <w:pPr>
        <w:jc w:val="center"/>
        <w:rPr>
          <w:rFonts w:ascii="Times New Roman" w:hAnsi="Times New Roman"/>
          <w:b/>
          <w:sz w:val="24"/>
          <w:szCs w:val="24"/>
        </w:rPr>
      </w:pPr>
    </w:p>
    <w:p w14:paraId="0C45E315" w14:textId="77777777" w:rsidR="00A32F1F" w:rsidRDefault="00A32F1F">
      <w:pPr>
        <w:jc w:val="center"/>
        <w:rPr>
          <w:rFonts w:ascii="Times New Roman" w:hAnsi="Times New Roman"/>
          <w:b/>
          <w:sz w:val="24"/>
          <w:szCs w:val="24"/>
        </w:rPr>
      </w:pPr>
    </w:p>
    <w:p w14:paraId="7025447D" w14:textId="77777777" w:rsidR="00A32F1F" w:rsidRDefault="00A32F1F">
      <w:pPr>
        <w:jc w:val="center"/>
        <w:rPr>
          <w:rFonts w:ascii="Times New Roman" w:hAnsi="Times New Roman"/>
          <w:b/>
          <w:sz w:val="24"/>
          <w:szCs w:val="24"/>
        </w:rPr>
      </w:pPr>
    </w:p>
    <w:p w14:paraId="60C16186" w14:textId="77777777" w:rsidR="00A32F1F" w:rsidRDefault="00A32F1F">
      <w:pPr>
        <w:jc w:val="center"/>
        <w:rPr>
          <w:rFonts w:ascii="Times New Roman" w:hAnsi="Times New Roman"/>
          <w:b/>
          <w:sz w:val="24"/>
          <w:szCs w:val="24"/>
        </w:rPr>
      </w:pPr>
    </w:p>
    <w:p w14:paraId="75C74418" w14:textId="77777777" w:rsidR="00A32F1F" w:rsidRDefault="00A32F1F">
      <w:pPr>
        <w:jc w:val="center"/>
        <w:rPr>
          <w:rFonts w:ascii="Times New Roman" w:hAnsi="Times New Roman"/>
          <w:b/>
          <w:sz w:val="24"/>
          <w:szCs w:val="24"/>
        </w:rPr>
      </w:pPr>
    </w:p>
    <w:p w14:paraId="788C3491" w14:textId="77777777" w:rsidR="00A32F1F" w:rsidRDefault="00A32F1F">
      <w:pPr>
        <w:jc w:val="center"/>
        <w:rPr>
          <w:rFonts w:ascii="Times New Roman" w:hAnsi="Times New Roman"/>
          <w:b/>
          <w:sz w:val="24"/>
          <w:szCs w:val="24"/>
        </w:rPr>
      </w:pPr>
    </w:p>
    <w:p w14:paraId="35C99597" w14:textId="77777777" w:rsidR="00A32F1F" w:rsidRDefault="00A32F1F">
      <w:pPr>
        <w:jc w:val="center"/>
        <w:rPr>
          <w:rFonts w:ascii="Times New Roman" w:hAnsi="Times New Roman"/>
          <w:b/>
          <w:sz w:val="24"/>
          <w:szCs w:val="24"/>
        </w:rPr>
      </w:pPr>
    </w:p>
    <w:p w14:paraId="117C7F86"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7034FDF6" w14:textId="77777777" w:rsidR="00A32F1F" w:rsidRDefault="00A32F1F">
      <w:pPr>
        <w:jc w:val="center"/>
        <w:rPr>
          <w:rFonts w:ascii="Times New Roman" w:hAnsi="Times New Roman"/>
          <w:b/>
          <w:i/>
          <w:sz w:val="24"/>
          <w:szCs w:val="24"/>
          <w:u w:val="single"/>
        </w:rPr>
      </w:pPr>
    </w:p>
    <w:p w14:paraId="3BFFAEBE" w14:textId="77777777" w:rsidR="00A32F1F" w:rsidRDefault="003F2D74">
      <w:pPr>
        <w:pStyle w:val="1"/>
        <w:jc w:val="center"/>
        <w:rPr>
          <w:rFonts w:ascii="Times New Roman" w:hAnsi="Times New Roman"/>
          <w:sz w:val="24"/>
        </w:rPr>
      </w:pPr>
      <w:bookmarkStart w:id="357" w:name="_Toc189572679"/>
      <w:r>
        <w:rPr>
          <w:rFonts w:ascii="Times New Roman" w:hAnsi="Times New Roman"/>
          <w:sz w:val="24"/>
        </w:rPr>
        <w:t>ОП.04 МАТЕРИАЛОВЕДЕНИЕ</w:t>
      </w:r>
      <w:bookmarkEnd w:id="357"/>
    </w:p>
    <w:p w14:paraId="5ADF89E9" w14:textId="77777777" w:rsidR="00A32F1F" w:rsidRDefault="00A32F1F">
      <w:pPr>
        <w:jc w:val="center"/>
        <w:rPr>
          <w:rFonts w:ascii="Times New Roman" w:hAnsi="Times New Roman"/>
          <w:b/>
          <w:i/>
        </w:rPr>
      </w:pPr>
    </w:p>
    <w:p w14:paraId="4CBA9625" w14:textId="77777777" w:rsidR="00A32F1F" w:rsidRDefault="00A32F1F">
      <w:pPr>
        <w:rPr>
          <w:rFonts w:ascii="Times New Roman" w:hAnsi="Times New Roman"/>
          <w:b/>
          <w:i/>
        </w:rPr>
      </w:pPr>
    </w:p>
    <w:p w14:paraId="2D1EF5DD" w14:textId="77777777" w:rsidR="00A32F1F" w:rsidRDefault="00A32F1F">
      <w:pPr>
        <w:rPr>
          <w:rFonts w:ascii="Times New Roman" w:hAnsi="Times New Roman"/>
          <w:b/>
          <w:i/>
        </w:rPr>
      </w:pPr>
    </w:p>
    <w:p w14:paraId="17CAF2C2" w14:textId="77777777" w:rsidR="00A32F1F" w:rsidRDefault="00A32F1F">
      <w:pPr>
        <w:rPr>
          <w:rFonts w:ascii="Times New Roman" w:hAnsi="Times New Roman"/>
          <w:b/>
          <w:i/>
        </w:rPr>
      </w:pPr>
    </w:p>
    <w:p w14:paraId="5FCFBD4A" w14:textId="77777777" w:rsidR="00A32F1F" w:rsidRDefault="00A32F1F">
      <w:pPr>
        <w:rPr>
          <w:rFonts w:ascii="Times New Roman" w:hAnsi="Times New Roman"/>
          <w:b/>
          <w:i/>
        </w:rPr>
      </w:pPr>
    </w:p>
    <w:p w14:paraId="3F9D9E4B" w14:textId="77777777" w:rsidR="00A32F1F" w:rsidRDefault="00A32F1F">
      <w:pPr>
        <w:rPr>
          <w:rFonts w:ascii="Times New Roman" w:hAnsi="Times New Roman"/>
          <w:b/>
          <w:i/>
        </w:rPr>
      </w:pPr>
    </w:p>
    <w:p w14:paraId="1CCE77FE" w14:textId="77777777" w:rsidR="00A32F1F" w:rsidRDefault="00A32F1F">
      <w:pPr>
        <w:rPr>
          <w:rFonts w:ascii="Times New Roman" w:hAnsi="Times New Roman"/>
          <w:b/>
          <w:i/>
        </w:rPr>
      </w:pPr>
    </w:p>
    <w:p w14:paraId="37DE0F76" w14:textId="77777777" w:rsidR="00A32F1F" w:rsidRDefault="00A32F1F">
      <w:pPr>
        <w:rPr>
          <w:rFonts w:ascii="Times New Roman" w:hAnsi="Times New Roman"/>
          <w:b/>
          <w:i/>
        </w:rPr>
      </w:pPr>
    </w:p>
    <w:p w14:paraId="5D03E095" w14:textId="77777777" w:rsidR="00A32F1F" w:rsidRDefault="00A32F1F">
      <w:pPr>
        <w:rPr>
          <w:rFonts w:ascii="Times New Roman" w:hAnsi="Times New Roman"/>
          <w:b/>
          <w:i/>
        </w:rPr>
      </w:pPr>
    </w:p>
    <w:p w14:paraId="78CB8F3D" w14:textId="77777777" w:rsidR="00A32F1F" w:rsidRDefault="00A32F1F">
      <w:pPr>
        <w:rPr>
          <w:rFonts w:ascii="Times New Roman" w:hAnsi="Times New Roman"/>
          <w:b/>
          <w:i/>
        </w:rPr>
      </w:pPr>
    </w:p>
    <w:p w14:paraId="34431291" w14:textId="77777777" w:rsidR="00A32F1F" w:rsidRDefault="00A32F1F">
      <w:pPr>
        <w:rPr>
          <w:rFonts w:ascii="Times New Roman" w:hAnsi="Times New Roman"/>
          <w:b/>
          <w:i/>
        </w:rPr>
      </w:pPr>
    </w:p>
    <w:p w14:paraId="0C2C24D0" w14:textId="77777777" w:rsidR="00A32F1F" w:rsidRDefault="00A32F1F">
      <w:pPr>
        <w:rPr>
          <w:rFonts w:ascii="Times New Roman" w:hAnsi="Times New Roman"/>
          <w:b/>
          <w:i/>
        </w:rPr>
      </w:pPr>
    </w:p>
    <w:p w14:paraId="148CF4C4"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7E96B554"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76B74535"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2253300F" w14:textId="77777777">
        <w:tc>
          <w:tcPr>
            <w:tcW w:w="7500" w:type="dxa"/>
          </w:tcPr>
          <w:p w14:paraId="6FE6FF75" w14:textId="77777777" w:rsidR="00A32F1F" w:rsidRDefault="003F2D74">
            <w:pPr>
              <w:numPr>
                <w:ilvl w:val="0"/>
                <w:numId w:val="50"/>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0BE3196D" w14:textId="77777777" w:rsidR="00A32F1F" w:rsidRDefault="00A32F1F">
            <w:pPr>
              <w:rPr>
                <w:rFonts w:ascii="Times New Roman" w:hAnsi="Times New Roman"/>
                <w:b/>
                <w:sz w:val="24"/>
                <w:szCs w:val="24"/>
              </w:rPr>
            </w:pPr>
          </w:p>
        </w:tc>
      </w:tr>
      <w:tr w:rsidR="00A32F1F" w14:paraId="61F649A3" w14:textId="77777777">
        <w:tc>
          <w:tcPr>
            <w:tcW w:w="7500" w:type="dxa"/>
          </w:tcPr>
          <w:p w14:paraId="6C677189" w14:textId="77777777" w:rsidR="00A32F1F" w:rsidRDefault="003F2D74">
            <w:pPr>
              <w:numPr>
                <w:ilvl w:val="0"/>
                <w:numId w:val="50"/>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577B768D" w14:textId="77777777" w:rsidR="00A32F1F" w:rsidRDefault="003F2D74">
            <w:pPr>
              <w:numPr>
                <w:ilvl w:val="0"/>
                <w:numId w:val="50"/>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367FDAB6" w14:textId="77777777" w:rsidR="00A32F1F" w:rsidRDefault="00A32F1F">
            <w:pPr>
              <w:ind w:left="644"/>
              <w:rPr>
                <w:rFonts w:ascii="Times New Roman" w:hAnsi="Times New Roman"/>
                <w:b/>
                <w:sz w:val="24"/>
                <w:szCs w:val="24"/>
              </w:rPr>
            </w:pPr>
          </w:p>
        </w:tc>
      </w:tr>
      <w:tr w:rsidR="00A32F1F" w14:paraId="06C968C3" w14:textId="77777777">
        <w:tc>
          <w:tcPr>
            <w:tcW w:w="7500" w:type="dxa"/>
          </w:tcPr>
          <w:p w14:paraId="4073E408" w14:textId="77777777" w:rsidR="00A32F1F" w:rsidRDefault="003F2D74">
            <w:pPr>
              <w:numPr>
                <w:ilvl w:val="0"/>
                <w:numId w:val="50"/>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38FFDD60" w14:textId="77777777" w:rsidR="00A32F1F" w:rsidRDefault="00A32F1F">
            <w:pPr>
              <w:rPr>
                <w:rFonts w:ascii="Times New Roman" w:hAnsi="Times New Roman"/>
                <w:b/>
                <w:sz w:val="24"/>
                <w:szCs w:val="24"/>
              </w:rPr>
            </w:pPr>
          </w:p>
        </w:tc>
        <w:tc>
          <w:tcPr>
            <w:tcW w:w="1854" w:type="dxa"/>
          </w:tcPr>
          <w:p w14:paraId="4ADC76E1" w14:textId="77777777" w:rsidR="00A32F1F" w:rsidRDefault="00A32F1F">
            <w:pPr>
              <w:rPr>
                <w:rFonts w:ascii="Times New Roman" w:hAnsi="Times New Roman"/>
                <w:b/>
                <w:sz w:val="24"/>
                <w:szCs w:val="24"/>
              </w:rPr>
            </w:pPr>
          </w:p>
        </w:tc>
      </w:tr>
    </w:tbl>
    <w:p w14:paraId="77C4BE34"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«Материаловедение»</w:t>
      </w:r>
    </w:p>
    <w:p w14:paraId="51C1C807" w14:textId="77777777" w:rsidR="00A32F1F" w:rsidRDefault="00A32F1F">
      <w:pPr>
        <w:spacing w:after="0"/>
        <w:ind w:firstLine="709"/>
        <w:rPr>
          <w:rFonts w:ascii="Times New Roman" w:hAnsi="Times New Roman"/>
          <w:sz w:val="20"/>
          <w:szCs w:val="20"/>
        </w:rPr>
      </w:pPr>
    </w:p>
    <w:p w14:paraId="1223873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780623B0"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«Материаловедение» является обязательной частью общепрофессионального цикла примерной основной образовательной программы в соответствии с ФГОС по специальности 26.02.01 Эксплуатация внутренних водных путей.</w:t>
      </w:r>
    </w:p>
    <w:p w14:paraId="1E93FC51" w14:textId="1EFE5D0C"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ОК</w:t>
      </w:r>
      <w:r w:rsidR="000A22A5">
        <w:rPr>
          <w:rFonts w:ascii="Times New Roman" w:hAnsi="Times New Roman"/>
          <w:sz w:val="24"/>
          <w:szCs w:val="24"/>
        </w:rPr>
        <w:t xml:space="preserve"> 0</w:t>
      </w:r>
      <w:r>
        <w:rPr>
          <w:rFonts w:ascii="Times New Roman" w:hAnsi="Times New Roman"/>
          <w:sz w:val="24"/>
          <w:szCs w:val="24"/>
        </w:rPr>
        <w:t>1, ОК</w:t>
      </w:r>
      <w:r w:rsidR="000A22A5">
        <w:rPr>
          <w:rFonts w:ascii="Times New Roman" w:hAnsi="Times New Roman"/>
          <w:sz w:val="24"/>
          <w:szCs w:val="24"/>
        </w:rPr>
        <w:t>0</w:t>
      </w:r>
      <w:r>
        <w:rPr>
          <w:rFonts w:ascii="Times New Roman" w:hAnsi="Times New Roman"/>
          <w:sz w:val="24"/>
          <w:szCs w:val="24"/>
        </w:rPr>
        <w:t>2.</w:t>
      </w:r>
    </w:p>
    <w:p w14:paraId="2E43802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E971726"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3560109B"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43FEDABC"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4169D144"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38DF812"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48728043"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6BAF6D3E"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5BF18F7E"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231A37D7" w14:textId="1C4E8D06"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1</w:t>
            </w:r>
          </w:p>
          <w:p w14:paraId="3FDCE8E8" w14:textId="62D9776E"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2</w:t>
            </w:r>
          </w:p>
          <w:p w14:paraId="18DFCFCB" w14:textId="09284246" w:rsidR="00A32F1F" w:rsidRDefault="00A32F1F">
            <w:pPr>
              <w:spacing w:after="0" w:line="240" w:lineRule="auto"/>
              <w:jc w:val="both"/>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5D336B79" w14:textId="77777777" w:rsidR="00A32F1F" w:rsidRDefault="003F2D74">
            <w:pPr>
              <w:spacing w:after="0"/>
              <w:jc w:val="both"/>
              <w:rPr>
                <w:rFonts w:ascii="Times New Roman" w:hAnsi="Times New Roman"/>
              </w:rPr>
            </w:pPr>
            <w:r>
              <w:rPr>
                <w:rFonts w:ascii="Times New Roman" w:hAnsi="Times New Roman"/>
              </w:rPr>
              <w:t xml:space="preserve">- подбирать конструкционные материалы для судов и судового оборудования по их назначению и условиям эксплуатации; </w:t>
            </w:r>
          </w:p>
          <w:p w14:paraId="18AEDACC" w14:textId="77777777" w:rsidR="00A32F1F" w:rsidRDefault="003F2D74">
            <w:pPr>
              <w:spacing w:after="0"/>
              <w:jc w:val="both"/>
              <w:rPr>
                <w:rFonts w:ascii="Times New Roman" w:hAnsi="Times New Roman"/>
              </w:rPr>
            </w:pPr>
            <w:r>
              <w:rPr>
                <w:rFonts w:ascii="Times New Roman" w:hAnsi="Times New Roman"/>
              </w:rPr>
              <w:t xml:space="preserve">- пользоваться справочной литературой и нормативными правовыми актами; </w:t>
            </w:r>
          </w:p>
          <w:p w14:paraId="070C95C9" w14:textId="77777777" w:rsidR="00A32F1F" w:rsidRDefault="003F2D74">
            <w:pPr>
              <w:spacing w:after="0"/>
              <w:jc w:val="both"/>
            </w:pPr>
            <w:r>
              <w:rPr>
                <w:rFonts w:ascii="Times New Roman" w:hAnsi="Times New Roman"/>
              </w:rPr>
              <w:t>- подбирать способы и режимы обработки материалов для изготовления различных деталей;</w:t>
            </w:r>
          </w:p>
        </w:tc>
        <w:tc>
          <w:tcPr>
            <w:tcW w:w="3896" w:type="dxa"/>
            <w:tcBorders>
              <w:top w:val="single" w:sz="4" w:space="0" w:color="000000"/>
              <w:left w:val="single" w:sz="4" w:space="0" w:color="000000"/>
              <w:bottom w:val="single" w:sz="4" w:space="0" w:color="000000"/>
              <w:right w:val="single" w:sz="4" w:space="0" w:color="000000"/>
            </w:tcBorders>
          </w:tcPr>
          <w:p w14:paraId="08DAF30D" w14:textId="77777777" w:rsidR="00A32F1F" w:rsidRDefault="003F2D74">
            <w:pPr>
              <w:spacing w:after="0" w:line="240" w:lineRule="auto"/>
              <w:jc w:val="both"/>
              <w:rPr>
                <w:rFonts w:ascii="Times New Roman" w:hAnsi="Times New Roman"/>
              </w:rPr>
            </w:pPr>
            <w:r>
              <w:rPr>
                <w:rFonts w:ascii="Times New Roman" w:hAnsi="Times New Roman"/>
              </w:rPr>
              <w:t xml:space="preserve">- основные виды конструкционных и сырьевых, металлических и неметаллических материалов </w:t>
            </w:r>
          </w:p>
          <w:p w14:paraId="52AAE195" w14:textId="77777777" w:rsidR="00A32F1F" w:rsidRDefault="003F2D74">
            <w:pPr>
              <w:spacing w:after="0" w:line="240" w:lineRule="auto"/>
              <w:jc w:val="both"/>
              <w:rPr>
                <w:rFonts w:ascii="Times New Roman" w:hAnsi="Times New Roman"/>
              </w:rPr>
            </w:pPr>
            <w:r>
              <w:rPr>
                <w:rFonts w:ascii="Times New Roman" w:hAnsi="Times New Roman"/>
              </w:rPr>
              <w:t xml:space="preserve">классификацию, свойства, маркировку и область применения конструкционных материалов, принципы их выбора для применения в производстве; </w:t>
            </w:r>
          </w:p>
          <w:p w14:paraId="009D0340" w14:textId="77777777" w:rsidR="00A32F1F" w:rsidRDefault="003F2D74">
            <w:pPr>
              <w:spacing w:after="0" w:line="240" w:lineRule="auto"/>
              <w:jc w:val="both"/>
              <w:rPr>
                <w:rFonts w:ascii="Times New Roman" w:hAnsi="Times New Roman"/>
              </w:rPr>
            </w:pPr>
            <w:r>
              <w:rPr>
                <w:rFonts w:ascii="Times New Roman" w:hAnsi="Times New Roman"/>
              </w:rPr>
              <w:t xml:space="preserve">- основные сведения о назначении и свойствах металлов и сплавов, о технологии их производства; </w:t>
            </w:r>
          </w:p>
          <w:p w14:paraId="229253DE" w14:textId="77777777" w:rsidR="00A32F1F" w:rsidRDefault="003F2D74">
            <w:pPr>
              <w:spacing w:after="0" w:line="240" w:lineRule="auto"/>
              <w:jc w:val="both"/>
              <w:rPr>
                <w:rFonts w:ascii="Times New Roman" w:hAnsi="Times New Roman"/>
              </w:rPr>
            </w:pPr>
            <w:r>
              <w:rPr>
                <w:rFonts w:ascii="Times New Roman" w:hAnsi="Times New Roman"/>
              </w:rPr>
              <w:t xml:space="preserve">- особенности строения металлов и их сплавов, закономерности процессов кристаллизации и структурообразования; </w:t>
            </w:r>
          </w:p>
          <w:p w14:paraId="62A8262B" w14:textId="77777777" w:rsidR="00A32F1F" w:rsidRDefault="003F2D74">
            <w:pPr>
              <w:spacing w:after="0" w:line="240" w:lineRule="auto"/>
              <w:jc w:val="both"/>
              <w:rPr>
                <w:rFonts w:ascii="Times New Roman" w:hAnsi="Times New Roman"/>
              </w:rPr>
            </w:pPr>
            <w:r>
              <w:rPr>
                <w:rFonts w:ascii="Times New Roman" w:hAnsi="Times New Roman"/>
              </w:rPr>
              <w:t xml:space="preserve">- виды обработки металлов и сплавов; </w:t>
            </w:r>
          </w:p>
          <w:p w14:paraId="67CD1FA4" w14:textId="77777777" w:rsidR="00A32F1F" w:rsidRDefault="003F2D74">
            <w:pPr>
              <w:spacing w:after="0" w:line="240" w:lineRule="auto"/>
              <w:jc w:val="both"/>
              <w:rPr>
                <w:rFonts w:ascii="Times New Roman" w:hAnsi="Times New Roman"/>
              </w:rPr>
            </w:pPr>
            <w:r>
              <w:rPr>
                <w:rFonts w:ascii="Times New Roman" w:hAnsi="Times New Roman"/>
              </w:rPr>
              <w:t xml:space="preserve">- сущность технологических процессов литья, сварки, обработки металлов давлением и резанием; </w:t>
            </w:r>
          </w:p>
          <w:p w14:paraId="4343BAD5" w14:textId="77777777" w:rsidR="00A32F1F" w:rsidRDefault="003F2D74">
            <w:pPr>
              <w:spacing w:after="0" w:line="240" w:lineRule="auto"/>
              <w:jc w:val="both"/>
              <w:rPr>
                <w:rFonts w:ascii="Times New Roman" w:hAnsi="Times New Roman"/>
              </w:rPr>
            </w:pPr>
            <w:r>
              <w:rPr>
                <w:rFonts w:ascii="Times New Roman" w:hAnsi="Times New Roman"/>
              </w:rPr>
              <w:t xml:space="preserve">- основы термообработки металлов; </w:t>
            </w:r>
          </w:p>
          <w:p w14:paraId="18635892" w14:textId="77777777" w:rsidR="00A32F1F" w:rsidRDefault="003F2D74">
            <w:pPr>
              <w:spacing w:after="0" w:line="240" w:lineRule="auto"/>
              <w:jc w:val="both"/>
              <w:rPr>
                <w:rFonts w:ascii="Times New Roman" w:hAnsi="Times New Roman"/>
              </w:rPr>
            </w:pPr>
            <w:r>
              <w:rPr>
                <w:rFonts w:ascii="Times New Roman" w:hAnsi="Times New Roman"/>
              </w:rPr>
              <w:t xml:space="preserve">- способы защиты металлов от коррозии; </w:t>
            </w:r>
          </w:p>
          <w:p w14:paraId="36498EB0" w14:textId="77777777" w:rsidR="00A32F1F" w:rsidRDefault="003F2D74">
            <w:pPr>
              <w:spacing w:after="0" w:line="240" w:lineRule="auto"/>
              <w:jc w:val="both"/>
              <w:rPr>
                <w:rFonts w:ascii="Times New Roman" w:hAnsi="Times New Roman"/>
              </w:rPr>
            </w:pPr>
            <w:r>
              <w:rPr>
                <w:rFonts w:ascii="Times New Roman" w:hAnsi="Times New Roman"/>
              </w:rPr>
              <w:t xml:space="preserve">- требования к качеству обработки деталей; </w:t>
            </w:r>
          </w:p>
          <w:p w14:paraId="3EF3D1E0" w14:textId="77777777" w:rsidR="00A32F1F" w:rsidRDefault="003F2D74">
            <w:pPr>
              <w:spacing w:after="0" w:line="240" w:lineRule="auto"/>
              <w:jc w:val="both"/>
              <w:rPr>
                <w:rFonts w:ascii="Times New Roman" w:hAnsi="Times New Roman"/>
              </w:rPr>
            </w:pPr>
            <w:r>
              <w:rPr>
                <w:rFonts w:ascii="Times New Roman" w:hAnsi="Times New Roman"/>
              </w:rPr>
              <w:t xml:space="preserve">- виды износа деталей и узлов; </w:t>
            </w:r>
          </w:p>
          <w:p w14:paraId="2AC75358" w14:textId="77777777" w:rsidR="00A32F1F" w:rsidRDefault="003F2D74">
            <w:pPr>
              <w:spacing w:after="0" w:line="240" w:lineRule="auto"/>
              <w:jc w:val="both"/>
              <w:rPr>
                <w:rFonts w:ascii="Times New Roman" w:hAnsi="Times New Roman"/>
              </w:rPr>
            </w:pPr>
            <w:r>
              <w:rPr>
                <w:rFonts w:ascii="Times New Roman" w:hAnsi="Times New Roman"/>
              </w:rPr>
              <w:t xml:space="preserve">- особенности строения, назначения и свойства различных групп неметаллических материалов; </w:t>
            </w:r>
          </w:p>
          <w:p w14:paraId="3BD5300F" w14:textId="77777777" w:rsidR="00A32F1F" w:rsidRDefault="003F2D74">
            <w:pPr>
              <w:spacing w:after="0" w:line="240" w:lineRule="auto"/>
              <w:jc w:val="both"/>
              <w:rPr>
                <w:rFonts w:ascii="Times New Roman" w:hAnsi="Times New Roman"/>
              </w:rPr>
            </w:pPr>
            <w:r>
              <w:rPr>
                <w:rFonts w:ascii="Times New Roman" w:hAnsi="Times New Roman"/>
              </w:rPr>
              <w:t xml:space="preserve">- свойства смазочных и абразивных материалов; </w:t>
            </w:r>
          </w:p>
          <w:p w14:paraId="7CA18829" w14:textId="77777777" w:rsidR="00A32F1F" w:rsidRDefault="003F2D74">
            <w:pPr>
              <w:spacing w:after="0" w:line="240" w:lineRule="auto"/>
              <w:jc w:val="both"/>
              <w:rPr>
                <w:rFonts w:ascii="Times New Roman" w:hAnsi="Times New Roman"/>
              </w:rPr>
            </w:pPr>
            <w:r>
              <w:rPr>
                <w:rFonts w:ascii="Times New Roman" w:hAnsi="Times New Roman"/>
              </w:rPr>
              <w:t>- классификацию и способы получения композиционных материалов.</w:t>
            </w:r>
          </w:p>
        </w:tc>
      </w:tr>
    </w:tbl>
    <w:p w14:paraId="5D1AC5B0" w14:textId="77777777" w:rsidR="00A32F1F" w:rsidRDefault="00A32F1F">
      <w:pPr>
        <w:spacing w:after="240" w:line="240" w:lineRule="auto"/>
        <w:ind w:firstLine="709"/>
        <w:rPr>
          <w:rFonts w:ascii="Times New Roman" w:hAnsi="Times New Roman"/>
          <w:b/>
        </w:rPr>
      </w:pPr>
    </w:p>
    <w:p w14:paraId="671EE6DF" w14:textId="77777777" w:rsidR="00A32F1F" w:rsidRDefault="00A32F1F">
      <w:pPr>
        <w:spacing w:after="240" w:line="240" w:lineRule="auto"/>
        <w:ind w:firstLine="709"/>
        <w:rPr>
          <w:rFonts w:ascii="Times New Roman" w:hAnsi="Times New Roman"/>
          <w:b/>
        </w:rPr>
      </w:pPr>
    </w:p>
    <w:p w14:paraId="278BF578" w14:textId="77777777" w:rsidR="00A32F1F" w:rsidRDefault="00A32F1F">
      <w:pPr>
        <w:spacing w:after="240" w:line="240" w:lineRule="auto"/>
        <w:ind w:firstLine="709"/>
        <w:rPr>
          <w:rFonts w:ascii="Times New Roman" w:hAnsi="Times New Roman"/>
          <w:b/>
        </w:rPr>
      </w:pPr>
    </w:p>
    <w:p w14:paraId="3F54CB1E"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33012586"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7B5EFF99"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E096789"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59D5D526"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7255E5FE"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068086E6"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BC3D1D7" w14:textId="77777777" w:rsidR="00A32F1F" w:rsidRDefault="003F2D74">
            <w:pPr>
              <w:spacing w:after="0"/>
              <w:rPr>
                <w:rFonts w:ascii="Times New Roman" w:hAnsi="Times New Roman"/>
                <w:iCs/>
              </w:rPr>
            </w:pPr>
            <w:r>
              <w:rPr>
                <w:rFonts w:ascii="Times New Roman" w:hAnsi="Times New Roman"/>
                <w:iCs/>
              </w:rPr>
              <w:t>60</w:t>
            </w:r>
          </w:p>
        </w:tc>
      </w:tr>
      <w:tr w:rsidR="00A32F1F" w14:paraId="703CD2AC"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6526A6"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88A55E" w14:textId="77777777" w:rsidR="00A32F1F" w:rsidRDefault="00A32F1F">
            <w:pPr>
              <w:spacing w:after="0"/>
              <w:rPr>
                <w:rFonts w:ascii="Times New Roman" w:hAnsi="Times New Roman"/>
                <w:iCs/>
              </w:rPr>
            </w:pPr>
          </w:p>
        </w:tc>
      </w:tr>
      <w:tr w:rsidR="00A32F1F" w14:paraId="6EF5FB79"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686B1448" w14:textId="77777777" w:rsidR="00A32F1F" w:rsidRDefault="003F2D74">
            <w:pPr>
              <w:spacing w:after="0"/>
              <w:rPr>
                <w:rFonts w:ascii="Times New Roman" w:hAnsi="Times New Roman"/>
                <w:iCs/>
              </w:rPr>
            </w:pPr>
            <w:r>
              <w:rPr>
                <w:rFonts w:ascii="Times New Roman" w:hAnsi="Times New Roman"/>
              </w:rPr>
              <w:t>в т. ч.:</w:t>
            </w:r>
          </w:p>
        </w:tc>
      </w:tr>
      <w:tr w:rsidR="00A32F1F" w14:paraId="22EE301E"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DBD51AE" w14:textId="77777777" w:rsidR="00A32F1F" w:rsidRDefault="003F2D74">
            <w:pPr>
              <w:spacing w:after="0"/>
              <w:rPr>
                <w:rFonts w:ascii="Times New Roman" w:hAnsi="Times New Roman"/>
                <w:lang w:eastAsia="en-US"/>
              </w:rPr>
            </w:pPr>
            <w:r>
              <w:rPr>
                <w:rFonts w:ascii="Times New Roman" w:hAnsi="Times New Roman"/>
                <w:lang w:eastAsia="en-US"/>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12F382D0" w14:textId="77777777" w:rsidR="00A32F1F" w:rsidRDefault="003F2D74">
            <w:pPr>
              <w:spacing w:after="0"/>
              <w:rPr>
                <w:rFonts w:ascii="Times New Roman" w:hAnsi="Times New Roman"/>
                <w:iCs/>
                <w:lang w:eastAsia="en-US"/>
              </w:rPr>
            </w:pPr>
            <w:r>
              <w:rPr>
                <w:rFonts w:ascii="Times New Roman" w:hAnsi="Times New Roman"/>
                <w:iCs/>
                <w:lang w:eastAsia="en-US"/>
              </w:rPr>
              <w:t>56</w:t>
            </w:r>
          </w:p>
        </w:tc>
      </w:tr>
      <w:tr w:rsidR="00A32F1F" w14:paraId="1B720740"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26B8BE79" w14:textId="77777777" w:rsidR="00A32F1F" w:rsidRDefault="003F2D74">
            <w:pPr>
              <w:spacing w:after="0"/>
              <w:rPr>
                <w:rFonts w:ascii="Times New Roman" w:hAnsi="Times New Roman"/>
                <w:i/>
                <w:lang w:eastAsia="en-US"/>
              </w:rPr>
            </w:pPr>
            <w:r>
              <w:rPr>
                <w:rFonts w:ascii="Times New Roman" w:hAnsi="Times New Roman"/>
                <w:i/>
                <w:lang w:eastAsia="en-US"/>
              </w:rPr>
              <w:t xml:space="preserve">Самостоятельная работа </w:t>
            </w:r>
            <w:r>
              <w:rPr>
                <w:rStyle w:val="a5"/>
                <w:rFonts w:ascii="Times New Roman" w:hAnsi="Times New Roman"/>
                <w:b/>
                <w:i/>
                <w:lang w:eastAsia="en-US"/>
              </w:rPr>
              <w:footnoteReference w:id="7"/>
            </w:r>
          </w:p>
        </w:tc>
        <w:tc>
          <w:tcPr>
            <w:tcW w:w="2460" w:type="dxa"/>
            <w:tcBorders>
              <w:top w:val="single" w:sz="6" w:space="0" w:color="000000"/>
              <w:left w:val="single" w:sz="6" w:space="0" w:color="000000"/>
              <w:bottom w:val="single" w:sz="6" w:space="0" w:color="000000"/>
              <w:right w:val="single" w:sz="6" w:space="0" w:color="000000"/>
            </w:tcBorders>
            <w:vAlign w:val="center"/>
          </w:tcPr>
          <w:p w14:paraId="186FFE0D" w14:textId="77777777" w:rsidR="00A32F1F" w:rsidRDefault="003F2D74">
            <w:pPr>
              <w:spacing w:after="0"/>
              <w:rPr>
                <w:rFonts w:ascii="Times New Roman" w:hAnsi="Times New Roman"/>
                <w:iCs/>
                <w:lang w:eastAsia="en-US"/>
              </w:rPr>
            </w:pPr>
            <w:r>
              <w:rPr>
                <w:rFonts w:ascii="Times New Roman" w:hAnsi="Times New Roman"/>
                <w:iCs/>
                <w:lang w:eastAsia="en-US"/>
              </w:rPr>
              <w:t>4</w:t>
            </w:r>
          </w:p>
        </w:tc>
      </w:tr>
      <w:tr w:rsidR="00A32F1F" w14:paraId="1894C9CC"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008CE384"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800FA72" w14:textId="77777777" w:rsidR="00A32F1F" w:rsidRDefault="003F2D74">
            <w:pPr>
              <w:spacing w:after="0"/>
              <w:rPr>
                <w:rFonts w:ascii="Times New Roman" w:hAnsi="Times New Roman"/>
                <w:iCs/>
              </w:rPr>
            </w:pPr>
            <w:r>
              <w:rPr>
                <w:rFonts w:ascii="Times New Roman" w:hAnsi="Times New Roman"/>
                <w:iCs/>
              </w:rPr>
              <w:t>-</w:t>
            </w:r>
          </w:p>
        </w:tc>
      </w:tr>
    </w:tbl>
    <w:p w14:paraId="1F0E6902" w14:textId="77777777" w:rsidR="00A32F1F" w:rsidRDefault="00A32F1F">
      <w:pPr>
        <w:rPr>
          <w:rFonts w:ascii="Times New Roman" w:hAnsi="Times New Roman"/>
          <w:b/>
          <w:i/>
        </w:rPr>
        <w:sectPr w:rsidR="00A32F1F">
          <w:headerReference w:type="even" r:id="rId307"/>
          <w:headerReference w:type="default" r:id="rId308"/>
          <w:footerReference w:type="even" r:id="rId309"/>
          <w:footerReference w:type="default" r:id="rId310"/>
          <w:headerReference w:type="first" r:id="rId311"/>
          <w:footerReference w:type="first" r:id="rId312"/>
          <w:pgSz w:w="11906" w:h="16838"/>
          <w:pgMar w:top="1134" w:right="850" w:bottom="765" w:left="1701" w:header="708" w:footer="708" w:gutter="0"/>
          <w:cols w:space="720"/>
          <w:formProt w:val="0"/>
          <w:docGrid w:linePitch="299" w:charSpace="4096"/>
        </w:sectPr>
      </w:pPr>
    </w:p>
    <w:p w14:paraId="06DF39A9" w14:textId="77777777" w:rsidR="00A32F1F" w:rsidRDefault="003F2D74">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00" w:type="pct"/>
        <w:jc w:val="center"/>
        <w:tblLayout w:type="fixed"/>
        <w:tblLook w:val="01E0" w:firstRow="1" w:lastRow="1" w:firstColumn="1" w:lastColumn="1" w:noHBand="0" w:noVBand="0"/>
      </w:tblPr>
      <w:tblGrid>
        <w:gridCol w:w="2230"/>
        <w:gridCol w:w="8219"/>
        <w:gridCol w:w="1633"/>
        <w:gridCol w:w="1066"/>
        <w:gridCol w:w="1780"/>
      </w:tblGrid>
      <w:tr w:rsidR="00A32F1F" w14:paraId="4BA8EF9A" w14:textId="77777777" w:rsidTr="000A22A5">
        <w:trPr>
          <w:trHeight w:val="20"/>
          <w:jc w:val="center"/>
        </w:trPr>
        <w:tc>
          <w:tcPr>
            <w:tcW w:w="2196" w:type="dxa"/>
            <w:tcBorders>
              <w:top w:val="single" w:sz="4" w:space="0" w:color="000000"/>
              <w:left w:val="single" w:sz="4" w:space="0" w:color="000000"/>
              <w:bottom w:val="single" w:sz="4" w:space="0" w:color="000000"/>
              <w:right w:val="single" w:sz="4" w:space="0" w:color="000000"/>
            </w:tcBorders>
          </w:tcPr>
          <w:p w14:paraId="3CB3CA42" w14:textId="77777777" w:rsidR="00A32F1F" w:rsidRDefault="003F2D74">
            <w:pPr>
              <w:spacing w:after="0" w:line="240" w:lineRule="auto"/>
              <w:rPr>
                <w:rFonts w:ascii="Times New Roman" w:hAnsi="Times New Roman"/>
                <w:b/>
                <w:bCs/>
              </w:rPr>
            </w:pPr>
            <w:r>
              <w:rPr>
                <w:rFonts w:ascii="Times New Roman" w:hAnsi="Times New Roman"/>
                <w:b/>
                <w:bCs/>
              </w:rPr>
              <w:t>Наименование разделов и тем</w:t>
            </w:r>
          </w:p>
        </w:tc>
        <w:tc>
          <w:tcPr>
            <w:tcW w:w="9703" w:type="dxa"/>
            <w:gridSpan w:val="2"/>
            <w:tcBorders>
              <w:top w:val="single" w:sz="4" w:space="0" w:color="000000"/>
              <w:left w:val="single" w:sz="4" w:space="0" w:color="000000"/>
              <w:bottom w:val="single" w:sz="4" w:space="0" w:color="000000"/>
              <w:right w:val="single" w:sz="4" w:space="0" w:color="000000"/>
            </w:tcBorders>
          </w:tcPr>
          <w:p w14:paraId="586312DA"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050" w:type="dxa"/>
            <w:tcBorders>
              <w:top w:val="single" w:sz="4" w:space="0" w:color="000000"/>
              <w:left w:val="single" w:sz="4" w:space="0" w:color="000000"/>
              <w:bottom w:val="single" w:sz="4" w:space="0" w:color="000000"/>
              <w:right w:val="single" w:sz="4" w:space="0" w:color="000000"/>
            </w:tcBorders>
          </w:tcPr>
          <w:p w14:paraId="6BD71CF8" w14:textId="77777777" w:rsidR="00A32F1F" w:rsidRDefault="003F2D74">
            <w:pPr>
              <w:spacing w:after="0" w:line="240" w:lineRule="auto"/>
              <w:jc w:val="center"/>
              <w:rPr>
                <w:rFonts w:ascii="Times New Roman" w:hAnsi="Times New Roman"/>
                <w:b/>
                <w:bCs/>
              </w:rPr>
            </w:pPr>
            <w:r>
              <w:rPr>
                <w:rFonts w:ascii="Times New Roman" w:hAnsi="Times New Roman"/>
                <w:b/>
                <w:bCs/>
              </w:rPr>
              <w:t>Объем в часах</w:t>
            </w:r>
          </w:p>
        </w:tc>
        <w:tc>
          <w:tcPr>
            <w:tcW w:w="1753" w:type="dxa"/>
            <w:tcBorders>
              <w:top w:val="single" w:sz="4" w:space="0" w:color="000000"/>
              <w:left w:val="single" w:sz="4" w:space="0" w:color="000000"/>
              <w:bottom w:val="single" w:sz="4" w:space="0" w:color="000000"/>
              <w:right w:val="single" w:sz="4" w:space="0" w:color="000000"/>
            </w:tcBorders>
          </w:tcPr>
          <w:p w14:paraId="367F45E3" w14:textId="77777777" w:rsidR="00A32F1F" w:rsidRDefault="003F2D74">
            <w:pPr>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0F1BD3D8" w14:textId="77777777" w:rsidTr="000A22A5">
        <w:trPr>
          <w:trHeight w:val="20"/>
          <w:jc w:val="center"/>
        </w:trPr>
        <w:tc>
          <w:tcPr>
            <w:tcW w:w="2196" w:type="dxa"/>
            <w:tcBorders>
              <w:top w:val="single" w:sz="4" w:space="0" w:color="000000"/>
              <w:left w:val="single" w:sz="4" w:space="0" w:color="000000"/>
              <w:bottom w:val="single" w:sz="4" w:space="0" w:color="000000"/>
              <w:right w:val="single" w:sz="4" w:space="0" w:color="000000"/>
            </w:tcBorders>
          </w:tcPr>
          <w:p w14:paraId="2AFCD47E" w14:textId="77777777" w:rsidR="00A32F1F" w:rsidRDefault="003F2D74">
            <w:pPr>
              <w:spacing w:after="0" w:line="240" w:lineRule="auto"/>
              <w:jc w:val="center"/>
              <w:rPr>
                <w:rFonts w:ascii="Times New Roman" w:hAnsi="Times New Roman"/>
                <w:b/>
                <w:bCs/>
                <w:i/>
              </w:rPr>
            </w:pPr>
            <w:r>
              <w:rPr>
                <w:rFonts w:ascii="Times New Roman" w:hAnsi="Times New Roman"/>
                <w:b/>
                <w:bCs/>
                <w:i/>
              </w:rPr>
              <w:t>1</w:t>
            </w:r>
          </w:p>
        </w:tc>
        <w:tc>
          <w:tcPr>
            <w:tcW w:w="9703" w:type="dxa"/>
            <w:gridSpan w:val="2"/>
            <w:tcBorders>
              <w:top w:val="single" w:sz="4" w:space="0" w:color="000000"/>
              <w:left w:val="single" w:sz="4" w:space="0" w:color="000000"/>
              <w:bottom w:val="single" w:sz="4" w:space="0" w:color="000000"/>
              <w:right w:val="single" w:sz="4" w:space="0" w:color="000000"/>
            </w:tcBorders>
          </w:tcPr>
          <w:p w14:paraId="4070AEAE" w14:textId="77777777" w:rsidR="00A32F1F" w:rsidRDefault="003F2D74">
            <w:pPr>
              <w:spacing w:after="0" w:line="240" w:lineRule="auto"/>
              <w:jc w:val="center"/>
              <w:rPr>
                <w:rFonts w:ascii="Times New Roman" w:hAnsi="Times New Roman"/>
                <w:b/>
                <w:bCs/>
                <w:i/>
              </w:rPr>
            </w:pPr>
            <w:r>
              <w:rPr>
                <w:rFonts w:ascii="Times New Roman" w:hAnsi="Times New Roman"/>
                <w:b/>
                <w:bCs/>
                <w:i/>
              </w:rPr>
              <w:t>2</w:t>
            </w:r>
          </w:p>
        </w:tc>
        <w:tc>
          <w:tcPr>
            <w:tcW w:w="1050" w:type="dxa"/>
            <w:tcBorders>
              <w:top w:val="single" w:sz="4" w:space="0" w:color="000000"/>
              <w:left w:val="single" w:sz="4" w:space="0" w:color="000000"/>
              <w:bottom w:val="single" w:sz="4" w:space="0" w:color="000000"/>
              <w:right w:val="single" w:sz="4" w:space="0" w:color="000000"/>
            </w:tcBorders>
          </w:tcPr>
          <w:p w14:paraId="3DEA18EF" w14:textId="77777777" w:rsidR="00A32F1F" w:rsidRDefault="003F2D74">
            <w:pPr>
              <w:spacing w:after="0" w:line="240" w:lineRule="auto"/>
              <w:jc w:val="center"/>
              <w:rPr>
                <w:rFonts w:ascii="Times New Roman" w:hAnsi="Times New Roman"/>
                <w:b/>
                <w:bCs/>
                <w:i/>
              </w:rPr>
            </w:pPr>
            <w:r>
              <w:rPr>
                <w:rFonts w:ascii="Times New Roman" w:hAnsi="Times New Roman"/>
                <w:b/>
                <w:bCs/>
                <w:i/>
              </w:rPr>
              <w:t>3</w:t>
            </w:r>
          </w:p>
        </w:tc>
        <w:tc>
          <w:tcPr>
            <w:tcW w:w="1753" w:type="dxa"/>
            <w:tcBorders>
              <w:top w:val="single" w:sz="4" w:space="0" w:color="000000"/>
              <w:left w:val="single" w:sz="4" w:space="0" w:color="000000"/>
              <w:bottom w:val="single" w:sz="4" w:space="0" w:color="000000"/>
              <w:right w:val="single" w:sz="4" w:space="0" w:color="000000"/>
            </w:tcBorders>
          </w:tcPr>
          <w:p w14:paraId="58CB6CDA" w14:textId="77777777" w:rsidR="00A32F1F" w:rsidRDefault="003F2D74">
            <w:pPr>
              <w:spacing w:after="0" w:line="240" w:lineRule="auto"/>
              <w:jc w:val="center"/>
              <w:rPr>
                <w:rFonts w:ascii="Times New Roman" w:hAnsi="Times New Roman"/>
                <w:b/>
                <w:bCs/>
                <w:i/>
              </w:rPr>
            </w:pPr>
            <w:r>
              <w:rPr>
                <w:rFonts w:ascii="Times New Roman" w:hAnsi="Times New Roman"/>
                <w:b/>
                <w:bCs/>
                <w:i/>
              </w:rPr>
              <w:t>4</w:t>
            </w:r>
          </w:p>
        </w:tc>
      </w:tr>
      <w:tr w:rsidR="00A32F1F" w14:paraId="1DFAAFAB" w14:textId="77777777" w:rsidTr="000A22A5">
        <w:trPr>
          <w:trHeight w:val="20"/>
          <w:jc w:val="center"/>
        </w:trPr>
        <w:tc>
          <w:tcPr>
            <w:tcW w:w="11899" w:type="dxa"/>
            <w:gridSpan w:val="3"/>
            <w:tcBorders>
              <w:top w:val="single" w:sz="4" w:space="0" w:color="000000"/>
              <w:left w:val="single" w:sz="4" w:space="0" w:color="000000"/>
              <w:bottom w:val="single" w:sz="4" w:space="0" w:color="000000"/>
              <w:right w:val="single" w:sz="4" w:space="0" w:color="000000"/>
            </w:tcBorders>
          </w:tcPr>
          <w:p w14:paraId="399AC77B" w14:textId="77777777" w:rsidR="00A32F1F" w:rsidRDefault="003F2D74">
            <w:pPr>
              <w:spacing w:after="0" w:line="240" w:lineRule="auto"/>
              <w:rPr>
                <w:rFonts w:ascii="Times New Roman" w:hAnsi="Times New Roman"/>
                <w:b/>
                <w:bCs/>
              </w:rPr>
            </w:pPr>
            <w:r>
              <w:rPr>
                <w:rFonts w:ascii="Times New Roman" w:hAnsi="Times New Roman"/>
                <w:b/>
                <w:bCs/>
              </w:rPr>
              <w:t>Раздел 1. Физико-химические основы материаловедения</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1E39480" w14:textId="77777777" w:rsidR="00A32F1F" w:rsidRDefault="003F2D74">
            <w:pPr>
              <w:spacing w:after="0" w:line="240" w:lineRule="auto"/>
              <w:jc w:val="center"/>
              <w:rPr>
                <w:rFonts w:ascii="Times New Roman" w:hAnsi="Times New Roman"/>
                <w:b/>
                <w:i/>
              </w:rPr>
            </w:pPr>
            <w:r>
              <w:rPr>
                <w:rFonts w:ascii="Times New Roman" w:hAnsi="Times New Roman"/>
                <w:b/>
                <w:i/>
              </w:rPr>
              <w:t>13</w:t>
            </w:r>
          </w:p>
        </w:tc>
        <w:tc>
          <w:tcPr>
            <w:tcW w:w="1753" w:type="dxa"/>
            <w:tcBorders>
              <w:top w:val="single" w:sz="4" w:space="0" w:color="000000"/>
              <w:left w:val="single" w:sz="4" w:space="0" w:color="000000"/>
              <w:bottom w:val="single" w:sz="4" w:space="0" w:color="000000"/>
              <w:right w:val="single" w:sz="4" w:space="0" w:color="000000"/>
            </w:tcBorders>
          </w:tcPr>
          <w:p w14:paraId="12C4ABAC" w14:textId="77777777" w:rsidR="00A32F1F" w:rsidRDefault="00A32F1F">
            <w:pPr>
              <w:spacing w:after="0" w:line="240" w:lineRule="auto"/>
              <w:jc w:val="center"/>
              <w:rPr>
                <w:rFonts w:ascii="Times New Roman" w:hAnsi="Times New Roman"/>
                <w:b/>
                <w:i/>
              </w:rPr>
            </w:pPr>
          </w:p>
        </w:tc>
      </w:tr>
      <w:tr w:rsidR="00A32F1F" w14:paraId="35966338"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3531F6DB" w14:textId="77777777" w:rsidR="00A32F1F" w:rsidRDefault="003F2D74">
            <w:pPr>
              <w:spacing w:after="0" w:line="240" w:lineRule="auto"/>
              <w:rPr>
                <w:rFonts w:ascii="Times New Roman" w:hAnsi="Times New Roman"/>
                <w:b/>
                <w:bCs/>
                <w:i/>
              </w:rPr>
            </w:pPr>
            <w:r>
              <w:rPr>
                <w:rFonts w:ascii="Times New Roman" w:hAnsi="Times New Roman"/>
                <w:b/>
                <w:bCs/>
                <w:i/>
              </w:rPr>
              <w:t>Тема 1. 1.</w:t>
            </w:r>
          </w:p>
          <w:p w14:paraId="58D81130" w14:textId="77777777" w:rsidR="00A32F1F" w:rsidRDefault="003F2D74">
            <w:pPr>
              <w:spacing w:after="0" w:line="240" w:lineRule="auto"/>
              <w:rPr>
                <w:rFonts w:ascii="Times New Roman" w:hAnsi="Times New Roman"/>
                <w:b/>
                <w:bCs/>
                <w:i/>
              </w:rPr>
            </w:pPr>
            <w:r>
              <w:rPr>
                <w:rFonts w:ascii="Times New Roman" w:hAnsi="Times New Roman"/>
                <w:b/>
                <w:bCs/>
                <w:i/>
              </w:rPr>
              <w:t>Строение и свойства материалов</w:t>
            </w:r>
          </w:p>
        </w:tc>
        <w:tc>
          <w:tcPr>
            <w:tcW w:w="9703" w:type="dxa"/>
            <w:gridSpan w:val="2"/>
            <w:tcBorders>
              <w:top w:val="single" w:sz="4" w:space="0" w:color="000000"/>
              <w:left w:val="single" w:sz="4" w:space="0" w:color="000000"/>
              <w:bottom w:val="single" w:sz="4" w:space="0" w:color="000000"/>
              <w:right w:val="single" w:sz="4" w:space="0" w:color="000000"/>
            </w:tcBorders>
          </w:tcPr>
          <w:p w14:paraId="74185246" w14:textId="77777777" w:rsidR="00A32F1F" w:rsidRDefault="003F2D74">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64194096" w14:textId="77777777" w:rsidR="00A32F1F" w:rsidRDefault="003F2D74">
            <w:pPr>
              <w:spacing w:after="0" w:line="240" w:lineRule="auto"/>
              <w:jc w:val="center"/>
              <w:rPr>
                <w:rFonts w:ascii="Times New Roman" w:hAnsi="Times New Roman"/>
                <w:b/>
                <w:bCs/>
                <w:i/>
              </w:rPr>
            </w:pPr>
            <w:r>
              <w:rPr>
                <w:rFonts w:ascii="Times New Roman" w:hAnsi="Times New Roman"/>
                <w:b/>
                <w:bCs/>
                <w:i/>
              </w:rPr>
              <w:t>4</w:t>
            </w:r>
          </w:p>
        </w:tc>
        <w:tc>
          <w:tcPr>
            <w:tcW w:w="1753" w:type="dxa"/>
            <w:vMerge w:val="restart"/>
            <w:tcBorders>
              <w:top w:val="single" w:sz="4" w:space="0" w:color="000000"/>
              <w:left w:val="single" w:sz="4" w:space="0" w:color="000000"/>
              <w:bottom w:val="single" w:sz="4" w:space="0" w:color="000000"/>
              <w:right w:val="single" w:sz="4" w:space="0" w:color="000000"/>
            </w:tcBorders>
          </w:tcPr>
          <w:p w14:paraId="37CFAFC1" w14:textId="27370786" w:rsidR="00A32F1F" w:rsidRPr="000A22A5" w:rsidRDefault="000A22A5">
            <w:pPr>
              <w:spacing w:after="0" w:line="240" w:lineRule="auto"/>
              <w:jc w:val="center"/>
              <w:rPr>
                <w:rFonts w:ascii="Times New Roman" w:hAnsi="Times New Roman"/>
                <w:bCs/>
                <w:iCs/>
              </w:rPr>
            </w:pPr>
            <w:r w:rsidRPr="000A22A5">
              <w:rPr>
                <w:rFonts w:ascii="Times New Roman" w:hAnsi="Times New Roman"/>
                <w:bCs/>
                <w:iCs/>
              </w:rPr>
              <w:t>ОК 01, ОК 02</w:t>
            </w:r>
          </w:p>
        </w:tc>
      </w:tr>
      <w:tr w:rsidR="00A32F1F" w14:paraId="5B4726D2" w14:textId="77777777" w:rsidTr="000A22A5">
        <w:trPr>
          <w:trHeight w:val="2317"/>
          <w:jc w:val="center"/>
        </w:trPr>
        <w:tc>
          <w:tcPr>
            <w:tcW w:w="2196" w:type="dxa"/>
            <w:vMerge/>
            <w:tcBorders>
              <w:top w:val="single" w:sz="4" w:space="0" w:color="000000"/>
              <w:left w:val="single" w:sz="4" w:space="0" w:color="000000"/>
              <w:bottom w:val="single" w:sz="4" w:space="0" w:color="000000"/>
              <w:right w:val="single" w:sz="4" w:space="0" w:color="000000"/>
            </w:tcBorders>
          </w:tcPr>
          <w:p w14:paraId="65692898" w14:textId="77777777" w:rsidR="00A32F1F" w:rsidRDefault="00A32F1F">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0E47337A" w14:textId="77777777" w:rsidR="00A32F1F" w:rsidRDefault="003F2D74">
            <w:pPr>
              <w:pStyle w:val="a8"/>
              <w:numPr>
                <w:ilvl w:val="0"/>
                <w:numId w:val="29"/>
              </w:numPr>
              <w:spacing w:before="0" w:after="0"/>
              <w:ind w:left="0" w:firstLine="0"/>
              <w:rPr>
                <w:bCs/>
              </w:rPr>
            </w:pPr>
            <w:r>
              <w:rPr>
                <w:bCs/>
              </w:rPr>
              <w:t>Физические, химические и технологические свойства материалов</w:t>
            </w:r>
          </w:p>
          <w:p w14:paraId="5C8E8425" w14:textId="77777777" w:rsidR="00A32F1F" w:rsidRDefault="003F2D74">
            <w:pPr>
              <w:pStyle w:val="a8"/>
              <w:numPr>
                <w:ilvl w:val="0"/>
                <w:numId w:val="29"/>
              </w:numPr>
              <w:spacing w:before="0" w:after="0"/>
              <w:ind w:left="0" w:firstLine="0"/>
              <w:rPr>
                <w:bCs/>
              </w:rPr>
            </w:pPr>
            <w:r>
              <w:rPr>
                <w:bCs/>
              </w:rPr>
              <w:t>Типы атомных связей и их влияние на свойства материала</w:t>
            </w:r>
          </w:p>
          <w:p w14:paraId="62705B74" w14:textId="77777777" w:rsidR="00A32F1F" w:rsidRDefault="003F2D74">
            <w:pPr>
              <w:pStyle w:val="a8"/>
              <w:numPr>
                <w:ilvl w:val="0"/>
                <w:numId w:val="29"/>
              </w:numPr>
              <w:spacing w:before="0" w:after="0"/>
              <w:ind w:left="0" w:firstLine="0"/>
              <w:rPr>
                <w:bCs/>
              </w:rPr>
            </w:pPr>
            <w:r>
              <w:rPr>
                <w:bCs/>
              </w:rPr>
              <w:t>Кристаллическое и аморфное строение материалов</w:t>
            </w:r>
          </w:p>
          <w:p w14:paraId="0B714D15" w14:textId="77777777" w:rsidR="00A32F1F" w:rsidRDefault="003F2D74">
            <w:pPr>
              <w:pStyle w:val="a8"/>
              <w:numPr>
                <w:ilvl w:val="0"/>
                <w:numId w:val="29"/>
              </w:numPr>
              <w:spacing w:before="0" w:after="0"/>
              <w:ind w:left="0" w:firstLine="0"/>
              <w:rPr>
                <w:bCs/>
              </w:rPr>
            </w:pPr>
            <w:r>
              <w:rPr>
                <w:bCs/>
              </w:rPr>
              <w:t>Основные типы и параметры кристаллических решеток</w:t>
            </w:r>
          </w:p>
          <w:p w14:paraId="14A6CD3D" w14:textId="77777777" w:rsidR="00A32F1F" w:rsidRDefault="003F2D74">
            <w:pPr>
              <w:pStyle w:val="a8"/>
              <w:numPr>
                <w:ilvl w:val="0"/>
                <w:numId w:val="29"/>
              </w:numPr>
              <w:spacing w:before="0" w:after="0"/>
              <w:ind w:left="0" w:firstLine="0"/>
              <w:rPr>
                <w:bCs/>
              </w:rPr>
            </w:pPr>
            <w:r>
              <w:rPr>
                <w:bCs/>
              </w:rPr>
              <w:t>Дефекты кристаллического строения</w:t>
            </w:r>
          </w:p>
          <w:p w14:paraId="5E1C4FE3" w14:textId="77777777" w:rsidR="00A32F1F" w:rsidRDefault="003F2D74">
            <w:pPr>
              <w:pStyle w:val="a8"/>
              <w:numPr>
                <w:ilvl w:val="0"/>
                <w:numId w:val="29"/>
              </w:numPr>
              <w:spacing w:before="0" w:after="0"/>
              <w:ind w:left="0" w:firstLine="0"/>
              <w:rPr>
                <w:bCs/>
              </w:rPr>
            </w:pPr>
            <w:r>
              <w:rPr>
                <w:bCs/>
              </w:rPr>
              <w:t>Анизотропия, изотропия и квазиизотропия</w:t>
            </w:r>
          </w:p>
          <w:p w14:paraId="7F31902D" w14:textId="77777777" w:rsidR="00A32F1F" w:rsidRDefault="003F2D74">
            <w:pPr>
              <w:pStyle w:val="a8"/>
              <w:numPr>
                <w:ilvl w:val="0"/>
                <w:numId w:val="29"/>
              </w:numPr>
              <w:spacing w:before="0" w:after="0"/>
              <w:ind w:left="0" w:firstLine="0"/>
              <w:rPr>
                <w:bCs/>
              </w:rPr>
            </w:pPr>
            <w:r>
              <w:rPr>
                <w:bCs/>
              </w:rPr>
              <w:t>Аллотропия металлов</w:t>
            </w:r>
          </w:p>
          <w:p w14:paraId="2B7510F3" w14:textId="77777777" w:rsidR="00A32F1F" w:rsidRDefault="003F2D74">
            <w:pPr>
              <w:pStyle w:val="a8"/>
              <w:numPr>
                <w:ilvl w:val="0"/>
                <w:numId w:val="29"/>
              </w:numPr>
              <w:spacing w:before="0" w:after="0"/>
              <w:ind w:left="0" w:firstLine="0"/>
              <w:rPr>
                <w:bCs/>
              </w:rPr>
            </w:pPr>
            <w:r>
              <w:rPr>
                <w:bCs/>
              </w:rPr>
              <w:t>Кристаллизация металлов и кривые охлаждения</w:t>
            </w:r>
          </w:p>
          <w:p w14:paraId="451804D5" w14:textId="77777777" w:rsidR="00A32F1F" w:rsidRDefault="003F2D74">
            <w:pPr>
              <w:pStyle w:val="a8"/>
              <w:numPr>
                <w:ilvl w:val="0"/>
                <w:numId w:val="29"/>
              </w:numPr>
              <w:spacing w:before="0" w:after="0"/>
              <w:ind w:left="0" w:firstLine="0"/>
              <w:rPr>
                <w:bCs/>
              </w:rPr>
            </w:pPr>
            <w:r>
              <w:rPr>
                <w:bCs/>
              </w:rPr>
              <w:t>Строение слитка</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457E2EF4" w14:textId="77777777" w:rsidR="00A32F1F" w:rsidRDefault="00A32F1F">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14DC1CBC" w14:textId="77777777" w:rsidR="00A32F1F" w:rsidRDefault="00A32F1F">
            <w:pPr>
              <w:spacing w:after="0" w:line="240" w:lineRule="auto"/>
              <w:rPr>
                <w:rFonts w:ascii="Times New Roman" w:hAnsi="Times New Roman"/>
                <w:b/>
                <w:bCs/>
                <w:i/>
              </w:rPr>
            </w:pPr>
          </w:p>
        </w:tc>
      </w:tr>
      <w:tr w:rsidR="000A22A5" w14:paraId="4575066A"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53A92DEA"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1. 2.</w:t>
            </w:r>
          </w:p>
          <w:p w14:paraId="1C534BDE" w14:textId="77777777" w:rsidR="000A22A5" w:rsidRDefault="000A22A5" w:rsidP="000A22A5">
            <w:pPr>
              <w:spacing w:after="0" w:line="240" w:lineRule="auto"/>
              <w:rPr>
                <w:rFonts w:ascii="Times New Roman" w:hAnsi="Times New Roman"/>
                <w:b/>
                <w:bCs/>
                <w:i/>
              </w:rPr>
            </w:pPr>
            <w:r>
              <w:rPr>
                <w:rFonts w:ascii="Times New Roman" w:hAnsi="Times New Roman"/>
                <w:b/>
                <w:bCs/>
                <w:i/>
              </w:rPr>
              <w:t>Механические свойства материалов и методы их определения</w:t>
            </w:r>
          </w:p>
        </w:tc>
        <w:tc>
          <w:tcPr>
            <w:tcW w:w="9703" w:type="dxa"/>
            <w:gridSpan w:val="2"/>
            <w:tcBorders>
              <w:top w:val="single" w:sz="4" w:space="0" w:color="000000"/>
              <w:left w:val="single" w:sz="4" w:space="0" w:color="000000"/>
              <w:bottom w:val="single" w:sz="4" w:space="0" w:color="000000"/>
              <w:right w:val="single" w:sz="4" w:space="0" w:color="000000"/>
            </w:tcBorders>
          </w:tcPr>
          <w:p w14:paraId="42923FAB"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7FA1498D" w14:textId="77777777" w:rsidR="000A22A5" w:rsidRDefault="000A22A5" w:rsidP="000A22A5">
            <w:pPr>
              <w:spacing w:after="0" w:line="240" w:lineRule="auto"/>
              <w:jc w:val="center"/>
              <w:rPr>
                <w:rFonts w:ascii="Times New Roman" w:hAnsi="Times New Roman"/>
                <w:b/>
                <w:i/>
              </w:rPr>
            </w:pPr>
            <w:r>
              <w:rPr>
                <w:rFonts w:ascii="Times New Roman" w:hAnsi="Times New Roman"/>
                <w:b/>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698F9C88" w14:textId="3B9B0C53"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2F04E098" w14:textId="77777777" w:rsidTr="000A22A5">
        <w:trPr>
          <w:trHeight w:val="2541"/>
          <w:jc w:val="center"/>
        </w:trPr>
        <w:tc>
          <w:tcPr>
            <w:tcW w:w="2196" w:type="dxa"/>
            <w:vMerge/>
            <w:tcBorders>
              <w:top w:val="single" w:sz="4" w:space="0" w:color="000000"/>
              <w:left w:val="single" w:sz="4" w:space="0" w:color="000000"/>
              <w:bottom w:val="single" w:sz="4" w:space="0" w:color="000000"/>
              <w:right w:val="single" w:sz="4" w:space="0" w:color="000000"/>
            </w:tcBorders>
          </w:tcPr>
          <w:p w14:paraId="3583F7C3"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22C4B2DB" w14:textId="77777777" w:rsidR="000A22A5" w:rsidRDefault="000A22A5" w:rsidP="000A22A5">
            <w:pPr>
              <w:pStyle w:val="a8"/>
              <w:numPr>
                <w:ilvl w:val="0"/>
                <w:numId w:val="30"/>
              </w:numPr>
              <w:spacing w:before="0" w:after="0"/>
              <w:ind w:left="0" w:firstLine="0"/>
              <w:rPr>
                <w:bCs/>
              </w:rPr>
            </w:pPr>
            <w:r>
              <w:rPr>
                <w:bCs/>
              </w:rPr>
              <w:t>Механические свойства</w:t>
            </w:r>
          </w:p>
          <w:p w14:paraId="6F0E4C2E" w14:textId="77777777" w:rsidR="000A22A5" w:rsidRDefault="000A22A5" w:rsidP="000A22A5">
            <w:pPr>
              <w:pStyle w:val="a8"/>
              <w:numPr>
                <w:ilvl w:val="0"/>
                <w:numId w:val="30"/>
              </w:numPr>
              <w:spacing w:before="0" w:after="0"/>
              <w:ind w:left="0" w:firstLine="0"/>
              <w:rPr>
                <w:bCs/>
              </w:rPr>
            </w:pPr>
            <w:r>
              <w:rPr>
                <w:bCs/>
              </w:rPr>
              <w:t>Классификация испытаний механических свойств в зависимости от характера приложенной нагрузки</w:t>
            </w:r>
          </w:p>
          <w:p w14:paraId="128D6BA3" w14:textId="77777777" w:rsidR="000A22A5" w:rsidRDefault="000A22A5" w:rsidP="000A22A5">
            <w:pPr>
              <w:pStyle w:val="a8"/>
              <w:numPr>
                <w:ilvl w:val="0"/>
                <w:numId w:val="30"/>
              </w:numPr>
              <w:spacing w:before="0" w:after="0"/>
              <w:ind w:left="0" w:firstLine="0"/>
              <w:rPr>
                <w:bCs/>
              </w:rPr>
            </w:pPr>
            <w:r>
              <w:rPr>
                <w:bCs/>
              </w:rPr>
              <w:t>Испытания на растяжение. Диаграмма растяжения.  Расчет параметров пластичности</w:t>
            </w:r>
          </w:p>
          <w:p w14:paraId="5667077B" w14:textId="77777777" w:rsidR="000A22A5" w:rsidRDefault="000A22A5" w:rsidP="000A22A5">
            <w:pPr>
              <w:pStyle w:val="a8"/>
              <w:numPr>
                <w:ilvl w:val="0"/>
                <w:numId w:val="30"/>
              </w:numPr>
              <w:spacing w:before="0" w:after="0"/>
              <w:ind w:left="0" w:firstLine="0"/>
              <w:rPr>
                <w:bCs/>
              </w:rPr>
            </w:pPr>
            <w:r>
              <w:rPr>
                <w:bCs/>
              </w:rPr>
              <w:t xml:space="preserve">Испытания на твердость методами Бринелля, </w:t>
            </w:r>
            <w:proofErr w:type="spellStart"/>
            <w:r>
              <w:rPr>
                <w:bCs/>
              </w:rPr>
              <w:t>Роквелла</w:t>
            </w:r>
            <w:proofErr w:type="spellEnd"/>
            <w:r>
              <w:rPr>
                <w:bCs/>
              </w:rPr>
              <w:t xml:space="preserve"> и </w:t>
            </w:r>
            <w:proofErr w:type="spellStart"/>
            <w:r>
              <w:rPr>
                <w:bCs/>
              </w:rPr>
              <w:t>Виккерса</w:t>
            </w:r>
            <w:proofErr w:type="spellEnd"/>
          </w:p>
          <w:p w14:paraId="4996ED86" w14:textId="77777777" w:rsidR="000A22A5" w:rsidRDefault="000A22A5" w:rsidP="000A22A5">
            <w:pPr>
              <w:pStyle w:val="a8"/>
              <w:numPr>
                <w:ilvl w:val="0"/>
                <w:numId w:val="30"/>
              </w:numPr>
              <w:spacing w:before="0" w:after="0"/>
              <w:ind w:left="0" w:firstLine="0"/>
              <w:rPr>
                <w:bCs/>
              </w:rPr>
            </w:pPr>
            <w:r>
              <w:rPr>
                <w:bCs/>
              </w:rPr>
              <w:t>Испытания на ударный изгиб</w:t>
            </w:r>
          </w:p>
          <w:p w14:paraId="3E23007A" w14:textId="77777777" w:rsidR="000A22A5" w:rsidRDefault="000A22A5" w:rsidP="000A22A5">
            <w:pPr>
              <w:pStyle w:val="a8"/>
              <w:numPr>
                <w:ilvl w:val="0"/>
                <w:numId w:val="30"/>
              </w:numPr>
              <w:spacing w:before="0" w:after="0"/>
              <w:ind w:left="0" w:firstLine="0"/>
              <w:rPr>
                <w:bCs/>
              </w:rPr>
            </w:pPr>
            <w:r>
              <w:rPr>
                <w:bCs/>
              </w:rPr>
              <w:t>Испытания на усталость</w:t>
            </w:r>
          </w:p>
          <w:p w14:paraId="5FD61725" w14:textId="77777777" w:rsidR="000A22A5" w:rsidRDefault="000A22A5" w:rsidP="000A22A5">
            <w:pPr>
              <w:pStyle w:val="a8"/>
              <w:numPr>
                <w:ilvl w:val="0"/>
                <w:numId w:val="30"/>
              </w:numPr>
              <w:spacing w:before="0" w:after="0"/>
              <w:ind w:left="0" w:firstLine="0"/>
              <w:rPr>
                <w:bCs/>
              </w:rPr>
            </w:pPr>
            <w:r>
              <w:rPr>
                <w:bCs/>
              </w:rPr>
              <w:t>Технологические испытания (пробы)</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3342C394"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2355D624" w14:textId="77777777" w:rsidR="000A22A5" w:rsidRDefault="000A22A5" w:rsidP="000A22A5">
            <w:pPr>
              <w:spacing w:after="0" w:line="240" w:lineRule="auto"/>
              <w:rPr>
                <w:rFonts w:ascii="Times New Roman" w:hAnsi="Times New Roman"/>
                <w:b/>
                <w:bCs/>
                <w:i/>
              </w:rPr>
            </w:pPr>
          </w:p>
        </w:tc>
      </w:tr>
      <w:tr w:rsidR="000A22A5" w14:paraId="3E41F0CF" w14:textId="77777777" w:rsidTr="000A22A5">
        <w:trPr>
          <w:trHeight w:val="20"/>
          <w:jc w:val="center"/>
        </w:trPr>
        <w:tc>
          <w:tcPr>
            <w:tcW w:w="2196" w:type="dxa"/>
            <w:vMerge/>
            <w:tcBorders>
              <w:top w:val="single" w:sz="4" w:space="0" w:color="000000"/>
              <w:left w:val="single" w:sz="4" w:space="0" w:color="000000"/>
              <w:bottom w:val="single" w:sz="4" w:space="0" w:color="000000"/>
              <w:right w:val="single" w:sz="4" w:space="0" w:color="000000"/>
            </w:tcBorders>
          </w:tcPr>
          <w:p w14:paraId="692905ED"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65D545B7"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Самостоятельная работа обучающихся </w:t>
            </w:r>
          </w:p>
          <w:p w14:paraId="41E0578B" w14:textId="77777777" w:rsidR="000A22A5" w:rsidRDefault="000A22A5" w:rsidP="000A22A5">
            <w:pPr>
              <w:spacing w:after="0" w:line="240" w:lineRule="auto"/>
              <w:rPr>
                <w:rFonts w:ascii="Times New Roman" w:hAnsi="Times New Roman"/>
                <w:bCs/>
              </w:rPr>
            </w:pPr>
            <w:r>
              <w:rPr>
                <w:rFonts w:ascii="Times New Roman" w:hAnsi="Times New Roman"/>
                <w:bCs/>
              </w:rPr>
              <w:t>1. Методы металлографического и физико-химического анализа металлов</w:t>
            </w:r>
          </w:p>
        </w:tc>
        <w:tc>
          <w:tcPr>
            <w:tcW w:w="1050" w:type="dxa"/>
            <w:tcBorders>
              <w:top w:val="single" w:sz="4" w:space="0" w:color="000000"/>
              <w:left w:val="single" w:sz="4" w:space="0" w:color="000000"/>
              <w:bottom w:val="single" w:sz="4" w:space="0" w:color="000000"/>
              <w:right w:val="single" w:sz="4" w:space="0" w:color="000000"/>
            </w:tcBorders>
            <w:vAlign w:val="center"/>
          </w:tcPr>
          <w:p w14:paraId="568B5612"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1</w:t>
            </w:r>
          </w:p>
        </w:tc>
        <w:tc>
          <w:tcPr>
            <w:tcW w:w="1753" w:type="dxa"/>
            <w:vMerge/>
            <w:tcBorders>
              <w:top w:val="single" w:sz="4" w:space="0" w:color="000000"/>
              <w:left w:val="single" w:sz="4" w:space="0" w:color="000000"/>
              <w:bottom w:val="single" w:sz="4" w:space="0" w:color="000000"/>
              <w:right w:val="single" w:sz="4" w:space="0" w:color="000000"/>
            </w:tcBorders>
          </w:tcPr>
          <w:p w14:paraId="3A71E3EE" w14:textId="77777777" w:rsidR="000A22A5" w:rsidRDefault="000A22A5" w:rsidP="000A22A5">
            <w:pPr>
              <w:spacing w:after="0" w:line="240" w:lineRule="auto"/>
              <w:rPr>
                <w:rFonts w:ascii="Times New Roman" w:hAnsi="Times New Roman"/>
                <w:b/>
                <w:bCs/>
                <w:i/>
              </w:rPr>
            </w:pPr>
          </w:p>
        </w:tc>
      </w:tr>
      <w:tr w:rsidR="000A22A5" w14:paraId="368C0993"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02C01CC1"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1. 3.</w:t>
            </w:r>
          </w:p>
          <w:p w14:paraId="1F1BCCA4"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Основные сведения из теории сплавов</w:t>
            </w:r>
          </w:p>
        </w:tc>
        <w:tc>
          <w:tcPr>
            <w:tcW w:w="9703" w:type="dxa"/>
            <w:gridSpan w:val="2"/>
            <w:tcBorders>
              <w:top w:val="single" w:sz="4" w:space="0" w:color="000000"/>
              <w:left w:val="single" w:sz="4" w:space="0" w:color="000000"/>
              <w:bottom w:val="single" w:sz="4" w:space="0" w:color="000000"/>
              <w:right w:val="single" w:sz="4" w:space="0" w:color="000000"/>
            </w:tcBorders>
          </w:tcPr>
          <w:p w14:paraId="08866FB9"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2878C2E8"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3BDA08B0" w14:textId="6A866D53"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6956FF01" w14:textId="77777777" w:rsidTr="000A22A5">
        <w:trPr>
          <w:trHeight w:val="1730"/>
          <w:jc w:val="center"/>
        </w:trPr>
        <w:tc>
          <w:tcPr>
            <w:tcW w:w="2196" w:type="dxa"/>
            <w:vMerge/>
            <w:tcBorders>
              <w:top w:val="single" w:sz="4" w:space="0" w:color="000000"/>
              <w:left w:val="single" w:sz="4" w:space="0" w:color="000000"/>
              <w:bottom w:val="single" w:sz="4" w:space="0" w:color="000000"/>
              <w:right w:val="single" w:sz="4" w:space="0" w:color="000000"/>
            </w:tcBorders>
          </w:tcPr>
          <w:p w14:paraId="35582ABD"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126C6270" w14:textId="77777777" w:rsidR="000A22A5" w:rsidRDefault="000A22A5" w:rsidP="000A22A5">
            <w:pPr>
              <w:pStyle w:val="a8"/>
              <w:numPr>
                <w:ilvl w:val="0"/>
                <w:numId w:val="31"/>
              </w:numPr>
              <w:spacing w:before="0" w:after="0"/>
              <w:ind w:left="0" w:firstLine="0"/>
              <w:rPr>
                <w:bCs/>
              </w:rPr>
            </w:pPr>
            <w:r>
              <w:rPr>
                <w:bCs/>
              </w:rPr>
              <w:t>Понятие о сплаве. Компонент, система, фаза</w:t>
            </w:r>
          </w:p>
          <w:p w14:paraId="63092AFE" w14:textId="77777777" w:rsidR="000A22A5" w:rsidRDefault="000A22A5" w:rsidP="000A22A5">
            <w:pPr>
              <w:pStyle w:val="a8"/>
              <w:numPr>
                <w:ilvl w:val="0"/>
                <w:numId w:val="31"/>
              </w:numPr>
              <w:spacing w:before="0" w:after="0"/>
              <w:ind w:left="0" w:firstLine="0"/>
              <w:rPr>
                <w:bCs/>
              </w:rPr>
            </w:pPr>
            <w:r>
              <w:rPr>
                <w:bCs/>
              </w:rPr>
              <w:t>Виды сплавов: твердый раствор, химическое соединение, механическая смесь</w:t>
            </w:r>
          </w:p>
          <w:p w14:paraId="71C336F9" w14:textId="77777777" w:rsidR="000A22A5" w:rsidRDefault="000A22A5" w:rsidP="000A22A5">
            <w:pPr>
              <w:pStyle w:val="a8"/>
              <w:numPr>
                <w:ilvl w:val="0"/>
                <w:numId w:val="31"/>
              </w:numPr>
              <w:spacing w:before="0" w:after="0"/>
              <w:ind w:left="0" w:firstLine="0"/>
              <w:rPr>
                <w:bCs/>
              </w:rPr>
            </w:pPr>
            <w:r>
              <w:rPr>
                <w:bCs/>
              </w:rPr>
              <w:t>Принцип построения диаграмм состояния двойных сплавов</w:t>
            </w:r>
          </w:p>
          <w:p w14:paraId="6920F374" w14:textId="77777777" w:rsidR="000A22A5" w:rsidRDefault="000A22A5" w:rsidP="000A22A5">
            <w:pPr>
              <w:pStyle w:val="a8"/>
              <w:numPr>
                <w:ilvl w:val="0"/>
                <w:numId w:val="31"/>
              </w:numPr>
              <w:spacing w:before="0" w:after="0"/>
              <w:ind w:left="0" w:firstLine="0"/>
              <w:rPr>
                <w:bCs/>
              </w:rPr>
            </w:pPr>
            <w:r>
              <w:rPr>
                <w:bCs/>
              </w:rPr>
              <w:t>Критические точки и линии</w:t>
            </w:r>
          </w:p>
          <w:p w14:paraId="302892DE" w14:textId="77777777" w:rsidR="000A22A5" w:rsidRDefault="000A22A5" w:rsidP="000A22A5">
            <w:pPr>
              <w:pStyle w:val="a8"/>
              <w:numPr>
                <w:ilvl w:val="0"/>
                <w:numId w:val="31"/>
              </w:numPr>
              <w:spacing w:before="0" w:after="0"/>
              <w:ind w:left="0" w:firstLine="0"/>
              <w:rPr>
                <w:bCs/>
              </w:rPr>
            </w:pPr>
            <w:r>
              <w:rPr>
                <w:bCs/>
              </w:rPr>
              <w:t>Связь между структурой сплава и его свойствами.</w:t>
            </w:r>
          </w:p>
          <w:p w14:paraId="1F970D71" w14:textId="77777777" w:rsidR="000A22A5" w:rsidRDefault="000A22A5" w:rsidP="000A22A5">
            <w:pPr>
              <w:pStyle w:val="a8"/>
              <w:numPr>
                <w:ilvl w:val="0"/>
                <w:numId w:val="31"/>
              </w:numPr>
              <w:spacing w:before="0" w:after="0"/>
              <w:ind w:left="0" w:firstLine="0"/>
              <w:rPr>
                <w:bCs/>
              </w:rPr>
            </w:pPr>
            <w:r>
              <w:rPr>
                <w:bCs/>
              </w:rPr>
              <w:t>Сплавы железа с углеродом и их структурные составляющие</w:t>
            </w:r>
          </w:p>
          <w:p w14:paraId="00EB63C6" w14:textId="77777777" w:rsidR="000A22A5" w:rsidRDefault="000A22A5" w:rsidP="000A22A5">
            <w:pPr>
              <w:pStyle w:val="a8"/>
              <w:numPr>
                <w:ilvl w:val="0"/>
                <w:numId w:val="31"/>
              </w:numPr>
              <w:spacing w:before="0" w:after="0"/>
              <w:ind w:left="0" w:firstLine="0"/>
              <w:rPr>
                <w:bCs/>
              </w:rPr>
            </w:pPr>
            <w:r>
              <w:rPr>
                <w:bCs/>
              </w:rPr>
              <w:t>Диаграмма состояния «железо – цементит» и её практическое применение</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615F4D7D"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202C94D9" w14:textId="77777777" w:rsidR="000A22A5" w:rsidRDefault="000A22A5" w:rsidP="000A22A5">
            <w:pPr>
              <w:spacing w:after="0" w:line="240" w:lineRule="auto"/>
              <w:rPr>
                <w:rFonts w:ascii="Times New Roman" w:hAnsi="Times New Roman"/>
                <w:b/>
                <w:bCs/>
                <w:i/>
              </w:rPr>
            </w:pPr>
          </w:p>
        </w:tc>
      </w:tr>
      <w:tr w:rsidR="000A22A5" w14:paraId="20E9FC29"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4981AFB7"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 xml:space="preserve">Тема 1.4. </w:t>
            </w:r>
          </w:p>
          <w:p w14:paraId="0F3EDDF8" w14:textId="77777777" w:rsidR="000A22A5" w:rsidRDefault="000A22A5" w:rsidP="000A22A5">
            <w:pPr>
              <w:spacing w:after="0" w:line="240" w:lineRule="auto"/>
              <w:rPr>
                <w:rFonts w:ascii="Times New Roman" w:hAnsi="Times New Roman"/>
                <w:b/>
                <w:bCs/>
                <w:i/>
              </w:rPr>
            </w:pPr>
            <w:r>
              <w:rPr>
                <w:rFonts w:ascii="Times New Roman" w:hAnsi="Times New Roman"/>
                <w:b/>
                <w:bCs/>
                <w:i/>
              </w:rPr>
              <w:t>Основы термической обработки</w:t>
            </w:r>
          </w:p>
          <w:p w14:paraId="79D62871"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27DA5D7B"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7F40F6D8"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7A4AC163" w14:textId="6E6D0032"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641CD096" w14:textId="77777777" w:rsidTr="000A22A5">
        <w:trPr>
          <w:trHeight w:val="418"/>
          <w:jc w:val="center"/>
        </w:trPr>
        <w:tc>
          <w:tcPr>
            <w:tcW w:w="2196" w:type="dxa"/>
            <w:vMerge/>
            <w:tcBorders>
              <w:top w:val="single" w:sz="4" w:space="0" w:color="000000"/>
              <w:left w:val="single" w:sz="4" w:space="0" w:color="000000"/>
              <w:bottom w:val="single" w:sz="4" w:space="0" w:color="000000"/>
              <w:right w:val="single" w:sz="4" w:space="0" w:color="000000"/>
            </w:tcBorders>
          </w:tcPr>
          <w:p w14:paraId="4B7B7AD9"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5B24BB62" w14:textId="77777777" w:rsidR="000A22A5" w:rsidRDefault="000A22A5" w:rsidP="000A22A5">
            <w:pPr>
              <w:pStyle w:val="a8"/>
              <w:numPr>
                <w:ilvl w:val="0"/>
                <w:numId w:val="32"/>
              </w:numPr>
              <w:spacing w:before="0" w:after="0"/>
              <w:ind w:left="0" w:firstLine="0"/>
              <w:rPr>
                <w:bCs/>
              </w:rPr>
            </w:pPr>
            <w:r>
              <w:rPr>
                <w:bCs/>
              </w:rPr>
              <w:t>Основные понятия о термической обработке</w:t>
            </w:r>
          </w:p>
          <w:p w14:paraId="2B3595AA" w14:textId="77777777" w:rsidR="000A22A5" w:rsidRDefault="000A22A5" w:rsidP="000A22A5">
            <w:pPr>
              <w:pStyle w:val="a8"/>
              <w:numPr>
                <w:ilvl w:val="0"/>
                <w:numId w:val="32"/>
              </w:numPr>
              <w:spacing w:before="0" w:after="0"/>
              <w:ind w:left="0" w:firstLine="0"/>
              <w:rPr>
                <w:bCs/>
              </w:rPr>
            </w:pPr>
            <w:r>
              <w:rPr>
                <w:bCs/>
              </w:rPr>
              <w:t>Превращения в стали при нагреве и охлаждении с различными скоростями</w:t>
            </w:r>
          </w:p>
          <w:p w14:paraId="41BB6649" w14:textId="77777777" w:rsidR="000A22A5" w:rsidRDefault="000A22A5" w:rsidP="000A22A5">
            <w:pPr>
              <w:pStyle w:val="a8"/>
              <w:numPr>
                <w:ilvl w:val="0"/>
                <w:numId w:val="32"/>
              </w:numPr>
              <w:spacing w:before="0" w:after="0"/>
              <w:ind w:left="0" w:firstLine="0"/>
              <w:rPr>
                <w:bCs/>
              </w:rPr>
            </w:pPr>
            <w:r>
              <w:rPr>
                <w:bCs/>
              </w:rPr>
              <w:t>Отжиг, его сущность, виды и применение</w:t>
            </w:r>
          </w:p>
          <w:p w14:paraId="4D4FDBF4" w14:textId="77777777" w:rsidR="000A22A5" w:rsidRDefault="000A22A5" w:rsidP="000A22A5">
            <w:pPr>
              <w:pStyle w:val="a8"/>
              <w:numPr>
                <w:ilvl w:val="0"/>
                <w:numId w:val="32"/>
              </w:numPr>
              <w:spacing w:before="0" w:after="0"/>
              <w:ind w:left="0" w:firstLine="0"/>
              <w:rPr>
                <w:bCs/>
              </w:rPr>
            </w:pPr>
            <w:r>
              <w:rPr>
                <w:bCs/>
              </w:rPr>
              <w:t>Нормализация и её практическое значение</w:t>
            </w:r>
          </w:p>
          <w:p w14:paraId="0BB60CE4" w14:textId="77777777" w:rsidR="000A22A5" w:rsidRDefault="000A22A5" w:rsidP="000A22A5">
            <w:pPr>
              <w:pStyle w:val="a8"/>
              <w:numPr>
                <w:ilvl w:val="0"/>
                <w:numId w:val="32"/>
              </w:numPr>
              <w:spacing w:before="0" w:after="0"/>
              <w:ind w:left="0" w:firstLine="0"/>
              <w:rPr>
                <w:bCs/>
              </w:rPr>
            </w:pPr>
            <w:r>
              <w:rPr>
                <w:bCs/>
              </w:rPr>
              <w:t>Способы закалки стали</w:t>
            </w:r>
          </w:p>
          <w:p w14:paraId="621933DC" w14:textId="77777777" w:rsidR="000A22A5" w:rsidRDefault="000A22A5" w:rsidP="000A22A5">
            <w:pPr>
              <w:pStyle w:val="a8"/>
              <w:numPr>
                <w:ilvl w:val="0"/>
                <w:numId w:val="32"/>
              </w:numPr>
              <w:spacing w:before="0" w:after="0"/>
              <w:ind w:left="0" w:firstLine="0"/>
              <w:rPr>
                <w:bCs/>
              </w:rPr>
            </w:pPr>
            <w:r>
              <w:rPr>
                <w:bCs/>
              </w:rPr>
              <w:t>Отпуск и старение стали</w:t>
            </w:r>
          </w:p>
          <w:p w14:paraId="7BE75F20" w14:textId="77777777" w:rsidR="000A22A5" w:rsidRDefault="000A22A5" w:rsidP="000A22A5">
            <w:pPr>
              <w:pStyle w:val="a8"/>
              <w:numPr>
                <w:ilvl w:val="0"/>
                <w:numId w:val="32"/>
              </w:numPr>
              <w:spacing w:before="0" w:after="0"/>
              <w:ind w:left="0" w:firstLine="0"/>
              <w:rPr>
                <w:bCs/>
              </w:rPr>
            </w:pPr>
            <w:r>
              <w:rPr>
                <w:bCs/>
              </w:rPr>
              <w:t>Дефекты термообработки</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76395784"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10DF5DC4" w14:textId="77777777" w:rsidR="000A22A5" w:rsidRDefault="000A22A5" w:rsidP="000A22A5">
            <w:pPr>
              <w:spacing w:after="0" w:line="240" w:lineRule="auto"/>
              <w:rPr>
                <w:rFonts w:ascii="Times New Roman" w:hAnsi="Times New Roman"/>
                <w:b/>
                <w:bCs/>
                <w:i/>
              </w:rPr>
            </w:pPr>
          </w:p>
        </w:tc>
      </w:tr>
      <w:tr w:rsidR="000A22A5" w14:paraId="4808EC0F"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407B0706"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Тема 1.5. </w:t>
            </w:r>
          </w:p>
          <w:p w14:paraId="4AC946AC" w14:textId="77777777" w:rsidR="000A22A5" w:rsidRDefault="000A22A5" w:rsidP="000A22A5">
            <w:pPr>
              <w:spacing w:after="0" w:line="240" w:lineRule="auto"/>
              <w:rPr>
                <w:rFonts w:ascii="Times New Roman" w:hAnsi="Times New Roman"/>
                <w:b/>
                <w:bCs/>
                <w:i/>
              </w:rPr>
            </w:pPr>
            <w:r>
              <w:rPr>
                <w:rFonts w:ascii="Times New Roman" w:hAnsi="Times New Roman"/>
                <w:b/>
                <w:bCs/>
                <w:i/>
              </w:rPr>
              <w:t>Поверхностное</w:t>
            </w:r>
          </w:p>
          <w:p w14:paraId="26A917FE" w14:textId="77777777" w:rsidR="000A22A5" w:rsidRDefault="000A22A5" w:rsidP="000A22A5">
            <w:pPr>
              <w:spacing w:after="0" w:line="240" w:lineRule="auto"/>
              <w:rPr>
                <w:rFonts w:ascii="Times New Roman" w:hAnsi="Times New Roman"/>
                <w:b/>
                <w:bCs/>
                <w:i/>
              </w:rPr>
            </w:pPr>
            <w:r>
              <w:rPr>
                <w:rFonts w:ascii="Times New Roman" w:hAnsi="Times New Roman"/>
                <w:b/>
                <w:bCs/>
                <w:i/>
              </w:rPr>
              <w:t>упрочнение сталей</w:t>
            </w:r>
          </w:p>
        </w:tc>
        <w:tc>
          <w:tcPr>
            <w:tcW w:w="9703" w:type="dxa"/>
            <w:gridSpan w:val="2"/>
            <w:tcBorders>
              <w:top w:val="single" w:sz="4" w:space="0" w:color="000000"/>
              <w:left w:val="single" w:sz="4" w:space="0" w:color="000000"/>
              <w:bottom w:val="single" w:sz="4" w:space="0" w:color="000000"/>
              <w:right w:val="single" w:sz="4" w:space="0" w:color="000000"/>
            </w:tcBorders>
          </w:tcPr>
          <w:p w14:paraId="400A2724"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608C6EF0"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0688C562" w14:textId="2526D851"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A32F1F" w14:paraId="2E66EB93" w14:textId="77777777" w:rsidTr="000A22A5">
        <w:trPr>
          <w:trHeight w:val="1140"/>
          <w:jc w:val="center"/>
        </w:trPr>
        <w:tc>
          <w:tcPr>
            <w:tcW w:w="2196" w:type="dxa"/>
            <w:vMerge/>
            <w:tcBorders>
              <w:top w:val="single" w:sz="4" w:space="0" w:color="000000"/>
              <w:left w:val="single" w:sz="4" w:space="0" w:color="000000"/>
              <w:bottom w:val="single" w:sz="4" w:space="0" w:color="000000"/>
              <w:right w:val="single" w:sz="4" w:space="0" w:color="000000"/>
            </w:tcBorders>
          </w:tcPr>
          <w:p w14:paraId="1954E2C7" w14:textId="77777777" w:rsidR="00A32F1F" w:rsidRDefault="00A32F1F">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688CB246" w14:textId="77777777" w:rsidR="00A32F1F" w:rsidRDefault="003F2D74">
            <w:pPr>
              <w:pStyle w:val="a8"/>
              <w:numPr>
                <w:ilvl w:val="0"/>
                <w:numId w:val="33"/>
              </w:numPr>
              <w:spacing w:before="0" w:after="0"/>
              <w:ind w:left="0" w:firstLine="0"/>
              <w:rPr>
                <w:bCs/>
              </w:rPr>
            </w:pPr>
            <w:r>
              <w:rPr>
                <w:bCs/>
              </w:rPr>
              <w:t>Виды износа деталей и узлов.  Способы замедления износа</w:t>
            </w:r>
          </w:p>
          <w:p w14:paraId="78A01A4B" w14:textId="77777777" w:rsidR="00A32F1F" w:rsidRDefault="003F2D74">
            <w:pPr>
              <w:pStyle w:val="a8"/>
              <w:numPr>
                <w:ilvl w:val="0"/>
                <w:numId w:val="33"/>
              </w:numPr>
              <w:spacing w:before="0" w:after="0"/>
              <w:ind w:left="0" w:firstLine="0"/>
              <w:rPr>
                <w:bCs/>
              </w:rPr>
            </w:pPr>
            <w:r>
              <w:rPr>
                <w:bCs/>
              </w:rPr>
              <w:t>Химико-термическая обработка, её виды, цели и применение</w:t>
            </w:r>
          </w:p>
          <w:p w14:paraId="311D9A8B" w14:textId="77777777" w:rsidR="00A32F1F" w:rsidRDefault="003F2D74">
            <w:pPr>
              <w:pStyle w:val="a8"/>
              <w:numPr>
                <w:ilvl w:val="0"/>
                <w:numId w:val="33"/>
              </w:numPr>
              <w:spacing w:before="0" w:after="0"/>
              <w:ind w:left="0" w:firstLine="0"/>
              <w:rPr>
                <w:bCs/>
              </w:rPr>
            </w:pPr>
            <w:r>
              <w:rPr>
                <w:bCs/>
              </w:rPr>
              <w:t>Поверхностная закалка. Методы выполнения поверхностной закалки</w:t>
            </w:r>
          </w:p>
          <w:p w14:paraId="57BEA488" w14:textId="77777777" w:rsidR="00A32F1F" w:rsidRDefault="003F2D74">
            <w:pPr>
              <w:pStyle w:val="a8"/>
              <w:numPr>
                <w:ilvl w:val="0"/>
                <w:numId w:val="33"/>
              </w:numPr>
              <w:spacing w:before="0" w:after="0"/>
              <w:ind w:left="0" w:firstLine="0"/>
              <w:rPr>
                <w:bCs/>
              </w:rPr>
            </w:pPr>
            <w:r>
              <w:rPr>
                <w:bCs/>
              </w:rPr>
              <w:t>Диффузионная металлизация и её виды</w:t>
            </w:r>
          </w:p>
          <w:p w14:paraId="47BACDAC" w14:textId="77777777" w:rsidR="00A32F1F" w:rsidRDefault="003F2D74">
            <w:pPr>
              <w:pStyle w:val="a8"/>
              <w:numPr>
                <w:ilvl w:val="0"/>
                <w:numId w:val="33"/>
              </w:numPr>
              <w:spacing w:before="0" w:after="0"/>
              <w:ind w:left="0" w:firstLine="0"/>
              <w:rPr>
                <w:bCs/>
              </w:rPr>
            </w:pPr>
            <w:r>
              <w:rPr>
                <w:bCs/>
              </w:rPr>
              <w:t>Наплавка и напыление как способы восстановления изношенных деталей</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64711846" w14:textId="77777777" w:rsidR="00A32F1F" w:rsidRDefault="00A32F1F">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61BD18A2" w14:textId="77777777" w:rsidR="00A32F1F" w:rsidRDefault="00A32F1F">
            <w:pPr>
              <w:spacing w:after="0" w:line="240" w:lineRule="auto"/>
              <w:rPr>
                <w:rFonts w:ascii="Times New Roman" w:hAnsi="Times New Roman"/>
                <w:b/>
                <w:bCs/>
                <w:i/>
              </w:rPr>
            </w:pPr>
          </w:p>
        </w:tc>
      </w:tr>
      <w:tr w:rsidR="00A32F1F" w14:paraId="706E6F30" w14:textId="77777777" w:rsidTr="000A22A5">
        <w:trPr>
          <w:trHeight w:val="20"/>
          <w:jc w:val="center"/>
        </w:trPr>
        <w:tc>
          <w:tcPr>
            <w:tcW w:w="11899" w:type="dxa"/>
            <w:gridSpan w:val="3"/>
            <w:tcBorders>
              <w:top w:val="single" w:sz="4" w:space="0" w:color="000000"/>
              <w:left w:val="single" w:sz="4" w:space="0" w:color="000000"/>
              <w:bottom w:val="single" w:sz="4" w:space="0" w:color="000000"/>
              <w:right w:val="single" w:sz="4" w:space="0" w:color="000000"/>
            </w:tcBorders>
          </w:tcPr>
          <w:p w14:paraId="3D682F62" w14:textId="77777777" w:rsidR="00A32F1F" w:rsidRDefault="003F2D74">
            <w:pPr>
              <w:spacing w:after="0" w:line="240" w:lineRule="auto"/>
              <w:rPr>
                <w:rFonts w:ascii="Times New Roman" w:hAnsi="Times New Roman"/>
                <w:b/>
                <w:bCs/>
              </w:rPr>
            </w:pPr>
            <w:r>
              <w:rPr>
                <w:rFonts w:ascii="Times New Roman" w:hAnsi="Times New Roman"/>
                <w:b/>
                <w:bCs/>
              </w:rPr>
              <w:t>Раздел 2. Конструкционные материалы</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0EE994B" w14:textId="77777777" w:rsidR="00A32F1F" w:rsidRDefault="003F2D74">
            <w:pPr>
              <w:spacing w:after="0" w:line="240" w:lineRule="auto"/>
              <w:jc w:val="center"/>
              <w:rPr>
                <w:rFonts w:ascii="Times New Roman" w:hAnsi="Times New Roman"/>
                <w:b/>
                <w:bCs/>
                <w:i/>
              </w:rPr>
            </w:pPr>
            <w:r>
              <w:rPr>
                <w:rFonts w:ascii="Times New Roman" w:hAnsi="Times New Roman"/>
                <w:b/>
                <w:bCs/>
                <w:i/>
              </w:rPr>
              <w:t>32</w:t>
            </w:r>
          </w:p>
        </w:tc>
        <w:tc>
          <w:tcPr>
            <w:tcW w:w="1753" w:type="dxa"/>
            <w:tcBorders>
              <w:top w:val="single" w:sz="4" w:space="0" w:color="000000"/>
              <w:left w:val="single" w:sz="4" w:space="0" w:color="000000"/>
              <w:bottom w:val="single" w:sz="4" w:space="0" w:color="000000"/>
              <w:right w:val="single" w:sz="4" w:space="0" w:color="000000"/>
            </w:tcBorders>
          </w:tcPr>
          <w:p w14:paraId="3C7BB228" w14:textId="77777777" w:rsidR="00A32F1F" w:rsidRDefault="00A32F1F">
            <w:pPr>
              <w:spacing w:after="0" w:line="240" w:lineRule="auto"/>
              <w:jc w:val="center"/>
              <w:rPr>
                <w:rFonts w:ascii="Times New Roman" w:hAnsi="Times New Roman"/>
                <w:b/>
                <w:bCs/>
                <w:i/>
              </w:rPr>
            </w:pPr>
          </w:p>
        </w:tc>
      </w:tr>
      <w:tr w:rsidR="000A22A5" w14:paraId="586A5A97"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57AC694A"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2.1.</w:t>
            </w:r>
          </w:p>
          <w:p w14:paraId="0C50289B" w14:textId="77777777" w:rsidR="000A22A5" w:rsidRDefault="000A22A5" w:rsidP="000A22A5">
            <w:pPr>
              <w:spacing w:after="0" w:line="240" w:lineRule="auto"/>
              <w:rPr>
                <w:rFonts w:ascii="Times New Roman" w:hAnsi="Times New Roman"/>
                <w:b/>
                <w:bCs/>
                <w:i/>
              </w:rPr>
            </w:pPr>
            <w:r>
              <w:rPr>
                <w:rFonts w:ascii="Times New Roman" w:hAnsi="Times New Roman"/>
                <w:b/>
                <w:bCs/>
                <w:i/>
              </w:rPr>
              <w:t>Чугуны</w:t>
            </w:r>
          </w:p>
        </w:tc>
        <w:tc>
          <w:tcPr>
            <w:tcW w:w="9703" w:type="dxa"/>
            <w:gridSpan w:val="2"/>
            <w:tcBorders>
              <w:top w:val="single" w:sz="4" w:space="0" w:color="000000"/>
              <w:left w:val="single" w:sz="4" w:space="0" w:color="000000"/>
              <w:bottom w:val="single" w:sz="4" w:space="0" w:color="000000"/>
              <w:right w:val="single" w:sz="4" w:space="0" w:color="000000"/>
            </w:tcBorders>
          </w:tcPr>
          <w:p w14:paraId="7A328B49"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00166C94" w14:textId="77777777" w:rsidR="000A22A5" w:rsidRDefault="000A22A5" w:rsidP="000A22A5">
            <w:pPr>
              <w:spacing w:after="0" w:line="240" w:lineRule="auto"/>
              <w:jc w:val="center"/>
              <w:rPr>
                <w:rFonts w:ascii="Times New Roman" w:hAnsi="Times New Roman"/>
                <w:b/>
                <w:i/>
              </w:rPr>
            </w:pPr>
            <w:r>
              <w:rPr>
                <w:rFonts w:ascii="Times New Roman" w:hAnsi="Times New Roman"/>
                <w:b/>
                <w:bCs/>
                <w:i/>
              </w:rPr>
              <w:t>4</w:t>
            </w:r>
          </w:p>
        </w:tc>
        <w:tc>
          <w:tcPr>
            <w:tcW w:w="1753" w:type="dxa"/>
            <w:vMerge w:val="restart"/>
            <w:tcBorders>
              <w:top w:val="single" w:sz="4" w:space="0" w:color="000000"/>
              <w:left w:val="single" w:sz="4" w:space="0" w:color="000000"/>
              <w:bottom w:val="single" w:sz="4" w:space="0" w:color="000000"/>
              <w:right w:val="single" w:sz="4" w:space="0" w:color="000000"/>
            </w:tcBorders>
          </w:tcPr>
          <w:p w14:paraId="77502362" w14:textId="5C29BE7E" w:rsidR="000A22A5" w:rsidRDefault="000A22A5" w:rsidP="000A22A5">
            <w:pPr>
              <w:spacing w:after="0" w:line="240" w:lineRule="auto"/>
              <w:jc w:val="center"/>
              <w:rPr>
                <w:rFonts w:ascii="Times New Roman" w:hAnsi="Times New Roman"/>
                <w:b/>
                <w:bCs/>
                <w:i/>
              </w:rPr>
            </w:pPr>
            <w:r w:rsidRPr="000A22A5">
              <w:rPr>
                <w:rFonts w:ascii="Times New Roman" w:hAnsi="Times New Roman"/>
                <w:bCs/>
                <w:iCs/>
              </w:rPr>
              <w:t>ОК 01, ОК 02</w:t>
            </w:r>
          </w:p>
        </w:tc>
      </w:tr>
      <w:tr w:rsidR="00A32F1F" w14:paraId="133354FA" w14:textId="77777777" w:rsidTr="000A22A5">
        <w:trPr>
          <w:trHeight w:val="1209"/>
          <w:jc w:val="center"/>
        </w:trPr>
        <w:tc>
          <w:tcPr>
            <w:tcW w:w="2196" w:type="dxa"/>
            <w:vMerge/>
            <w:tcBorders>
              <w:top w:val="single" w:sz="4" w:space="0" w:color="000000"/>
              <w:left w:val="single" w:sz="4" w:space="0" w:color="000000"/>
              <w:bottom w:val="single" w:sz="4" w:space="0" w:color="000000"/>
              <w:right w:val="single" w:sz="4" w:space="0" w:color="000000"/>
            </w:tcBorders>
          </w:tcPr>
          <w:p w14:paraId="03224161" w14:textId="77777777" w:rsidR="00A32F1F" w:rsidRDefault="00A32F1F">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5432D6A4" w14:textId="77777777" w:rsidR="00A32F1F" w:rsidRDefault="003F2D74">
            <w:pPr>
              <w:pStyle w:val="a8"/>
              <w:numPr>
                <w:ilvl w:val="0"/>
                <w:numId w:val="34"/>
              </w:numPr>
              <w:spacing w:before="0" w:after="0"/>
              <w:ind w:left="0" w:firstLine="0"/>
              <w:rPr>
                <w:bCs/>
              </w:rPr>
            </w:pPr>
            <w:r>
              <w:rPr>
                <w:bCs/>
              </w:rPr>
              <w:t xml:space="preserve">  Чугуны белые и серые</w:t>
            </w:r>
          </w:p>
          <w:p w14:paraId="3D613875" w14:textId="77777777" w:rsidR="00A32F1F" w:rsidRDefault="003F2D74">
            <w:pPr>
              <w:pStyle w:val="a8"/>
              <w:numPr>
                <w:ilvl w:val="0"/>
                <w:numId w:val="34"/>
              </w:numPr>
              <w:spacing w:before="0" w:after="0"/>
              <w:ind w:left="0" w:firstLine="0"/>
              <w:rPr>
                <w:bCs/>
              </w:rPr>
            </w:pPr>
            <w:r>
              <w:rPr>
                <w:bCs/>
              </w:rPr>
              <w:t>Влияние формы графитовых включений на свойства чугуна</w:t>
            </w:r>
          </w:p>
          <w:p w14:paraId="55BFBA0B" w14:textId="77777777" w:rsidR="00A32F1F" w:rsidRDefault="003F2D74">
            <w:pPr>
              <w:pStyle w:val="a8"/>
              <w:numPr>
                <w:ilvl w:val="0"/>
                <w:numId w:val="34"/>
              </w:numPr>
              <w:spacing w:before="0" w:after="0"/>
              <w:ind w:left="0" w:firstLine="0"/>
              <w:rPr>
                <w:bCs/>
              </w:rPr>
            </w:pPr>
            <w:r>
              <w:rPr>
                <w:bCs/>
              </w:rPr>
              <w:t>Серые чугуны. Свойства, структура и маркировка серых чугунов</w:t>
            </w:r>
          </w:p>
          <w:p w14:paraId="37511429" w14:textId="77777777" w:rsidR="00A32F1F" w:rsidRDefault="003F2D74">
            <w:pPr>
              <w:pStyle w:val="a8"/>
              <w:numPr>
                <w:ilvl w:val="0"/>
                <w:numId w:val="34"/>
              </w:numPr>
              <w:spacing w:before="0" w:after="0"/>
              <w:ind w:left="0" w:firstLine="0"/>
              <w:rPr>
                <w:bCs/>
              </w:rPr>
            </w:pPr>
            <w:r>
              <w:rPr>
                <w:bCs/>
              </w:rPr>
              <w:t>Высокопрочные модифицированные чугуны; их структура, свойства и маркировка</w:t>
            </w:r>
          </w:p>
          <w:p w14:paraId="3C7F2C68" w14:textId="77777777" w:rsidR="00A32F1F" w:rsidRDefault="003F2D74">
            <w:pPr>
              <w:pStyle w:val="a8"/>
              <w:numPr>
                <w:ilvl w:val="0"/>
                <w:numId w:val="34"/>
              </w:numPr>
              <w:spacing w:before="0" w:after="0"/>
              <w:ind w:left="0" w:firstLine="0"/>
              <w:rPr>
                <w:bCs/>
              </w:rPr>
            </w:pPr>
            <w:r>
              <w:rPr>
                <w:bCs/>
              </w:rPr>
              <w:t>Получение ковких чугунов. Свойства, структура и маркировка ковких чугунов</w:t>
            </w:r>
          </w:p>
          <w:p w14:paraId="75D75E81" w14:textId="77777777" w:rsidR="00A32F1F" w:rsidRDefault="003F2D74">
            <w:pPr>
              <w:pStyle w:val="a8"/>
              <w:numPr>
                <w:ilvl w:val="0"/>
                <w:numId w:val="34"/>
              </w:numPr>
              <w:spacing w:before="0" w:after="0"/>
              <w:ind w:left="0" w:firstLine="0"/>
              <w:rPr>
                <w:bCs/>
              </w:rPr>
            </w:pPr>
            <w:r>
              <w:rPr>
                <w:bCs/>
              </w:rPr>
              <w:t>Использование чугунов в судовом машиностроении и при судоремонте</w:t>
            </w:r>
          </w:p>
          <w:p w14:paraId="62517B10" w14:textId="77777777" w:rsidR="00A32F1F" w:rsidRDefault="003F2D74">
            <w:pPr>
              <w:pStyle w:val="a8"/>
              <w:numPr>
                <w:ilvl w:val="0"/>
                <w:numId w:val="34"/>
              </w:numPr>
              <w:spacing w:before="0" w:after="0"/>
              <w:ind w:left="0" w:firstLine="0"/>
              <w:rPr>
                <w:bCs/>
              </w:rPr>
            </w:pPr>
            <w:r>
              <w:rPr>
                <w:bCs/>
              </w:rPr>
              <w:t>Получение чугуна</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6AEB0CEC" w14:textId="77777777" w:rsidR="00A32F1F" w:rsidRDefault="00A32F1F">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565B9A17" w14:textId="77777777" w:rsidR="00A32F1F" w:rsidRDefault="00A32F1F">
            <w:pPr>
              <w:spacing w:after="0" w:line="240" w:lineRule="auto"/>
              <w:rPr>
                <w:rFonts w:ascii="Times New Roman" w:hAnsi="Times New Roman"/>
                <w:b/>
                <w:bCs/>
                <w:i/>
              </w:rPr>
            </w:pPr>
          </w:p>
        </w:tc>
      </w:tr>
      <w:tr w:rsidR="000A22A5" w14:paraId="7EFAEA14"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334FAE86"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 2.</w:t>
            </w:r>
          </w:p>
          <w:p w14:paraId="12E70AE5"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 xml:space="preserve">Углеродистые стали  </w:t>
            </w:r>
          </w:p>
        </w:tc>
        <w:tc>
          <w:tcPr>
            <w:tcW w:w="9703" w:type="dxa"/>
            <w:gridSpan w:val="2"/>
            <w:tcBorders>
              <w:top w:val="single" w:sz="4" w:space="0" w:color="000000"/>
              <w:left w:val="single" w:sz="4" w:space="0" w:color="000000"/>
              <w:bottom w:val="single" w:sz="4" w:space="0" w:color="000000"/>
              <w:right w:val="single" w:sz="4" w:space="0" w:color="000000"/>
            </w:tcBorders>
          </w:tcPr>
          <w:p w14:paraId="4499C038"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596FF3B1"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36E4B4DA" w14:textId="6D327069"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3712BF3C" w14:textId="77777777" w:rsidTr="000A22A5">
        <w:trPr>
          <w:trHeight w:val="1194"/>
          <w:jc w:val="center"/>
        </w:trPr>
        <w:tc>
          <w:tcPr>
            <w:tcW w:w="2196" w:type="dxa"/>
            <w:vMerge/>
            <w:tcBorders>
              <w:top w:val="single" w:sz="4" w:space="0" w:color="000000"/>
              <w:left w:val="single" w:sz="4" w:space="0" w:color="000000"/>
              <w:bottom w:val="single" w:sz="4" w:space="0" w:color="000000"/>
              <w:right w:val="single" w:sz="4" w:space="0" w:color="000000"/>
            </w:tcBorders>
          </w:tcPr>
          <w:p w14:paraId="7AF30E21"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5971F469" w14:textId="77777777" w:rsidR="000A22A5" w:rsidRDefault="000A22A5" w:rsidP="000A22A5">
            <w:pPr>
              <w:pStyle w:val="a8"/>
              <w:numPr>
                <w:ilvl w:val="0"/>
                <w:numId w:val="35"/>
              </w:numPr>
              <w:spacing w:before="0" w:after="0"/>
              <w:ind w:left="0" w:firstLine="0"/>
              <w:rPr>
                <w:bCs/>
              </w:rPr>
            </w:pPr>
            <w:r>
              <w:rPr>
                <w:bCs/>
              </w:rPr>
              <w:t>Влияние содержания углерода и постоянных примесей на структуру и свойства стали</w:t>
            </w:r>
          </w:p>
          <w:p w14:paraId="03BA33B2" w14:textId="77777777" w:rsidR="000A22A5" w:rsidRDefault="000A22A5" w:rsidP="000A22A5">
            <w:pPr>
              <w:pStyle w:val="a8"/>
              <w:numPr>
                <w:ilvl w:val="0"/>
                <w:numId w:val="35"/>
              </w:numPr>
              <w:spacing w:before="0" w:after="0"/>
              <w:ind w:left="0" w:firstLine="0"/>
              <w:rPr>
                <w:bCs/>
              </w:rPr>
            </w:pPr>
            <w:r>
              <w:rPr>
                <w:bCs/>
              </w:rPr>
              <w:t>Классификация углеродистых сталей по назначению, качеству и степени раскисления</w:t>
            </w:r>
          </w:p>
          <w:p w14:paraId="195DD516" w14:textId="77777777" w:rsidR="000A22A5" w:rsidRDefault="000A22A5" w:rsidP="000A22A5">
            <w:pPr>
              <w:pStyle w:val="a8"/>
              <w:numPr>
                <w:ilvl w:val="0"/>
                <w:numId w:val="35"/>
              </w:numPr>
              <w:spacing w:before="0" w:after="0"/>
              <w:ind w:left="0" w:firstLine="0"/>
              <w:rPr>
                <w:bCs/>
              </w:rPr>
            </w:pPr>
            <w:r>
              <w:rPr>
                <w:bCs/>
              </w:rPr>
              <w:t>Маркировка углеродистых сталей</w:t>
            </w:r>
          </w:p>
          <w:p w14:paraId="3FC460EB" w14:textId="77777777" w:rsidR="000A22A5" w:rsidRDefault="000A22A5" w:rsidP="000A22A5">
            <w:pPr>
              <w:pStyle w:val="a8"/>
              <w:numPr>
                <w:ilvl w:val="0"/>
                <w:numId w:val="35"/>
              </w:numPr>
              <w:spacing w:before="0" w:after="0"/>
              <w:ind w:left="0" w:firstLine="0"/>
              <w:rPr>
                <w:bCs/>
              </w:rPr>
            </w:pPr>
            <w:r>
              <w:rPr>
                <w:bCs/>
              </w:rPr>
              <w:t>Применение углеродистых сталей в судостроении</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6BC6EC7D"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496B5E70" w14:textId="77777777" w:rsidR="000A22A5" w:rsidRDefault="000A22A5" w:rsidP="000A22A5">
            <w:pPr>
              <w:spacing w:after="0" w:line="240" w:lineRule="auto"/>
              <w:rPr>
                <w:rFonts w:ascii="Times New Roman" w:hAnsi="Times New Roman"/>
                <w:b/>
                <w:bCs/>
                <w:i/>
              </w:rPr>
            </w:pPr>
          </w:p>
        </w:tc>
      </w:tr>
      <w:tr w:rsidR="000A22A5" w14:paraId="73AC3A6C" w14:textId="77777777" w:rsidTr="000A22A5">
        <w:trPr>
          <w:trHeight w:val="20"/>
          <w:jc w:val="center"/>
        </w:trPr>
        <w:tc>
          <w:tcPr>
            <w:tcW w:w="2196" w:type="dxa"/>
            <w:vMerge/>
            <w:tcBorders>
              <w:top w:val="single" w:sz="4" w:space="0" w:color="000000"/>
              <w:left w:val="single" w:sz="4" w:space="0" w:color="000000"/>
              <w:bottom w:val="single" w:sz="4" w:space="0" w:color="000000"/>
              <w:right w:val="single" w:sz="4" w:space="0" w:color="000000"/>
            </w:tcBorders>
          </w:tcPr>
          <w:p w14:paraId="653F44C0"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473D5F6D" w14:textId="77777777" w:rsidR="000A22A5" w:rsidRDefault="000A22A5" w:rsidP="000A22A5">
            <w:pPr>
              <w:spacing w:after="0" w:line="240" w:lineRule="auto"/>
              <w:rPr>
                <w:rFonts w:ascii="Times New Roman" w:hAnsi="Times New Roman"/>
                <w:b/>
                <w:bCs/>
                <w:i/>
              </w:rPr>
            </w:pPr>
            <w:r>
              <w:rPr>
                <w:rFonts w:ascii="Times New Roman" w:hAnsi="Times New Roman"/>
                <w:b/>
                <w:bCs/>
                <w:i/>
              </w:rPr>
              <w:t>Самостоятельная работа обучающихся</w:t>
            </w:r>
          </w:p>
          <w:p w14:paraId="1882C519" w14:textId="77777777" w:rsidR="000A22A5" w:rsidRDefault="000A22A5" w:rsidP="000A22A5">
            <w:pPr>
              <w:spacing w:after="0" w:line="240" w:lineRule="auto"/>
              <w:rPr>
                <w:rFonts w:ascii="Times New Roman" w:hAnsi="Times New Roman"/>
                <w:bCs/>
              </w:rPr>
            </w:pPr>
            <w:r>
              <w:rPr>
                <w:rFonts w:ascii="Times New Roman" w:hAnsi="Times New Roman"/>
                <w:bCs/>
              </w:rPr>
              <w:t>1. Современные способы получения стали</w:t>
            </w:r>
          </w:p>
        </w:tc>
        <w:tc>
          <w:tcPr>
            <w:tcW w:w="1050" w:type="dxa"/>
            <w:tcBorders>
              <w:top w:val="single" w:sz="4" w:space="0" w:color="000000"/>
              <w:left w:val="single" w:sz="4" w:space="0" w:color="000000"/>
              <w:bottom w:val="single" w:sz="4" w:space="0" w:color="000000"/>
              <w:right w:val="single" w:sz="4" w:space="0" w:color="000000"/>
            </w:tcBorders>
            <w:vAlign w:val="center"/>
          </w:tcPr>
          <w:p w14:paraId="6BD00428"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1</w:t>
            </w:r>
          </w:p>
        </w:tc>
        <w:tc>
          <w:tcPr>
            <w:tcW w:w="1753" w:type="dxa"/>
            <w:vMerge/>
            <w:tcBorders>
              <w:top w:val="single" w:sz="4" w:space="0" w:color="000000"/>
              <w:left w:val="single" w:sz="4" w:space="0" w:color="000000"/>
              <w:bottom w:val="single" w:sz="4" w:space="0" w:color="000000"/>
              <w:right w:val="single" w:sz="4" w:space="0" w:color="000000"/>
            </w:tcBorders>
          </w:tcPr>
          <w:p w14:paraId="263C5597" w14:textId="77777777" w:rsidR="000A22A5" w:rsidRDefault="000A22A5" w:rsidP="000A22A5">
            <w:pPr>
              <w:spacing w:after="0" w:line="240" w:lineRule="auto"/>
              <w:rPr>
                <w:rFonts w:ascii="Times New Roman" w:hAnsi="Times New Roman"/>
                <w:b/>
                <w:bCs/>
                <w:i/>
              </w:rPr>
            </w:pPr>
          </w:p>
        </w:tc>
      </w:tr>
      <w:tr w:rsidR="000A22A5" w14:paraId="12E9E6A9"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314A46C2"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 3.</w:t>
            </w:r>
          </w:p>
          <w:p w14:paraId="09894E55" w14:textId="77777777" w:rsidR="000A22A5" w:rsidRDefault="000A22A5" w:rsidP="000A22A5">
            <w:pPr>
              <w:spacing w:after="0" w:line="240" w:lineRule="auto"/>
              <w:rPr>
                <w:rFonts w:ascii="Times New Roman" w:hAnsi="Times New Roman"/>
                <w:b/>
                <w:bCs/>
                <w:i/>
              </w:rPr>
            </w:pPr>
            <w:r>
              <w:rPr>
                <w:rFonts w:ascii="Times New Roman" w:hAnsi="Times New Roman"/>
                <w:b/>
                <w:bCs/>
                <w:i/>
              </w:rPr>
              <w:t>Легированные стали</w:t>
            </w:r>
          </w:p>
        </w:tc>
        <w:tc>
          <w:tcPr>
            <w:tcW w:w="9703" w:type="dxa"/>
            <w:gridSpan w:val="2"/>
            <w:tcBorders>
              <w:top w:val="single" w:sz="4" w:space="0" w:color="000000"/>
              <w:left w:val="single" w:sz="4" w:space="0" w:color="000000"/>
              <w:bottom w:val="single" w:sz="4" w:space="0" w:color="000000"/>
              <w:right w:val="single" w:sz="4" w:space="0" w:color="000000"/>
            </w:tcBorders>
          </w:tcPr>
          <w:p w14:paraId="738EBBC9"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45C714F7"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017C26D2" w14:textId="3EA307C6"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373E4D4D" w14:textId="77777777" w:rsidTr="000A22A5">
        <w:trPr>
          <w:trHeight w:val="1194"/>
          <w:jc w:val="center"/>
        </w:trPr>
        <w:tc>
          <w:tcPr>
            <w:tcW w:w="2196" w:type="dxa"/>
            <w:vMerge/>
            <w:tcBorders>
              <w:top w:val="single" w:sz="4" w:space="0" w:color="000000"/>
              <w:left w:val="single" w:sz="4" w:space="0" w:color="000000"/>
              <w:bottom w:val="single" w:sz="4" w:space="0" w:color="000000"/>
              <w:right w:val="single" w:sz="4" w:space="0" w:color="000000"/>
            </w:tcBorders>
          </w:tcPr>
          <w:p w14:paraId="3242A6DB"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4207ED26" w14:textId="77777777" w:rsidR="000A22A5" w:rsidRDefault="000A22A5" w:rsidP="000A22A5">
            <w:pPr>
              <w:pStyle w:val="a8"/>
              <w:numPr>
                <w:ilvl w:val="0"/>
                <w:numId w:val="36"/>
              </w:numPr>
              <w:spacing w:before="0" w:after="0"/>
              <w:ind w:left="0" w:firstLine="0"/>
              <w:rPr>
                <w:bCs/>
              </w:rPr>
            </w:pPr>
            <w:r>
              <w:rPr>
                <w:bCs/>
              </w:rPr>
              <w:t>Влияние легирующих элементов на структуру, свойства и термическую обработку сталей</w:t>
            </w:r>
          </w:p>
          <w:p w14:paraId="452194DF" w14:textId="77777777" w:rsidR="000A22A5" w:rsidRDefault="000A22A5" w:rsidP="000A22A5">
            <w:pPr>
              <w:pStyle w:val="a8"/>
              <w:numPr>
                <w:ilvl w:val="0"/>
                <w:numId w:val="36"/>
              </w:numPr>
              <w:spacing w:before="0" w:after="0"/>
              <w:ind w:left="0" w:firstLine="0"/>
              <w:rPr>
                <w:bCs/>
              </w:rPr>
            </w:pPr>
            <w:r>
              <w:rPr>
                <w:bCs/>
              </w:rPr>
              <w:t>Классификация легированных сталей по назначению. Их свойства и маркировка</w:t>
            </w:r>
          </w:p>
          <w:p w14:paraId="34590AE0" w14:textId="77777777" w:rsidR="000A22A5" w:rsidRDefault="000A22A5" w:rsidP="000A22A5">
            <w:pPr>
              <w:pStyle w:val="a8"/>
              <w:numPr>
                <w:ilvl w:val="0"/>
                <w:numId w:val="36"/>
              </w:numPr>
              <w:spacing w:before="0" w:after="0"/>
              <w:ind w:left="0" w:firstLine="0"/>
              <w:rPr>
                <w:bCs/>
              </w:rPr>
            </w:pPr>
            <w:r>
              <w:rPr>
                <w:bCs/>
              </w:rPr>
              <w:t>Легированные стали с особыми физическими свойствами (жаропрочные, магнитные и т. п.)</w:t>
            </w:r>
          </w:p>
          <w:p w14:paraId="57030160" w14:textId="77777777" w:rsidR="000A22A5" w:rsidRDefault="000A22A5" w:rsidP="000A22A5">
            <w:pPr>
              <w:pStyle w:val="a8"/>
              <w:numPr>
                <w:ilvl w:val="0"/>
                <w:numId w:val="36"/>
              </w:numPr>
              <w:spacing w:before="0" w:after="0"/>
              <w:ind w:left="0" w:firstLine="0"/>
              <w:rPr>
                <w:bCs/>
              </w:rPr>
            </w:pPr>
            <w:r>
              <w:rPr>
                <w:bCs/>
              </w:rPr>
              <w:t>Применение легированных сталей в судостроении и конструкциях судовых механизмов</w:t>
            </w:r>
          </w:p>
          <w:p w14:paraId="29589D16" w14:textId="77777777" w:rsidR="000A22A5" w:rsidRDefault="000A22A5" w:rsidP="000A22A5">
            <w:pPr>
              <w:pStyle w:val="a8"/>
              <w:numPr>
                <w:ilvl w:val="0"/>
                <w:numId w:val="36"/>
              </w:numPr>
              <w:spacing w:before="0" w:after="0"/>
              <w:ind w:left="0" w:firstLine="0"/>
              <w:rPr>
                <w:bCs/>
              </w:rPr>
            </w:pPr>
            <w:r>
              <w:rPr>
                <w:bCs/>
              </w:rPr>
              <w:t>Особенности термообработки легированных сталей</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478F2D55"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5ACAF5A3" w14:textId="77777777" w:rsidR="000A22A5" w:rsidRDefault="000A22A5" w:rsidP="000A22A5">
            <w:pPr>
              <w:spacing w:after="0" w:line="240" w:lineRule="auto"/>
              <w:rPr>
                <w:rFonts w:ascii="Times New Roman" w:hAnsi="Times New Roman"/>
                <w:b/>
                <w:bCs/>
                <w:i/>
              </w:rPr>
            </w:pPr>
          </w:p>
        </w:tc>
      </w:tr>
      <w:tr w:rsidR="000A22A5" w14:paraId="6DB24CB3"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6C2849B4"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 4.</w:t>
            </w:r>
          </w:p>
          <w:p w14:paraId="60A06A36"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Медные сплавы  </w:t>
            </w:r>
          </w:p>
        </w:tc>
        <w:tc>
          <w:tcPr>
            <w:tcW w:w="9703" w:type="dxa"/>
            <w:gridSpan w:val="2"/>
            <w:tcBorders>
              <w:top w:val="single" w:sz="4" w:space="0" w:color="000000"/>
              <w:left w:val="single" w:sz="4" w:space="0" w:color="000000"/>
              <w:bottom w:val="single" w:sz="4" w:space="0" w:color="000000"/>
              <w:right w:val="single" w:sz="4" w:space="0" w:color="000000"/>
            </w:tcBorders>
          </w:tcPr>
          <w:p w14:paraId="05178225"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71E887D3"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4</w:t>
            </w:r>
          </w:p>
        </w:tc>
        <w:tc>
          <w:tcPr>
            <w:tcW w:w="1753" w:type="dxa"/>
            <w:vMerge w:val="restart"/>
            <w:tcBorders>
              <w:top w:val="single" w:sz="4" w:space="0" w:color="000000"/>
              <w:left w:val="single" w:sz="4" w:space="0" w:color="000000"/>
              <w:bottom w:val="single" w:sz="4" w:space="0" w:color="000000"/>
              <w:right w:val="single" w:sz="4" w:space="0" w:color="000000"/>
            </w:tcBorders>
          </w:tcPr>
          <w:p w14:paraId="00AFA750" w14:textId="0B7AD345"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6A830E5B" w14:textId="77777777" w:rsidTr="000A22A5">
        <w:trPr>
          <w:trHeight w:val="1495"/>
          <w:jc w:val="center"/>
        </w:trPr>
        <w:tc>
          <w:tcPr>
            <w:tcW w:w="2196" w:type="dxa"/>
            <w:vMerge/>
            <w:tcBorders>
              <w:top w:val="single" w:sz="4" w:space="0" w:color="000000"/>
              <w:left w:val="single" w:sz="4" w:space="0" w:color="000000"/>
              <w:bottom w:val="single" w:sz="4" w:space="0" w:color="000000"/>
              <w:right w:val="single" w:sz="4" w:space="0" w:color="000000"/>
            </w:tcBorders>
          </w:tcPr>
          <w:p w14:paraId="6C356869"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57F37369" w14:textId="77777777" w:rsidR="000A22A5" w:rsidRDefault="000A22A5" w:rsidP="000A22A5">
            <w:pPr>
              <w:pStyle w:val="a8"/>
              <w:numPr>
                <w:ilvl w:val="0"/>
                <w:numId w:val="37"/>
              </w:numPr>
              <w:spacing w:before="0" w:after="0"/>
              <w:ind w:left="0" w:firstLine="0"/>
              <w:rPr>
                <w:bCs/>
              </w:rPr>
            </w:pPr>
            <w:r>
              <w:rPr>
                <w:bCs/>
              </w:rPr>
              <w:t>Медь и её свойства</w:t>
            </w:r>
          </w:p>
          <w:p w14:paraId="319F794F" w14:textId="77777777" w:rsidR="000A22A5" w:rsidRDefault="000A22A5" w:rsidP="000A22A5">
            <w:pPr>
              <w:pStyle w:val="a8"/>
              <w:numPr>
                <w:ilvl w:val="0"/>
                <w:numId w:val="37"/>
              </w:numPr>
              <w:spacing w:before="0" w:after="0"/>
              <w:ind w:left="0" w:firstLine="0"/>
              <w:rPr>
                <w:bCs/>
              </w:rPr>
            </w:pPr>
            <w:r>
              <w:rPr>
                <w:bCs/>
              </w:rPr>
              <w:t>Сплавы на медной основе. Латуни и бронзы</w:t>
            </w:r>
          </w:p>
          <w:p w14:paraId="4DFD9055" w14:textId="77777777" w:rsidR="000A22A5" w:rsidRDefault="000A22A5" w:rsidP="000A22A5">
            <w:pPr>
              <w:pStyle w:val="a8"/>
              <w:numPr>
                <w:ilvl w:val="0"/>
                <w:numId w:val="37"/>
              </w:numPr>
              <w:spacing w:before="0" w:after="0"/>
              <w:ind w:left="0" w:firstLine="0"/>
              <w:rPr>
                <w:bCs/>
              </w:rPr>
            </w:pPr>
            <w:r>
              <w:rPr>
                <w:bCs/>
              </w:rPr>
              <w:t>Виды латуней, их состав, структура и свойства. Маркировка латуней по ГОСТу</w:t>
            </w:r>
          </w:p>
          <w:p w14:paraId="1396F568" w14:textId="77777777" w:rsidR="000A22A5" w:rsidRDefault="000A22A5" w:rsidP="000A22A5">
            <w:pPr>
              <w:pStyle w:val="a8"/>
              <w:numPr>
                <w:ilvl w:val="0"/>
                <w:numId w:val="37"/>
              </w:numPr>
              <w:spacing w:before="0" w:after="0"/>
              <w:ind w:left="0" w:firstLine="0"/>
              <w:rPr>
                <w:bCs/>
              </w:rPr>
            </w:pPr>
            <w:r>
              <w:rPr>
                <w:bCs/>
              </w:rPr>
              <w:t>Бронзы. Виды бронз. Их состав, свойства и маркировка</w:t>
            </w:r>
          </w:p>
          <w:p w14:paraId="2151592B" w14:textId="77777777" w:rsidR="000A22A5" w:rsidRDefault="000A22A5" w:rsidP="000A22A5">
            <w:pPr>
              <w:pStyle w:val="a8"/>
              <w:numPr>
                <w:ilvl w:val="0"/>
                <w:numId w:val="37"/>
              </w:numPr>
              <w:spacing w:before="0" w:after="0"/>
              <w:ind w:left="0" w:firstLine="0"/>
              <w:rPr>
                <w:bCs/>
              </w:rPr>
            </w:pPr>
            <w:r>
              <w:rPr>
                <w:bCs/>
              </w:rPr>
              <w:t>Применение латуней и бронз в судовых системах</w:t>
            </w:r>
          </w:p>
          <w:p w14:paraId="48D69DEA" w14:textId="77777777" w:rsidR="000A22A5" w:rsidRDefault="000A22A5" w:rsidP="000A22A5">
            <w:pPr>
              <w:pStyle w:val="a8"/>
              <w:numPr>
                <w:ilvl w:val="0"/>
                <w:numId w:val="37"/>
              </w:numPr>
              <w:spacing w:before="0" w:after="0"/>
              <w:ind w:left="0" w:firstLine="0"/>
              <w:rPr>
                <w:bCs/>
              </w:rPr>
            </w:pPr>
            <w:r>
              <w:rPr>
                <w:bCs/>
              </w:rPr>
              <w:t>Антифрикционные материалы</w:t>
            </w:r>
          </w:p>
          <w:p w14:paraId="6C74E4EF" w14:textId="77777777" w:rsidR="000A22A5" w:rsidRDefault="000A22A5" w:rsidP="000A22A5">
            <w:pPr>
              <w:pStyle w:val="a8"/>
              <w:numPr>
                <w:ilvl w:val="0"/>
                <w:numId w:val="37"/>
              </w:numPr>
              <w:spacing w:before="0" w:after="0"/>
              <w:ind w:left="0" w:firstLine="0"/>
              <w:rPr>
                <w:bCs/>
              </w:rPr>
            </w:pPr>
            <w:r>
              <w:rPr>
                <w:bCs/>
              </w:rPr>
              <w:t>Баббиты и припои</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5B7F973D"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48D9E716" w14:textId="77777777" w:rsidR="000A22A5" w:rsidRDefault="000A22A5" w:rsidP="000A22A5">
            <w:pPr>
              <w:spacing w:after="0" w:line="240" w:lineRule="auto"/>
              <w:rPr>
                <w:rFonts w:ascii="Times New Roman" w:hAnsi="Times New Roman"/>
                <w:b/>
                <w:bCs/>
                <w:i/>
              </w:rPr>
            </w:pPr>
          </w:p>
        </w:tc>
      </w:tr>
      <w:tr w:rsidR="000A22A5" w14:paraId="2D48F807"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40CAB152"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 5.</w:t>
            </w:r>
          </w:p>
          <w:p w14:paraId="3B015EB9"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 Алюминиевые сплавы</w:t>
            </w:r>
          </w:p>
        </w:tc>
        <w:tc>
          <w:tcPr>
            <w:tcW w:w="9703" w:type="dxa"/>
            <w:gridSpan w:val="2"/>
            <w:tcBorders>
              <w:top w:val="single" w:sz="4" w:space="0" w:color="000000"/>
              <w:left w:val="single" w:sz="4" w:space="0" w:color="000000"/>
              <w:bottom w:val="single" w:sz="4" w:space="0" w:color="000000"/>
              <w:right w:val="single" w:sz="4" w:space="0" w:color="000000"/>
            </w:tcBorders>
          </w:tcPr>
          <w:p w14:paraId="3E9BA112"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737EFC6A"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69A65648" w14:textId="7C135496"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A32F1F" w14:paraId="4C526FC5"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635FDF49" w14:textId="77777777" w:rsidR="00A32F1F" w:rsidRDefault="00A32F1F">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7005DCF1" w14:textId="77777777" w:rsidR="00A32F1F" w:rsidRDefault="003F2D74">
            <w:pPr>
              <w:pStyle w:val="a8"/>
              <w:numPr>
                <w:ilvl w:val="0"/>
                <w:numId w:val="38"/>
              </w:numPr>
              <w:spacing w:before="0" w:after="0"/>
              <w:ind w:left="0" w:firstLine="0"/>
              <w:rPr>
                <w:bCs/>
              </w:rPr>
            </w:pPr>
            <w:r>
              <w:rPr>
                <w:bCs/>
              </w:rPr>
              <w:t xml:space="preserve">Алюминий и его свойства </w:t>
            </w:r>
          </w:p>
          <w:p w14:paraId="2BF9F932" w14:textId="77777777" w:rsidR="00A32F1F" w:rsidRDefault="003F2D74">
            <w:pPr>
              <w:pStyle w:val="a8"/>
              <w:numPr>
                <w:ilvl w:val="0"/>
                <w:numId w:val="38"/>
              </w:numPr>
              <w:spacing w:before="0" w:after="0"/>
              <w:ind w:left="0" w:firstLine="0"/>
              <w:rPr>
                <w:bCs/>
              </w:rPr>
            </w:pPr>
            <w:r>
              <w:rPr>
                <w:bCs/>
              </w:rPr>
              <w:t>Литейные алюминиевые сплавы. Их состав, свойства и маркировка</w:t>
            </w:r>
          </w:p>
          <w:p w14:paraId="2FD9BF84" w14:textId="77777777" w:rsidR="00A32F1F" w:rsidRDefault="003F2D74">
            <w:pPr>
              <w:pStyle w:val="a8"/>
              <w:numPr>
                <w:ilvl w:val="0"/>
                <w:numId w:val="38"/>
              </w:numPr>
              <w:spacing w:before="0" w:after="0"/>
              <w:ind w:left="0" w:firstLine="0"/>
              <w:rPr>
                <w:bCs/>
              </w:rPr>
            </w:pPr>
            <w:r>
              <w:rPr>
                <w:bCs/>
              </w:rPr>
              <w:t>Деформируемые алюминиевые сплавы. Их виды, свойства, состав и маркировка</w:t>
            </w:r>
          </w:p>
          <w:p w14:paraId="4F950850" w14:textId="77777777" w:rsidR="00A32F1F" w:rsidRDefault="003F2D74">
            <w:pPr>
              <w:pStyle w:val="a8"/>
              <w:numPr>
                <w:ilvl w:val="0"/>
                <w:numId w:val="38"/>
              </w:numPr>
              <w:spacing w:before="0" w:after="0"/>
              <w:ind w:left="0" w:firstLine="0"/>
              <w:rPr>
                <w:bCs/>
              </w:rPr>
            </w:pPr>
            <w:r>
              <w:rPr>
                <w:bCs/>
              </w:rPr>
              <w:t>Ковочные и высокопрочные алюминиевые сплавы</w:t>
            </w:r>
          </w:p>
          <w:p w14:paraId="236CCB57" w14:textId="77777777" w:rsidR="00A32F1F" w:rsidRDefault="003F2D74">
            <w:pPr>
              <w:pStyle w:val="a8"/>
              <w:numPr>
                <w:ilvl w:val="0"/>
                <w:numId w:val="38"/>
              </w:numPr>
              <w:spacing w:before="0" w:after="0"/>
              <w:ind w:left="0" w:firstLine="0"/>
              <w:rPr>
                <w:bCs/>
              </w:rPr>
            </w:pPr>
            <w:r>
              <w:rPr>
                <w:bCs/>
              </w:rPr>
              <w:t>Использование алюминиевых сплавов в судостроении</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1FC1A020" w14:textId="77777777" w:rsidR="00A32F1F" w:rsidRDefault="00A32F1F">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6228A518" w14:textId="77777777" w:rsidR="00A32F1F" w:rsidRDefault="00A32F1F">
            <w:pPr>
              <w:spacing w:after="0" w:line="240" w:lineRule="auto"/>
              <w:rPr>
                <w:rFonts w:ascii="Times New Roman" w:hAnsi="Times New Roman"/>
                <w:b/>
                <w:bCs/>
                <w:i/>
              </w:rPr>
            </w:pPr>
          </w:p>
        </w:tc>
      </w:tr>
      <w:tr w:rsidR="000A22A5" w14:paraId="1C444A77"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1196C18B"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2.6.</w:t>
            </w:r>
          </w:p>
          <w:p w14:paraId="5F8BB754" w14:textId="77777777" w:rsidR="000A22A5" w:rsidRDefault="000A22A5" w:rsidP="000A22A5">
            <w:pPr>
              <w:spacing w:after="0" w:line="240" w:lineRule="auto"/>
              <w:rPr>
                <w:rFonts w:ascii="Times New Roman" w:hAnsi="Times New Roman"/>
                <w:b/>
                <w:bCs/>
                <w:i/>
              </w:rPr>
            </w:pPr>
            <w:r>
              <w:rPr>
                <w:rFonts w:ascii="Times New Roman" w:hAnsi="Times New Roman"/>
                <w:b/>
                <w:bCs/>
                <w:i/>
              </w:rPr>
              <w:t>Твердые сплавы и металлокерамические материалы</w:t>
            </w:r>
          </w:p>
        </w:tc>
        <w:tc>
          <w:tcPr>
            <w:tcW w:w="9703" w:type="dxa"/>
            <w:gridSpan w:val="2"/>
            <w:tcBorders>
              <w:top w:val="single" w:sz="4" w:space="0" w:color="000000"/>
              <w:left w:val="single" w:sz="4" w:space="0" w:color="000000"/>
              <w:bottom w:val="single" w:sz="4" w:space="0" w:color="000000"/>
              <w:right w:val="single" w:sz="4" w:space="0" w:color="000000"/>
            </w:tcBorders>
          </w:tcPr>
          <w:p w14:paraId="0E04F673"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6F6F4096"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1A0DBE25" w14:textId="2CB25275"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3790178A"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02E9737A"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50FFC44B" w14:textId="77777777" w:rsidR="000A22A5" w:rsidRDefault="000A22A5" w:rsidP="000A22A5">
            <w:pPr>
              <w:pStyle w:val="a8"/>
              <w:numPr>
                <w:ilvl w:val="0"/>
                <w:numId w:val="39"/>
              </w:numPr>
              <w:spacing w:before="0" w:after="0"/>
              <w:ind w:left="0" w:firstLine="0"/>
              <w:rPr>
                <w:bCs/>
              </w:rPr>
            </w:pPr>
            <w:r>
              <w:rPr>
                <w:bCs/>
              </w:rPr>
              <w:t>Основные требования, предъявляемые к твердым сплавам</w:t>
            </w:r>
          </w:p>
          <w:p w14:paraId="7F1A5B32" w14:textId="77777777" w:rsidR="000A22A5" w:rsidRDefault="000A22A5" w:rsidP="000A22A5">
            <w:pPr>
              <w:pStyle w:val="a8"/>
              <w:numPr>
                <w:ilvl w:val="0"/>
                <w:numId w:val="39"/>
              </w:numPr>
              <w:spacing w:before="0" w:after="0"/>
              <w:ind w:left="0" w:firstLine="0"/>
              <w:rPr>
                <w:bCs/>
              </w:rPr>
            </w:pPr>
            <w:r>
              <w:rPr>
                <w:bCs/>
              </w:rPr>
              <w:t>Классификация твердых сплавов</w:t>
            </w:r>
          </w:p>
          <w:p w14:paraId="312977DD" w14:textId="77777777" w:rsidR="000A22A5" w:rsidRDefault="000A22A5" w:rsidP="000A22A5">
            <w:pPr>
              <w:pStyle w:val="a8"/>
              <w:numPr>
                <w:ilvl w:val="0"/>
                <w:numId w:val="39"/>
              </w:numPr>
              <w:spacing w:before="0" w:after="0"/>
              <w:ind w:left="0" w:firstLine="0"/>
              <w:rPr>
                <w:bCs/>
              </w:rPr>
            </w:pPr>
            <w:r>
              <w:rPr>
                <w:bCs/>
              </w:rPr>
              <w:t>Сведения о технологии порошковой металлургии</w:t>
            </w:r>
          </w:p>
          <w:p w14:paraId="1EE825F0" w14:textId="77777777" w:rsidR="000A22A5" w:rsidRDefault="000A22A5" w:rsidP="000A22A5">
            <w:pPr>
              <w:pStyle w:val="a8"/>
              <w:numPr>
                <w:ilvl w:val="0"/>
                <w:numId w:val="39"/>
              </w:numPr>
              <w:spacing w:before="0" w:after="0"/>
              <w:ind w:left="0" w:firstLine="0"/>
              <w:rPr>
                <w:bCs/>
              </w:rPr>
            </w:pPr>
            <w:r>
              <w:rPr>
                <w:bCs/>
              </w:rPr>
              <w:lastRenderedPageBreak/>
              <w:t>Металлокерамические твердые сплавы, их характеристика, маркировка и области применения</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4B043B0F"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7C5A843D" w14:textId="77777777" w:rsidR="000A22A5" w:rsidRDefault="000A22A5" w:rsidP="000A22A5">
            <w:pPr>
              <w:spacing w:after="0" w:line="240" w:lineRule="auto"/>
              <w:rPr>
                <w:rFonts w:ascii="Times New Roman" w:hAnsi="Times New Roman"/>
                <w:b/>
                <w:bCs/>
                <w:i/>
              </w:rPr>
            </w:pPr>
          </w:p>
        </w:tc>
      </w:tr>
      <w:tr w:rsidR="000A22A5" w14:paraId="271DB7A1"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2DE3DAE2"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Тема 2.7.</w:t>
            </w:r>
          </w:p>
          <w:p w14:paraId="1950CA19"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Коррозия металлов  </w:t>
            </w:r>
          </w:p>
        </w:tc>
        <w:tc>
          <w:tcPr>
            <w:tcW w:w="9703" w:type="dxa"/>
            <w:gridSpan w:val="2"/>
            <w:tcBorders>
              <w:top w:val="single" w:sz="4" w:space="0" w:color="000000"/>
              <w:left w:val="single" w:sz="4" w:space="0" w:color="000000"/>
              <w:bottom w:val="single" w:sz="4" w:space="0" w:color="000000"/>
              <w:right w:val="single" w:sz="4" w:space="0" w:color="000000"/>
            </w:tcBorders>
          </w:tcPr>
          <w:p w14:paraId="4B65EB30"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1FFC5C91"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2F77EF22" w14:textId="6095C7AB"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697FA6D5"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3A1A71E2"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238FAF23" w14:textId="77777777" w:rsidR="000A22A5" w:rsidRDefault="000A22A5" w:rsidP="000A22A5">
            <w:pPr>
              <w:pStyle w:val="a8"/>
              <w:numPr>
                <w:ilvl w:val="0"/>
                <w:numId w:val="40"/>
              </w:numPr>
              <w:spacing w:before="0" w:after="0"/>
              <w:ind w:left="0" w:firstLine="0"/>
              <w:rPr>
                <w:bCs/>
              </w:rPr>
            </w:pPr>
            <w:r>
              <w:rPr>
                <w:bCs/>
              </w:rPr>
              <w:t>Понятие о коррозии металлов и сплавов. Электрохимическая и химическая коррозия</w:t>
            </w:r>
          </w:p>
          <w:p w14:paraId="5A3EA8DB" w14:textId="77777777" w:rsidR="000A22A5" w:rsidRDefault="000A22A5" w:rsidP="000A22A5">
            <w:pPr>
              <w:pStyle w:val="a8"/>
              <w:numPr>
                <w:ilvl w:val="0"/>
                <w:numId w:val="40"/>
              </w:numPr>
              <w:spacing w:before="0" w:after="0"/>
              <w:ind w:left="0" w:firstLine="0"/>
              <w:rPr>
                <w:bCs/>
              </w:rPr>
            </w:pPr>
            <w:r>
              <w:rPr>
                <w:bCs/>
              </w:rPr>
              <w:t>Виды разрушений от коррозии. Равномерная, местная и межкристаллитная коррозия</w:t>
            </w:r>
          </w:p>
          <w:p w14:paraId="30E0BCEA" w14:textId="77777777" w:rsidR="000A22A5" w:rsidRDefault="000A22A5" w:rsidP="000A22A5">
            <w:pPr>
              <w:pStyle w:val="a8"/>
              <w:numPr>
                <w:ilvl w:val="0"/>
                <w:numId w:val="40"/>
              </w:numPr>
              <w:spacing w:before="0" w:after="0"/>
              <w:ind w:left="0" w:firstLine="0"/>
              <w:rPr>
                <w:bCs/>
              </w:rPr>
            </w:pPr>
            <w:r>
              <w:rPr>
                <w:bCs/>
              </w:rPr>
              <w:t>Вред, наносимый коррозией, судовым устройствам</w:t>
            </w:r>
          </w:p>
          <w:p w14:paraId="38BC314E" w14:textId="77777777" w:rsidR="000A22A5" w:rsidRDefault="000A22A5" w:rsidP="000A22A5">
            <w:pPr>
              <w:pStyle w:val="a8"/>
              <w:numPr>
                <w:ilvl w:val="0"/>
                <w:numId w:val="40"/>
              </w:numPr>
              <w:spacing w:before="0" w:after="0"/>
              <w:ind w:left="0" w:firstLine="0"/>
              <w:rPr>
                <w:bCs/>
              </w:rPr>
            </w:pPr>
            <w:r>
              <w:rPr>
                <w:bCs/>
              </w:rPr>
              <w:t>Способы защиты от коррозии</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26BC3E13"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1EA63659" w14:textId="77777777" w:rsidR="000A22A5" w:rsidRDefault="000A22A5" w:rsidP="000A22A5">
            <w:pPr>
              <w:spacing w:after="0" w:line="240" w:lineRule="auto"/>
              <w:rPr>
                <w:rFonts w:ascii="Times New Roman" w:hAnsi="Times New Roman"/>
                <w:b/>
                <w:bCs/>
                <w:i/>
              </w:rPr>
            </w:pPr>
          </w:p>
        </w:tc>
      </w:tr>
      <w:tr w:rsidR="000A22A5" w14:paraId="14259932"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6130238D"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2.8.</w:t>
            </w:r>
          </w:p>
          <w:p w14:paraId="0ED0C0D3"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Пластические массы  </w:t>
            </w:r>
          </w:p>
        </w:tc>
        <w:tc>
          <w:tcPr>
            <w:tcW w:w="9703" w:type="dxa"/>
            <w:gridSpan w:val="2"/>
            <w:tcBorders>
              <w:top w:val="single" w:sz="4" w:space="0" w:color="000000"/>
              <w:left w:val="single" w:sz="4" w:space="0" w:color="000000"/>
              <w:bottom w:val="single" w:sz="4" w:space="0" w:color="000000"/>
              <w:right w:val="single" w:sz="4" w:space="0" w:color="000000"/>
            </w:tcBorders>
          </w:tcPr>
          <w:p w14:paraId="79822801"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1145A7E6"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4</w:t>
            </w:r>
          </w:p>
        </w:tc>
        <w:tc>
          <w:tcPr>
            <w:tcW w:w="1753" w:type="dxa"/>
            <w:vMerge w:val="restart"/>
            <w:tcBorders>
              <w:top w:val="single" w:sz="4" w:space="0" w:color="000000"/>
              <w:left w:val="single" w:sz="4" w:space="0" w:color="000000"/>
              <w:bottom w:val="single" w:sz="4" w:space="0" w:color="000000"/>
              <w:right w:val="single" w:sz="4" w:space="0" w:color="000000"/>
            </w:tcBorders>
          </w:tcPr>
          <w:p w14:paraId="3846EE02" w14:textId="15D3076C"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35807629"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0172DE2C"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2EC1EAA5" w14:textId="77777777" w:rsidR="000A22A5" w:rsidRDefault="000A22A5" w:rsidP="000A22A5">
            <w:pPr>
              <w:pStyle w:val="a8"/>
              <w:numPr>
                <w:ilvl w:val="0"/>
                <w:numId w:val="41"/>
              </w:numPr>
              <w:spacing w:before="0" w:after="0"/>
              <w:ind w:left="0" w:firstLine="0"/>
              <w:rPr>
                <w:bCs/>
              </w:rPr>
            </w:pPr>
            <w:r>
              <w:rPr>
                <w:bCs/>
              </w:rPr>
              <w:t>Понятие о пластмассах. Их строение и структура</w:t>
            </w:r>
          </w:p>
          <w:p w14:paraId="6053794F" w14:textId="77777777" w:rsidR="000A22A5" w:rsidRDefault="000A22A5" w:rsidP="000A22A5">
            <w:pPr>
              <w:pStyle w:val="a8"/>
              <w:numPr>
                <w:ilvl w:val="0"/>
                <w:numId w:val="41"/>
              </w:numPr>
              <w:spacing w:before="0" w:after="0"/>
              <w:ind w:left="0" w:firstLine="0"/>
              <w:rPr>
                <w:bCs/>
              </w:rPr>
            </w:pPr>
            <w:r>
              <w:rPr>
                <w:bCs/>
              </w:rPr>
              <w:t>Состав и классификация пластических масс</w:t>
            </w:r>
          </w:p>
          <w:p w14:paraId="7D61A7F8" w14:textId="77777777" w:rsidR="000A22A5" w:rsidRDefault="000A22A5" w:rsidP="000A22A5">
            <w:pPr>
              <w:pStyle w:val="a8"/>
              <w:numPr>
                <w:ilvl w:val="0"/>
                <w:numId w:val="41"/>
              </w:numPr>
              <w:spacing w:before="0" w:after="0"/>
              <w:ind w:left="0" w:firstLine="0"/>
              <w:rPr>
                <w:bCs/>
              </w:rPr>
            </w:pPr>
            <w:r>
              <w:rPr>
                <w:bCs/>
              </w:rPr>
              <w:t>Термопластичные пластмассы</w:t>
            </w:r>
          </w:p>
          <w:p w14:paraId="2675DC91" w14:textId="77777777" w:rsidR="000A22A5" w:rsidRDefault="000A22A5" w:rsidP="000A22A5">
            <w:pPr>
              <w:pStyle w:val="a8"/>
              <w:numPr>
                <w:ilvl w:val="0"/>
                <w:numId w:val="41"/>
              </w:numPr>
              <w:spacing w:before="0" w:after="0"/>
              <w:ind w:left="0" w:firstLine="0"/>
              <w:rPr>
                <w:bCs/>
              </w:rPr>
            </w:pPr>
            <w:r>
              <w:rPr>
                <w:bCs/>
              </w:rPr>
              <w:t>Термореактивные пластмассы</w:t>
            </w:r>
          </w:p>
          <w:p w14:paraId="129B69BD" w14:textId="77777777" w:rsidR="000A22A5" w:rsidRDefault="000A22A5" w:rsidP="000A22A5">
            <w:pPr>
              <w:pStyle w:val="a8"/>
              <w:numPr>
                <w:ilvl w:val="0"/>
                <w:numId w:val="41"/>
              </w:numPr>
              <w:spacing w:before="0" w:after="0"/>
              <w:ind w:left="0" w:firstLine="0"/>
              <w:rPr>
                <w:bCs/>
              </w:rPr>
            </w:pPr>
            <w:r>
              <w:rPr>
                <w:bCs/>
              </w:rPr>
              <w:t>Газонаполненные пластмассы</w:t>
            </w:r>
          </w:p>
          <w:p w14:paraId="6F3440F0" w14:textId="77777777" w:rsidR="000A22A5" w:rsidRDefault="000A22A5" w:rsidP="000A22A5">
            <w:pPr>
              <w:pStyle w:val="a8"/>
              <w:numPr>
                <w:ilvl w:val="0"/>
                <w:numId w:val="41"/>
              </w:numPr>
              <w:spacing w:before="0" w:after="0"/>
              <w:ind w:left="0" w:firstLine="0"/>
              <w:rPr>
                <w:bCs/>
              </w:rPr>
            </w:pPr>
            <w:r>
              <w:rPr>
                <w:bCs/>
              </w:rPr>
              <w:t>Применение пластмасс в судостроении</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42AC29C1"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61CAA09C" w14:textId="77777777" w:rsidR="000A22A5" w:rsidRDefault="000A22A5" w:rsidP="000A22A5">
            <w:pPr>
              <w:spacing w:after="0" w:line="240" w:lineRule="auto"/>
              <w:rPr>
                <w:rFonts w:ascii="Times New Roman" w:hAnsi="Times New Roman"/>
                <w:b/>
                <w:bCs/>
                <w:i/>
              </w:rPr>
            </w:pPr>
          </w:p>
        </w:tc>
      </w:tr>
      <w:tr w:rsidR="000A22A5" w14:paraId="01DE480A"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1C41D58B"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 9.</w:t>
            </w:r>
          </w:p>
          <w:p w14:paraId="24A9F663" w14:textId="77777777" w:rsidR="000A22A5" w:rsidRDefault="000A22A5" w:rsidP="000A22A5">
            <w:pPr>
              <w:spacing w:after="0" w:line="240" w:lineRule="auto"/>
              <w:rPr>
                <w:rFonts w:ascii="Times New Roman" w:hAnsi="Times New Roman"/>
                <w:b/>
                <w:bCs/>
                <w:i/>
              </w:rPr>
            </w:pPr>
            <w:r>
              <w:rPr>
                <w:rFonts w:ascii="Times New Roman" w:hAnsi="Times New Roman"/>
                <w:b/>
                <w:bCs/>
                <w:i/>
              </w:rPr>
              <w:t>Резиновые и древесные материалы</w:t>
            </w:r>
          </w:p>
        </w:tc>
        <w:tc>
          <w:tcPr>
            <w:tcW w:w="9703" w:type="dxa"/>
            <w:gridSpan w:val="2"/>
            <w:tcBorders>
              <w:top w:val="single" w:sz="4" w:space="0" w:color="000000"/>
              <w:left w:val="single" w:sz="4" w:space="0" w:color="000000"/>
              <w:bottom w:val="single" w:sz="4" w:space="0" w:color="000000"/>
              <w:right w:val="single" w:sz="4" w:space="0" w:color="000000"/>
            </w:tcBorders>
          </w:tcPr>
          <w:p w14:paraId="275DF2FB"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5A3F57CE"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4B1864C2" w14:textId="68BF91C0"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6C4420B0"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477E47C7"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52947436" w14:textId="77777777" w:rsidR="000A22A5" w:rsidRDefault="000A22A5" w:rsidP="000A22A5">
            <w:pPr>
              <w:pStyle w:val="a8"/>
              <w:numPr>
                <w:ilvl w:val="0"/>
                <w:numId w:val="42"/>
              </w:numPr>
              <w:spacing w:before="0" w:after="0"/>
              <w:ind w:left="0" w:firstLine="0"/>
              <w:rPr>
                <w:bCs/>
              </w:rPr>
            </w:pPr>
            <w:r>
              <w:rPr>
                <w:bCs/>
              </w:rPr>
              <w:t>Резины. Состав и свойства резин. Получение резин в процессе вулканизации</w:t>
            </w:r>
          </w:p>
          <w:p w14:paraId="243B2112" w14:textId="77777777" w:rsidR="000A22A5" w:rsidRDefault="000A22A5" w:rsidP="000A22A5">
            <w:pPr>
              <w:pStyle w:val="a8"/>
              <w:numPr>
                <w:ilvl w:val="0"/>
                <w:numId w:val="42"/>
              </w:numPr>
              <w:spacing w:before="0" w:after="0"/>
              <w:ind w:left="0" w:firstLine="0"/>
              <w:rPr>
                <w:bCs/>
              </w:rPr>
            </w:pPr>
            <w:r>
              <w:rPr>
                <w:bCs/>
              </w:rPr>
              <w:t>Резины общего назначения и специальные резины</w:t>
            </w:r>
          </w:p>
          <w:p w14:paraId="0B708722" w14:textId="77777777" w:rsidR="000A22A5" w:rsidRDefault="000A22A5" w:rsidP="000A22A5">
            <w:pPr>
              <w:pStyle w:val="a8"/>
              <w:numPr>
                <w:ilvl w:val="0"/>
                <w:numId w:val="42"/>
              </w:numPr>
              <w:spacing w:before="0" w:after="0"/>
              <w:ind w:left="0" w:firstLine="0"/>
              <w:rPr>
                <w:bCs/>
              </w:rPr>
            </w:pPr>
            <w:r>
              <w:rPr>
                <w:bCs/>
              </w:rPr>
              <w:t>Древесина и древесные полуфабрикаты</w:t>
            </w:r>
          </w:p>
          <w:p w14:paraId="76FCE3C9" w14:textId="77777777" w:rsidR="000A22A5" w:rsidRDefault="000A22A5" w:rsidP="000A22A5">
            <w:pPr>
              <w:pStyle w:val="a8"/>
              <w:numPr>
                <w:ilvl w:val="0"/>
                <w:numId w:val="42"/>
              </w:numPr>
              <w:spacing w:before="0" w:after="0"/>
              <w:ind w:left="0" w:firstLine="0"/>
              <w:rPr>
                <w:bCs/>
              </w:rPr>
            </w:pPr>
            <w:r>
              <w:rPr>
                <w:bCs/>
              </w:rPr>
              <w:t>Использование резиновых и древесных материалов в судостроении</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5EBB9E50"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5EB54C7C" w14:textId="77777777" w:rsidR="000A22A5" w:rsidRDefault="000A22A5" w:rsidP="000A22A5">
            <w:pPr>
              <w:spacing w:after="0" w:line="240" w:lineRule="auto"/>
              <w:rPr>
                <w:rFonts w:ascii="Times New Roman" w:hAnsi="Times New Roman"/>
                <w:b/>
                <w:bCs/>
                <w:i/>
              </w:rPr>
            </w:pPr>
          </w:p>
        </w:tc>
      </w:tr>
      <w:tr w:rsidR="000A22A5" w14:paraId="0279ACAE"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0CA6F282"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Тема 2. 10. </w:t>
            </w:r>
          </w:p>
          <w:p w14:paraId="7BB20E5C" w14:textId="77777777" w:rsidR="000A22A5" w:rsidRDefault="000A22A5" w:rsidP="000A22A5">
            <w:pPr>
              <w:spacing w:after="0" w:line="240" w:lineRule="auto"/>
              <w:rPr>
                <w:rFonts w:ascii="Times New Roman" w:hAnsi="Times New Roman"/>
                <w:b/>
                <w:bCs/>
                <w:i/>
              </w:rPr>
            </w:pPr>
            <w:r>
              <w:rPr>
                <w:rFonts w:ascii="Times New Roman" w:hAnsi="Times New Roman"/>
                <w:b/>
                <w:bCs/>
                <w:i/>
              </w:rPr>
              <w:t>Композиционные материалы</w:t>
            </w:r>
          </w:p>
        </w:tc>
        <w:tc>
          <w:tcPr>
            <w:tcW w:w="9703" w:type="dxa"/>
            <w:gridSpan w:val="2"/>
            <w:tcBorders>
              <w:top w:val="single" w:sz="4" w:space="0" w:color="000000"/>
              <w:left w:val="single" w:sz="4" w:space="0" w:color="000000"/>
              <w:bottom w:val="single" w:sz="4" w:space="0" w:color="000000"/>
              <w:right w:val="single" w:sz="4" w:space="0" w:color="000000"/>
            </w:tcBorders>
          </w:tcPr>
          <w:p w14:paraId="78DDD4E8"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713DC14A"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692D1B35" w14:textId="0382C0D3"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7192DFAB"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10E23C52"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5230D69B" w14:textId="77777777" w:rsidR="000A22A5" w:rsidRDefault="000A22A5" w:rsidP="000A22A5">
            <w:pPr>
              <w:pStyle w:val="a8"/>
              <w:numPr>
                <w:ilvl w:val="0"/>
                <w:numId w:val="43"/>
              </w:numPr>
              <w:spacing w:before="0" w:after="0"/>
              <w:ind w:left="0" w:firstLine="0"/>
              <w:rPr>
                <w:bCs/>
              </w:rPr>
            </w:pPr>
            <w:r>
              <w:rPr>
                <w:bCs/>
              </w:rPr>
              <w:t>Определение композитов и их характерные особенности</w:t>
            </w:r>
          </w:p>
          <w:p w14:paraId="36A5C75C" w14:textId="77777777" w:rsidR="000A22A5" w:rsidRDefault="000A22A5" w:rsidP="000A22A5">
            <w:pPr>
              <w:pStyle w:val="a8"/>
              <w:numPr>
                <w:ilvl w:val="0"/>
                <w:numId w:val="43"/>
              </w:numPr>
              <w:spacing w:before="0" w:after="0"/>
              <w:ind w:left="0" w:firstLine="0"/>
              <w:rPr>
                <w:bCs/>
              </w:rPr>
            </w:pPr>
            <w:r>
              <w:rPr>
                <w:bCs/>
              </w:rPr>
              <w:t>Общие понятия о матрице и армирующих компонентах</w:t>
            </w:r>
          </w:p>
          <w:p w14:paraId="10DDE01A" w14:textId="77777777" w:rsidR="000A22A5" w:rsidRDefault="000A22A5" w:rsidP="000A22A5">
            <w:pPr>
              <w:pStyle w:val="a8"/>
              <w:numPr>
                <w:ilvl w:val="0"/>
                <w:numId w:val="43"/>
              </w:numPr>
              <w:spacing w:before="0" w:after="0"/>
              <w:ind w:left="0" w:firstLine="0"/>
              <w:rPr>
                <w:bCs/>
              </w:rPr>
            </w:pPr>
            <w:r>
              <w:rPr>
                <w:bCs/>
              </w:rPr>
              <w:t>Методы получения композиционных материалов</w:t>
            </w:r>
          </w:p>
          <w:p w14:paraId="2AEB0A75" w14:textId="77777777" w:rsidR="000A22A5" w:rsidRDefault="000A22A5" w:rsidP="000A22A5">
            <w:pPr>
              <w:pStyle w:val="a8"/>
              <w:numPr>
                <w:ilvl w:val="0"/>
                <w:numId w:val="43"/>
              </w:numPr>
              <w:spacing w:before="0" w:after="0"/>
              <w:ind w:left="0" w:firstLine="0"/>
              <w:rPr>
                <w:bCs/>
              </w:rPr>
            </w:pPr>
            <w:r>
              <w:rPr>
                <w:bCs/>
              </w:rPr>
              <w:t>Дисперсно-упрочненные композиты и их примеры</w:t>
            </w:r>
          </w:p>
          <w:p w14:paraId="15FCE926" w14:textId="77777777" w:rsidR="000A22A5" w:rsidRDefault="000A22A5" w:rsidP="000A22A5">
            <w:pPr>
              <w:pStyle w:val="a8"/>
              <w:numPr>
                <w:ilvl w:val="0"/>
                <w:numId w:val="43"/>
              </w:numPr>
              <w:spacing w:before="0" w:after="0"/>
              <w:ind w:left="0" w:firstLine="0"/>
              <w:rPr>
                <w:bCs/>
              </w:rPr>
            </w:pPr>
            <w:r>
              <w:rPr>
                <w:bCs/>
              </w:rPr>
              <w:t>Волокнистые композиты и их примеры</w:t>
            </w:r>
          </w:p>
          <w:p w14:paraId="22890497" w14:textId="77777777" w:rsidR="000A22A5" w:rsidRDefault="000A22A5" w:rsidP="000A22A5">
            <w:pPr>
              <w:pStyle w:val="a8"/>
              <w:numPr>
                <w:ilvl w:val="0"/>
                <w:numId w:val="43"/>
              </w:numPr>
              <w:spacing w:before="0" w:after="0"/>
              <w:ind w:left="0" w:firstLine="0"/>
              <w:rPr>
                <w:bCs/>
              </w:rPr>
            </w:pPr>
            <w:r>
              <w:rPr>
                <w:bCs/>
              </w:rPr>
              <w:t xml:space="preserve"> Использование композиционных материалов в судостроении</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7D81C7A7"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76D557B6" w14:textId="77777777" w:rsidR="000A22A5" w:rsidRDefault="000A22A5" w:rsidP="000A22A5">
            <w:pPr>
              <w:spacing w:after="0" w:line="240" w:lineRule="auto"/>
              <w:rPr>
                <w:rFonts w:ascii="Times New Roman" w:hAnsi="Times New Roman"/>
                <w:b/>
                <w:bCs/>
                <w:i/>
              </w:rPr>
            </w:pPr>
          </w:p>
        </w:tc>
      </w:tr>
      <w:tr w:rsidR="000A22A5" w14:paraId="1D19962F" w14:textId="77777777" w:rsidTr="000A22A5">
        <w:trPr>
          <w:trHeight w:val="546"/>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2A9B9B62"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2.11.</w:t>
            </w:r>
          </w:p>
          <w:p w14:paraId="2EA4C69C" w14:textId="77777777" w:rsidR="000A22A5" w:rsidRDefault="000A22A5" w:rsidP="000A22A5">
            <w:pPr>
              <w:spacing w:after="0" w:line="240" w:lineRule="auto"/>
              <w:rPr>
                <w:rFonts w:ascii="Times New Roman" w:hAnsi="Times New Roman"/>
                <w:b/>
                <w:bCs/>
                <w:i/>
              </w:rPr>
            </w:pPr>
            <w:r>
              <w:rPr>
                <w:rFonts w:ascii="Times New Roman" w:hAnsi="Times New Roman"/>
                <w:b/>
                <w:bCs/>
                <w:i/>
              </w:rPr>
              <w:t>Лакокрасочные, изоляционные и смазочные материалы.</w:t>
            </w:r>
          </w:p>
          <w:p w14:paraId="02641782"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Палубные </w:t>
            </w:r>
            <w:r>
              <w:rPr>
                <w:rFonts w:ascii="Times New Roman" w:hAnsi="Times New Roman"/>
                <w:b/>
                <w:bCs/>
                <w:i/>
              </w:rPr>
              <w:lastRenderedPageBreak/>
              <w:t>покрытия</w:t>
            </w:r>
          </w:p>
        </w:tc>
        <w:tc>
          <w:tcPr>
            <w:tcW w:w="9703" w:type="dxa"/>
            <w:gridSpan w:val="2"/>
            <w:tcBorders>
              <w:top w:val="single" w:sz="4" w:space="0" w:color="000000"/>
              <w:left w:val="single" w:sz="4" w:space="0" w:color="000000"/>
              <w:bottom w:val="single" w:sz="4" w:space="0" w:color="000000"/>
              <w:right w:val="single" w:sz="4" w:space="0" w:color="000000"/>
            </w:tcBorders>
          </w:tcPr>
          <w:p w14:paraId="54E6789E"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28AE2D8E"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4</w:t>
            </w:r>
          </w:p>
        </w:tc>
        <w:tc>
          <w:tcPr>
            <w:tcW w:w="1753" w:type="dxa"/>
            <w:vMerge w:val="restart"/>
            <w:tcBorders>
              <w:top w:val="single" w:sz="4" w:space="0" w:color="000000"/>
              <w:left w:val="single" w:sz="4" w:space="0" w:color="000000"/>
              <w:bottom w:val="single" w:sz="4" w:space="0" w:color="000000"/>
              <w:right w:val="single" w:sz="4" w:space="0" w:color="000000"/>
            </w:tcBorders>
          </w:tcPr>
          <w:p w14:paraId="3D165722" w14:textId="1575E80C"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A32F1F" w14:paraId="0338E2E4"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79A352F3" w14:textId="77777777" w:rsidR="00A32F1F" w:rsidRDefault="00A32F1F">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09B2383B" w14:textId="77777777" w:rsidR="00A32F1F" w:rsidRDefault="003F2D74">
            <w:pPr>
              <w:pStyle w:val="a8"/>
              <w:numPr>
                <w:ilvl w:val="0"/>
                <w:numId w:val="44"/>
              </w:numPr>
              <w:spacing w:before="0" w:after="0"/>
              <w:ind w:left="0" w:firstLine="0"/>
              <w:rPr>
                <w:bCs/>
              </w:rPr>
            </w:pPr>
            <w:r>
              <w:rPr>
                <w:bCs/>
              </w:rPr>
              <w:t>Судовые лакокрасочные покрытия и их цели</w:t>
            </w:r>
          </w:p>
          <w:p w14:paraId="1523DDF8" w14:textId="77777777" w:rsidR="00A32F1F" w:rsidRDefault="003F2D74">
            <w:pPr>
              <w:pStyle w:val="a8"/>
              <w:numPr>
                <w:ilvl w:val="0"/>
                <w:numId w:val="44"/>
              </w:numPr>
              <w:spacing w:before="0" w:after="0"/>
              <w:ind w:left="0" w:firstLine="0"/>
              <w:rPr>
                <w:bCs/>
              </w:rPr>
            </w:pPr>
            <w:r>
              <w:rPr>
                <w:bCs/>
              </w:rPr>
              <w:t>Основные компоненты лакокрасочных покрытий</w:t>
            </w:r>
          </w:p>
          <w:p w14:paraId="1C071EDB" w14:textId="77777777" w:rsidR="00A32F1F" w:rsidRDefault="003F2D74">
            <w:pPr>
              <w:pStyle w:val="a8"/>
              <w:numPr>
                <w:ilvl w:val="0"/>
                <w:numId w:val="44"/>
              </w:numPr>
              <w:spacing w:before="0" w:after="0"/>
              <w:ind w:left="0" w:firstLine="0"/>
              <w:rPr>
                <w:bCs/>
              </w:rPr>
            </w:pPr>
            <w:r>
              <w:rPr>
                <w:bCs/>
              </w:rPr>
              <w:t>Грунтовки, шпатлевки, лаки, краски, эмали, используемые в судостроении и при судоремонте. Их маркировка</w:t>
            </w:r>
          </w:p>
          <w:p w14:paraId="58376E08" w14:textId="77777777" w:rsidR="00A32F1F" w:rsidRDefault="003F2D74">
            <w:pPr>
              <w:pStyle w:val="a8"/>
              <w:numPr>
                <w:ilvl w:val="0"/>
                <w:numId w:val="44"/>
              </w:numPr>
              <w:spacing w:before="0" w:after="0"/>
              <w:ind w:left="0" w:firstLine="0"/>
              <w:rPr>
                <w:bCs/>
              </w:rPr>
            </w:pPr>
            <w:r>
              <w:rPr>
                <w:bCs/>
              </w:rPr>
              <w:lastRenderedPageBreak/>
              <w:t>Изоляционные материалы и палубные покрытия</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618504C4" w14:textId="77777777" w:rsidR="00A32F1F" w:rsidRDefault="00A32F1F">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4714C791" w14:textId="77777777" w:rsidR="00A32F1F" w:rsidRDefault="00A32F1F">
            <w:pPr>
              <w:spacing w:after="0" w:line="240" w:lineRule="auto"/>
              <w:rPr>
                <w:rFonts w:ascii="Times New Roman" w:hAnsi="Times New Roman"/>
                <w:b/>
                <w:bCs/>
                <w:i/>
              </w:rPr>
            </w:pPr>
          </w:p>
        </w:tc>
      </w:tr>
      <w:tr w:rsidR="00A32F1F" w14:paraId="18BA1157" w14:textId="77777777" w:rsidTr="000A22A5">
        <w:trPr>
          <w:trHeight w:val="20"/>
          <w:jc w:val="center"/>
        </w:trPr>
        <w:tc>
          <w:tcPr>
            <w:tcW w:w="2196" w:type="dxa"/>
            <w:vMerge/>
            <w:tcBorders>
              <w:top w:val="single" w:sz="4" w:space="0" w:color="000000"/>
              <w:left w:val="single" w:sz="4" w:space="0" w:color="000000"/>
              <w:bottom w:val="single" w:sz="4" w:space="0" w:color="000000"/>
              <w:right w:val="single" w:sz="4" w:space="0" w:color="000000"/>
            </w:tcBorders>
          </w:tcPr>
          <w:p w14:paraId="3864F6CE" w14:textId="77777777" w:rsidR="00A32F1F" w:rsidRDefault="00A32F1F">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145D1C9A" w14:textId="77777777" w:rsidR="00A32F1F" w:rsidRDefault="003F2D74">
            <w:pPr>
              <w:spacing w:after="0" w:line="240" w:lineRule="auto"/>
              <w:rPr>
                <w:rFonts w:ascii="Times New Roman" w:hAnsi="Times New Roman"/>
                <w:b/>
                <w:bCs/>
                <w:i/>
              </w:rPr>
            </w:pPr>
            <w:r>
              <w:rPr>
                <w:rFonts w:ascii="Times New Roman" w:hAnsi="Times New Roman"/>
                <w:b/>
                <w:bCs/>
                <w:i/>
              </w:rPr>
              <w:t>Самостоятельная работа обучающихся</w:t>
            </w:r>
          </w:p>
          <w:p w14:paraId="531EE94E" w14:textId="77777777" w:rsidR="00A32F1F" w:rsidRDefault="003F2D74">
            <w:pPr>
              <w:spacing w:after="0" w:line="240" w:lineRule="auto"/>
              <w:rPr>
                <w:rFonts w:ascii="Times New Roman" w:hAnsi="Times New Roman"/>
                <w:bCs/>
              </w:rPr>
            </w:pPr>
            <w:r>
              <w:rPr>
                <w:rFonts w:ascii="Times New Roman" w:hAnsi="Times New Roman"/>
                <w:bCs/>
              </w:rPr>
              <w:t>1. Классификация смазочных материалов. Требования к смазочным материалам</w:t>
            </w:r>
          </w:p>
        </w:tc>
        <w:tc>
          <w:tcPr>
            <w:tcW w:w="1050" w:type="dxa"/>
            <w:tcBorders>
              <w:top w:val="single" w:sz="4" w:space="0" w:color="000000"/>
              <w:left w:val="single" w:sz="4" w:space="0" w:color="000000"/>
              <w:bottom w:val="single" w:sz="4" w:space="0" w:color="000000"/>
              <w:right w:val="single" w:sz="4" w:space="0" w:color="000000"/>
            </w:tcBorders>
            <w:vAlign w:val="center"/>
          </w:tcPr>
          <w:p w14:paraId="63E9395D" w14:textId="77777777" w:rsidR="00A32F1F" w:rsidRDefault="003F2D74">
            <w:pPr>
              <w:spacing w:after="0" w:line="240" w:lineRule="auto"/>
              <w:jc w:val="center"/>
              <w:rPr>
                <w:rFonts w:ascii="Times New Roman" w:hAnsi="Times New Roman"/>
                <w:b/>
                <w:bCs/>
                <w:i/>
              </w:rPr>
            </w:pPr>
            <w:r>
              <w:rPr>
                <w:rFonts w:ascii="Times New Roman" w:hAnsi="Times New Roman"/>
                <w:b/>
                <w:bCs/>
                <w:i/>
              </w:rPr>
              <w:t>1</w:t>
            </w:r>
          </w:p>
        </w:tc>
        <w:tc>
          <w:tcPr>
            <w:tcW w:w="1753" w:type="dxa"/>
            <w:vMerge/>
            <w:tcBorders>
              <w:top w:val="single" w:sz="4" w:space="0" w:color="000000"/>
              <w:left w:val="single" w:sz="4" w:space="0" w:color="000000"/>
              <w:bottom w:val="single" w:sz="4" w:space="0" w:color="000000"/>
              <w:right w:val="single" w:sz="4" w:space="0" w:color="000000"/>
            </w:tcBorders>
          </w:tcPr>
          <w:p w14:paraId="054A916F" w14:textId="77777777" w:rsidR="00A32F1F" w:rsidRDefault="00A32F1F">
            <w:pPr>
              <w:spacing w:after="0" w:line="240" w:lineRule="auto"/>
              <w:rPr>
                <w:rFonts w:ascii="Times New Roman" w:hAnsi="Times New Roman"/>
                <w:b/>
                <w:bCs/>
                <w:i/>
              </w:rPr>
            </w:pPr>
            <w:bookmarkStart w:id="358" w:name="_Hlk72741990"/>
            <w:bookmarkEnd w:id="358"/>
          </w:p>
        </w:tc>
      </w:tr>
      <w:tr w:rsidR="00A32F1F" w14:paraId="255448A6" w14:textId="77777777" w:rsidTr="000A22A5">
        <w:trPr>
          <w:trHeight w:val="441"/>
          <w:jc w:val="center"/>
        </w:trPr>
        <w:tc>
          <w:tcPr>
            <w:tcW w:w="11899" w:type="dxa"/>
            <w:gridSpan w:val="3"/>
            <w:tcBorders>
              <w:top w:val="single" w:sz="4" w:space="0" w:color="000000"/>
              <w:left w:val="single" w:sz="4" w:space="0" w:color="000000"/>
              <w:bottom w:val="single" w:sz="4" w:space="0" w:color="000000"/>
              <w:right w:val="single" w:sz="4" w:space="0" w:color="000000"/>
            </w:tcBorders>
          </w:tcPr>
          <w:p w14:paraId="3537EB0E" w14:textId="77777777" w:rsidR="00A32F1F" w:rsidRDefault="003F2D74">
            <w:pPr>
              <w:spacing w:after="0" w:line="240" w:lineRule="auto"/>
              <w:rPr>
                <w:rFonts w:ascii="Times New Roman" w:hAnsi="Times New Roman"/>
                <w:b/>
                <w:bCs/>
                <w:i/>
              </w:rPr>
            </w:pPr>
            <w:r>
              <w:rPr>
                <w:rFonts w:ascii="Times New Roman" w:hAnsi="Times New Roman"/>
                <w:b/>
                <w:bCs/>
                <w:i/>
              </w:rPr>
              <w:t>Раздел 3. Технология металлов.</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D41579F" w14:textId="77777777" w:rsidR="00A32F1F" w:rsidRDefault="003F2D74">
            <w:pPr>
              <w:spacing w:after="0" w:line="240" w:lineRule="auto"/>
              <w:jc w:val="center"/>
              <w:rPr>
                <w:rFonts w:ascii="Times New Roman" w:hAnsi="Times New Roman"/>
                <w:b/>
                <w:bCs/>
                <w:i/>
              </w:rPr>
            </w:pPr>
            <w:r>
              <w:rPr>
                <w:rFonts w:ascii="Times New Roman" w:hAnsi="Times New Roman"/>
                <w:b/>
                <w:bCs/>
                <w:i/>
              </w:rPr>
              <w:t>14</w:t>
            </w:r>
          </w:p>
        </w:tc>
        <w:tc>
          <w:tcPr>
            <w:tcW w:w="1753" w:type="dxa"/>
            <w:tcBorders>
              <w:top w:val="single" w:sz="4" w:space="0" w:color="000000"/>
              <w:left w:val="single" w:sz="4" w:space="0" w:color="000000"/>
              <w:bottom w:val="single" w:sz="4" w:space="0" w:color="000000"/>
              <w:right w:val="single" w:sz="4" w:space="0" w:color="000000"/>
            </w:tcBorders>
          </w:tcPr>
          <w:p w14:paraId="0ECB38F2" w14:textId="77777777" w:rsidR="00A32F1F" w:rsidRDefault="00A32F1F">
            <w:pPr>
              <w:spacing w:after="0" w:line="240" w:lineRule="auto"/>
              <w:jc w:val="center"/>
              <w:rPr>
                <w:rFonts w:ascii="Times New Roman" w:hAnsi="Times New Roman"/>
                <w:b/>
                <w:bCs/>
                <w:i/>
              </w:rPr>
            </w:pPr>
          </w:p>
        </w:tc>
      </w:tr>
      <w:tr w:rsidR="000A22A5" w14:paraId="7B387B1B" w14:textId="77777777" w:rsidTr="000A22A5">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2D73CCA4"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3.1.</w:t>
            </w:r>
          </w:p>
          <w:p w14:paraId="4E7E7C3B"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Литейное производство  </w:t>
            </w:r>
          </w:p>
        </w:tc>
        <w:tc>
          <w:tcPr>
            <w:tcW w:w="9703" w:type="dxa"/>
            <w:gridSpan w:val="2"/>
            <w:tcBorders>
              <w:top w:val="single" w:sz="4" w:space="0" w:color="000000"/>
              <w:left w:val="single" w:sz="4" w:space="0" w:color="000000"/>
              <w:bottom w:val="single" w:sz="4" w:space="0" w:color="000000"/>
              <w:right w:val="single" w:sz="4" w:space="0" w:color="000000"/>
            </w:tcBorders>
          </w:tcPr>
          <w:p w14:paraId="6570B64D"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050" w:type="dxa"/>
            <w:vMerge w:val="restart"/>
            <w:tcBorders>
              <w:top w:val="single" w:sz="4" w:space="0" w:color="000000"/>
              <w:left w:val="single" w:sz="4" w:space="0" w:color="000000"/>
              <w:bottom w:val="single" w:sz="4" w:space="0" w:color="000000"/>
              <w:right w:val="single" w:sz="4" w:space="0" w:color="000000"/>
            </w:tcBorders>
            <w:vAlign w:val="center"/>
          </w:tcPr>
          <w:p w14:paraId="300EA421" w14:textId="77777777" w:rsidR="000A22A5" w:rsidRDefault="000A22A5" w:rsidP="000A22A5">
            <w:pPr>
              <w:spacing w:after="0" w:line="240" w:lineRule="auto"/>
              <w:jc w:val="center"/>
              <w:rPr>
                <w:rFonts w:ascii="Times New Roman" w:hAnsi="Times New Roman"/>
                <w:b/>
                <w:i/>
              </w:rPr>
            </w:pPr>
            <w:r>
              <w:rPr>
                <w:rFonts w:ascii="Times New Roman" w:hAnsi="Times New Roman"/>
                <w:b/>
                <w:i/>
              </w:rPr>
              <w:t>2</w:t>
            </w:r>
          </w:p>
        </w:tc>
        <w:tc>
          <w:tcPr>
            <w:tcW w:w="1753" w:type="dxa"/>
            <w:vMerge w:val="restart"/>
            <w:tcBorders>
              <w:top w:val="single" w:sz="4" w:space="0" w:color="000000"/>
              <w:left w:val="single" w:sz="4" w:space="0" w:color="000000"/>
              <w:bottom w:val="single" w:sz="4" w:space="0" w:color="000000"/>
              <w:right w:val="single" w:sz="4" w:space="0" w:color="000000"/>
            </w:tcBorders>
          </w:tcPr>
          <w:p w14:paraId="3CBB5F01" w14:textId="12280CCE" w:rsidR="000A22A5" w:rsidRDefault="000A22A5" w:rsidP="000A22A5">
            <w:pPr>
              <w:spacing w:after="0" w:line="240" w:lineRule="auto"/>
              <w:jc w:val="center"/>
              <w:rPr>
                <w:rFonts w:ascii="Times New Roman" w:hAnsi="Times New Roman"/>
                <w:b/>
                <w:bCs/>
                <w:i/>
              </w:rPr>
            </w:pPr>
            <w:r w:rsidRPr="000A22A5">
              <w:rPr>
                <w:rFonts w:ascii="Times New Roman" w:hAnsi="Times New Roman"/>
                <w:bCs/>
                <w:iCs/>
              </w:rPr>
              <w:t>ОК 01, ОК 02</w:t>
            </w:r>
          </w:p>
        </w:tc>
      </w:tr>
      <w:tr w:rsidR="000A22A5" w14:paraId="3355B646"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40D7C188"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302848A9" w14:textId="77777777" w:rsidR="000A22A5" w:rsidRDefault="000A22A5" w:rsidP="000A22A5">
            <w:pPr>
              <w:pStyle w:val="a8"/>
              <w:numPr>
                <w:ilvl w:val="0"/>
                <w:numId w:val="45"/>
              </w:numPr>
              <w:spacing w:before="0" w:after="0"/>
              <w:ind w:left="0" w:firstLine="0"/>
              <w:rPr>
                <w:bCs/>
              </w:rPr>
            </w:pPr>
            <w:r>
              <w:rPr>
                <w:bCs/>
              </w:rPr>
              <w:t>Общие понятия о литейном производстве</w:t>
            </w:r>
          </w:p>
          <w:p w14:paraId="14785576" w14:textId="77777777" w:rsidR="000A22A5" w:rsidRDefault="000A22A5" w:rsidP="000A22A5">
            <w:pPr>
              <w:pStyle w:val="a8"/>
              <w:numPr>
                <w:ilvl w:val="0"/>
                <w:numId w:val="45"/>
              </w:numPr>
              <w:spacing w:before="0" w:after="0"/>
              <w:ind w:left="0" w:firstLine="0"/>
              <w:rPr>
                <w:bCs/>
              </w:rPr>
            </w:pPr>
            <w:r>
              <w:rPr>
                <w:bCs/>
              </w:rPr>
              <w:t>Требования, предъявляемые к литейным сплавам</w:t>
            </w:r>
          </w:p>
          <w:p w14:paraId="67735014" w14:textId="77777777" w:rsidR="000A22A5" w:rsidRDefault="000A22A5" w:rsidP="000A22A5">
            <w:pPr>
              <w:pStyle w:val="a8"/>
              <w:numPr>
                <w:ilvl w:val="0"/>
                <w:numId w:val="45"/>
              </w:numPr>
              <w:spacing w:before="0" w:after="0"/>
              <w:ind w:left="0" w:firstLine="0"/>
              <w:rPr>
                <w:bCs/>
              </w:rPr>
            </w:pPr>
            <w:r>
              <w:rPr>
                <w:bCs/>
              </w:rPr>
              <w:t>Технология изготовления песчаной литейной формы</w:t>
            </w:r>
          </w:p>
          <w:p w14:paraId="4DD402A8" w14:textId="77777777" w:rsidR="000A22A5" w:rsidRDefault="000A22A5" w:rsidP="000A22A5">
            <w:pPr>
              <w:pStyle w:val="a8"/>
              <w:numPr>
                <w:ilvl w:val="0"/>
                <w:numId w:val="45"/>
              </w:numPr>
              <w:spacing w:before="0" w:after="0"/>
              <w:ind w:left="0" w:firstLine="0"/>
              <w:rPr>
                <w:bCs/>
              </w:rPr>
            </w:pPr>
            <w:r>
              <w:rPr>
                <w:bCs/>
              </w:rPr>
              <w:t>Дефекты литья, их причины и способы предупреждения</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5976B661"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3A3F8ECA" w14:textId="77777777" w:rsidR="000A22A5" w:rsidRDefault="000A22A5" w:rsidP="000A22A5">
            <w:pPr>
              <w:spacing w:after="0" w:line="240" w:lineRule="auto"/>
              <w:rPr>
                <w:rFonts w:ascii="Times New Roman" w:hAnsi="Times New Roman"/>
                <w:b/>
                <w:i/>
              </w:rPr>
            </w:pPr>
          </w:p>
        </w:tc>
      </w:tr>
      <w:tr w:rsidR="000A22A5" w14:paraId="237BDD41" w14:textId="77777777" w:rsidTr="000A22A5">
        <w:trPr>
          <w:trHeight w:val="20"/>
          <w:jc w:val="center"/>
        </w:trPr>
        <w:tc>
          <w:tcPr>
            <w:tcW w:w="2196" w:type="dxa"/>
            <w:vMerge/>
            <w:tcBorders>
              <w:top w:val="single" w:sz="4" w:space="0" w:color="000000"/>
              <w:left w:val="single" w:sz="4" w:space="0" w:color="000000"/>
              <w:bottom w:val="single" w:sz="4" w:space="0" w:color="000000"/>
              <w:right w:val="single" w:sz="4" w:space="0" w:color="000000"/>
            </w:tcBorders>
          </w:tcPr>
          <w:p w14:paraId="7A3E5B91"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454BB619"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Самостоятельная работа обучающихся </w:t>
            </w:r>
          </w:p>
          <w:p w14:paraId="0495B0A2" w14:textId="77777777" w:rsidR="000A22A5" w:rsidRDefault="000A22A5" w:rsidP="000A22A5">
            <w:pPr>
              <w:spacing w:after="0" w:line="240" w:lineRule="auto"/>
              <w:rPr>
                <w:rFonts w:ascii="Times New Roman" w:hAnsi="Times New Roman"/>
                <w:bCs/>
              </w:rPr>
            </w:pPr>
            <w:r>
              <w:rPr>
                <w:rFonts w:ascii="Times New Roman" w:hAnsi="Times New Roman"/>
                <w:bCs/>
              </w:rPr>
              <w:t>1. Современные способы литья</w:t>
            </w:r>
          </w:p>
        </w:tc>
        <w:tc>
          <w:tcPr>
            <w:tcW w:w="1050" w:type="dxa"/>
            <w:tcBorders>
              <w:top w:val="single" w:sz="4" w:space="0" w:color="000000"/>
              <w:left w:val="single" w:sz="4" w:space="0" w:color="000000"/>
              <w:bottom w:val="single" w:sz="4" w:space="0" w:color="000000"/>
              <w:right w:val="single" w:sz="4" w:space="0" w:color="000000"/>
            </w:tcBorders>
            <w:vAlign w:val="center"/>
          </w:tcPr>
          <w:p w14:paraId="7DA5D844"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1</w:t>
            </w:r>
          </w:p>
        </w:tc>
        <w:tc>
          <w:tcPr>
            <w:tcW w:w="1753" w:type="dxa"/>
            <w:vMerge/>
            <w:tcBorders>
              <w:top w:val="single" w:sz="4" w:space="0" w:color="000000"/>
              <w:left w:val="single" w:sz="4" w:space="0" w:color="000000"/>
              <w:bottom w:val="single" w:sz="4" w:space="0" w:color="000000"/>
              <w:right w:val="single" w:sz="4" w:space="0" w:color="000000"/>
            </w:tcBorders>
          </w:tcPr>
          <w:p w14:paraId="5E66A95A" w14:textId="77777777" w:rsidR="000A22A5" w:rsidRDefault="000A22A5" w:rsidP="000A22A5">
            <w:pPr>
              <w:spacing w:after="0" w:line="240" w:lineRule="auto"/>
              <w:jc w:val="center"/>
              <w:rPr>
                <w:rFonts w:ascii="Times New Roman" w:hAnsi="Times New Roman"/>
                <w:b/>
                <w:bCs/>
                <w:i/>
              </w:rPr>
            </w:pPr>
          </w:p>
        </w:tc>
      </w:tr>
      <w:tr w:rsidR="000A22A5" w14:paraId="0DE2D857" w14:textId="77777777" w:rsidTr="000E6768">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61E3CE3E"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3.2.</w:t>
            </w:r>
          </w:p>
          <w:p w14:paraId="7B6C133C"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Обработка давлением    </w:t>
            </w:r>
          </w:p>
        </w:tc>
        <w:tc>
          <w:tcPr>
            <w:tcW w:w="8095" w:type="dxa"/>
            <w:tcBorders>
              <w:top w:val="single" w:sz="4" w:space="0" w:color="000000"/>
              <w:left w:val="single" w:sz="4" w:space="0" w:color="000000"/>
              <w:bottom w:val="single" w:sz="4" w:space="0" w:color="000000"/>
            </w:tcBorders>
          </w:tcPr>
          <w:p w14:paraId="7C2AE884"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608" w:type="dxa"/>
            <w:tcBorders>
              <w:top w:val="single" w:sz="4" w:space="0" w:color="000000"/>
              <w:bottom w:val="single" w:sz="4" w:space="0" w:color="000000"/>
              <w:right w:val="single" w:sz="4" w:space="0" w:color="000000"/>
            </w:tcBorders>
          </w:tcPr>
          <w:p w14:paraId="15271CBF" w14:textId="77777777" w:rsidR="000A22A5" w:rsidRDefault="000A22A5" w:rsidP="000A22A5">
            <w:pPr>
              <w:spacing w:after="0" w:line="240" w:lineRule="auto"/>
              <w:rPr>
                <w:rFonts w:ascii="Times New Roman" w:hAnsi="Times New Roman"/>
                <w:b/>
                <w:bCs/>
                <w:i/>
              </w:rPr>
            </w:pPr>
          </w:p>
        </w:tc>
        <w:tc>
          <w:tcPr>
            <w:tcW w:w="1050" w:type="dxa"/>
            <w:vMerge w:val="restart"/>
            <w:tcBorders>
              <w:top w:val="single" w:sz="4" w:space="0" w:color="000000"/>
              <w:left w:val="single" w:sz="4" w:space="0" w:color="000000"/>
              <w:bottom w:val="single" w:sz="4" w:space="0" w:color="000000"/>
              <w:right w:val="single" w:sz="4" w:space="0" w:color="000000"/>
            </w:tcBorders>
          </w:tcPr>
          <w:p w14:paraId="18868A8E" w14:textId="366AD5CE" w:rsidR="000A22A5" w:rsidRDefault="000A22A5" w:rsidP="000A22A5">
            <w:pPr>
              <w:spacing w:after="0" w:line="240" w:lineRule="auto"/>
              <w:jc w:val="center"/>
              <w:rPr>
                <w:rFonts w:ascii="Times New Roman" w:hAnsi="Times New Roman"/>
                <w:b/>
                <w:bCs/>
                <w:i/>
              </w:rPr>
            </w:pPr>
            <w:r w:rsidRPr="000A22A5">
              <w:rPr>
                <w:rFonts w:ascii="Times New Roman" w:hAnsi="Times New Roman"/>
                <w:bCs/>
                <w:iCs/>
              </w:rPr>
              <w:t>ОК 01, ОК 02</w:t>
            </w:r>
          </w:p>
        </w:tc>
        <w:tc>
          <w:tcPr>
            <w:tcW w:w="1753" w:type="dxa"/>
            <w:vMerge w:val="restart"/>
            <w:tcBorders>
              <w:top w:val="single" w:sz="4" w:space="0" w:color="000000"/>
              <w:left w:val="single" w:sz="4" w:space="0" w:color="000000"/>
              <w:bottom w:val="single" w:sz="4" w:space="0" w:color="000000"/>
              <w:right w:val="single" w:sz="4" w:space="0" w:color="000000"/>
            </w:tcBorders>
          </w:tcPr>
          <w:p w14:paraId="7C7E21C7" w14:textId="247D95CD"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7F53A225" w14:textId="77777777" w:rsidTr="000A22A5">
        <w:trPr>
          <w:trHeight w:val="404"/>
          <w:jc w:val="center"/>
        </w:trPr>
        <w:tc>
          <w:tcPr>
            <w:tcW w:w="2196" w:type="dxa"/>
            <w:vMerge/>
            <w:tcBorders>
              <w:top w:val="single" w:sz="4" w:space="0" w:color="000000"/>
              <w:left w:val="single" w:sz="4" w:space="0" w:color="000000"/>
              <w:bottom w:val="single" w:sz="4" w:space="0" w:color="000000"/>
              <w:right w:val="single" w:sz="4" w:space="0" w:color="000000"/>
            </w:tcBorders>
          </w:tcPr>
          <w:p w14:paraId="52923D9F"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4F52E98F" w14:textId="77777777" w:rsidR="000A22A5" w:rsidRDefault="000A22A5" w:rsidP="000A22A5">
            <w:pPr>
              <w:pStyle w:val="a8"/>
              <w:numPr>
                <w:ilvl w:val="0"/>
                <w:numId w:val="46"/>
              </w:numPr>
              <w:spacing w:before="0" w:after="0"/>
              <w:ind w:left="0" w:firstLine="0"/>
              <w:rPr>
                <w:bCs/>
              </w:rPr>
            </w:pPr>
            <w:r>
              <w:rPr>
                <w:bCs/>
              </w:rPr>
              <w:t>Общие сведения об обработке давлением</w:t>
            </w:r>
          </w:p>
          <w:p w14:paraId="3AD6E2E6" w14:textId="77777777" w:rsidR="000A22A5" w:rsidRDefault="000A22A5" w:rsidP="000A22A5">
            <w:pPr>
              <w:pStyle w:val="a8"/>
              <w:numPr>
                <w:ilvl w:val="0"/>
                <w:numId w:val="46"/>
              </w:numPr>
              <w:spacing w:before="0" w:after="0"/>
              <w:ind w:left="0" w:firstLine="0"/>
              <w:rPr>
                <w:bCs/>
              </w:rPr>
            </w:pPr>
            <w:r>
              <w:rPr>
                <w:bCs/>
              </w:rPr>
              <w:t>Прокатка. Виды проката. Сортамент проката, использующийся в судовых конструкциях</w:t>
            </w:r>
          </w:p>
          <w:p w14:paraId="60CB6420" w14:textId="77777777" w:rsidR="000A22A5" w:rsidRDefault="000A22A5" w:rsidP="000A22A5">
            <w:pPr>
              <w:pStyle w:val="a8"/>
              <w:numPr>
                <w:ilvl w:val="0"/>
                <w:numId w:val="46"/>
              </w:numPr>
              <w:spacing w:before="0" w:after="0"/>
              <w:ind w:left="0" w:firstLine="0"/>
              <w:rPr>
                <w:bCs/>
              </w:rPr>
            </w:pPr>
            <w:r>
              <w:rPr>
                <w:bCs/>
              </w:rPr>
              <w:t>Волочение. Сущность метода. Виды изделий, получаемых волочением</w:t>
            </w:r>
          </w:p>
          <w:p w14:paraId="75CCFFE8" w14:textId="77777777" w:rsidR="000A22A5" w:rsidRDefault="000A22A5" w:rsidP="000A22A5">
            <w:pPr>
              <w:pStyle w:val="a8"/>
              <w:numPr>
                <w:ilvl w:val="0"/>
                <w:numId w:val="46"/>
              </w:numPr>
              <w:spacing w:before="0" w:after="0"/>
              <w:ind w:left="0" w:firstLine="0"/>
              <w:rPr>
                <w:bCs/>
              </w:rPr>
            </w:pPr>
            <w:r>
              <w:rPr>
                <w:bCs/>
              </w:rPr>
              <w:t xml:space="preserve">Ковка.  Достоинства и недостатки процесса. Основные операции свободной ковки </w:t>
            </w:r>
          </w:p>
          <w:p w14:paraId="548250C8" w14:textId="77777777" w:rsidR="000A22A5" w:rsidRDefault="000A22A5" w:rsidP="000A22A5">
            <w:pPr>
              <w:pStyle w:val="a8"/>
              <w:numPr>
                <w:ilvl w:val="0"/>
                <w:numId w:val="46"/>
              </w:numPr>
              <w:spacing w:before="0" w:after="0"/>
              <w:ind w:left="0" w:firstLine="0"/>
              <w:rPr>
                <w:bCs/>
              </w:rPr>
            </w:pPr>
            <w:r>
              <w:rPr>
                <w:bCs/>
              </w:rPr>
              <w:t>Штамповка и её виды. Основные штамповочные операции</w:t>
            </w:r>
          </w:p>
          <w:p w14:paraId="2661D8E8" w14:textId="77777777" w:rsidR="000A22A5" w:rsidRDefault="000A22A5" w:rsidP="000A22A5">
            <w:pPr>
              <w:pStyle w:val="a8"/>
              <w:numPr>
                <w:ilvl w:val="0"/>
                <w:numId w:val="46"/>
              </w:numPr>
              <w:spacing w:before="0" w:after="0"/>
              <w:ind w:left="0" w:firstLine="0"/>
              <w:rPr>
                <w:bCs/>
              </w:rPr>
            </w:pPr>
            <w:r>
              <w:rPr>
                <w:bCs/>
              </w:rPr>
              <w:t>Прессование как один из современных методов обработки металлов давлением</w:t>
            </w:r>
          </w:p>
          <w:p w14:paraId="12CB045E" w14:textId="77777777" w:rsidR="000A22A5" w:rsidRDefault="000A22A5" w:rsidP="000A22A5">
            <w:pPr>
              <w:pStyle w:val="a8"/>
              <w:numPr>
                <w:ilvl w:val="0"/>
                <w:numId w:val="46"/>
              </w:numPr>
              <w:spacing w:before="0" w:after="0"/>
              <w:ind w:left="0" w:firstLine="0"/>
              <w:rPr>
                <w:bCs/>
              </w:rPr>
            </w:pPr>
            <w:r>
              <w:rPr>
                <w:bCs/>
              </w:rPr>
              <w:t>Использование методов обработки металлов давлением в судостроении и судоремонте</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11733396"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0B8EC621" w14:textId="77777777" w:rsidR="000A22A5" w:rsidRDefault="000A22A5" w:rsidP="000A22A5">
            <w:pPr>
              <w:spacing w:after="0" w:line="240" w:lineRule="auto"/>
              <w:jc w:val="center"/>
              <w:rPr>
                <w:rFonts w:ascii="Times New Roman" w:hAnsi="Times New Roman"/>
                <w:b/>
                <w:i/>
              </w:rPr>
            </w:pPr>
          </w:p>
        </w:tc>
      </w:tr>
      <w:tr w:rsidR="000A22A5" w14:paraId="6999E9E8" w14:textId="77777777" w:rsidTr="000E6768">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4680748E"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3.3.</w:t>
            </w:r>
          </w:p>
          <w:p w14:paraId="49044307" w14:textId="77777777" w:rsidR="000A22A5" w:rsidRDefault="000A22A5" w:rsidP="000A22A5">
            <w:pPr>
              <w:spacing w:after="0" w:line="240" w:lineRule="auto"/>
              <w:rPr>
                <w:rFonts w:ascii="Times New Roman" w:hAnsi="Times New Roman"/>
                <w:b/>
                <w:bCs/>
                <w:i/>
              </w:rPr>
            </w:pPr>
            <w:r>
              <w:rPr>
                <w:rFonts w:ascii="Times New Roman" w:hAnsi="Times New Roman"/>
                <w:b/>
                <w:bCs/>
                <w:i/>
              </w:rPr>
              <w:t>Сварка металлов</w:t>
            </w:r>
          </w:p>
        </w:tc>
        <w:tc>
          <w:tcPr>
            <w:tcW w:w="8095" w:type="dxa"/>
            <w:tcBorders>
              <w:top w:val="single" w:sz="4" w:space="0" w:color="000000"/>
              <w:left w:val="single" w:sz="4" w:space="0" w:color="000000"/>
              <w:bottom w:val="single" w:sz="4" w:space="0" w:color="000000"/>
            </w:tcBorders>
          </w:tcPr>
          <w:p w14:paraId="438C3C68"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608" w:type="dxa"/>
            <w:tcBorders>
              <w:top w:val="single" w:sz="4" w:space="0" w:color="000000"/>
              <w:bottom w:val="single" w:sz="4" w:space="0" w:color="000000"/>
              <w:right w:val="single" w:sz="4" w:space="0" w:color="000000"/>
            </w:tcBorders>
          </w:tcPr>
          <w:p w14:paraId="75F64BF4" w14:textId="77777777" w:rsidR="000A22A5" w:rsidRDefault="000A22A5" w:rsidP="000A22A5">
            <w:pPr>
              <w:spacing w:after="0" w:line="240" w:lineRule="auto"/>
              <w:rPr>
                <w:rFonts w:ascii="Times New Roman" w:hAnsi="Times New Roman"/>
                <w:b/>
                <w:bCs/>
                <w:i/>
              </w:rPr>
            </w:pPr>
          </w:p>
        </w:tc>
        <w:tc>
          <w:tcPr>
            <w:tcW w:w="1050" w:type="dxa"/>
            <w:vMerge w:val="restart"/>
            <w:tcBorders>
              <w:top w:val="single" w:sz="4" w:space="0" w:color="000000"/>
              <w:left w:val="single" w:sz="4" w:space="0" w:color="000000"/>
              <w:bottom w:val="single" w:sz="4" w:space="0" w:color="000000"/>
              <w:right w:val="single" w:sz="4" w:space="0" w:color="000000"/>
            </w:tcBorders>
          </w:tcPr>
          <w:p w14:paraId="04CCB83F" w14:textId="7C720865" w:rsidR="000A22A5" w:rsidRDefault="000A22A5" w:rsidP="000A22A5">
            <w:pPr>
              <w:spacing w:after="0" w:line="240" w:lineRule="auto"/>
              <w:jc w:val="center"/>
              <w:rPr>
                <w:rFonts w:ascii="Times New Roman" w:hAnsi="Times New Roman"/>
                <w:b/>
                <w:bCs/>
                <w:i/>
              </w:rPr>
            </w:pPr>
            <w:r w:rsidRPr="000A22A5">
              <w:rPr>
                <w:rFonts w:ascii="Times New Roman" w:hAnsi="Times New Roman"/>
                <w:bCs/>
                <w:iCs/>
              </w:rPr>
              <w:t>ОК 01, ОК 02</w:t>
            </w:r>
          </w:p>
        </w:tc>
        <w:tc>
          <w:tcPr>
            <w:tcW w:w="1753" w:type="dxa"/>
            <w:vMerge w:val="restart"/>
            <w:tcBorders>
              <w:top w:val="single" w:sz="4" w:space="0" w:color="000000"/>
              <w:left w:val="single" w:sz="4" w:space="0" w:color="000000"/>
              <w:bottom w:val="single" w:sz="4" w:space="0" w:color="000000"/>
              <w:right w:val="single" w:sz="4" w:space="0" w:color="000000"/>
            </w:tcBorders>
          </w:tcPr>
          <w:p w14:paraId="3CC4EBE1" w14:textId="747417F2" w:rsidR="000A22A5" w:rsidRDefault="000A22A5" w:rsidP="000A22A5">
            <w:pPr>
              <w:spacing w:after="0" w:line="240" w:lineRule="auto"/>
              <w:jc w:val="center"/>
              <w:rPr>
                <w:rFonts w:ascii="Times New Roman" w:hAnsi="Times New Roman"/>
                <w:b/>
                <w:i/>
              </w:rPr>
            </w:pPr>
            <w:r w:rsidRPr="000A22A5">
              <w:rPr>
                <w:rFonts w:ascii="Times New Roman" w:hAnsi="Times New Roman"/>
                <w:bCs/>
                <w:iCs/>
              </w:rPr>
              <w:t>ОК 01, ОК 02</w:t>
            </w:r>
          </w:p>
        </w:tc>
      </w:tr>
      <w:tr w:rsidR="000A22A5" w14:paraId="3FC2E652"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50AF5AF2" w14:textId="77777777" w:rsidR="000A22A5" w:rsidRDefault="000A22A5" w:rsidP="000A22A5">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7240E4CE" w14:textId="77777777" w:rsidR="000A22A5" w:rsidRDefault="000A22A5" w:rsidP="000A22A5">
            <w:pPr>
              <w:pStyle w:val="a8"/>
              <w:numPr>
                <w:ilvl w:val="0"/>
                <w:numId w:val="47"/>
              </w:numPr>
              <w:spacing w:before="0" w:after="0"/>
              <w:ind w:left="0" w:firstLine="0"/>
              <w:rPr>
                <w:bCs/>
              </w:rPr>
            </w:pPr>
            <w:r>
              <w:rPr>
                <w:bCs/>
              </w:rPr>
              <w:t>Понятие о сварке и свариваемости материалов</w:t>
            </w:r>
          </w:p>
          <w:p w14:paraId="3E96AC72" w14:textId="77777777" w:rsidR="000A22A5" w:rsidRDefault="000A22A5" w:rsidP="000A22A5">
            <w:pPr>
              <w:pStyle w:val="a8"/>
              <w:numPr>
                <w:ilvl w:val="0"/>
                <w:numId w:val="47"/>
              </w:numPr>
              <w:spacing w:before="0" w:after="0"/>
              <w:ind w:left="0" w:firstLine="0"/>
              <w:rPr>
                <w:bCs/>
              </w:rPr>
            </w:pPr>
            <w:r>
              <w:rPr>
                <w:bCs/>
              </w:rPr>
              <w:t>Классификация способов сварки. Сварка плавлением и сварка давлением</w:t>
            </w:r>
          </w:p>
          <w:p w14:paraId="356263C3" w14:textId="77777777" w:rsidR="000A22A5" w:rsidRDefault="000A22A5" w:rsidP="000A22A5">
            <w:pPr>
              <w:pStyle w:val="a8"/>
              <w:numPr>
                <w:ilvl w:val="0"/>
                <w:numId w:val="47"/>
              </w:numPr>
              <w:spacing w:before="0" w:after="0"/>
              <w:ind w:left="0" w:firstLine="0"/>
              <w:rPr>
                <w:bCs/>
              </w:rPr>
            </w:pPr>
            <w:r>
              <w:rPr>
                <w:bCs/>
              </w:rPr>
              <w:t>Виды сварных швов и типы соединений. Подготовка металла под сварку</w:t>
            </w:r>
          </w:p>
          <w:p w14:paraId="1A99FB38" w14:textId="77777777" w:rsidR="000A22A5" w:rsidRDefault="000A22A5" w:rsidP="000A22A5">
            <w:pPr>
              <w:pStyle w:val="a8"/>
              <w:numPr>
                <w:ilvl w:val="0"/>
                <w:numId w:val="47"/>
              </w:numPr>
              <w:spacing w:before="0" w:after="0"/>
              <w:ind w:left="0" w:firstLine="0"/>
              <w:rPr>
                <w:bCs/>
              </w:rPr>
            </w:pPr>
            <w:r>
              <w:rPr>
                <w:bCs/>
              </w:rPr>
              <w:t>Электродуговая сварка, её виды, сущность процесса, сварочное оборудование</w:t>
            </w:r>
          </w:p>
          <w:p w14:paraId="204762D8" w14:textId="77777777" w:rsidR="000A22A5" w:rsidRDefault="000A22A5" w:rsidP="000A22A5">
            <w:pPr>
              <w:pStyle w:val="a8"/>
              <w:numPr>
                <w:ilvl w:val="0"/>
                <w:numId w:val="47"/>
              </w:numPr>
              <w:spacing w:before="0" w:after="0"/>
              <w:ind w:left="0" w:firstLine="0"/>
              <w:rPr>
                <w:bCs/>
              </w:rPr>
            </w:pPr>
            <w:r>
              <w:rPr>
                <w:bCs/>
              </w:rPr>
              <w:t>Электроды для дуговой сварки.  Выбор электродов. Обмазка электродов и её назначение</w:t>
            </w:r>
          </w:p>
          <w:p w14:paraId="6DA7C797" w14:textId="77777777" w:rsidR="000A22A5" w:rsidRDefault="000A22A5" w:rsidP="000A22A5">
            <w:pPr>
              <w:pStyle w:val="a8"/>
              <w:numPr>
                <w:ilvl w:val="0"/>
                <w:numId w:val="47"/>
              </w:numPr>
              <w:spacing w:before="0" w:after="0"/>
              <w:ind w:left="0" w:firstLine="0"/>
              <w:rPr>
                <w:bCs/>
              </w:rPr>
            </w:pPr>
            <w:r>
              <w:rPr>
                <w:bCs/>
              </w:rPr>
              <w:t>Техника безопасности при проведении сварочных работ</w:t>
            </w:r>
          </w:p>
          <w:p w14:paraId="58A0E4DD" w14:textId="77777777" w:rsidR="000A22A5" w:rsidRDefault="000A22A5" w:rsidP="000A22A5">
            <w:pPr>
              <w:pStyle w:val="a8"/>
              <w:numPr>
                <w:ilvl w:val="0"/>
                <w:numId w:val="47"/>
              </w:numPr>
              <w:spacing w:before="0" w:after="0"/>
              <w:ind w:left="0" w:firstLine="0"/>
              <w:rPr>
                <w:bCs/>
              </w:rPr>
            </w:pPr>
            <w:r>
              <w:rPr>
                <w:bCs/>
              </w:rPr>
              <w:t>Значение сварочных работ в судостроении и судоремонте</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2F78D99D" w14:textId="77777777" w:rsidR="000A22A5" w:rsidRDefault="000A22A5" w:rsidP="000A22A5">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4A412205" w14:textId="77777777" w:rsidR="000A22A5" w:rsidRDefault="000A22A5" w:rsidP="000A22A5">
            <w:pPr>
              <w:spacing w:after="0" w:line="240" w:lineRule="auto"/>
              <w:jc w:val="center"/>
              <w:rPr>
                <w:rFonts w:ascii="Times New Roman" w:hAnsi="Times New Roman"/>
                <w:b/>
                <w:i/>
              </w:rPr>
            </w:pPr>
          </w:p>
        </w:tc>
      </w:tr>
      <w:tr w:rsidR="000A22A5" w14:paraId="4938C5F3" w14:textId="77777777" w:rsidTr="000E6768">
        <w:trPr>
          <w:trHeight w:val="20"/>
          <w:jc w:val="center"/>
        </w:trPr>
        <w:tc>
          <w:tcPr>
            <w:tcW w:w="2196" w:type="dxa"/>
            <w:vMerge w:val="restart"/>
            <w:tcBorders>
              <w:top w:val="single" w:sz="4" w:space="0" w:color="000000"/>
              <w:left w:val="single" w:sz="4" w:space="0" w:color="000000"/>
              <w:bottom w:val="single" w:sz="4" w:space="0" w:color="000000"/>
              <w:right w:val="single" w:sz="4" w:space="0" w:color="000000"/>
            </w:tcBorders>
          </w:tcPr>
          <w:p w14:paraId="330A9CB9"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3.4.</w:t>
            </w:r>
          </w:p>
          <w:p w14:paraId="392B433E"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Обработка резанием</w:t>
            </w:r>
          </w:p>
        </w:tc>
        <w:tc>
          <w:tcPr>
            <w:tcW w:w="8095" w:type="dxa"/>
            <w:tcBorders>
              <w:top w:val="single" w:sz="4" w:space="0" w:color="000000"/>
              <w:left w:val="single" w:sz="4" w:space="0" w:color="000000"/>
              <w:bottom w:val="single" w:sz="4" w:space="0" w:color="000000"/>
            </w:tcBorders>
          </w:tcPr>
          <w:p w14:paraId="4BBF79CA" w14:textId="77777777" w:rsidR="000A22A5" w:rsidRDefault="000A22A5" w:rsidP="000A22A5">
            <w:pPr>
              <w:spacing w:after="0" w:line="240" w:lineRule="auto"/>
              <w:rPr>
                <w:rFonts w:ascii="Times New Roman" w:hAnsi="Times New Roman"/>
                <w:b/>
                <w:bCs/>
                <w:i/>
              </w:rPr>
            </w:pPr>
            <w:r>
              <w:rPr>
                <w:rFonts w:ascii="Times New Roman" w:hAnsi="Times New Roman"/>
                <w:b/>
                <w:bCs/>
                <w:i/>
              </w:rPr>
              <w:lastRenderedPageBreak/>
              <w:t xml:space="preserve">Содержание учебного материала </w:t>
            </w:r>
          </w:p>
        </w:tc>
        <w:tc>
          <w:tcPr>
            <w:tcW w:w="1608" w:type="dxa"/>
            <w:tcBorders>
              <w:top w:val="single" w:sz="4" w:space="0" w:color="000000"/>
              <w:bottom w:val="single" w:sz="4" w:space="0" w:color="000000"/>
              <w:right w:val="single" w:sz="4" w:space="0" w:color="000000"/>
            </w:tcBorders>
          </w:tcPr>
          <w:p w14:paraId="0BB0132D" w14:textId="77777777" w:rsidR="000A22A5" w:rsidRDefault="000A22A5" w:rsidP="000A22A5">
            <w:pPr>
              <w:spacing w:after="0" w:line="240" w:lineRule="auto"/>
              <w:rPr>
                <w:rFonts w:ascii="Times New Roman" w:hAnsi="Times New Roman"/>
                <w:b/>
                <w:bCs/>
                <w:i/>
              </w:rPr>
            </w:pPr>
          </w:p>
        </w:tc>
        <w:tc>
          <w:tcPr>
            <w:tcW w:w="1050" w:type="dxa"/>
            <w:vMerge w:val="restart"/>
            <w:tcBorders>
              <w:top w:val="single" w:sz="4" w:space="0" w:color="000000"/>
              <w:left w:val="single" w:sz="4" w:space="0" w:color="000000"/>
              <w:bottom w:val="single" w:sz="4" w:space="0" w:color="000000"/>
              <w:right w:val="single" w:sz="4" w:space="0" w:color="000000"/>
            </w:tcBorders>
          </w:tcPr>
          <w:p w14:paraId="7CDC6230" w14:textId="7D73D57D" w:rsidR="000A22A5" w:rsidRDefault="000A22A5" w:rsidP="000A22A5">
            <w:pPr>
              <w:spacing w:after="0" w:line="240" w:lineRule="auto"/>
              <w:jc w:val="center"/>
              <w:rPr>
                <w:rFonts w:ascii="Times New Roman" w:hAnsi="Times New Roman"/>
                <w:b/>
                <w:bCs/>
                <w:i/>
              </w:rPr>
            </w:pPr>
            <w:r w:rsidRPr="000A22A5">
              <w:rPr>
                <w:rFonts w:ascii="Times New Roman" w:hAnsi="Times New Roman"/>
                <w:bCs/>
                <w:iCs/>
              </w:rPr>
              <w:t xml:space="preserve">ОК 01, </w:t>
            </w:r>
            <w:r w:rsidRPr="000A22A5">
              <w:rPr>
                <w:rFonts w:ascii="Times New Roman" w:hAnsi="Times New Roman"/>
                <w:bCs/>
                <w:iCs/>
              </w:rPr>
              <w:lastRenderedPageBreak/>
              <w:t>ОК 02</w:t>
            </w:r>
          </w:p>
        </w:tc>
        <w:tc>
          <w:tcPr>
            <w:tcW w:w="1753" w:type="dxa"/>
            <w:vMerge w:val="restart"/>
            <w:tcBorders>
              <w:top w:val="single" w:sz="4" w:space="0" w:color="000000"/>
              <w:left w:val="single" w:sz="4" w:space="0" w:color="000000"/>
              <w:bottom w:val="single" w:sz="4" w:space="0" w:color="000000"/>
              <w:right w:val="single" w:sz="4" w:space="0" w:color="000000"/>
            </w:tcBorders>
          </w:tcPr>
          <w:p w14:paraId="2DAFB829" w14:textId="191EDFF6" w:rsidR="000A22A5" w:rsidRDefault="000A22A5" w:rsidP="000A22A5">
            <w:pPr>
              <w:spacing w:after="0" w:line="240" w:lineRule="auto"/>
              <w:jc w:val="center"/>
              <w:rPr>
                <w:rFonts w:ascii="Times New Roman" w:hAnsi="Times New Roman"/>
                <w:b/>
                <w:i/>
              </w:rPr>
            </w:pPr>
            <w:r w:rsidRPr="000A22A5">
              <w:rPr>
                <w:rFonts w:ascii="Times New Roman" w:hAnsi="Times New Roman"/>
                <w:bCs/>
                <w:iCs/>
              </w:rPr>
              <w:lastRenderedPageBreak/>
              <w:t>ОК 01, ОК 02</w:t>
            </w:r>
          </w:p>
        </w:tc>
      </w:tr>
      <w:tr w:rsidR="00A32F1F" w14:paraId="340EE988" w14:textId="77777777" w:rsidTr="000A22A5">
        <w:trPr>
          <w:trHeight w:val="893"/>
          <w:jc w:val="center"/>
        </w:trPr>
        <w:tc>
          <w:tcPr>
            <w:tcW w:w="2196" w:type="dxa"/>
            <w:vMerge/>
            <w:tcBorders>
              <w:top w:val="single" w:sz="4" w:space="0" w:color="000000"/>
              <w:left w:val="single" w:sz="4" w:space="0" w:color="000000"/>
              <w:bottom w:val="single" w:sz="4" w:space="0" w:color="000000"/>
              <w:right w:val="single" w:sz="4" w:space="0" w:color="000000"/>
            </w:tcBorders>
          </w:tcPr>
          <w:p w14:paraId="220ED8F1" w14:textId="77777777" w:rsidR="00A32F1F" w:rsidRDefault="00A32F1F">
            <w:pPr>
              <w:spacing w:after="0" w:line="240" w:lineRule="auto"/>
              <w:rPr>
                <w:rFonts w:ascii="Times New Roman" w:hAnsi="Times New Roman"/>
                <w:b/>
                <w:bCs/>
                <w:i/>
              </w:rPr>
            </w:pPr>
          </w:p>
        </w:tc>
        <w:tc>
          <w:tcPr>
            <w:tcW w:w="9703" w:type="dxa"/>
            <w:gridSpan w:val="2"/>
            <w:tcBorders>
              <w:top w:val="single" w:sz="4" w:space="0" w:color="000000"/>
              <w:left w:val="single" w:sz="4" w:space="0" w:color="000000"/>
              <w:bottom w:val="single" w:sz="4" w:space="0" w:color="000000"/>
              <w:right w:val="single" w:sz="4" w:space="0" w:color="000000"/>
            </w:tcBorders>
          </w:tcPr>
          <w:p w14:paraId="2EA54AFA" w14:textId="77777777" w:rsidR="00A32F1F" w:rsidRDefault="003F2D74">
            <w:pPr>
              <w:pStyle w:val="a8"/>
              <w:numPr>
                <w:ilvl w:val="0"/>
                <w:numId w:val="48"/>
              </w:numPr>
              <w:spacing w:before="0" w:after="0"/>
              <w:ind w:left="0" w:firstLine="0"/>
              <w:rPr>
                <w:bCs/>
              </w:rPr>
            </w:pPr>
            <w:r>
              <w:rPr>
                <w:bCs/>
              </w:rPr>
              <w:t>Понятие о заготовке, детали, припусках и напусках</w:t>
            </w:r>
          </w:p>
          <w:p w14:paraId="163A1FDB" w14:textId="77777777" w:rsidR="00A32F1F" w:rsidRDefault="003F2D74">
            <w:pPr>
              <w:pStyle w:val="a8"/>
              <w:numPr>
                <w:ilvl w:val="0"/>
                <w:numId w:val="48"/>
              </w:numPr>
              <w:spacing w:before="0" w:after="0"/>
              <w:ind w:left="0" w:firstLine="0"/>
              <w:rPr>
                <w:bCs/>
              </w:rPr>
            </w:pPr>
            <w:r>
              <w:rPr>
                <w:bCs/>
              </w:rPr>
              <w:t>Требования к качеству обработки деталей. Точность формы, размеров, взаимного расположения поверхностей, волнистость и шероховатость</w:t>
            </w:r>
          </w:p>
          <w:p w14:paraId="4EE4CF87" w14:textId="77777777" w:rsidR="00A32F1F" w:rsidRDefault="003F2D74">
            <w:pPr>
              <w:pStyle w:val="a8"/>
              <w:numPr>
                <w:ilvl w:val="0"/>
                <w:numId w:val="48"/>
              </w:numPr>
              <w:spacing w:before="0" w:after="0"/>
              <w:ind w:left="0" w:firstLine="0"/>
              <w:rPr>
                <w:bCs/>
              </w:rPr>
            </w:pPr>
            <w:r>
              <w:rPr>
                <w:bCs/>
              </w:rPr>
              <w:t>Общие понятия о способах обработки металлов резанием. Режимы резания</w:t>
            </w:r>
          </w:p>
          <w:p w14:paraId="3AFA4602" w14:textId="77777777" w:rsidR="00A32F1F" w:rsidRDefault="003F2D74">
            <w:pPr>
              <w:pStyle w:val="a8"/>
              <w:numPr>
                <w:ilvl w:val="0"/>
                <w:numId w:val="48"/>
              </w:numPr>
              <w:spacing w:before="0" w:after="0"/>
              <w:ind w:left="0" w:firstLine="0"/>
              <w:rPr>
                <w:bCs/>
              </w:rPr>
            </w:pPr>
            <w:r>
              <w:rPr>
                <w:bCs/>
              </w:rPr>
              <w:t>Обработка на токарных станках</w:t>
            </w:r>
          </w:p>
          <w:p w14:paraId="2E5C9E02" w14:textId="77777777" w:rsidR="00A32F1F" w:rsidRDefault="003F2D74">
            <w:pPr>
              <w:pStyle w:val="a8"/>
              <w:numPr>
                <w:ilvl w:val="0"/>
                <w:numId w:val="48"/>
              </w:numPr>
              <w:spacing w:before="0" w:after="0"/>
              <w:ind w:left="0" w:firstLine="0"/>
              <w:rPr>
                <w:bCs/>
              </w:rPr>
            </w:pPr>
            <w:r>
              <w:rPr>
                <w:bCs/>
              </w:rPr>
              <w:t>Обработка на сверлильных станках. Инструменты для сверлильных работ</w:t>
            </w:r>
          </w:p>
          <w:p w14:paraId="3226800E" w14:textId="77777777" w:rsidR="00A32F1F" w:rsidRDefault="003F2D74">
            <w:pPr>
              <w:pStyle w:val="a8"/>
              <w:numPr>
                <w:ilvl w:val="0"/>
                <w:numId w:val="48"/>
              </w:numPr>
              <w:spacing w:before="0" w:after="0"/>
              <w:ind w:left="0" w:firstLine="0"/>
              <w:rPr>
                <w:bCs/>
              </w:rPr>
            </w:pPr>
            <w:r>
              <w:rPr>
                <w:bCs/>
              </w:rPr>
              <w:t>Обработка на фрезерных станках. Типы фрез</w:t>
            </w:r>
          </w:p>
          <w:p w14:paraId="0A0B5DF3" w14:textId="77777777" w:rsidR="00A32F1F" w:rsidRDefault="003F2D74">
            <w:pPr>
              <w:pStyle w:val="a8"/>
              <w:numPr>
                <w:ilvl w:val="0"/>
                <w:numId w:val="48"/>
              </w:numPr>
              <w:spacing w:before="0" w:after="0"/>
              <w:ind w:left="0" w:firstLine="0"/>
              <w:rPr>
                <w:bCs/>
              </w:rPr>
            </w:pPr>
            <w:r>
              <w:rPr>
                <w:bCs/>
              </w:rPr>
              <w:t>Обработка на шлифовальных станках. Абразивные материалы. Абразивный инструмент</w:t>
            </w:r>
          </w:p>
        </w:tc>
        <w:tc>
          <w:tcPr>
            <w:tcW w:w="1050" w:type="dxa"/>
            <w:vMerge/>
            <w:tcBorders>
              <w:top w:val="single" w:sz="4" w:space="0" w:color="000000"/>
              <w:left w:val="single" w:sz="4" w:space="0" w:color="000000"/>
              <w:bottom w:val="single" w:sz="4" w:space="0" w:color="000000"/>
              <w:right w:val="single" w:sz="4" w:space="0" w:color="000000"/>
            </w:tcBorders>
            <w:vAlign w:val="center"/>
          </w:tcPr>
          <w:p w14:paraId="711FE3FA" w14:textId="77777777" w:rsidR="00A32F1F" w:rsidRDefault="00A32F1F">
            <w:pPr>
              <w:spacing w:after="0" w:line="240" w:lineRule="auto"/>
              <w:jc w:val="center"/>
              <w:rPr>
                <w:rFonts w:ascii="Times New Roman" w:hAnsi="Times New Roman"/>
                <w:b/>
                <w:bCs/>
                <w:i/>
              </w:rPr>
            </w:pPr>
          </w:p>
        </w:tc>
        <w:tc>
          <w:tcPr>
            <w:tcW w:w="1753" w:type="dxa"/>
            <w:vMerge/>
            <w:tcBorders>
              <w:top w:val="single" w:sz="4" w:space="0" w:color="000000"/>
              <w:left w:val="single" w:sz="4" w:space="0" w:color="000000"/>
              <w:bottom w:val="single" w:sz="4" w:space="0" w:color="000000"/>
              <w:right w:val="single" w:sz="4" w:space="0" w:color="000000"/>
            </w:tcBorders>
          </w:tcPr>
          <w:p w14:paraId="6F79F091" w14:textId="77777777" w:rsidR="00A32F1F" w:rsidRDefault="00A32F1F">
            <w:pPr>
              <w:spacing w:after="0" w:line="240" w:lineRule="auto"/>
              <w:jc w:val="center"/>
              <w:rPr>
                <w:rFonts w:ascii="Times New Roman" w:hAnsi="Times New Roman"/>
                <w:b/>
                <w:i/>
              </w:rPr>
            </w:pPr>
          </w:p>
        </w:tc>
      </w:tr>
      <w:tr w:rsidR="00A32F1F" w14:paraId="119FC2F4" w14:textId="77777777" w:rsidTr="000A22A5">
        <w:trPr>
          <w:trHeight w:val="20"/>
          <w:jc w:val="center"/>
        </w:trPr>
        <w:tc>
          <w:tcPr>
            <w:tcW w:w="11899" w:type="dxa"/>
            <w:gridSpan w:val="3"/>
            <w:tcBorders>
              <w:top w:val="single" w:sz="4" w:space="0" w:color="000000"/>
              <w:left w:val="single" w:sz="4" w:space="0" w:color="000000"/>
              <w:bottom w:val="single" w:sz="4" w:space="0" w:color="000000"/>
              <w:right w:val="single" w:sz="4" w:space="0" w:color="000000"/>
            </w:tcBorders>
          </w:tcPr>
          <w:p w14:paraId="3B21CDD0" w14:textId="77777777" w:rsidR="00A32F1F" w:rsidRDefault="003F2D74">
            <w:pPr>
              <w:spacing w:after="0" w:line="240" w:lineRule="auto"/>
              <w:rPr>
                <w:rFonts w:ascii="Times New Roman" w:hAnsi="Times New Roman"/>
                <w:b/>
                <w:bCs/>
              </w:rPr>
            </w:pPr>
            <w:r>
              <w:rPr>
                <w:rFonts w:ascii="Times New Roman" w:hAnsi="Times New Roman"/>
                <w:b/>
                <w:bCs/>
              </w:rPr>
              <w:lastRenderedPageBreak/>
              <w:t>Промежуточная аттестация</w:t>
            </w:r>
          </w:p>
        </w:tc>
        <w:tc>
          <w:tcPr>
            <w:tcW w:w="10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E18260"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1753" w:type="dxa"/>
            <w:tcBorders>
              <w:top w:val="single" w:sz="4" w:space="0" w:color="000000"/>
              <w:left w:val="single" w:sz="4" w:space="0" w:color="000000"/>
              <w:bottom w:val="single" w:sz="4" w:space="0" w:color="000000"/>
              <w:right w:val="single" w:sz="4" w:space="0" w:color="000000"/>
            </w:tcBorders>
          </w:tcPr>
          <w:p w14:paraId="5853603C" w14:textId="77777777" w:rsidR="00A32F1F" w:rsidRDefault="00A32F1F">
            <w:pPr>
              <w:spacing w:after="0" w:line="240" w:lineRule="auto"/>
              <w:rPr>
                <w:rFonts w:ascii="Times New Roman" w:hAnsi="Times New Roman"/>
                <w:b/>
                <w:bCs/>
              </w:rPr>
            </w:pPr>
          </w:p>
        </w:tc>
      </w:tr>
      <w:tr w:rsidR="00A32F1F" w14:paraId="3D5AD87E" w14:textId="77777777" w:rsidTr="000A22A5">
        <w:trPr>
          <w:trHeight w:val="20"/>
          <w:jc w:val="center"/>
        </w:trPr>
        <w:tc>
          <w:tcPr>
            <w:tcW w:w="11899" w:type="dxa"/>
            <w:gridSpan w:val="3"/>
            <w:tcBorders>
              <w:top w:val="single" w:sz="4" w:space="0" w:color="000000"/>
              <w:left w:val="single" w:sz="4" w:space="0" w:color="000000"/>
              <w:bottom w:val="single" w:sz="4" w:space="0" w:color="000000"/>
              <w:right w:val="single" w:sz="4" w:space="0" w:color="000000"/>
            </w:tcBorders>
          </w:tcPr>
          <w:p w14:paraId="3906C65C" w14:textId="77777777" w:rsidR="00A32F1F" w:rsidRDefault="003F2D74">
            <w:pPr>
              <w:spacing w:after="0" w:line="240" w:lineRule="auto"/>
              <w:rPr>
                <w:rFonts w:ascii="Times New Roman" w:hAnsi="Times New Roman"/>
                <w:b/>
                <w:bCs/>
              </w:rPr>
            </w:pPr>
            <w:r>
              <w:rPr>
                <w:rFonts w:ascii="Times New Roman" w:hAnsi="Times New Roman"/>
                <w:b/>
                <w:bCs/>
              </w:rPr>
              <w:t>Всего:</w:t>
            </w:r>
          </w:p>
        </w:tc>
        <w:tc>
          <w:tcPr>
            <w:tcW w:w="1050" w:type="dxa"/>
            <w:tcBorders>
              <w:top w:val="single" w:sz="4" w:space="0" w:color="000000"/>
              <w:left w:val="single" w:sz="4" w:space="0" w:color="000000"/>
              <w:bottom w:val="single" w:sz="4" w:space="0" w:color="000000"/>
              <w:right w:val="single" w:sz="4" w:space="0" w:color="000000"/>
            </w:tcBorders>
            <w:vAlign w:val="center"/>
          </w:tcPr>
          <w:p w14:paraId="53F48858" w14:textId="77777777" w:rsidR="00A32F1F" w:rsidRDefault="003F2D74">
            <w:pPr>
              <w:spacing w:after="0" w:line="240" w:lineRule="auto"/>
              <w:jc w:val="center"/>
              <w:rPr>
                <w:rFonts w:ascii="Times New Roman" w:hAnsi="Times New Roman"/>
                <w:b/>
                <w:bCs/>
              </w:rPr>
            </w:pPr>
            <w:r>
              <w:rPr>
                <w:rFonts w:ascii="Times New Roman" w:hAnsi="Times New Roman"/>
                <w:b/>
                <w:bCs/>
              </w:rPr>
              <w:t>60</w:t>
            </w:r>
          </w:p>
        </w:tc>
        <w:tc>
          <w:tcPr>
            <w:tcW w:w="1753" w:type="dxa"/>
            <w:tcBorders>
              <w:top w:val="single" w:sz="4" w:space="0" w:color="000000"/>
              <w:left w:val="single" w:sz="4" w:space="0" w:color="000000"/>
              <w:bottom w:val="single" w:sz="4" w:space="0" w:color="000000"/>
              <w:right w:val="single" w:sz="4" w:space="0" w:color="000000"/>
            </w:tcBorders>
          </w:tcPr>
          <w:p w14:paraId="671F7866" w14:textId="77777777" w:rsidR="00A32F1F" w:rsidRDefault="00A32F1F">
            <w:pPr>
              <w:spacing w:after="0" w:line="240" w:lineRule="auto"/>
              <w:rPr>
                <w:rFonts w:ascii="Times New Roman" w:hAnsi="Times New Roman"/>
                <w:b/>
                <w:bCs/>
              </w:rPr>
            </w:pPr>
          </w:p>
        </w:tc>
      </w:tr>
    </w:tbl>
    <w:p w14:paraId="613021C7" w14:textId="77777777" w:rsidR="00A32F1F" w:rsidRDefault="00A32F1F">
      <w:pPr>
        <w:rPr>
          <w:rFonts w:ascii="Times New Roman" w:hAnsi="Times New Roman"/>
          <w:b/>
          <w:bCs/>
          <w:i/>
        </w:rPr>
      </w:pPr>
    </w:p>
    <w:p w14:paraId="0E8CBE7D" w14:textId="77777777" w:rsidR="00A32F1F" w:rsidRDefault="003F2D74">
      <w:pPr>
        <w:pStyle w:val="a8"/>
        <w:ind w:left="709"/>
        <w:rPr>
          <w:i/>
        </w:rPr>
        <w:sectPr w:rsidR="00A32F1F">
          <w:headerReference w:type="even" r:id="rId313"/>
          <w:headerReference w:type="default" r:id="rId314"/>
          <w:footerReference w:type="even" r:id="rId315"/>
          <w:footerReference w:type="default" r:id="rId316"/>
          <w:headerReference w:type="first" r:id="rId317"/>
          <w:footerReference w:type="first" r:id="rId318"/>
          <w:pgSz w:w="16838" w:h="11906" w:orient="landscape"/>
          <w:pgMar w:top="851" w:right="1134" w:bottom="851" w:left="992" w:header="709" w:footer="709" w:gutter="0"/>
          <w:cols w:space="720"/>
          <w:formProt w:val="0"/>
          <w:docGrid w:linePitch="100" w:charSpace="4096"/>
        </w:sectPr>
      </w:pPr>
      <w:r>
        <w:rPr>
          <w:i/>
        </w:rPr>
        <w:t>.</w:t>
      </w:r>
    </w:p>
    <w:p w14:paraId="48748A2A"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39E55569" w14:textId="77777777" w:rsidR="00A32F1F" w:rsidRDefault="003F2D74">
      <w:pPr>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w:t>
      </w:r>
    </w:p>
    <w:p w14:paraId="2E0A630E"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Учебная аудитория «</w:t>
      </w:r>
      <w:r>
        <w:rPr>
          <w:rFonts w:ascii="Times New Roman" w:hAnsi="Times New Roman"/>
          <w:sz w:val="24"/>
          <w:szCs w:val="24"/>
        </w:rPr>
        <w:t>Общепрофессиональные дисциплины</w:t>
      </w:r>
      <w:r>
        <w:rPr>
          <w:rFonts w:ascii="Times New Roman" w:hAnsi="Times New Roman"/>
          <w:bCs/>
          <w:i/>
          <w:sz w:val="24"/>
          <w:szCs w:val="24"/>
        </w:rPr>
        <w:t>»</w:t>
      </w:r>
      <w:r>
        <w:rPr>
          <w:rFonts w:ascii="Times New Roman" w:hAnsi="Times New Roman"/>
          <w:sz w:val="24"/>
          <w:szCs w:val="24"/>
          <w:lang w:eastAsia="en-US"/>
        </w:rPr>
        <w:t xml:space="preserve">, оснащенный </w:t>
      </w:r>
      <w:proofErr w:type="spellStart"/>
      <w:r>
        <w:rPr>
          <w:rFonts w:ascii="Times New Roman" w:hAnsi="Times New Roman"/>
          <w:sz w:val="24"/>
          <w:szCs w:val="24"/>
          <w:lang w:eastAsia="en-US"/>
        </w:rPr>
        <w:t>о</w:t>
      </w:r>
      <w:r>
        <w:rPr>
          <w:rFonts w:ascii="Times New Roman" w:hAnsi="Times New Roman"/>
          <w:bCs/>
          <w:sz w:val="24"/>
          <w:szCs w:val="24"/>
          <w:lang w:eastAsia="en-US"/>
        </w:rPr>
        <w:t>борудованием</w:t>
      </w:r>
      <w:r>
        <w:rPr>
          <w:rFonts w:ascii="Times New Roman" w:hAnsi="Times New Roman"/>
          <w:bCs/>
          <w:sz w:val="24"/>
          <w:szCs w:val="24"/>
        </w:rPr>
        <w:t>и</w:t>
      </w:r>
      <w:proofErr w:type="spellEnd"/>
      <w:r>
        <w:rPr>
          <w:rFonts w:ascii="Times New Roman" w:hAnsi="Times New Roman"/>
          <w:bCs/>
          <w:sz w:val="24"/>
          <w:szCs w:val="24"/>
        </w:rPr>
        <w:t xml:space="preserve"> техническими средствами обучения: ученические парты, стол и стул преподавательский, доска настенная, экран, компьютер, объемные модели кристаллических решеток, образцы металлов и неметаллов, комплект учебно-наглядных пособий и фильмов по темам, комплект деталей и раздаточный материал.</w:t>
      </w:r>
    </w:p>
    <w:p w14:paraId="5F86D59E" w14:textId="77777777" w:rsidR="00A32F1F" w:rsidRDefault="00A32F1F">
      <w:pPr>
        <w:spacing w:after="0"/>
        <w:jc w:val="both"/>
        <w:rPr>
          <w:rFonts w:ascii="Times New Roman" w:hAnsi="Times New Roman"/>
          <w:bCs/>
          <w:sz w:val="24"/>
          <w:szCs w:val="24"/>
        </w:rPr>
      </w:pPr>
    </w:p>
    <w:p w14:paraId="52BDFDD1"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5DBF1896"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71F0E48" w14:textId="77777777" w:rsidR="00A32F1F" w:rsidRDefault="00A32F1F">
      <w:pPr>
        <w:spacing w:after="0"/>
        <w:ind w:firstLine="709"/>
        <w:jc w:val="both"/>
        <w:rPr>
          <w:rFonts w:ascii="Times New Roman" w:hAnsi="Times New Roman"/>
          <w:b/>
          <w:sz w:val="24"/>
          <w:szCs w:val="24"/>
        </w:rPr>
      </w:pPr>
    </w:p>
    <w:p w14:paraId="4D73A730"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68E1BDC4" w14:textId="77777777" w:rsidR="00A32F1F" w:rsidRDefault="003F2D74">
      <w:pPr>
        <w:pStyle w:val="a8"/>
        <w:numPr>
          <w:ilvl w:val="0"/>
          <w:numId w:val="49"/>
        </w:numPr>
        <w:spacing w:after="0" w:line="276" w:lineRule="auto"/>
        <w:ind w:left="0" w:firstLine="709"/>
        <w:contextualSpacing/>
        <w:jc w:val="both"/>
        <w:rPr>
          <w:bCs/>
        </w:rPr>
      </w:pPr>
      <w:r>
        <w:rPr>
          <w:bCs/>
        </w:rPr>
        <w:t>Бондаренко, Г. Г.  Материаловедение</w:t>
      </w:r>
      <w:proofErr w:type="gramStart"/>
      <w:r>
        <w:rPr>
          <w:bCs/>
        </w:rPr>
        <w:t> :</w:t>
      </w:r>
      <w:proofErr w:type="gramEnd"/>
      <w:r>
        <w:rPr>
          <w:bCs/>
        </w:rPr>
        <w:t xml:space="preserve">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Pr>
          <w:bCs/>
        </w:rPr>
        <w:t>Юрайт</w:t>
      </w:r>
      <w:proofErr w:type="spellEnd"/>
      <w:r>
        <w:rPr>
          <w:bCs/>
        </w:rPr>
        <w:t>, 2021. — 329 с. — (Профессиональное образование). — ISBN 978-5-534-08682-9. — Текст</w:t>
      </w:r>
      <w:proofErr w:type="gramStart"/>
      <w:r>
        <w:rPr>
          <w:bCs/>
        </w:rPr>
        <w:t xml:space="preserve"> :</w:t>
      </w:r>
      <w:proofErr w:type="gramEnd"/>
      <w:r>
        <w:rPr>
          <w:bCs/>
        </w:rPr>
        <w:t xml:space="preserve"> электронный // ЭБС </w:t>
      </w:r>
      <w:proofErr w:type="spellStart"/>
      <w:r>
        <w:rPr>
          <w:bCs/>
        </w:rPr>
        <w:t>Юрайт</w:t>
      </w:r>
      <w:proofErr w:type="spellEnd"/>
      <w:r>
        <w:rPr>
          <w:bCs/>
        </w:rPr>
        <w:t xml:space="preserve"> [сайт]. — URL: </w:t>
      </w:r>
      <w:hyperlink r:id="rId319">
        <w:r>
          <w:rPr>
            <w:bCs/>
          </w:rPr>
          <w:t>https://urait.ru/bcode/470070</w:t>
        </w:r>
      </w:hyperlink>
      <w:r>
        <w:rPr>
          <w:bCs/>
        </w:rPr>
        <w:t>.</w:t>
      </w:r>
    </w:p>
    <w:p w14:paraId="373A0688" w14:textId="77777777" w:rsidR="00A32F1F" w:rsidRDefault="003F2D74">
      <w:pPr>
        <w:pStyle w:val="a8"/>
        <w:numPr>
          <w:ilvl w:val="0"/>
          <w:numId w:val="49"/>
        </w:numPr>
        <w:spacing w:after="0" w:line="276" w:lineRule="auto"/>
        <w:ind w:left="0" w:firstLine="709"/>
        <w:contextualSpacing/>
        <w:jc w:val="both"/>
        <w:rPr>
          <w:bCs/>
        </w:rPr>
      </w:pPr>
      <w:r>
        <w:rPr>
          <w:bCs/>
        </w:rPr>
        <w:t>Материаловедение и технология материалов. В 2 ч. Часть 1</w:t>
      </w:r>
      <w:proofErr w:type="gramStart"/>
      <w:r>
        <w:rPr>
          <w:bCs/>
        </w:rPr>
        <w:t> :</w:t>
      </w:r>
      <w:proofErr w:type="gramEnd"/>
      <w:r>
        <w:rPr>
          <w:bCs/>
        </w:rPr>
        <w:t xml:space="preserve"> учебник для среднего профессионального образования / Г. П. Фетисов [и др.] ; под редакцией Г. П. Фетисова. — 8-е изд., </w:t>
      </w:r>
      <w:proofErr w:type="spellStart"/>
      <w:r>
        <w:rPr>
          <w:bCs/>
        </w:rPr>
        <w:t>перераб</w:t>
      </w:r>
      <w:proofErr w:type="spellEnd"/>
      <w:r>
        <w:rPr>
          <w:bCs/>
        </w:rPr>
        <w:t xml:space="preserve">. и доп. — Москва : Издательство </w:t>
      </w:r>
      <w:proofErr w:type="spellStart"/>
      <w:r>
        <w:rPr>
          <w:bCs/>
        </w:rPr>
        <w:t>Юрайт</w:t>
      </w:r>
      <w:proofErr w:type="spellEnd"/>
      <w:r>
        <w:rPr>
          <w:bCs/>
        </w:rPr>
        <w:t>, 2021. — 386 с. — (Профессиональное образование). — ISBN 978-5-534-09896-9. — Текст</w:t>
      </w:r>
      <w:proofErr w:type="gramStart"/>
      <w:r>
        <w:rPr>
          <w:bCs/>
        </w:rPr>
        <w:t xml:space="preserve"> :</w:t>
      </w:r>
      <w:proofErr w:type="gramEnd"/>
      <w:r>
        <w:rPr>
          <w:bCs/>
        </w:rPr>
        <w:t xml:space="preserve"> электронный // ЭБС </w:t>
      </w:r>
      <w:proofErr w:type="spellStart"/>
      <w:r>
        <w:rPr>
          <w:bCs/>
        </w:rPr>
        <w:t>Юрайт</w:t>
      </w:r>
      <w:proofErr w:type="spellEnd"/>
      <w:r>
        <w:rPr>
          <w:bCs/>
        </w:rPr>
        <w:t xml:space="preserve"> [сайт]. — URL: </w:t>
      </w:r>
      <w:hyperlink r:id="rId320">
        <w:r>
          <w:rPr>
            <w:bCs/>
          </w:rPr>
          <w:t>https://urait.ru/bcode/475384</w:t>
        </w:r>
      </w:hyperlink>
      <w:r>
        <w:rPr>
          <w:bCs/>
        </w:rPr>
        <w:t>.</w:t>
      </w:r>
    </w:p>
    <w:p w14:paraId="481972B0" w14:textId="77777777" w:rsidR="00A32F1F" w:rsidRDefault="003F2D74">
      <w:pPr>
        <w:pStyle w:val="a8"/>
        <w:numPr>
          <w:ilvl w:val="0"/>
          <w:numId w:val="49"/>
        </w:numPr>
        <w:spacing w:after="0" w:line="276" w:lineRule="auto"/>
        <w:ind w:left="0" w:firstLine="709"/>
        <w:contextualSpacing/>
        <w:jc w:val="both"/>
        <w:rPr>
          <w:bCs/>
        </w:rPr>
      </w:pPr>
      <w:r>
        <w:rPr>
          <w:bCs/>
        </w:rPr>
        <w:t>Материаловедение и технология материалов. В 2 ч. Часть 2</w:t>
      </w:r>
      <w:proofErr w:type="gramStart"/>
      <w:r>
        <w:rPr>
          <w:bCs/>
        </w:rPr>
        <w:t> :</w:t>
      </w:r>
      <w:proofErr w:type="gramEnd"/>
      <w:r>
        <w:rPr>
          <w:bCs/>
        </w:rPr>
        <w:t xml:space="preserve"> учебник для среднего профессионального образования / Г. П. Фетисов [и др.] ; под редакцией Г. П. Фетисова. — 8-е изд., </w:t>
      </w:r>
      <w:proofErr w:type="spellStart"/>
      <w:r>
        <w:rPr>
          <w:bCs/>
        </w:rPr>
        <w:t>перераб</w:t>
      </w:r>
      <w:proofErr w:type="spellEnd"/>
      <w:r>
        <w:rPr>
          <w:bCs/>
        </w:rPr>
        <w:t xml:space="preserve">. и доп. — Москва : Издательство </w:t>
      </w:r>
      <w:proofErr w:type="spellStart"/>
      <w:r>
        <w:rPr>
          <w:bCs/>
        </w:rPr>
        <w:t>Юрайт</w:t>
      </w:r>
      <w:proofErr w:type="spellEnd"/>
      <w:r>
        <w:rPr>
          <w:bCs/>
        </w:rPr>
        <w:t>, 2021. — 389 с. — (Профессиональное образование). — ISBN 978-5-534-09897-6. — Текст</w:t>
      </w:r>
      <w:proofErr w:type="gramStart"/>
      <w:r>
        <w:rPr>
          <w:bCs/>
        </w:rPr>
        <w:t xml:space="preserve"> :</w:t>
      </w:r>
      <w:proofErr w:type="gramEnd"/>
      <w:r>
        <w:rPr>
          <w:bCs/>
        </w:rPr>
        <w:t xml:space="preserve"> электронный // ЭБС </w:t>
      </w:r>
      <w:proofErr w:type="spellStart"/>
      <w:r>
        <w:rPr>
          <w:bCs/>
        </w:rPr>
        <w:t>Юрайт</w:t>
      </w:r>
      <w:proofErr w:type="spellEnd"/>
      <w:r>
        <w:rPr>
          <w:bCs/>
        </w:rPr>
        <w:t xml:space="preserve"> [сайт]. — URL: </w:t>
      </w:r>
      <w:hyperlink r:id="rId321">
        <w:r>
          <w:rPr>
            <w:bCs/>
          </w:rPr>
          <w:t>https://urait.ru/bcode/475385</w:t>
        </w:r>
      </w:hyperlink>
      <w:r>
        <w:rPr>
          <w:bCs/>
        </w:rPr>
        <w:t>.</w:t>
      </w:r>
    </w:p>
    <w:p w14:paraId="13519744" w14:textId="77777777" w:rsidR="00A32F1F" w:rsidRDefault="003F2D74">
      <w:pPr>
        <w:pStyle w:val="a8"/>
        <w:numPr>
          <w:ilvl w:val="0"/>
          <w:numId w:val="49"/>
        </w:numPr>
        <w:spacing w:after="0" w:line="276" w:lineRule="auto"/>
        <w:ind w:left="0" w:firstLine="709"/>
        <w:contextualSpacing/>
        <w:jc w:val="both"/>
        <w:rPr>
          <w:bCs/>
        </w:rPr>
      </w:pPr>
      <w:proofErr w:type="spellStart"/>
      <w:r>
        <w:rPr>
          <w:bCs/>
        </w:rPr>
        <w:t>Плошкин</w:t>
      </w:r>
      <w:proofErr w:type="spellEnd"/>
      <w:r>
        <w:rPr>
          <w:bCs/>
        </w:rPr>
        <w:t>, В. В.  Материаловедение</w:t>
      </w:r>
      <w:proofErr w:type="gramStart"/>
      <w:r>
        <w:rPr>
          <w:bCs/>
        </w:rPr>
        <w:t> :</w:t>
      </w:r>
      <w:proofErr w:type="gramEnd"/>
      <w:r>
        <w:rPr>
          <w:bCs/>
        </w:rPr>
        <w:t xml:space="preserve"> учебник для среднего профессионального образования / В. В. </w:t>
      </w:r>
      <w:proofErr w:type="spellStart"/>
      <w:r>
        <w:rPr>
          <w:bCs/>
        </w:rPr>
        <w:t>Плошкин</w:t>
      </w:r>
      <w:proofErr w:type="spellEnd"/>
      <w:r>
        <w:rPr>
          <w:bCs/>
        </w:rPr>
        <w:t xml:space="preserve">. — 3-е изд., </w:t>
      </w:r>
      <w:proofErr w:type="spellStart"/>
      <w:r>
        <w:rPr>
          <w:bCs/>
        </w:rPr>
        <w:t>перераб</w:t>
      </w:r>
      <w:proofErr w:type="spellEnd"/>
      <w:r>
        <w:rPr>
          <w:bCs/>
        </w:rPr>
        <w:t xml:space="preserve">. и доп. — Москва : Издательство </w:t>
      </w:r>
      <w:proofErr w:type="spellStart"/>
      <w:r>
        <w:rPr>
          <w:bCs/>
        </w:rPr>
        <w:t>Юрайт</w:t>
      </w:r>
      <w:proofErr w:type="spellEnd"/>
      <w:r>
        <w:rPr>
          <w:bCs/>
        </w:rPr>
        <w:t>, 2021. — 463 с. — (Профессиональное образование). — ISBN 978-5-534-02459-3. — Текст</w:t>
      </w:r>
      <w:proofErr w:type="gramStart"/>
      <w:r>
        <w:rPr>
          <w:bCs/>
        </w:rPr>
        <w:t xml:space="preserve"> :</w:t>
      </w:r>
      <w:proofErr w:type="gramEnd"/>
      <w:r>
        <w:rPr>
          <w:bCs/>
        </w:rPr>
        <w:t xml:space="preserve"> электронный // ЭБС </w:t>
      </w:r>
      <w:proofErr w:type="spellStart"/>
      <w:r>
        <w:rPr>
          <w:bCs/>
        </w:rPr>
        <w:t>Юрайт</w:t>
      </w:r>
      <w:proofErr w:type="spellEnd"/>
      <w:r>
        <w:rPr>
          <w:bCs/>
        </w:rPr>
        <w:t xml:space="preserve"> [сайт]. — URL: </w:t>
      </w:r>
      <w:hyperlink r:id="rId322">
        <w:r>
          <w:rPr>
            <w:bCs/>
          </w:rPr>
          <w:t>https://urait.ru/bcode/470071</w:t>
        </w:r>
      </w:hyperlink>
      <w:r>
        <w:rPr>
          <w:bCs/>
        </w:rPr>
        <w:t>.</w:t>
      </w:r>
    </w:p>
    <w:p w14:paraId="3C24D090" w14:textId="77777777" w:rsidR="00A32F1F" w:rsidRDefault="003F2D74">
      <w:pPr>
        <w:spacing w:after="0"/>
        <w:ind w:firstLine="709"/>
        <w:contextualSpacing/>
        <w:jc w:val="both"/>
      </w:pPr>
      <w:r>
        <w:br w:type="page"/>
      </w:r>
    </w:p>
    <w:p w14:paraId="6B61FB60" w14:textId="77777777" w:rsidR="00A32F1F" w:rsidRDefault="003F2D74">
      <w:pPr>
        <w:jc w:val="center"/>
        <w:rPr>
          <w:rFonts w:ascii="Times New Roman" w:eastAsia="PMingLiU" w:hAnsi="Times New Roman"/>
          <w:b/>
          <w:sz w:val="24"/>
          <w:szCs w:val="24"/>
        </w:rPr>
      </w:pPr>
      <w:r>
        <w:rPr>
          <w:rFonts w:ascii="Times New Roman" w:eastAsia="PMingLiU" w:hAnsi="Times New Roman"/>
          <w:b/>
          <w:sz w:val="24"/>
          <w:szCs w:val="24"/>
        </w:rPr>
        <w:lastRenderedPageBreak/>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370"/>
        <w:gridCol w:w="3101"/>
        <w:gridCol w:w="3100"/>
      </w:tblGrid>
      <w:tr w:rsidR="00A32F1F" w14:paraId="31FDC6C7" w14:textId="77777777">
        <w:tc>
          <w:tcPr>
            <w:tcW w:w="3294" w:type="dxa"/>
            <w:tcBorders>
              <w:top w:val="single" w:sz="4" w:space="0" w:color="000000"/>
              <w:left w:val="single" w:sz="4" w:space="0" w:color="000000"/>
              <w:bottom w:val="single" w:sz="4" w:space="0" w:color="000000"/>
              <w:right w:val="single" w:sz="4" w:space="0" w:color="000000"/>
            </w:tcBorders>
          </w:tcPr>
          <w:p w14:paraId="28F594A0" w14:textId="77777777" w:rsidR="00A32F1F" w:rsidRPr="000A22A5" w:rsidRDefault="003F2D74" w:rsidP="000A22A5">
            <w:pPr>
              <w:spacing w:after="0" w:line="240" w:lineRule="auto"/>
              <w:jc w:val="center"/>
              <w:rPr>
                <w:rFonts w:ascii="Times New Roman" w:eastAsia="PMingLiU" w:hAnsi="Times New Roman"/>
                <w:b/>
                <w:bCs/>
                <w:iCs/>
                <w:sz w:val="24"/>
                <w:szCs w:val="24"/>
              </w:rPr>
            </w:pPr>
            <w:r w:rsidRPr="000A22A5">
              <w:rPr>
                <w:rFonts w:ascii="Times New Roman" w:eastAsia="PMingLiU" w:hAnsi="Times New Roman"/>
                <w:b/>
                <w:bCs/>
                <w:iCs/>
                <w:sz w:val="24"/>
                <w:szCs w:val="24"/>
              </w:rPr>
              <w:t>Результаты обучения</w:t>
            </w:r>
          </w:p>
        </w:tc>
        <w:tc>
          <w:tcPr>
            <w:tcW w:w="3031" w:type="dxa"/>
            <w:tcBorders>
              <w:top w:val="single" w:sz="4" w:space="0" w:color="000000"/>
              <w:left w:val="single" w:sz="4" w:space="0" w:color="000000"/>
              <w:bottom w:val="single" w:sz="4" w:space="0" w:color="000000"/>
              <w:right w:val="single" w:sz="4" w:space="0" w:color="000000"/>
            </w:tcBorders>
          </w:tcPr>
          <w:p w14:paraId="7053969D" w14:textId="77777777" w:rsidR="00A32F1F" w:rsidRPr="000A22A5" w:rsidRDefault="003F2D74" w:rsidP="000A22A5">
            <w:pPr>
              <w:spacing w:after="0" w:line="240" w:lineRule="auto"/>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Критерии оценки</w:t>
            </w:r>
          </w:p>
        </w:tc>
        <w:tc>
          <w:tcPr>
            <w:tcW w:w="3030" w:type="dxa"/>
            <w:tcBorders>
              <w:top w:val="single" w:sz="4" w:space="0" w:color="000000"/>
              <w:left w:val="single" w:sz="4" w:space="0" w:color="000000"/>
              <w:bottom w:val="single" w:sz="4" w:space="0" w:color="000000"/>
              <w:right w:val="single" w:sz="4" w:space="0" w:color="000000"/>
            </w:tcBorders>
          </w:tcPr>
          <w:p w14:paraId="51C5F2BB" w14:textId="77777777" w:rsidR="00A32F1F" w:rsidRPr="000A22A5" w:rsidRDefault="003F2D74" w:rsidP="000A22A5">
            <w:pPr>
              <w:spacing w:after="0" w:line="240" w:lineRule="auto"/>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Формы и методы контроля</w:t>
            </w:r>
          </w:p>
        </w:tc>
      </w:tr>
      <w:tr w:rsidR="00A32F1F" w14:paraId="3A6D8859" w14:textId="77777777">
        <w:tc>
          <w:tcPr>
            <w:tcW w:w="3294" w:type="dxa"/>
            <w:tcBorders>
              <w:top w:val="single" w:sz="4" w:space="0" w:color="000000"/>
              <w:left w:val="single" w:sz="4" w:space="0" w:color="000000"/>
              <w:bottom w:val="single" w:sz="4" w:space="0" w:color="000000"/>
              <w:right w:val="single" w:sz="4" w:space="0" w:color="000000"/>
            </w:tcBorders>
          </w:tcPr>
          <w:p w14:paraId="6FBF87C6" w14:textId="77777777" w:rsidR="00A32F1F" w:rsidRPr="000A22A5" w:rsidRDefault="003F2D74">
            <w:pPr>
              <w:widowControl w:val="0"/>
              <w:spacing w:after="0" w:line="240" w:lineRule="auto"/>
              <w:jc w:val="both"/>
              <w:rPr>
                <w:rFonts w:ascii="Times New Roman" w:eastAsia="PMingLiU" w:hAnsi="Times New Roman"/>
                <w:b/>
                <w:i/>
                <w:iCs/>
                <w:sz w:val="24"/>
                <w:szCs w:val="24"/>
                <w:lang w:eastAsia="nl-NL"/>
              </w:rPr>
            </w:pPr>
            <w:r w:rsidRPr="000A22A5">
              <w:rPr>
                <w:rFonts w:ascii="Times New Roman" w:eastAsia="PMingLiU" w:hAnsi="Times New Roman"/>
                <w:b/>
                <w:i/>
                <w:iCs/>
                <w:sz w:val="24"/>
                <w:szCs w:val="24"/>
                <w:lang w:eastAsia="nl-NL"/>
              </w:rPr>
              <w:t>Умения:</w:t>
            </w:r>
          </w:p>
          <w:p w14:paraId="21C89BB6"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подбирать конструкционные материалы для судов и судового оборудования по их назначению и условиям эксплуатации; </w:t>
            </w:r>
          </w:p>
          <w:p w14:paraId="280A546F"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пользоваться справочной литературой и нормативными правовыми актами; </w:t>
            </w:r>
          </w:p>
          <w:p w14:paraId="2F55EC75"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подбирать способы и режимы обработки материалов для изготовления различных деталей;</w:t>
            </w:r>
            <w:r>
              <w:rPr>
                <w:rFonts w:ascii="Times New Roman" w:eastAsia="PMingLiU" w:hAnsi="Times New Roman"/>
                <w:sz w:val="24"/>
                <w:szCs w:val="24"/>
                <w:lang w:eastAsia="nl-NL"/>
              </w:rPr>
              <w:tab/>
            </w:r>
          </w:p>
          <w:p w14:paraId="0E5D1EF2" w14:textId="77777777" w:rsidR="00A32F1F" w:rsidRDefault="00A32F1F">
            <w:pPr>
              <w:widowControl w:val="0"/>
              <w:spacing w:after="0" w:line="240" w:lineRule="auto"/>
              <w:jc w:val="both"/>
              <w:rPr>
                <w:rFonts w:ascii="Times New Roman" w:eastAsia="PMingLiU" w:hAnsi="Times New Roman"/>
                <w:sz w:val="24"/>
                <w:szCs w:val="24"/>
                <w:lang w:eastAsia="nl-NL"/>
              </w:rPr>
            </w:pPr>
          </w:p>
        </w:tc>
        <w:tc>
          <w:tcPr>
            <w:tcW w:w="3031" w:type="dxa"/>
            <w:tcBorders>
              <w:top w:val="single" w:sz="4" w:space="0" w:color="000000"/>
              <w:left w:val="single" w:sz="4" w:space="0" w:color="000000"/>
              <w:bottom w:val="single" w:sz="4" w:space="0" w:color="000000"/>
              <w:right w:val="single" w:sz="4" w:space="0" w:color="000000"/>
            </w:tcBorders>
          </w:tcPr>
          <w:p w14:paraId="2578E69C"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Умение выполнять задание по подбору материала для применения в заданных условиях;</w:t>
            </w:r>
          </w:p>
          <w:p w14:paraId="2A33A718"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Умение оценивать степень соответствия выбранных материалов заданным условиям применения;</w:t>
            </w:r>
          </w:p>
          <w:p w14:paraId="1A9E14F2"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Демонстрировать навыки применения справочной литературы и нормативных правовых актов</w:t>
            </w:r>
          </w:p>
        </w:tc>
        <w:tc>
          <w:tcPr>
            <w:tcW w:w="3030" w:type="dxa"/>
            <w:vMerge w:val="restart"/>
            <w:tcBorders>
              <w:top w:val="single" w:sz="4" w:space="0" w:color="000000"/>
              <w:left w:val="single" w:sz="4" w:space="0" w:color="000000"/>
              <w:bottom w:val="single" w:sz="4" w:space="0" w:color="000000"/>
              <w:right w:val="single" w:sz="4" w:space="0" w:color="000000"/>
            </w:tcBorders>
          </w:tcPr>
          <w:p w14:paraId="3D96377E"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Примеры форм и методов контроля и оценки:</w:t>
            </w:r>
          </w:p>
          <w:p w14:paraId="46DBC3BA"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Тестирование</w:t>
            </w:r>
          </w:p>
          <w:p w14:paraId="77F08012"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Контрольная работа</w:t>
            </w:r>
          </w:p>
          <w:p w14:paraId="606E3A02"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Самостоятельная работа.</w:t>
            </w:r>
          </w:p>
          <w:p w14:paraId="7FB44826"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Наблюдение за выполнением задания. (деятельностью студента)</w:t>
            </w:r>
          </w:p>
          <w:p w14:paraId="4240C973"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Оценка выполнения задания(работы)</w:t>
            </w:r>
          </w:p>
          <w:p w14:paraId="4A7D0D21" w14:textId="77777777" w:rsidR="00A32F1F" w:rsidRDefault="00A32F1F">
            <w:pPr>
              <w:spacing w:after="0" w:line="240" w:lineRule="auto"/>
              <w:rPr>
                <w:rFonts w:ascii="Times New Roman" w:eastAsia="PMingLiU" w:hAnsi="Times New Roman" w:cs="Arial"/>
                <w:bCs/>
                <w:i/>
                <w:sz w:val="24"/>
                <w:szCs w:val="24"/>
              </w:rPr>
            </w:pPr>
          </w:p>
        </w:tc>
      </w:tr>
      <w:tr w:rsidR="00A32F1F" w14:paraId="01320590" w14:textId="77777777">
        <w:tc>
          <w:tcPr>
            <w:tcW w:w="3294" w:type="dxa"/>
            <w:tcBorders>
              <w:top w:val="single" w:sz="4" w:space="0" w:color="000000"/>
              <w:left w:val="single" w:sz="4" w:space="0" w:color="000000"/>
              <w:bottom w:val="single" w:sz="4" w:space="0" w:color="000000"/>
              <w:right w:val="single" w:sz="4" w:space="0" w:color="000000"/>
            </w:tcBorders>
          </w:tcPr>
          <w:p w14:paraId="1714A49D" w14:textId="77777777" w:rsidR="00A32F1F" w:rsidRPr="000A22A5" w:rsidRDefault="003F2D74">
            <w:pPr>
              <w:widowControl w:val="0"/>
              <w:spacing w:after="0" w:line="240" w:lineRule="auto"/>
              <w:jc w:val="both"/>
              <w:rPr>
                <w:rFonts w:ascii="Times New Roman" w:eastAsia="PMingLiU" w:hAnsi="Times New Roman"/>
                <w:b/>
                <w:i/>
                <w:iCs/>
                <w:sz w:val="24"/>
                <w:szCs w:val="24"/>
                <w:lang w:eastAsia="nl-NL"/>
              </w:rPr>
            </w:pPr>
            <w:r w:rsidRPr="000A22A5">
              <w:rPr>
                <w:rFonts w:ascii="Times New Roman" w:eastAsia="PMingLiU" w:hAnsi="Times New Roman"/>
                <w:b/>
                <w:i/>
                <w:iCs/>
                <w:sz w:val="24"/>
                <w:szCs w:val="24"/>
                <w:lang w:eastAsia="nl-NL"/>
              </w:rPr>
              <w:t xml:space="preserve">Знания: </w:t>
            </w:r>
          </w:p>
          <w:p w14:paraId="0DFBCC31"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основные виды конструкционных и сырьевых, металлических и неметаллических материалов;</w:t>
            </w:r>
          </w:p>
          <w:p w14:paraId="0FD52D46"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классификацию, свойства, маркировку и область применения конструкционных материалов, принципы их выбора для применения в производстве; </w:t>
            </w:r>
          </w:p>
          <w:p w14:paraId="0036961F"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основные сведения о назначении и свойствах металлов и сплавов, о технологии их производства; </w:t>
            </w:r>
          </w:p>
          <w:p w14:paraId="4929E5DF"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особенности строения металлов и их сплавов, закономерности процессов кристаллизации и структурообразования; </w:t>
            </w:r>
          </w:p>
          <w:p w14:paraId="67648835"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виды обработки металлов и сплавов; </w:t>
            </w:r>
          </w:p>
          <w:p w14:paraId="16CA4C92"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сущность технологических процессов литья, сварки, обработки металлов давлением и резанием; </w:t>
            </w:r>
          </w:p>
          <w:p w14:paraId="69E8456B"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основы термообработки металлов; </w:t>
            </w:r>
          </w:p>
          <w:p w14:paraId="0EBC058C"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способы защиты металлов от коррозии; </w:t>
            </w:r>
          </w:p>
          <w:p w14:paraId="5E2D8002"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требования к качеству </w:t>
            </w:r>
            <w:r>
              <w:rPr>
                <w:rFonts w:ascii="Times New Roman" w:eastAsia="PMingLiU" w:hAnsi="Times New Roman"/>
                <w:sz w:val="24"/>
                <w:szCs w:val="24"/>
                <w:lang w:eastAsia="nl-NL"/>
              </w:rPr>
              <w:lastRenderedPageBreak/>
              <w:t xml:space="preserve">обработки деталей; </w:t>
            </w:r>
          </w:p>
          <w:p w14:paraId="1294B6C1"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виды износа деталей и узлов; </w:t>
            </w:r>
          </w:p>
          <w:p w14:paraId="6E33BE69"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особенности строения, назначения и свойства различных групп неметаллических материалов; </w:t>
            </w:r>
          </w:p>
          <w:p w14:paraId="521CBA1B"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свойства смазочных и абразивных материалов; </w:t>
            </w:r>
          </w:p>
          <w:p w14:paraId="331C704E" w14:textId="77777777" w:rsidR="00A32F1F" w:rsidRDefault="003F2D74">
            <w:pPr>
              <w:widowControl w:val="0"/>
              <w:spacing w:after="0" w:line="240" w:lineRule="auto"/>
              <w:jc w:val="both"/>
              <w:rPr>
                <w:rFonts w:ascii="Times New Roman" w:eastAsia="PMingLiU" w:hAnsi="Times New Roman"/>
                <w:b/>
                <w:sz w:val="24"/>
                <w:szCs w:val="24"/>
                <w:lang w:eastAsia="nl-NL"/>
              </w:rPr>
            </w:pPr>
            <w:r>
              <w:rPr>
                <w:rFonts w:ascii="Times New Roman" w:eastAsia="PMingLiU" w:hAnsi="Times New Roman"/>
                <w:sz w:val="24"/>
                <w:szCs w:val="24"/>
                <w:lang w:eastAsia="nl-NL"/>
              </w:rPr>
              <w:t>- классификацию и способы получения композиционных материалов.</w:t>
            </w:r>
            <w:r>
              <w:rPr>
                <w:rFonts w:ascii="Times New Roman" w:eastAsia="PMingLiU" w:hAnsi="Times New Roman"/>
                <w:sz w:val="24"/>
                <w:szCs w:val="24"/>
                <w:lang w:eastAsia="nl-NL"/>
              </w:rPr>
              <w:tab/>
            </w:r>
          </w:p>
        </w:tc>
        <w:tc>
          <w:tcPr>
            <w:tcW w:w="3031" w:type="dxa"/>
            <w:tcBorders>
              <w:top w:val="single" w:sz="4" w:space="0" w:color="000000"/>
              <w:left w:val="single" w:sz="4" w:space="0" w:color="000000"/>
              <w:bottom w:val="single" w:sz="4" w:space="0" w:color="000000"/>
              <w:right w:val="single" w:sz="4" w:space="0" w:color="000000"/>
            </w:tcBorders>
          </w:tcPr>
          <w:p w14:paraId="650D39A6"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lastRenderedPageBreak/>
              <w:t>Демонстрировать знания  основных видов материалов, их классификацию и свойства; технологию их производства, виды обработки</w:t>
            </w:r>
          </w:p>
          <w:p w14:paraId="476982ED"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Демонстрировать знания в области применения конструкционных материалов;</w:t>
            </w:r>
          </w:p>
          <w:p w14:paraId="35D08DF9"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Понимать сущность технологических процессов литья, сварки, обработки металлов давлением и резанием; понимать закономерности процессов кристаллизации и структурообразования металлов и сплавов, защиты от коррозии;</w:t>
            </w:r>
          </w:p>
          <w:p w14:paraId="1CE35510"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Знать требования к качеству обработки деталей;</w:t>
            </w:r>
          </w:p>
          <w:p w14:paraId="584304DA"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Знать классификацию, свойства и способы получения композиционных материалов.</w:t>
            </w:r>
          </w:p>
        </w:tc>
        <w:tc>
          <w:tcPr>
            <w:tcW w:w="3030" w:type="dxa"/>
            <w:vMerge/>
            <w:tcBorders>
              <w:top w:val="single" w:sz="4" w:space="0" w:color="000000"/>
              <w:left w:val="single" w:sz="4" w:space="0" w:color="000000"/>
              <w:bottom w:val="single" w:sz="4" w:space="0" w:color="000000"/>
              <w:right w:val="single" w:sz="4" w:space="0" w:color="000000"/>
            </w:tcBorders>
          </w:tcPr>
          <w:p w14:paraId="1E1E0852" w14:textId="77777777" w:rsidR="00A32F1F" w:rsidRDefault="00A32F1F">
            <w:pPr>
              <w:spacing w:after="0" w:line="240" w:lineRule="auto"/>
              <w:rPr>
                <w:rFonts w:ascii="Times New Roman" w:eastAsia="PMingLiU" w:hAnsi="Times New Roman"/>
                <w:bCs/>
                <w:sz w:val="24"/>
                <w:szCs w:val="24"/>
              </w:rPr>
            </w:pPr>
          </w:p>
        </w:tc>
      </w:tr>
    </w:tbl>
    <w:p w14:paraId="770C1BA2" w14:textId="77777777" w:rsidR="00A32F1F" w:rsidRDefault="00A32F1F">
      <w:pPr>
        <w:rPr>
          <w:rFonts w:ascii="Times New Roman" w:eastAsia="PMingLiU" w:hAnsi="Times New Roman"/>
          <w:b/>
          <w:i/>
        </w:rPr>
      </w:pPr>
    </w:p>
    <w:p w14:paraId="268D0A25" w14:textId="77777777" w:rsidR="00A32F1F" w:rsidRDefault="00A32F1F">
      <w:pPr>
        <w:rPr>
          <w:rFonts w:ascii="Times New Roman" w:eastAsia="PMingLiU" w:hAnsi="Times New Roman"/>
          <w:b/>
          <w:i/>
        </w:rPr>
      </w:pPr>
    </w:p>
    <w:p w14:paraId="0BCAE8DD" w14:textId="77777777" w:rsidR="00A32F1F" w:rsidRDefault="00A32F1F"/>
    <w:p w14:paraId="02541B57" w14:textId="77777777" w:rsidR="00A32F1F" w:rsidRDefault="00A32F1F">
      <w:pPr>
        <w:jc w:val="center"/>
        <w:rPr>
          <w:rFonts w:ascii="Times New Roman" w:hAnsi="Times New Roman"/>
          <w:b/>
          <w:i/>
        </w:rPr>
      </w:pPr>
    </w:p>
    <w:p w14:paraId="6FA97CCB" w14:textId="77777777" w:rsidR="00A32F1F" w:rsidRDefault="00A32F1F">
      <w:pPr>
        <w:jc w:val="center"/>
        <w:rPr>
          <w:rFonts w:ascii="Times New Roman" w:hAnsi="Times New Roman"/>
          <w:b/>
          <w:i/>
        </w:rPr>
      </w:pPr>
    </w:p>
    <w:p w14:paraId="54256DAF" w14:textId="77777777" w:rsidR="00A32F1F" w:rsidRDefault="00A32F1F">
      <w:pPr>
        <w:jc w:val="center"/>
        <w:rPr>
          <w:rFonts w:ascii="Times New Roman" w:hAnsi="Times New Roman"/>
          <w:b/>
          <w:i/>
        </w:rPr>
      </w:pPr>
    </w:p>
    <w:p w14:paraId="3AEDBFBF" w14:textId="77777777" w:rsidR="00A32F1F" w:rsidRDefault="00A32F1F">
      <w:pPr>
        <w:jc w:val="center"/>
        <w:rPr>
          <w:rFonts w:ascii="Times New Roman" w:hAnsi="Times New Roman"/>
          <w:b/>
          <w:i/>
        </w:rPr>
      </w:pPr>
    </w:p>
    <w:p w14:paraId="4DE1CED0" w14:textId="77777777" w:rsidR="00A32F1F" w:rsidRDefault="003F2D74">
      <w:pPr>
        <w:jc w:val="center"/>
        <w:rPr>
          <w:rFonts w:ascii="Times New Roman" w:hAnsi="Times New Roman"/>
          <w:b/>
          <w:sz w:val="24"/>
          <w:szCs w:val="24"/>
        </w:rPr>
      </w:pPr>
      <w:r>
        <w:br w:type="page"/>
      </w:r>
    </w:p>
    <w:p w14:paraId="6AC7E5E4"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2.12</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11CB3DFD" w14:textId="77777777" w:rsidR="00A32F1F" w:rsidRDefault="00A32F1F">
      <w:pPr>
        <w:jc w:val="center"/>
        <w:rPr>
          <w:rFonts w:ascii="Times New Roman" w:hAnsi="Times New Roman"/>
          <w:b/>
          <w:sz w:val="24"/>
          <w:szCs w:val="24"/>
        </w:rPr>
      </w:pPr>
    </w:p>
    <w:p w14:paraId="3D15C497" w14:textId="77777777" w:rsidR="00A32F1F" w:rsidRDefault="00A32F1F">
      <w:pPr>
        <w:jc w:val="center"/>
        <w:rPr>
          <w:rFonts w:ascii="Times New Roman" w:hAnsi="Times New Roman"/>
          <w:b/>
          <w:sz w:val="24"/>
          <w:szCs w:val="24"/>
        </w:rPr>
      </w:pPr>
    </w:p>
    <w:p w14:paraId="072398BF" w14:textId="77777777" w:rsidR="00A32F1F" w:rsidRDefault="00A32F1F">
      <w:pPr>
        <w:jc w:val="center"/>
        <w:rPr>
          <w:rFonts w:ascii="Times New Roman" w:hAnsi="Times New Roman"/>
          <w:b/>
          <w:sz w:val="24"/>
          <w:szCs w:val="24"/>
        </w:rPr>
      </w:pPr>
    </w:p>
    <w:p w14:paraId="7BA77A3A" w14:textId="77777777" w:rsidR="00A32F1F" w:rsidRDefault="00A32F1F">
      <w:pPr>
        <w:jc w:val="center"/>
        <w:rPr>
          <w:rFonts w:ascii="Times New Roman" w:hAnsi="Times New Roman"/>
          <w:b/>
          <w:sz w:val="24"/>
          <w:szCs w:val="24"/>
        </w:rPr>
      </w:pPr>
    </w:p>
    <w:p w14:paraId="6308EEAA" w14:textId="77777777" w:rsidR="00A32F1F" w:rsidRDefault="00A32F1F">
      <w:pPr>
        <w:jc w:val="center"/>
        <w:rPr>
          <w:rFonts w:ascii="Times New Roman" w:hAnsi="Times New Roman"/>
          <w:b/>
          <w:sz w:val="24"/>
          <w:szCs w:val="24"/>
        </w:rPr>
      </w:pPr>
    </w:p>
    <w:p w14:paraId="68B8E9AA" w14:textId="77777777" w:rsidR="00A32F1F" w:rsidRDefault="00A32F1F">
      <w:pPr>
        <w:jc w:val="center"/>
        <w:rPr>
          <w:rFonts w:ascii="Times New Roman" w:hAnsi="Times New Roman"/>
          <w:b/>
          <w:sz w:val="24"/>
          <w:szCs w:val="24"/>
        </w:rPr>
      </w:pPr>
    </w:p>
    <w:p w14:paraId="18E90CE8" w14:textId="77777777" w:rsidR="00A32F1F" w:rsidRDefault="00A32F1F">
      <w:pPr>
        <w:jc w:val="center"/>
        <w:rPr>
          <w:rFonts w:ascii="Times New Roman" w:hAnsi="Times New Roman"/>
          <w:b/>
          <w:sz w:val="24"/>
          <w:szCs w:val="24"/>
        </w:rPr>
      </w:pPr>
    </w:p>
    <w:p w14:paraId="3FA0D435" w14:textId="77777777" w:rsidR="00A32F1F" w:rsidRDefault="00A32F1F">
      <w:pPr>
        <w:jc w:val="center"/>
        <w:rPr>
          <w:rFonts w:ascii="Times New Roman" w:hAnsi="Times New Roman"/>
          <w:b/>
          <w:sz w:val="24"/>
          <w:szCs w:val="24"/>
        </w:rPr>
      </w:pPr>
    </w:p>
    <w:p w14:paraId="17F9CA60"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64D58589" w14:textId="77777777" w:rsidR="00A32F1F" w:rsidRDefault="00A32F1F">
      <w:pPr>
        <w:jc w:val="center"/>
        <w:rPr>
          <w:rFonts w:ascii="Times New Roman" w:hAnsi="Times New Roman"/>
          <w:b/>
          <w:i/>
          <w:sz w:val="24"/>
          <w:szCs w:val="24"/>
          <w:u w:val="single"/>
        </w:rPr>
      </w:pPr>
    </w:p>
    <w:p w14:paraId="6E70CF9A" w14:textId="77777777" w:rsidR="00A32F1F" w:rsidRDefault="003F2D74">
      <w:pPr>
        <w:pStyle w:val="1"/>
        <w:jc w:val="center"/>
        <w:rPr>
          <w:rFonts w:ascii="Times New Roman" w:hAnsi="Times New Roman"/>
          <w:sz w:val="24"/>
        </w:rPr>
      </w:pPr>
      <w:bookmarkStart w:id="359" w:name="_Toc189572680"/>
      <w:r>
        <w:rPr>
          <w:rFonts w:ascii="Times New Roman" w:hAnsi="Times New Roman"/>
          <w:sz w:val="24"/>
        </w:rPr>
        <w:t>ОП.05 МЕТРОЛОГИЯ И СТАНДАРТИЗАЦИЯ</w:t>
      </w:r>
      <w:bookmarkEnd w:id="359"/>
    </w:p>
    <w:p w14:paraId="78D94A4B" w14:textId="77777777" w:rsidR="00A32F1F" w:rsidRDefault="00A32F1F">
      <w:pPr>
        <w:jc w:val="center"/>
        <w:rPr>
          <w:rFonts w:ascii="Times New Roman" w:hAnsi="Times New Roman"/>
          <w:b/>
          <w:i/>
        </w:rPr>
      </w:pPr>
    </w:p>
    <w:p w14:paraId="4304091F" w14:textId="77777777" w:rsidR="00A32F1F" w:rsidRDefault="00A32F1F">
      <w:pPr>
        <w:rPr>
          <w:rFonts w:ascii="Times New Roman" w:hAnsi="Times New Roman"/>
          <w:b/>
          <w:i/>
        </w:rPr>
      </w:pPr>
    </w:p>
    <w:p w14:paraId="0CDEB711" w14:textId="77777777" w:rsidR="00A32F1F" w:rsidRDefault="00A32F1F">
      <w:pPr>
        <w:rPr>
          <w:rFonts w:ascii="Times New Roman" w:hAnsi="Times New Roman"/>
          <w:b/>
          <w:i/>
        </w:rPr>
      </w:pPr>
    </w:p>
    <w:p w14:paraId="5721C19E" w14:textId="77777777" w:rsidR="00A32F1F" w:rsidRDefault="00A32F1F">
      <w:pPr>
        <w:rPr>
          <w:rFonts w:ascii="Times New Roman" w:hAnsi="Times New Roman"/>
          <w:b/>
          <w:i/>
        </w:rPr>
      </w:pPr>
    </w:p>
    <w:p w14:paraId="450DBE50" w14:textId="77777777" w:rsidR="00A32F1F" w:rsidRDefault="00A32F1F">
      <w:pPr>
        <w:rPr>
          <w:rFonts w:ascii="Times New Roman" w:hAnsi="Times New Roman"/>
          <w:b/>
          <w:i/>
        </w:rPr>
      </w:pPr>
    </w:p>
    <w:p w14:paraId="3B4ADCD4" w14:textId="77777777" w:rsidR="00A32F1F" w:rsidRDefault="00A32F1F">
      <w:pPr>
        <w:rPr>
          <w:rFonts w:ascii="Times New Roman" w:hAnsi="Times New Roman"/>
          <w:b/>
          <w:i/>
        </w:rPr>
      </w:pPr>
    </w:p>
    <w:p w14:paraId="42067BB8" w14:textId="77777777" w:rsidR="00A32F1F" w:rsidRDefault="00A32F1F">
      <w:pPr>
        <w:rPr>
          <w:rFonts w:ascii="Times New Roman" w:hAnsi="Times New Roman"/>
          <w:b/>
          <w:i/>
        </w:rPr>
      </w:pPr>
    </w:p>
    <w:p w14:paraId="0DC51F5C" w14:textId="77777777" w:rsidR="00A32F1F" w:rsidRDefault="00A32F1F">
      <w:pPr>
        <w:rPr>
          <w:rFonts w:ascii="Times New Roman" w:hAnsi="Times New Roman"/>
          <w:b/>
          <w:i/>
        </w:rPr>
      </w:pPr>
    </w:p>
    <w:p w14:paraId="5E50B3E8" w14:textId="77777777" w:rsidR="00A32F1F" w:rsidRDefault="00A32F1F">
      <w:pPr>
        <w:rPr>
          <w:rFonts w:ascii="Times New Roman" w:hAnsi="Times New Roman"/>
          <w:b/>
          <w:i/>
        </w:rPr>
      </w:pPr>
    </w:p>
    <w:p w14:paraId="5912C0EB" w14:textId="77777777" w:rsidR="00A32F1F" w:rsidRDefault="00A32F1F">
      <w:pPr>
        <w:rPr>
          <w:rFonts w:ascii="Times New Roman" w:hAnsi="Times New Roman"/>
          <w:b/>
          <w:i/>
        </w:rPr>
      </w:pPr>
    </w:p>
    <w:p w14:paraId="3F7FD7F4" w14:textId="77777777" w:rsidR="00A32F1F" w:rsidRDefault="00A32F1F">
      <w:pPr>
        <w:rPr>
          <w:rFonts w:ascii="Times New Roman" w:hAnsi="Times New Roman"/>
          <w:b/>
          <w:i/>
        </w:rPr>
      </w:pPr>
    </w:p>
    <w:p w14:paraId="268C8AA7" w14:textId="77777777" w:rsidR="00A32F1F" w:rsidRDefault="00A32F1F">
      <w:pPr>
        <w:rPr>
          <w:rFonts w:ascii="Times New Roman" w:hAnsi="Times New Roman"/>
          <w:b/>
          <w:i/>
        </w:rPr>
      </w:pPr>
    </w:p>
    <w:p w14:paraId="78AFE86E" w14:textId="77777777" w:rsidR="00A32F1F" w:rsidRDefault="00A32F1F">
      <w:pPr>
        <w:rPr>
          <w:rFonts w:ascii="Times New Roman" w:hAnsi="Times New Roman"/>
          <w:b/>
          <w:i/>
        </w:rPr>
      </w:pPr>
    </w:p>
    <w:p w14:paraId="0F74B3E8" w14:textId="77777777" w:rsidR="00A32F1F" w:rsidRDefault="00A32F1F">
      <w:pPr>
        <w:rPr>
          <w:rFonts w:ascii="Times New Roman" w:hAnsi="Times New Roman"/>
          <w:b/>
          <w:i/>
        </w:rPr>
      </w:pPr>
    </w:p>
    <w:p w14:paraId="0B268D26"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61019151"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1430B834"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2BA3F4A5" w14:textId="77777777">
        <w:tc>
          <w:tcPr>
            <w:tcW w:w="7500" w:type="dxa"/>
          </w:tcPr>
          <w:p w14:paraId="2C176C52" w14:textId="77777777" w:rsidR="00A32F1F" w:rsidRDefault="003F2D74">
            <w:pPr>
              <w:numPr>
                <w:ilvl w:val="0"/>
                <w:numId w:val="54"/>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19A35FEE" w14:textId="77777777" w:rsidR="00A32F1F" w:rsidRDefault="00A32F1F">
            <w:pPr>
              <w:rPr>
                <w:rFonts w:ascii="Times New Roman" w:hAnsi="Times New Roman"/>
                <w:b/>
                <w:sz w:val="24"/>
                <w:szCs w:val="24"/>
              </w:rPr>
            </w:pPr>
          </w:p>
        </w:tc>
      </w:tr>
      <w:tr w:rsidR="00A32F1F" w14:paraId="15DCC4AF" w14:textId="77777777">
        <w:tc>
          <w:tcPr>
            <w:tcW w:w="7500" w:type="dxa"/>
          </w:tcPr>
          <w:p w14:paraId="4BED26D9" w14:textId="77777777" w:rsidR="00A32F1F" w:rsidRDefault="003F2D74">
            <w:pPr>
              <w:numPr>
                <w:ilvl w:val="0"/>
                <w:numId w:val="54"/>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63F8228E" w14:textId="77777777" w:rsidR="00A32F1F" w:rsidRDefault="003F2D74">
            <w:pPr>
              <w:numPr>
                <w:ilvl w:val="0"/>
                <w:numId w:val="54"/>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4152859E" w14:textId="77777777" w:rsidR="00A32F1F" w:rsidRDefault="00A32F1F">
            <w:pPr>
              <w:ind w:left="644"/>
              <w:rPr>
                <w:rFonts w:ascii="Times New Roman" w:hAnsi="Times New Roman"/>
                <w:b/>
                <w:sz w:val="24"/>
                <w:szCs w:val="24"/>
              </w:rPr>
            </w:pPr>
          </w:p>
        </w:tc>
      </w:tr>
      <w:tr w:rsidR="00A32F1F" w14:paraId="70C5D030" w14:textId="77777777">
        <w:tc>
          <w:tcPr>
            <w:tcW w:w="7500" w:type="dxa"/>
          </w:tcPr>
          <w:p w14:paraId="51722F96" w14:textId="77777777" w:rsidR="00A32F1F" w:rsidRDefault="003F2D74">
            <w:pPr>
              <w:numPr>
                <w:ilvl w:val="0"/>
                <w:numId w:val="54"/>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2498684F" w14:textId="77777777" w:rsidR="00A32F1F" w:rsidRDefault="00A32F1F">
            <w:pPr>
              <w:rPr>
                <w:rFonts w:ascii="Times New Roman" w:hAnsi="Times New Roman"/>
                <w:b/>
                <w:sz w:val="24"/>
                <w:szCs w:val="24"/>
              </w:rPr>
            </w:pPr>
          </w:p>
        </w:tc>
        <w:tc>
          <w:tcPr>
            <w:tcW w:w="1854" w:type="dxa"/>
          </w:tcPr>
          <w:p w14:paraId="05E657E0" w14:textId="77777777" w:rsidR="00A32F1F" w:rsidRDefault="00A32F1F">
            <w:pPr>
              <w:rPr>
                <w:rFonts w:ascii="Times New Roman" w:hAnsi="Times New Roman"/>
                <w:b/>
                <w:sz w:val="24"/>
                <w:szCs w:val="24"/>
              </w:rPr>
            </w:pPr>
          </w:p>
        </w:tc>
      </w:tr>
    </w:tbl>
    <w:p w14:paraId="6FD0BAE5"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«МЕТРОЛОГИЯ И СТАНДАРТИЗАЦИЯ»</w:t>
      </w:r>
    </w:p>
    <w:p w14:paraId="359ECDF7" w14:textId="77777777" w:rsidR="00A32F1F" w:rsidRDefault="00A32F1F">
      <w:pPr>
        <w:spacing w:after="0"/>
        <w:ind w:firstLine="709"/>
        <w:rPr>
          <w:rFonts w:ascii="Times New Roman" w:hAnsi="Times New Roman"/>
          <w:sz w:val="20"/>
          <w:szCs w:val="20"/>
        </w:rPr>
      </w:pPr>
    </w:p>
    <w:p w14:paraId="2850506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p>
    <w:p w14:paraId="2C2A3B51"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«Метрология и стандартизация» является обязательной частью общепрофессионального цикла примерной основной образовательной программы в соответствии с ФГОС по специальности 26.02.01 Эксплуатация внутренних водных путей.</w:t>
      </w:r>
    </w:p>
    <w:p w14:paraId="6B326478" w14:textId="7A9DF3BE"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ОК1, ОК2, ОК5</w:t>
      </w:r>
      <w:r w:rsidR="000A22A5">
        <w:rPr>
          <w:rFonts w:ascii="Times New Roman" w:hAnsi="Times New Roman"/>
          <w:sz w:val="24"/>
          <w:szCs w:val="24"/>
        </w:rPr>
        <w:t>.</w:t>
      </w:r>
    </w:p>
    <w:p w14:paraId="07454BD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87ABDCA"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67CFA394"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542A6086"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23C3639F"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19D19219"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17DE7990"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4CEA50C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3573B37F"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78C5DA48" w14:textId="77777777" w:rsidR="00A32F1F" w:rsidRDefault="003F2D74">
            <w:pPr>
              <w:spacing w:after="0" w:line="240" w:lineRule="auto"/>
              <w:jc w:val="both"/>
              <w:rPr>
                <w:rFonts w:ascii="Times New Roman" w:hAnsi="Times New Roman"/>
              </w:rPr>
            </w:pPr>
            <w:r>
              <w:rPr>
                <w:rFonts w:ascii="Times New Roman" w:hAnsi="Times New Roman"/>
              </w:rPr>
              <w:t>ОК1</w:t>
            </w:r>
          </w:p>
          <w:p w14:paraId="5953E1AF" w14:textId="77777777" w:rsidR="00A32F1F" w:rsidRDefault="003F2D74">
            <w:pPr>
              <w:spacing w:after="0" w:line="240" w:lineRule="auto"/>
              <w:jc w:val="both"/>
              <w:rPr>
                <w:rFonts w:ascii="Times New Roman" w:hAnsi="Times New Roman"/>
              </w:rPr>
            </w:pPr>
            <w:r>
              <w:rPr>
                <w:rFonts w:ascii="Times New Roman" w:hAnsi="Times New Roman"/>
              </w:rPr>
              <w:t>ОК2</w:t>
            </w:r>
          </w:p>
          <w:p w14:paraId="0205D536" w14:textId="77777777" w:rsidR="00A32F1F" w:rsidRDefault="003F2D74">
            <w:pPr>
              <w:spacing w:after="0" w:line="240" w:lineRule="auto"/>
              <w:jc w:val="both"/>
              <w:rPr>
                <w:rFonts w:ascii="Times New Roman" w:hAnsi="Times New Roman"/>
              </w:rPr>
            </w:pPr>
            <w:r>
              <w:rPr>
                <w:rFonts w:ascii="Times New Roman" w:hAnsi="Times New Roman"/>
              </w:rPr>
              <w:t>ОК5</w:t>
            </w:r>
          </w:p>
          <w:p w14:paraId="34D13BE7" w14:textId="5082B20A" w:rsidR="00A32F1F" w:rsidRDefault="00A32F1F">
            <w:pPr>
              <w:spacing w:after="0" w:line="240" w:lineRule="auto"/>
              <w:jc w:val="both"/>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59F3EB1B" w14:textId="77777777" w:rsidR="00A32F1F" w:rsidRDefault="003F2D74">
            <w:pPr>
              <w:spacing w:after="0" w:line="240" w:lineRule="auto"/>
              <w:jc w:val="both"/>
              <w:rPr>
                <w:rFonts w:ascii="Times New Roman" w:hAnsi="Times New Roman"/>
              </w:rPr>
            </w:pPr>
            <w:r>
              <w:rPr>
                <w:rFonts w:ascii="Times New Roman" w:hAnsi="Times New Roman"/>
              </w:rPr>
              <w:t xml:space="preserve">- пользоваться средствами измерений физических величин; </w:t>
            </w:r>
          </w:p>
          <w:p w14:paraId="7D8F41A6" w14:textId="77777777" w:rsidR="00A32F1F" w:rsidRDefault="003F2D74">
            <w:pPr>
              <w:spacing w:after="0" w:line="240" w:lineRule="auto"/>
              <w:jc w:val="both"/>
              <w:rPr>
                <w:rFonts w:ascii="Times New Roman" w:hAnsi="Times New Roman"/>
              </w:rPr>
            </w:pPr>
            <w:r>
              <w:rPr>
                <w:rFonts w:ascii="Times New Roman" w:hAnsi="Times New Roman"/>
              </w:rPr>
              <w:t>- соблюдать технические регламенты, правила, нормы и стандарты;</w:t>
            </w:r>
          </w:p>
          <w:p w14:paraId="7BD66B25" w14:textId="77777777" w:rsidR="00A32F1F" w:rsidRDefault="003F2D74">
            <w:pPr>
              <w:spacing w:after="0" w:line="240" w:lineRule="auto"/>
              <w:jc w:val="both"/>
              <w:rPr>
                <w:rFonts w:ascii="Times New Roman" w:hAnsi="Times New Roman"/>
              </w:rPr>
            </w:pPr>
            <w:r>
              <w:rPr>
                <w:rFonts w:ascii="Times New Roman" w:hAnsi="Times New Roman"/>
              </w:rPr>
              <w:t xml:space="preserve">- учитывать погрешности при проведении судовых измерений, исключать грубые погрешности в серии измерений; </w:t>
            </w:r>
          </w:p>
          <w:p w14:paraId="6BD975BB" w14:textId="77777777" w:rsidR="00A32F1F" w:rsidRDefault="003F2D74">
            <w:pPr>
              <w:spacing w:after="0" w:line="240" w:lineRule="auto"/>
              <w:jc w:val="both"/>
              <w:rPr>
                <w:rFonts w:ascii="Times New Roman" w:hAnsi="Times New Roman"/>
              </w:rPr>
            </w:pPr>
            <w:r>
              <w:rPr>
                <w:rFonts w:ascii="Times New Roman" w:hAnsi="Times New Roman"/>
              </w:rPr>
              <w:t>- пользоваться стандартами, комплексами стандартов и другой нормативной документацией.</w:t>
            </w:r>
          </w:p>
        </w:tc>
        <w:tc>
          <w:tcPr>
            <w:tcW w:w="3896" w:type="dxa"/>
            <w:tcBorders>
              <w:top w:val="single" w:sz="4" w:space="0" w:color="000000"/>
              <w:left w:val="single" w:sz="4" w:space="0" w:color="000000"/>
              <w:bottom w:val="single" w:sz="4" w:space="0" w:color="000000"/>
              <w:right w:val="single" w:sz="4" w:space="0" w:color="000000"/>
            </w:tcBorders>
          </w:tcPr>
          <w:p w14:paraId="10867A8D" w14:textId="77777777" w:rsidR="00A32F1F" w:rsidRDefault="003F2D74">
            <w:pPr>
              <w:spacing w:after="0" w:line="240" w:lineRule="auto"/>
              <w:jc w:val="both"/>
              <w:rPr>
                <w:rFonts w:ascii="Times New Roman" w:hAnsi="Times New Roman"/>
              </w:rPr>
            </w:pPr>
            <w:r>
              <w:rPr>
                <w:rFonts w:ascii="Times New Roman" w:hAnsi="Times New Roman"/>
              </w:rPr>
              <w:t xml:space="preserve">- основные понятия и определения метрологии и стандартизации; </w:t>
            </w:r>
          </w:p>
          <w:p w14:paraId="12183131" w14:textId="77777777" w:rsidR="00A32F1F" w:rsidRDefault="003F2D74">
            <w:pPr>
              <w:spacing w:after="0" w:line="240" w:lineRule="auto"/>
              <w:jc w:val="both"/>
              <w:rPr>
                <w:rFonts w:ascii="Times New Roman" w:hAnsi="Times New Roman"/>
              </w:rPr>
            </w:pPr>
            <w:r>
              <w:rPr>
                <w:rFonts w:ascii="Times New Roman" w:hAnsi="Times New Roman"/>
              </w:rPr>
              <w:t xml:space="preserve">- принципы государственного метрологического контроля и надзора; </w:t>
            </w:r>
          </w:p>
          <w:p w14:paraId="4523E098" w14:textId="77777777" w:rsidR="00A32F1F" w:rsidRDefault="003F2D74">
            <w:pPr>
              <w:spacing w:after="0" w:line="240" w:lineRule="auto"/>
              <w:jc w:val="both"/>
              <w:rPr>
                <w:rFonts w:ascii="Times New Roman" w:hAnsi="Times New Roman"/>
              </w:rPr>
            </w:pPr>
            <w:r>
              <w:rPr>
                <w:rFonts w:ascii="Times New Roman" w:hAnsi="Times New Roman"/>
              </w:rPr>
              <w:t>- 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p w14:paraId="0C6BFF1D" w14:textId="77777777" w:rsidR="00A32F1F" w:rsidRDefault="003F2D74">
            <w:pPr>
              <w:spacing w:after="0" w:line="240" w:lineRule="auto"/>
              <w:jc w:val="both"/>
              <w:rPr>
                <w:rFonts w:ascii="Times New Roman" w:hAnsi="Times New Roman"/>
              </w:rPr>
            </w:pPr>
            <w:r>
              <w:rPr>
                <w:rFonts w:ascii="Times New Roman" w:hAnsi="Times New Roman"/>
              </w:rPr>
              <w:t xml:space="preserve">- 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электросвязи и других организаций, задающих стандарты; </w:t>
            </w:r>
          </w:p>
          <w:p w14:paraId="2626B17C" w14:textId="77777777" w:rsidR="00A32F1F" w:rsidRDefault="003F2D74">
            <w:pPr>
              <w:spacing w:after="0" w:line="240" w:lineRule="auto"/>
              <w:jc w:val="both"/>
              <w:rPr>
                <w:rFonts w:ascii="Times New Roman" w:hAnsi="Times New Roman"/>
              </w:rPr>
            </w:pPr>
            <w:r>
              <w:rPr>
                <w:rFonts w:ascii="Times New Roman" w:hAnsi="Times New Roman"/>
              </w:rPr>
              <w:t>- основные цели, задачи, порядок проведения освидетельствования и сертификации системы безопасности компаний судов.</w:t>
            </w:r>
          </w:p>
        </w:tc>
      </w:tr>
    </w:tbl>
    <w:p w14:paraId="32B9D39F" w14:textId="77777777" w:rsidR="00A32F1F" w:rsidRDefault="00A32F1F">
      <w:pPr>
        <w:spacing w:after="240" w:line="240" w:lineRule="auto"/>
        <w:ind w:firstLine="709"/>
        <w:rPr>
          <w:rFonts w:ascii="Times New Roman" w:hAnsi="Times New Roman"/>
          <w:b/>
        </w:rPr>
      </w:pPr>
    </w:p>
    <w:p w14:paraId="1DF8555A" w14:textId="77777777" w:rsidR="00A32F1F" w:rsidRDefault="003F2D74">
      <w:pPr>
        <w:spacing w:after="160" w:line="259" w:lineRule="auto"/>
        <w:rPr>
          <w:rFonts w:ascii="Times New Roman" w:hAnsi="Times New Roman"/>
          <w:b/>
          <w:sz w:val="24"/>
          <w:szCs w:val="24"/>
        </w:rPr>
      </w:pPr>
      <w:r>
        <w:br w:type="page"/>
      </w:r>
    </w:p>
    <w:p w14:paraId="5AEF2853"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23EACEB2"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690DFCA4"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020854A4" w14:textId="77777777" w:rsidR="00A32F1F" w:rsidRDefault="003F2D74">
            <w:pPr>
              <w:spacing w:after="0" w:line="240" w:lineRule="auto"/>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14A3C01E" w14:textId="77777777" w:rsidR="00A32F1F" w:rsidRDefault="003F2D74">
            <w:pPr>
              <w:spacing w:after="0" w:line="240" w:lineRule="auto"/>
              <w:rPr>
                <w:rFonts w:ascii="Times New Roman" w:hAnsi="Times New Roman"/>
                <w:b/>
                <w:iCs/>
              </w:rPr>
            </w:pPr>
            <w:r>
              <w:rPr>
                <w:rFonts w:ascii="Times New Roman" w:hAnsi="Times New Roman"/>
                <w:b/>
                <w:iCs/>
              </w:rPr>
              <w:t>Объем в часах</w:t>
            </w:r>
          </w:p>
        </w:tc>
      </w:tr>
      <w:tr w:rsidR="00A32F1F" w14:paraId="1035DFB1"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58A203D5" w14:textId="77777777" w:rsidR="00A32F1F" w:rsidRDefault="003F2D74">
            <w:pPr>
              <w:spacing w:after="0" w:line="240" w:lineRule="auto"/>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5A79DD91" w14:textId="77777777" w:rsidR="00A32F1F" w:rsidRDefault="003F2D74">
            <w:pPr>
              <w:spacing w:after="0" w:line="240" w:lineRule="auto"/>
              <w:rPr>
                <w:rFonts w:ascii="Times New Roman" w:hAnsi="Times New Roman"/>
                <w:iCs/>
              </w:rPr>
            </w:pPr>
            <w:r>
              <w:rPr>
                <w:rFonts w:ascii="Times New Roman" w:hAnsi="Times New Roman"/>
                <w:iCs/>
              </w:rPr>
              <w:t>66</w:t>
            </w:r>
          </w:p>
        </w:tc>
      </w:tr>
      <w:tr w:rsidR="00A32F1F" w14:paraId="5FBAC535"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D33EDF" w14:textId="77777777" w:rsidR="00A32F1F" w:rsidRDefault="003F2D74">
            <w:pPr>
              <w:spacing w:after="0" w:line="240" w:lineRule="auto"/>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1FEC58" w14:textId="77777777" w:rsidR="00A32F1F" w:rsidRDefault="00A32F1F">
            <w:pPr>
              <w:spacing w:after="0" w:line="240" w:lineRule="auto"/>
              <w:rPr>
                <w:rFonts w:ascii="Times New Roman" w:hAnsi="Times New Roman"/>
                <w:iCs/>
              </w:rPr>
            </w:pPr>
          </w:p>
        </w:tc>
      </w:tr>
      <w:tr w:rsidR="00A32F1F" w14:paraId="11C16047"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1B2C68E9" w14:textId="77777777" w:rsidR="00A32F1F" w:rsidRDefault="003F2D74">
            <w:pPr>
              <w:spacing w:after="0" w:line="240" w:lineRule="auto"/>
              <w:rPr>
                <w:rFonts w:ascii="Times New Roman" w:hAnsi="Times New Roman"/>
                <w:iCs/>
              </w:rPr>
            </w:pPr>
            <w:r>
              <w:rPr>
                <w:rFonts w:ascii="Times New Roman" w:hAnsi="Times New Roman"/>
              </w:rPr>
              <w:t>в т. ч.:</w:t>
            </w:r>
          </w:p>
        </w:tc>
      </w:tr>
      <w:tr w:rsidR="00A32F1F" w14:paraId="65090263"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2974F05" w14:textId="77777777" w:rsidR="00A32F1F" w:rsidRDefault="003F2D74">
            <w:pPr>
              <w:spacing w:after="0" w:line="240" w:lineRule="auto"/>
              <w:rPr>
                <w:rFonts w:ascii="Times New Roman" w:hAnsi="Times New Roman"/>
                <w:lang w:eastAsia="en-US"/>
              </w:rPr>
            </w:pPr>
            <w:r>
              <w:rPr>
                <w:rFonts w:ascii="Times New Roman" w:hAnsi="Times New Roman"/>
                <w:lang w:eastAsia="en-US"/>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41BF5ABE" w14:textId="77777777" w:rsidR="00A32F1F" w:rsidRDefault="003F2D74">
            <w:pPr>
              <w:spacing w:after="0" w:line="240" w:lineRule="auto"/>
              <w:rPr>
                <w:rFonts w:ascii="Times New Roman" w:hAnsi="Times New Roman"/>
                <w:iCs/>
                <w:lang w:eastAsia="en-US"/>
              </w:rPr>
            </w:pPr>
            <w:r>
              <w:rPr>
                <w:rFonts w:ascii="Times New Roman" w:hAnsi="Times New Roman"/>
                <w:iCs/>
                <w:lang w:eastAsia="en-US"/>
              </w:rPr>
              <w:t>44</w:t>
            </w:r>
          </w:p>
        </w:tc>
      </w:tr>
      <w:tr w:rsidR="00A32F1F" w14:paraId="4C77A53A"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25AD883A" w14:textId="77777777" w:rsidR="00A32F1F" w:rsidRDefault="003F2D74">
            <w:pPr>
              <w:spacing w:after="0" w:line="240" w:lineRule="auto"/>
              <w:rPr>
                <w:rFonts w:ascii="Times New Roman" w:hAnsi="Times New Roman"/>
                <w:i/>
                <w:lang w:eastAsia="en-US"/>
              </w:rPr>
            </w:pPr>
            <w:r>
              <w:rPr>
                <w:rFonts w:ascii="Times New Roman" w:hAnsi="Times New Roman"/>
                <w:i/>
                <w:lang w:eastAsia="en-US"/>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0D4FE101" w14:textId="77777777" w:rsidR="00A32F1F" w:rsidRDefault="003F2D74">
            <w:pPr>
              <w:spacing w:after="0" w:line="240" w:lineRule="auto"/>
              <w:rPr>
                <w:rFonts w:ascii="Times New Roman" w:hAnsi="Times New Roman"/>
                <w:iCs/>
                <w:lang w:eastAsia="en-US"/>
              </w:rPr>
            </w:pPr>
            <w:r>
              <w:rPr>
                <w:rFonts w:ascii="Times New Roman" w:hAnsi="Times New Roman"/>
                <w:iCs/>
                <w:lang w:eastAsia="en-US"/>
              </w:rPr>
              <w:t>4</w:t>
            </w:r>
          </w:p>
        </w:tc>
      </w:tr>
      <w:tr w:rsidR="00A32F1F" w14:paraId="22CC4CBC"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250A6EF3" w14:textId="77777777" w:rsidR="00A32F1F" w:rsidRDefault="003F2D74">
            <w:pPr>
              <w:spacing w:after="0" w:line="240" w:lineRule="auto"/>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1C4F21B1" w14:textId="77777777" w:rsidR="00A32F1F" w:rsidRDefault="003F2D74">
            <w:pPr>
              <w:spacing w:after="0" w:line="240" w:lineRule="auto"/>
              <w:rPr>
                <w:rFonts w:ascii="Times New Roman" w:hAnsi="Times New Roman"/>
                <w:iCs/>
              </w:rPr>
            </w:pPr>
            <w:r>
              <w:rPr>
                <w:rFonts w:ascii="Times New Roman" w:hAnsi="Times New Roman"/>
                <w:iCs/>
              </w:rPr>
              <w:t>18</w:t>
            </w:r>
          </w:p>
        </w:tc>
      </w:tr>
    </w:tbl>
    <w:p w14:paraId="12A87C13" w14:textId="77777777" w:rsidR="00A32F1F" w:rsidRDefault="00A32F1F">
      <w:pPr>
        <w:rPr>
          <w:rFonts w:ascii="Times New Roman" w:hAnsi="Times New Roman"/>
          <w:b/>
          <w:i/>
        </w:rPr>
        <w:sectPr w:rsidR="00A32F1F">
          <w:headerReference w:type="even" r:id="rId323"/>
          <w:headerReference w:type="default" r:id="rId324"/>
          <w:footerReference w:type="even" r:id="rId325"/>
          <w:footerReference w:type="default" r:id="rId326"/>
          <w:headerReference w:type="first" r:id="rId327"/>
          <w:footerReference w:type="first" r:id="rId328"/>
          <w:pgSz w:w="11906" w:h="16838"/>
          <w:pgMar w:top="1134" w:right="850" w:bottom="765" w:left="1701" w:header="708" w:footer="708" w:gutter="0"/>
          <w:cols w:space="720"/>
          <w:formProt w:val="0"/>
          <w:docGrid w:linePitch="299" w:charSpace="4096"/>
        </w:sectPr>
      </w:pPr>
    </w:p>
    <w:p w14:paraId="64ACAC15" w14:textId="77777777" w:rsidR="00A32F1F" w:rsidRDefault="003F2D74">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00" w:type="pct"/>
        <w:tblLayout w:type="fixed"/>
        <w:tblLook w:val="01E0" w:firstRow="1" w:lastRow="1" w:firstColumn="1" w:lastColumn="1" w:noHBand="0" w:noVBand="0"/>
      </w:tblPr>
      <w:tblGrid>
        <w:gridCol w:w="2230"/>
        <w:gridCol w:w="9644"/>
        <w:gridCol w:w="1275"/>
        <w:gridCol w:w="1779"/>
      </w:tblGrid>
      <w:tr w:rsidR="00A32F1F" w14:paraId="6508FF33" w14:textId="77777777" w:rsidTr="000A22A5">
        <w:trPr>
          <w:trHeight w:val="20"/>
        </w:trPr>
        <w:tc>
          <w:tcPr>
            <w:tcW w:w="2196" w:type="dxa"/>
            <w:tcBorders>
              <w:top w:val="single" w:sz="4" w:space="0" w:color="000000"/>
              <w:left w:val="single" w:sz="4" w:space="0" w:color="000000"/>
              <w:bottom w:val="single" w:sz="4" w:space="0" w:color="000000"/>
              <w:right w:val="single" w:sz="4" w:space="0" w:color="000000"/>
            </w:tcBorders>
          </w:tcPr>
          <w:p w14:paraId="4F5290E6" w14:textId="77777777" w:rsidR="00A32F1F" w:rsidRDefault="003F2D74">
            <w:pPr>
              <w:spacing w:after="0" w:line="240" w:lineRule="auto"/>
              <w:rPr>
                <w:rFonts w:ascii="Times New Roman" w:hAnsi="Times New Roman"/>
                <w:b/>
                <w:bCs/>
              </w:rPr>
            </w:pPr>
            <w:r>
              <w:rPr>
                <w:rFonts w:ascii="Times New Roman" w:hAnsi="Times New Roman"/>
                <w:b/>
                <w:bCs/>
              </w:rPr>
              <w:t>Наименование разделов и тем</w:t>
            </w:r>
          </w:p>
        </w:tc>
        <w:tc>
          <w:tcPr>
            <w:tcW w:w="9498" w:type="dxa"/>
            <w:tcBorders>
              <w:top w:val="single" w:sz="4" w:space="0" w:color="000000"/>
              <w:left w:val="single" w:sz="4" w:space="0" w:color="000000"/>
              <w:bottom w:val="single" w:sz="4" w:space="0" w:color="000000"/>
              <w:right w:val="single" w:sz="4" w:space="0" w:color="000000"/>
            </w:tcBorders>
          </w:tcPr>
          <w:p w14:paraId="2D8D9748"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256" w:type="dxa"/>
            <w:tcBorders>
              <w:top w:val="single" w:sz="4" w:space="0" w:color="000000"/>
              <w:left w:val="single" w:sz="4" w:space="0" w:color="000000"/>
              <w:bottom w:val="single" w:sz="4" w:space="0" w:color="000000"/>
              <w:right w:val="single" w:sz="4" w:space="0" w:color="000000"/>
            </w:tcBorders>
          </w:tcPr>
          <w:p w14:paraId="2BF162D3" w14:textId="77777777" w:rsidR="00A32F1F" w:rsidRDefault="003F2D74">
            <w:pPr>
              <w:spacing w:after="0" w:line="240" w:lineRule="auto"/>
              <w:jc w:val="center"/>
              <w:rPr>
                <w:rFonts w:ascii="Times New Roman" w:hAnsi="Times New Roman"/>
                <w:b/>
                <w:bCs/>
              </w:rPr>
            </w:pPr>
            <w:r>
              <w:rPr>
                <w:rFonts w:ascii="Times New Roman" w:hAnsi="Times New Roman"/>
                <w:b/>
                <w:bCs/>
              </w:rPr>
              <w:t>Объем в часах</w:t>
            </w:r>
          </w:p>
        </w:tc>
        <w:tc>
          <w:tcPr>
            <w:tcW w:w="1752" w:type="dxa"/>
            <w:tcBorders>
              <w:top w:val="single" w:sz="4" w:space="0" w:color="000000"/>
              <w:left w:val="single" w:sz="4" w:space="0" w:color="000000"/>
              <w:bottom w:val="single" w:sz="4" w:space="0" w:color="000000"/>
              <w:right w:val="single" w:sz="4" w:space="0" w:color="000000"/>
            </w:tcBorders>
            <w:vAlign w:val="center"/>
          </w:tcPr>
          <w:p w14:paraId="6668FEEF" w14:textId="77777777" w:rsidR="00A32F1F" w:rsidRDefault="003F2D74">
            <w:pPr>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126A4E3D" w14:textId="77777777" w:rsidTr="000A22A5">
        <w:trPr>
          <w:trHeight w:val="20"/>
        </w:trPr>
        <w:tc>
          <w:tcPr>
            <w:tcW w:w="2196" w:type="dxa"/>
            <w:tcBorders>
              <w:top w:val="single" w:sz="4" w:space="0" w:color="000000"/>
              <w:left w:val="single" w:sz="4" w:space="0" w:color="000000"/>
              <w:bottom w:val="single" w:sz="4" w:space="0" w:color="000000"/>
              <w:right w:val="single" w:sz="4" w:space="0" w:color="000000"/>
            </w:tcBorders>
          </w:tcPr>
          <w:p w14:paraId="25332258" w14:textId="77777777" w:rsidR="00A32F1F" w:rsidRDefault="003F2D74">
            <w:pPr>
              <w:spacing w:after="0" w:line="240" w:lineRule="auto"/>
              <w:jc w:val="center"/>
              <w:rPr>
                <w:rFonts w:ascii="Times New Roman" w:hAnsi="Times New Roman"/>
                <w:b/>
                <w:bCs/>
                <w:i/>
              </w:rPr>
            </w:pPr>
            <w:r>
              <w:rPr>
                <w:rFonts w:ascii="Times New Roman" w:hAnsi="Times New Roman"/>
                <w:b/>
                <w:bCs/>
                <w:i/>
              </w:rPr>
              <w:t>1</w:t>
            </w:r>
          </w:p>
        </w:tc>
        <w:tc>
          <w:tcPr>
            <w:tcW w:w="9498" w:type="dxa"/>
            <w:tcBorders>
              <w:top w:val="single" w:sz="4" w:space="0" w:color="000000"/>
              <w:left w:val="single" w:sz="4" w:space="0" w:color="000000"/>
              <w:bottom w:val="single" w:sz="4" w:space="0" w:color="000000"/>
              <w:right w:val="single" w:sz="4" w:space="0" w:color="000000"/>
            </w:tcBorders>
          </w:tcPr>
          <w:p w14:paraId="35B94324" w14:textId="77777777" w:rsidR="00A32F1F" w:rsidRDefault="003F2D74">
            <w:pPr>
              <w:spacing w:after="0" w:line="240" w:lineRule="auto"/>
              <w:jc w:val="center"/>
              <w:rPr>
                <w:rFonts w:ascii="Times New Roman" w:hAnsi="Times New Roman"/>
                <w:b/>
                <w:bCs/>
                <w:i/>
              </w:rPr>
            </w:pPr>
            <w:r>
              <w:rPr>
                <w:rFonts w:ascii="Times New Roman" w:hAnsi="Times New Roman"/>
                <w:b/>
                <w:bCs/>
                <w:i/>
              </w:rPr>
              <w:t>2</w:t>
            </w:r>
          </w:p>
        </w:tc>
        <w:tc>
          <w:tcPr>
            <w:tcW w:w="1256" w:type="dxa"/>
            <w:tcBorders>
              <w:top w:val="single" w:sz="4" w:space="0" w:color="000000"/>
              <w:left w:val="single" w:sz="4" w:space="0" w:color="000000"/>
              <w:bottom w:val="single" w:sz="4" w:space="0" w:color="000000"/>
              <w:right w:val="single" w:sz="4" w:space="0" w:color="000000"/>
            </w:tcBorders>
          </w:tcPr>
          <w:p w14:paraId="1F518642" w14:textId="77777777" w:rsidR="00A32F1F" w:rsidRDefault="003F2D74">
            <w:pPr>
              <w:spacing w:after="0" w:line="240" w:lineRule="auto"/>
              <w:jc w:val="center"/>
              <w:rPr>
                <w:rFonts w:ascii="Times New Roman" w:hAnsi="Times New Roman"/>
                <w:b/>
                <w:bCs/>
                <w:i/>
              </w:rPr>
            </w:pPr>
            <w:r>
              <w:rPr>
                <w:rFonts w:ascii="Times New Roman" w:hAnsi="Times New Roman"/>
                <w:b/>
                <w:bCs/>
                <w:i/>
              </w:rPr>
              <w:t>3</w:t>
            </w:r>
          </w:p>
        </w:tc>
        <w:tc>
          <w:tcPr>
            <w:tcW w:w="1752" w:type="dxa"/>
            <w:tcBorders>
              <w:top w:val="single" w:sz="4" w:space="0" w:color="000000"/>
              <w:left w:val="single" w:sz="4" w:space="0" w:color="000000"/>
              <w:bottom w:val="single" w:sz="4" w:space="0" w:color="000000"/>
              <w:right w:val="single" w:sz="4" w:space="0" w:color="000000"/>
            </w:tcBorders>
            <w:vAlign w:val="center"/>
          </w:tcPr>
          <w:p w14:paraId="15986513" w14:textId="77777777" w:rsidR="00A32F1F" w:rsidRDefault="003F2D74">
            <w:pPr>
              <w:spacing w:after="0" w:line="240" w:lineRule="auto"/>
              <w:jc w:val="center"/>
              <w:rPr>
                <w:rFonts w:ascii="Times New Roman" w:hAnsi="Times New Roman"/>
                <w:b/>
                <w:bCs/>
                <w:i/>
              </w:rPr>
            </w:pPr>
            <w:r>
              <w:rPr>
                <w:rFonts w:ascii="Times New Roman" w:hAnsi="Times New Roman"/>
                <w:b/>
                <w:bCs/>
                <w:i/>
              </w:rPr>
              <w:t>4</w:t>
            </w:r>
          </w:p>
        </w:tc>
      </w:tr>
      <w:tr w:rsidR="00A32F1F" w14:paraId="2FBFBBEA"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134846D1" w14:textId="77777777" w:rsidR="00A32F1F" w:rsidRDefault="003F2D74">
            <w:pPr>
              <w:spacing w:after="0" w:line="240" w:lineRule="auto"/>
              <w:rPr>
                <w:rFonts w:ascii="Times New Roman" w:hAnsi="Times New Roman"/>
                <w:b/>
                <w:bCs/>
              </w:rPr>
            </w:pPr>
            <w:r>
              <w:rPr>
                <w:rFonts w:ascii="Times New Roman" w:hAnsi="Times New Roman"/>
                <w:b/>
                <w:bCs/>
              </w:rPr>
              <w:t>Раздел 1. Введение</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D16C6F" w14:textId="77777777" w:rsidR="00A32F1F" w:rsidRDefault="003F2D74">
            <w:pPr>
              <w:spacing w:after="0" w:line="240" w:lineRule="auto"/>
              <w:jc w:val="center"/>
              <w:rPr>
                <w:rFonts w:ascii="Times New Roman" w:hAnsi="Times New Roman"/>
                <w:b/>
                <w:i/>
              </w:rPr>
            </w:pPr>
            <w:r>
              <w:rPr>
                <w:rFonts w:ascii="Times New Roman" w:hAnsi="Times New Roman"/>
                <w:b/>
                <w:i/>
              </w:rPr>
              <w:t>4</w:t>
            </w:r>
          </w:p>
        </w:tc>
        <w:tc>
          <w:tcPr>
            <w:tcW w:w="1752" w:type="dxa"/>
            <w:tcBorders>
              <w:top w:val="single" w:sz="4" w:space="0" w:color="000000"/>
              <w:left w:val="single" w:sz="4" w:space="0" w:color="000000"/>
              <w:bottom w:val="single" w:sz="4" w:space="0" w:color="000000"/>
              <w:right w:val="single" w:sz="4" w:space="0" w:color="000000"/>
            </w:tcBorders>
            <w:vAlign w:val="center"/>
          </w:tcPr>
          <w:p w14:paraId="3B39B41E" w14:textId="77777777" w:rsidR="00A32F1F" w:rsidRDefault="00A32F1F">
            <w:pPr>
              <w:spacing w:after="0" w:line="240" w:lineRule="auto"/>
              <w:jc w:val="center"/>
              <w:rPr>
                <w:rFonts w:ascii="Times New Roman" w:hAnsi="Times New Roman"/>
                <w:b/>
                <w:i/>
              </w:rPr>
            </w:pPr>
            <w:bookmarkStart w:id="360" w:name="_Hlk72755646"/>
            <w:bookmarkEnd w:id="360"/>
          </w:p>
        </w:tc>
      </w:tr>
      <w:tr w:rsidR="00A32F1F" w14:paraId="7F32C500"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6998D1C1" w14:textId="77777777" w:rsidR="00A32F1F" w:rsidRDefault="003F2D74">
            <w:pPr>
              <w:spacing w:after="0" w:line="240" w:lineRule="auto"/>
              <w:rPr>
                <w:rFonts w:ascii="Times New Roman" w:hAnsi="Times New Roman"/>
                <w:b/>
                <w:bCs/>
                <w:i/>
              </w:rPr>
            </w:pPr>
            <w:r>
              <w:rPr>
                <w:rFonts w:ascii="Times New Roman" w:hAnsi="Times New Roman"/>
                <w:b/>
                <w:bCs/>
                <w:i/>
              </w:rPr>
              <w:t>Тема 1.1.</w:t>
            </w:r>
          </w:p>
          <w:p w14:paraId="26B3B979" w14:textId="77777777" w:rsidR="00A32F1F" w:rsidRDefault="003F2D74">
            <w:pPr>
              <w:spacing w:after="0" w:line="240" w:lineRule="auto"/>
              <w:rPr>
                <w:rFonts w:ascii="Times New Roman" w:hAnsi="Times New Roman"/>
                <w:b/>
                <w:bCs/>
                <w:i/>
              </w:rPr>
            </w:pPr>
            <w:r>
              <w:rPr>
                <w:rFonts w:ascii="Times New Roman" w:hAnsi="Times New Roman"/>
                <w:b/>
                <w:bCs/>
                <w:i/>
              </w:rPr>
              <w:t>Введение</w:t>
            </w:r>
          </w:p>
        </w:tc>
        <w:tc>
          <w:tcPr>
            <w:tcW w:w="9498" w:type="dxa"/>
            <w:tcBorders>
              <w:top w:val="single" w:sz="4" w:space="0" w:color="000000"/>
              <w:left w:val="single" w:sz="4" w:space="0" w:color="000000"/>
              <w:bottom w:val="single" w:sz="4" w:space="0" w:color="000000"/>
              <w:right w:val="single" w:sz="4" w:space="0" w:color="000000"/>
            </w:tcBorders>
          </w:tcPr>
          <w:p w14:paraId="57DF210F" w14:textId="77777777" w:rsidR="00A32F1F" w:rsidRDefault="003F2D74">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26042EF1" w14:textId="77777777" w:rsidR="00A32F1F" w:rsidRDefault="003F2D74">
            <w:pPr>
              <w:spacing w:after="0" w:line="240" w:lineRule="auto"/>
              <w:jc w:val="center"/>
              <w:rPr>
                <w:rFonts w:ascii="Times New Roman" w:hAnsi="Times New Roman"/>
                <w:b/>
                <w:bCs/>
                <w:i/>
              </w:rPr>
            </w:pPr>
            <w:r>
              <w:rPr>
                <w:rFonts w:ascii="Times New Roman" w:hAnsi="Times New Roman"/>
                <w:b/>
                <w:bCs/>
                <w:i/>
              </w:rPr>
              <w:t>4</w:t>
            </w:r>
          </w:p>
        </w:tc>
        <w:tc>
          <w:tcPr>
            <w:tcW w:w="1752" w:type="dxa"/>
            <w:vMerge w:val="restart"/>
            <w:tcBorders>
              <w:top w:val="single" w:sz="4" w:space="0" w:color="000000"/>
              <w:left w:val="single" w:sz="4" w:space="0" w:color="000000"/>
              <w:bottom w:val="single" w:sz="4" w:space="0" w:color="000000"/>
              <w:right w:val="single" w:sz="4" w:space="0" w:color="000000"/>
            </w:tcBorders>
            <w:vAlign w:val="center"/>
          </w:tcPr>
          <w:p w14:paraId="09899C03" w14:textId="6DF60E01" w:rsidR="00A32F1F" w:rsidRPr="000A22A5" w:rsidRDefault="003F2D74">
            <w:pPr>
              <w:spacing w:after="0" w:line="240" w:lineRule="auto"/>
              <w:jc w:val="center"/>
              <w:rPr>
                <w:rFonts w:ascii="Times New Roman" w:hAnsi="Times New Roman"/>
                <w:bCs/>
                <w:iCs/>
              </w:rPr>
            </w:pPr>
            <w:r w:rsidRPr="000A22A5">
              <w:rPr>
                <w:rFonts w:ascii="Times New Roman" w:hAnsi="Times New Roman"/>
                <w:bCs/>
                <w:iCs/>
              </w:rPr>
              <w:t>ОК</w:t>
            </w:r>
            <w:r w:rsidR="000A22A5">
              <w:rPr>
                <w:rFonts w:ascii="Times New Roman" w:hAnsi="Times New Roman"/>
                <w:bCs/>
                <w:iCs/>
              </w:rPr>
              <w:t xml:space="preserve"> 0</w:t>
            </w:r>
            <w:r w:rsidRPr="000A22A5">
              <w:rPr>
                <w:rFonts w:ascii="Times New Roman" w:hAnsi="Times New Roman"/>
                <w:bCs/>
                <w:iCs/>
              </w:rPr>
              <w:t>2</w:t>
            </w:r>
          </w:p>
        </w:tc>
      </w:tr>
      <w:tr w:rsidR="00A32F1F" w14:paraId="34986362" w14:textId="77777777" w:rsidTr="000A22A5">
        <w:trPr>
          <w:trHeight w:val="616"/>
        </w:trPr>
        <w:tc>
          <w:tcPr>
            <w:tcW w:w="2196" w:type="dxa"/>
            <w:vMerge/>
            <w:tcBorders>
              <w:top w:val="single" w:sz="4" w:space="0" w:color="000000"/>
              <w:left w:val="single" w:sz="4" w:space="0" w:color="000000"/>
              <w:bottom w:val="single" w:sz="4" w:space="0" w:color="000000"/>
              <w:right w:val="single" w:sz="4" w:space="0" w:color="000000"/>
            </w:tcBorders>
          </w:tcPr>
          <w:p w14:paraId="59BC8DC1"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31970F96" w14:textId="77777777" w:rsidR="00A32F1F" w:rsidRDefault="003F2D74" w:rsidP="00B85581">
            <w:pPr>
              <w:pStyle w:val="a8"/>
              <w:numPr>
                <w:ilvl w:val="0"/>
                <w:numId w:val="115"/>
              </w:numPr>
              <w:spacing w:before="0" w:after="0"/>
              <w:rPr>
                <w:bCs/>
              </w:rPr>
            </w:pPr>
            <w:r>
              <w:rPr>
                <w:bCs/>
              </w:rPr>
              <w:t>Предмет, задачи и содержание учебной дисциплины, её значение и основная цель, связь с другими дисциплинами</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0B3DCB9B"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5CB8B22E" w14:textId="77777777" w:rsidR="00A32F1F" w:rsidRPr="000A22A5" w:rsidRDefault="00A32F1F">
            <w:pPr>
              <w:spacing w:after="0" w:line="240" w:lineRule="auto"/>
              <w:rPr>
                <w:rFonts w:ascii="Times New Roman" w:hAnsi="Times New Roman"/>
                <w:bCs/>
                <w:iCs/>
              </w:rPr>
            </w:pPr>
          </w:p>
        </w:tc>
      </w:tr>
      <w:tr w:rsidR="00A32F1F" w14:paraId="2998585A"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552963D1" w14:textId="77777777" w:rsidR="00A32F1F" w:rsidRDefault="003F2D74">
            <w:pPr>
              <w:spacing w:after="0" w:line="240" w:lineRule="auto"/>
              <w:rPr>
                <w:rFonts w:ascii="Times New Roman" w:hAnsi="Times New Roman"/>
                <w:b/>
                <w:bCs/>
              </w:rPr>
            </w:pPr>
            <w:r>
              <w:rPr>
                <w:rFonts w:ascii="Times New Roman" w:hAnsi="Times New Roman"/>
                <w:b/>
                <w:bCs/>
              </w:rPr>
              <w:t>Раздел 2. Основы метрологии</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E73220" w14:textId="77777777" w:rsidR="00A32F1F" w:rsidRDefault="003F2D74">
            <w:pPr>
              <w:spacing w:after="0" w:line="240" w:lineRule="auto"/>
              <w:jc w:val="center"/>
              <w:rPr>
                <w:rFonts w:ascii="Times New Roman" w:hAnsi="Times New Roman"/>
                <w:b/>
                <w:i/>
              </w:rPr>
            </w:pPr>
            <w:r>
              <w:rPr>
                <w:rFonts w:ascii="Times New Roman" w:hAnsi="Times New Roman"/>
                <w:b/>
                <w:i/>
              </w:rPr>
              <w:t>21</w:t>
            </w:r>
          </w:p>
        </w:tc>
        <w:tc>
          <w:tcPr>
            <w:tcW w:w="1752" w:type="dxa"/>
            <w:tcBorders>
              <w:top w:val="single" w:sz="4" w:space="0" w:color="000000"/>
              <w:left w:val="single" w:sz="4" w:space="0" w:color="000000"/>
              <w:bottom w:val="single" w:sz="4" w:space="0" w:color="000000"/>
              <w:right w:val="single" w:sz="4" w:space="0" w:color="000000"/>
            </w:tcBorders>
            <w:vAlign w:val="center"/>
          </w:tcPr>
          <w:p w14:paraId="537AD05D" w14:textId="77777777" w:rsidR="00A32F1F" w:rsidRPr="000A22A5" w:rsidRDefault="00A32F1F">
            <w:pPr>
              <w:spacing w:after="0" w:line="240" w:lineRule="auto"/>
              <w:jc w:val="center"/>
              <w:rPr>
                <w:rFonts w:ascii="Times New Roman" w:hAnsi="Times New Roman"/>
                <w:bCs/>
                <w:iCs/>
              </w:rPr>
            </w:pPr>
          </w:p>
        </w:tc>
      </w:tr>
      <w:tr w:rsidR="00A32F1F" w14:paraId="34933DD0"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548242FF" w14:textId="77777777" w:rsidR="00A32F1F" w:rsidRDefault="003F2D74">
            <w:pPr>
              <w:spacing w:after="0" w:line="240" w:lineRule="auto"/>
              <w:rPr>
                <w:rFonts w:ascii="Times New Roman" w:hAnsi="Times New Roman"/>
                <w:b/>
                <w:bCs/>
                <w:i/>
              </w:rPr>
            </w:pPr>
            <w:r>
              <w:rPr>
                <w:rFonts w:ascii="Times New Roman" w:hAnsi="Times New Roman"/>
                <w:b/>
                <w:bCs/>
                <w:i/>
              </w:rPr>
              <w:t>Тема 2.1.</w:t>
            </w:r>
          </w:p>
          <w:p w14:paraId="2451035C" w14:textId="77777777" w:rsidR="00A32F1F" w:rsidRDefault="003F2D74">
            <w:pPr>
              <w:spacing w:after="0" w:line="240" w:lineRule="auto"/>
              <w:rPr>
                <w:rFonts w:ascii="Times New Roman" w:hAnsi="Times New Roman"/>
                <w:b/>
                <w:bCs/>
                <w:i/>
              </w:rPr>
            </w:pPr>
            <w:r>
              <w:rPr>
                <w:rFonts w:ascii="Times New Roman" w:hAnsi="Times New Roman"/>
                <w:b/>
                <w:bCs/>
                <w:i/>
              </w:rPr>
              <w:t>Общие сведения о метрологии</w:t>
            </w:r>
          </w:p>
        </w:tc>
        <w:tc>
          <w:tcPr>
            <w:tcW w:w="9498" w:type="dxa"/>
            <w:tcBorders>
              <w:top w:val="single" w:sz="4" w:space="0" w:color="000000"/>
              <w:left w:val="single" w:sz="4" w:space="0" w:color="000000"/>
              <w:bottom w:val="single" w:sz="4" w:space="0" w:color="000000"/>
              <w:right w:val="single" w:sz="4" w:space="0" w:color="000000"/>
            </w:tcBorders>
          </w:tcPr>
          <w:p w14:paraId="52FAA847" w14:textId="77777777" w:rsidR="00A32F1F" w:rsidRDefault="003F2D74">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75168D0C" w14:textId="77777777" w:rsidR="00A32F1F" w:rsidRDefault="003F2D74">
            <w:pPr>
              <w:spacing w:after="0" w:line="240" w:lineRule="auto"/>
              <w:jc w:val="center"/>
              <w:rPr>
                <w:rFonts w:ascii="Times New Roman" w:hAnsi="Times New Roman"/>
                <w:b/>
                <w:i/>
              </w:rPr>
            </w:pPr>
            <w:r>
              <w:rPr>
                <w:rFonts w:ascii="Times New Roman" w:hAnsi="Times New Roman"/>
                <w:b/>
                <w:i/>
              </w:rPr>
              <w:t>7</w:t>
            </w:r>
          </w:p>
        </w:tc>
        <w:tc>
          <w:tcPr>
            <w:tcW w:w="1752" w:type="dxa"/>
            <w:vMerge w:val="restart"/>
            <w:tcBorders>
              <w:top w:val="single" w:sz="4" w:space="0" w:color="000000"/>
              <w:left w:val="single" w:sz="4" w:space="0" w:color="000000"/>
              <w:bottom w:val="single" w:sz="4" w:space="0" w:color="000000"/>
              <w:right w:val="single" w:sz="4" w:space="0" w:color="000000"/>
            </w:tcBorders>
            <w:vAlign w:val="center"/>
          </w:tcPr>
          <w:p w14:paraId="7D2DFCB7" w14:textId="503FF903" w:rsidR="00A32F1F" w:rsidRPr="000A22A5" w:rsidRDefault="003F2D74">
            <w:pPr>
              <w:spacing w:after="0" w:line="240" w:lineRule="auto"/>
              <w:jc w:val="center"/>
              <w:rPr>
                <w:rFonts w:ascii="Times New Roman" w:hAnsi="Times New Roman"/>
                <w:bCs/>
                <w:iCs/>
              </w:rPr>
            </w:pPr>
            <w:r w:rsidRPr="000A22A5">
              <w:rPr>
                <w:rFonts w:ascii="Times New Roman" w:hAnsi="Times New Roman"/>
                <w:bCs/>
                <w:iCs/>
              </w:rPr>
              <w:t>ОК</w:t>
            </w:r>
            <w:r w:rsidR="000A22A5">
              <w:rPr>
                <w:rFonts w:ascii="Times New Roman" w:hAnsi="Times New Roman"/>
                <w:bCs/>
                <w:iCs/>
              </w:rPr>
              <w:t xml:space="preserve"> 0</w:t>
            </w:r>
            <w:r w:rsidRPr="000A22A5">
              <w:rPr>
                <w:rFonts w:ascii="Times New Roman" w:hAnsi="Times New Roman"/>
                <w:bCs/>
                <w:iCs/>
              </w:rPr>
              <w:t>1</w:t>
            </w:r>
          </w:p>
          <w:p w14:paraId="68450651" w14:textId="6DBE2939" w:rsidR="00A32F1F" w:rsidRPr="000A22A5" w:rsidRDefault="003F2D74">
            <w:pPr>
              <w:spacing w:after="0" w:line="240" w:lineRule="auto"/>
              <w:jc w:val="center"/>
              <w:rPr>
                <w:rFonts w:ascii="Times New Roman" w:hAnsi="Times New Roman"/>
                <w:bCs/>
                <w:iCs/>
              </w:rPr>
            </w:pPr>
            <w:r w:rsidRPr="000A22A5">
              <w:rPr>
                <w:rFonts w:ascii="Times New Roman" w:hAnsi="Times New Roman"/>
                <w:bCs/>
                <w:iCs/>
              </w:rPr>
              <w:t>ОК</w:t>
            </w:r>
            <w:r w:rsidR="000A22A5">
              <w:rPr>
                <w:rFonts w:ascii="Times New Roman" w:hAnsi="Times New Roman"/>
                <w:bCs/>
                <w:iCs/>
              </w:rPr>
              <w:t xml:space="preserve"> 0</w:t>
            </w:r>
            <w:r w:rsidRPr="000A22A5">
              <w:rPr>
                <w:rFonts w:ascii="Times New Roman" w:hAnsi="Times New Roman"/>
                <w:bCs/>
                <w:iCs/>
              </w:rPr>
              <w:t>2</w:t>
            </w:r>
          </w:p>
          <w:p w14:paraId="3B104BC9" w14:textId="48C77E30" w:rsidR="00A32F1F" w:rsidRPr="000A22A5" w:rsidRDefault="003F2D74">
            <w:pPr>
              <w:spacing w:after="0" w:line="240" w:lineRule="auto"/>
              <w:jc w:val="center"/>
              <w:rPr>
                <w:rFonts w:ascii="Times New Roman" w:hAnsi="Times New Roman"/>
                <w:bCs/>
                <w:iCs/>
              </w:rPr>
            </w:pPr>
            <w:r w:rsidRPr="000A22A5">
              <w:rPr>
                <w:rFonts w:ascii="Times New Roman" w:hAnsi="Times New Roman"/>
                <w:bCs/>
                <w:iCs/>
              </w:rPr>
              <w:t>ОК</w:t>
            </w:r>
            <w:r w:rsidR="000A22A5">
              <w:rPr>
                <w:rFonts w:ascii="Times New Roman" w:hAnsi="Times New Roman"/>
                <w:bCs/>
                <w:iCs/>
              </w:rPr>
              <w:t xml:space="preserve"> 0</w:t>
            </w:r>
            <w:r w:rsidRPr="000A22A5">
              <w:rPr>
                <w:rFonts w:ascii="Times New Roman" w:hAnsi="Times New Roman"/>
                <w:bCs/>
                <w:iCs/>
              </w:rPr>
              <w:t>5</w:t>
            </w:r>
          </w:p>
          <w:p w14:paraId="7B38293F" w14:textId="189CC746" w:rsidR="00A32F1F" w:rsidRPr="000A22A5" w:rsidRDefault="00A32F1F">
            <w:pPr>
              <w:spacing w:after="0" w:line="240" w:lineRule="auto"/>
              <w:jc w:val="center"/>
              <w:rPr>
                <w:rFonts w:ascii="Times New Roman" w:hAnsi="Times New Roman"/>
                <w:bCs/>
                <w:iCs/>
              </w:rPr>
            </w:pPr>
          </w:p>
        </w:tc>
      </w:tr>
      <w:tr w:rsidR="00A32F1F" w14:paraId="3F6A84B5" w14:textId="77777777" w:rsidTr="000A22A5">
        <w:trPr>
          <w:trHeight w:val="888"/>
        </w:trPr>
        <w:tc>
          <w:tcPr>
            <w:tcW w:w="2196" w:type="dxa"/>
            <w:vMerge/>
            <w:tcBorders>
              <w:top w:val="single" w:sz="4" w:space="0" w:color="000000"/>
              <w:left w:val="single" w:sz="4" w:space="0" w:color="000000"/>
              <w:bottom w:val="single" w:sz="4" w:space="0" w:color="000000"/>
              <w:right w:val="single" w:sz="4" w:space="0" w:color="000000"/>
            </w:tcBorders>
          </w:tcPr>
          <w:p w14:paraId="0FB72C02"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011FFB3B" w14:textId="77777777" w:rsidR="00A32F1F" w:rsidRDefault="003F2D74" w:rsidP="00B85581">
            <w:pPr>
              <w:pStyle w:val="a8"/>
              <w:numPr>
                <w:ilvl w:val="0"/>
                <w:numId w:val="116"/>
              </w:numPr>
              <w:spacing w:before="0" w:after="0"/>
              <w:rPr>
                <w:bCs/>
              </w:rPr>
            </w:pPr>
            <w:r>
              <w:rPr>
                <w:bCs/>
              </w:rPr>
              <w:t>Основные понятия и определения в области метрологии. Нормативно – правовая основа      метрологического обеспечения точности</w:t>
            </w:r>
          </w:p>
          <w:p w14:paraId="42F5CA3E" w14:textId="77777777" w:rsidR="00A32F1F" w:rsidRDefault="003F2D74" w:rsidP="00B85581">
            <w:pPr>
              <w:pStyle w:val="a8"/>
              <w:numPr>
                <w:ilvl w:val="0"/>
                <w:numId w:val="116"/>
              </w:numPr>
              <w:spacing w:before="0" w:after="0"/>
              <w:rPr>
                <w:bCs/>
              </w:rPr>
            </w:pPr>
            <w:r>
              <w:rPr>
                <w:bCs/>
              </w:rPr>
              <w:t>Единицы измерения величин. Международная система единиц</w:t>
            </w:r>
          </w:p>
          <w:p w14:paraId="6A5C951F" w14:textId="77777777" w:rsidR="00A32F1F" w:rsidRDefault="003F2D74" w:rsidP="00B85581">
            <w:pPr>
              <w:pStyle w:val="a8"/>
              <w:numPr>
                <w:ilvl w:val="0"/>
                <w:numId w:val="116"/>
              </w:numPr>
              <w:spacing w:before="0" w:after="0"/>
              <w:rPr>
                <w:bCs/>
              </w:rPr>
            </w:pPr>
            <w:r>
              <w:rPr>
                <w:bCs/>
              </w:rPr>
              <w:t>Измерение, единство измерений. Виды и погрешность измерений.</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7CD1C171"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15F6FD92" w14:textId="77777777" w:rsidR="00A32F1F" w:rsidRPr="000A22A5" w:rsidRDefault="00A32F1F">
            <w:pPr>
              <w:spacing w:after="0" w:line="240" w:lineRule="auto"/>
              <w:rPr>
                <w:rFonts w:ascii="Times New Roman" w:hAnsi="Times New Roman"/>
                <w:bCs/>
                <w:iCs/>
              </w:rPr>
            </w:pPr>
          </w:p>
        </w:tc>
      </w:tr>
      <w:tr w:rsidR="00A32F1F" w14:paraId="340B8404" w14:textId="77777777" w:rsidTr="000A22A5">
        <w:trPr>
          <w:trHeight w:val="903"/>
        </w:trPr>
        <w:tc>
          <w:tcPr>
            <w:tcW w:w="2196" w:type="dxa"/>
            <w:vMerge/>
            <w:tcBorders>
              <w:top w:val="single" w:sz="4" w:space="0" w:color="000000"/>
              <w:left w:val="single" w:sz="4" w:space="0" w:color="000000"/>
              <w:bottom w:val="single" w:sz="4" w:space="0" w:color="000000"/>
              <w:right w:val="single" w:sz="4" w:space="0" w:color="000000"/>
            </w:tcBorders>
          </w:tcPr>
          <w:p w14:paraId="7471F635"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52FF4304" w14:textId="77777777" w:rsidR="00A32F1F" w:rsidRDefault="003F2D74">
            <w:pPr>
              <w:spacing w:after="0" w:line="240" w:lineRule="auto"/>
              <w:rPr>
                <w:rFonts w:ascii="Times New Roman" w:hAnsi="Times New Roman"/>
                <w:b/>
                <w:bCs/>
                <w:i/>
              </w:rPr>
            </w:pPr>
            <w:r>
              <w:rPr>
                <w:rFonts w:ascii="Times New Roman" w:hAnsi="Times New Roman"/>
                <w:b/>
                <w:bCs/>
                <w:i/>
              </w:rPr>
              <w:t xml:space="preserve">Самостоятельная работа обучающихся </w:t>
            </w:r>
          </w:p>
          <w:p w14:paraId="25BAE2B8" w14:textId="77777777" w:rsidR="00A32F1F" w:rsidRDefault="003F2D74">
            <w:pPr>
              <w:spacing w:after="0" w:line="240" w:lineRule="auto"/>
              <w:rPr>
                <w:rFonts w:ascii="Times New Roman" w:hAnsi="Times New Roman"/>
                <w:bCs/>
              </w:rPr>
            </w:pPr>
            <w:r>
              <w:rPr>
                <w:rFonts w:ascii="Times New Roman" w:hAnsi="Times New Roman"/>
                <w:bCs/>
              </w:rPr>
              <w:t>1. Законспектировать главы Закона «О техническом регулировании».</w:t>
            </w:r>
          </w:p>
          <w:p w14:paraId="0D9886C3" w14:textId="77777777" w:rsidR="00A32F1F" w:rsidRDefault="003F2D74">
            <w:pPr>
              <w:spacing w:after="0" w:line="240" w:lineRule="auto"/>
              <w:rPr>
                <w:rFonts w:ascii="Times New Roman" w:hAnsi="Times New Roman"/>
                <w:bCs/>
              </w:rPr>
            </w:pPr>
            <w:r>
              <w:rPr>
                <w:rFonts w:ascii="Times New Roman" w:hAnsi="Times New Roman"/>
                <w:bCs/>
              </w:rPr>
              <w:t>2. Правовая основа метрологии – конспект.</w:t>
            </w:r>
          </w:p>
          <w:p w14:paraId="2F76991E" w14:textId="77777777" w:rsidR="00A32F1F" w:rsidRDefault="003F2D74">
            <w:pPr>
              <w:spacing w:after="0" w:line="240" w:lineRule="auto"/>
              <w:rPr>
                <w:rFonts w:ascii="Times New Roman" w:hAnsi="Times New Roman"/>
                <w:bCs/>
              </w:rPr>
            </w:pPr>
            <w:r>
              <w:rPr>
                <w:rFonts w:ascii="Times New Roman" w:hAnsi="Times New Roman"/>
                <w:bCs/>
              </w:rPr>
              <w:t>3. Физические свойства и величины, изобразить таблицу.</w:t>
            </w:r>
          </w:p>
        </w:tc>
        <w:tc>
          <w:tcPr>
            <w:tcW w:w="1256" w:type="dxa"/>
            <w:tcBorders>
              <w:top w:val="single" w:sz="4" w:space="0" w:color="000000"/>
              <w:left w:val="single" w:sz="4" w:space="0" w:color="000000"/>
              <w:bottom w:val="single" w:sz="4" w:space="0" w:color="000000"/>
              <w:right w:val="single" w:sz="4" w:space="0" w:color="000000"/>
            </w:tcBorders>
            <w:vAlign w:val="center"/>
          </w:tcPr>
          <w:p w14:paraId="73DCE92A" w14:textId="77777777" w:rsidR="00A32F1F" w:rsidRDefault="003F2D74">
            <w:pPr>
              <w:spacing w:after="0" w:line="240" w:lineRule="auto"/>
              <w:jc w:val="center"/>
              <w:rPr>
                <w:rFonts w:ascii="Times New Roman" w:hAnsi="Times New Roman"/>
                <w:b/>
                <w:bCs/>
                <w:i/>
              </w:rPr>
            </w:pPr>
            <w:r>
              <w:rPr>
                <w:rFonts w:ascii="Times New Roman" w:hAnsi="Times New Roman"/>
                <w:b/>
                <w:bCs/>
                <w:i/>
              </w:rPr>
              <w:t>1</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7CE9E538" w14:textId="77777777" w:rsidR="00A32F1F" w:rsidRPr="000A22A5" w:rsidRDefault="00A32F1F">
            <w:pPr>
              <w:spacing w:after="0" w:line="240" w:lineRule="auto"/>
              <w:rPr>
                <w:rFonts w:ascii="Times New Roman" w:hAnsi="Times New Roman"/>
                <w:bCs/>
                <w:iCs/>
              </w:rPr>
            </w:pPr>
          </w:p>
        </w:tc>
      </w:tr>
      <w:tr w:rsidR="00A32F1F" w14:paraId="0C097897" w14:textId="77777777" w:rsidTr="000A22A5">
        <w:trPr>
          <w:trHeight w:val="167"/>
        </w:trPr>
        <w:tc>
          <w:tcPr>
            <w:tcW w:w="2196" w:type="dxa"/>
            <w:vMerge w:val="restart"/>
            <w:tcBorders>
              <w:top w:val="single" w:sz="4" w:space="0" w:color="000000"/>
              <w:left w:val="single" w:sz="4" w:space="0" w:color="000000"/>
              <w:bottom w:val="single" w:sz="4" w:space="0" w:color="000000"/>
              <w:right w:val="single" w:sz="4" w:space="0" w:color="000000"/>
            </w:tcBorders>
          </w:tcPr>
          <w:p w14:paraId="38D44BDF" w14:textId="77777777" w:rsidR="00A32F1F" w:rsidRDefault="003F2D74">
            <w:pPr>
              <w:spacing w:after="0" w:line="240" w:lineRule="auto"/>
              <w:rPr>
                <w:rFonts w:ascii="Times New Roman" w:hAnsi="Times New Roman"/>
                <w:b/>
                <w:bCs/>
                <w:i/>
              </w:rPr>
            </w:pPr>
            <w:r>
              <w:rPr>
                <w:rFonts w:ascii="Times New Roman" w:hAnsi="Times New Roman"/>
                <w:b/>
                <w:bCs/>
                <w:i/>
              </w:rPr>
              <w:t>Тема 2.2.</w:t>
            </w:r>
          </w:p>
          <w:p w14:paraId="436F6940" w14:textId="77777777" w:rsidR="00A32F1F" w:rsidRDefault="003F2D74">
            <w:pPr>
              <w:spacing w:after="0" w:line="240" w:lineRule="auto"/>
              <w:rPr>
                <w:rFonts w:ascii="Times New Roman" w:hAnsi="Times New Roman"/>
                <w:b/>
                <w:bCs/>
                <w:i/>
              </w:rPr>
            </w:pPr>
            <w:r>
              <w:rPr>
                <w:rFonts w:ascii="Times New Roman" w:hAnsi="Times New Roman"/>
                <w:b/>
                <w:bCs/>
                <w:i/>
              </w:rPr>
              <w:t>Классификация основных средств измерения</w:t>
            </w:r>
          </w:p>
        </w:tc>
        <w:tc>
          <w:tcPr>
            <w:tcW w:w="9498" w:type="dxa"/>
            <w:tcBorders>
              <w:top w:val="single" w:sz="4" w:space="0" w:color="000000"/>
              <w:left w:val="single" w:sz="4" w:space="0" w:color="000000"/>
              <w:bottom w:val="single" w:sz="4" w:space="0" w:color="000000"/>
              <w:right w:val="single" w:sz="4" w:space="0" w:color="000000"/>
            </w:tcBorders>
          </w:tcPr>
          <w:p w14:paraId="2425A1C8" w14:textId="77777777" w:rsidR="00A32F1F" w:rsidRDefault="003F2D74">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52BC2DDA" w14:textId="77777777" w:rsidR="00A32F1F" w:rsidRDefault="003F2D74">
            <w:pPr>
              <w:spacing w:after="0" w:line="240" w:lineRule="auto"/>
              <w:jc w:val="center"/>
              <w:rPr>
                <w:rFonts w:ascii="Times New Roman" w:hAnsi="Times New Roman"/>
                <w:b/>
                <w:bCs/>
                <w:i/>
              </w:rPr>
            </w:pPr>
            <w:r>
              <w:rPr>
                <w:rFonts w:ascii="Times New Roman" w:hAnsi="Times New Roman"/>
                <w:b/>
                <w:bCs/>
                <w:i/>
              </w:rPr>
              <w:t>6</w:t>
            </w:r>
          </w:p>
        </w:tc>
        <w:tc>
          <w:tcPr>
            <w:tcW w:w="1752" w:type="dxa"/>
            <w:vMerge w:val="restart"/>
            <w:tcBorders>
              <w:top w:val="single" w:sz="4" w:space="0" w:color="000000"/>
              <w:left w:val="single" w:sz="4" w:space="0" w:color="000000"/>
              <w:bottom w:val="single" w:sz="4" w:space="0" w:color="000000"/>
              <w:right w:val="single" w:sz="4" w:space="0" w:color="000000"/>
            </w:tcBorders>
            <w:vAlign w:val="center"/>
          </w:tcPr>
          <w:p w14:paraId="1837E6E1" w14:textId="5BA06BD5" w:rsidR="00A32F1F" w:rsidRPr="000A22A5" w:rsidRDefault="003F2D74">
            <w:pPr>
              <w:spacing w:after="0" w:line="240" w:lineRule="auto"/>
              <w:jc w:val="center"/>
              <w:rPr>
                <w:rFonts w:ascii="Times New Roman" w:hAnsi="Times New Roman"/>
                <w:bCs/>
                <w:iCs/>
              </w:rPr>
            </w:pPr>
            <w:r w:rsidRPr="000A22A5">
              <w:rPr>
                <w:rFonts w:ascii="Times New Roman" w:hAnsi="Times New Roman"/>
                <w:bCs/>
                <w:iCs/>
              </w:rPr>
              <w:t>ОК</w:t>
            </w:r>
            <w:r w:rsidR="000A22A5">
              <w:rPr>
                <w:rFonts w:ascii="Times New Roman" w:hAnsi="Times New Roman"/>
                <w:bCs/>
                <w:iCs/>
              </w:rPr>
              <w:t xml:space="preserve"> 0</w:t>
            </w:r>
            <w:r w:rsidRPr="000A22A5">
              <w:rPr>
                <w:rFonts w:ascii="Times New Roman" w:hAnsi="Times New Roman"/>
                <w:bCs/>
                <w:iCs/>
              </w:rPr>
              <w:t>1</w:t>
            </w:r>
          </w:p>
          <w:p w14:paraId="33A101AF" w14:textId="55A09D78" w:rsidR="00A32F1F" w:rsidRPr="000A22A5" w:rsidRDefault="003F2D74">
            <w:pPr>
              <w:spacing w:after="0" w:line="240" w:lineRule="auto"/>
              <w:jc w:val="center"/>
              <w:rPr>
                <w:rFonts w:ascii="Times New Roman" w:hAnsi="Times New Roman"/>
                <w:bCs/>
                <w:iCs/>
              </w:rPr>
            </w:pPr>
            <w:r w:rsidRPr="000A22A5">
              <w:rPr>
                <w:rFonts w:ascii="Times New Roman" w:hAnsi="Times New Roman"/>
                <w:bCs/>
                <w:iCs/>
              </w:rPr>
              <w:t>ОК</w:t>
            </w:r>
            <w:r w:rsidR="000A22A5">
              <w:rPr>
                <w:rFonts w:ascii="Times New Roman" w:hAnsi="Times New Roman"/>
                <w:bCs/>
                <w:iCs/>
              </w:rPr>
              <w:t xml:space="preserve"> 0</w:t>
            </w:r>
            <w:r w:rsidRPr="000A22A5">
              <w:rPr>
                <w:rFonts w:ascii="Times New Roman" w:hAnsi="Times New Roman"/>
                <w:bCs/>
                <w:iCs/>
              </w:rPr>
              <w:t>2</w:t>
            </w:r>
          </w:p>
          <w:p w14:paraId="42CA560A" w14:textId="7E37945C" w:rsidR="00A32F1F" w:rsidRPr="000A22A5" w:rsidRDefault="003F2D74">
            <w:pPr>
              <w:spacing w:after="0" w:line="240" w:lineRule="auto"/>
              <w:jc w:val="center"/>
              <w:rPr>
                <w:rFonts w:ascii="Times New Roman" w:hAnsi="Times New Roman"/>
                <w:bCs/>
                <w:iCs/>
              </w:rPr>
            </w:pPr>
            <w:r w:rsidRPr="000A22A5">
              <w:rPr>
                <w:rFonts w:ascii="Times New Roman" w:hAnsi="Times New Roman"/>
                <w:bCs/>
                <w:iCs/>
              </w:rPr>
              <w:t>ОК</w:t>
            </w:r>
            <w:r w:rsidR="000A22A5">
              <w:rPr>
                <w:rFonts w:ascii="Times New Roman" w:hAnsi="Times New Roman"/>
                <w:bCs/>
                <w:iCs/>
              </w:rPr>
              <w:t xml:space="preserve"> 0</w:t>
            </w:r>
            <w:r w:rsidRPr="000A22A5">
              <w:rPr>
                <w:rFonts w:ascii="Times New Roman" w:hAnsi="Times New Roman"/>
                <w:bCs/>
                <w:iCs/>
              </w:rPr>
              <w:t>5</w:t>
            </w:r>
          </w:p>
          <w:p w14:paraId="675391B3" w14:textId="35438336" w:rsidR="00A32F1F" w:rsidRPr="000A22A5" w:rsidRDefault="00A32F1F">
            <w:pPr>
              <w:spacing w:after="0" w:line="240" w:lineRule="auto"/>
              <w:jc w:val="center"/>
              <w:rPr>
                <w:rFonts w:ascii="Times New Roman" w:hAnsi="Times New Roman"/>
                <w:bCs/>
                <w:iCs/>
              </w:rPr>
            </w:pPr>
          </w:p>
        </w:tc>
      </w:tr>
      <w:tr w:rsidR="00A32F1F" w14:paraId="2952EE41" w14:textId="77777777" w:rsidTr="000A22A5">
        <w:trPr>
          <w:trHeight w:val="469"/>
        </w:trPr>
        <w:tc>
          <w:tcPr>
            <w:tcW w:w="2196" w:type="dxa"/>
            <w:vMerge/>
            <w:tcBorders>
              <w:top w:val="single" w:sz="4" w:space="0" w:color="000000"/>
              <w:left w:val="single" w:sz="4" w:space="0" w:color="000000"/>
              <w:bottom w:val="single" w:sz="4" w:space="0" w:color="000000"/>
              <w:right w:val="single" w:sz="4" w:space="0" w:color="000000"/>
            </w:tcBorders>
          </w:tcPr>
          <w:p w14:paraId="6263F64B"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2FEC995A" w14:textId="77777777" w:rsidR="00A32F1F" w:rsidRDefault="003F2D74" w:rsidP="00B85581">
            <w:pPr>
              <w:pStyle w:val="a8"/>
              <w:numPr>
                <w:ilvl w:val="0"/>
                <w:numId w:val="126"/>
              </w:numPr>
              <w:spacing w:before="0" w:after="0"/>
              <w:rPr>
                <w:bCs/>
              </w:rPr>
            </w:pPr>
            <w:r>
              <w:rPr>
                <w:bCs/>
              </w:rPr>
              <w:t>Элементарные, комплексные и универсальные средства измерений</w:t>
            </w:r>
          </w:p>
          <w:p w14:paraId="22C3E013" w14:textId="77777777" w:rsidR="00A32F1F" w:rsidRDefault="003F2D74" w:rsidP="00B85581">
            <w:pPr>
              <w:pStyle w:val="a8"/>
              <w:numPr>
                <w:ilvl w:val="0"/>
                <w:numId w:val="126"/>
              </w:numPr>
              <w:spacing w:before="0" w:after="0"/>
              <w:rPr>
                <w:bCs/>
              </w:rPr>
            </w:pPr>
            <w:r>
              <w:rPr>
                <w:bCs/>
              </w:rPr>
              <w:t>Современные средства измерения на транспорте</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4F77EC3A"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46AE572B" w14:textId="77777777" w:rsidR="00A32F1F" w:rsidRPr="000A22A5" w:rsidRDefault="00A32F1F">
            <w:pPr>
              <w:spacing w:after="0" w:line="240" w:lineRule="auto"/>
              <w:rPr>
                <w:rFonts w:ascii="Times New Roman" w:hAnsi="Times New Roman"/>
                <w:bCs/>
                <w:iCs/>
              </w:rPr>
            </w:pPr>
          </w:p>
        </w:tc>
      </w:tr>
      <w:tr w:rsidR="000A22A5" w14:paraId="53182437"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6D8B0116"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2.3.</w:t>
            </w:r>
          </w:p>
          <w:p w14:paraId="08B5A228"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Органы метрологической службы </w:t>
            </w:r>
          </w:p>
        </w:tc>
        <w:tc>
          <w:tcPr>
            <w:tcW w:w="9498" w:type="dxa"/>
            <w:tcBorders>
              <w:top w:val="single" w:sz="4" w:space="0" w:color="000000"/>
              <w:left w:val="single" w:sz="4" w:space="0" w:color="000000"/>
              <w:bottom w:val="single" w:sz="4" w:space="0" w:color="000000"/>
              <w:right w:val="single" w:sz="4" w:space="0" w:color="000000"/>
            </w:tcBorders>
          </w:tcPr>
          <w:p w14:paraId="3B1A8111"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02D64D49"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6</w:t>
            </w:r>
          </w:p>
        </w:tc>
        <w:tc>
          <w:tcPr>
            <w:tcW w:w="1752" w:type="dxa"/>
            <w:vMerge w:val="restart"/>
            <w:tcBorders>
              <w:top w:val="single" w:sz="4" w:space="0" w:color="000000"/>
              <w:left w:val="single" w:sz="4" w:space="0" w:color="000000"/>
              <w:bottom w:val="single" w:sz="4" w:space="0" w:color="000000"/>
              <w:right w:val="single" w:sz="4" w:space="0" w:color="000000"/>
            </w:tcBorders>
            <w:vAlign w:val="center"/>
          </w:tcPr>
          <w:p w14:paraId="0F358181"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1</w:t>
            </w:r>
          </w:p>
          <w:p w14:paraId="12B5F587"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2</w:t>
            </w:r>
          </w:p>
          <w:p w14:paraId="6998F057"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5</w:t>
            </w:r>
          </w:p>
          <w:p w14:paraId="78403AAE" w14:textId="7A0D76C5" w:rsidR="000A22A5" w:rsidRPr="000A22A5" w:rsidRDefault="000A22A5" w:rsidP="000A22A5">
            <w:pPr>
              <w:spacing w:after="0" w:line="240" w:lineRule="auto"/>
              <w:jc w:val="center"/>
              <w:rPr>
                <w:rFonts w:ascii="Times New Roman" w:hAnsi="Times New Roman"/>
                <w:bCs/>
                <w:iCs/>
              </w:rPr>
            </w:pPr>
          </w:p>
        </w:tc>
      </w:tr>
      <w:tr w:rsidR="00A32F1F" w14:paraId="550779EC" w14:textId="77777777" w:rsidTr="000A22A5">
        <w:trPr>
          <w:trHeight w:val="870"/>
        </w:trPr>
        <w:tc>
          <w:tcPr>
            <w:tcW w:w="2196" w:type="dxa"/>
            <w:vMerge/>
            <w:tcBorders>
              <w:top w:val="single" w:sz="4" w:space="0" w:color="000000"/>
              <w:left w:val="single" w:sz="4" w:space="0" w:color="000000"/>
              <w:bottom w:val="single" w:sz="4" w:space="0" w:color="000000"/>
              <w:right w:val="single" w:sz="4" w:space="0" w:color="000000"/>
            </w:tcBorders>
          </w:tcPr>
          <w:p w14:paraId="60322752"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7F1B70B8" w14:textId="77777777" w:rsidR="00A32F1F" w:rsidRDefault="003F2D74" w:rsidP="00B85581">
            <w:pPr>
              <w:pStyle w:val="a8"/>
              <w:numPr>
                <w:ilvl w:val="0"/>
                <w:numId w:val="127"/>
              </w:numPr>
              <w:spacing w:before="0" w:after="0"/>
              <w:rPr>
                <w:bCs/>
              </w:rPr>
            </w:pPr>
            <w:r>
              <w:rPr>
                <w:bCs/>
              </w:rPr>
              <w:t>Органы метрологической службы. Международные и региональные службы по метрологии</w:t>
            </w:r>
          </w:p>
          <w:p w14:paraId="5AC02D51" w14:textId="77777777" w:rsidR="00A32F1F" w:rsidRDefault="003F2D74" w:rsidP="00B85581">
            <w:pPr>
              <w:pStyle w:val="a8"/>
              <w:numPr>
                <w:ilvl w:val="0"/>
                <w:numId w:val="127"/>
              </w:numPr>
              <w:spacing w:before="0" w:after="0"/>
              <w:rPr>
                <w:bCs/>
              </w:rPr>
            </w:pPr>
            <w:r>
              <w:rPr>
                <w:bCs/>
              </w:rPr>
              <w:t>Государственный метрологический контроль и надзор. Эталон. Поверка и калибровка средств измерения.</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19975A9D"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tcPr>
          <w:p w14:paraId="5E7BF8DF" w14:textId="77777777" w:rsidR="00A32F1F" w:rsidRPr="000A22A5" w:rsidRDefault="00A32F1F">
            <w:pPr>
              <w:spacing w:after="0" w:line="240" w:lineRule="auto"/>
              <w:rPr>
                <w:rFonts w:ascii="Times New Roman" w:hAnsi="Times New Roman"/>
                <w:bCs/>
                <w:iCs/>
              </w:rPr>
            </w:pPr>
          </w:p>
        </w:tc>
      </w:tr>
      <w:tr w:rsidR="00A32F1F" w14:paraId="223A9158" w14:textId="77777777" w:rsidTr="000A22A5">
        <w:trPr>
          <w:trHeight w:val="870"/>
        </w:trPr>
        <w:tc>
          <w:tcPr>
            <w:tcW w:w="2196" w:type="dxa"/>
            <w:vMerge/>
            <w:tcBorders>
              <w:top w:val="single" w:sz="4" w:space="0" w:color="000000"/>
              <w:left w:val="single" w:sz="4" w:space="0" w:color="000000"/>
              <w:bottom w:val="single" w:sz="4" w:space="0" w:color="000000"/>
              <w:right w:val="single" w:sz="4" w:space="0" w:color="000000"/>
            </w:tcBorders>
          </w:tcPr>
          <w:p w14:paraId="1ADD36B1"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3387E39E" w14:textId="77777777" w:rsidR="00A32F1F" w:rsidRDefault="003F2D74">
            <w:pPr>
              <w:spacing w:after="0" w:line="240" w:lineRule="auto"/>
              <w:rPr>
                <w:rFonts w:ascii="Times New Roman" w:hAnsi="Times New Roman"/>
                <w:b/>
                <w:bCs/>
                <w:i/>
              </w:rPr>
            </w:pPr>
            <w:r>
              <w:rPr>
                <w:rFonts w:ascii="Times New Roman" w:hAnsi="Times New Roman"/>
                <w:b/>
                <w:bCs/>
                <w:i/>
              </w:rPr>
              <w:t>Самостоятельная работа обучающихся</w:t>
            </w:r>
          </w:p>
          <w:p w14:paraId="7F33EA87" w14:textId="77777777" w:rsidR="00A32F1F" w:rsidRDefault="003F2D74">
            <w:pPr>
              <w:pStyle w:val="a8"/>
              <w:numPr>
                <w:ilvl w:val="0"/>
                <w:numId w:val="51"/>
              </w:numPr>
              <w:spacing w:before="0" w:after="0"/>
              <w:rPr>
                <w:bCs/>
              </w:rPr>
            </w:pPr>
            <w:r>
              <w:rPr>
                <w:bCs/>
              </w:rPr>
              <w:t>Подготовить конспект по теме «О создании Международного бюро мер и весов (МБМВ) и Международного комитета мер и весов (МКМВ)»</w:t>
            </w:r>
          </w:p>
          <w:p w14:paraId="05B93DD9" w14:textId="77777777" w:rsidR="00A32F1F" w:rsidRDefault="003F2D74">
            <w:pPr>
              <w:pStyle w:val="a8"/>
              <w:numPr>
                <w:ilvl w:val="0"/>
                <w:numId w:val="51"/>
              </w:numPr>
              <w:spacing w:before="0" w:after="0"/>
              <w:rPr>
                <w:bCs/>
              </w:rPr>
            </w:pPr>
            <w:r>
              <w:rPr>
                <w:bCs/>
              </w:rPr>
              <w:t>Эталоны единиц системы СИ.</w:t>
            </w:r>
          </w:p>
        </w:tc>
        <w:tc>
          <w:tcPr>
            <w:tcW w:w="1256" w:type="dxa"/>
            <w:tcBorders>
              <w:top w:val="single" w:sz="4" w:space="0" w:color="000000"/>
              <w:left w:val="single" w:sz="4" w:space="0" w:color="000000"/>
              <w:bottom w:val="single" w:sz="4" w:space="0" w:color="000000"/>
              <w:right w:val="single" w:sz="4" w:space="0" w:color="000000"/>
            </w:tcBorders>
            <w:vAlign w:val="center"/>
          </w:tcPr>
          <w:p w14:paraId="2E866A9A" w14:textId="77777777" w:rsidR="00A32F1F" w:rsidRDefault="003F2D74">
            <w:pPr>
              <w:spacing w:after="0" w:line="240" w:lineRule="auto"/>
              <w:jc w:val="center"/>
              <w:rPr>
                <w:rFonts w:ascii="Times New Roman" w:hAnsi="Times New Roman"/>
                <w:b/>
                <w:bCs/>
                <w:i/>
              </w:rPr>
            </w:pPr>
            <w:r>
              <w:rPr>
                <w:rFonts w:ascii="Times New Roman" w:hAnsi="Times New Roman"/>
                <w:b/>
                <w:bCs/>
                <w:i/>
              </w:rPr>
              <w:t>1</w:t>
            </w:r>
          </w:p>
        </w:tc>
        <w:tc>
          <w:tcPr>
            <w:tcW w:w="1752" w:type="dxa"/>
            <w:vMerge/>
            <w:tcBorders>
              <w:top w:val="single" w:sz="4" w:space="0" w:color="000000"/>
              <w:left w:val="single" w:sz="4" w:space="0" w:color="000000"/>
              <w:bottom w:val="single" w:sz="4" w:space="0" w:color="000000"/>
              <w:right w:val="single" w:sz="4" w:space="0" w:color="000000"/>
            </w:tcBorders>
          </w:tcPr>
          <w:p w14:paraId="75B45555" w14:textId="77777777" w:rsidR="00A32F1F" w:rsidRPr="000A22A5" w:rsidRDefault="00A32F1F">
            <w:pPr>
              <w:spacing w:after="0" w:line="240" w:lineRule="auto"/>
              <w:rPr>
                <w:rFonts w:ascii="Times New Roman" w:hAnsi="Times New Roman"/>
                <w:bCs/>
                <w:iCs/>
              </w:rPr>
            </w:pPr>
          </w:p>
        </w:tc>
      </w:tr>
      <w:tr w:rsidR="00A32F1F" w14:paraId="09671C52"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3BE6B35D" w14:textId="77777777" w:rsidR="00A32F1F" w:rsidRDefault="003F2D74">
            <w:pPr>
              <w:spacing w:after="0" w:line="240" w:lineRule="auto"/>
              <w:rPr>
                <w:rFonts w:ascii="Times New Roman" w:hAnsi="Times New Roman"/>
                <w:b/>
                <w:bCs/>
              </w:rPr>
            </w:pPr>
            <w:r>
              <w:rPr>
                <w:rFonts w:ascii="Times New Roman" w:hAnsi="Times New Roman"/>
                <w:b/>
                <w:bCs/>
              </w:rPr>
              <w:t>Раздел 3. Основы стандартизации</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C7BBAD3" w14:textId="77777777" w:rsidR="00A32F1F" w:rsidRDefault="003F2D74">
            <w:pPr>
              <w:spacing w:after="0" w:line="240" w:lineRule="auto"/>
              <w:jc w:val="center"/>
              <w:rPr>
                <w:rFonts w:ascii="Times New Roman" w:hAnsi="Times New Roman"/>
                <w:b/>
                <w:bCs/>
                <w:i/>
              </w:rPr>
            </w:pPr>
            <w:r>
              <w:rPr>
                <w:rFonts w:ascii="Times New Roman" w:hAnsi="Times New Roman"/>
                <w:b/>
                <w:bCs/>
                <w:i/>
              </w:rPr>
              <w:t>16</w:t>
            </w:r>
          </w:p>
        </w:tc>
        <w:tc>
          <w:tcPr>
            <w:tcW w:w="1752" w:type="dxa"/>
            <w:tcBorders>
              <w:top w:val="single" w:sz="4" w:space="0" w:color="000000"/>
              <w:left w:val="single" w:sz="4" w:space="0" w:color="000000"/>
              <w:bottom w:val="single" w:sz="4" w:space="0" w:color="000000"/>
              <w:right w:val="single" w:sz="4" w:space="0" w:color="000000"/>
            </w:tcBorders>
            <w:vAlign w:val="center"/>
          </w:tcPr>
          <w:p w14:paraId="51BAE16E" w14:textId="77777777" w:rsidR="00A32F1F" w:rsidRPr="000A22A5" w:rsidRDefault="00A32F1F">
            <w:pPr>
              <w:spacing w:after="0" w:line="240" w:lineRule="auto"/>
              <w:jc w:val="center"/>
              <w:rPr>
                <w:rFonts w:ascii="Times New Roman" w:hAnsi="Times New Roman"/>
                <w:bCs/>
                <w:iCs/>
              </w:rPr>
            </w:pPr>
          </w:p>
        </w:tc>
      </w:tr>
      <w:tr w:rsidR="000A22A5" w14:paraId="53A7C76F"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53B623B8"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3.1.</w:t>
            </w:r>
          </w:p>
          <w:p w14:paraId="0D8530F3" w14:textId="77777777" w:rsidR="000A22A5" w:rsidRDefault="000A22A5" w:rsidP="000A22A5">
            <w:pPr>
              <w:spacing w:after="0" w:line="240" w:lineRule="auto"/>
              <w:rPr>
                <w:rFonts w:ascii="Times New Roman" w:hAnsi="Times New Roman"/>
                <w:b/>
                <w:bCs/>
                <w:i/>
              </w:rPr>
            </w:pPr>
            <w:r>
              <w:rPr>
                <w:rFonts w:ascii="Times New Roman" w:hAnsi="Times New Roman"/>
                <w:b/>
                <w:bCs/>
                <w:i/>
              </w:rPr>
              <w:t>Система стандартизации</w:t>
            </w:r>
          </w:p>
        </w:tc>
        <w:tc>
          <w:tcPr>
            <w:tcW w:w="9498" w:type="dxa"/>
            <w:tcBorders>
              <w:top w:val="single" w:sz="4" w:space="0" w:color="000000"/>
              <w:left w:val="single" w:sz="4" w:space="0" w:color="000000"/>
              <w:bottom w:val="single" w:sz="4" w:space="0" w:color="000000"/>
              <w:right w:val="single" w:sz="4" w:space="0" w:color="000000"/>
            </w:tcBorders>
          </w:tcPr>
          <w:p w14:paraId="49B38B5B"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07F5FAED" w14:textId="77777777" w:rsidR="000A22A5" w:rsidRDefault="000A22A5" w:rsidP="000A22A5">
            <w:pPr>
              <w:spacing w:after="0" w:line="240" w:lineRule="auto"/>
              <w:jc w:val="center"/>
              <w:rPr>
                <w:rFonts w:ascii="Times New Roman" w:hAnsi="Times New Roman"/>
                <w:b/>
                <w:i/>
              </w:rPr>
            </w:pPr>
            <w:r>
              <w:rPr>
                <w:rFonts w:ascii="Times New Roman" w:hAnsi="Times New Roman"/>
                <w:b/>
                <w:i/>
              </w:rPr>
              <w:t>8</w:t>
            </w:r>
          </w:p>
        </w:tc>
        <w:tc>
          <w:tcPr>
            <w:tcW w:w="1752" w:type="dxa"/>
            <w:vMerge w:val="restart"/>
            <w:tcBorders>
              <w:top w:val="single" w:sz="4" w:space="0" w:color="000000"/>
              <w:left w:val="single" w:sz="4" w:space="0" w:color="000000"/>
              <w:bottom w:val="single" w:sz="4" w:space="0" w:color="000000"/>
              <w:right w:val="single" w:sz="4" w:space="0" w:color="000000"/>
            </w:tcBorders>
            <w:vAlign w:val="center"/>
          </w:tcPr>
          <w:p w14:paraId="2AA50F42"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1</w:t>
            </w:r>
          </w:p>
          <w:p w14:paraId="1947335E"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2</w:t>
            </w:r>
          </w:p>
          <w:p w14:paraId="5B8A4F33"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5</w:t>
            </w:r>
          </w:p>
          <w:p w14:paraId="4215A6AB" w14:textId="781722F5" w:rsidR="000A22A5" w:rsidRPr="000A22A5" w:rsidRDefault="000A22A5" w:rsidP="000A22A5">
            <w:pPr>
              <w:spacing w:after="0" w:line="240" w:lineRule="auto"/>
              <w:jc w:val="center"/>
              <w:rPr>
                <w:rFonts w:ascii="Times New Roman" w:hAnsi="Times New Roman"/>
                <w:bCs/>
                <w:iCs/>
              </w:rPr>
            </w:pPr>
          </w:p>
        </w:tc>
      </w:tr>
      <w:tr w:rsidR="000A22A5" w14:paraId="0A7D7E3B" w14:textId="77777777" w:rsidTr="000A22A5">
        <w:trPr>
          <w:trHeight w:val="2198"/>
        </w:trPr>
        <w:tc>
          <w:tcPr>
            <w:tcW w:w="2196" w:type="dxa"/>
            <w:vMerge/>
            <w:tcBorders>
              <w:top w:val="single" w:sz="4" w:space="0" w:color="000000"/>
              <w:left w:val="single" w:sz="4" w:space="0" w:color="000000"/>
              <w:bottom w:val="single" w:sz="4" w:space="0" w:color="000000"/>
              <w:right w:val="single" w:sz="4" w:space="0" w:color="000000"/>
            </w:tcBorders>
          </w:tcPr>
          <w:p w14:paraId="669ADAF1" w14:textId="77777777" w:rsidR="000A22A5" w:rsidRDefault="000A22A5" w:rsidP="000A22A5">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5DCE45C9" w14:textId="77777777" w:rsidR="000A22A5" w:rsidRDefault="000A22A5" w:rsidP="000A22A5">
            <w:pPr>
              <w:pStyle w:val="a8"/>
              <w:numPr>
                <w:ilvl w:val="0"/>
                <w:numId w:val="34"/>
              </w:numPr>
              <w:spacing w:before="0" w:after="0"/>
              <w:rPr>
                <w:bCs/>
              </w:rPr>
            </w:pPr>
            <w:r>
              <w:rPr>
                <w:bCs/>
              </w:rPr>
              <w:t xml:space="preserve">  Сущность и содержание стандартизации</w:t>
            </w:r>
          </w:p>
          <w:p w14:paraId="4D5821FC" w14:textId="77777777" w:rsidR="000A22A5" w:rsidRDefault="000A22A5" w:rsidP="000A22A5">
            <w:pPr>
              <w:pStyle w:val="a8"/>
              <w:numPr>
                <w:ilvl w:val="0"/>
                <w:numId w:val="34"/>
              </w:numPr>
              <w:spacing w:before="0" w:after="0"/>
              <w:rPr>
                <w:bCs/>
              </w:rPr>
            </w:pPr>
            <w:r>
              <w:rPr>
                <w:bCs/>
              </w:rPr>
              <w:t xml:space="preserve">Система стандартизации: основные положения, термины и определения. </w:t>
            </w:r>
          </w:p>
          <w:p w14:paraId="491CA4F3" w14:textId="77777777" w:rsidR="000A22A5" w:rsidRDefault="000A22A5" w:rsidP="000A22A5">
            <w:pPr>
              <w:pStyle w:val="a8"/>
              <w:spacing w:before="0" w:after="0"/>
              <w:ind w:left="284"/>
              <w:rPr>
                <w:bCs/>
              </w:rPr>
            </w:pPr>
            <w:r>
              <w:rPr>
                <w:bCs/>
              </w:rPr>
              <w:t>Нормативные документы по стандартизации, категории и виды стандартов</w:t>
            </w:r>
          </w:p>
          <w:p w14:paraId="6AF0E766" w14:textId="77777777" w:rsidR="000A22A5" w:rsidRDefault="000A22A5" w:rsidP="000A22A5">
            <w:pPr>
              <w:pStyle w:val="a8"/>
              <w:numPr>
                <w:ilvl w:val="0"/>
                <w:numId w:val="34"/>
              </w:numPr>
              <w:spacing w:before="0" w:after="0"/>
              <w:rPr>
                <w:bCs/>
              </w:rPr>
            </w:pPr>
            <w:r>
              <w:rPr>
                <w:bCs/>
              </w:rPr>
              <w:t>Методы стандартизации как процесс управления:</w:t>
            </w:r>
          </w:p>
          <w:p w14:paraId="36EA2E30" w14:textId="77777777" w:rsidR="000A22A5" w:rsidRDefault="000A22A5" w:rsidP="000A22A5">
            <w:pPr>
              <w:pStyle w:val="a8"/>
              <w:spacing w:before="0" w:after="0"/>
              <w:ind w:left="284"/>
              <w:rPr>
                <w:bCs/>
              </w:rPr>
            </w:pPr>
            <w:r>
              <w:rPr>
                <w:bCs/>
              </w:rPr>
              <w:t>- параметрическая стандартизация, ряды предпочтительных чисел</w:t>
            </w:r>
          </w:p>
          <w:p w14:paraId="50FAC446" w14:textId="77777777" w:rsidR="000A22A5" w:rsidRDefault="000A22A5" w:rsidP="000A22A5">
            <w:pPr>
              <w:pStyle w:val="a8"/>
              <w:spacing w:before="0" w:after="0"/>
              <w:ind w:left="284"/>
              <w:rPr>
                <w:bCs/>
              </w:rPr>
            </w:pPr>
            <w:r>
              <w:rPr>
                <w:bCs/>
              </w:rPr>
              <w:t xml:space="preserve">- унификация и агрегатирование  </w:t>
            </w:r>
          </w:p>
          <w:p w14:paraId="3F488D4B" w14:textId="77777777" w:rsidR="000A22A5" w:rsidRDefault="000A22A5" w:rsidP="000A22A5">
            <w:pPr>
              <w:pStyle w:val="a8"/>
              <w:numPr>
                <w:ilvl w:val="0"/>
                <w:numId w:val="34"/>
              </w:numPr>
              <w:spacing w:before="0" w:after="0"/>
              <w:rPr>
                <w:bCs/>
              </w:rPr>
            </w:pPr>
            <w:r>
              <w:rPr>
                <w:bCs/>
              </w:rPr>
              <w:t>Методы стандартизации как процесс управления:</w:t>
            </w:r>
          </w:p>
          <w:p w14:paraId="5D61443F" w14:textId="77777777" w:rsidR="000A22A5" w:rsidRDefault="000A22A5" w:rsidP="000A22A5">
            <w:pPr>
              <w:pStyle w:val="a8"/>
              <w:spacing w:before="0" w:after="0"/>
              <w:ind w:left="284"/>
              <w:rPr>
                <w:bCs/>
              </w:rPr>
            </w:pPr>
            <w:r>
              <w:rPr>
                <w:bCs/>
              </w:rPr>
              <w:t>- комплексная и опережающая стандартизация</w:t>
            </w:r>
          </w:p>
          <w:p w14:paraId="77840218" w14:textId="77777777" w:rsidR="000A22A5" w:rsidRDefault="000A22A5" w:rsidP="000A22A5">
            <w:pPr>
              <w:pStyle w:val="a8"/>
              <w:spacing w:before="0" w:after="0"/>
              <w:ind w:left="284"/>
              <w:rPr>
                <w:bCs/>
              </w:rPr>
            </w:pPr>
            <w:r>
              <w:rPr>
                <w:bCs/>
              </w:rPr>
              <w:t>- экономическая эффективность стандартизации</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1E51516D" w14:textId="77777777" w:rsidR="000A22A5" w:rsidRDefault="000A22A5" w:rsidP="000A22A5">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30AD7C12" w14:textId="77777777" w:rsidR="000A22A5" w:rsidRPr="000A22A5" w:rsidRDefault="000A22A5" w:rsidP="000A22A5">
            <w:pPr>
              <w:spacing w:after="0" w:line="240" w:lineRule="auto"/>
              <w:rPr>
                <w:rFonts w:ascii="Times New Roman" w:hAnsi="Times New Roman"/>
                <w:bCs/>
                <w:iCs/>
              </w:rPr>
            </w:pPr>
          </w:p>
        </w:tc>
      </w:tr>
      <w:tr w:rsidR="000A22A5" w14:paraId="6B30921E" w14:textId="77777777" w:rsidTr="000A22A5">
        <w:trPr>
          <w:trHeight w:val="1269"/>
        </w:trPr>
        <w:tc>
          <w:tcPr>
            <w:tcW w:w="2196" w:type="dxa"/>
            <w:vMerge/>
            <w:tcBorders>
              <w:top w:val="single" w:sz="4" w:space="0" w:color="000000"/>
              <w:left w:val="single" w:sz="4" w:space="0" w:color="000000"/>
              <w:bottom w:val="single" w:sz="4" w:space="0" w:color="000000"/>
              <w:right w:val="single" w:sz="4" w:space="0" w:color="000000"/>
            </w:tcBorders>
          </w:tcPr>
          <w:p w14:paraId="0B60600C" w14:textId="77777777" w:rsidR="000A22A5" w:rsidRDefault="000A22A5" w:rsidP="000A22A5">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0B517232" w14:textId="77777777" w:rsidR="000A22A5" w:rsidRDefault="000A22A5" w:rsidP="000A22A5">
            <w:pPr>
              <w:pStyle w:val="a8"/>
              <w:spacing w:before="0" w:after="0"/>
              <w:ind w:left="284" w:hanging="250"/>
              <w:rPr>
                <w:b/>
                <w:bCs/>
                <w:i/>
              </w:rPr>
            </w:pPr>
            <w:r>
              <w:rPr>
                <w:b/>
                <w:bCs/>
                <w:i/>
              </w:rPr>
              <w:t>Самостоятельная работа обучающихся</w:t>
            </w:r>
          </w:p>
          <w:p w14:paraId="4E96A6BB" w14:textId="77777777" w:rsidR="000A22A5" w:rsidRDefault="000A22A5" w:rsidP="000A22A5">
            <w:pPr>
              <w:pStyle w:val="a8"/>
              <w:numPr>
                <w:ilvl w:val="0"/>
                <w:numId w:val="52"/>
              </w:numPr>
              <w:spacing w:before="0" w:after="0"/>
              <w:rPr>
                <w:bCs/>
              </w:rPr>
            </w:pPr>
            <w:r>
              <w:rPr>
                <w:bCs/>
              </w:rPr>
              <w:t>Методологические основы стандартизации - подготовить конспект.</w:t>
            </w:r>
          </w:p>
          <w:p w14:paraId="0487211D" w14:textId="77777777" w:rsidR="000A22A5" w:rsidRDefault="000A22A5" w:rsidP="000A22A5">
            <w:pPr>
              <w:pStyle w:val="a8"/>
              <w:numPr>
                <w:ilvl w:val="0"/>
                <w:numId w:val="52"/>
              </w:numPr>
              <w:spacing w:before="0" w:after="0"/>
              <w:rPr>
                <w:bCs/>
              </w:rPr>
            </w:pPr>
            <w:r>
              <w:rPr>
                <w:bCs/>
              </w:rPr>
              <w:t>Законспектировать – Виды стандартов.</w:t>
            </w:r>
          </w:p>
          <w:p w14:paraId="4F0E0C75" w14:textId="77777777" w:rsidR="000A22A5" w:rsidRDefault="000A22A5" w:rsidP="000A22A5">
            <w:pPr>
              <w:pStyle w:val="a8"/>
              <w:numPr>
                <w:ilvl w:val="0"/>
                <w:numId w:val="52"/>
              </w:numPr>
              <w:spacing w:before="0" w:after="0"/>
              <w:rPr>
                <w:bCs/>
              </w:rPr>
            </w:pPr>
            <w:r>
              <w:rPr>
                <w:bCs/>
              </w:rPr>
              <w:t xml:space="preserve">Изобразить таблицу объектов стандартизации и схему комплексной стандартизации </w:t>
            </w:r>
          </w:p>
          <w:p w14:paraId="6900C3CF" w14:textId="77777777" w:rsidR="000A22A5" w:rsidRDefault="000A22A5" w:rsidP="000A22A5">
            <w:pPr>
              <w:pStyle w:val="a8"/>
              <w:numPr>
                <w:ilvl w:val="0"/>
                <w:numId w:val="52"/>
              </w:numPr>
              <w:spacing w:before="0" w:after="0"/>
              <w:rPr>
                <w:bCs/>
              </w:rPr>
            </w:pPr>
            <w:r>
              <w:rPr>
                <w:bCs/>
              </w:rPr>
              <w:t>Законспектировать – Эффективность работ по стандартизации.</w:t>
            </w:r>
          </w:p>
        </w:tc>
        <w:tc>
          <w:tcPr>
            <w:tcW w:w="1256" w:type="dxa"/>
            <w:tcBorders>
              <w:top w:val="single" w:sz="4" w:space="0" w:color="000000"/>
              <w:left w:val="single" w:sz="4" w:space="0" w:color="000000"/>
              <w:bottom w:val="single" w:sz="4" w:space="0" w:color="000000"/>
              <w:right w:val="single" w:sz="4" w:space="0" w:color="000000"/>
            </w:tcBorders>
            <w:vAlign w:val="center"/>
          </w:tcPr>
          <w:p w14:paraId="5D64DE33"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1</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01AD29FD" w14:textId="77777777" w:rsidR="000A22A5" w:rsidRPr="000A22A5" w:rsidRDefault="000A22A5" w:rsidP="000A22A5">
            <w:pPr>
              <w:spacing w:after="0" w:line="240" w:lineRule="auto"/>
              <w:rPr>
                <w:rFonts w:ascii="Times New Roman" w:hAnsi="Times New Roman"/>
                <w:bCs/>
                <w:iCs/>
              </w:rPr>
            </w:pPr>
          </w:p>
        </w:tc>
      </w:tr>
      <w:tr w:rsidR="000A22A5" w14:paraId="0BB014FC"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4162867B"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3.2.</w:t>
            </w:r>
          </w:p>
          <w:p w14:paraId="7BCDF7B8" w14:textId="77777777" w:rsidR="000A22A5" w:rsidRDefault="000A22A5" w:rsidP="000A22A5">
            <w:pPr>
              <w:spacing w:after="0" w:line="240" w:lineRule="auto"/>
              <w:rPr>
                <w:rFonts w:ascii="Times New Roman" w:hAnsi="Times New Roman"/>
                <w:b/>
                <w:bCs/>
                <w:i/>
              </w:rPr>
            </w:pPr>
            <w:r>
              <w:rPr>
                <w:rFonts w:ascii="Times New Roman" w:hAnsi="Times New Roman"/>
                <w:b/>
                <w:bCs/>
                <w:i/>
              </w:rPr>
              <w:t>Организация работ по стандартизации</w:t>
            </w:r>
          </w:p>
        </w:tc>
        <w:tc>
          <w:tcPr>
            <w:tcW w:w="9498" w:type="dxa"/>
            <w:tcBorders>
              <w:top w:val="single" w:sz="4" w:space="0" w:color="000000"/>
              <w:left w:val="single" w:sz="4" w:space="0" w:color="000000"/>
              <w:bottom w:val="single" w:sz="4" w:space="0" w:color="000000"/>
              <w:right w:val="single" w:sz="4" w:space="0" w:color="000000"/>
            </w:tcBorders>
          </w:tcPr>
          <w:p w14:paraId="27A54249"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09ECA87D"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6</w:t>
            </w:r>
          </w:p>
        </w:tc>
        <w:tc>
          <w:tcPr>
            <w:tcW w:w="1752" w:type="dxa"/>
            <w:vMerge w:val="restart"/>
            <w:tcBorders>
              <w:top w:val="single" w:sz="4" w:space="0" w:color="000000"/>
              <w:left w:val="single" w:sz="4" w:space="0" w:color="000000"/>
              <w:bottom w:val="single" w:sz="4" w:space="0" w:color="000000"/>
              <w:right w:val="single" w:sz="4" w:space="0" w:color="000000"/>
            </w:tcBorders>
            <w:vAlign w:val="center"/>
          </w:tcPr>
          <w:p w14:paraId="6B1A1E93"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1</w:t>
            </w:r>
          </w:p>
          <w:p w14:paraId="6413DADF"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2</w:t>
            </w:r>
          </w:p>
          <w:p w14:paraId="68C08562"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5</w:t>
            </w:r>
          </w:p>
          <w:p w14:paraId="3568AC8B" w14:textId="640D3E41" w:rsidR="000A22A5" w:rsidRPr="000A22A5" w:rsidRDefault="000A22A5" w:rsidP="000A22A5">
            <w:pPr>
              <w:spacing w:after="0" w:line="240" w:lineRule="auto"/>
              <w:jc w:val="center"/>
              <w:rPr>
                <w:rFonts w:ascii="Times New Roman" w:hAnsi="Times New Roman"/>
                <w:bCs/>
                <w:iCs/>
              </w:rPr>
            </w:pPr>
          </w:p>
        </w:tc>
      </w:tr>
      <w:tr w:rsidR="00A32F1F" w14:paraId="7306DE5D" w14:textId="77777777" w:rsidTr="000A22A5">
        <w:trPr>
          <w:trHeight w:val="740"/>
        </w:trPr>
        <w:tc>
          <w:tcPr>
            <w:tcW w:w="2196" w:type="dxa"/>
            <w:vMerge/>
            <w:tcBorders>
              <w:top w:val="single" w:sz="4" w:space="0" w:color="000000"/>
              <w:left w:val="single" w:sz="4" w:space="0" w:color="000000"/>
              <w:bottom w:val="single" w:sz="4" w:space="0" w:color="000000"/>
              <w:right w:val="single" w:sz="4" w:space="0" w:color="000000"/>
            </w:tcBorders>
          </w:tcPr>
          <w:p w14:paraId="7D21BBC5"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122D6590" w14:textId="77777777" w:rsidR="00A32F1F" w:rsidRDefault="003F2D74" w:rsidP="00B85581">
            <w:pPr>
              <w:pStyle w:val="a8"/>
              <w:numPr>
                <w:ilvl w:val="0"/>
                <w:numId w:val="117"/>
              </w:numPr>
              <w:spacing w:before="0" w:after="0"/>
              <w:rPr>
                <w:bCs/>
              </w:rPr>
            </w:pPr>
            <w:r>
              <w:rPr>
                <w:bCs/>
              </w:rPr>
              <w:t>Органы и службы по стандартизации. Порядок разработки и пересмотра стандартов.</w:t>
            </w:r>
          </w:p>
          <w:p w14:paraId="729DF57D" w14:textId="77777777" w:rsidR="00A32F1F" w:rsidRDefault="003F2D74" w:rsidP="00B85581">
            <w:pPr>
              <w:pStyle w:val="a8"/>
              <w:numPr>
                <w:ilvl w:val="0"/>
                <w:numId w:val="117"/>
              </w:numPr>
              <w:spacing w:before="0" w:after="0"/>
              <w:rPr>
                <w:bCs/>
              </w:rPr>
            </w:pPr>
            <w:r>
              <w:rPr>
                <w:bCs/>
              </w:rPr>
              <w:t xml:space="preserve">Международная организация по стандартизации (ИСО). Международная электротехническая комиссия (МЭК). Межгосударственная стандартизация в СНГ.     </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30DFB4BF"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1125D270" w14:textId="77777777" w:rsidR="00A32F1F" w:rsidRPr="000A22A5" w:rsidRDefault="00A32F1F">
            <w:pPr>
              <w:spacing w:after="0" w:line="240" w:lineRule="auto"/>
              <w:rPr>
                <w:rFonts w:ascii="Times New Roman" w:hAnsi="Times New Roman"/>
                <w:bCs/>
                <w:iCs/>
              </w:rPr>
            </w:pPr>
          </w:p>
        </w:tc>
      </w:tr>
      <w:tr w:rsidR="00A32F1F" w14:paraId="261FCB9C" w14:textId="77777777" w:rsidTr="000A22A5">
        <w:trPr>
          <w:trHeight w:val="20"/>
        </w:trPr>
        <w:tc>
          <w:tcPr>
            <w:tcW w:w="2196" w:type="dxa"/>
            <w:vMerge/>
            <w:tcBorders>
              <w:top w:val="single" w:sz="4" w:space="0" w:color="000000"/>
              <w:left w:val="single" w:sz="4" w:space="0" w:color="000000"/>
              <w:bottom w:val="single" w:sz="4" w:space="0" w:color="000000"/>
              <w:right w:val="single" w:sz="4" w:space="0" w:color="000000"/>
            </w:tcBorders>
          </w:tcPr>
          <w:p w14:paraId="698D8128"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74A0C09B" w14:textId="77777777" w:rsidR="00A32F1F" w:rsidRDefault="003F2D74">
            <w:pPr>
              <w:spacing w:after="0" w:line="240" w:lineRule="auto"/>
              <w:rPr>
                <w:rFonts w:ascii="Times New Roman" w:hAnsi="Times New Roman"/>
                <w:b/>
                <w:bCs/>
                <w:i/>
              </w:rPr>
            </w:pPr>
            <w:r>
              <w:rPr>
                <w:rFonts w:ascii="Times New Roman" w:hAnsi="Times New Roman"/>
                <w:b/>
                <w:bCs/>
                <w:i/>
              </w:rPr>
              <w:t>Самостоятельная работа обучающихся</w:t>
            </w:r>
          </w:p>
          <w:p w14:paraId="5609FBC9" w14:textId="77777777" w:rsidR="00A32F1F" w:rsidRDefault="003F2D74">
            <w:pPr>
              <w:spacing w:after="0" w:line="240" w:lineRule="auto"/>
              <w:rPr>
                <w:rFonts w:ascii="Times New Roman" w:hAnsi="Times New Roman"/>
                <w:bCs/>
              </w:rPr>
            </w:pPr>
            <w:r>
              <w:rPr>
                <w:rFonts w:ascii="Times New Roman" w:hAnsi="Times New Roman"/>
                <w:bCs/>
              </w:rPr>
              <w:t>1. Подготовить доклад по теме «Стандартизация в современных условиях».</w:t>
            </w:r>
          </w:p>
        </w:tc>
        <w:tc>
          <w:tcPr>
            <w:tcW w:w="1256" w:type="dxa"/>
            <w:tcBorders>
              <w:top w:val="single" w:sz="4" w:space="0" w:color="000000"/>
              <w:left w:val="single" w:sz="4" w:space="0" w:color="000000"/>
              <w:bottom w:val="single" w:sz="4" w:space="0" w:color="000000"/>
              <w:right w:val="single" w:sz="4" w:space="0" w:color="000000"/>
            </w:tcBorders>
            <w:vAlign w:val="center"/>
          </w:tcPr>
          <w:p w14:paraId="580D2310" w14:textId="77777777" w:rsidR="00A32F1F" w:rsidRDefault="003F2D74">
            <w:pPr>
              <w:spacing w:after="0" w:line="240" w:lineRule="auto"/>
              <w:jc w:val="center"/>
              <w:rPr>
                <w:rFonts w:ascii="Times New Roman" w:hAnsi="Times New Roman"/>
                <w:b/>
                <w:bCs/>
                <w:i/>
              </w:rPr>
            </w:pPr>
            <w:r>
              <w:rPr>
                <w:rFonts w:ascii="Times New Roman" w:hAnsi="Times New Roman"/>
                <w:b/>
                <w:bCs/>
                <w:i/>
              </w:rPr>
              <w:t>1</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0B06FCE0" w14:textId="77777777" w:rsidR="00A32F1F" w:rsidRPr="000A22A5" w:rsidRDefault="00A32F1F">
            <w:pPr>
              <w:spacing w:after="0" w:line="240" w:lineRule="auto"/>
              <w:rPr>
                <w:rFonts w:ascii="Times New Roman" w:hAnsi="Times New Roman"/>
                <w:bCs/>
                <w:iCs/>
              </w:rPr>
            </w:pPr>
          </w:p>
        </w:tc>
      </w:tr>
      <w:tr w:rsidR="00A32F1F" w14:paraId="359AA2D8" w14:textId="77777777" w:rsidTr="000A22A5">
        <w:trPr>
          <w:trHeight w:val="235"/>
        </w:trPr>
        <w:tc>
          <w:tcPr>
            <w:tcW w:w="11694" w:type="dxa"/>
            <w:gridSpan w:val="2"/>
            <w:tcBorders>
              <w:top w:val="single" w:sz="4" w:space="0" w:color="000000"/>
              <w:left w:val="single" w:sz="4" w:space="0" w:color="000000"/>
              <w:bottom w:val="single" w:sz="4" w:space="0" w:color="000000"/>
              <w:right w:val="single" w:sz="4" w:space="0" w:color="000000"/>
            </w:tcBorders>
          </w:tcPr>
          <w:p w14:paraId="2CD2D5EC" w14:textId="77777777" w:rsidR="00A32F1F" w:rsidRDefault="003F2D74">
            <w:pPr>
              <w:spacing w:after="0" w:line="240" w:lineRule="auto"/>
              <w:rPr>
                <w:rFonts w:ascii="Times New Roman" w:hAnsi="Times New Roman"/>
                <w:b/>
                <w:bCs/>
                <w:i/>
              </w:rPr>
            </w:pPr>
            <w:r>
              <w:rPr>
                <w:rFonts w:ascii="Times New Roman" w:hAnsi="Times New Roman"/>
                <w:b/>
                <w:bCs/>
                <w:i/>
              </w:rPr>
              <w:t>Раздел 4. Качество продукции</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F6585B1" w14:textId="77777777" w:rsidR="00A32F1F" w:rsidRDefault="003F2D74">
            <w:pPr>
              <w:spacing w:after="0" w:line="240" w:lineRule="auto"/>
              <w:jc w:val="center"/>
              <w:rPr>
                <w:rFonts w:ascii="Times New Roman" w:hAnsi="Times New Roman"/>
                <w:b/>
                <w:bCs/>
                <w:i/>
              </w:rPr>
            </w:pPr>
            <w:r>
              <w:rPr>
                <w:rFonts w:ascii="Times New Roman" w:hAnsi="Times New Roman"/>
                <w:b/>
                <w:bCs/>
                <w:i/>
              </w:rPr>
              <w:t>7</w:t>
            </w:r>
          </w:p>
        </w:tc>
        <w:tc>
          <w:tcPr>
            <w:tcW w:w="1752" w:type="dxa"/>
            <w:tcBorders>
              <w:top w:val="single" w:sz="4" w:space="0" w:color="000000"/>
              <w:left w:val="single" w:sz="4" w:space="0" w:color="000000"/>
              <w:bottom w:val="single" w:sz="4" w:space="0" w:color="000000"/>
              <w:right w:val="single" w:sz="4" w:space="0" w:color="000000"/>
            </w:tcBorders>
            <w:vAlign w:val="center"/>
          </w:tcPr>
          <w:p w14:paraId="64C6B1AA" w14:textId="77777777" w:rsidR="00A32F1F" w:rsidRPr="000A22A5" w:rsidRDefault="00A32F1F">
            <w:pPr>
              <w:spacing w:after="0" w:line="240" w:lineRule="auto"/>
              <w:rPr>
                <w:rFonts w:ascii="Times New Roman" w:hAnsi="Times New Roman"/>
                <w:bCs/>
                <w:iCs/>
              </w:rPr>
            </w:pPr>
          </w:p>
        </w:tc>
      </w:tr>
      <w:tr w:rsidR="000A22A5" w14:paraId="480E8DA5"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08661B61"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4.1.</w:t>
            </w:r>
          </w:p>
          <w:p w14:paraId="503502B9" w14:textId="77777777" w:rsidR="000A22A5" w:rsidRDefault="000A22A5" w:rsidP="000A22A5">
            <w:pPr>
              <w:spacing w:after="0" w:line="240" w:lineRule="auto"/>
              <w:rPr>
                <w:rFonts w:ascii="Times New Roman" w:hAnsi="Times New Roman"/>
                <w:b/>
                <w:bCs/>
                <w:i/>
              </w:rPr>
            </w:pPr>
            <w:r>
              <w:rPr>
                <w:rFonts w:ascii="Times New Roman" w:hAnsi="Times New Roman"/>
                <w:b/>
                <w:bCs/>
                <w:i/>
              </w:rPr>
              <w:t>Управление качеством продукции и услуг</w:t>
            </w:r>
          </w:p>
        </w:tc>
        <w:tc>
          <w:tcPr>
            <w:tcW w:w="9498" w:type="dxa"/>
            <w:tcBorders>
              <w:top w:val="single" w:sz="4" w:space="0" w:color="000000"/>
              <w:left w:val="single" w:sz="4" w:space="0" w:color="000000"/>
              <w:bottom w:val="single" w:sz="4" w:space="0" w:color="000000"/>
              <w:right w:val="single" w:sz="4" w:space="0" w:color="000000"/>
            </w:tcBorders>
          </w:tcPr>
          <w:p w14:paraId="1CB64CAD"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18A837AE" w14:textId="77777777" w:rsidR="000A22A5" w:rsidRDefault="000A22A5" w:rsidP="000A22A5">
            <w:pPr>
              <w:spacing w:after="0" w:line="240" w:lineRule="auto"/>
              <w:jc w:val="center"/>
              <w:rPr>
                <w:rFonts w:ascii="Times New Roman" w:hAnsi="Times New Roman"/>
                <w:b/>
                <w:i/>
              </w:rPr>
            </w:pPr>
            <w:r>
              <w:rPr>
                <w:rFonts w:ascii="Times New Roman" w:hAnsi="Times New Roman"/>
                <w:b/>
                <w:i/>
              </w:rPr>
              <w:t>7</w:t>
            </w:r>
          </w:p>
        </w:tc>
        <w:tc>
          <w:tcPr>
            <w:tcW w:w="1752" w:type="dxa"/>
            <w:vMerge w:val="restart"/>
            <w:tcBorders>
              <w:top w:val="single" w:sz="4" w:space="0" w:color="000000"/>
              <w:left w:val="single" w:sz="4" w:space="0" w:color="000000"/>
              <w:bottom w:val="single" w:sz="4" w:space="0" w:color="000000"/>
              <w:right w:val="single" w:sz="4" w:space="0" w:color="000000"/>
            </w:tcBorders>
            <w:vAlign w:val="center"/>
          </w:tcPr>
          <w:p w14:paraId="042E4160"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1</w:t>
            </w:r>
          </w:p>
          <w:p w14:paraId="7D8EA842"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2</w:t>
            </w:r>
          </w:p>
          <w:p w14:paraId="64D9E881" w14:textId="77777777" w:rsidR="000A22A5" w:rsidRPr="000A22A5" w:rsidRDefault="000A22A5" w:rsidP="000A22A5">
            <w:pPr>
              <w:spacing w:after="0" w:line="240" w:lineRule="auto"/>
              <w:jc w:val="center"/>
              <w:rPr>
                <w:rFonts w:ascii="Times New Roman" w:hAnsi="Times New Roman"/>
                <w:bCs/>
                <w:iCs/>
              </w:rPr>
            </w:pPr>
            <w:r w:rsidRPr="000A22A5">
              <w:rPr>
                <w:rFonts w:ascii="Times New Roman" w:hAnsi="Times New Roman"/>
                <w:bCs/>
                <w:iCs/>
              </w:rPr>
              <w:t>ОК</w:t>
            </w:r>
            <w:r>
              <w:rPr>
                <w:rFonts w:ascii="Times New Roman" w:hAnsi="Times New Roman"/>
                <w:bCs/>
                <w:iCs/>
              </w:rPr>
              <w:t xml:space="preserve"> 0</w:t>
            </w:r>
            <w:r w:rsidRPr="000A22A5">
              <w:rPr>
                <w:rFonts w:ascii="Times New Roman" w:hAnsi="Times New Roman"/>
                <w:bCs/>
                <w:iCs/>
              </w:rPr>
              <w:t>5</w:t>
            </w:r>
          </w:p>
          <w:p w14:paraId="52DECA95" w14:textId="2E7CC8C0" w:rsidR="000A22A5" w:rsidRPr="000A22A5" w:rsidRDefault="000A22A5" w:rsidP="000A22A5">
            <w:pPr>
              <w:spacing w:after="0" w:line="240" w:lineRule="auto"/>
              <w:jc w:val="center"/>
              <w:rPr>
                <w:rFonts w:ascii="Times New Roman" w:hAnsi="Times New Roman"/>
                <w:bCs/>
                <w:iCs/>
              </w:rPr>
            </w:pPr>
          </w:p>
        </w:tc>
      </w:tr>
      <w:tr w:rsidR="00A32F1F" w14:paraId="15260A16" w14:textId="77777777" w:rsidTr="000A22A5">
        <w:trPr>
          <w:trHeight w:val="893"/>
        </w:trPr>
        <w:tc>
          <w:tcPr>
            <w:tcW w:w="2196" w:type="dxa"/>
            <w:vMerge/>
            <w:tcBorders>
              <w:top w:val="single" w:sz="4" w:space="0" w:color="000000"/>
              <w:left w:val="single" w:sz="4" w:space="0" w:color="000000"/>
              <w:bottom w:val="single" w:sz="4" w:space="0" w:color="000000"/>
              <w:right w:val="single" w:sz="4" w:space="0" w:color="000000"/>
            </w:tcBorders>
          </w:tcPr>
          <w:p w14:paraId="715CD2C6"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110EDBFC" w14:textId="77777777" w:rsidR="00A32F1F" w:rsidRDefault="003F2D74" w:rsidP="00B85581">
            <w:pPr>
              <w:pStyle w:val="a8"/>
              <w:numPr>
                <w:ilvl w:val="0"/>
                <w:numId w:val="118"/>
              </w:numPr>
              <w:spacing w:before="0" w:after="0"/>
              <w:rPr>
                <w:bCs/>
              </w:rPr>
            </w:pPr>
            <w:r>
              <w:rPr>
                <w:bCs/>
              </w:rPr>
              <w:t xml:space="preserve">Сущность качества. Основные понятия и определения в области качества продукции.  </w:t>
            </w:r>
          </w:p>
          <w:p w14:paraId="021A1550" w14:textId="77777777" w:rsidR="00A32F1F" w:rsidRDefault="003F2D74" w:rsidP="00B85581">
            <w:pPr>
              <w:pStyle w:val="a8"/>
              <w:numPr>
                <w:ilvl w:val="0"/>
                <w:numId w:val="118"/>
              </w:numPr>
              <w:spacing w:before="0" w:after="0"/>
              <w:rPr>
                <w:bCs/>
              </w:rPr>
            </w:pPr>
            <w:r>
              <w:rPr>
                <w:bCs/>
              </w:rPr>
              <w:t>Показатели качества и методы их оценки. Испытание и контроль. Система качества.</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3DB04B78"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2F4C1749" w14:textId="77777777" w:rsidR="00A32F1F" w:rsidRDefault="00A32F1F">
            <w:pPr>
              <w:spacing w:after="0" w:line="240" w:lineRule="auto"/>
              <w:rPr>
                <w:rFonts w:ascii="Times New Roman" w:hAnsi="Times New Roman"/>
                <w:b/>
                <w:i/>
              </w:rPr>
            </w:pPr>
          </w:p>
        </w:tc>
      </w:tr>
      <w:tr w:rsidR="00A32F1F" w14:paraId="4A517870"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6F5DBB2A" w14:textId="77777777" w:rsidR="00A32F1F" w:rsidRDefault="003F2D74">
            <w:pPr>
              <w:spacing w:after="0" w:line="240" w:lineRule="auto"/>
              <w:rPr>
                <w:rFonts w:ascii="Times New Roman" w:hAnsi="Times New Roman"/>
                <w:b/>
                <w:bCs/>
              </w:rPr>
            </w:pPr>
            <w:r>
              <w:rPr>
                <w:rFonts w:ascii="Times New Roman" w:hAnsi="Times New Roman"/>
                <w:b/>
                <w:bCs/>
              </w:rPr>
              <w:t>Промежуточная аттестация</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9E23DE7" w14:textId="77777777" w:rsidR="00A32F1F" w:rsidRDefault="003F2D74">
            <w:pPr>
              <w:spacing w:after="0" w:line="240" w:lineRule="auto"/>
              <w:jc w:val="center"/>
              <w:rPr>
                <w:rFonts w:ascii="Times New Roman" w:hAnsi="Times New Roman"/>
                <w:b/>
                <w:bCs/>
              </w:rPr>
            </w:pPr>
            <w:r>
              <w:rPr>
                <w:rFonts w:ascii="Times New Roman" w:hAnsi="Times New Roman"/>
                <w:b/>
                <w:bCs/>
              </w:rPr>
              <w:t>18</w:t>
            </w:r>
          </w:p>
        </w:tc>
        <w:tc>
          <w:tcPr>
            <w:tcW w:w="1752" w:type="dxa"/>
            <w:tcBorders>
              <w:top w:val="single" w:sz="4" w:space="0" w:color="000000"/>
              <w:left w:val="single" w:sz="4" w:space="0" w:color="000000"/>
              <w:bottom w:val="single" w:sz="4" w:space="0" w:color="000000"/>
              <w:right w:val="single" w:sz="4" w:space="0" w:color="000000"/>
            </w:tcBorders>
            <w:vAlign w:val="center"/>
          </w:tcPr>
          <w:p w14:paraId="776DCCA9" w14:textId="77777777" w:rsidR="00A32F1F" w:rsidRDefault="00A32F1F">
            <w:pPr>
              <w:spacing w:after="0" w:line="240" w:lineRule="auto"/>
              <w:rPr>
                <w:rFonts w:ascii="Times New Roman" w:hAnsi="Times New Roman"/>
                <w:b/>
                <w:bCs/>
              </w:rPr>
            </w:pPr>
          </w:p>
        </w:tc>
      </w:tr>
      <w:tr w:rsidR="00A32F1F" w14:paraId="39C68F5A"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32864312" w14:textId="77777777" w:rsidR="00A32F1F" w:rsidRDefault="003F2D74">
            <w:pPr>
              <w:spacing w:after="0" w:line="240" w:lineRule="auto"/>
              <w:rPr>
                <w:rFonts w:ascii="Times New Roman" w:hAnsi="Times New Roman"/>
                <w:b/>
                <w:bCs/>
              </w:rPr>
            </w:pPr>
            <w:r>
              <w:rPr>
                <w:rFonts w:ascii="Times New Roman" w:hAnsi="Times New Roman"/>
                <w:b/>
                <w:bCs/>
              </w:rPr>
              <w:t>Всего:</w:t>
            </w:r>
          </w:p>
        </w:tc>
        <w:tc>
          <w:tcPr>
            <w:tcW w:w="1256" w:type="dxa"/>
            <w:tcBorders>
              <w:top w:val="single" w:sz="4" w:space="0" w:color="000000"/>
              <w:left w:val="single" w:sz="4" w:space="0" w:color="000000"/>
              <w:bottom w:val="single" w:sz="4" w:space="0" w:color="000000"/>
              <w:right w:val="single" w:sz="4" w:space="0" w:color="000000"/>
            </w:tcBorders>
            <w:vAlign w:val="center"/>
          </w:tcPr>
          <w:p w14:paraId="63C7CFF8" w14:textId="77777777" w:rsidR="00A32F1F" w:rsidRDefault="003F2D74">
            <w:pPr>
              <w:spacing w:after="0" w:line="240" w:lineRule="auto"/>
              <w:jc w:val="center"/>
              <w:rPr>
                <w:rFonts w:ascii="Times New Roman" w:hAnsi="Times New Roman"/>
                <w:b/>
                <w:bCs/>
              </w:rPr>
            </w:pPr>
            <w:r>
              <w:rPr>
                <w:rFonts w:ascii="Times New Roman" w:hAnsi="Times New Roman"/>
                <w:b/>
                <w:bCs/>
              </w:rPr>
              <w:t>66</w:t>
            </w:r>
          </w:p>
        </w:tc>
        <w:tc>
          <w:tcPr>
            <w:tcW w:w="1752" w:type="dxa"/>
            <w:tcBorders>
              <w:top w:val="single" w:sz="4" w:space="0" w:color="000000"/>
              <w:left w:val="single" w:sz="4" w:space="0" w:color="000000"/>
              <w:bottom w:val="single" w:sz="4" w:space="0" w:color="000000"/>
              <w:right w:val="single" w:sz="4" w:space="0" w:color="000000"/>
            </w:tcBorders>
            <w:vAlign w:val="center"/>
          </w:tcPr>
          <w:p w14:paraId="03825369" w14:textId="77777777" w:rsidR="00A32F1F" w:rsidRDefault="00A32F1F">
            <w:pPr>
              <w:spacing w:after="0" w:line="240" w:lineRule="auto"/>
              <w:rPr>
                <w:rFonts w:ascii="Times New Roman" w:hAnsi="Times New Roman"/>
                <w:b/>
                <w:bCs/>
              </w:rPr>
            </w:pPr>
          </w:p>
        </w:tc>
      </w:tr>
    </w:tbl>
    <w:p w14:paraId="11764FFB" w14:textId="77777777" w:rsidR="00A32F1F" w:rsidRDefault="00A32F1F">
      <w:pPr>
        <w:sectPr w:rsidR="00A32F1F">
          <w:headerReference w:type="even" r:id="rId329"/>
          <w:headerReference w:type="default" r:id="rId330"/>
          <w:footerReference w:type="even" r:id="rId331"/>
          <w:footerReference w:type="default" r:id="rId332"/>
          <w:headerReference w:type="first" r:id="rId333"/>
          <w:footerReference w:type="first" r:id="rId334"/>
          <w:pgSz w:w="16838" w:h="11906" w:orient="landscape"/>
          <w:pgMar w:top="851" w:right="1134" w:bottom="851" w:left="992" w:header="709" w:footer="709" w:gutter="0"/>
          <w:cols w:space="720"/>
          <w:formProt w:val="0"/>
          <w:docGrid w:linePitch="100" w:charSpace="4096"/>
        </w:sectPr>
      </w:pPr>
    </w:p>
    <w:p w14:paraId="02E71353"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75DD0109" w14:textId="77777777" w:rsidR="00A32F1F" w:rsidRDefault="003F2D74">
      <w:pPr>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 Учебная аудитория «</w:t>
      </w:r>
      <w:r>
        <w:rPr>
          <w:rFonts w:ascii="Times New Roman" w:hAnsi="Times New Roman"/>
          <w:sz w:val="24"/>
          <w:szCs w:val="24"/>
        </w:rPr>
        <w:t xml:space="preserve">Общепрофессиональные </w:t>
      </w:r>
      <w:proofErr w:type="spellStart"/>
      <w:r>
        <w:rPr>
          <w:rFonts w:ascii="Times New Roman" w:hAnsi="Times New Roman"/>
          <w:sz w:val="24"/>
          <w:szCs w:val="24"/>
        </w:rPr>
        <w:t>дисциплины</w:t>
      </w:r>
      <w:r>
        <w:rPr>
          <w:rFonts w:ascii="Times New Roman" w:hAnsi="Times New Roman"/>
          <w:bCs/>
          <w:i/>
          <w:sz w:val="24"/>
          <w:szCs w:val="24"/>
        </w:rPr>
        <w:t>»</w:t>
      </w:r>
      <w:proofErr w:type="gramStart"/>
      <w:r>
        <w:rPr>
          <w:rFonts w:ascii="Times New Roman" w:hAnsi="Times New Roman"/>
          <w:bCs/>
          <w:sz w:val="24"/>
          <w:szCs w:val="24"/>
        </w:rPr>
        <w:t>,о</w:t>
      </w:r>
      <w:proofErr w:type="gramEnd"/>
      <w:r>
        <w:rPr>
          <w:rFonts w:ascii="Times New Roman" w:hAnsi="Times New Roman"/>
          <w:bCs/>
          <w:sz w:val="24"/>
          <w:szCs w:val="24"/>
        </w:rPr>
        <w:t>снащенная</w:t>
      </w:r>
      <w:proofErr w:type="spellEnd"/>
      <w:r>
        <w:rPr>
          <w:rFonts w:ascii="Times New Roman" w:hAnsi="Times New Roman"/>
          <w:bCs/>
          <w:sz w:val="24"/>
          <w:szCs w:val="24"/>
        </w:rPr>
        <w:t xml:space="preserve"> оборудованием и техническими средствами обучения: ученические парты, стол и стул преподавательский, доска настенная, экран, компьютер.</w:t>
      </w:r>
    </w:p>
    <w:p w14:paraId="3A7DA4B8"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0124E75C"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CC76F4"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61FC7A3B" w14:textId="77777777" w:rsidR="00A32F1F" w:rsidRDefault="003F2D74">
      <w:pPr>
        <w:pStyle w:val="a8"/>
        <w:numPr>
          <w:ilvl w:val="0"/>
          <w:numId w:val="53"/>
        </w:numPr>
        <w:spacing w:after="0" w:line="276" w:lineRule="auto"/>
        <w:ind w:left="0" w:firstLine="709"/>
        <w:contextualSpacing/>
        <w:jc w:val="both"/>
      </w:pPr>
      <w:r>
        <w:t>Метрология. Теория измерений: учебник для среднего профессионального образования / В. А. Мещеряков, Е. А. </w:t>
      </w:r>
      <w:proofErr w:type="spellStart"/>
      <w:r>
        <w:t>Бадеева</w:t>
      </w:r>
      <w:proofErr w:type="spellEnd"/>
      <w:r>
        <w:t>, Е. В. </w:t>
      </w:r>
      <w:proofErr w:type="spellStart"/>
      <w:r>
        <w:t>Шалобаев</w:t>
      </w:r>
      <w:proofErr w:type="spellEnd"/>
      <w:proofErr w:type="gramStart"/>
      <w:r>
        <w:t> ;</w:t>
      </w:r>
      <w:proofErr w:type="gramEnd"/>
      <w:r>
        <w:t xml:space="preserve"> под общей редакцией Т. И. Мурашкиной. — 2-е изд., </w:t>
      </w:r>
      <w:proofErr w:type="spellStart"/>
      <w:r>
        <w:t>испр</w:t>
      </w:r>
      <w:proofErr w:type="spellEnd"/>
      <w:r>
        <w:t xml:space="preserve">. и доп. — Москва : Издательство </w:t>
      </w:r>
      <w:proofErr w:type="spellStart"/>
      <w:r>
        <w:t>Юрайт</w:t>
      </w:r>
      <w:proofErr w:type="spellEnd"/>
      <w:r>
        <w:t>, 2021. — 167 с. — (Профессиональное образование). — ISBN 978-5-534-08652-2.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335">
        <w:r>
          <w:t>https://urait.ru/bcode/471589</w:t>
        </w:r>
      </w:hyperlink>
      <w:r>
        <w:t>.</w:t>
      </w:r>
    </w:p>
    <w:p w14:paraId="2DEA1E19" w14:textId="77777777" w:rsidR="00A32F1F" w:rsidRDefault="003F2D74">
      <w:pPr>
        <w:pStyle w:val="a8"/>
        <w:numPr>
          <w:ilvl w:val="0"/>
          <w:numId w:val="53"/>
        </w:numPr>
        <w:spacing w:after="0" w:line="276" w:lineRule="auto"/>
        <w:ind w:left="0" w:firstLine="709"/>
        <w:contextualSpacing/>
        <w:jc w:val="both"/>
      </w:pPr>
      <w:r>
        <w:t>Радкевич, Я. М.  Метрология, стандартизация и сертификация в 3 ч. Часть 1. Метрология: учебник для среднего профессионального образования / Я. М. Радкевич, А. Г. </w:t>
      </w:r>
      <w:proofErr w:type="spellStart"/>
      <w:r>
        <w:t>Схиртладзе</w:t>
      </w:r>
      <w:proofErr w:type="spellEnd"/>
      <w:r>
        <w:t xml:space="preserve">. — 5-е изд., </w:t>
      </w:r>
      <w:proofErr w:type="spellStart"/>
      <w:r>
        <w:t>перераб</w:t>
      </w:r>
      <w:proofErr w:type="spellEnd"/>
      <w:r>
        <w:t>. и доп. — Москва</w:t>
      </w:r>
      <w:proofErr w:type="gramStart"/>
      <w:r>
        <w:t> :</w:t>
      </w:r>
      <w:proofErr w:type="gramEnd"/>
      <w:r>
        <w:t xml:space="preserve"> Издательство </w:t>
      </w:r>
      <w:proofErr w:type="spellStart"/>
      <w:r>
        <w:t>Юрайт</w:t>
      </w:r>
      <w:proofErr w:type="spellEnd"/>
      <w:r>
        <w:t>, 2021. — 235 с. — (Профессиональное образование). — ISBN 978-5-534-10236-9.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336">
        <w:r>
          <w:t>https://urait.ru/bcode/475551</w:t>
        </w:r>
      </w:hyperlink>
      <w:r>
        <w:t>.</w:t>
      </w:r>
    </w:p>
    <w:p w14:paraId="099177CE" w14:textId="77777777" w:rsidR="00A32F1F" w:rsidRDefault="003F2D74">
      <w:pPr>
        <w:pStyle w:val="a8"/>
        <w:numPr>
          <w:ilvl w:val="0"/>
          <w:numId w:val="53"/>
        </w:numPr>
        <w:spacing w:after="0" w:line="276" w:lineRule="auto"/>
        <w:ind w:left="0" w:firstLine="709"/>
        <w:contextualSpacing/>
        <w:jc w:val="both"/>
      </w:pPr>
      <w:r>
        <w:t>Радкевич, Я. М.  Метрология, стандартизация и сертификация в 3 ч. Часть 2. Стандартизация: учебник для среднего профессионального образования / Я. М. Радкевич, А. Г. </w:t>
      </w:r>
      <w:proofErr w:type="spellStart"/>
      <w:r>
        <w:t>Схиртладзе</w:t>
      </w:r>
      <w:proofErr w:type="spellEnd"/>
      <w:r>
        <w:t xml:space="preserve">. — 5-е изд., </w:t>
      </w:r>
      <w:proofErr w:type="spellStart"/>
      <w:r>
        <w:t>перераб</w:t>
      </w:r>
      <w:proofErr w:type="spellEnd"/>
      <w:r>
        <w:t>. и доп. — Москва</w:t>
      </w:r>
      <w:proofErr w:type="gramStart"/>
      <w:r>
        <w:t> :</w:t>
      </w:r>
      <w:proofErr w:type="gramEnd"/>
      <w:r>
        <w:t xml:space="preserve"> Издательство </w:t>
      </w:r>
      <w:proofErr w:type="spellStart"/>
      <w:r>
        <w:t>Юрайт</w:t>
      </w:r>
      <w:proofErr w:type="spellEnd"/>
      <w:r>
        <w:t>, 2021. — 481 с. — (Профессиональное образование). — ISBN 978-5-534-10238-3.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337">
        <w:r>
          <w:t>https://urait.ru/bcode/475552</w:t>
        </w:r>
      </w:hyperlink>
      <w:r>
        <w:t>.</w:t>
      </w:r>
    </w:p>
    <w:p w14:paraId="2CADE1B2" w14:textId="77777777" w:rsidR="00A32F1F" w:rsidRDefault="003F2D74">
      <w:pPr>
        <w:pStyle w:val="a8"/>
        <w:numPr>
          <w:ilvl w:val="0"/>
          <w:numId w:val="53"/>
        </w:numPr>
        <w:spacing w:after="0" w:line="276" w:lineRule="auto"/>
        <w:ind w:left="0" w:firstLine="709"/>
        <w:contextualSpacing/>
        <w:jc w:val="both"/>
      </w:pPr>
      <w:r>
        <w:t>Радкевич, Я. М.  Метрология, стандартизация и сертификация в 3 ч. Часть 3. Сертификация: учебник для среднего профессионального образования / Я. М. Радкевич, А. Г. </w:t>
      </w:r>
      <w:proofErr w:type="spellStart"/>
      <w:r>
        <w:t>Схиртладзе</w:t>
      </w:r>
      <w:proofErr w:type="spellEnd"/>
      <w:r>
        <w:t xml:space="preserve">. — 5-е изд., </w:t>
      </w:r>
      <w:proofErr w:type="spellStart"/>
      <w:r>
        <w:t>перераб</w:t>
      </w:r>
      <w:proofErr w:type="spellEnd"/>
      <w:r>
        <w:t>. и доп. — Москва</w:t>
      </w:r>
      <w:proofErr w:type="gramStart"/>
      <w:r>
        <w:t> :</w:t>
      </w:r>
      <w:proofErr w:type="gramEnd"/>
      <w:r>
        <w:t xml:space="preserve"> Издательство </w:t>
      </w:r>
      <w:proofErr w:type="spellStart"/>
      <w:r>
        <w:t>Юрайт</w:t>
      </w:r>
      <w:proofErr w:type="spellEnd"/>
      <w:r>
        <w:t>, 2021. — 132 с. — (Профессиональное образование). — ISBN 978-5-534-10239-0.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338">
        <w:r>
          <w:t>https://urait.ru/bcode/475555</w:t>
        </w:r>
      </w:hyperlink>
      <w:r>
        <w:t>.</w:t>
      </w:r>
    </w:p>
    <w:p w14:paraId="25B8248F" w14:textId="77777777" w:rsidR="00A32F1F" w:rsidRDefault="003F2D74">
      <w:pPr>
        <w:pStyle w:val="a8"/>
        <w:numPr>
          <w:ilvl w:val="0"/>
          <w:numId w:val="53"/>
        </w:numPr>
        <w:spacing w:after="0" w:line="276" w:lineRule="auto"/>
        <w:ind w:left="0" w:firstLine="709"/>
        <w:contextualSpacing/>
        <w:jc w:val="both"/>
      </w:pPr>
      <w:r>
        <w:t xml:space="preserve">Сергеев, А. Г.  Метрология: учебник и практикум для среднего профессионального образования / А. Г. Сергеев. — 3-е изд., </w:t>
      </w:r>
      <w:proofErr w:type="spellStart"/>
      <w:r>
        <w:t>перераб</w:t>
      </w:r>
      <w:proofErr w:type="spellEnd"/>
      <w:r>
        <w:t>. и доп. — Москва</w:t>
      </w:r>
      <w:proofErr w:type="gramStart"/>
      <w:r>
        <w:t> :</w:t>
      </w:r>
      <w:proofErr w:type="gramEnd"/>
      <w:r>
        <w:t xml:space="preserve"> Издательство </w:t>
      </w:r>
      <w:proofErr w:type="spellStart"/>
      <w:r>
        <w:t>Юрайт</w:t>
      </w:r>
      <w:proofErr w:type="spellEnd"/>
      <w:r>
        <w:t>, 2021. — 322 с. — (Профессиональное образование). — ISBN 978-5-534-04313-6.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339">
        <w:r>
          <w:t>https://urait.ru/bcode/469813</w:t>
        </w:r>
      </w:hyperlink>
      <w:r>
        <w:t>.</w:t>
      </w:r>
    </w:p>
    <w:p w14:paraId="245F52F3" w14:textId="77777777" w:rsidR="00A32F1F" w:rsidRDefault="003F2D74">
      <w:pPr>
        <w:pStyle w:val="a8"/>
        <w:numPr>
          <w:ilvl w:val="0"/>
          <w:numId w:val="53"/>
        </w:numPr>
        <w:spacing w:after="0" w:line="276" w:lineRule="auto"/>
        <w:ind w:left="0" w:firstLine="709"/>
        <w:contextualSpacing/>
        <w:jc w:val="both"/>
      </w:pPr>
      <w:r>
        <w:t>Сергеев, А. Г.  Стандартизация и сертификация: учебник и практикум для среднего профессионального образования / А. Г. Сергеев, В. В. </w:t>
      </w:r>
      <w:proofErr w:type="spellStart"/>
      <w:r>
        <w:t>Терегеря</w:t>
      </w:r>
      <w:proofErr w:type="spellEnd"/>
      <w:r>
        <w:t>. — Москва</w:t>
      </w:r>
      <w:proofErr w:type="gramStart"/>
      <w:r>
        <w:t> :</w:t>
      </w:r>
      <w:proofErr w:type="gramEnd"/>
      <w:r>
        <w:t xml:space="preserve"> Издательство </w:t>
      </w:r>
      <w:proofErr w:type="spellStart"/>
      <w:r>
        <w:t>Юрайт</w:t>
      </w:r>
      <w:proofErr w:type="spellEnd"/>
      <w:r>
        <w:t>, 2021. — 323 с. — (Профессиональное образование). — ISBN 978-5-534-04315-0. — Текст</w:t>
      </w:r>
      <w:proofErr w:type="gramStart"/>
      <w:r>
        <w:t xml:space="preserve"> :</w:t>
      </w:r>
      <w:proofErr w:type="gramEnd"/>
      <w:r>
        <w:t xml:space="preserve"> электронный // ЭБС </w:t>
      </w:r>
      <w:proofErr w:type="spellStart"/>
      <w:r>
        <w:t>Юрайт</w:t>
      </w:r>
      <w:proofErr w:type="spellEnd"/>
      <w:r>
        <w:t xml:space="preserve"> [сайт]. — URL: </w:t>
      </w:r>
      <w:hyperlink r:id="rId340">
        <w:r>
          <w:t>https://urait.ru/bcode/469819</w:t>
        </w:r>
      </w:hyperlink>
      <w:r>
        <w:t>.</w:t>
      </w:r>
      <w:r>
        <w:br w:type="page"/>
      </w:r>
    </w:p>
    <w:p w14:paraId="77FDF550" w14:textId="77777777" w:rsidR="00A32F1F" w:rsidRDefault="003F2D74">
      <w:pPr>
        <w:jc w:val="center"/>
        <w:rPr>
          <w:rFonts w:ascii="Times New Roman" w:eastAsia="PMingLiU" w:hAnsi="Times New Roman"/>
          <w:b/>
          <w:sz w:val="24"/>
          <w:szCs w:val="24"/>
        </w:rPr>
      </w:pPr>
      <w:r>
        <w:rPr>
          <w:rFonts w:ascii="Times New Roman" w:eastAsia="PMingLiU" w:hAnsi="Times New Roman"/>
          <w:b/>
          <w:sz w:val="24"/>
          <w:szCs w:val="24"/>
        </w:rPr>
        <w:lastRenderedPageBreak/>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370"/>
        <w:gridCol w:w="3101"/>
        <w:gridCol w:w="3100"/>
      </w:tblGrid>
      <w:tr w:rsidR="00A32F1F" w14:paraId="4D7BD9F1" w14:textId="77777777">
        <w:tc>
          <w:tcPr>
            <w:tcW w:w="3294" w:type="dxa"/>
            <w:tcBorders>
              <w:top w:val="single" w:sz="4" w:space="0" w:color="000000"/>
              <w:left w:val="single" w:sz="4" w:space="0" w:color="000000"/>
              <w:bottom w:val="single" w:sz="4" w:space="0" w:color="000000"/>
              <w:right w:val="single" w:sz="4" w:space="0" w:color="000000"/>
            </w:tcBorders>
          </w:tcPr>
          <w:p w14:paraId="64B8F160" w14:textId="77777777" w:rsidR="00A32F1F" w:rsidRPr="000A22A5" w:rsidRDefault="003F2D74" w:rsidP="000A22A5">
            <w:pPr>
              <w:spacing w:after="0" w:line="240" w:lineRule="auto"/>
              <w:jc w:val="center"/>
              <w:rPr>
                <w:rFonts w:ascii="Times New Roman" w:eastAsia="PMingLiU" w:hAnsi="Times New Roman"/>
                <w:b/>
                <w:bCs/>
                <w:iCs/>
                <w:sz w:val="24"/>
                <w:szCs w:val="24"/>
              </w:rPr>
            </w:pPr>
            <w:r w:rsidRPr="000A22A5">
              <w:rPr>
                <w:rFonts w:ascii="Times New Roman" w:eastAsia="PMingLiU" w:hAnsi="Times New Roman"/>
                <w:b/>
                <w:bCs/>
                <w:iCs/>
                <w:sz w:val="24"/>
                <w:szCs w:val="24"/>
              </w:rPr>
              <w:t>Результаты обучения</w:t>
            </w:r>
          </w:p>
        </w:tc>
        <w:tc>
          <w:tcPr>
            <w:tcW w:w="3031" w:type="dxa"/>
            <w:tcBorders>
              <w:top w:val="single" w:sz="4" w:space="0" w:color="000000"/>
              <w:left w:val="single" w:sz="4" w:space="0" w:color="000000"/>
              <w:bottom w:val="single" w:sz="4" w:space="0" w:color="000000"/>
              <w:right w:val="single" w:sz="4" w:space="0" w:color="000000"/>
            </w:tcBorders>
          </w:tcPr>
          <w:p w14:paraId="2610DEB2" w14:textId="77777777" w:rsidR="00A32F1F" w:rsidRPr="000A22A5" w:rsidRDefault="003F2D74" w:rsidP="000A22A5">
            <w:pPr>
              <w:spacing w:after="0" w:line="240" w:lineRule="auto"/>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Критерии оценки</w:t>
            </w:r>
          </w:p>
        </w:tc>
        <w:tc>
          <w:tcPr>
            <w:tcW w:w="3030" w:type="dxa"/>
            <w:tcBorders>
              <w:top w:val="single" w:sz="4" w:space="0" w:color="000000"/>
              <w:left w:val="single" w:sz="4" w:space="0" w:color="000000"/>
              <w:bottom w:val="single" w:sz="4" w:space="0" w:color="000000"/>
              <w:right w:val="single" w:sz="4" w:space="0" w:color="000000"/>
            </w:tcBorders>
          </w:tcPr>
          <w:p w14:paraId="703C1EF0" w14:textId="77777777" w:rsidR="00A32F1F" w:rsidRPr="000A22A5" w:rsidRDefault="003F2D74" w:rsidP="000A22A5">
            <w:pPr>
              <w:spacing w:after="0" w:line="240" w:lineRule="auto"/>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Формы и методы контроля</w:t>
            </w:r>
          </w:p>
        </w:tc>
      </w:tr>
      <w:tr w:rsidR="00A32F1F" w14:paraId="7A0CCD0A" w14:textId="77777777">
        <w:tc>
          <w:tcPr>
            <w:tcW w:w="3294" w:type="dxa"/>
            <w:tcBorders>
              <w:top w:val="single" w:sz="4" w:space="0" w:color="000000"/>
              <w:left w:val="single" w:sz="4" w:space="0" w:color="000000"/>
              <w:bottom w:val="single" w:sz="4" w:space="0" w:color="000000"/>
              <w:right w:val="single" w:sz="4" w:space="0" w:color="000000"/>
            </w:tcBorders>
          </w:tcPr>
          <w:p w14:paraId="2364DD07" w14:textId="77777777" w:rsidR="00A32F1F" w:rsidRPr="000A22A5" w:rsidRDefault="003F2D74">
            <w:pPr>
              <w:widowControl w:val="0"/>
              <w:spacing w:after="0" w:line="240" w:lineRule="auto"/>
              <w:jc w:val="both"/>
              <w:rPr>
                <w:rFonts w:ascii="Times New Roman" w:eastAsia="PMingLiU" w:hAnsi="Times New Roman"/>
                <w:b/>
                <w:i/>
                <w:iCs/>
                <w:sz w:val="24"/>
                <w:szCs w:val="24"/>
                <w:lang w:eastAsia="nl-NL"/>
              </w:rPr>
            </w:pPr>
            <w:r w:rsidRPr="000A22A5">
              <w:rPr>
                <w:rFonts w:ascii="Times New Roman" w:eastAsia="PMingLiU" w:hAnsi="Times New Roman"/>
                <w:b/>
                <w:i/>
                <w:iCs/>
                <w:sz w:val="24"/>
                <w:szCs w:val="24"/>
                <w:lang w:eastAsia="nl-NL"/>
              </w:rPr>
              <w:t>Умения:</w:t>
            </w:r>
          </w:p>
          <w:p w14:paraId="6F800D49"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пользоваться средствами измерений физических величин; </w:t>
            </w:r>
          </w:p>
          <w:p w14:paraId="1E8AAF1E"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соблюдать технические регламенты, правила, нормы и стандарты;</w:t>
            </w:r>
          </w:p>
          <w:p w14:paraId="496CE6A4"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учитывать погрешности при проведении судовых измерений, исключать грубые погрешности в серии измерений; </w:t>
            </w:r>
          </w:p>
          <w:p w14:paraId="71D90C20"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пользоваться стандартами, комплексами стандартов и другой нормативной документацией.</w:t>
            </w:r>
          </w:p>
        </w:tc>
        <w:tc>
          <w:tcPr>
            <w:tcW w:w="3031" w:type="dxa"/>
            <w:tcBorders>
              <w:top w:val="single" w:sz="4" w:space="0" w:color="000000"/>
              <w:left w:val="single" w:sz="4" w:space="0" w:color="000000"/>
              <w:bottom w:val="single" w:sz="4" w:space="0" w:color="000000"/>
              <w:right w:val="single" w:sz="4" w:space="0" w:color="000000"/>
            </w:tcBorders>
          </w:tcPr>
          <w:p w14:paraId="2EB30CB4" w14:textId="77777777" w:rsidR="00A32F1F" w:rsidRDefault="003F2D74">
            <w:pPr>
              <w:widowControl w:val="0"/>
              <w:spacing w:after="0" w:line="240" w:lineRule="auto"/>
              <w:rPr>
                <w:rFonts w:ascii="Times New Roman" w:eastAsia="PMingLiU" w:hAnsi="Times New Roman"/>
                <w:sz w:val="24"/>
                <w:szCs w:val="24"/>
                <w:lang w:eastAsia="nl-NL"/>
              </w:rPr>
            </w:pPr>
            <w:r>
              <w:rPr>
                <w:rFonts w:ascii="Times New Roman" w:eastAsia="PMingLiU" w:hAnsi="Times New Roman"/>
                <w:sz w:val="24"/>
                <w:szCs w:val="24"/>
                <w:lang w:eastAsia="nl-NL"/>
              </w:rPr>
              <w:t>Демонстрация грамотного применения на практике средств измерений и контроля;</w:t>
            </w:r>
          </w:p>
          <w:p w14:paraId="25FB3095" w14:textId="77777777" w:rsidR="00A32F1F" w:rsidRDefault="003F2D74">
            <w:pPr>
              <w:widowControl w:val="0"/>
              <w:spacing w:after="0" w:line="240" w:lineRule="auto"/>
              <w:rPr>
                <w:rFonts w:ascii="Times New Roman" w:eastAsia="PMingLiU" w:hAnsi="Times New Roman"/>
                <w:sz w:val="24"/>
                <w:szCs w:val="24"/>
                <w:lang w:eastAsia="nl-NL"/>
              </w:rPr>
            </w:pPr>
            <w:r>
              <w:rPr>
                <w:rFonts w:ascii="Times New Roman" w:eastAsia="PMingLiU" w:hAnsi="Times New Roman"/>
                <w:sz w:val="24"/>
                <w:szCs w:val="24"/>
                <w:lang w:eastAsia="nl-NL"/>
              </w:rPr>
              <w:t>Умение приводить несистемные величины измерений в соответствие с действующими стандартами и международной системой единиц СИ;</w:t>
            </w:r>
          </w:p>
          <w:p w14:paraId="308379C7" w14:textId="77777777" w:rsidR="00A32F1F" w:rsidRDefault="003F2D74">
            <w:pPr>
              <w:widowControl w:val="0"/>
              <w:spacing w:after="0" w:line="240" w:lineRule="auto"/>
              <w:rPr>
                <w:rFonts w:ascii="Times New Roman" w:eastAsia="PMingLiU" w:hAnsi="Times New Roman"/>
                <w:sz w:val="24"/>
                <w:szCs w:val="24"/>
                <w:lang w:eastAsia="nl-NL"/>
              </w:rPr>
            </w:pPr>
            <w:r>
              <w:rPr>
                <w:rFonts w:ascii="Times New Roman" w:eastAsia="PMingLiU" w:hAnsi="Times New Roman"/>
                <w:sz w:val="24"/>
                <w:szCs w:val="24"/>
                <w:lang w:eastAsia="nl-NL"/>
              </w:rPr>
              <w:t>Использование в практической деятельности основные понятия и нормативные документы метрологии, стандартизации и сертификации.</w:t>
            </w:r>
          </w:p>
        </w:tc>
        <w:tc>
          <w:tcPr>
            <w:tcW w:w="3030" w:type="dxa"/>
            <w:vMerge w:val="restart"/>
            <w:tcBorders>
              <w:top w:val="single" w:sz="4" w:space="0" w:color="000000"/>
              <w:left w:val="single" w:sz="4" w:space="0" w:color="000000"/>
              <w:bottom w:val="single" w:sz="4" w:space="0" w:color="000000"/>
              <w:right w:val="single" w:sz="4" w:space="0" w:color="000000"/>
            </w:tcBorders>
          </w:tcPr>
          <w:p w14:paraId="3EE3A33B"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Примеры форм и методов контроля и оценки:</w:t>
            </w:r>
          </w:p>
          <w:p w14:paraId="3DF9E367" w14:textId="77777777" w:rsidR="00A32F1F" w:rsidRDefault="003F2D74">
            <w:pPr>
              <w:tabs>
                <w:tab w:val="left" w:pos="391"/>
              </w:tabs>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Тестирование</w:t>
            </w:r>
          </w:p>
          <w:p w14:paraId="3695BF82" w14:textId="77777777" w:rsidR="00A32F1F" w:rsidRDefault="003F2D74">
            <w:pPr>
              <w:tabs>
                <w:tab w:val="left" w:pos="391"/>
              </w:tabs>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Контрольная работа</w:t>
            </w:r>
          </w:p>
          <w:p w14:paraId="29E0B6F1" w14:textId="77777777" w:rsidR="00A32F1F" w:rsidRDefault="003F2D74">
            <w:pPr>
              <w:tabs>
                <w:tab w:val="left" w:pos="391"/>
              </w:tabs>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Самостоятельная работа.</w:t>
            </w:r>
          </w:p>
          <w:p w14:paraId="2CD717CA" w14:textId="77777777" w:rsidR="00A32F1F" w:rsidRDefault="003F2D74">
            <w:pPr>
              <w:tabs>
                <w:tab w:val="left" w:pos="391"/>
              </w:tabs>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Наблюдение за выполнением задания. (деятельностью студента)</w:t>
            </w:r>
          </w:p>
          <w:p w14:paraId="52B86ADC" w14:textId="77777777" w:rsidR="00A32F1F" w:rsidRDefault="003F2D74">
            <w:pPr>
              <w:tabs>
                <w:tab w:val="left" w:pos="391"/>
              </w:tabs>
              <w:spacing w:after="0" w:line="240" w:lineRule="auto"/>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Оценка выполнения задания (работы)</w:t>
            </w:r>
          </w:p>
          <w:p w14:paraId="07E868E5" w14:textId="77777777" w:rsidR="00A32F1F" w:rsidRDefault="00A32F1F">
            <w:pPr>
              <w:spacing w:after="0" w:line="240" w:lineRule="auto"/>
              <w:rPr>
                <w:rFonts w:ascii="Times New Roman" w:eastAsia="PMingLiU" w:hAnsi="Times New Roman" w:cs="Arial"/>
                <w:bCs/>
                <w:i/>
                <w:sz w:val="24"/>
                <w:szCs w:val="24"/>
              </w:rPr>
            </w:pPr>
          </w:p>
        </w:tc>
      </w:tr>
      <w:tr w:rsidR="00A32F1F" w14:paraId="584F8C55" w14:textId="77777777">
        <w:tc>
          <w:tcPr>
            <w:tcW w:w="3294" w:type="dxa"/>
            <w:tcBorders>
              <w:top w:val="single" w:sz="4" w:space="0" w:color="000000"/>
              <w:left w:val="single" w:sz="4" w:space="0" w:color="000000"/>
              <w:bottom w:val="single" w:sz="4" w:space="0" w:color="000000"/>
              <w:right w:val="single" w:sz="4" w:space="0" w:color="000000"/>
            </w:tcBorders>
          </w:tcPr>
          <w:p w14:paraId="5822ED25" w14:textId="77777777" w:rsidR="00A32F1F" w:rsidRPr="000A22A5" w:rsidRDefault="003F2D74">
            <w:pPr>
              <w:widowControl w:val="0"/>
              <w:spacing w:after="0" w:line="240" w:lineRule="auto"/>
              <w:jc w:val="both"/>
              <w:rPr>
                <w:rFonts w:ascii="Times New Roman" w:eastAsia="PMingLiU" w:hAnsi="Times New Roman"/>
                <w:b/>
                <w:i/>
                <w:iCs/>
                <w:sz w:val="24"/>
                <w:szCs w:val="24"/>
                <w:lang w:eastAsia="nl-NL"/>
              </w:rPr>
            </w:pPr>
            <w:r w:rsidRPr="000A22A5">
              <w:rPr>
                <w:rFonts w:ascii="Times New Roman" w:eastAsia="PMingLiU" w:hAnsi="Times New Roman"/>
                <w:b/>
                <w:i/>
                <w:iCs/>
                <w:sz w:val="24"/>
                <w:szCs w:val="24"/>
                <w:lang w:eastAsia="nl-NL"/>
              </w:rPr>
              <w:t xml:space="preserve">Знания: </w:t>
            </w:r>
          </w:p>
          <w:p w14:paraId="4EF08FAA"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основные понятия и определения метрологии и стандартизации; </w:t>
            </w:r>
          </w:p>
          <w:p w14:paraId="7DC443D2"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принципы государственного метрологического контроля и надзора; </w:t>
            </w:r>
          </w:p>
          <w:p w14:paraId="6D6AD209"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принципы построения международных и отечественных технических регламентов, стандартов, область ответственности различных организаций, имеющих отношение к метрологии и стандартизации;</w:t>
            </w:r>
          </w:p>
          <w:p w14:paraId="3608A220"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правила пользования техническими регламентами, стандартами, комплексами стандартов и другой нормативной документацией в области водного транспорта, требования международной системы стандартизации, Международной морской организации, Международного союза электросвязи и других </w:t>
            </w:r>
            <w:r>
              <w:rPr>
                <w:rFonts w:ascii="Times New Roman" w:eastAsia="PMingLiU" w:hAnsi="Times New Roman"/>
                <w:sz w:val="24"/>
                <w:szCs w:val="24"/>
                <w:lang w:eastAsia="nl-NL"/>
              </w:rPr>
              <w:lastRenderedPageBreak/>
              <w:t xml:space="preserve">организаций, задающих стандарты; </w:t>
            </w:r>
          </w:p>
          <w:p w14:paraId="04406D09" w14:textId="77777777" w:rsidR="00A32F1F" w:rsidRDefault="003F2D74">
            <w:pPr>
              <w:widowControl w:val="0"/>
              <w:spacing w:after="0" w:line="240" w:lineRule="auto"/>
              <w:jc w:val="both"/>
              <w:rPr>
                <w:rFonts w:ascii="Times New Roman" w:eastAsia="PMingLiU" w:hAnsi="Times New Roman"/>
                <w:b/>
                <w:sz w:val="24"/>
                <w:szCs w:val="24"/>
                <w:lang w:eastAsia="nl-NL"/>
              </w:rPr>
            </w:pPr>
            <w:r>
              <w:rPr>
                <w:rFonts w:ascii="Times New Roman" w:eastAsia="PMingLiU" w:hAnsi="Times New Roman"/>
                <w:sz w:val="24"/>
                <w:szCs w:val="24"/>
                <w:lang w:eastAsia="nl-NL"/>
              </w:rPr>
              <w:t>- основные цели, задачи, порядок проведения освидетельствования и сертификации системы безопасности компаний судов.</w:t>
            </w:r>
            <w:r>
              <w:rPr>
                <w:rFonts w:ascii="Times New Roman" w:eastAsia="PMingLiU" w:hAnsi="Times New Roman"/>
                <w:sz w:val="24"/>
                <w:szCs w:val="24"/>
                <w:lang w:eastAsia="nl-NL"/>
              </w:rPr>
              <w:tab/>
            </w:r>
          </w:p>
        </w:tc>
        <w:tc>
          <w:tcPr>
            <w:tcW w:w="3031" w:type="dxa"/>
            <w:tcBorders>
              <w:top w:val="single" w:sz="4" w:space="0" w:color="000000"/>
              <w:left w:val="single" w:sz="4" w:space="0" w:color="000000"/>
              <w:bottom w:val="single" w:sz="4" w:space="0" w:color="000000"/>
              <w:right w:val="single" w:sz="4" w:space="0" w:color="000000"/>
            </w:tcBorders>
          </w:tcPr>
          <w:p w14:paraId="36A3A9B8"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lastRenderedPageBreak/>
              <w:t>Использование в профессиональной деятельности понятий и определений метрологии и стандартизации;</w:t>
            </w:r>
          </w:p>
          <w:p w14:paraId="3FB2BB34"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t>Демонстрация знаний  основных положений организации и работы Государственной системы стандартизации Российской Федерации и систем (комплексов) общетехнических стандартов; содержание Закона РФ «О техническом регулировании»;</w:t>
            </w:r>
          </w:p>
          <w:p w14:paraId="46C49F0B"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t>Демонстрация  знания и  понимания особенностей применения средств измерения, методик выполнения измерений, структуры Государственной метрологической службы;</w:t>
            </w:r>
          </w:p>
          <w:p w14:paraId="00164B15"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t xml:space="preserve">Демонстрация знаний основных положений и структурных составляющих </w:t>
            </w:r>
            <w:r>
              <w:rPr>
                <w:rFonts w:ascii="Times New Roman" w:eastAsia="PMingLiU" w:hAnsi="Times New Roman"/>
                <w:bCs/>
                <w:sz w:val="24"/>
                <w:szCs w:val="24"/>
              </w:rPr>
              <w:lastRenderedPageBreak/>
              <w:t>международных стандартов;</w:t>
            </w:r>
          </w:p>
          <w:p w14:paraId="724B0F2F"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t>Понимание целей и принципов системы подтверждения соответствия стандартов российским и международным рекомендациям;</w:t>
            </w:r>
          </w:p>
          <w:p w14:paraId="449284DF"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t>Знание порядка проведения освидетельствования и сертификации системы безопасности компаний судов.</w:t>
            </w:r>
          </w:p>
        </w:tc>
        <w:tc>
          <w:tcPr>
            <w:tcW w:w="3030" w:type="dxa"/>
            <w:vMerge/>
            <w:tcBorders>
              <w:top w:val="single" w:sz="4" w:space="0" w:color="000000"/>
              <w:left w:val="single" w:sz="4" w:space="0" w:color="000000"/>
              <w:bottom w:val="single" w:sz="4" w:space="0" w:color="000000"/>
              <w:right w:val="single" w:sz="4" w:space="0" w:color="000000"/>
            </w:tcBorders>
          </w:tcPr>
          <w:p w14:paraId="44003DCC" w14:textId="77777777" w:rsidR="00A32F1F" w:rsidRDefault="00A32F1F">
            <w:pPr>
              <w:spacing w:after="0" w:line="240" w:lineRule="auto"/>
              <w:rPr>
                <w:rFonts w:ascii="Times New Roman" w:eastAsia="PMingLiU" w:hAnsi="Times New Roman"/>
                <w:bCs/>
                <w:sz w:val="24"/>
                <w:szCs w:val="24"/>
              </w:rPr>
            </w:pPr>
          </w:p>
        </w:tc>
      </w:tr>
    </w:tbl>
    <w:p w14:paraId="7EC76ED1" w14:textId="77777777" w:rsidR="00A32F1F" w:rsidRDefault="00A32F1F">
      <w:pPr>
        <w:rPr>
          <w:rFonts w:ascii="Times New Roman" w:eastAsia="PMingLiU" w:hAnsi="Times New Roman"/>
          <w:b/>
          <w:i/>
        </w:rPr>
      </w:pPr>
    </w:p>
    <w:p w14:paraId="43F3553E" w14:textId="77777777" w:rsidR="00A32F1F" w:rsidRDefault="00A32F1F">
      <w:pPr>
        <w:rPr>
          <w:rFonts w:ascii="Times New Roman" w:eastAsia="PMingLiU" w:hAnsi="Times New Roman"/>
          <w:b/>
          <w:i/>
        </w:rPr>
      </w:pPr>
    </w:p>
    <w:p w14:paraId="6919F52D" w14:textId="77777777" w:rsidR="00A32F1F" w:rsidRDefault="00A32F1F"/>
    <w:p w14:paraId="23DFAE65" w14:textId="77777777" w:rsidR="00A32F1F" w:rsidRDefault="00A32F1F">
      <w:pPr>
        <w:jc w:val="center"/>
        <w:rPr>
          <w:rFonts w:ascii="Times New Roman" w:hAnsi="Times New Roman"/>
          <w:b/>
          <w:i/>
        </w:rPr>
      </w:pPr>
    </w:p>
    <w:p w14:paraId="57321382" w14:textId="77777777" w:rsidR="00A32F1F" w:rsidRDefault="00A32F1F">
      <w:pPr>
        <w:jc w:val="center"/>
        <w:rPr>
          <w:rFonts w:ascii="Times New Roman" w:hAnsi="Times New Roman"/>
          <w:b/>
          <w:i/>
        </w:rPr>
      </w:pPr>
    </w:p>
    <w:p w14:paraId="3723529F" w14:textId="77777777" w:rsidR="00A32F1F" w:rsidRDefault="00A32F1F">
      <w:pPr>
        <w:jc w:val="center"/>
        <w:rPr>
          <w:rFonts w:ascii="Times New Roman" w:hAnsi="Times New Roman"/>
          <w:b/>
          <w:i/>
        </w:rPr>
      </w:pPr>
    </w:p>
    <w:p w14:paraId="612562EB" w14:textId="77777777" w:rsidR="00A32F1F" w:rsidRDefault="00A32F1F">
      <w:pPr>
        <w:jc w:val="center"/>
        <w:rPr>
          <w:rFonts w:ascii="Times New Roman" w:hAnsi="Times New Roman"/>
          <w:b/>
          <w:i/>
        </w:rPr>
      </w:pPr>
    </w:p>
    <w:p w14:paraId="7250C44F" w14:textId="77777777" w:rsidR="00A32F1F" w:rsidRDefault="003F2D74">
      <w:pPr>
        <w:jc w:val="center"/>
        <w:rPr>
          <w:rFonts w:ascii="Times New Roman" w:hAnsi="Times New Roman"/>
          <w:b/>
          <w:sz w:val="24"/>
          <w:szCs w:val="24"/>
        </w:rPr>
      </w:pPr>
      <w:r>
        <w:br w:type="page"/>
      </w:r>
    </w:p>
    <w:p w14:paraId="1F87FCF8"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2.13</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3F0069B8" w14:textId="77777777" w:rsidR="00A32F1F" w:rsidRDefault="00A32F1F">
      <w:pPr>
        <w:jc w:val="center"/>
        <w:rPr>
          <w:rFonts w:ascii="Times New Roman" w:hAnsi="Times New Roman"/>
          <w:b/>
          <w:sz w:val="24"/>
          <w:szCs w:val="24"/>
        </w:rPr>
      </w:pPr>
    </w:p>
    <w:p w14:paraId="0DE49775" w14:textId="77777777" w:rsidR="00A32F1F" w:rsidRDefault="00A32F1F">
      <w:pPr>
        <w:jc w:val="center"/>
        <w:rPr>
          <w:rFonts w:ascii="Times New Roman" w:hAnsi="Times New Roman"/>
          <w:b/>
          <w:sz w:val="24"/>
          <w:szCs w:val="24"/>
        </w:rPr>
      </w:pPr>
    </w:p>
    <w:p w14:paraId="15930E4A" w14:textId="77777777" w:rsidR="00A32F1F" w:rsidRDefault="00A32F1F">
      <w:pPr>
        <w:jc w:val="center"/>
        <w:rPr>
          <w:rFonts w:ascii="Times New Roman" w:hAnsi="Times New Roman"/>
          <w:b/>
          <w:sz w:val="24"/>
          <w:szCs w:val="24"/>
        </w:rPr>
      </w:pPr>
    </w:p>
    <w:p w14:paraId="4597FBDB" w14:textId="77777777" w:rsidR="00A32F1F" w:rsidRDefault="00A32F1F">
      <w:pPr>
        <w:jc w:val="center"/>
        <w:rPr>
          <w:rFonts w:ascii="Times New Roman" w:hAnsi="Times New Roman"/>
          <w:b/>
          <w:sz w:val="24"/>
          <w:szCs w:val="24"/>
        </w:rPr>
      </w:pPr>
    </w:p>
    <w:p w14:paraId="72A5EBA1" w14:textId="77777777" w:rsidR="00A32F1F" w:rsidRDefault="00A32F1F">
      <w:pPr>
        <w:jc w:val="center"/>
        <w:rPr>
          <w:rFonts w:ascii="Times New Roman" w:hAnsi="Times New Roman"/>
          <w:b/>
          <w:sz w:val="24"/>
          <w:szCs w:val="24"/>
        </w:rPr>
      </w:pPr>
    </w:p>
    <w:p w14:paraId="624D6EFB" w14:textId="77777777" w:rsidR="00A32F1F" w:rsidRDefault="00A32F1F">
      <w:pPr>
        <w:jc w:val="center"/>
        <w:rPr>
          <w:rFonts w:ascii="Times New Roman" w:hAnsi="Times New Roman"/>
          <w:b/>
          <w:sz w:val="24"/>
          <w:szCs w:val="24"/>
        </w:rPr>
      </w:pPr>
    </w:p>
    <w:p w14:paraId="4FA777D0" w14:textId="77777777" w:rsidR="00A32F1F" w:rsidRDefault="00A32F1F">
      <w:pPr>
        <w:jc w:val="center"/>
        <w:rPr>
          <w:rFonts w:ascii="Times New Roman" w:hAnsi="Times New Roman"/>
          <w:b/>
          <w:sz w:val="24"/>
          <w:szCs w:val="24"/>
        </w:rPr>
      </w:pPr>
    </w:p>
    <w:p w14:paraId="66AC3E3A" w14:textId="77777777" w:rsidR="00A32F1F" w:rsidRDefault="00A32F1F">
      <w:pPr>
        <w:jc w:val="center"/>
        <w:rPr>
          <w:rFonts w:ascii="Times New Roman" w:hAnsi="Times New Roman"/>
          <w:b/>
          <w:sz w:val="24"/>
          <w:szCs w:val="24"/>
        </w:rPr>
      </w:pPr>
    </w:p>
    <w:p w14:paraId="78DC24D6"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307E29EB" w14:textId="77777777" w:rsidR="00A32F1F" w:rsidRDefault="00A32F1F">
      <w:pPr>
        <w:jc w:val="center"/>
        <w:rPr>
          <w:rFonts w:ascii="Times New Roman" w:hAnsi="Times New Roman"/>
          <w:b/>
          <w:i/>
          <w:sz w:val="24"/>
          <w:szCs w:val="24"/>
          <w:u w:val="single"/>
        </w:rPr>
      </w:pPr>
    </w:p>
    <w:p w14:paraId="731ADFBB" w14:textId="16B998DF" w:rsidR="00A32F1F" w:rsidRDefault="003F2D74">
      <w:pPr>
        <w:pStyle w:val="1"/>
        <w:jc w:val="center"/>
        <w:rPr>
          <w:rFonts w:ascii="Times New Roman" w:hAnsi="Times New Roman"/>
          <w:i/>
          <w:sz w:val="24"/>
          <w:szCs w:val="24"/>
        </w:rPr>
      </w:pPr>
      <w:bookmarkStart w:id="361" w:name="_Toc189572681"/>
      <w:r>
        <w:rPr>
          <w:rFonts w:ascii="Times New Roman" w:hAnsi="Times New Roman"/>
          <w:sz w:val="24"/>
          <w:szCs w:val="24"/>
        </w:rPr>
        <w:t>ОП.06 ТЕОРИЯ И УСТРОЙСТВО СУДНА</w:t>
      </w:r>
      <w:bookmarkEnd w:id="361"/>
    </w:p>
    <w:p w14:paraId="6905EE16" w14:textId="77777777" w:rsidR="00A32F1F" w:rsidRDefault="00A32F1F">
      <w:pPr>
        <w:jc w:val="center"/>
        <w:rPr>
          <w:rFonts w:ascii="Times New Roman" w:hAnsi="Times New Roman"/>
          <w:b/>
          <w:i/>
        </w:rPr>
      </w:pPr>
    </w:p>
    <w:p w14:paraId="238BA43A" w14:textId="77777777" w:rsidR="00A32F1F" w:rsidRDefault="00A32F1F">
      <w:pPr>
        <w:rPr>
          <w:rFonts w:ascii="Times New Roman" w:hAnsi="Times New Roman"/>
          <w:b/>
          <w:i/>
        </w:rPr>
      </w:pPr>
    </w:p>
    <w:p w14:paraId="3F27FD91" w14:textId="77777777" w:rsidR="00A32F1F" w:rsidRDefault="00A32F1F">
      <w:pPr>
        <w:rPr>
          <w:rFonts w:ascii="Times New Roman" w:hAnsi="Times New Roman"/>
          <w:b/>
          <w:i/>
        </w:rPr>
      </w:pPr>
    </w:p>
    <w:p w14:paraId="7C377BDD" w14:textId="77777777" w:rsidR="00A32F1F" w:rsidRDefault="00A32F1F">
      <w:pPr>
        <w:rPr>
          <w:rFonts w:ascii="Times New Roman" w:hAnsi="Times New Roman"/>
          <w:b/>
          <w:i/>
        </w:rPr>
      </w:pPr>
    </w:p>
    <w:p w14:paraId="7797C578" w14:textId="77777777" w:rsidR="00A32F1F" w:rsidRDefault="00A32F1F">
      <w:pPr>
        <w:rPr>
          <w:rFonts w:ascii="Times New Roman" w:hAnsi="Times New Roman"/>
          <w:b/>
          <w:i/>
        </w:rPr>
      </w:pPr>
    </w:p>
    <w:p w14:paraId="147F73EC" w14:textId="77777777" w:rsidR="00A32F1F" w:rsidRDefault="00A32F1F">
      <w:pPr>
        <w:rPr>
          <w:rFonts w:ascii="Times New Roman" w:hAnsi="Times New Roman"/>
          <w:b/>
          <w:i/>
        </w:rPr>
      </w:pPr>
    </w:p>
    <w:p w14:paraId="788EEACA" w14:textId="77777777" w:rsidR="00A32F1F" w:rsidRDefault="00A32F1F">
      <w:pPr>
        <w:rPr>
          <w:rFonts w:ascii="Times New Roman" w:hAnsi="Times New Roman"/>
          <w:b/>
          <w:i/>
        </w:rPr>
      </w:pPr>
    </w:p>
    <w:p w14:paraId="1DD24138" w14:textId="77777777" w:rsidR="00A32F1F" w:rsidRDefault="00A32F1F">
      <w:pPr>
        <w:rPr>
          <w:rFonts w:ascii="Times New Roman" w:hAnsi="Times New Roman"/>
          <w:b/>
          <w:i/>
        </w:rPr>
      </w:pPr>
    </w:p>
    <w:p w14:paraId="261CC24F" w14:textId="77777777" w:rsidR="00A32F1F" w:rsidRDefault="00A32F1F">
      <w:pPr>
        <w:rPr>
          <w:rFonts w:ascii="Times New Roman" w:hAnsi="Times New Roman"/>
          <w:b/>
          <w:i/>
        </w:rPr>
      </w:pPr>
    </w:p>
    <w:p w14:paraId="385716AF" w14:textId="77777777" w:rsidR="00A32F1F" w:rsidRDefault="00A32F1F">
      <w:pPr>
        <w:rPr>
          <w:rFonts w:ascii="Times New Roman" w:hAnsi="Times New Roman"/>
          <w:b/>
          <w:i/>
        </w:rPr>
      </w:pPr>
    </w:p>
    <w:p w14:paraId="000E0415" w14:textId="77777777" w:rsidR="00A32F1F" w:rsidRDefault="00A32F1F">
      <w:pPr>
        <w:rPr>
          <w:rFonts w:ascii="Times New Roman" w:hAnsi="Times New Roman"/>
          <w:b/>
          <w:i/>
        </w:rPr>
      </w:pPr>
    </w:p>
    <w:p w14:paraId="34BF3833" w14:textId="77777777" w:rsidR="00A32F1F" w:rsidRDefault="00A32F1F">
      <w:pPr>
        <w:rPr>
          <w:rFonts w:ascii="Times New Roman" w:hAnsi="Times New Roman"/>
          <w:b/>
          <w:i/>
        </w:rPr>
      </w:pPr>
    </w:p>
    <w:p w14:paraId="26DBDA91" w14:textId="77777777" w:rsidR="00A32F1F" w:rsidRDefault="00A32F1F">
      <w:pPr>
        <w:rPr>
          <w:rFonts w:ascii="Times New Roman" w:hAnsi="Times New Roman"/>
          <w:b/>
          <w:i/>
        </w:rPr>
      </w:pPr>
    </w:p>
    <w:p w14:paraId="5B5CAC37" w14:textId="77777777" w:rsidR="00A32F1F" w:rsidRDefault="00A32F1F">
      <w:pPr>
        <w:rPr>
          <w:rFonts w:ascii="Times New Roman" w:hAnsi="Times New Roman"/>
          <w:b/>
          <w:i/>
        </w:rPr>
      </w:pPr>
    </w:p>
    <w:p w14:paraId="0D479506"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0E2CAEE5"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633E4501"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0A4E34ED" w14:textId="77777777">
        <w:tc>
          <w:tcPr>
            <w:tcW w:w="7500" w:type="dxa"/>
          </w:tcPr>
          <w:p w14:paraId="66EA31F2" w14:textId="77777777" w:rsidR="00A32F1F" w:rsidRDefault="003F2D74">
            <w:pPr>
              <w:numPr>
                <w:ilvl w:val="0"/>
                <w:numId w:val="59"/>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418AF10C" w14:textId="77777777" w:rsidR="00A32F1F" w:rsidRDefault="00A32F1F">
            <w:pPr>
              <w:rPr>
                <w:rFonts w:ascii="Times New Roman" w:hAnsi="Times New Roman"/>
                <w:b/>
                <w:sz w:val="24"/>
                <w:szCs w:val="24"/>
              </w:rPr>
            </w:pPr>
          </w:p>
        </w:tc>
      </w:tr>
      <w:tr w:rsidR="00A32F1F" w14:paraId="6118F9D2" w14:textId="77777777">
        <w:tc>
          <w:tcPr>
            <w:tcW w:w="7500" w:type="dxa"/>
          </w:tcPr>
          <w:p w14:paraId="75511A39" w14:textId="77777777" w:rsidR="00A32F1F" w:rsidRDefault="003F2D74">
            <w:pPr>
              <w:numPr>
                <w:ilvl w:val="0"/>
                <w:numId w:val="59"/>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367EA67" w14:textId="77777777" w:rsidR="00A32F1F" w:rsidRDefault="003F2D74">
            <w:pPr>
              <w:numPr>
                <w:ilvl w:val="0"/>
                <w:numId w:val="59"/>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04984844" w14:textId="77777777" w:rsidR="00A32F1F" w:rsidRDefault="00A32F1F">
            <w:pPr>
              <w:ind w:left="644"/>
              <w:rPr>
                <w:rFonts w:ascii="Times New Roman" w:hAnsi="Times New Roman"/>
                <w:b/>
                <w:sz w:val="24"/>
                <w:szCs w:val="24"/>
              </w:rPr>
            </w:pPr>
          </w:p>
        </w:tc>
      </w:tr>
      <w:tr w:rsidR="00A32F1F" w14:paraId="0E7FA4DA" w14:textId="77777777">
        <w:tc>
          <w:tcPr>
            <w:tcW w:w="7500" w:type="dxa"/>
          </w:tcPr>
          <w:p w14:paraId="1634D212" w14:textId="77777777" w:rsidR="00A32F1F" w:rsidRDefault="003F2D74">
            <w:pPr>
              <w:numPr>
                <w:ilvl w:val="0"/>
                <w:numId w:val="59"/>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036BBBC8" w14:textId="77777777" w:rsidR="00A32F1F" w:rsidRDefault="00A32F1F">
            <w:pPr>
              <w:rPr>
                <w:rFonts w:ascii="Times New Roman" w:hAnsi="Times New Roman"/>
                <w:b/>
                <w:sz w:val="24"/>
                <w:szCs w:val="24"/>
              </w:rPr>
            </w:pPr>
          </w:p>
        </w:tc>
        <w:tc>
          <w:tcPr>
            <w:tcW w:w="1854" w:type="dxa"/>
          </w:tcPr>
          <w:p w14:paraId="570FA6D2" w14:textId="77777777" w:rsidR="00A32F1F" w:rsidRDefault="00A32F1F">
            <w:pPr>
              <w:rPr>
                <w:rFonts w:ascii="Times New Roman" w:hAnsi="Times New Roman"/>
                <w:b/>
                <w:sz w:val="24"/>
                <w:szCs w:val="24"/>
              </w:rPr>
            </w:pPr>
          </w:p>
        </w:tc>
      </w:tr>
    </w:tbl>
    <w:p w14:paraId="51E3FB83"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w:t>
      </w:r>
      <w:r>
        <w:rPr>
          <w:rFonts w:ascii="Times New Roman" w:hAnsi="Times New Roman"/>
          <w:b/>
        </w:rPr>
        <w:t>ТЕОРИЯ И УСТРОЙСТВО СУДНА</w:t>
      </w:r>
      <w:r>
        <w:rPr>
          <w:rFonts w:ascii="Times New Roman" w:hAnsi="Times New Roman"/>
          <w:b/>
          <w:sz w:val="24"/>
          <w:szCs w:val="24"/>
        </w:rPr>
        <w:t>»</w:t>
      </w:r>
    </w:p>
    <w:p w14:paraId="3234B2E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ABFE10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1E2850E3"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Учебная дисциплина «</w:t>
      </w:r>
      <w:r>
        <w:rPr>
          <w:rFonts w:ascii="Times New Roman" w:hAnsi="Times New Roman"/>
        </w:rPr>
        <w:t>Теория и устройство судна</w:t>
      </w:r>
      <w:r>
        <w:rPr>
          <w:rFonts w:ascii="Times New Roman" w:hAnsi="Times New Roman"/>
          <w:sz w:val="24"/>
          <w:szCs w:val="24"/>
        </w:rPr>
        <w:t xml:space="preserve">» является обязательной частью общепрофессионального цикла примерной основной образовательной программы в соответствии с ФГОС по специальности. </w:t>
      </w:r>
    </w:p>
    <w:p w14:paraId="0BB3E6AA"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ОК.01, ОК.02, ОК.03, ОК.07, ОК.09.</w:t>
      </w:r>
    </w:p>
    <w:p w14:paraId="0FA4C53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F2E0D45"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64BFDE71"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2518"/>
        <w:gridCol w:w="5142"/>
      </w:tblGrid>
      <w:tr w:rsidR="00A32F1F" w14:paraId="315FE440"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2FC56EBE"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443632C2"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2518" w:type="dxa"/>
            <w:tcBorders>
              <w:top w:val="single" w:sz="4" w:space="0" w:color="000000"/>
              <w:left w:val="single" w:sz="4" w:space="0" w:color="000000"/>
              <w:bottom w:val="single" w:sz="4" w:space="0" w:color="000000"/>
              <w:right w:val="single" w:sz="4" w:space="0" w:color="000000"/>
            </w:tcBorders>
          </w:tcPr>
          <w:p w14:paraId="6E461E1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5142" w:type="dxa"/>
            <w:tcBorders>
              <w:top w:val="single" w:sz="4" w:space="0" w:color="000000"/>
              <w:left w:val="single" w:sz="4" w:space="0" w:color="000000"/>
              <w:bottom w:val="single" w:sz="4" w:space="0" w:color="000000"/>
              <w:right w:val="single" w:sz="4" w:space="0" w:color="000000"/>
            </w:tcBorders>
          </w:tcPr>
          <w:p w14:paraId="12FDE5A7"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5B81D22E"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46C44803" w14:textId="77777777" w:rsidR="00A32F1F" w:rsidRPr="000A22A5" w:rsidRDefault="003F2D74">
            <w:pPr>
              <w:spacing w:after="0" w:line="240" w:lineRule="auto"/>
              <w:jc w:val="center"/>
              <w:rPr>
                <w:rFonts w:ascii="Times New Roman" w:hAnsi="Times New Roman"/>
                <w:iCs/>
              </w:rPr>
            </w:pPr>
            <w:r w:rsidRPr="000A22A5">
              <w:rPr>
                <w:rFonts w:ascii="Times New Roman" w:hAnsi="Times New Roman"/>
                <w:iCs/>
              </w:rPr>
              <w:t>ОК.01</w:t>
            </w:r>
          </w:p>
          <w:p w14:paraId="730B6FFB" w14:textId="77777777" w:rsidR="00A32F1F" w:rsidRPr="000A22A5" w:rsidRDefault="003F2D74">
            <w:pPr>
              <w:spacing w:after="0" w:line="240" w:lineRule="auto"/>
              <w:jc w:val="center"/>
              <w:rPr>
                <w:rFonts w:ascii="Times New Roman" w:hAnsi="Times New Roman"/>
                <w:iCs/>
              </w:rPr>
            </w:pPr>
            <w:r w:rsidRPr="000A22A5">
              <w:rPr>
                <w:rFonts w:ascii="Times New Roman" w:hAnsi="Times New Roman"/>
                <w:iCs/>
              </w:rPr>
              <w:t>ОК.02</w:t>
            </w:r>
          </w:p>
          <w:p w14:paraId="18D3E8AC" w14:textId="77777777" w:rsidR="00A32F1F" w:rsidRPr="000A22A5" w:rsidRDefault="003F2D74">
            <w:pPr>
              <w:spacing w:after="0" w:line="240" w:lineRule="auto"/>
              <w:jc w:val="center"/>
              <w:rPr>
                <w:rFonts w:ascii="Times New Roman" w:hAnsi="Times New Roman"/>
                <w:iCs/>
              </w:rPr>
            </w:pPr>
            <w:r w:rsidRPr="000A22A5">
              <w:rPr>
                <w:rFonts w:ascii="Times New Roman" w:hAnsi="Times New Roman"/>
                <w:iCs/>
              </w:rPr>
              <w:t>ОК.03</w:t>
            </w:r>
          </w:p>
          <w:p w14:paraId="1491C4F6" w14:textId="77777777" w:rsidR="00A32F1F" w:rsidRPr="000A22A5" w:rsidRDefault="003F2D74">
            <w:pPr>
              <w:spacing w:after="0" w:line="240" w:lineRule="auto"/>
              <w:jc w:val="center"/>
              <w:rPr>
                <w:rFonts w:ascii="Times New Roman" w:hAnsi="Times New Roman"/>
                <w:iCs/>
              </w:rPr>
            </w:pPr>
            <w:r w:rsidRPr="000A22A5">
              <w:rPr>
                <w:rFonts w:ascii="Times New Roman" w:hAnsi="Times New Roman"/>
                <w:iCs/>
              </w:rPr>
              <w:t>ОК.07</w:t>
            </w:r>
          </w:p>
          <w:p w14:paraId="373DC6DE" w14:textId="77777777" w:rsidR="00A32F1F" w:rsidRPr="000A22A5" w:rsidRDefault="003F2D74">
            <w:pPr>
              <w:spacing w:after="0" w:line="240" w:lineRule="auto"/>
              <w:jc w:val="center"/>
              <w:rPr>
                <w:rFonts w:ascii="Times New Roman" w:hAnsi="Times New Roman"/>
                <w:iCs/>
              </w:rPr>
            </w:pPr>
            <w:r w:rsidRPr="000A22A5">
              <w:rPr>
                <w:rFonts w:ascii="Times New Roman" w:hAnsi="Times New Roman"/>
                <w:iCs/>
              </w:rPr>
              <w:t>ОК.09</w:t>
            </w:r>
          </w:p>
          <w:p w14:paraId="580300A6" w14:textId="692A6E16" w:rsidR="00A32F1F" w:rsidRPr="000A22A5" w:rsidRDefault="00A32F1F">
            <w:pPr>
              <w:spacing w:after="0" w:line="240" w:lineRule="auto"/>
              <w:jc w:val="center"/>
              <w:rPr>
                <w:rFonts w:ascii="Times New Roman" w:hAnsi="Times New Roman"/>
                <w:iCs/>
              </w:rPr>
            </w:pPr>
          </w:p>
        </w:tc>
        <w:tc>
          <w:tcPr>
            <w:tcW w:w="2518" w:type="dxa"/>
            <w:tcBorders>
              <w:top w:val="single" w:sz="4" w:space="0" w:color="000000"/>
              <w:left w:val="single" w:sz="4" w:space="0" w:color="000000"/>
              <w:bottom w:val="single" w:sz="4" w:space="0" w:color="000000"/>
              <w:right w:val="single" w:sz="4" w:space="0" w:color="000000"/>
            </w:tcBorders>
          </w:tcPr>
          <w:p w14:paraId="633F494B" w14:textId="77777777" w:rsidR="00A32F1F" w:rsidRDefault="003F2D74">
            <w:pPr>
              <w:pStyle w:val="a8"/>
              <w:numPr>
                <w:ilvl w:val="0"/>
                <w:numId w:val="55"/>
              </w:numPr>
              <w:tabs>
                <w:tab w:val="left" w:pos="166"/>
              </w:tabs>
              <w:ind w:left="0" w:firstLine="0"/>
              <w:rPr>
                <w:rFonts w:eastAsia="PMingLiU"/>
                <w:sz w:val="22"/>
                <w:szCs w:val="22"/>
                <w:lang w:eastAsia="nl-NL"/>
              </w:rPr>
            </w:pPr>
            <w:r>
              <w:rPr>
                <w:rFonts w:eastAsia="PMingLiU"/>
                <w:sz w:val="22"/>
                <w:szCs w:val="22"/>
                <w:lang w:eastAsia="nl-NL"/>
              </w:rPr>
              <w:t>технически грамотно эксплуатировать судно</w:t>
            </w:r>
          </w:p>
          <w:p w14:paraId="0DEBA202" w14:textId="77777777" w:rsidR="00A32F1F" w:rsidRDefault="003F2D74">
            <w:pPr>
              <w:pStyle w:val="a8"/>
              <w:numPr>
                <w:ilvl w:val="0"/>
                <w:numId w:val="55"/>
              </w:numPr>
              <w:tabs>
                <w:tab w:val="left" w:pos="166"/>
              </w:tabs>
              <w:ind w:left="0" w:firstLine="0"/>
              <w:rPr>
                <w:rFonts w:eastAsia="PMingLiU"/>
                <w:sz w:val="22"/>
                <w:szCs w:val="22"/>
                <w:lang w:eastAsia="nl-NL"/>
              </w:rPr>
            </w:pPr>
            <w:r>
              <w:rPr>
                <w:rFonts w:eastAsia="PMingLiU"/>
                <w:sz w:val="22"/>
                <w:szCs w:val="22"/>
                <w:lang w:eastAsia="nl-NL"/>
              </w:rPr>
              <w:t>производить расчеты по плавучести, остойчивости, непотопляемости и ходкости судна</w:t>
            </w:r>
          </w:p>
          <w:p w14:paraId="23B2DF73" w14:textId="77777777" w:rsidR="00A32F1F" w:rsidRDefault="003F2D74">
            <w:pPr>
              <w:pStyle w:val="a8"/>
              <w:numPr>
                <w:ilvl w:val="0"/>
                <w:numId w:val="55"/>
              </w:numPr>
              <w:tabs>
                <w:tab w:val="left" w:pos="166"/>
              </w:tabs>
              <w:ind w:left="0" w:firstLine="0"/>
              <w:rPr>
                <w:bCs/>
                <w:i/>
              </w:rPr>
            </w:pPr>
            <w:r>
              <w:rPr>
                <w:rFonts w:eastAsia="PMingLiU"/>
                <w:sz w:val="22"/>
                <w:szCs w:val="22"/>
                <w:lang w:eastAsia="nl-NL"/>
              </w:rPr>
              <w:t>производить расчеты по снабжению судов</w:t>
            </w:r>
          </w:p>
          <w:p w14:paraId="20330583" w14:textId="77777777" w:rsidR="00A32F1F" w:rsidRDefault="00A32F1F">
            <w:pPr>
              <w:spacing w:after="0" w:line="240" w:lineRule="auto"/>
              <w:jc w:val="center"/>
              <w:rPr>
                <w:rFonts w:ascii="Times New Roman" w:hAnsi="Times New Roman"/>
                <w:i/>
              </w:rPr>
            </w:pPr>
          </w:p>
        </w:tc>
        <w:tc>
          <w:tcPr>
            <w:tcW w:w="5142" w:type="dxa"/>
            <w:tcBorders>
              <w:top w:val="single" w:sz="4" w:space="0" w:color="000000"/>
              <w:left w:val="single" w:sz="4" w:space="0" w:color="000000"/>
              <w:bottom w:val="single" w:sz="4" w:space="0" w:color="000000"/>
              <w:right w:val="single" w:sz="4" w:space="0" w:color="000000"/>
            </w:tcBorders>
          </w:tcPr>
          <w:p w14:paraId="6067380C" w14:textId="77777777" w:rsidR="00A32F1F" w:rsidRDefault="003F2D74">
            <w:pPr>
              <w:pStyle w:val="afffb"/>
              <w:numPr>
                <w:ilvl w:val="0"/>
                <w:numId w:val="56"/>
              </w:numPr>
              <w:tabs>
                <w:tab w:val="left" w:pos="436"/>
              </w:tabs>
              <w:ind w:left="22" w:hanging="20"/>
              <w:jc w:val="both"/>
              <w:rPr>
                <w:rFonts w:ascii="Times New Roman" w:hAnsi="Times New Roman"/>
              </w:rPr>
            </w:pPr>
            <w:r>
              <w:rPr>
                <w:rFonts w:ascii="Times New Roman" w:hAnsi="Times New Roman"/>
              </w:rPr>
              <w:t>общее устройство судна: особенности конструкция различных типов судов, сравнительные характеристики судов</w:t>
            </w:r>
          </w:p>
          <w:p w14:paraId="72DE0CCE" w14:textId="77777777" w:rsidR="00A32F1F" w:rsidRDefault="003F2D74">
            <w:pPr>
              <w:pStyle w:val="afffb"/>
              <w:numPr>
                <w:ilvl w:val="0"/>
                <w:numId w:val="56"/>
              </w:numPr>
              <w:tabs>
                <w:tab w:val="left" w:pos="436"/>
              </w:tabs>
              <w:ind w:left="22" w:hanging="20"/>
              <w:jc w:val="both"/>
              <w:rPr>
                <w:rFonts w:ascii="Times New Roman" w:hAnsi="Times New Roman"/>
              </w:rPr>
            </w:pPr>
            <w:r>
              <w:rPr>
                <w:rFonts w:ascii="Times New Roman" w:hAnsi="Times New Roman"/>
              </w:rPr>
              <w:t>классификацию судов</w:t>
            </w:r>
          </w:p>
          <w:p w14:paraId="4B9E42FB" w14:textId="77777777" w:rsidR="00A32F1F" w:rsidRDefault="003F2D74">
            <w:pPr>
              <w:pStyle w:val="afffb"/>
              <w:numPr>
                <w:ilvl w:val="0"/>
                <w:numId w:val="56"/>
              </w:numPr>
              <w:tabs>
                <w:tab w:val="left" w:pos="436"/>
              </w:tabs>
              <w:ind w:left="22" w:hanging="20"/>
              <w:jc w:val="both"/>
              <w:rPr>
                <w:rFonts w:ascii="Times New Roman" w:hAnsi="Times New Roman"/>
                <w:lang w:eastAsia="ar-SA"/>
              </w:rPr>
            </w:pPr>
            <w:r>
              <w:rPr>
                <w:rFonts w:ascii="Times New Roman" w:hAnsi="Times New Roman"/>
                <w:lang w:eastAsia="ar-SA"/>
              </w:rPr>
              <w:t>основные требования Российского речного регистра и Российского морского регистра судоходства к техническому состоянию судна и техническим средствам; основные документы по безопасности эксплуатации судна</w:t>
            </w:r>
          </w:p>
          <w:p w14:paraId="117C72AD" w14:textId="77777777" w:rsidR="00A32F1F" w:rsidRDefault="003F2D74">
            <w:pPr>
              <w:pStyle w:val="afffb"/>
              <w:numPr>
                <w:ilvl w:val="0"/>
                <w:numId w:val="56"/>
              </w:numPr>
              <w:tabs>
                <w:tab w:val="left" w:pos="436"/>
              </w:tabs>
              <w:ind w:left="22" w:hanging="20"/>
              <w:jc w:val="both"/>
              <w:rPr>
                <w:rFonts w:ascii="Times New Roman" w:hAnsi="Times New Roman"/>
                <w:lang w:eastAsia="ar-SA"/>
              </w:rPr>
            </w:pPr>
            <w:r>
              <w:rPr>
                <w:rFonts w:ascii="Times New Roman" w:hAnsi="Times New Roman"/>
                <w:lang w:eastAsia="ar-SA"/>
              </w:rPr>
              <w:t xml:space="preserve">нормативно-правовые и нормативно-технические акты, регламентирующие безопасность судоходства, </w:t>
            </w:r>
          </w:p>
          <w:p w14:paraId="6E480201" w14:textId="77777777" w:rsidR="00A32F1F" w:rsidRDefault="003F2D74">
            <w:pPr>
              <w:pStyle w:val="afffb"/>
              <w:numPr>
                <w:ilvl w:val="0"/>
                <w:numId w:val="56"/>
              </w:numPr>
              <w:tabs>
                <w:tab w:val="left" w:pos="436"/>
              </w:tabs>
              <w:ind w:left="22" w:hanging="20"/>
              <w:jc w:val="both"/>
              <w:rPr>
                <w:rFonts w:ascii="Times New Roman" w:hAnsi="Times New Roman"/>
                <w:lang w:eastAsia="ar-SA"/>
              </w:rPr>
            </w:pPr>
            <w:r>
              <w:rPr>
                <w:rFonts w:ascii="Times New Roman" w:hAnsi="Times New Roman"/>
                <w:lang w:eastAsia="ar-SA"/>
              </w:rPr>
              <w:t>ознакомление с современными видами судовой техники, результатами научно-исследовательских работ по эксплуатационному обеспечению деятельности флота, по эксплуатации судовых энергетических установок, судовых машин, механизмов, электрооборудования с учетом отечественного и зарубежного опыта;</w:t>
            </w:r>
          </w:p>
        </w:tc>
      </w:tr>
    </w:tbl>
    <w:p w14:paraId="1E690541" w14:textId="77777777" w:rsidR="00A32F1F" w:rsidRDefault="00A32F1F">
      <w:pPr>
        <w:spacing w:after="240" w:line="240" w:lineRule="auto"/>
        <w:ind w:firstLine="709"/>
        <w:rPr>
          <w:rFonts w:ascii="Times New Roman" w:hAnsi="Times New Roman"/>
          <w:b/>
        </w:rPr>
      </w:pPr>
    </w:p>
    <w:p w14:paraId="3DFB6096"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FB52964"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9150" w:type="dxa"/>
        <w:tblInd w:w="115" w:type="dxa"/>
        <w:tblLayout w:type="fixed"/>
        <w:tblLook w:val="01E0" w:firstRow="1" w:lastRow="1" w:firstColumn="1" w:lastColumn="1" w:noHBand="0" w:noVBand="0"/>
      </w:tblPr>
      <w:tblGrid>
        <w:gridCol w:w="7125"/>
        <w:gridCol w:w="2025"/>
      </w:tblGrid>
      <w:tr w:rsidR="00A32F1F" w14:paraId="5222EBA8" w14:textId="77777777" w:rsidTr="000A22A5">
        <w:trPr>
          <w:trHeight w:val="460"/>
        </w:trPr>
        <w:tc>
          <w:tcPr>
            <w:tcW w:w="7125" w:type="dxa"/>
            <w:tcBorders>
              <w:top w:val="single" w:sz="6" w:space="0" w:color="000000"/>
              <w:left w:val="single" w:sz="6" w:space="0" w:color="000000"/>
              <w:bottom w:val="single" w:sz="6" w:space="0" w:color="000000"/>
              <w:right w:val="single" w:sz="6" w:space="0" w:color="000000"/>
            </w:tcBorders>
          </w:tcPr>
          <w:p w14:paraId="1401C56F" w14:textId="77777777" w:rsidR="00A32F1F" w:rsidRDefault="003F2D74">
            <w:pPr>
              <w:spacing w:after="0" w:line="240" w:lineRule="auto"/>
              <w:jc w:val="center"/>
              <w:rPr>
                <w:rFonts w:ascii="Times New Roman" w:hAnsi="Times New Roman"/>
                <w:sz w:val="24"/>
                <w:szCs w:val="24"/>
              </w:rPr>
            </w:pPr>
            <w:r>
              <w:rPr>
                <w:rFonts w:ascii="Times New Roman" w:hAnsi="Times New Roman"/>
                <w:b/>
                <w:bCs/>
                <w:sz w:val="24"/>
                <w:szCs w:val="24"/>
              </w:rPr>
              <w:t>Вид учебной работы</w:t>
            </w:r>
          </w:p>
        </w:tc>
        <w:tc>
          <w:tcPr>
            <w:tcW w:w="2025" w:type="dxa"/>
            <w:tcBorders>
              <w:top w:val="single" w:sz="6" w:space="0" w:color="000000"/>
              <w:left w:val="single" w:sz="6" w:space="0" w:color="000000"/>
              <w:bottom w:val="single" w:sz="6" w:space="0" w:color="000000"/>
              <w:right w:val="single" w:sz="6" w:space="0" w:color="000000"/>
            </w:tcBorders>
          </w:tcPr>
          <w:p w14:paraId="23000094" w14:textId="77777777" w:rsidR="00A32F1F" w:rsidRDefault="003F2D74">
            <w:pPr>
              <w:pStyle w:val="TableParagraph"/>
              <w:ind w:left="199" w:right="189"/>
              <w:jc w:val="center"/>
              <w:rPr>
                <w:b/>
                <w:bCs/>
                <w:i/>
                <w:iCs/>
                <w:sz w:val="24"/>
                <w:szCs w:val="24"/>
              </w:rPr>
            </w:pPr>
            <w:r>
              <w:rPr>
                <w:b/>
                <w:bCs/>
                <w:sz w:val="24"/>
                <w:szCs w:val="24"/>
              </w:rPr>
              <w:t>Объем в часах</w:t>
            </w:r>
          </w:p>
        </w:tc>
      </w:tr>
      <w:tr w:rsidR="00A32F1F" w14:paraId="095D9E00" w14:textId="77777777" w:rsidTr="000A22A5">
        <w:trPr>
          <w:trHeight w:val="285"/>
        </w:trPr>
        <w:tc>
          <w:tcPr>
            <w:tcW w:w="7125" w:type="dxa"/>
            <w:tcBorders>
              <w:top w:val="single" w:sz="6" w:space="0" w:color="000000"/>
              <w:left w:val="single" w:sz="6" w:space="0" w:color="000000"/>
              <w:bottom w:val="single" w:sz="6" w:space="0" w:color="000000"/>
              <w:right w:val="single" w:sz="6" w:space="0" w:color="000000"/>
            </w:tcBorders>
          </w:tcPr>
          <w:p w14:paraId="20B76739"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Объем образовательной программы учебной дисциплины</w:t>
            </w:r>
          </w:p>
        </w:tc>
        <w:tc>
          <w:tcPr>
            <w:tcW w:w="2025" w:type="dxa"/>
            <w:tcBorders>
              <w:top w:val="single" w:sz="6" w:space="0" w:color="000000"/>
              <w:left w:val="single" w:sz="6" w:space="0" w:color="000000"/>
              <w:bottom w:val="single" w:sz="6" w:space="0" w:color="000000"/>
              <w:right w:val="single" w:sz="6" w:space="0" w:color="000000"/>
            </w:tcBorders>
          </w:tcPr>
          <w:p w14:paraId="36FFAB5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98</w:t>
            </w:r>
          </w:p>
        </w:tc>
      </w:tr>
      <w:tr w:rsidR="00A32F1F" w14:paraId="49B7BCC5" w14:textId="77777777" w:rsidTr="000A22A5">
        <w:trPr>
          <w:trHeight w:val="285"/>
        </w:trPr>
        <w:tc>
          <w:tcPr>
            <w:tcW w:w="7125" w:type="dxa"/>
            <w:tcBorders>
              <w:top w:val="single" w:sz="6" w:space="0" w:color="000000"/>
              <w:left w:val="single" w:sz="6" w:space="0" w:color="000000"/>
              <w:bottom w:val="single" w:sz="6" w:space="0" w:color="000000"/>
              <w:right w:val="single" w:sz="6" w:space="0" w:color="000000"/>
            </w:tcBorders>
          </w:tcPr>
          <w:p w14:paraId="6783149A" w14:textId="77777777" w:rsidR="00A32F1F" w:rsidRDefault="003F2D74">
            <w:pPr>
              <w:spacing w:after="0" w:line="240" w:lineRule="auto"/>
              <w:rPr>
                <w:rFonts w:ascii="Times New Roman" w:hAnsi="Times New Roman"/>
                <w:b/>
                <w:bCs/>
                <w:sz w:val="24"/>
                <w:szCs w:val="24"/>
              </w:rPr>
            </w:pPr>
            <w:r>
              <w:rPr>
                <w:rFonts w:ascii="Times New Roman" w:hAnsi="Times New Roman"/>
                <w:b/>
                <w:bCs/>
                <w:sz w:val="24"/>
                <w:szCs w:val="24"/>
              </w:rPr>
              <w:t>в т.ч. в форме практической подготовки</w:t>
            </w:r>
          </w:p>
        </w:tc>
        <w:tc>
          <w:tcPr>
            <w:tcW w:w="2025" w:type="dxa"/>
            <w:tcBorders>
              <w:top w:val="single" w:sz="6" w:space="0" w:color="000000"/>
              <w:left w:val="single" w:sz="6" w:space="0" w:color="000000"/>
              <w:bottom w:val="single" w:sz="6" w:space="0" w:color="000000"/>
              <w:right w:val="single" w:sz="6" w:space="0" w:color="000000"/>
            </w:tcBorders>
          </w:tcPr>
          <w:p w14:paraId="2ABA5766" w14:textId="77777777" w:rsidR="00A32F1F" w:rsidRDefault="00A32F1F">
            <w:pPr>
              <w:spacing w:after="0" w:line="240" w:lineRule="auto"/>
              <w:jc w:val="center"/>
              <w:rPr>
                <w:rFonts w:ascii="Times New Roman" w:hAnsi="Times New Roman"/>
                <w:sz w:val="24"/>
                <w:szCs w:val="24"/>
              </w:rPr>
            </w:pPr>
          </w:p>
        </w:tc>
      </w:tr>
      <w:tr w:rsidR="00A32F1F" w14:paraId="61652608" w14:textId="77777777" w:rsidTr="000A22A5">
        <w:trPr>
          <w:trHeight w:val="285"/>
        </w:trPr>
        <w:tc>
          <w:tcPr>
            <w:tcW w:w="7125" w:type="dxa"/>
            <w:tcBorders>
              <w:top w:val="single" w:sz="6" w:space="0" w:color="000000"/>
              <w:left w:val="single" w:sz="6" w:space="0" w:color="000000"/>
              <w:bottom w:val="single" w:sz="6" w:space="0" w:color="000000"/>
              <w:right w:val="single" w:sz="6" w:space="0" w:color="000000"/>
            </w:tcBorders>
          </w:tcPr>
          <w:p w14:paraId="28D1ADCE"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в т.ч.:</w:t>
            </w:r>
          </w:p>
        </w:tc>
        <w:tc>
          <w:tcPr>
            <w:tcW w:w="2025" w:type="dxa"/>
            <w:tcBorders>
              <w:top w:val="single" w:sz="6" w:space="0" w:color="000000"/>
              <w:left w:val="single" w:sz="6" w:space="0" w:color="000000"/>
              <w:bottom w:val="single" w:sz="6" w:space="0" w:color="000000"/>
              <w:right w:val="single" w:sz="6" w:space="0" w:color="000000"/>
            </w:tcBorders>
          </w:tcPr>
          <w:p w14:paraId="0F058251" w14:textId="77777777" w:rsidR="00A32F1F" w:rsidRDefault="00A32F1F">
            <w:pPr>
              <w:spacing w:after="0" w:line="240" w:lineRule="auto"/>
              <w:jc w:val="center"/>
              <w:rPr>
                <w:rFonts w:ascii="Times New Roman" w:hAnsi="Times New Roman"/>
                <w:sz w:val="24"/>
                <w:szCs w:val="24"/>
              </w:rPr>
            </w:pPr>
          </w:p>
        </w:tc>
      </w:tr>
      <w:tr w:rsidR="00A32F1F" w14:paraId="16D0614C" w14:textId="77777777" w:rsidTr="000A22A5">
        <w:tc>
          <w:tcPr>
            <w:tcW w:w="7125" w:type="dxa"/>
            <w:tcBorders>
              <w:top w:val="single" w:sz="6" w:space="0" w:color="000000"/>
              <w:left w:val="single" w:sz="6" w:space="0" w:color="000000"/>
              <w:bottom w:val="single" w:sz="6" w:space="0" w:color="000000"/>
              <w:right w:val="single" w:sz="6" w:space="0" w:color="000000"/>
            </w:tcBorders>
          </w:tcPr>
          <w:p w14:paraId="0070DB20"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теоретическое обучение</w:t>
            </w:r>
          </w:p>
        </w:tc>
        <w:tc>
          <w:tcPr>
            <w:tcW w:w="2025" w:type="dxa"/>
            <w:tcBorders>
              <w:top w:val="single" w:sz="6" w:space="0" w:color="000000"/>
              <w:left w:val="single" w:sz="6" w:space="0" w:color="000000"/>
              <w:bottom w:val="single" w:sz="6" w:space="0" w:color="000000"/>
              <w:right w:val="single" w:sz="6" w:space="0" w:color="000000"/>
            </w:tcBorders>
          </w:tcPr>
          <w:p w14:paraId="0493026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60</w:t>
            </w:r>
          </w:p>
        </w:tc>
      </w:tr>
      <w:tr w:rsidR="00A32F1F" w14:paraId="55A04FF8" w14:textId="77777777" w:rsidTr="000A22A5">
        <w:tc>
          <w:tcPr>
            <w:tcW w:w="7125" w:type="dxa"/>
            <w:tcBorders>
              <w:top w:val="single" w:sz="6" w:space="0" w:color="000000"/>
              <w:left w:val="single" w:sz="6" w:space="0" w:color="000000"/>
              <w:bottom w:val="single" w:sz="6" w:space="0" w:color="000000"/>
              <w:right w:val="single" w:sz="4" w:space="0" w:color="000000"/>
            </w:tcBorders>
          </w:tcPr>
          <w:p w14:paraId="533155D7" w14:textId="77777777" w:rsidR="00A32F1F" w:rsidRDefault="003F2D74">
            <w:pPr>
              <w:spacing w:after="0" w:line="240" w:lineRule="auto"/>
              <w:jc w:val="both"/>
              <w:rPr>
                <w:rFonts w:ascii="Times New Roman" w:hAnsi="Times New Roman"/>
                <w:sz w:val="24"/>
                <w:szCs w:val="24"/>
              </w:rPr>
            </w:pPr>
            <w:r>
              <w:rPr>
                <w:rFonts w:ascii="Times New Roman" w:hAnsi="Times New Roman"/>
                <w:sz w:val="24"/>
                <w:szCs w:val="24"/>
              </w:rPr>
              <w:t>практические работы</w:t>
            </w:r>
          </w:p>
        </w:tc>
        <w:tc>
          <w:tcPr>
            <w:tcW w:w="2025" w:type="dxa"/>
            <w:tcBorders>
              <w:top w:val="single" w:sz="6" w:space="0" w:color="000000"/>
              <w:left w:val="single" w:sz="4" w:space="0" w:color="000000"/>
              <w:bottom w:val="single" w:sz="6" w:space="0" w:color="000000"/>
              <w:right w:val="single" w:sz="6" w:space="0" w:color="000000"/>
            </w:tcBorders>
          </w:tcPr>
          <w:p w14:paraId="26B700A4"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16</w:t>
            </w:r>
          </w:p>
        </w:tc>
      </w:tr>
      <w:tr w:rsidR="00A32F1F" w14:paraId="7AD4D700" w14:textId="77777777" w:rsidTr="000A22A5">
        <w:tc>
          <w:tcPr>
            <w:tcW w:w="7125" w:type="dxa"/>
            <w:tcBorders>
              <w:top w:val="single" w:sz="6" w:space="0" w:color="000000"/>
              <w:left w:val="single" w:sz="6" w:space="0" w:color="000000"/>
              <w:bottom w:val="single" w:sz="6" w:space="0" w:color="000000"/>
              <w:right w:val="single" w:sz="4" w:space="0" w:color="000000"/>
            </w:tcBorders>
          </w:tcPr>
          <w:p w14:paraId="0228C65F" w14:textId="77777777" w:rsidR="00A32F1F" w:rsidRDefault="003F2D74">
            <w:pPr>
              <w:spacing w:after="0" w:line="240" w:lineRule="auto"/>
              <w:jc w:val="both"/>
              <w:rPr>
                <w:rFonts w:ascii="Times New Roman" w:hAnsi="Times New Roman"/>
                <w:bCs/>
                <w:i/>
                <w:sz w:val="24"/>
                <w:szCs w:val="24"/>
              </w:rPr>
            </w:pPr>
            <w:r>
              <w:rPr>
                <w:rFonts w:ascii="Times New Roman" w:hAnsi="Times New Roman"/>
                <w:bCs/>
                <w:i/>
                <w:sz w:val="24"/>
                <w:szCs w:val="24"/>
              </w:rPr>
              <w:t xml:space="preserve">Самостоятельная работа </w:t>
            </w:r>
          </w:p>
        </w:tc>
        <w:tc>
          <w:tcPr>
            <w:tcW w:w="2025" w:type="dxa"/>
            <w:tcBorders>
              <w:top w:val="single" w:sz="6" w:space="0" w:color="000000"/>
              <w:left w:val="single" w:sz="4" w:space="0" w:color="000000"/>
              <w:bottom w:val="single" w:sz="6" w:space="0" w:color="000000"/>
              <w:right w:val="single" w:sz="4" w:space="0" w:color="000000"/>
            </w:tcBorders>
          </w:tcPr>
          <w:p w14:paraId="714EE5DA"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4</w:t>
            </w:r>
          </w:p>
        </w:tc>
      </w:tr>
      <w:tr w:rsidR="000A22A5" w14:paraId="62174D8B" w14:textId="77777777" w:rsidTr="000A22A5">
        <w:tc>
          <w:tcPr>
            <w:tcW w:w="7125" w:type="dxa"/>
            <w:tcBorders>
              <w:top w:val="single" w:sz="6" w:space="0" w:color="000000"/>
              <w:left w:val="single" w:sz="6" w:space="0" w:color="000000"/>
              <w:bottom w:val="single" w:sz="6" w:space="0" w:color="000000"/>
              <w:right w:val="single" w:sz="4" w:space="0" w:color="000000"/>
            </w:tcBorders>
          </w:tcPr>
          <w:p w14:paraId="5249270A" w14:textId="77777777" w:rsidR="000A22A5" w:rsidRDefault="000A22A5">
            <w:pPr>
              <w:spacing w:after="0" w:line="240" w:lineRule="auto"/>
              <w:rPr>
                <w:rFonts w:ascii="Times New Roman" w:hAnsi="Times New Roman"/>
                <w:b/>
                <w:bCs/>
                <w:sz w:val="24"/>
                <w:szCs w:val="24"/>
              </w:rPr>
            </w:pPr>
            <w:r>
              <w:rPr>
                <w:rFonts w:ascii="Times New Roman" w:hAnsi="Times New Roman"/>
                <w:b/>
                <w:bCs/>
                <w:sz w:val="24"/>
                <w:szCs w:val="24"/>
              </w:rPr>
              <w:t xml:space="preserve">Промежуточная аттестация: </w:t>
            </w:r>
            <w:r>
              <w:rPr>
                <w:rFonts w:ascii="Times New Roman" w:hAnsi="Times New Roman"/>
                <w:sz w:val="24"/>
                <w:szCs w:val="24"/>
              </w:rPr>
              <w:t>экзамен</w:t>
            </w:r>
          </w:p>
        </w:tc>
        <w:tc>
          <w:tcPr>
            <w:tcW w:w="2025" w:type="dxa"/>
            <w:tcBorders>
              <w:top w:val="single" w:sz="6" w:space="0" w:color="000000"/>
              <w:left w:val="single" w:sz="4" w:space="0" w:color="000000"/>
              <w:bottom w:val="single" w:sz="6" w:space="0" w:color="000000"/>
            </w:tcBorders>
          </w:tcPr>
          <w:p w14:paraId="4994874C" w14:textId="6CDC2641" w:rsidR="000A22A5" w:rsidRDefault="000A22A5" w:rsidP="000A22A5">
            <w:pPr>
              <w:jc w:val="center"/>
            </w:pPr>
            <w:r>
              <w:rPr>
                <w:rFonts w:ascii="Times New Roman" w:hAnsi="Times New Roman"/>
                <w:sz w:val="24"/>
                <w:szCs w:val="24"/>
              </w:rPr>
              <w:t>18</w:t>
            </w:r>
          </w:p>
        </w:tc>
      </w:tr>
    </w:tbl>
    <w:p w14:paraId="3306ACA8" w14:textId="77777777" w:rsidR="00A32F1F" w:rsidRDefault="00A32F1F">
      <w:pPr>
        <w:sectPr w:rsidR="00A32F1F">
          <w:headerReference w:type="even" r:id="rId341"/>
          <w:headerReference w:type="default" r:id="rId342"/>
          <w:footerReference w:type="even" r:id="rId343"/>
          <w:footerReference w:type="default" r:id="rId344"/>
          <w:headerReference w:type="first" r:id="rId345"/>
          <w:footerReference w:type="first" r:id="rId346"/>
          <w:pgSz w:w="11906" w:h="16838"/>
          <w:pgMar w:top="1134" w:right="850" w:bottom="765" w:left="1701" w:header="708" w:footer="708" w:gutter="0"/>
          <w:cols w:space="720"/>
          <w:formProt w:val="0"/>
          <w:docGrid w:linePitch="299" w:charSpace="4096"/>
        </w:sectPr>
      </w:pPr>
    </w:p>
    <w:p w14:paraId="221A76BC" w14:textId="77777777" w:rsidR="00A32F1F" w:rsidRDefault="003F2D74">
      <w:pPr>
        <w:pStyle w:val="36"/>
        <w:tabs>
          <w:tab w:val="left" w:pos="532"/>
        </w:tabs>
        <w:spacing w:before="90" w:after="4"/>
        <w:rPr>
          <w:b/>
          <w:bCs/>
          <w:sz w:val="24"/>
          <w:szCs w:val="24"/>
        </w:rPr>
      </w:pPr>
      <w:r>
        <w:rPr>
          <w:b/>
          <w:bCs/>
          <w:sz w:val="24"/>
          <w:szCs w:val="24"/>
        </w:rPr>
        <w:lastRenderedPageBreak/>
        <w:t xml:space="preserve">2. 2. Тематический план и содержание </w:t>
      </w:r>
      <w:proofErr w:type="spellStart"/>
      <w:r>
        <w:rPr>
          <w:b/>
          <w:bCs/>
          <w:sz w:val="24"/>
          <w:szCs w:val="24"/>
        </w:rPr>
        <w:t>учебнойдисциплины</w:t>
      </w:r>
      <w:proofErr w:type="spellEnd"/>
      <w:r>
        <w:rPr>
          <w:b/>
          <w:bCs/>
          <w:sz w:val="24"/>
          <w:szCs w:val="24"/>
        </w:rPr>
        <w:t xml:space="preserve"> </w:t>
      </w:r>
    </w:p>
    <w:tbl>
      <w:tblPr>
        <w:tblpPr w:leftFromText="180" w:rightFromText="180" w:vertAnchor="text" w:tblpY="1"/>
        <w:tblOverlap w:val="never"/>
        <w:tblW w:w="15117" w:type="dxa"/>
        <w:tblLayout w:type="fixed"/>
        <w:tblLook w:val="00A0" w:firstRow="1" w:lastRow="0" w:firstColumn="1" w:lastColumn="0" w:noHBand="0" w:noVBand="0"/>
      </w:tblPr>
      <w:tblGrid>
        <w:gridCol w:w="2526"/>
        <w:gridCol w:w="9018"/>
        <w:gridCol w:w="1087"/>
        <w:gridCol w:w="2486"/>
      </w:tblGrid>
      <w:tr w:rsidR="00A32F1F" w14:paraId="1824F4A7" w14:textId="77777777">
        <w:tc>
          <w:tcPr>
            <w:tcW w:w="2526" w:type="dxa"/>
            <w:tcBorders>
              <w:top w:val="single" w:sz="4" w:space="0" w:color="000000"/>
              <w:left w:val="single" w:sz="4" w:space="0" w:color="000000"/>
              <w:bottom w:val="single" w:sz="4" w:space="0" w:color="000000"/>
              <w:right w:val="single" w:sz="4" w:space="0" w:color="000000"/>
            </w:tcBorders>
            <w:vAlign w:val="center"/>
          </w:tcPr>
          <w:p w14:paraId="6C49CBA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Наименование разделов и тем</w:t>
            </w:r>
          </w:p>
        </w:tc>
        <w:tc>
          <w:tcPr>
            <w:tcW w:w="9017" w:type="dxa"/>
            <w:tcBorders>
              <w:top w:val="single" w:sz="4" w:space="0" w:color="000000"/>
              <w:left w:val="single" w:sz="4" w:space="0" w:color="000000"/>
              <w:bottom w:val="single" w:sz="4" w:space="0" w:color="000000"/>
              <w:right w:val="single" w:sz="4" w:space="0" w:color="000000"/>
            </w:tcBorders>
            <w:vAlign w:val="center"/>
          </w:tcPr>
          <w:p w14:paraId="6615EEA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after="0" w:line="240" w:lineRule="auto"/>
              <w:jc w:val="center"/>
              <w:rPr>
                <w:rFonts w:ascii="Times New Roman" w:hAnsi="Times New Roman"/>
                <w:b/>
                <w:bCs/>
                <w:sz w:val="24"/>
                <w:szCs w:val="24"/>
              </w:rPr>
            </w:pPr>
            <w:r>
              <w:rPr>
                <w:rFonts w:ascii="Times New Roman" w:hAnsi="Times New Roman"/>
                <w:b/>
                <w:bCs/>
                <w:sz w:val="24"/>
                <w:szCs w:val="24"/>
              </w:rPr>
              <w:t>Содержание учебного материала и формы организации деятельности обучающихся</w:t>
            </w:r>
          </w:p>
        </w:tc>
        <w:tc>
          <w:tcPr>
            <w:tcW w:w="1087" w:type="dxa"/>
            <w:tcBorders>
              <w:top w:val="single" w:sz="4" w:space="0" w:color="000000"/>
              <w:left w:val="single" w:sz="4" w:space="0" w:color="000000"/>
              <w:bottom w:val="single" w:sz="4" w:space="0" w:color="000000"/>
              <w:right w:val="single" w:sz="4" w:space="0" w:color="000000"/>
            </w:tcBorders>
            <w:vAlign w:val="center"/>
          </w:tcPr>
          <w:p w14:paraId="7272412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Объем в часах</w:t>
            </w:r>
          </w:p>
        </w:tc>
        <w:tc>
          <w:tcPr>
            <w:tcW w:w="2486" w:type="dxa"/>
            <w:tcBorders>
              <w:top w:val="single" w:sz="4" w:space="0" w:color="000000"/>
              <w:left w:val="single" w:sz="4" w:space="0" w:color="000000"/>
              <w:bottom w:val="single" w:sz="4" w:space="0" w:color="000000"/>
              <w:right w:val="single" w:sz="4" w:space="0" w:color="000000"/>
            </w:tcBorders>
            <w:vAlign w:val="center"/>
          </w:tcPr>
          <w:p w14:paraId="243B75D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rPr>
            </w:pPr>
            <w:r>
              <w:rPr>
                <w:rFonts w:ascii="Times New Roman" w:hAnsi="Times New Roman"/>
                <w:b/>
                <w:bCs/>
                <w:sz w:val="24"/>
                <w:szCs w:val="24"/>
              </w:rPr>
              <w:t>Коды компетенций, формированию которых способствует элемент программы</w:t>
            </w:r>
          </w:p>
        </w:tc>
      </w:tr>
      <w:tr w:rsidR="00A32F1F" w14:paraId="2E82850B" w14:textId="77777777">
        <w:tc>
          <w:tcPr>
            <w:tcW w:w="2526" w:type="dxa"/>
            <w:tcBorders>
              <w:top w:val="single" w:sz="4" w:space="0" w:color="000000"/>
              <w:left w:val="single" w:sz="4" w:space="0" w:color="000000"/>
              <w:bottom w:val="single" w:sz="4" w:space="0" w:color="000000"/>
              <w:right w:val="single" w:sz="4" w:space="0" w:color="000000"/>
            </w:tcBorders>
          </w:tcPr>
          <w:p w14:paraId="5CCA76F2" w14:textId="77777777" w:rsidR="00A32F1F" w:rsidRDefault="003F2D74">
            <w:pPr>
              <w:spacing w:after="0" w:line="240" w:lineRule="auto"/>
              <w:jc w:val="center"/>
              <w:rPr>
                <w:rFonts w:ascii="Times New Roman" w:hAnsi="Times New Roman"/>
                <w:b/>
                <w:bCs/>
                <w:sz w:val="24"/>
                <w:szCs w:val="24"/>
              </w:rPr>
            </w:pPr>
            <w:r>
              <w:rPr>
                <w:rFonts w:ascii="Times New Roman" w:hAnsi="Times New Roman"/>
                <w:b/>
                <w:bCs/>
                <w:sz w:val="24"/>
                <w:szCs w:val="24"/>
              </w:rPr>
              <w:t>1</w:t>
            </w:r>
          </w:p>
        </w:tc>
        <w:tc>
          <w:tcPr>
            <w:tcW w:w="9017" w:type="dxa"/>
            <w:tcBorders>
              <w:top w:val="single" w:sz="4" w:space="0" w:color="000000"/>
              <w:left w:val="single" w:sz="4" w:space="0" w:color="000000"/>
              <w:bottom w:val="single" w:sz="4" w:space="0" w:color="000000"/>
              <w:right w:val="single" w:sz="4" w:space="0" w:color="000000"/>
            </w:tcBorders>
          </w:tcPr>
          <w:p w14:paraId="5E41F84E" w14:textId="77777777" w:rsidR="00A32F1F" w:rsidRDefault="003F2D74">
            <w:pPr>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1087" w:type="dxa"/>
            <w:tcBorders>
              <w:top w:val="single" w:sz="4" w:space="0" w:color="000000"/>
              <w:left w:val="single" w:sz="4" w:space="0" w:color="000000"/>
              <w:bottom w:val="single" w:sz="4" w:space="0" w:color="000000"/>
              <w:right w:val="single" w:sz="4" w:space="0" w:color="000000"/>
            </w:tcBorders>
          </w:tcPr>
          <w:p w14:paraId="23DFB2BC" w14:textId="77777777" w:rsidR="00A32F1F" w:rsidRDefault="003F2D74">
            <w:pPr>
              <w:spacing w:after="0" w:line="240" w:lineRule="auto"/>
              <w:jc w:val="center"/>
              <w:rPr>
                <w:rFonts w:ascii="Times New Roman" w:hAnsi="Times New Roman"/>
                <w:b/>
                <w:bCs/>
                <w:sz w:val="24"/>
                <w:szCs w:val="24"/>
              </w:rPr>
            </w:pPr>
            <w:r>
              <w:rPr>
                <w:rFonts w:ascii="Times New Roman" w:hAnsi="Times New Roman"/>
                <w:b/>
                <w:bCs/>
                <w:sz w:val="24"/>
                <w:szCs w:val="24"/>
              </w:rPr>
              <w:t>3</w:t>
            </w:r>
          </w:p>
        </w:tc>
        <w:tc>
          <w:tcPr>
            <w:tcW w:w="2486" w:type="dxa"/>
            <w:tcBorders>
              <w:top w:val="single" w:sz="4" w:space="0" w:color="000000"/>
              <w:left w:val="single" w:sz="4" w:space="0" w:color="000000"/>
              <w:bottom w:val="single" w:sz="4" w:space="0" w:color="000000"/>
              <w:right w:val="single" w:sz="4" w:space="0" w:color="000000"/>
            </w:tcBorders>
          </w:tcPr>
          <w:p w14:paraId="57D8AD70" w14:textId="77777777" w:rsidR="00A32F1F" w:rsidRDefault="003F2D74">
            <w:pPr>
              <w:spacing w:after="0" w:line="240" w:lineRule="auto"/>
              <w:jc w:val="center"/>
              <w:rPr>
                <w:rFonts w:ascii="Times New Roman" w:hAnsi="Times New Roman"/>
                <w:b/>
                <w:bCs/>
                <w:sz w:val="24"/>
                <w:szCs w:val="24"/>
              </w:rPr>
            </w:pPr>
            <w:r>
              <w:rPr>
                <w:rFonts w:ascii="Times New Roman" w:hAnsi="Times New Roman"/>
                <w:b/>
                <w:bCs/>
                <w:sz w:val="24"/>
                <w:szCs w:val="24"/>
              </w:rPr>
              <w:t>4</w:t>
            </w:r>
          </w:p>
        </w:tc>
      </w:tr>
      <w:tr w:rsidR="00A32F1F" w14:paraId="3EB950C7" w14:textId="77777777">
        <w:tc>
          <w:tcPr>
            <w:tcW w:w="11543" w:type="dxa"/>
            <w:gridSpan w:val="2"/>
            <w:tcBorders>
              <w:top w:val="single" w:sz="4" w:space="0" w:color="000000"/>
              <w:left w:val="single" w:sz="4" w:space="0" w:color="000000"/>
              <w:bottom w:val="single" w:sz="4" w:space="0" w:color="000000"/>
              <w:right w:val="single" w:sz="4" w:space="0" w:color="000000"/>
            </w:tcBorders>
          </w:tcPr>
          <w:p w14:paraId="6036CB4A"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t>Раздел 1. Устройство судна</w:t>
            </w:r>
          </w:p>
        </w:tc>
        <w:tc>
          <w:tcPr>
            <w:tcW w:w="1087" w:type="dxa"/>
            <w:tcBorders>
              <w:top w:val="single" w:sz="4" w:space="0" w:color="000000"/>
              <w:left w:val="single" w:sz="4" w:space="0" w:color="000000"/>
              <w:bottom w:val="single" w:sz="4" w:space="0" w:color="000000"/>
              <w:right w:val="single" w:sz="4" w:space="0" w:color="000000"/>
            </w:tcBorders>
            <w:vAlign w:val="bottom"/>
          </w:tcPr>
          <w:p w14:paraId="3121BCFC"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46</w:t>
            </w:r>
          </w:p>
        </w:tc>
        <w:tc>
          <w:tcPr>
            <w:tcW w:w="2486" w:type="dxa"/>
            <w:tcBorders>
              <w:top w:val="single" w:sz="4" w:space="0" w:color="000000"/>
              <w:left w:val="single" w:sz="4" w:space="0" w:color="000000"/>
              <w:bottom w:val="single" w:sz="4" w:space="0" w:color="000000"/>
              <w:right w:val="single" w:sz="4" w:space="0" w:color="000000"/>
            </w:tcBorders>
          </w:tcPr>
          <w:p w14:paraId="765BE6FC" w14:textId="77777777" w:rsidR="00A32F1F" w:rsidRDefault="00A32F1F">
            <w:pPr>
              <w:pStyle w:val="afff"/>
              <w:rPr>
                <w:rFonts w:cs="Calibri"/>
              </w:rPr>
            </w:pPr>
          </w:p>
        </w:tc>
      </w:tr>
      <w:tr w:rsidR="00A32F1F" w14:paraId="3785ECB6" w14:textId="77777777">
        <w:trPr>
          <w:trHeight w:val="418"/>
        </w:trPr>
        <w:tc>
          <w:tcPr>
            <w:tcW w:w="2526" w:type="dxa"/>
            <w:vMerge w:val="restart"/>
            <w:tcBorders>
              <w:top w:val="single" w:sz="4" w:space="0" w:color="000000"/>
              <w:left w:val="single" w:sz="4" w:space="0" w:color="000000"/>
              <w:bottom w:val="single" w:sz="4" w:space="0" w:color="000000"/>
              <w:right w:val="single" w:sz="4" w:space="0" w:color="000000"/>
            </w:tcBorders>
          </w:tcPr>
          <w:p w14:paraId="665CA640"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1.1. Классификация судов</w:t>
            </w:r>
          </w:p>
        </w:tc>
        <w:tc>
          <w:tcPr>
            <w:tcW w:w="9017" w:type="dxa"/>
            <w:tcBorders>
              <w:top w:val="single" w:sz="4" w:space="0" w:color="000000"/>
              <w:left w:val="single" w:sz="4" w:space="0" w:color="000000"/>
              <w:bottom w:val="single" w:sz="4" w:space="0" w:color="000000"/>
              <w:right w:val="single" w:sz="4" w:space="0" w:color="000000"/>
            </w:tcBorders>
          </w:tcPr>
          <w:p w14:paraId="0B62DBCA"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1087" w:type="dxa"/>
            <w:tcBorders>
              <w:top w:val="single" w:sz="4" w:space="0" w:color="000000"/>
              <w:left w:val="single" w:sz="4" w:space="0" w:color="000000"/>
              <w:bottom w:val="single" w:sz="4" w:space="0" w:color="000000"/>
              <w:right w:val="single" w:sz="4" w:space="0" w:color="000000"/>
            </w:tcBorders>
          </w:tcPr>
          <w:p w14:paraId="6A96957E"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486" w:type="dxa"/>
            <w:vMerge w:val="restart"/>
            <w:tcBorders>
              <w:top w:val="single" w:sz="4" w:space="0" w:color="000000"/>
              <w:left w:val="single" w:sz="4" w:space="0" w:color="000000"/>
              <w:bottom w:val="single" w:sz="4" w:space="0" w:color="000000"/>
              <w:right w:val="single" w:sz="4" w:space="0" w:color="000000"/>
            </w:tcBorders>
          </w:tcPr>
          <w:p w14:paraId="2DF1FD0F" w14:textId="77777777" w:rsidR="00A32F1F" w:rsidRDefault="003F2D74">
            <w:r>
              <w:rPr>
                <w:rFonts w:ascii="Times New Roman" w:hAnsi="Times New Roman"/>
                <w:sz w:val="24"/>
                <w:szCs w:val="24"/>
              </w:rPr>
              <w:t>ОК.01, ОК.02, ОК.03, ОК.07, ОК.09</w:t>
            </w:r>
          </w:p>
        </w:tc>
      </w:tr>
      <w:tr w:rsidR="00A32F1F" w14:paraId="2ADF34FD" w14:textId="77777777">
        <w:trPr>
          <w:trHeight w:val="1479"/>
        </w:trPr>
        <w:tc>
          <w:tcPr>
            <w:tcW w:w="2526" w:type="dxa"/>
            <w:vMerge/>
            <w:tcBorders>
              <w:top w:val="single" w:sz="4" w:space="0" w:color="000000"/>
              <w:left w:val="single" w:sz="4" w:space="0" w:color="000000"/>
              <w:bottom w:val="single" w:sz="4" w:space="0" w:color="000000"/>
              <w:right w:val="single" w:sz="4" w:space="0" w:color="000000"/>
            </w:tcBorders>
            <w:vAlign w:val="center"/>
          </w:tcPr>
          <w:p w14:paraId="27D6C7CD"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75BBDA76"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Понятие о судне, как о сложном инженерном </w:t>
            </w:r>
            <w:proofErr w:type="spellStart"/>
            <w:r>
              <w:rPr>
                <w:rFonts w:ascii="Times New Roman" w:hAnsi="Times New Roman"/>
                <w:sz w:val="24"/>
                <w:szCs w:val="24"/>
              </w:rPr>
              <w:t>сооружении</w:t>
            </w:r>
            <w:proofErr w:type="gramStart"/>
            <w:r>
              <w:rPr>
                <w:rFonts w:ascii="Times New Roman" w:hAnsi="Times New Roman"/>
                <w:sz w:val="24"/>
                <w:szCs w:val="24"/>
              </w:rPr>
              <w:t>.К</w:t>
            </w:r>
            <w:proofErr w:type="gramEnd"/>
            <w:r>
              <w:rPr>
                <w:rFonts w:ascii="Times New Roman" w:hAnsi="Times New Roman"/>
                <w:sz w:val="24"/>
                <w:szCs w:val="24"/>
              </w:rPr>
              <w:t>лассификация</w:t>
            </w:r>
            <w:proofErr w:type="spellEnd"/>
            <w:r>
              <w:rPr>
                <w:rFonts w:ascii="Times New Roman" w:hAnsi="Times New Roman"/>
                <w:sz w:val="24"/>
                <w:szCs w:val="24"/>
              </w:rPr>
              <w:t xml:space="preserve"> судов по назначению, по району плавания, по конструкции корпуса. Классификация судов по роду энергетической установки и движителей. Классификация судов по архитектурно-конструктивным типам.</w:t>
            </w:r>
          </w:p>
          <w:p w14:paraId="42B8DCA6" w14:textId="77777777" w:rsidR="00A32F1F" w:rsidRDefault="003F2D74">
            <w:pPr>
              <w:shd w:val="clear" w:color="auto" w:fill="FFFFFF"/>
              <w:spacing w:after="0" w:line="240" w:lineRule="auto"/>
              <w:rPr>
                <w:rFonts w:ascii="Times New Roman" w:hAnsi="Times New Roman"/>
                <w:bCs/>
                <w:iCs/>
                <w:sz w:val="24"/>
                <w:szCs w:val="24"/>
              </w:rPr>
            </w:pPr>
            <w:r>
              <w:rPr>
                <w:rFonts w:ascii="Times New Roman" w:hAnsi="Times New Roman"/>
                <w:bCs/>
                <w:iCs/>
                <w:sz w:val="24"/>
                <w:szCs w:val="24"/>
              </w:rPr>
              <w:t>Классификация судов технического флота.</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48F5A8D7"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tcPr>
          <w:p w14:paraId="135B2676" w14:textId="77777777" w:rsidR="00A32F1F" w:rsidRDefault="00A32F1F">
            <w:pPr>
              <w:spacing w:after="0" w:line="240" w:lineRule="auto"/>
              <w:rPr>
                <w:rFonts w:ascii="Times New Roman" w:hAnsi="Times New Roman" w:cs="Calibri"/>
                <w:sz w:val="24"/>
                <w:szCs w:val="24"/>
              </w:rPr>
            </w:pPr>
          </w:p>
        </w:tc>
      </w:tr>
      <w:tr w:rsidR="00A32F1F" w14:paraId="32108AAD" w14:textId="77777777">
        <w:trPr>
          <w:trHeight w:val="301"/>
        </w:trPr>
        <w:tc>
          <w:tcPr>
            <w:tcW w:w="2526" w:type="dxa"/>
            <w:vMerge w:val="restart"/>
            <w:tcBorders>
              <w:top w:val="single" w:sz="4" w:space="0" w:color="000000"/>
              <w:left w:val="single" w:sz="4" w:space="0" w:color="000000"/>
              <w:bottom w:val="single" w:sz="4" w:space="0" w:color="000000"/>
              <w:right w:val="single" w:sz="4" w:space="0" w:color="000000"/>
            </w:tcBorders>
          </w:tcPr>
          <w:p w14:paraId="5000A99F"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1.2. Типы судов. Конструкция корпуса металлических судов </w:t>
            </w:r>
          </w:p>
        </w:tc>
        <w:tc>
          <w:tcPr>
            <w:tcW w:w="9017" w:type="dxa"/>
            <w:tcBorders>
              <w:top w:val="single" w:sz="4" w:space="0" w:color="000000"/>
              <w:left w:val="single" w:sz="4" w:space="0" w:color="000000"/>
              <w:bottom w:val="single" w:sz="4" w:space="0" w:color="000000"/>
              <w:right w:val="single" w:sz="4" w:space="0" w:color="000000"/>
            </w:tcBorders>
          </w:tcPr>
          <w:p w14:paraId="44781F30" w14:textId="77777777" w:rsidR="00A32F1F" w:rsidRDefault="003F2D74">
            <w:pPr>
              <w:shd w:val="clear" w:color="auto" w:fill="FFFFFF"/>
              <w:spacing w:line="240" w:lineRule="auto"/>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1087" w:type="dxa"/>
            <w:tcBorders>
              <w:top w:val="single" w:sz="4" w:space="0" w:color="000000"/>
              <w:left w:val="single" w:sz="4" w:space="0" w:color="000000"/>
              <w:bottom w:val="single" w:sz="4" w:space="0" w:color="000000"/>
              <w:right w:val="single" w:sz="4" w:space="0" w:color="000000"/>
            </w:tcBorders>
          </w:tcPr>
          <w:p w14:paraId="4F5159E4"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486" w:type="dxa"/>
            <w:vMerge w:val="restart"/>
            <w:tcBorders>
              <w:top w:val="single" w:sz="4" w:space="0" w:color="000000"/>
              <w:left w:val="single" w:sz="4" w:space="0" w:color="000000"/>
              <w:bottom w:val="single" w:sz="4" w:space="0" w:color="000000"/>
              <w:right w:val="single" w:sz="4" w:space="0" w:color="000000"/>
            </w:tcBorders>
          </w:tcPr>
          <w:p w14:paraId="7EF2576A" w14:textId="77777777" w:rsidR="00A32F1F" w:rsidRDefault="003F2D74">
            <w:r>
              <w:rPr>
                <w:rFonts w:ascii="Times New Roman" w:hAnsi="Times New Roman"/>
                <w:sz w:val="24"/>
                <w:szCs w:val="24"/>
              </w:rPr>
              <w:t>ОК.01, ОК.02, ОК.03, ОК.07, ОК.09</w:t>
            </w:r>
          </w:p>
        </w:tc>
      </w:tr>
      <w:tr w:rsidR="00A32F1F" w14:paraId="67C1354F" w14:textId="77777777">
        <w:trPr>
          <w:trHeight w:val="354"/>
        </w:trPr>
        <w:tc>
          <w:tcPr>
            <w:tcW w:w="2526" w:type="dxa"/>
            <w:vMerge/>
            <w:tcBorders>
              <w:top w:val="single" w:sz="4" w:space="0" w:color="000000"/>
              <w:left w:val="single" w:sz="4" w:space="0" w:color="000000"/>
              <w:bottom w:val="single" w:sz="4" w:space="0" w:color="000000"/>
              <w:right w:val="single" w:sz="4" w:space="0" w:color="000000"/>
            </w:tcBorders>
            <w:vAlign w:val="center"/>
          </w:tcPr>
          <w:p w14:paraId="3FA4CA6A"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2FF62DDC" w14:textId="77777777" w:rsidR="00A32F1F" w:rsidRDefault="003F2D74">
            <w:pPr>
              <w:shd w:val="clear" w:color="auto" w:fill="FFFFFF"/>
              <w:spacing w:after="0" w:line="240" w:lineRule="auto"/>
              <w:rPr>
                <w:rFonts w:ascii="Times New Roman" w:hAnsi="Times New Roman"/>
                <w:i/>
                <w:iCs/>
                <w:sz w:val="24"/>
                <w:szCs w:val="24"/>
              </w:rPr>
            </w:pPr>
            <w:r>
              <w:rPr>
                <w:rFonts w:ascii="Times New Roman" w:hAnsi="Times New Roman"/>
                <w:sz w:val="24"/>
                <w:szCs w:val="24"/>
              </w:rPr>
              <w:t xml:space="preserve">Системы набора корпуса судна, понятия о прочности корпуса в системах </w:t>
            </w:r>
            <w:proofErr w:type="spellStart"/>
            <w:r>
              <w:rPr>
                <w:rFonts w:ascii="Times New Roman" w:hAnsi="Times New Roman"/>
                <w:sz w:val="24"/>
                <w:szCs w:val="24"/>
              </w:rPr>
              <w:t>набора</w:t>
            </w:r>
            <w:proofErr w:type="gramStart"/>
            <w:r>
              <w:rPr>
                <w:rFonts w:ascii="Times New Roman" w:hAnsi="Times New Roman"/>
                <w:sz w:val="24"/>
                <w:szCs w:val="24"/>
              </w:rPr>
              <w:t>.К</w:t>
            </w:r>
            <w:proofErr w:type="gramEnd"/>
            <w:r>
              <w:rPr>
                <w:rFonts w:ascii="Times New Roman" w:hAnsi="Times New Roman"/>
                <w:sz w:val="24"/>
                <w:szCs w:val="24"/>
              </w:rPr>
              <w:t>онструкция</w:t>
            </w:r>
            <w:proofErr w:type="spellEnd"/>
            <w:r>
              <w:rPr>
                <w:rFonts w:ascii="Times New Roman" w:hAnsi="Times New Roman"/>
                <w:sz w:val="24"/>
                <w:szCs w:val="24"/>
              </w:rPr>
              <w:t xml:space="preserve"> и назначение наружной обшивки, настила палубы, второго дна, продольные и поперечные переборки, форштевень и ахтерштевень. Судовые надстройки и рубки, их назначение. Шахты, горловины, грузовые люки и люковые закрытия. Новые материалы в судостроении. </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124A133D"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tcPr>
          <w:p w14:paraId="3ED0B51F" w14:textId="77777777" w:rsidR="00A32F1F" w:rsidRDefault="00A32F1F">
            <w:pPr>
              <w:spacing w:after="0" w:line="240" w:lineRule="auto"/>
              <w:rPr>
                <w:rFonts w:ascii="Times New Roman" w:hAnsi="Times New Roman" w:cs="Calibri"/>
                <w:sz w:val="24"/>
                <w:szCs w:val="24"/>
              </w:rPr>
            </w:pPr>
          </w:p>
        </w:tc>
      </w:tr>
      <w:tr w:rsidR="00A32F1F" w14:paraId="36C42C70" w14:textId="77777777">
        <w:trPr>
          <w:trHeight w:val="285"/>
        </w:trPr>
        <w:tc>
          <w:tcPr>
            <w:tcW w:w="2526" w:type="dxa"/>
            <w:vMerge/>
            <w:tcBorders>
              <w:top w:val="single" w:sz="4" w:space="0" w:color="000000"/>
              <w:left w:val="single" w:sz="4" w:space="0" w:color="000000"/>
              <w:bottom w:val="single" w:sz="4" w:space="0" w:color="000000"/>
              <w:right w:val="single" w:sz="4" w:space="0" w:color="000000"/>
            </w:tcBorders>
            <w:vAlign w:val="center"/>
          </w:tcPr>
          <w:p w14:paraId="7A2709BD"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46AD8308"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t>В том числе практическое занятие</w:t>
            </w:r>
          </w:p>
        </w:tc>
        <w:tc>
          <w:tcPr>
            <w:tcW w:w="1087" w:type="dxa"/>
            <w:tcBorders>
              <w:top w:val="single" w:sz="4" w:space="0" w:color="000000"/>
              <w:left w:val="single" w:sz="4" w:space="0" w:color="000000"/>
              <w:bottom w:val="single" w:sz="4" w:space="0" w:color="000000"/>
              <w:right w:val="single" w:sz="4" w:space="0" w:color="000000"/>
            </w:tcBorders>
          </w:tcPr>
          <w:p w14:paraId="0988AEFD"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486" w:type="dxa"/>
            <w:vMerge w:val="restart"/>
            <w:tcBorders>
              <w:top w:val="single" w:sz="4" w:space="0" w:color="000000"/>
              <w:left w:val="single" w:sz="4" w:space="0" w:color="000000"/>
              <w:bottom w:val="single" w:sz="4" w:space="0" w:color="000000"/>
              <w:right w:val="single" w:sz="4" w:space="0" w:color="000000"/>
            </w:tcBorders>
          </w:tcPr>
          <w:p w14:paraId="5BADD4A9" w14:textId="77777777" w:rsidR="00A32F1F" w:rsidRDefault="003F2D74">
            <w:r>
              <w:rPr>
                <w:rFonts w:ascii="Times New Roman" w:hAnsi="Times New Roman"/>
                <w:sz w:val="24"/>
                <w:szCs w:val="24"/>
              </w:rPr>
              <w:t>ОК.01, ОК.02, ОК.03, ОК.07, ОК.09</w:t>
            </w:r>
          </w:p>
        </w:tc>
      </w:tr>
      <w:tr w:rsidR="00A32F1F" w14:paraId="3E5CDF8A" w14:textId="77777777">
        <w:trPr>
          <w:trHeight w:hRule="exact" w:val="652"/>
        </w:trPr>
        <w:tc>
          <w:tcPr>
            <w:tcW w:w="2526" w:type="dxa"/>
            <w:vMerge/>
            <w:tcBorders>
              <w:top w:val="single" w:sz="4" w:space="0" w:color="000000"/>
              <w:left w:val="single" w:sz="4" w:space="0" w:color="000000"/>
              <w:bottom w:val="single" w:sz="4" w:space="0" w:color="000000"/>
              <w:right w:val="single" w:sz="4" w:space="0" w:color="000000"/>
            </w:tcBorders>
            <w:vAlign w:val="center"/>
          </w:tcPr>
          <w:p w14:paraId="1EE9A4BF"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046207FC" w14:textId="77777777" w:rsidR="00A32F1F" w:rsidRDefault="003F2D74">
            <w:pPr>
              <w:shd w:val="clear" w:color="auto" w:fill="FFFFFF"/>
              <w:spacing w:line="240" w:lineRule="auto"/>
              <w:rPr>
                <w:rFonts w:ascii="Times New Roman" w:hAnsi="Times New Roman"/>
                <w:sz w:val="24"/>
                <w:szCs w:val="24"/>
              </w:rPr>
            </w:pPr>
            <w:r>
              <w:rPr>
                <w:rFonts w:ascii="Times New Roman" w:hAnsi="Times New Roman"/>
                <w:sz w:val="24"/>
                <w:szCs w:val="24"/>
              </w:rPr>
              <w:t xml:space="preserve">№1. Изучение систем набора корпуса по чертежам, рисункам и </w:t>
            </w:r>
            <w:proofErr w:type="spellStart"/>
            <w:r>
              <w:rPr>
                <w:rFonts w:ascii="Times New Roman" w:hAnsi="Times New Roman"/>
                <w:sz w:val="24"/>
                <w:szCs w:val="24"/>
              </w:rPr>
              <w:t>макетам</w:t>
            </w:r>
            <w:proofErr w:type="gramStart"/>
            <w:r>
              <w:rPr>
                <w:rFonts w:ascii="Times New Roman" w:hAnsi="Times New Roman"/>
                <w:sz w:val="24"/>
                <w:szCs w:val="24"/>
              </w:rPr>
              <w:t>.К</w:t>
            </w:r>
            <w:proofErr w:type="gramEnd"/>
            <w:r>
              <w:rPr>
                <w:rFonts w:ascii="Times New Roman" w:hAnsi="Times New Roman"/>
                <w:sz w:val="24"/>
                <w:szCs w:val="24"/>
              </w:rPr>
              <w:t>онструктивные</w:t>
            </w:r>
            <w:proofErr w:type="spellEnd"/>
            <w:r>
              <w:rPr>
                <w:rFonts w:ascii="Times New Roman" w:hAnsi="Times New Roman"/>
                <w:sz w:val="24"/>
                <w:szCs w:val="24"/>
              </w:rPr>
              <w:t xml:space="preserve"> элементы корпуса судна</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3FD904CC"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tcPr>
          <w:p w14:paraId="0399CD12" w14:textId="77777777" w:rsidR="00A32F1F" w:rsidRDefault="00A32F1F">
            <w:pPr>
              <w:spacing w:after="0" w:line="240" w:lineRule="auto"/>
              <w:rPr>
                <w:rFonts w:ascii="Times New Roman" w:hAnsi="Times New Roman" w:cs="Calibri"/>
                <w:sz w:val="24"/>
                <w:szCs w:val="24"/>
              </w:rPr>
            </w:pPr>
          </w:p>
        </w:tc>
      </w:tr>
      <w:tr w:rsidR="00A32F1F" w14:paraId="22BD50B8" w14:textId="77777777">
        <w:trPr>
          <w:trHeight w:val="418"/>
        </w:trPr>
        <w:tc>
          <w:tcPr>
            <w:tcW w:w="2526" w:type="dxa"/>
            <w:vMerge w:val="restart"/>
            <w:tcBorders>
              <w:top w:val="single" w:sz="4" w:space="0" w:color="000000"/>
              <w:left w:val="single" w:sz="4" w:space="0" w:color="000000"/>
              <w:bottom w:val="single" w:sz="4" w:space="0" w:color="000000"/>
              <w:right w:val="single" w:sz="4" w:space="0" w:color="000000"/>
            </w:tcBorders>
          </w:tcPr>
          <w:p w14:paraId="0BF88D39"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1.3.</w:t>
            </w:r>
          </w:p>
          <w:p w14:paraId="594E803F"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Архитектурно-конструктивные типы судов</w:t>
            </w:r>
          </w:p>
        </w:tc>
        <w:tc>
          <w:tcPr>
            <w:tcW w:w="9017" w:type="dxa"/>
            <w:tcBorders>
              <w:top w:val="single" w:sz="4" w:space="0" w:color="000000"/>
              <w:left w:val="single" w:sz="4" w:space="0" w:color="000000"/>
              <w:bottom w:val="single" w:sz="4" w:space="0" w:color="000000"/>
              <w:right w:val="single" w:sz="4" w:space="0" w:color="000000"/>
            </w:tcBorders>
          </w:tcPr>
          <w:p w14:paraId="339AE819"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1087" w:type="dxa"/>
            <w:tcBorders>
              <w:top w:val="single" w:sz="4" w:space="0" w:color="000000"/>
              <w:left w:val="single" w:sz="4" w:space="0" w:color="000000"/>
              <w:bottom w:val="single" w:sz="4" w:space="0" w:color="000000"/>
              <w:right w:val="single" w:sz="4" w:space="0" w:color="000000"/>
            </w:tcBorders>
          </w:tcPr>
          <w:p w14:paraId="58C6E08C" w14:textId="77777777" w:rsidR="00A32F1F" w:rsidRDefault="003F2D74">
            <w:pPr>
              <w:shd w:val="clear" w:color="auto" w:fill="FFFFFF"/>
              <w:jc w:val="center"/>
              <w:rPr>
                <w:rFonts w:ascii="Times New Roman" w:hAnsi="Times New Roman"/>
                <w:b/>
                <w:bCs/>
                <w:sz w:val="24"/>
                <w:szCs w:val="24"/>
              </w:rPr>
            </w:pPr>
            <w:r>
              <w:rPr>
                <w:rFonts w:ascii="Times New Roman" w:hAnsi="Times New Roman"/>
                <w:b/>
                <w:bCs/>
                <w:sz w:val="24"/>
                <w:szCs w:val="24"/>
              </w:rPr>
              <w:t>4</w:t>
            </w:r>
          </w:p>
        </w:tc>
        <w:tc>
          <w:tcPr>
            <w:tcW w:w="2486" w:type="dxa"/>
            <w:vMerge w:val="restart"/>
            <w:tcBorders>
              <w:top w:val="single" w:sz="4" w:space="0" w:color="000000"/>
              <w:left w:val="single" w:sz="4" w:space="0" w:color="000000"/>
              <w:bottom w:val="single" w:sz="4" w:space="0" w:color="000000"/>
              <w:right w:val="single" w:sz="4" w:space="0" w:color="000000"/>
            </w:tcBorders>
          </w:tcPr>
          <w:p w14:paraId="60A1300D" w14:textId="77777777" w:rsidR="00A32F1F" w:rsidRDefault="003F2D74">
            <w:r>
              <w:rPr>
                <w:rFonts w:ascii="Times New Roman" w:hAnsi="Times New Roman"/>
                <w:sz w:val="24"/>
                <w:szCs w:val="24"/>
              </w:rPr>
              <w:t>ОК.01, ОК.02, ОК.03, ОК.07, ОК.09</w:t>
            </w:r>
          </w:p>
        </w:tc>
      </w:tr>
      <w:tr w:rsidR="00A32F1F" w14:paraId="4C5B1426" w14:textId="77777777">
        <w:trPr>
          <w:trHeight w:val="742"/>
        </w:trPr>
        <w:tc>
          <w:tcPr>
            <w:tcW w:w="2526" w:type="dxa"/>
            <w:vMerge/>
            <w:tcBorders>
              <w:top w:val="single" w:sz="4" w:space="0" w:color="000000"/>
              <w:left w:val="single" w:sz="4" w:space="0" w:color="000000"/>
              <w:bottom w:val="single" w:sz="4" w:space="0" w:color="000000"/>
              <w:right w:val="single" w:sz="4" w:space="0" w:color="000000"/>
            </w:tcBorders>
            <w:vAlign w:val="center"/>
          </w:tcPr>
          <w:p w14:paraId="53CE6F32"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318CAE87" w14:textId="77777777" w:rsidR="00A32F1F" w:rsidRDefault="003F2D74">
            <w:pPr>
              <w:shd w:val="clear" w:color="auto" w:fill="FFFFFF"/>
              <w:spacing w:after="0" w:line="240" w:lineRule="auto"/>
              <w:rPr>
                <w:rFonts w:ascii="Times New Roman" w:hAnsi="Times New Roman"/>
                <w:i/>
                <w:iCs/>
                <w:sz w:val="24"/>
                <w:szCs w:val="24"/>
              </w:rPr>
            </w:pPr>
            <w:r>
              <w:rPr>
                <w:rFonts w:ascii="Times New Roman" w:hAnsi="Times New Roman"/>
                <w:sz w:val="24"/>
                <w:szCs w:val="24"/>
              </w:rPr>
              <w:t xml:space="preserve">Характеристика архитектурно-конструктивных типов </w:t>
            </w:r>
            <w:proofErr w:type="spellStart"/>
            <w:r>
              <w:rPr>
                <w:rFonts w:ascii="Times New Roman" w:hAnsi="Times New Roman"/>
                <w:sz w:val="24"/>
                <w:szCs w:val="24"/>
              </w:rPr>
              <w:t>судов</w:t>
            </w:r>
            <w:proofErr w:type="gramStart"/>
            <w:r>
              <w:rPr>
                <w:rFonts w:ascii="Times New Roman" w:hAnsi="Times New Roman"/>
                <w:sz w:val="24"/>
                <w:szCs w:val="24"/>
              </w:rPr>
              <w:t>.Ф</w:t>
            </w:r>
            <w:proofErr w:type="gramEnd"/>
            <w:r>
              <w:rPr>
                <w:rFonts w:ascii="Times New Roman" w:hAnsi="Times New Roman"/>
                <w:sz w:val="24"/>
                <w:szCs w:val="24"/>
              </w:rPr>
              <w:t>ормы</w:t>
            </w:r>
            <w:proofErr w:type="spellEnd"/>
            <w:r>
              <w:rPr>
                <w:rFonts w:ascii="Times New Roman" w:hAnsi="Times New Roman"/>
                <w:sz w:val="24"/>
                <w:szCs w:val="24"/>
              </w:rPr>
              <w:t xml:space="preserve"> носовых и кормовых оконечностей, минимальный и избыточный надводный борт, многокорпусные суда </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7D1030F4"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tcPr>
          <w:p w14:paraId="7132FE84" w14:textId="77777777" w:rsidR="00A32F1F" w:rsidRDefault="00A32F1F">
            <w:pPr>
              <w:spacing w:after="0" w:line="240" w:lineRule="auto"/>
              <w:rPr>
                <w:rFonts w:ascii="Times New Roman" w:hAnsi="Times New Roman" w:cs="Calibri"/>
                <w:sz w:val="24"/>
                <w:szCs w:val="24"/>
              </w:rPr>
            </w:pPr>
          </w:p>
        </w:tc>
      </w:tr>
      <w:tr w:rsidR="00A32F1F" w14:paraId="59D32FEB" w14:textId="77777777">
        <w:trPr>
          <w:trHeight w:val="555"/>
        </w:trPr>
        <w:tc>
          <w:tcPr>
            <w:tcW w:w="2526" w:type="dxa"/>
            <w:vMerge/>
            <w:tcBorders>
              <w:top w:val="single" w:sz="4" w:space="0" w:color="000000"/>
              <w:left w:val="single" w:sz="4" w:space="0" w:color="000000"/>
              <w:bottom w:val="single" w:sz="4" w:space="0" w:color="000000"/>
              <w:right w:val="single" w:sz="4" w:space="0" w:color="000000"/>
            </w:tcBorders>
            <w:vAlign w:val="center"/>
          </w:tcPr>
          <w:p w14:paraId="5D20DBEE"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50A22967"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t>В том числе практическое занятие</w:t>
            </w:r>
          </w:p>
        </w:tc>
        <w:tc>
          <w:tcPr>
            <w:tcW w:w="1087" w:type="dxa"/>
            <w:tcBorders>
              <w:top w:val="single" w:sz="4" w:space="0" w:color="000000"/>
              <w:left w:val="single" w:sz="4" w:space="0" w:color="000000"/>
              <w:bottom w:val="single" w:sz="4" w:space="0" w:color="000000"/>
              <w:right w:val="single" w:sz="4" w:space="0" w:color="000000"/>
            </w:tcBorders>
          </w:tcPr>
          <w:p w14:paraId="781B3C7E"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486" w:type="dxa"/>
            <w:vMerge w:val="restart"/>
            <w:tcBorders>
              <w:top w:val="single" w:sz="4" w:space="0" w:color="000000"/>
              <w:left w:val="single" w:sz="4" w:space="0" w:color="000000"/>
              <w:bottom w:val="single" w:sz="4" w:space="0" w:color="000000"/>
              <w:right w:val="single" w:sz="4" w:space="0" w:color="000000"/>
            </w:tcBorders>
          </w:tcPr>
          <w:p w14:paraId="47EC9314" w14:textId="77777777" w:rsidR="00A32F1F" w:rsidRDefault="003F2D74">
            <w:r>
              <w:rPr>
                <w:rFonts w:ascii="Times New Roman" w:hAnsi="Times New Roman"/>
                <w:sz w:val="24"/>
                <w:szCs w:val="24"/>
              </w:rPr>
              <w:t xml:space="preserve">ОК.01, ОК.02, ОК.03, </w:t>
            </w:r>
            <w:r>
              <w:rPr>
                <w:rFonts w:ascii="Times New Roman" w:hAnsi="Times New Roman"/>
                <w:sz w:val="24"/>
                <w:szCs w:val="24"/>
              </w:rPr>
              <w:lastRenderedPageBreak/>
              <w:t>ОК.07, ОК.09</w:t>
            </w:r>
          </w:p>
        </w:tc>
      </w:tr>
      <w:tr w:rsidR="00A32F1F" w14:paraId="0013AE4A" w14:textId="77777777">
        <w:trPr>
          <w:trHeight w:hRule="exact" w:val="990"/>
        </w:trPr>
        <w:tc>
          <w:tcPr>
            <w:tcW w:w="2526" w:type="dxa"/>
            <w:vMerge/>
            <w:tcBorders>
              <w:top w:val="single" w:sz="4" w:space="0" w:color="000000"/>
              <w:left w:val="single" w:sz="4" w:space="0" w:color="000000"/>
              <w:bottom w:val="single" w:sz="4" w:space="0" w:color="000000"/>
              <w:right w:val="single" w:sz="4" w:space="0" w:color="000000"/>
            </w:tcBorders>
            <w:vAlign w:val="center"/>
          </w:tcPr>
          <w:p w14:paraId="15E2396B"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22C178B1" w14:textId="77777777" w:rsidR="00A32F1F" w:rsidRDefault="003F2D74">
            <w:pPr>
              <w:shd w:val="clear" w:color="auto" w:fill="FFFFFF"/>
              <w:spacing w:line="240" w:lineRule="auto"/>
              <w:rPr>
                <w:rFonts w:ascii="Times New Roman" w:hAnsi="Times New Roman"/>
                <w:sz w:val="24"/>
                <w:szCs w:val="24"/>
              </w:rPr>
            </w:pPr>
            <w:r>
              <w:rPr>
                <w:rFonts w:ascii="Times New Roman" w:hAnsi="Times New Roman"/>
                <w:sz w:val="24"/>
                <w:szCs w:val="24"/>
              </w:rPr>
              <w:t>№2. Ознакомление с устройством корпуса судна, размещением помещений и отсеков в корпусе, надстройках и рубках судна (на макетах)</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733FE854"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tcPr>
          <w:p w14:paraId="75C0CA09" w14:textId="77777777" w:rsidR="00A32F1F" w:rsidRDefault="00A32F1F">
            <w:pPr>
              <w:spacing w:after="0" w:line="240" w:lineRule="auto"/>
              <w:rPr>
                <w:rFonts w:ascii="Times New Roman" w:hAnsi="Times New Roman" w:cs="Calibri"/>
                <w:sz w:val="24"/>
                <w:szCs w:val="24"/>
              </w:rPr>
            </w:pPr>
          </w:p>
        </w:tc>
      </w:tr>
      <w:tr w:rsidR="00A32F1F" w14:paraId="547E6277" w14:textId="77777777">
        <w:trPr>
          <w:trHeight w:val="270"/>
        </w:trPr>
        <w:tc>
          <w:tcPr>
            <w:tcW w:w="2526" w:type="dxa"/>
            <w:vMerge w:val="restart"/>
            <w:tcBorders>
              <w:top w:val="single" w:sz="4" w:space="0" w:color="000000"/>
              <w:left w:val="single" w:sz="4" w:space="0" w:color="000000"/>
              <w:bottom w:val="single" w:sz="4" w:space="0" w:color="000000"/>
              <w:right w:val="single" w:sz="4" w:space="0" w:color="000000"/>
            </w:tcBorders>
          </w:tcPr>
          <w:p w14:paraId="0E11F978"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lastRenderedPageBreak/>
              <w:t>Тема 1.4. Судовые устройства</w:t>
            </w:r>
          </w:p>
        </w:tc>
        <w:tc>
          <w:tcPr>
            <w:tcW w:w="9017" w:type="dxa"/>
            <w:tcBorders>
              <w:top w:val="single" w:sz="4" w:space="0" w:color="000000"/>
              <w:left w:val="single" w:sz="4" w:space="0" w:color="000000"/>
              <w:bottom w:val="single" w:sz="4" w:space="0" w:color="000000"/>
              <w:right w:val="single" w:sz="4" w:space="0" w:color="000000"/>
            </w:tcBorders>
          </w:tcPr>
          <w:p w14:paraId="629C26FE"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1087" w:type="dxa"/>
            <w:tcBorders>
              <w:top w:val="single" w:sz="4" w:space="0" w:color="000000"/>
              <w:left w:val="single" w:sz="4" w:space="0" w:color="000000"/>
              <w:bottom w:val="single" w:sz="4" w:space="0" w:color="000000"/>
              <w:right w:val="single" w:sz="4" w:space="0" w:color="000000"/>
            </w:tcBorders>
          </w:tcPr>
          <w:p w14:paraId="1B90C0D3" w14:textId="77777777" w:rsidR="00A32F1F" w:rsidRDefault="003F2D74">
            <w:pPr>
              <w:shd w:val="clear" w:color="auto" w:fill="FFFFFF"/>
              <w:jc w:val="center"/>
              <w:rPr>
                <w:rFonts w:ascii="Times New Roman" w:hAnsi="Times New Roman"/>
                <w:b/>
                <w:bCs/>
                <w:sz w:val="24"/>
                <w:szCs w:val="24"/>
              </w:rPr>
            </w:pPr>
            <w:r>
              <w:rPr>
                <w:rFonts w:ascii="Times New Roman" w:hAnsi="Times New Roman"/>
                <w:b/>
                <w:bCs/>
                <w:sz w:val="24"/>
                <w:szCs w:val="24"/>
              </w:rPr>
              <w:t>18</w:t>
            </w:r>
          </w:p>
        </w:tc>
        <w:tc>
          <w:tcPr>
            <w:tcW w:w="2486" w:type="dxa"/>
            <w:vMerge w:val="restart"/>
            <w:tcBorders>
              <w:top w:val="single" w:sz="4" w:space="0" w:color="000000"/>
              <w:left w:val="single" w:sz="4" w:space="0" w:color="000000"/>
              <w:bottom w:val="single" w:sz="4" w:space="0" w:color="000000"/>
              <w:right w:val="single" w:sz="4" w:space="0" w:color="000000"/>
            </w:tcBorders>
          </w:tcPr>
          <w:p w14:paraId="1B422B28" w14:textId="77777777" w:rsidR="00A32F1F" w:rsidRDefault="003F2D74">
            <w:r>
              <w:rPr>
                <w:rFonts w:ascii="Times New Roman" w:hAnsi="Times New Roman"/>
                <w:sz w:val="24"/>
                <w:szCs w:val="24"/>
              </w:rPr>
              <w:t>ОК.01, ОК.02, ОК.03, ОК.07, ОК.09</w:t>
            </w:r>
          </w:p>
        </w:tc>
      </w:tr>
      <w:tr w:rsidR="00A32F1F" w14:paraId="5039510E" w14:textId="77777777">
        <w:trPr>
          <w:trHeight w:val="352"/>
        </w:trPr>
        <w:tc>
          <w:tcPr>
            <w:tcW w:w="2526" w:type="dxa"/>
            <w:vMerge/>
            <w:tcBorders>
              <w:top w:val="single" w:sz="4" w:space="0" w:color="000000"/>
              <w:left w:val="single" w:sz="4" w:space="0" w:color="000000"/>
              <w:bottom w:val="single" w:sz="4" w:space="0" w:color="000000"/>
              <w:right w:val="single" w:sz="4" w:space="0" w:color="000000"/>
            </w:tcBorders>
            <w:vAlign w:val="center"/>
          </w:tcPr>
          <w:p w14:paraId="0F944D45"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476501F8" w14:textId="77777777" w:rsidR="00A32F1F" w:rsidRDefault="003F2D74">
            <w:pPr>
              <w:shd w:val="clear" w:color="auto" w:fill="FFFFFF"/>
              <w:jc w:val="both"/>
              <w:rPr>
                <w:rFonts w:ascii="Times New Roman" w:hAnsi="Times New Roman"/>
                <w:sz w:val="24"/>
                <w:szCs w:val="24"/>
              </w:rPr>
            </w:pPr>
            <w:r>
              <w:rPr>
                <w:rFonts w:ascii="Times New Roman" w:hAnsi="Times New Roman"/>
                <w:sz w:val="24"/>
                <w:szCs w:val="24"/>
              </w:rPr>
              <w:t xml:space="preserve">Рулевое устройство, рулевые приводы, рулевые машины, классификация рулей, их назначение, составные </w:t>
            </w:r>
            <w:proofErr w:type="spellStart"/>
            <w:r>
              <w:rPr>
                <w:rFonts w:ascii="Times New Roman" w:hAnsi="Times New Roman"/>
                <w:sz w:val="24"/>
                <w:szCs w:val="24"/>
              </w:rPr>
              <w:t>элементы</w:t>
            </w:r>
            <w:proofErr w:type="gramStart"/>
            <w:r>
              <w:rPr>
                <w:rFonts w:ascii="Times New Roman" w:hAnsi="Times New Roman"/>
                <w:sz w:val="24"/>
                <w:szCs w:val="24"/>
              </w:rPr>
              <w:t>,п</w:t>
            </w:r>
            <w:proofErr w:type="gramEnd"/>
            <w:r>
              <w:rPr>
                <w:rFonts w:ascii="Times New Roman" w:hAnsi="Times New Roman"/>
                <w:sz w:val="24"/>
                <w:szCs w:val="24"/>
              </w:rPr>
              <w:t>ринцип</w:t>
            </w:r>
            <w:proofErr w:type="spellEnd"/>
            <w:r>
              <w:rPr>
                <w:rFonts w:ascii="Times New Roman" w:hAnsi="Times New Roman"/>
                <w:sz w:val="24"/>
                <w:szCs w:val="24"/>
              </w:rPr>
              <w:t xml:space="preserve"> работы, правила технической эксплуатации. Требование руководящих документов к рулевому устройству. Якорное устройство и его составные части. Типы якорей. Якорные цепи. Маркировка якорной цепи. Требования регистра, предъявляемые к якорному устройству. Правила технической эксплуатации и техники безопасности при работе с ним. Освидетельствование и испытание якорного устройства. Швартовное устройство - назначение и расположение на судне швартовного устройства. Составные части устройства. Правила техники безопасности при работе со швартовным устройством. Требования Регистра, предъявляемые к швартовному устройству. Назначение, состав и правила технической эксплуатации буксирного устройства. Требования, предъявляемые к буксирному устройству. Техника безопасности при эксплуатации. Правила буксировки объектов буксирными судами и </w:t>
            </w:r>
            <w:proofErr w:type="spellStart"/>
            <w:r>
              <w:rPr>
                <w:rFonts w:ascii="Times New Roman" w:hAnsi="Times New Roman"/>
                <w:sz w:val="24"/>
                <w:szCs w:val="24"/>
              </w:rPr>
              <w:t>судамиобщего</w:t>
            </w:r>
            <w:proofErr w:type="spellEnd"/>
            <w:r>
              <w:rPr>
                <w:rFonts w:ascii="Times New Roman" w:hAnsi="Times New Roman"/>
                <w:sz w:val="24"/>
                <w:szCs w:val="24"/>
              </w:rPr>
              <w:t xml:space="preserve"> назначения (транспортными). Подготовка судна к буксировке</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09095FE3"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8</w:t>
            </w:r>
          </w:p>
        </w:tc>
        <w:tc>
          <w:tcPr>
            <w:tcW w:w="2486" w:type="dxa"/>
            <w:vMerge/>
            <w:tcBorders>
              <w:top w:val="single" w:sz="4" w:space="0" w:color="000000"/>
              <w:left w:val="single" w:sz="4" w:space="0" w:color="000000"/>
              <w:bottom w:val="single" w:sz="4" w:space="0" w:color="000000"/>
              <w:right w:val="single" w:sz="4" w:space="0" w:color="000000"/>
            </w:tcBorders>
          </w:tcPr>
          <w:p w14:paraId="47B0444E" w14:textId="77777777" w:rsidR="00A32F1F" w:rsidRDefault="00A32F1F">
            <w:pPr>
              <w:spacing w:after="0" w:line="240" w:lineRule="auto"/>
              <w:rPr>
                <w:rFonts w:ascii="Times New Roman" w:hAnsi="Times New Roman" w:cs="Calibri"/>
                <w:sz w:val="24"/>
                <w:szCs w:val="24"/>
              </w:rPr>
            </w:pPr>
          </w:p>
        </w:tc>
      </w:tr>
      <w:tr w:rsidR="00A32F1F" w14:paraId="20436D17" w14:textId="77777777">
        <w:trPr>
          <w:trHeight w:val="347"/>
        </w:trPr>
        <w:tc>
          <w:tcPr>
            <w:tcW w:w="2526" w:type="dxa"/>
            <w:vMerge/>
            <w:tcBorders>
              <w:top w:val="single" w:sz="4" w:space="0" w:color="000000"/>
              <w:left w:val="single" w:sz="4" w:space="0" w:color="000000"/>
              <w:bottom w:val="single" w:sz="4" w:space="0" w:color="000000"/>
              <w:right w:val="single" w:sz="4" w:space="0" w:color="000000"/>
            </w:tcBorders>
            <w:vAlign w:val="center"/>
          </w:tcPr>
          <w:p w14:paraId="41E7756E" w14:textId="77777777" w:rsidR="00A32F1F" w:rsidRDefault="00A32F1F">
            <w:pPr>
              <w:spacing w:after="0" w:line="240" w:lineRule="auto"/>
              <w:rPr>
                <w:rFonts w:ascii="Times New Roman" w:hAnsi="Times New Roman"/>
                <w:b/>
                <w:bCs/>
                <w:sz w:val="24"/>
                <w:szCs w:val="24"/>
              </w:rPr>
            </w:pPr>
          </w:p>
        </w:tc>
        <w:tc>
          <w:tcPr>
            <w:tcW w:w="9017" w:type="dxa"/>
            <w:tcBorders>
              <w:left w:val="single" w:sz="4" w:space="0" w:color="000000"/>
              <w:bottom w:val="single" w:sz="4" w:space="0" w:color="000000"/>
              <w:right w:val="single" w:sz="4" w:space="0" w:color="000000"/>
            </w:tcBorders>
          </w:tcPr>
          <w:p w14:paraId="6790D3A7"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t>В том числе практических занятия</w:t>
            </w:r>
          </w:p>
        </w:tc>
        <w:tc>
          <w:tcPr>
            <w:tcW w:w="1087" w:type="dxa"/>
            <w:tcBorders>
              <w:left w:val="single" w:sz="4" w:space="0" w:color="000000"/>
              <w:bottom w:val="single" w:sz="4" w:space="0" w:color="000000"/>
              <w:right w:val="single" w:sz="4" w:space="0" w:color="000000"/>
            </w:tcBorders>
            <w:vAlign w:val="center"/>
          </w:tcPr>
          <w:p w14:paraId="3A148D94" w14:textId="77777777" w:rsidR="00A32F1F" w:rsidRDefault="003F2D74">
            <w:pPr>
              <w:shd w:val="clear" w:color="auto" w:fill="FFFFFF"/>
              <w:jc w:val="center"/>
              <w:rPr>
                <w:rFonts w:ascii="Times New Roman" w:hAnsi="Times New Roman"/>
                <w:b/>
                <w:bCs/>
                <w:sz w:val="24"/>
                <w:szCs w:val="24"/>
              </w:rPr>
            </w:pPr>
            <w:r>
              <w:rPr>
                <w:rFonts w:ascii="Times New Roman" w:hAnsi="Times New Roman"/>
                <w:b/>
                <w:bCs/>
                <w:sz w:val="24"/>
                <w:szCs w:val="24"/>
              </w:rPr>
              <w:t>6</w:t>
            </w:r>
          </w:p>
        </w:tc>
        <w:tc>
          <w:tcPr>
            <w:tcW w:w="2486" w:type="dxa"/>
            <w:vMerge w:val="restart"/>
            <w:tcBorders>
              <w:left w:val="single" w:sz="4" w:space="0" w:color="000000"/>
              <w:bottom w:val="single" w:sz="4" w:space="0" w:color="000000"/>
              <w:right w:val="single" w:sz="4" w:space="0" w:color="000000"/>
            </w:tcBorders>
          </w:tcPr>
          <w:p w14:paraId="41882D6C" w14:textId="77777777" w:rsidR="00A32F1F" w:rsidRDefault="003F2D74">
            <w:r>
              <w:rPr>
                <w:rFonts w:ascii="Times New Roman" w:hAnsi="Times New Roman"/>
                <w:sz w:val="24"/>
                <w:szCs w:val="24"/>
              </w:rPr>
              <w:t>ОК.01, ОК.02, ОК.03, ОК.07, ОК.09</w:t>
            </w:r>
          </w:p>
        </w:tc>
      </w:tr>
      <w:tr w:rsidR="00A32F1F" w14:paraId="46661FD7" w14:textId="77777777">
        <w:trPr>
          <w:trHeight w:val="704"/>
        </w:trPr>
        <w:tc>
          <w:tcPr>
            <w:tcW w:w="2526" w:type="dxa"/>
            <w:vMerge/>
            <w:tcBorders>
              <w:top w:val="single" w:sz="4" w:space="0" w:color="000000"/>
              <w:left w:val="single" w:sz="4" w:space="0" w:color="000000"/>
              <w:bottom w:val="single" w:sz="4" w:space="0" w:color="000000"/>
              <w:right w:val="single" w:sz="4" w:space="0" w:color="000000"/>
            </w:tcBorders>
            <w:vAlign w:val="center"/>
          </w:tcPr>
          <w:p w14:paraId="55BCD190"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47C062B8"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№3,4. Состав рулевого, якорного, буксирного и швартовного устройства. Элементы, их назначение и взаимодействие, подготовка к работе (на макете). Назначение и состав сцепного устройства</w:t>
            </w:r>
          </w:p>
        </w:tc>
        <w:tc>
          <w:tcPr>
            <w:tcW w:w="1087" w:type="dxa"/>
            <w:tcBorders>
              <w:top w:val="single" w:sz="4" w:space="0" w:color="000000"/>
              <w:left w:val="single" w:sz="4" w:space="0" w:color="000000"/>
              <w:bottom w:val="single" w:sz="4" w:space="0" w:color="000000"/>
              <w:right w:val="single" w:sz="4" w:space="0" w:color="000000"/>
            </w:tcBorders>
          </w:tcPr>
          <w:p w14:paraId="3A980BC7" w14:textId="77777777" w:rsidR="00A32F1F" w:rsidRDefault="003F2D74">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6</w:t>
            </w:r>
          </w:p>
        </w:tc>
        <w:tc>
          <w:tcPr>
            <w:tcW w:w="2486" w:type="dxa"/>
            <w:vMerge/>
            <w:tcBorders>
              <w:top w:val="single" w:sz="4" w:space="0" w:color="000000"/>
              <w:left w:val="single" w:sz="4" w:space="0" w:color="000000"/>
              <w:bottom w:val="single" w:sz="4" w:space="0" w:color="000000"/>
              <w:right w:val="single" w:sz="4" w:space="0" w:color="000000"/>
            </w:tcBorders>
            <w:vAlign w:val="center"/>
          </w:tcPr>
          <w:p w14:paraId="7608B073" w14:textId="77777777" w:rsidR="00A32F1F" w:rsidRDefault="00A32F1F">
            <w:pPr>
              <w:spacing w:after="0" w:line="240" w:lineRule="auto"/>
              <w:rPr>
                <w:rFonts w:ascii="Times New Roman" w:hAnsi="Times New Roman" w:cs="Calibri"/>
                <w:sz w:val="24"/>
                <w:szCs w:val="24"/>
              </w:rPr>
            </w:pPr>
          </w:p>
        </w:tc>
      </w:tr>
      <w:tr w:rsidR="00A32F1F" w14:paraId="67C660C5" w14:textId="77777777">
        <w:trPr>
          <w:trHeight w:val="385"/>
        </w:trPr>
        <w:tc>
          <w:tcPr>
            <w:tcW w:w="2526" w:type="dxa"/>
            <w:vMerge/>
            <w:tcBorders>
              <w:top w:val="single" w:sz="4" w:space="0" w:color="000000"/>
              <w:left w:val="single" w:sz="4" w:space="0" w:color="000000"/>
              <w:bottom w:val="single" w:sz="4" w:space="0" w:color="000000"/>
              <w:right w:val="single" w:sz="4" w:space="0" w:color="000000"/>
            </w:tcBorders>
            <w:vAlign w:val="center"/>
          </w:tcPr>
          <w:p w14:paraId="56E062E1"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793E4187"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i/>
                <w:iCs/>
                <w:sz w:val="24"/>
                <w:szCs w:val="24"/>
              </w:rPr>
              <w:t>Самостоятельная работа обучающихся</w:t>
            </w:r>
          </w:p>
        </w:tc>
        <w:tc>
          <w:tcPr>
            <w:tcW w:w="1087" w:type="dxa"/>
            <w:vMerge w:val="restart"/>
            <w:tcBorders>
              <w:top w:val="single" w:sz="4" w:space="0" w:color="000000"/>
              <w:left w:val="single" w:sz="4" w:space="0" w:color="000000"/>
              <w:bottom w:val="single" w:sz="4" w:space="0" w:color="000000"/>
              <w:right w:val="single" w:sz="4" w:space="0" w:color="000000"/>
            </w:tcBorders>
          </w:tcPr>
          <w:p w14:paraId="6464D88B" w14:textId="77777777" w:rsidR="00A32F1F" w:rsidRDefault="003F2D74">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4</w:t>
            </w:r>
          </w:p>
        </w:tc>
        <w:tc>
          <w:tcPr>
            <w:tcW w:w="2486" w:type="dxa"/>
            <w:vMerge/>
            <w:tcBorders>
              <w:top w:val="single" w:sz="4" w:space="0" w:color="000000"/>
              <w:left w:val="single" w:sz="4" w:space="0" w:color="000000"/>
              <w:bottom w:val="single" w:sz="4" w:space="0" w:color="000000"/>
              <w:right w:val="single" w:sz="4" w:space="0" w:color="000000"/>
            </w:tcBorders>
            <w:vAlign w:val="center"/>
          </w:tcPr>
          <w:p w14:paraId="0BD43A1F" w14:textId="77777777" w:rsidR="00A32F1F" w:rsidRDefault="00A32F1F">
            <w:pPr>
              <w:spacing w:after="0" w:line="240" w:lineRule="auto"/>
              <w:rPr>
                <w:rFonts w:ascii="Times New Roman" w:hAnsi="Times New Roman" w:cs="Calibri"/>
                <w:sz w:val="24"/>
                <w:szCs w:val="24"/>
              </w:rPr>
            </w:pPr>
          </w:p>
        </w:tc>
      </w:tr>
      <w:tr w:rsidR="00A32F1F" w14:paraId="12C4CF93" w14:textId="77777777">
        <w:trPr>
          <w:trHeight w:hRule="exact" w:val="385"/>
        </w:trPr>
        <w:tc>
          <w:tcPr>
            <w:tcW w:w="2526" w:type="dxa"/>
            <w:vMerge/>
            <w:tcBorders>
              <w:top w:val="single" w:sz="4" w:space="0" w:color="000000"/>
              <w:left w:val="single" w:sz="4" w:space="0" w:color="000000"/>
              <w:bottom w:val="single" w:sz="4" w:space="0" w:color="000000"/>
              <w:right w:val="single" w:sz="4" w:space="0" w:color="000000"/>
            </w:tcBorders>
            <w:vAlign w:val="center"/>
          </w:tcPr>
          <w:p w14:paraId="407B5788"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56D9E0CF" w14:textId="77777777" w:rsidR="00A32F1F" w:rsidRDefault="003F2D74">
            <w:pPr>
              <w:shd w:val="clear" w:color="auto" w:fill="FFFFFF"/>
              <w:spacing w:after="0" w:line="240" w:lineRule="auto"/>
              <w:rPr>
                <w:rFonts w:ascii="Times New Roman" w:hAnsi="Times New Roman"/>
                <w:bCs/>
                <w:iCs/>
                <w:sz w:val="24"/>
                <w:szCs w:val="24"/>
              </w:rPr>
            </w:pPr>
            <w:r>
              <w:rPr>
                <w:rFonts w:ascii="Times New Roman" w:hAnsi="Times New Roman"/>
                <w:bCs/>
                <w:iCs/>
                <w:sz w:val="24"/>
                <w:szCs w:val="24"/>
              </w:rPr>
              <w:t>Подготовка доклада/реферата по судовым устройствам</w:t>
            </w:r>
          </w:p>
        </w:tc>
        <w:tc>
          <w:tcPr>
            <w:tcW w:w="1087" w:type="dxa"/>
            <w:vMerge/>
            <w:tcBorders>
              <w:top w:val="single" w:sz="4" w:space="0" w:color="000000"/>
              <w:left w:val="single" w:sz="4" w:space="0" w:color="000000"/>
              <w:bottom w:val="single" w:sz="4" w:space="0" w:color="000000"/>
              <w:right w:val="single" w:sz="4" w:space="0" w:color="000000"/>
            </w:tcBorders>
          </w:tcPr>
          <w:p w14:paraId="7F924E52" w14:textId="77777777" w:rsidR="00A32F1F" w:rsidRDefault="00A32F1F">
            <w:pPr>
              <w:shd w:val="clear" w:color="auto" w:fill="FFFFFF"/>
              <w:spacing w:after="0" w:line="240" w:lineRule="auto"/>
              <w:jc w:val="center"/>
              <w:rPr>
                <w:rFonts w:ascii="Times New Roman" w:hAnsi="Times New Roman"/>
                <w:sz w:val="24"/>
                <w:szCs w:val="24"/>
              </w:rPr>
            </w:pPr>
          </w:p>
        </w:tc>
        <w:tc>
          <w:tcPr>
            <w:tcW w:w="2486" w:type="dxa"/>
            <w:vMerge/>
            <w:tcBorders>
              <w:top w:val="single" w:sz="4" w:space="0" w:color="000000"/>
              <w:left w:val="single" w:sz="4" w:space="0" w:color="000000"/>
              <w:bottom w:val="single" w:sz="4" w:space="0" w:color="000000"/>
              <w:right w:val="single" w:sz="4" w:space="0" w:color="000000"/>
            </w:tcBorders>
            <w:vAlign w:val="center"/>
          </w:tcPr>
          <w:p w14:paraId="2AD399EC" w14:textId="77777777" w:rsidR="00A32F1F" w:rsidRDefault="00A32F1F">
            <w:pPr>
              <w:spacing w:after="0" w:line="240" w:lineRule="auto"/>
              <w:rPr>
                <w:rFonts w:ascii="Times New Roman" w:hAnsi="Times New Roman" w:cs="Calibri"/>
                <w:sz w:val="24"/>
                <w:szCs w:val="24"/>
              </w:rPr>
            </w:pPr>
          </w:p>
        </w:tc>
      </w:tr>
      <w:tr w:rsidR="00A32F1F" w14:paraId="72ADC16D" w14:textId="77777777">
        <w:trPr>
          <w:trHeight w:val="374"/>
        </w:trPr>
        <w:tc>
          <w:tcPr>
            <w:tcW w:w="2526" w:type="dxa"/>
            <w:vMerge w:val="restart"/>
            <w:tcBorders>
              <w:top w:val="single" w:sz="4" w:space="0" w:color="000000"/>
              <w:left w:val="single" w:sz="4" w:space="0" w:color="000000"/>
              <w:bottom w:val="single" w:sz="4" w:space="0" w:color="000000"/>
              <w:right w:val="single" w:sz="4" w:space="0" w:color="000000"/>
            </w:tcBorders>
          </w:tcPr>
          <w:p w14:paraId="235BEFE7"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 xml:space="preserve">Тема 1.5. </w:t>
            </w:r>
            <w:r>
              <w:rPr>
                <w:rFonts w:ascii="Times New Roman" w:hAnsi="Times New Roman"/>
                <w:b/>
                <w:bCs/>
                <w:sz w:val="24"/>
                <w:szCs w:val="24"/>
              </w:rPr>
              <w:lastRenderedPageBreak/>
              <w:t>Шлюпочное устройство и спасательные средства</w:t>
            </w:r>
          </w:p>
        </w:tc>
        <w:tc>
          <w:tcPr>
            <w:tcW w:w="9017" w:type="dxa"/>
            <w:tcBorders>
              <w:top w:val="single" w:sz="4" w:space="0" w:color="000000"/>
              <w:left w:val="single" w:sz="4" w:space="0" w:color="000000"/>
              <w:bottom w:val="single" w:sz="4" w:space="0" w:color="000000"/>
              <w:right w:val="single" w:sz="4" w:space="0" w:color="000000"/>
            </w:tcBorders>
          </w:tcPr>
          <w:p w14:paraId="190F3EEC" w14:textId="77777777" w:rsidR="00A32F1F" w:rsidRDefault="003F2D74">
            <w:pPr>
              <w:shd w:val="clear" w:color="auto" w:fill="FFFFFF"/>
              <w:spacing w:line="240" w:lineRule="auto"/>
              <w:rPr>
                <w:rFonts w:ascii="Times New Roman" w:hAnsi="Times New Roman"/>
                <w:b/>
                <w:bCs/>
                <w:sz w:val="24"/>
                <w:szCs w:val="24"/>
              </w:rPr>
            </w:pPr>
            <w:r>
              <w:rPr>
                <w:rFonts w:ascii="Times New Roman" w:hAnsi="Times New Roman"/>
                <w:b/>
                <w:bCs/>
                <w:sz w:val="24"/>
                <w:szCs w:val="24"/>
              </w:rPr>
              <w:lastRenderedPageBreak/>
              <w:t xml:space="preserve">Содержание учебного материала </w:t>
            </w:r>
          </w:p>
        </w:tc>
        <w:tc>
          <w:tcPr>
            <w:tcW w:w="1087" w:type="dxa"/>
            <w:tcBorders>
              <w:top w:val="single" w:sz="4" w:space="0" w:color="000000"/>
              <w:left w:val="single" w:sz="4" w:space="0" w:color="000000"/>
              <w:bottom w:val="single" w:sz="4" w:space="0" w:color="000000"/>
              <w:right w:val="single" w:sz="4" w:space="0" w:color="000000"/>
            </w:tcBorders>
          </w:tcPr>
          <w:p w14:paraId="78ED9A94" w14:textId="77777777" w:rsidR="00A32F1F" w:rsidRDefault="003F2D74">
            <w:pPr>
              <w:shd w:val="clear" w:color="auto" w:fill="FFFFFF"/>
              <w:jc w:val="center"/>
              <w:rPr>
                <w:rFonts w:ascii="Times New Roman" w:hAnsi="Times New Roman"/>
                <w:b/>
                <w:bCs/>
                <w:sz w:val="24"/>
                <w:szCs w:val="24"/>
              </w:rPr>
            </w:pPr>
            <w:r>
              <w:rPr>
                <w:rFonts w:ascii="Times New Roman" w:hAnsi="Times New Roman"/>
                <w:b/>
                <w:bCs/>
                <w:sz w:val="24"/>
                <w:szCs w:val="24"/>
              </w:rPr>
              <w:t>6</w:t>
            </w:r>
          </w:p>
        </w:tc>
        <w:tc>
          <w:tcPr>
            <w:tcW w:w="2486" w:type="dxa"/>
            <w:vMerge w:val="restart"/>
            <w:tcBorders>
              <w:top w:val="single" w:sz="4" w:space="0" w:color="000000"/>
              <w:left w:val="single" w:sz="4" w:space="0" w:color="000000"/>
              <w:bottom w:val="single" w:sz="4" w:space="0" w:color="000000"/>
              <w:right w:val="single" w:sz="4" w:space="0" w:color="000000"/>
            </w:tcBorders>
          </w:tcPr>
          <w:p w14:paraId="4E501E78" w14:textId="77777777" w:rsidR="00A32F1F" w:rsidRDefault="003F2D74">
            <w:pPr>
              <w:pStyle w:val="afff"/>
              <w:rPr>
                <w:rFonts w:cs="Calibri"/>
                <w:lang w:val="ru-RU"/>
              </w:rPr>
            </w:pPr>
            <w:r>
              <w:rPr>
                <w:lang w:val="ru-RU"/>
              </w:rPr>
              <w:t xml:space="preserve">ОК.01, ОК.02, ОК.03, </w:t>
            </w:r>
            <w:r>
              <w:rPr>
                <w:lang w:val="ru-RU"/>
              </w:rPr>
              <w:lastRenderedPageBreak/>
              <w:t>ОК.07, ОК.09</w:t>
            </w:r>
          </w:p>
        </w:tc>
      </w:tr>
      <w:tr w:rsidR="00A32F1F" w14:paraId="58D787B0" w14:textId="77777777">
        <w:trPr>
          <w:trHeight w:val="711"/>
        </w:trPr>
        <w:tc>
          <w:tcPr>
            <w:tcW w:w="2526" w:type="dxa"/>
            <w:vMerge/>
            <w:tcBorders>
              <w:top w:val="single" w:sz="4" w:space="0" w:color="000000"/>
              <w:left w:val="single" w:sz="4" w:space="0" w:color="000000"/>
              <w:bottom w:val="single" w:sz="4" w:space="0" w:color="000000"/>
              <w:right w:val="single" w:sz="4" w:space="0" w:color="000000"/>
            </w:tcBorders>
            <w:vAlign w:val="center"/>
          </w:tcPr>
          <w:p w14:paraId="0EE258A7"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1C6FC16E"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Виды шлюпбалок, принцип действия. Спасательные, дежурные шлюпки спасательные плоты, их устройство и снабжение. Правила технической эксплуатации и техники безопасности при работе. Освидетельствование и </w:t>
            </w:r>
            <w:proofErr w:type="spellStart"/>
            <w:r>
              <w:rPr>
                <w:rFonts w:ascii="Times New Roman" w:hAnsi="Times New Roman"/>
                <w:sz w:val="24"/>
                <w:szCs w:val="24"/>
              </w:rPr>
              <w:t>испытание</w:t>
            </w:r>
            <w:proofErr w:type="gramStart"/>
            <w:r>
              <w:rPr>
                <w:rFonts w:ascii="Times New Roman" w:hAnsi="Times New Roman"/>
                <w:sz w:val="24"/>
                <w:szCs w:val="24"/>
              </w:rPr>
              <w:t>.Э</w:t>
            </w:r>
            <w:proofErr w:type="gramEnd"/>
            <w:r>
              <w:rPr>
                <w:rFonts w:ascii="Times New Roman" w:hAnsi="Times New Roman"/>
                <w:sz w:val="24"/>
                <w:szCs w:val="24"/>
              </w:rPr>
              <w:t>ксплуатация</w:t>
            </w:r>
            <w:proofErr w:type="spellEnd"/>
            <w:r>
              <w:rPr>
                <w:rFonts w:ascii="Times New Roman" w:hAnsi="Times New Roman"/>
                <w:sz w:val="24"/>
                <w:szCs w:val="24"/>
              </w:rPr>
              <w:t xml:space="preserve"> шлюпочного устройства, подъём и спуск шлюпок</w:t>
            </w:r>
          </w:p>
        </w:tc>
        <w:tc>
          <w:tcPr>
            <w:tcW w:w="1087" w:type="dxa"/>
            <w:tcBorders>
              <w:top w:val="single" w:sz="4" w:space="0" w:color="000000"/>
              <w:left w:val="single" w:sz="4" w:space="0" w:color="000000"/>
              <w:bottom w:val="single" w:sz="4" w:space="0" w:color="000000"/>
              <w:right w:val="single" w:sz="4" w:space="0" w:color="000000"/>
            </w:tcBorders>
          </w:tcPr>
          <w:p w14:paraId="065C6CBC" w14:textId="77777777" w:rsidR="00A32F1F" w:rsidRDefault="003F2D74">
            <w:pPr>
              <w:shd w:val="clear" w:color="auto" w:fill="FFFFFF"/>
              <w:jc w:val="center"/>
              <w:rPr>
                <w:rFonts w:ascii="Times New Roman" w:hAnsi="Times New Roman"/>
                <w:sz w:val="24"/>
                <w:szCs w:val="24"/>
              </w:rPr>
            </w:pPr>
            <w:r>
              <w:rPr>
                <w:rFonts w:ascii="Times New Roman" w:hAnsi="Times New Roman"/>
                <w:bCs/>
                <w:sz w:val="24"/>
                <w:szCs w:val="24"/>
              </w:rPr>
              <w:t>4</w:t>
            </w:r>
          </w:p>
        </w:tc>
        <w:tc>
          <w:tcPr>
            <w:tcW w:w="2486" w:type="dxa"/>
            <w:vMerge/>
            <w:tcBorders>
              <w:top w:val="single" w:sz="4" w:space="0" w:color="000000"/>
              <w:left w:val="single" w:sz="4" w:space="0" w:color="000000"/>
              <w:bottom w:val="single" w:sz="4" w:space="0" w:color="000000"/>
              <w:right w:val="single" w:sz="4" w:space="0" w:color="000000"/>
            </w:tcBorders>
            <w:vAlign w:val="center"/>
          </w:tcPr>
          <w:p w14:paraId="22C41E9F" w14:textId="77777777" w:rsidR="00A32F1F" w:rsidRDefault="00A32F1F">
            <w:pPr>
              <w:spacing w:after="0" w:line="240" w:lineRule="auto"/>
              <w:rPr>
                <w:rFonts w:ascii="Times New Roman" w:hAnsi="Times New Roman" w:cs="Calibri"/>
                <w:sz w:val="24"/>
                <w:szCs w:val="24"/>
              </w:rPr>
            </w:pPr>
          </w:p>
        </w:tc>
      </w:tr>
      <w:tr w:rsidR="00A32F1F" w14:paraId="627D2473" w14:textId="77777777">
        <w:trPr>
          <w:trHeight w:val="407"/>
        </w:trPr>
        <w:tc>
          <w:tcPr>
            <w:tcW w:w="2526" w:type="dxa"/>
            <w:vMerge/>
            <w:tcBorders>
              <w:top w:val="single" w:sz="4" w:space="0" w:color="000000"/>
              <w:left w:val="single" w:sz="4" w:space="0" w:color="000000"/>
              <w:bottom w:val="single" w:sz="4" w:space="0" w:color="000000"/>
              <w:right w:val="single" w:sz="4" w:space="0" w:color="000000"/>
            </w:tcBorders>
            <w:vAlign w:val="center"/>
          </w:tcPr>
          <w:p w14:paraId="5F7D412E"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633A5E2C"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t>В том числе практическое занятие</w:t>
            </w:r>
          </w:p>
        </w:tc>
        <w:tc>
          <w:tcPr>
            <w:tcW w:w="1087" w:type="dxa"/>
            <w:tcBorders>
              <w:top w:val="single" w:sz="4" w:space="0" w:color="000000"/>
              <w:left w:val="single" w:sz="4" w:space="0" w:color="000000"/>
              <w:bottom w:val="single" w:sz="4" w:space="0" w:color="000000"/>
              <w:right w:val="single" w:sz="4" w:space="0" w:color="000000"/>
            </w:tcBorders>
          </w:tcPr>
          <w:p w14:paraId="513B9D5E"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486" w:type="dxa"/>
            <w:vMerge w:val="restart"/>
            <w:tcBorders>
              <w:top w:val="single" w:sz="4" w:space="0" w:color="000000"/>
              <w:left w:val="single" w:sz="4" w:space="0" w:color="000000"/>
              <w:bottom w:val="single" w:sz="4" w:space="0" w:color="000000"/>
              <w:right w:val="single" w:sz="4" w:space="0" w:color="000000"/>
            </w:tcBorders>
          </w:tcPr>
          <w:p w14:paraId="771101C0" w14:textId="77777777" w:rsidR="00A32F1F" w:rsidRDefault="003F2D74">
            <w:r>
              <w:rPr>
                <w:rFonts w:ascii="Times New Roman" w:hAnsi="Times New Roman"/>
                <w:sz w:val="24"/>
                <w:szCs w:val="24"/>
              </w:rPr>
              <w:t>ОК.01, ОК.02, ОК.03, ОК.07, ОК.09</w:t>
            </w:r>
          </w:p>
        </w:tc>
      </w:tr>
      <w:tr w:rsidR="00A32F1F" w14:paraId="31E37D41" w14:textId="77777777">
        <w:tc>
          <w:tcPr>
            <w:tcW w:w="2526" w:type="dxa"/>
            <w:vMerge/>
            <w:tcBorders>
              <w:top w:val="single" w:sz="4" w:space="0" w:color="000000"/>
              <w:left w:val="single" w:sz="4" w:space="0" w:color="000000"/>
              <w:bottom w:val="single" w:sz="4" w:space="0" w:color="000000"/>
              <w:right w:val="single" w:sz="4" w:space="0" w:color="000000"/>
            </w:tcBorders>
            <w:vAlign w:val="center"/>
          </w:tcPr>
          <w:p w14:paraId="75EC39CC"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02724824"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№5. Спасательные шлюпки и плоты, их устройство и снабжение</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75463875"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tcPr>
          <w:p w14:paraId="21F0E73B" w14:textId="77777777" w:rsidR="00A32F1F" w:rsidRDefault="00A32F1F">
            <w:pPr>
              <w:spacing w:after="0" w:line="240" w:lineRule="auto"/>
              <w:rPr>
                <w:rFonts w:ascii="Times New Roman" w:hAnsi="Times New Roman" w:cs="Calibri"/>
                <w:sz w:val="24"/>
                <w:szCs w:val="24"/>
              </w:rPr>
            </w:pPr>
          </w:p>
        </w:tc>
      </w:tr>
      <w:tr w:rsidR="00A32F1F" w14:paraId="0A514070" w14:textId="77777777">
        <w:trPr>
          <w:trHeight w:val="471"/>
        </w:trPr>
        <w:tc>
          <w:tcPr>
            <w:tcW w:w="2526" w:type="dxa"/>
            <w:vMerge w:val="restart"/>
            <w:tcBorders>
              <w:top w:val="single" w:sz="4" w:space="0" w:color="000000"/>
              <w:left w:val="single" w:sz="4" w:space="0" w:color="000000"/>
              <w:bottom w:val="single" w:sz="4" w:space="0" w:color="000000"/>
              <w:right w:val="single" w:sz="4" w:space="0" w:color="000000"/>
            </w:tcBorders>
          </w:tcPr>
          <w:p w14:paraId="7F48F0A4"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1.6. Грузовое устройство</w:t>
            </w:r>
          </w:p>
        </w:tc>
        <w:tc>
          <w:tcPr>
            <w:tcW w:w="9017" w:type="dxa"/>
            <w:tcBorders>
              <w:top w:val="single" w:sz="4" w:space="0" w:color="000000"/>
              <w:left w:val="single" w:sz="4" w:space="0" w:color="000000"/>
              <w:bottom w:val="single" w:sz="4" w:space="0" w:color="000000"/>
              <w:right w:val="single" w:sz="4" w:space="0" w:color="000000"/>
            </w:tcBorders>
          </w:tcPr>
          <w:p w14:paraId="2C44AF1A"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087" w:type="dxa"/>
            <w:tcBorders>
              <w:top w:val="single" w:sz="4" w:space="0" w:color="000000"/>
              <w:left w:val="single" w:sz="4" w:space="0" w:color="000000"/>
              <w:bottom w:val="single" w:sz="4" w:space="0" w:color="000000"/>
              <w:right w:val="single" w:sz="4" w:space="0" w:color="000000"/>
            </w:tcBorders>
          </w:tcPr>
          <w:p w14:paraId="61FE4518"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486" w:type="dxa"/>
            <w:vMerge w:val="restart"/>
            <w:tcBorders>
              <w:top w:val="single" w:sz="4" w:space="0" w:color="000000"/>
              <w:left w:val="single" w:sz="4" w:space="0" w:color="000000"/>
              <w:bottom w:val="single" w:sz="4" w:space="0" w:color="000000"/>
              <w:right w:val="single" w:sz="4" w:space="0" w:color="000000"/>
            </w:tcBorders>
          </w:tcPr>
          <w:p w14:paraId="72ADA2F3" w14:textId="77777777" w:rsidR="00A32F1F" w:rsidRDefault="003F2D74">
            <w:r>
              <w:rPr>
                <w:rFonts w:ascii="Times New Roman" w:hAnsi="Times New Roman"/>
                <w:sz w:val="24"/>
                <w:szCs w:val="24"/>
              </w:rPr>
              <w:t>ОК.01, ОК.02, ОК.03, ОК.07, ОК.09</w:t>
            </w:r>
          </w:p>
        </w:tc>
      </w:tr>
      <w:tr w:rsidR="00A32F1F" w14:paraId="208B6973" w14:textId="77777777">
        <w:trPr>
          <w:trHeight w:val="352"/>
        </w:trPr>
        <w:tc>
          <w:tcPr>
            <w:tcW w:w="2526" w:type="dxa"/>
            <w:vMerge/>
            <w:tcBorders>
              <w:top w:val="single" w:sz="4" w:space="0" w:color="000000"/>
              <w:left w:val="single" w:sz="4" w:space="0" w:color="000000"/>
              <w:bottom w:val="single" w:sz="4" w:space="0" w:color="000000"/>
              <w:right w:val="single" w:sz="4" w:space="0" w:color="000000"/>
            </w:tcBorders>
            <w:vAlign w:val="center"/>
          </w:tcPr>
          <w:p w14:paraId="6A21BB69"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2B1FAA39" w14:textId="77777777" w:rsidR="00A32F1F" w:rsidRDefault="003F2D74">
            <w:pPr>
              <w:shd w:val="clear" w:color="auto" w:fill="FFFFFF"/>
              <w:spacing w:line="240" w:lineRule="auto"/>
              <w:rPr>
                <w:rFonts w:ascii="Times New Roman" w:hAnsi="Times New Roman"/>
                <w:sz w:val="24"/>
                <w:szCs w:val="24"/>
              </w:rPr>
            </w:pPr>
            <w:r>
              <w:rPr>
                <w:rFonts w:ascii="Times New Roman" w:hAnsi="Times New Roman"/>
                <w:sz w:val="24"/>
                <w:szCs w:val="24"/>
              </w:rPr>
              <w:t>Классификация грузовых устройств и размещение на судне. Правила технической эксплуатации и техники безопасности при эксплуатации. Захватные приспособления для груза.</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78D228F1"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4</w:t>
            </w:r>
          </w:p>
        </w:tc>
        <w:tc>
          <w:tcPr>
            <w:tcW w:w="2486" w:type="dxa"/>
            <w:vMerge/>
            <w:tcBorders>
              <w:top w:val="single" w:sz="4" w:space="0" w:color="000000"/>
              <w:left w:val="single" w:sz="4" w:space="0" w:color="000000"/>
              <w:bottom w:val="single" w:sz="4" w:space="0" w:color="000000"/>
              <w:right w:val="single" w:sz="4" w:space="0" w:color="000000"/>
            </w:tcBorders>
          </w:tcPr>
          <w:p w14:paraId="31799665" w14:textId="77777777" w:rsidR="00A32F1F" w:rsidRDefault="00A32F1F">
            <w:pPr>
              <w:spacing w:after="0" w:line="240" w:lineRule="auto"/>
              <w:rPr>
                <w:rFonts w:ascii="Times New Roman" w:hAnsi="Times New Roman" w:cs="Calibri"/>
                <w:sz w:val="24"/>
                <w:szCs w:val="24"/>
              </w:rPr>
            </w:pPr>
          </w:p>
        </w:tc>
      </w:tr>
      <w:tr w:rsidR="00A32F1F" w14:paraId="41D4AE3E" w14:textId="77777777">
        <w:trPr>
          <w:trHeight w:val="372"/>
        </w:trPr>
        <w:tc>
          <w:tcPr>
            <w:tcW w:w="2526" w:type="dxa"/>
            <w:vMerge w:val="restart"/>
            <w:tcBorders>
              <w:top w:val="single" w:sz="4" w:space="0" w:color="000000"/>
              <w:left w:val="single" w:sz="4" w:space="0" w:color="000000"/>
              <w:bottom w:val="single" w:sz="4" w:space="0" w:color="000000"/>
              <w:right w:val="single" w:sz="4" w:space="0" w:color="000000"/>
            </w:tcBorders>
          </w:tcPr>
          <w:p w14:paraId="1F592291"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1.7 Общесудовые системы</w:t>
            </w:r>
          </w:p>
        </w:tc>
        <w:tc>
          <w:tcPr>
            <w:tcW w:w="9017" w:type="dxa"/>
            <w:tcBorders>
              <w:top w:val="single" w:sz="4" w:space="0" w:color="000000"/>
              <w:left w:val="single" w:sz="4" w:space="0" w:color="000000"/>
              <w:bottom w:val="single" w:sz="4" w:space="0" w:color="000000"/>
              <w:right w:val="single" w:sz="4" w:space="0" w:color="000000"/>
            </w:tcBorders>
          </w:tcPr>
          <w:p w14:paraId="398FDA96"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087" w:type="dxa"/>
            <w:tcBorders>
              <w:top w:val="single" w:sz="4" w:space="0" w:color="000000"/>
              <w:left w:val="single" w:sz="4" w:space="0" w:color="000000"/>
              <w:bottom w:val="single" w:sz="4" w:space="0" w:color="000000"/>
              <w:right w:val="single" w:sz="4" w:space="0" w:color="000000"/>
            </w:tcBorders>
          </w:tcPr>
          <w:p w14:paraId="5EC17206"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2486" w:type="dxa"/>
            <w:vMerge w:val="restart"/>
            <w:tcBorders>
              <w:top w:val="single" w:sz="4" w:space="0" w:color="000000"/>
              <w:left w:val="single" w:sz="4" w:space="0" w:color="000000"/>
              <w:bottom w:val="single" w:sz="4" w:space="0" w:color="000000"/>
              <w:right w:val="single" w:sz="4" w:space="0" w:color="000000"/>
            </w:tcBorders>
          </w:tcPr>
          <w:p w14:paraId="3E403F99" w14:textId="77777777" w:rsidR="00A32F1F" w:rsidRDefault="003F2D74">
            <w:r>
              <w:rPr>
                <w:rFonts w:ascii="Times New Roman" w:hAnsi="Times New Roman"/>
                <w:sz w:val="24"/>
                <w:szCs w:val="24"/>
              </w:rPr>
              <w:t>ОК.01, ОК.02, ОК.03, ОК.07, ОК.09</w:t>
            </w:r>
          </w:p>
        </w:tc>
      </w:tr>
      <w:tr w:rsidR="00A32F1F" w14:paraId="2A2C5F5E" w14:textId="77777777">
        <w:trPr>
          <w:trHeight w:val="928"/>
        </w:trPr>
        <w:tc>
          <w:tcPr>
            <w:tcW w:w="2526" w:type="dxa"/>
            <w:vMerge/>
            <w:tcBorders>
              <w:top w:val="single" w:sz="4" w:space="0" w:color="000000"/>
              <w:left w:val="single" w:sz="4" w:space="0" w:color="000000"/>
              <w:bottom w:val="single" w:sz="4" w:space="0" w:color="000000"/>
              <w:right w:val="single" w:sz="4" w:space="0" w:color="000000"/>
            </w:tcBorders>
            <w:vAlign w:val="center"/>
          </w:tcPr>
          <w:p w14:paraId="172D5C50"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423B3018"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Устройство и составные элементы общесудовых систем. Противопожарные системы. Система пожарной сигнализации. Специальные системы судов технического флота. Правила эксплуатации судовых систем, требование Регистра, предъявляемые к ним.</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73B0EA0C"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4</w:t>
            </w:r>
          </w:p>
        </w:tc>
        <w:tc>
          <w:tcPr>
            <w:tcW w:w="2486" w:type="dxa"/>
            <w:vMerge/>
            <w:tcBorders>
              <w:top w:val="single" w:sz="4" w:space="0" w:color="000000"/>
              <w:left w:val="single" w:sz="4" w:space="0" w:color="000000"/>
              <w:bottom w:val="single" w:sz="4" w:space="0" w:color="000000"/>
              <w:right w:val="single" w:sz="4" w:space="0" w:color="000000"/>
            </w:tcBorders>
          </w:tcPr>
          <w:p w14:paraId="650FCCB0" w14:textId="77777777" w:rsidR="00A32F1F" w:rsidRDefault="00A32F1F">
            <w:pPr>
              <w:spacing w:after="0" w:line="240" w:lineRule="auto"/>
              <w:rPr>
                <w:rFonts w:ascii="Times New Roman" w:hAnsi="Times New Roman" w:cs="Calibri"/>
                <w:sz w:val="24"/>
                <w:szCs w:val="24"/>
              </w:rPr>
            </w:pPr>
          </w:p>
        </w:tc>
      </w:tr>
      <w:tr w:rsidR="00A32F1F" w14:paraId="023B6EB6" w14:textId="77777777">
        <w:trPr>
          <w:trHeight w:val="370"/>
        </w:trPr>
        <w:tc>
          <w:tcPr>
            <w:tcW w:w="2526" w:type="dxa"/>
            <w:vMerge/>
            <w:tcBorders>
              <w:top w:val="single" w:sz="4" w:space="0" w:color="000000"/>
              <w:left w:val="single" w:sz="4" w:space="0" w:color="000000"/>
              <w:bottom w:val="single" w:sz="4" w:space="0" w:color="000000"/>
              <w:right w:val="single" w:sz="4" w:space="0" w:color="000000"/>
            </w:tcBorders>
            <w:vAlign w:val="center"/>
          </w:tcPr>
          <w:p w14:paraId="0353746A"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33A5C320"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t>В том числе практическое занятие</w:t>
            </w:r>
          </w:p>
        </w:tc>
        <w:tc>
          <w:tcPr>
            <w:tcW w:w="1087" w:type="dxa"/>
            <w:tcBorders>
              <w:top w:val="single" w:sz="4" w:space="0" w:color="000000"/>
              <w:left w:val="single" w:sz="4" w:space="0" w:color="000000"/>
              <w:bottom w:val="single" w:sz="4" w:space="0" w:color="000000"/>
              <w:right w:val="single" w:sz="4" w:space="0" w:color="000000"/>
            </w:tcBorders>
          </w:tcPr>
          <w:p w14:paraId="793B7A71"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486" w:type="dxa"/>
            <w:vMerge w:val="restart"/>
            <w:tcBorders>
              <w:top w:val="single" w:sz="4" w:space="0" w:color="000000"/>
              <w:left w:val="single" w:sz="4" w:space="0" w:color="000000"/>
              <w:bottom w:val="single" w:sz="4" w:space="0" w:color="000000"/>
              <w:right w:val="single" w:sz="4" w:space="0" w:color="000000"/>
            </w:tcBorders>
          </w:tcPr>
          <w:p w14:paraId="79D52D65" w14:textId="77777777" w:rsidR="00A32F1F" w:rsidRDefault="003F2D74">
            <w:r>
              <w:rPr>
                <w:rFonts w:ascii="Times New Roman" w:hAnsi="Times New Roman"/>
                <w:sz w:val="24"/>
                <w:szCs w:val="24"/>
              </w:rPr>
              <w:t>ОК.01, ОК.02, ОК.03, ОК.07, ОК.09</w:t>
            </w:r>
          </w:p>
        </w:tc>
      </w:tr>
      <w:tr w:rsidR="00A32F1F" w14:paraId="76D3A846" w14:textId="77777777">
        <w:trPr>
          <w:trHeight w:val="940"/>
        </w:trPr>
        <w:tc>
          <w:tcPr>
            <w:tcW w:w="2526" w:type="dxa"/>
            <w:vMerge/>
            <w:tcBorders>
              <w:top w:val="single" w:sz="4" w:space="0" w:color="000000"/>
              <w:left w:val="single" w:sz="4" w:space="0" w:color="000000"/>
              <w:bottom w:val="single" w:sz="4" w:space="0" w:color="000000"/>
              <w:right w:val="single" w:sz="4" w:space="0" w:color="000000"/>
            </w:tcBorders>
            <w:vAlign w:val="center"/>
          </w:tcPr>
          <w:p w14:paraId="3D12E8B3"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1975F7CB" w14:textId="77777777" w:rsidR="00A32F1F" w:rsidRDefault="003F2D74">
            <w:pPr>
              <w:shd w:val="clear" w:color="auto" w:fill="FFFFFF"/>
              <w:spacing w:line="240" w:lineRule="auto"/>
              <w:rPr>
                <w:rFonts w:ascii="Times New Roman" w:hAnsi="Times New Roman"/>
                <w:sz w:val="24"/>
                <w:szCs w:val="24"/>
              </w:rPr>
            </w:pPr>
            <w:r>
              <w:rPr>
                <w:rFonts w:ascii="Times New Roman" w:hAnsi="Times New Roman"/>
                <w:sz w:val="24"/>
                <w:szCs w:val="24"/>
              </w:rPr>
              <w:t>№6. Общесудовые и специальные системы, их состав и принципы построения (на чертежах, схемах и макетах). Маркировка трубопроводов.</w:t>
            </w:r>
          </w:p>
        </w:tc>
        <w:tc>
          <w:tcPr>
            <w:tcW w:w="1087" w:type="dxa"/>
            <w:tcBorders>
              <w:top w:val="single" w:sz="4" w:space="0" w:color="000000"/>
              <w:left w:val="single" w:sz="4" w:space="0" w:color="000000"/>
              <w:bottom w:val="single" w:sz="4" w:space="0" w:color="000000"/>
              <w:right w:val="single" w:sz="4" w:space="0" w:color="000000"/>
            </w:tcBorders>
          </w:tcPr>
          <w:p w14:paraId="5DAFEC47" w14:textId="77777777" w:rsidR="00A32F1F" w:rsidRDefault="003F2D74">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tcPr>
          <w:p w14:paraId="41084F36" w14:textId="77777777" w:rsidR="00A32F1F" w:rsidRDefault="00A32F1F">
            <w:pPr>
              <w:spacing w:after="0" w:line="240" w:lineRule="auto"/>
              <w:rPr>
                <w:rFonts w:ascii="Times New Roman" w:hAnsi="Times New Roman" w:cs="Calibri"/>
                <w:sz w:val="24"/>
                <w:szCs w:val="24"/>
              </w:rPr>
            </w:pPr>
          </w:p>
        </w:tc>
      </w:tr>
      <w:tr w:rsidR="00A32F1F" w14:paraId="74A946EA" w14:textId="77777777">
        <w:trPr>
          <w:trHeight w:val="209"/>
        </w:trPr>
        <w:tc>
          <w:tcPr>
            <w:tcW w:w="2526" w:type="dxa"/>
            <w:vMerge w:val="restart"/>
            <w:tcBorders>
              <w:top w:val="single" w:sz="4" w:space="0" w:color="000000"/>
              <w:left w:val="single" w:sz="4" w:space="0" w:color="000000"/>
              <w:bottom w:val="single" w:sz="4" w:space="0" w:color="000000"/>
              <w:right w:val="single" w:sz="4" w:space="0" w:color="000000"/>
            </w:tcBorders>
          </w:tcPr>
          <w:p w14:paraId="30EB8795"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1.8.</w:t>
            </w:r>
          </w:p>
          <w:p w14:paraId="56BD263C"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Требования к техническому состоянию судов. Организация обслуживания и ремонта судна и его систем при эксплуатации.</w:t>
            </w:r>
          </w:p>
        </w:tc>
        <w:tc>
          <w:tcPr>
            <w:tcW w:w="9017" w:type="dxa"/>
            <w:tcBorders>
              <w:top w:val="single" w:sz="4" w:space="0" w:color="000000"/>
              <w:left w:val="single" w:sz="4" w:space="0" w:color="000000"/>
              <w:bottom w:val="single" w:sz="4" w:space="0" w:color="000000"/>
              <w:right w:val="single" w:sz="4" w:space="0" w:color="000000"/>
            </w:tcBorders>
          </w:tcPr>
          <w:p w14:paraId="3170B419"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 xml:space="preserve">Содержание учебного материала </w:t>
            </w:r>
          </w:p>
        </w:tc>
        <w:tc>
          <w:tcPr>
            <w:tcW w:w="1087" w:type="dxa"/>
            <w:tcBorders>
              <w:top w:val="single" w:sz="4" w:space="0" w:color="000000"/>
              <w:left w:val="single" w:sz="4" w:space="0" w:color="000000"/>
              <w:bottom w:val="single" w:sz="4" w:space="0" w:color="000000"/>
              <w:right w:val="single" w:sz="4" w:space="0" w:color="000000"/>
            </w:tcBorders>
          </w:tcPr>
          <w:p w14:paraId="4BB9F6ED"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486" w:type="dxa"/>
            <w:vMerge w:val="restart"/>
            <w:tcBorders>
              <w:top w:val="single" w:sz="4" w:space="0" w:color="000000"/>
              <w:left w:val="single" w:sz="4" w:space="0" w:color="000000"/>
              <w:bottom w:val="single" w:sz="4" w:space="0" w:color="000000"/>
              <w:right w:val="single" w:sz="4" w:space="0" w:color="000000"/>
            </w:tcBorders>
          </w:tcPr>
          <w:p w14:paraId="3842C5C1" w14:textId="77777777" w:rsidR="00A32F1F" w:rsidRDefault="003F2D74">
            <w:r>
              <w:rPr>
                <w:rFonts w:ascii="Times New Roman" w:hAnsi="Times New Roman"/>
                <w:sz w:val="24"/>
                <w:szCs w:val="24"/>
              </w:rPr>
              <w:t>ОК.01, ОК.02, ОК.03, ОК.07, ОК.09</w:t>
            </w:r>
          </w:p>
        </w:tc>
      </w:tr>
      <w:tr w:rsidR="00A32F1F" w14:paraId="4258B6EB" w14:textId="77777777">
        <w:trPr>
          <w:trHeight w:hRule="exact" w:val="2091"/>
        </w:trPr>
        <w:tc>
          <w:tcPr>
            <w:tcW w:w="2526" w:type="dxa"/>
            <w:vMerge/>
            <w:tcBorders>
              <w:top w:val="single" w:sz="4" w:space="0" w:color="000000"/>
              <w:left w:val="single" w:sz="4" w:space="0" w:color="000000"/>
              <w:bottom w:val="single" w:sz="4" w:space="0" w:color="000000"/>
              <w:right w:val="single" w:sz="4" w:space="0" w:color="000000"/>
            </w:tcBorders>
            <w:vAlign w:val="center"/>
          </w:tcPr>
          <w:p w14:paraId="1D127BFE"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692B71D9" w14:textId="77777777" w:rsidR="00A32F1F" w:rsidRDefault="003F2D74">
            <w:pPr>
              <w:shd w:val="clear" w:color="auto" w:fill="FFFFFF"/>
              <w:spacing w:line="240" w:lineRule="auto"/>
              <w:jc w:val="both"/>
              <w:rPr>
                <w:rFonts w:ascii="Times New Roman" w:hAnsi="Times New Roman"/>
                <w:sz w:val="24"/>
                <w:szCs w:val="24"/>
              </w:rPr>
            </w:pPr>
            <w:r>
              <w:rPr>
                <w:rFonts w:ascii="Times New Roman" w:hAnsi="Times New Roman"/>
                <w:sz w:val="24"/>
                <w:szCs w:val="24"/>
              </w:rPr>
              <w:t>Организация технического надзора за судами. Оформление судовой документации для проведения освидетельствования судов Российским Речным Регистром. Требование к техническому состоянию судна, его устройствам и системам. Методы и виды технического обслуживания судов и судовой техники. Распределение экипажа по заведованию.</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42BB82F9" w14:textId="77777777" w:rsidR="00A32F1F" w:rsidRDefault="003F2D74">
            <w:pPr>
              <w:shd w:val="clear" w:color="auto" w:fill="FFFFFF"/>
              <w:tabs>
                <w:tab w:val="center" w:pos="477"/>
              </w:tabs>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vAlign w:val="center"/>
          </w:tcPr>
          <w:p w14:paraId="2E9C6EF0" w14:textId="77777777" w:rsidR="00A32F1F" w:rsidRDefault="00A32F1F">
            <w:pPr>
              <w:spacing w:after="0" w:line="240" w:lineRule="auto"/>
              <w:rPr>
                <w:rFonts w:ascii="Times New Roman" w:hAnsi="Times New Roman" w:cs="Calibri"/>
                <w:sz w:val="24"/>
                <w:szCs w:val="24"/>
              </w:rPr>
            </w:pPr>
          </w:p>
        </w:tc>
      </w:tr>
      <w:tr w:rsidR="00A32F1F" w14:paraId="7E2DBC26" w14:textId="77777777">
        <w:trPr>
          <w:trHeight w:hRule="exact" w:val="680"/>
        </w:trPr>
        <w:tc>
          <w:tcPr>
            <w:tcW w:w="11543" w:type="dxa"/>
            <w:gridSpan w:val="2"/>
            <w:tcBorders>
              <w:top w:val="single" w:sz="4" w:space="0" w:color="000000"/>
              <w:left w:val="single" w:sz="4" w:space="0" w:color="000000"/>
              <w:bottom w:val="single" w:sz="4" w:space="0" w:color="000000"/>
              <w:right w:val="single" w:sz="4" w:space="0" w:color="000000"/>
            </w:tcBorders>
          </w:tcPr>
          <w:p w14:paraId="606E2505"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lastRenderedPageBreak/>
              <w:t>Раздел 2. Теория судна</w:t>
            </w:r>
          </w:p>
        </w:tc>
        <w:tc>
          <w:tcPr>
            <w:tcW w:w="1087" w:type="dxa"/>
            <w:tcBorders>
              <w:top w:val="single" w:sz="4" w:space="0" w:color="000000"/>
              <w:left w:val="single" w:sz="4" w:space="0" w:color="000000"/>
              <w:bottom w:val="single" w:sz="4" w:space="0" w:color="000000"/>
              <w:right w:val="single" w:sz="4" w:space="0" w:color="000000"/>
            </w:tcBorders>
            <w:vAlign w:val="bottom"/>
          </w:tcPr>
          <w:p w14:paraId="7C8F0DE0"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34</w:t>
            </w:r>
          </w:p>
        </w:tc>
        <w:tc>
          <w:tcPr>
            <w:tcW w:w="2486" w:type="dxa"/>
            <w:tcBorders>
              <w:top w:val="single" w:sz="4" w:space="0" w:color="000000"/>
              <w:left w:val="single" w:sz="4" w:space="0" w:color="000000"/>
              <w:bottom w:val="single" w:sz="4" w:space="0" w:color="000000"/>
              <w:right w:val="single" w:sz="4" w:space="0" w:color="000000"/>
            </w:tcBorders>
          </w:tcPr>
          <w:p w14:paraId="17143B25" w14:textId="77777777" w:rsidR="00A32F1F" w:rsidRDefault="00A32F1F">
            <w:pPr>
              <w:spacing w:after="0" w:line="240" w:lineRule="auto"/>
              <w:jc w:val="center"/>
              <w:rPr>
                <w:rFonts w:ascii="Times New Roman" w:hAnsi="Times New Roman"/>
                <w:b/>
                <w:bCs/>
                <w:sz w:val="24"/>
                <w:szCs w:val="24"/>
              </w:rPr>
            </w:pPr>
          </w:p>
        </w:tc>
      </w:tr>
      <w:tr w:rsidR="00A32F1F" w14:paraId="55FE33C9" w14:textId="77777777">
        <w:trPr>
          <w:trHeight w:hRule="exact" w:val="433"/>
        </w:trPr>
        <w:tc>
          <w:tcPr>
            <w:tcW w:w="2526" w:type="dxa"/>
            <w:vMerge w:val="restart"/>
            <w:tcBorders>
              <w:top w:val="single" w:sz="4" w:space="0" w:color="000000"/>
              <w:left w:val="single" w:sz="4" w:space="0" w:color="000000"/>
              <w:bottom w:val="single" w:sz="4" w:space="0" w:color="000000"/>
              <w:right w:val="single" w:sz="4" w:space="0" w:color="000000"/>
            </w:tcBorders>
          </w:tcPr>
          <w:p w14:paraId="3B980979"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2.1 Понятие о геометрии корпуса судна</w:t>
            </w:r>
          </w:p>
        </w:tc>
        <w:tc>
          <w:tcPr>
            <w:tcW w:w="9017" w:type="dxa"/>
            <w:tcBorders>
              <w:top w:val="single" w:sz="4" w:space="0" w:color="000000"/>
              <w:left w:val="single" w:sz="4" w:space="0" w:color="000000"/>
              <w:bottom w:val="single" w:sz="4" w:space="0" w:color="000000"/>
              <w:right w:val="single" w:sz="4" w:space="0" w:color="000000"/>
            </w:tcBorders>
          </w:tcPr>
          <w:p w14:paraId="52B0309C"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087" w:type="dxa"/>
            <w:tcBorders>
              <w:top w:val="single" w:sz="4" w:space="0" w:color="000000"/>
              <w:left w:val="single" w:sz="4" w:space="0" w:color="000000"/>
              <w:bottom w:val="single" w:sz="4" w:space="0" w:color="000000"/>
              <w:right w:val="single" w:sz="4" w:space="0" w:color="000000"/>
            </w:tcBorders>
          </w:tcPr>
          <w:p w14:paraId="4C45BFB7"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486" w:type="dxa"/>
            <w:tcBorders>
              <w:top w:val="single" w:sz="4" w:space="0" w:color="000000"/>
              <w:left w:val="single" w:sz="4" w:space="0" w:color="000000"/>
              <w:bottom w:val="single" w:sz="4" w:space="0" w:color="000000"/>
              <w:right w:val="single" w:sz="4" w:space="0" w:color="000000"/>
            </w:tcBorders>
          </w:tcPr>
          <w:p w14:paraId="2AD8B0AA" w14:textId="77777777" w:rsidR="00A32F1F" w:rsidRDefault="00A32F1F">
            <w:pPr>
              <w:spacing w:after="0" w:line="240" w:lineRule="auto"/>
              <w:jc w:val="center"/>
              <w:rPr>
                <w:rFonts w:ascii="Times New Roman" w:hAnsi="Times New Roman"/>
                <w:b/>
                <w:bCs/>
                <w:sz w:val="24"/>
                <w:szCs w:val="24"/>
              </w:rPr>
            </w:pPr>
          </w:p>
        </w:tc>
      </w:tr>
      <w:tr w:rsidR="00A32F1F" w14:paraId="5219C064" w14:textId="77777777">
        <w:trPr>
          <w:trHeight w:val="976"/>
        </w:trPr>
        <w:tc>
          <w:tcPr>
            <w:tcW w:w="2526" w:type="dxa"/>
            <w:vMerge/>
            <w:tcBorders>
              <w:top w:val="single" w:sz="4" w:space="0" w:color="000000"/>
              <w:left w:val="single" w:sz="4" w:space="0" w:color="000000"/>
              <w:bottom w:val="single" w:sz="4" w:space="0" w:color="000000"/>
              <w:right w:val="single" w:sz="4" w:space="0" w:color="000000"/>
            </w:tcBorders>
            <w:vAlign w:val="center"/>
          </w:tcPr>
          <w:p w14:paraId="1415918B"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1A7D4E13" w14:textId="77777777" w:rsidR="00A32F1F" w:rsidRDefault="003F2D74">
            <w:pPr>
              <w:shd w:val="clear" w:color="auto" w:fill="FFFFFF"/>
              <w:spacing w:line="240" w:lineRule="auto"/>
              <w:rPr>
                <w:rFonts w:ascii="Times New Roman" w:hAnsi="Times New Roman"/>
                <w:sz w:val="24"/>
                <w:szCs w:val="24"/>
              </w:rPr>
            </w:pPr>
            <w:r>
              <w:rPr>
                <w:rFonts w:ascii="Times New Roman" w:hAnsi="Times New Roman"/>
                <w:sz w:val="24"/>
                <w:szCs w:val="24"/>
              </w:rPr>
              <w:t xml:space="preserve">Главные плоскости, </w:t>
            </w:r>
            <w:proofErr w:type="spellStart"/>
            <w:r>
              <w:rPr>
                <w:rFonts w:ascii="Times New Roman" w:hAnsi="Times New Roman"/>
                <w:sz w:val="24"/>
                <w:szCs w:val="24"/>
              </w:rPr>
              <w:t>размерения</w:t>
            </w:r>
            <w:proofErr w:type="spellEnd"/>
            <w:r>
              <w:rPr>
                <w:rFonts w:ascii="Times New Roman" w:hAnsi="Times New Roman"/>
                <w:sz w:val="24"/>
                <w:szCs w:val="24"/>
              </w:rPr>
              <w:t xml:space="preserve"> судна и линии теоретического чертежа. Посадка судна, элементы посадки. Координатные плоскости и оси координат на судне. Теоретический чертёж и его назначение. Перенос теоретического чертежа на плаз.</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5428FACE"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val="restart"/>
            <w:tcBorders>
              <w:top w:val="single" w:sz="4" w:space="0" w:color="000000"/>
              <w:left w:val="single" w:sz="4" w:space="0" w:color="000000"/>
              <w:bottom w:val="single" w:sz="4" w:space="0" w:color="000000"/>
              <w:right w:val="single" w:sz="4" w:space="0" w:color="000000"/>
            </w:tcBorders>
          </w:tcPr>
          <w:p w14:paraId="432A8AC0" w14:textId="77777777" w:rsidR="00A32F1F" w:rsidRDefault="003F2D74">
            <w:r>
              <w:rPr>
                <w:rFonts w:ascii="Times New Roman" w:hAnsi="Times New Roman"/>
                <w:sz w:val="24"/>
                <w:szCs w:val="24"/>
              </w:rPr>
              <w:t>ОК.01, ОК.02, ОК.03, ОК.07, ОК.09</w:t>
            </w:r>
          </w:p>
        </w:tc>
      </w:tr>
      <w:tr w:rsidR="00A32F1F" w14:paraId="2E9CE35F" w14:textId="77777777">
        <w:trPr>
          <w:trHeight w:hRule="exact" w:val="757"/>
        </w:trPr>
        <w:tc>
          <w:tcPr>
            <w:tcW w:w="2526" w:type="dxa"/>
            <w:vMerge/>
            <w:tcBorders>
              <w:top w:val="single" w:sz="4" w:space="0" w:color="000000"/>
              <w:left w:val="single" w:sz="4" w:space="0" w:color="000000"/>
              <w:bottom w:val="single" w:sz="4" w:space="0" w:color="000000"/>
              <w:right w:val="single" w:sz="4" w:space="0" w:color="000000"/>
            </w:tcBorders>
            <w:vAlign w:val="center"/>
          </w:tcPr>
          <w:p w14:paraId="40F69199"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4E3C692E" w14:textId="77777777" w:rsidR="00A32F1F" w:rsidRDefault="003F2D74">
            <w:pPr>
              <w:shd w:val="clear" w:color="auto" w:fill="FFFFFF"/>
              <w:spacing w:line="240" w:lineRule="auto"/>
              <w:rPr>
                <w:rFonts w:ascii="Times New Roman" w:hAnsi="Times New Roman"/>
                <w:sz w:val="24"/>
                <w:szCs w:val="24"/>
              </w:rPr>
            </w:pPr>
            <w:r>
              <w:rPr>
                <w:rFonts w:ascii="Times New Roman" w:hAnsi="Times New Roman"/>
                <w:sz w:val="24"/>
                <w:szCs w:val="24"/>
              </w:rPr>
              <w:t xml:space="preserve">Коэффициенты полноты формы корпуса. Особенности формы корпуса. Расчёт площади ватерлинии, шпангоутов и объёмного водоизмещения по теоретическому чертежу </w:t>
            </w:r>
          </w:p>
        </w:tc>
        <w:tc>
          <w:tcPr>
            <w:tcW w:w="1087" w:type="dxa"/>
            <w:tcBorders>
              <w:top w:val="single" w:sz="4" w:space="0" w:color="000000"/>
              <w:left w:val="single" w:sz="4" w:space="0" w:color="000000"/>
              <w:bottom w:val="single" w:sz="4" w:space="0" w:color="000000"/>
              <w:right w:val="single" w:sz="4" w:space="0" w:color="000000"/>
            </w:tcBorders>
            <w:shd w:val="clear" w:color="auto" w:fill="FFFFFF"/>
          </w:tcPr>
          <w:p w14:paraId="7E9BF84D"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tcPr>
          <w:p w14:paraId="4091A612" w14:textId="77777777" w:rsidR="00A32F1F" w:rsidRDefault="00A32F1F">
            <w:pPr>
              <w:spacing w:after="0" w:line="240" w:lineRule="auto"/>
              <w:rPr>
                <w:rFonts w:ascii="Times New Roman" w:hAnsi="Times New Roman" w:cs="Calibri"/>
                <w:sz w:val="24"/>
                <w:szCs w:val="24"/>
              </w:rPr>
            </w:pPr>
          </w:p>
        </w:tc>
      </w:tr>
      <w:tr w:rsidR="00A32F1F" w14:paraId="1CB23E68" w14:textId="77777777">
        <w:trPr>
          <w:trHeight w:val="333"/>
        </w:trPr>
        <w:tc>
          <w:tcPr>
            <w:tcW w:w="2526" w:type="dxa"/>
            <w:vMerge w:val="restart"/>
            <w:tcBorders>
              <w:top w:val="single" w:sz="4" w:space="0" w:color="000000"/>
              <w:left w:val="single" w:sz="4" w:space="0" w:color="000000"/>
              <w:bottom w:val="single" w:sz="4" w:space="0" w:color="000000"/>
              <w:right w:val="single" w:sz="4" w:space="0" w:color="000000"/>
            </w:tcBorders>
          </w:tcPr>
          <w:p w14:paraId="53CB7D64"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2.2 Плавучесть</w:t>
            </w:r>
          </w:p>
          <w:p w14:paraId="409642EA"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судна</w:t>
            </w:r>
          </w:p>
        </w:tc>
        <w:tc>
          <w:tcPr>
            <w:tcW w:w="9017" w:type="dxa"/>
            <w:tcBorders>
              <w:top w:val="single" w:sz="4" w:space="0" w:color="000000"/>
              <w:left w:val="single" w:sz="4" w:space="0" w:color="000000"/>
              <w:bottom w:val="single" w:sz="4" w:space="0" w:color="000000"/>
              <w:right w:val="single" w:sz="4" w:space="0" w:color="000000"/>
            </w:tcBorders>
          </w:tcPr>
          <w:p w14:paraId="5F91DFD3"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087" w:type="dxa"/>
            <w:tcBorders>
              <w:top w:val="single" w:sz="4" w:space="0" w:color="000000"/>
              <w:left w:val="single" w:sz="4" w:space="0" w:color="000000"/>
              <w:bottom w:val="single" w:sz="4" w:space="0" w:color="000000"/>
              <w:right w:val="single" w:sz="4" w:space="0" w:color="000000"/>
            </w:tcBorders>
          </w:tcPr>
          <w:p w14:paraId="7A44932A"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2486" w:type="dxa"/>
            <w:vMerge w:val="restart"/>
            <w:tcBorders>
              <w:top w:val="single" w:sz="4" w:space="0" w:color="000000"/>
              <w:left w:val="single" w:sz="4" w:space="0" w:color="000000"/>
              <w:bottom w:val="single" w:sz="4" w:space="0" w:color="000000"/>
              <w:right w:val="single" w:sz="4" w:space="0" w:color="000000"/>
            </w:tcBorders>
          </w:tcPr>
          <w:p w14:paraId="33CEB994" w14:textId="77777777" w:rsidR="00A32F1F" w:rsidRDefault="003F2D74">
            <w:r>
              <w:rPr>
                <w:rFonts w:ascii="Times New Roman" w:hAnsi="Times New Roman"/>
                <w:sz w:val="24"/>
                <w:szCs w:val="24"/>
              </w:rPr>
              <w:t>ОК.01, ОК.02, ОК.03, ОК.07, ОК.09</w:t>
            </w:r>
          </w:p>
        </w:tc>
      </w:tr>
      <w:tr w:rsidR="00A32F1F" w14:paraId="583E374A" w14:textId="77777777">
        <w:trPr>
          <w:trHeight w:val="1141"/>
        </w:trPr>
        <w:tc>
          <w:tcPr>
            <w:tcW w:w="2526" w:type="dxa"/>
            <w:vMerge/>
            <w:tcBorders>
              <w:top w:val="single" w:sz="4" w:space="0" w:color="000000"/>
              <w:left w:val="single" w:sz="4" w:space="0" w:color="000000"/>
              <w:bottom w:val="single" w:sz="4" w:space="0" w:color="000000"/>
              <w:right w:val="single" w:sz="4" w:space="0" w:color="000000"/>
            </w:tcBorders>
            <w:vAlign w:val="center"/>
          </w:tcPr>
          <w:p w14:paraId="7D10D4E0"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09C37EF4" w14:textId="77777777" w:rsidR="00A32F1F" w:rsidRDefault="003F2D74">
            <w:pPr>
              <w:spacing w:after="0" w:line="240" w:lineRule="auto"/>
              <w:rPr>
                <w:rFonts w:ascii="Times New Roman" w:hAnsi="Times New Roman"/>
                <w:b/>
                <w:bCs/>
                <w:sz w:val="24"/>
                <w:szCs w:val="24"/>
              </w:rPr>
            </w:pPr>
            <w:r>
              <w:rPr>
                <w:rFonts w:ascii="Times New Roman" w:hAnsi="Times New Roman"/>
                <w:sz w:val="24"/>
                <w:szCs w:val="24"/>
              </w:rPr>
              <w:t xml:space="preserve">Силы, действующие на плавающее судно. Центр тяжести и центр </w:t>
            </w:r>
            <w:proofErr w:type="spellStart"/>
            <w:r>
              <w:rPr>
                <w:rFonts w:ascii="Times New Roman" w:hAnsi="Times New Roman"/>
                <w:sz w:val="24"/>
                <w:szCs w:val="24"/>
              </w:rPr>
              <w:t>величины</w:t>
            </w:r>
            <w:proofErr w:type="gramStart"/>
            <w:r>
              <w:rPr>
                <w:rFonts w:ascii="Times New Roman" w:hAnsi="Times New Roman"/>
                <w:sz w:val="24"/>
                <w:szCs w:val="24"/>
              </w:rPr>
              <w:t>.У</w:t>
            </w:r>
            <w:proofErr w:type="gramEnd"/>
            <w:r>
              <w:rPr>
                <w:rFonts w:ascii="Times New Roman" w:hAnsi="Times New Roman"/>
                <w:sz w:val="24"/>
                <w:szCs w:val="24"/>
              </w:rPr>
              <w:t>словия</w:t>
            </w:r>
            <w:proofErr w:type="spellEnd"/>
            <w:r>
              <w:rPr>
                <w:rFonts w:ascii="Times New Roman" w:hAnsi="Times New Roman"/>
                <w:sz w:val="24"/>
                <w:szCs w:val="24"/>
              </w:rPr>
              <w:t xml:space="preserve"> равновесия судна.</w:t>
            </w:r>
          </w:p>
          <w:p w14:paraId="2BEA0792"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Массовое и объёмное водоизмещение, массовые характеристики. Объёмные характеристики. Изменение средней осадки после приёма и снятия малого груза. Запас плавучести. </w:t>
            </w:r>
          </w:p>
        </w:tc>
        <w:tc>
          <w:tcPr>
            <w:tcW w:w="1087" w:type="dxa"/>
            <w:tcBorders>
              <w:top w:val="single" w:sz="4" w:space="0" w:color="000000"/>
              <w:left w:val="single" w:sz="4" w:space="0" w:color="000000"/>
              <w:bottom w:val="single" w:sz="4" w:space="0" w:color="000000"/>
              <w:right w:val="single" w:sz="4" w:space="0" w:color="000000"/>
            </w:tcBorders>
          </w:tcPr>
          <w:p w14:paraId="4C3136F8"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vAlign w:val="center"/>
          </w:tcPr>
          <w:p w14:paraId="17169426" w14:textId="77777777" w:rsidR="00A32F1F" w:rsidRDefault="00A32F1F">
            <w:pPr>
              <w:spacing w:after="0" w:line="240" w:lineRule="auto"/>
              <w:rPr>
                <w:rFonts w:ascii="Times New Roman" w:hAnsi="Times New Roman" w:cs="Calibri"/>
                <w:sz w:val="24"/>
                <w:szCs w:val="24"/>
              </w:rPr>
            </w:pPr>
          </w:p>
        </w:tc>
      </w:tr>
      <w:tr w:rsidR="00A32F1F" w14:paraId="4479B70C" w14:textId="77777777">
        <w:trPr>
          <w:trHeight w:hRule="exact" w:val="331"/>
        </w:trPr>
        <w:tc>
          <w:tcPr>
            <w:tcW w:w="2526" w:type="dxa"/>
            <w:vMerge/>
            <w:tcBorders>
              <w:top w:val="single" w:sz="4" w:space="0" w:color="000000"/>
              <w:left w:val="single" w:sz="4" w:space="0" w:color="000000"/>
              <w:bottom w:val="single" w:sz="4" w:space="0" w:color="000000"/>
              <w:right w:val="single" w:sz="4" w:space="0" w:color="000000"/>
            </w:tcBorders>
            <w:vAlign w:val="center"/>
          </w:tcPr>
          <w:p w14:paraId="65DC08A4"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454477F6"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t>В том числе практическое занятие</w:t>
            </w:r>
          </w:p>
        </w:tc>
        <w:tc>
          <w:tcPr>
            <w:tcW w:w="1087" w:type="dxa"/>
            <w:tcBorders>
              <w:top w:val="single" w:sz="4" w:space="0" w:color="000000"/>
              <w:left w:val="single" w:sz="4" w:space="0" w:color="000000"/>
              <w:bottom w:val="single" w:sz="4" w:space="0" w:color="000000"/>
              <w:right w:val="single" w:sz="4" w:space="0" w:color="000000"/>
            </w:tcBorders>
          </w:tcPr>
          <w:p w14:paraId="6EBADFEC"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2</w:t>
            </w:r>
          </w:p>
          <w:p w14:paraId="122D4C7C" w14:textId="77777777" w:rsidR="00A32F1F" w:rsidRDefault="00A32F1F">
            <w:pPr>
              <w:shd w:val="clear" w:color="auto" w:fill="FFFFFF"/>
              <w:spacing w:after="0" w:line="240" w:lineRule="auto"/>
              <w:jc w:val="center"/>
              <w:rPr>
                <w:rFonts w:ascii="Times New Roman" w:hAnsi="Times New Roman"/>
                <w:b/>
                <w:bCs/>
                <w:sz w:val="24"/>
                <w:szCs w:val="24"/>
              </w:rPr>
            </w:pPr>
          </w:p>
          <w:p w14:paraId="6EDBEC50" w14:textId="77777777" w:rsidR="00A32F1F" w:rsidRDefault="00A32F1F">
            <w:pPr>
              <w:shd w:val="clear" w:color="auto" w:fill="FFFFFF"/>
              <w:spacing w:after="0" w:line="240" w:lineRule="auto"/>
              <w:jc w:val="center"/>
              <w:rPr>
                <w:rFonts w:ascii="Times New Roman" w:hAnsi="Times New Roman"/>
                <w:b/>
                <w:bCs/>
                <w:sz w:val="24"/>
                <w:szCs w:val="24"/>
              </w:rPr>
            </w:pPr>
          </w:p>
          <w:p w14:paraId="0605ACE8" w14:textId="77777777" w:rsidR="00A32F1F" w:rsidRDefault="003F2D74">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2</w:t>
            </w:r>
          </w:p>
        </w:tc>
        <w:tc>
          <w:tcPr>
            <w:tcW w:w="2486" w:type="dxa"/>
            <w:tcBorders>
              <w:top w:val="single" w:sz="4" w:space="0" w:color="000000"/>
              <w:left w:val="single" w:sz="4" w:space="0" w:color="000000"/>
              <w:bottom w:val="single" w:sz="4" w:space="0" w:color="000000"/>
              <w:right w:val="single" w:sz="4" w:space="0" w:color="000000"/>
            </w:tcBorders>
          </w:tcPr>
          <w:p w14:paraId="22C6ECDE" w14:textId="77777777" w:rsidR="00A32F1F" w:rsidRDefault="00A32F1F">
            <w:pPr>
              <w:spacing w:after="0" w:line="240" w:lineRule="auto"/>
              <w:jc w:val="center"/>
              <w:rPr>
                <w:rFonts w:ascii="Times New Roman" w:hAnsi="Times New Roman"/>
                <w:sz w:val="24"/>
                <w:szCs w:val="24"/>
              </w:rPr>
            </w:pPr>
          </w:p>
        </w:tc>
      </w:tr>
      <w:tr w:rsidR="00A32F1F" w14:paraId="37A367FB" w14:textId="77777777">
        <w:trPr>
          <w:trHeight w:val="654"/>
        </w:trPr>
        <w:tc>
          <w:tcPr>
            <w:tcW w:w="2526" w:type="dxa"/>
            <w:vMerge/>
            <w:tcBorders>
              <w:top w:val="single" w:sz="4" w:space="0" w:color="000000"/>
              <w:left w:val="single" w:sz="4" w:space="0" w:color="000000"/>
              <w:bottom w:val="single" w:sz="4" w:space="0" w:color="000000"/>
              <w:right w:val="single" w:sz="4" w:space="0" w:color="000000"/>
            </w:tcBorders>
            <w:vAlign w:val="center"/>
          </w:tcPr>
          <w:p w14:paraId="0C701C42"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43F8BBBC"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№7. Определение метацентрической высоты и вычисление весового водоизмещения.</w:t>
            </w:r>
          </w:p>
        </w:tc>
        <w:tc>
          <w:tcPr>
            <w:tcW w:w="1087" w:type="dxa"/>
            <w:tcBorders>
              <w:top w:val="single" w:sz="4" w:space="0" w:color="000000"/>
              <w:left w:val="single" w:sz="4" w:space="0" w:color="000000"/>
              <w:bottom w:val="single" w:sz="4" w:space="0" w:color="000000"/>
              <w:right w:val="single" w:sz="4" w:space="0" w:color="000000"/>
            </w:tcBorders>
          </w:tcPr>
          <w:p w14:paraId="3846F822"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tcBorders>
              <w:top w:val="single" w:sz="4" w:space="0" w:color="000000"/>
              <w:left w:val="single" w:sz="4" w:space="0" w:color="000000"/>
              <w:bottom w:val="single" w:sz="4" w:space="0" w:color="000000"/>
              <w:right w:val="single" w:sz="4" w:space="0" w:color="000000"/>
            </w:tcBorders>
          </w:tcPr>
          <w:p w14:paraId="15AA0C37" w14:textId="77777777" w:rsidR="00A32F1F" w:rsidRDefault="003F2D74">
            <w:r>
              <w:rPr>
                <w:rFonts w:ascii="Times New Roman" w:hAnsi="Times New Roman"/>
                <w:sz w:val="24"/>
                <w:szCs w:val="24"/>
              </w:rPr>
              <w:t>ОК.01, ОК.02, ОК.03, ОК.07, ОК.09</w:t>
            </w:r>
          </w:p>
        </w:tc>
      </w:tr>
      <w:tr w:rsidR="00A32F1F" w14:paraId="445B1B33" w14:textId="77777777">
        <w:trPr>
          <w:trHeight w:val="335"/>
        </w:trPr>
        <w:tc>
          <w:tcPr>
            <w:tcW w:w="2526" w:type="dxa"/>
            <w:vMerge w:val="restart"/>
            <w:tcBorders>
              <w:top w:val="single" w:sz="4" w:space="0" w:color="000000"/>
              <w:left w:val="single" w:sz="4" w:space="0" w:color="000000"/>
              <w:bottom w:val="single" w:sz="4" w:space="0" w:color="000000"/>
              <w:right w:val="single" w:sz="4" w:space="0" w:color="000000"/>
            </w:tcBorders>
          </w:tcPr>
          <w:p w14:paraId="12D8E566"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2.3 Остойчивость судна</w:t>
            </w:r>
          </w:p>
        </w:tc>
        <w:tc>
          <w:tcPr>
            <w:tcW w:w="9017" w:type="dxa"/>
            <w:tcBorders>
              <w:top w:val="single" w:sz="4" w:space="0" w:color="000000"/>
              <w:left w:val="single" w:sz="4" w:space="0" w:color="000000"/>
              <w:bottom w:val="single" w:sz="4" w:space="0" w:color="000000"/>
              <w:right w:val="single" w:sz="4" w:space="0" w:color="000000"/>
            </w:tcBorders>
          </w:tcPr>
          <w:p w14:paraId="25E52C09"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087" w:type="dxa"/>
            <w:tcBorders>
              <w:top w:val="single" w:sz="4" w:space="0" w:color="000000"/>
              <w:left w:val="single" w:sz="4" w:space="0" w:color="000000"/>
              <w:bottom w:val="single" w:sz="4" w:space="0" w:color="000000"/>
              <w:right w:val="single" w:sz="4" w:space="0" w:color="000000"/>
            </w:tcBorders>
          </w:tcPr>
          <w:p w14:paraId="63D70EAA" w14:textId="77777777" w:rsidR="00A32F1F" w:rsidRDefault="003F2D74">
            <w:pPr>
              <w:shd w:val="clear" w:color="auto" w:fill="FFFFFF"/>
              <w:jc w:val="center"/>
              <w:rPr>
                <w:rFonts w:ascii="Times New Roman" w:hAnsi="Times New Roman"/>
                <w:b/>
                <w:bCs/>
                <w:sz w:val="24"/>
                <w:szCs w:val="24"/>
              </w:rPr>
            </w:pPr>
            <w:r>
              <w:rPr>
                <w:rFonts w:ascii="Times New Roman" w:hAnsi="Times New Roman"/>
                <w:b/>
                <w:bCs/>
                <w:sz w:val="24"/>
                <w:szCs w:val="24"/>
              </w:rPr>
              <w:t>8</w:t>
            </w:r>
          </w:p>
        </w:tc>
        <w:tc>
          <w:tcPr>
            <w:tcW w:w="2486" w:type="dxa"/>
            <w:vMerge w:val="restart"/>
            <w:tcBorders>
              <w:top w:val="single" w:sz="4" w:space="0" w:color="000000"/>
              <w:left w:val="single" w:sz="4" w:space="0" w:color="000000"/>
              <w:bottom w:val="single" w:sz="4" w:space="0" w:color="000000"/>
              <w:right w:val="single" w:sz="4" w:space="0" w:color="000000"/>
            </w:tcBorders>
          </w:tcPr>
          <w:p w14:paraId="4C5A6ED7" w14:textId="77777777" w:rsidR="00A32F1F" w:rsidRDefault="003F2D74">
            <w:r>
              <w:rPr>
                <w:rFonts w:ascii="Times New Roman" w:hAnsi="Times New Roman"/>
                <w:sz w:val="24"/>
                <w:szCs w:val="24"/>
              </w:rPr>
              <w:t>ОК.01, ОК.02, ОК.03, ОК.07, ОК.09</w:t>
            </w:r>
          </w:p>
        </w:tc>
      </w:tr>
      <w:tr w:rsidR="00A32F1F" w14:paraId="0C669E05" w14:textId="77777777">
        <w:trPr>
          <w:trHeight w:val="696"/>
        </w:trPr>
        <w:tc>
          <w:tcPr>
            <w:tcW w:w="2526" w:type="dxa"/>
            <w:vMerge/>
            <w:tcBorders>
              <w:top w:val="single" w:sz="4" w:space="0" w:color="000000"/>
              <w:left w:val="single" w:sz="4" w:space="0" w:color="000000"/>
              <w:bottom w:val="single" w:sz="4" w:space="0" w:color="000000"/>
              <w:right w:val="single" w:sz="4" w:space="0" w:color="000000"/>
            </w:tcBorders>
          </w:tcPr>
          <w:p w14:paraId="762F5F59" w14:textId="77777777" w:rsidR="00A32F1F" w:rsidRDefault="00A32F1F">
            <w:pPr>
              <w:shd w:val="clear" w:color="auto" w:fill="FFFFFF"/>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1269C1C9"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Общие сведения об остойчивости. Начальная поперечная остойчивость. Силы, действующие на судно при крене. Поперечный метацентр, метацентрический радиус, метацентрическая высота. Восстанавливающая пара сил и восстанавливающий момент. Условия остойчивости.</w:t>
            </w:r>
          </w:p>
          <w:p w14:paraId="7E3BF796"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Метацентрическая формула начальной поперечной остойчивости и ее анализ.  Метацентрические диаграммы и их использование для определения аппликаты метацентра. Крен судна при поперечном перемещении груза.</w:t>
            </w:r>
          </w:p>
          <w:p w14:paraId="5D961ED7" w14:textId="77777777" w:rsidR="00A32F1F" w:rsidRDefault="003F2D74">
            <w:pPr>
              <w:shd w:val="clear" w:color="auto" w:fill="FFFFFF"/>
              <w:rPr>
                <w:rFonts w:ascii="Times New Roman" w:hAnsi="Times New Roman"/>
                <w:b/>
                <w:bCs/>
                <w:sz w:val="24"/>
                <w:szCs w:val="24"/>
              </w:rPr>
            </w:pPr>
            <w:r>
              <w:rPr>
                <w:rFonts w:ascii="Times New Roman" w:hAnsi="Times New Roman"/>
                <w:sz w:val="24"/>
                <w:szCs w:val="24"/>
              </w:rPr>
              <w:t xml:space="preserve">Изменение остойчивости при вертикальном перемещении груза, при расходовании малых по массе грузов. Влияние на остойчивость жидких, подвешенных, сыпучих, </w:t>
            </w:r>
            <w:r>
              <w:rPr>
                <w:rFonts w:ascii="Times New Roman" w:hAnsi="Times New Roman"/>
                <w:sz w:val="24"/>
                <w:szCs w:val="24"/>
              </w:rPr>
              <w:lastRenderedPageBreak/>
              <w:t xml:space="preserve">перекатывающихся грузов. Понятие о влиянии на остойчивость посадки судна на грунт и постановка в док. Понятие об опыте </w:t>
            </w:r>
            <w:proofErr w:type="spellStart"/>
            <w:r>
              <w:rPr>
                <w:rFonts w:ascii="Times New Roman" w:hAnsi="Times New Roman"/>
                <w:sz w:val="24"/>
                <w:szCs w:val="24"/>
              </w:rPr>
              <w:t>кренования</w:t>
            </w:r>
            <w:proofErr w:type="spellEnd"/>
            <w:r>
              <w:rPr>
                <w:rFonts w:ascii="Times New Roman" w:hAnsi="Times New Roman"/>
                <w:sz w:val="24"/>
                <w:szCs w:val="24"/>
              </w:rPr>
              <w:t xml:space="preserve">. Кривые элементов теоретического </w:t>
            </w:r>
            <w:proofErr w:type="spellStart"/>
            <w:r>
              <w:rPr>
                <w:rFonts w:ascii="Times New Roman" w:hAnsi="Times New Roman"/>
                <w:sz w:val="24"/>
                <w:szCs w:val="24"/>
              </w:rPr>
              <w:t>чертежа</w:t>
            </w:r>
            <w:proofErr w:type="gramStart"/>
            <w:r>
              <w:rPr>
                <w:rFonts w:ascii="Times New Roman" w:hAnsi="Times New Roman"/>
                <w:sz w:val="24"/>
                <w:szCs w:val="24"/>
              </w:rPr>
              <w:t>.П</w:t>
            </w:r>
            <w:proofErr w:type="gramEnd"/>
            <w:r>
              <w:rPr>
                <w:rFonts w:ascii="Times New Roman" w:hAnsi="Times New Roman"/>
                <w:sz w:val="24"/>
                <w:szCs w:val="24"/>
              </w:rPr>
              <w:t>родольная</w:t>
            </w:r>
            <w:proofErr w:type="spellEnd"/>
            <w:r>
              <w:rPr>
                <w:rFonts w:ascii="Times New Roman" w:hAnsi="Times New Roman"/>
                <w:sz w:val="24"/>
                <w:szCs w:val="24"/>
              </w:rPr>
              <w:t xml:space="preserve"> остойчивость. Элементы продольной остойчивости. Дифферент и угол дифферента. </w:t>
            </w:r>
            <w:proofErr w:type="spellStart"/>
            <w:r>
              <w:rPr>
                <w:rFonts w:ascii="Times New Roman" w:hAnsi="Times New Roman"/>
                <w:sz w:val="24"/>
                <w:szCs w:val="24"/>
              </w:rPr>
              <w:t>Дифферентующий</w:t>
            </w:r>
            <w:proofErr w:type="spellEnd"/>
            <w:r>
              <w:rPr>
                <w:rFonts w:ascii="Times New Roman" w:hAnsi="Times New Roman"/>
                <w:sz w:val="24"/>
                <w:szCs w:val="24"/>
              </w:rPr>
              <w:t xml:space="preserve"> момент. Изменение дифферента при продольном перемещении груза. Остойчивость при больших углах крена</w:t>
            </w:r>
            <w:r>
              <w:rPr>
                <w:rFonts w:ascii="Times New Roman" w:hAnsi="Times New Roman"/>
                <w:b/>
                <w:bCs/>
                <w:sz w:val="24"/>
                <w:szCs w:val="24"/>
              </w:rPr>
              <w:t>.</w:t>
            </w:r>
            <w:r>
              <w:rPr>
                <w:rFonts w:ascii="Times New Roman" w:hAnsi="Times New Roman"/>
                <w:sz w:val="24"/>
                <w:szCs w:val="24"/>
              </w:rPr>
              <w:t xml:space="preserve"> Диаграммы статической остойчивости и её свойства. Понятие об универсальной диаграмме. Работа с диаграммой. </w:t>
            </w:r>
          </w:p>
        </w:tc>
        <w:tc>
          <w:tcPr>
            <w:tcW w:w="1087" w:type="dxa"/>
            <w:tcBorders>
              <w:top w:val="single" w:sz="4" w:space="0" w:color="000000"/>
              <w:left w:val="single" w:sz="4" w:space="0" w:color="000000"/>
              <w:bottom w:val="single" w:sz="4" w:space="0" w:color="000000"/>
              <w:right w:val="single" w:sz="4" w:space="0" w:color="000000"/>
            </w:tcBorders>
          </w:tcPr>
          <w:p w14:paraId="632A06EE" w14:textId="77777777" w:rsidR="00A32F1F" w:rsidRDefault="003F2D74">
            <w:pPr>
              <w:shd w:val="clear" w:color="auto" w:fill="FFFFFF"/>
              <w:jc w:val="center"/>
              <w:rPr>
                <w:rFonts w:ascii="Times New Roman" w:hAnsi="Times New Roman"/>
                <w:b/>
                <w:bCs/>
                <w:sz w:val="24"/>
                <w:szCs w:val="24"/>
              </w:rPr>
            </w:pPr>
            <w:r>
              <w:rPr>
                <w:rFonts w:ascii="Times New Roman" w:hAnsi="Times New Roman"/>
                <w:b/>
                <w:bCs/>
                <w:sz w:val="24"/>
                <w:szCs w:val="24"/>
              </w:rPr>
              <w:lastRenderedPageBreak/>
              <w:t>4</w:t>
            </w:r>
          </w:p>
        </w:tc>
        <w:tc>
          <w:tcPr>
            <w:tcW w:w="2486" w:type="dxa"/>
            <w:vMerge/>
            <w:tcBorders>
              <w:top w:val="single" w:sz="4" w:space="0" w:color="000000"/>
              <w:left w:val="single" w:sz="4" w:space="0" w:color="000000"/>
              <w:bottom w:val="single" w:sz="4" w:space="0" w:color="000000"/>
              <w:right w:val="single" w:sz="4" w:space="0" w:color="000000"/>
            </w:tcBorders>
          </w:tcPr>
          <w:p w14:paraId="5E58B6B8" w14:textId="77777777" w:rsidR="00A32F1F" w:rsidRDefault="00A32F1F">
            <w:pPr>
              <w:rPr>
                <w:rFonts w:ascii="Times New Roman" w:hAnsi="Times New Roman"/>
                <w:sz w:val="24"/>
                <w:szCs w:val="24"/>
              </w:rPr>
            </w:pPr>
          </w:p>
        </w:tc>
      </w:tr>
      <w:tr w:rsidR="00A32F1F" w14:paraId="4F244AE1" w14:textId="77777777">
        <w:trPr>
          <w:trHeight w:hRule="exact" w:val="1362"/>
        </w:trPr>
        <w:tc>
          <w:tcPr>
            <w:tcW w:w="2526" w:type="dxa"/>
            <w:vMerge/>
            <w:tcBorders>
              <w:top w:val="single" w:sz="4" w:space="0" w:color="000000"/>
              <w:left w:val="single" w:sz="4" w:space="0" w:color="000000"/>
              <w:bottom w:val="single" w:sz="4" w:space="0" w:color="000000"/>
              <w:right w:val="single" w:sz="4" w:space="0" w:color="000000"/>
            </w:tcBorders>
            <w:vAlign w:val="center"/>
          </w:tcPr>
          <w:p w14:paraId="57C8CBE1"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4D425B11" w14:textId="77777777" w:rsidR="00A32F1F" w:rsidRDefault="003F2D74">
            <w:pPr>
              <w:shd w:val="clear" w:color="auto" w:fill="FFFFFF"/>
              <w:spacing w:line="240" w:lineRule="auto"/>
              <w:rPr>
                <w:rFonts w:ascii="Times New Roman" w:hAnsi="Times New Roman"/>
                <w:sz w:val="24"/>
                <w:szCs w:val="24"/>
              </w:rPr>
            </w:pPr>
            <w:r>
              <w:rPr>
                <w:rFonts w:ascii="Times New Roman" w:hAnsi="Times New Roman"/>
                <w:sz w:val="24"/>
                <w:szCs w:val="24"/>
              </w:rPr>
              <w:t>Динамическая остойчивость. Динамический угол крена. Определение динамического угла крена и минимального динамического опрокидывающего момента по диаграмме динамической остойчивости. Требования Регистра к остойчивости судов. Нормы остойчивости, информация об остойчивости. Информация капитану об остойчивости судна</w:t>
            </w:r>
          </w:p>
        </w:tc>
        <w:tc>
          <w:tcPr>
            <w:tcW w:w="1087" w:type="dxa"/>
            <w:tcBorders>
              <w:top w:val="single" w:sz="4" w:space="0" w:color="000000"/>
              <w:left w:val="single" w:sz="4" w:space="0" w:color="000000"/>
              <w:bottom w:val="single" w:sz="4" w:space="0" w:color="000000"/>
              <w:right w:val="single" w:sz="4" w:space="0" w:color="000000"/>
            </w:tcBorders>
          </w:tcPr>
          <w:p w14:paraId="05AC7D56"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4</w:t>
            </w:r>
          </w:p>
        </w:tc>
        <w:tc>
          <w:tcPr>
            <w:tcW w:w="2486" w:type="dxa"/>
            <w:tcBorders>
              <w:top w:val="single" w:sz="4" w:space="0" w:color="000000"/>
              <w:left w:val="single" w:sz="4" w:space="0" w:color="000000"/>
              <w:bottom w:val="single" w:sz="4" w:space="0" w:color="000000"/>
              <w:right w:val="single" w:sz="4" w:space="0" w:color="000000"/>
            </w:tcBorders>
          </w:tcPr>
          <w:p w14:paraId="4550FDC5" w14:textId="77777777" w:rsidR="00A32F1F" w:rsidRDefault="003F2D74">
            <w:r>
              <w:rPr>
                <w:rFonts w:ascii="Times New Roman" w:hAnsi="Times New Roman"/>
                <w:sz w:val="24"/>
                <w:szCs w:val="24"/>
              </w:rPr>
              <w:t>ОК.01, ОК.02, ОК.03, ОК.07, ОК.09</w:t>
            </w:r>
          </w:p>
        </w:tc>
      </w:tr>
      <w:tr w:rsidR="00A32F1F" w14:paraId="3AFDFD33" w14:textId="77777777">
        <w:tc>
          <w:tcPr>
            <w:tcW w:w="2526" w:type="dxa"/>
            <w:vMerge w:val="restart"/>
            <w:tcBorders>
              <w:top w:val="single" w:sz="4" w:space="0" w:color="000000"/>
              <w:left w:val="single" w:sz="4" w:space="0" w:color="000000"/>
              <w:bottom w:val="single" w:sz="4" w:space="0" w:color="000000"/>
              <w:right w:val="single" w:sz="4" w:space="0" w:color="000000"/>
            </w:tcBorders>
          </w:tcPr>
          <w:p w14:paraId="3E596B30"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2.4. Непотопляемость судна</w:t>
            </w:r>
          </w:p>
        </w:tc>
        <w:tc>
          <w:tcPr>
            <w:tcW w:w="9017" w:type="dxa"/>
            <w:tcBorders>
              <w:top w:val="single" w:sz="4" w:space="0" w:color="000000"/>
              <w:left w:val="single" w:sz="4" w:space="0" w:color="000000"/>
              <w:bottom w:val="single" w:sz="4" w:space="0" w:color="000000"/>
              <w:right w:val="single" w:sz="4" w:space="0" w:color="000000"/>
            </w:tcBorders>
          </w:tcPr>
          <w:p w14:paraId="0771D4ED"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087" w:type="dxa"/>
            <w:tcBorders>
              <w:top w:val="single" w:sz="4" w:space="0" w:color="000000"/>
              <w:left w:val="single" w:sz="4" w:space="0" w:color="000000"/>
              <w:bottom w:val="single" w:sz="4" w:space="0" w:color="000000"/>
              <w:right w:val="single" w:sz="4" w:space="0" w:color="000000"/>
            </w:tcBorders>
          </w:tcPr>
          <w:p w14:paraId="35023C53"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2486" w:type="dxa"/>
            <w:vMerge w:val="restart"/>
            <w:tcBorders>
              <w:top w:val="single" w:sz="4" w:space="0" w:color="000000"/>
              <w:left w:val="single" w:sz="4" w:space="0" w:color="000000"/>
              <w:bottom w:val="single" w:sz="4" w:space="0" w:color="000000"/>
              <w:right w:val="single" w:sz="4" w:space="0" w:color="000000"/>
            </w:tcBorders>
          </w:tcPr>
          <w:p w14:paraId="31D106C8" w14:textId="77777777" w:rsidR="00A32F1F" w:rsidRDefault="003F2D74">
            <w:r>
              <w:rPr>
                <w:rFonts w:ascii="Times New Roman" w:hAnsi="Times New Roman"/>
                <w:sz w:val="24"/>
                <w:szCs w:val="24"/>
              </w:rPr>
              <w:t>ОК.01, ОК.02, ОК.03, ОК.07, ОК.09</w:t>
            </w:r>
          </w:p>
        </w:tc>
      </w:tr>
      <w:tr w:rsidR="00A32F1F" w14:paraId="1D723DDB" w14:textId="77777777">
        <w:trPr>
          <w:trHeight w:val="556"/>
        </w:trPr>
        <w:tc>
          <w:tcPr>
            <w:tcW w:w="2526" w:type="dxa"/>
            <w:vMerge/>
            <w:tcBorders>
              <w:top w:val="single" w:sz="4" w:space="0" w:color="000000"/>
              <w:left w:val="single" w:sz="4" w:space="0" w:color="000000"/>
              <w:bottom w:val="single" w:sz="4" w:space="0" w:color="000000"/>
              <w:right w:val="single" w:sz="4" w:space="0" w:color="000000"/>
            </w:tcBorders>
            <w:vAlign w:val="center"/>
          </w:tcPr>
          <w:p w14:paraId="3CE75F80"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13478067"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Общие сведения о непотопляемости</w:t>
            </w:r>
          </w:p>
          <w:p w14:paraId="3915AD29" w14:textId="77777777" w:rsidR="00A32F1F" w:rsidRDefault="003F2D74">
            <w:pPr>
              <w:shd w:val="clear" w:color="auto" w:fill="FFFFFF"/>
              <w:rPr>
                <w:rFonts w:ascii="Times New Roman" w:hAnsi="Times New Roman"/>
                <w:sz w:val="24"/>
                <w:szCs w:val="24"/>
              </w:rPr>
            </w:pPr>
            <w:r>
              <w:rPr>
                <w:rFonts w:ascii="Times New Roman" w:hAnsi="Times New Roman"/>
                <w:sz w:val="24"/>
                <w:szCs w:val="24"/>
              </w:rPr>
              <w:t>Требования руководящих документов по вопросам непотопляемости</w:t>
            </w:r>
          </w:p>
        </w:tc>
        <w:tc>
          <w:tcPr>
            <w:tcW w:w="1087" w:type="dxa"/>
            <w:tcBorders>
              <w:top w:val="single" w:sz="4" w:space="0" w:color="000000"/>
              <w:left w:val="single" w:sz="4" w:space="0" w:color="000000"/>
              <w:bottom w:val="single" w:sz="4" w:space="0" w:color="000000"/>
              <w:right w:val="single" w:sz="4" w:space="0" w:color="000000"/>
            </w:tcBorders>
          </w:tcPr>
          <w:p w14:paraId="0FA0CB26"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4</w:t>
            </w:r>
          </w:p>
        </w:tc>
        <w:tc>
          <w:tcPr>
            <w:tcW w:w="2486" w:type="dxa"/>
            <w:vMerge/>
            <w:tcBorders>
              <w:top w:val="single" w:sz="4" w:space="0" w:color="000000"/>
              <w:left w:val="single" w:sz="4" w:space="0" w:color="000000"/>
              <w:bottom w:val="single" w:sz="4" w:space="0" w:color="000000"/>
              <w:right w:val="single" w:sz="4" w:space="0" w:color="000000"/>
            </w:tcBorders>
          </w:tcPr>
          <w:p w14:paraId="269E2EB3" w14:textId="77777777" w:rsidR="00A32F1F" w:rsidRDefault="00A32F1F">
            <w:pPr>
              <w:spacing w:after="0" w:line="240" w:lineRule="auto"/>
              <w:rPr>
                <w:rFonts w:ascii="Times New Roman" w:hAnsi="Times New Roman" w:cs="Calibri"/>
                <w:sz w:val="24"/>
                <w:szCs w:val="24"/>
              </w:rPr>
            </w:pPr>
          </w:p>
        </w:tc>
      </w:tr>
      <w:tr w:rsidR="00A32F1F" w14:paraId="7C6B68BE" w14:textId="77777777">
        <w:trPr>
          <w:trHeight w:val="365"/>
        </w:trPr>
        <w:tc>
          <w:tcPr>
            <w:tcW w:w="2526" w:type="dxa"/>
            <w:vMerge/>
            <w:tcBorders>
              <w:top w:val="single" w:sz="4" w:space="0" w:color="000000"/>
              <w:left w:val="single" w:sz="4" w:space="0" w:color="000000"/>
              <w:bottom w:val="single" w:sz="4" w:space="0" w:color="000000"/>
              <w:right w:val="single" w:sz="4" w:space="0" w:color="000000"/>
            </w:tcBorders>
            <w:vAlign w:val="center"/>
          </w:tcPr>
          <w:p w14:paraId="42BBB035"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3563BD31"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b/>
                <w:bCs/>
                <w:sz w:val="24"/>
                <w:szCs w:val="24"/>
              </w:rPr>
              <w:t>В том числе практические занятия</w:t>
            </w:r>
          </w:p>
        </w:tc>
        <w:tc>
          <w:tcPr>
            <w:tcW w:w="1087" w:type="dxa"/>
            <w:tcBorders>
              <w:top w:val="single" w:sz="4" w:space="0" w:color="000000"/>
              <w:left w:val="single" w:sz="4" w:space="0" w:color="000000"/>
              <w:bottom w:val="single" w:sz="4" w:space="0" w:color="000000"/>
              <w:right w:val="single" w:sz="4" w:space="0" w:color="000000"/>
            </w:tcBorders>
          </w:tcPr>
          <w:p w14:paraId="4E5DD5C5"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2</w:t>
            </w:r>
          </w:p>
        </w:tc>
        <w:tc>
          <w:tcPr>
            <w:tcW w:w="2486" w:type="dxa"/>
            <w:vMerge w:val="restart"/>
            <w:tcBorders>
              <w:top w:val="single" w:sz="4" w:space="0" w:color="000000"/>
              <w:left w:val="single" w:sz="4" w:space="0" w:color="000000"/>
              <w:bottom w:val="single" w:sz="4" w:space="0" w:color="000000"/>
              <w:right w:val="single" w:sz="4" w:space="0" w:color="000000"/>
            </w:tcBorders>
          </w:tcPr>
          <w:p w14:paraId="00DEBFA9" w14:textId="77777777" w:rsidR="00A32F1F" w:rsidRDefault="003F2D74">
            <w:r>
              <w:rPr>
                <w:rFonts w:ascii="Times New Roman" w:hAnsi="Times New Roman"/>
                <w:sz w:val="24"/>
                <w:szCs w:val="24"/>
              </w:rPr>
              <w:t>ОК.01, ОК.02, ОК.03, ОК.07, ОК.09</w:t>
            </w:r>
          </w:p>
        </w:tc>
      </w:tr>
      <w:tr w:rsidR="00A32F1F" w14:paraId="44556049" w14:textId="77777777">
        <w:trPr>
          <w:trHeight w:val="268"/>
        </w:trPr>
        <w:tc>
          <w:tcPr>
            <w:tcW w:w="2526" w:type="dxa"/>
            <w:vMerge/>
            <w:tcBorders>
              <w:top w:val="single" w:sz="4" w:space="0" w:color="000000"/>
              <w:left w:val="single" w:sz="4" w:space="0" w:color="000000"/>
              <w:bottom w:val="single" w:sz="4" w:space="0" w:color="000000"/>
              <w:right w:val="single" w:sz="4" w:space="0" w:color="000000"/>
            </w:tcBorders>
            <w:vAlign w:val="center"/>
          </w:tcPr>
          <w:p w14:paraId="3F9E43A0"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35952738" w14:textId="77777777" w:rsidR="00A32F1F" w:rsidRDefault="003F2D74">
            <w:pPr>
              <w:spacing w:after="0" w:line="240" w:lineRule="auto"/>
              <w:rPr>
                <w:rFonts w:ascii="Times New Roman" w:hAnsi="Times New Roman"/>
                <w:sz w:val="24"/>
                <w:szCs w:val="24"/>
              </w:rPr>
            </w:pPr>
            <w:r>
              <w:rPr>
                <w:rFonts w:ascii="Times New Roman" w:hAnsi="Times New Roman"/>
                <w:sz w:val="24"/>
                <w:szCs w:val="24"/>
              </w:rPr>
              <w:t>№8. Расчёт посадки судна при затоплении одного или нескольких отсеков.</w:t>
            </w:r>
          </w:p>
        </w:tc>
        <w:tc>
          <w:tcPr>
            <w:tcW w:w="1087" w:type="dxa"/>
            <w:tcBorders>
              <w:top w:val="single" w:sz="4" w:space="0" w:color="000000"/>
              <w:left w:val="single" w:sz="4" w:space="0" w:color="000000"/>
              <w:bottom w:val="single" w:sz="4" w:space="0" w:color="000000"/>
              <w:right w:val="single" w:sz="4" w:space="0" w:color="000000"/>
            </w:tcBorders>
          </w:tcPr>
          <w:p w14:paraId="360E5DDF"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2</w:t>
            </w:r>
          </w:p>
        </w:tc>
        <w:tc>
          <w:tcPr>
            <w:tcW w:w="2486" w:type="dxa"/>
            <w:vMerge/>
            <w:tcBorders>
              <w:top w:val="single" w:sz="4" w:space="0" w:color="000000"/>
              <w:left w:val="single" w:sz="4" w:space="0" w:color="000000"/>
              <w:bottom w:val="single" w:sz="4" w:space="0" w:color="000000"/>
              <w:right w:val="single" w:sz="4" w:space="0" w:color="000000"/>
            </w:tcBorders>
            <w:vAlign w:val="center"/>
          </w:tcPr>
          <w:p w14:paraId="6033F546" w14:textId="77777777" w:rsidR="00A32F1F" w:rsidRDefault="00A32F1F">
            <w:pPr>
              <w:spacing w:after="0" w:line="240" w:lineRule="auto"/>
              <w:rPr>
                <w:rFonts w:ascii="Times New Roman" w:hAnsi="Times New Roman" w:cs="Calibri"/>
                <w:sz w:val="24"/>
                <w:szCs w:val="24"/>
              </w:rPr>
            </w:pPr>
          </w:p>
        </w:tc>
      </w:tr>
      <w:tr w:rsidR="00A32F1F" w14:paraId="79660782" w14:textId="77777777">
        <w:trPr>
          <w:trHeight w:val="375"/>
        </w:trPr>
        <w:tc>
          <w:tcPr>
            <w:tcW w:w="2526" w:type="dxa"/>
            <w:vMerge w:val="restart"/>
            <w:tcBorders>
              <w:top w:val="single" w:sz="4" w:space="0" w:color="000000"/>
              <w:left w:val="single" w:sz="4" w:space="0" w:color="000000"/>
              <w:bottom w:val="single" w:sz="4" w:space="0" w:color="000000"/>
              <w:right w:val="single" w:sz="4" w:space="0" w:color="000000"/>
            </w:tcBorders>
          </w:tcPr>
          <w:p w14:paraId="1A5BB2E7"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2.5.</w:t>
            </w:r>
          </w:p>
          <w:p w14:paraId="4AEB0E5A"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Ходкость судна и его движители</w:t>
            </w:r>
          </w:p>
        </w:tc>
        <w:tc>
          <w:tcPr>
            <w:tcW w:w="9017" w:type="dxa"/>
            <w:tcBorders>
              <w:top w:val="single" w:sz="4" w:space="0" w:color="000000"/>
              <w:left w:val="single" w:sz="4" w:space="0" w:color="000000"/>
              <w:bottom w:val="single" w:sz="4" w:space="0" w:color="000000"/>
              <w:right w:val="single" w:sz="4" w:space="0" w:color="000000"/>
            </w:tcBorders>
          </w:tcPr>
          <w:p w14:paraId="369262A5"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t>Содержание учебного материала</w:t>
            </w:r>
          </w:p>
        </w:tc>
        <w:tc>
          <w:tcPr>
            <w:tcW w:w="1087" w:type="dxa"/>
            <w:tcBorders>
              <w:top w:val="single" w:sz="4" w:space="0" w:color="000000"/>
              <w:left w:val="single" w:sz="4" w:space="0" w:color="000000"/>
              <w:bottom w:val="single" w:sz="4" w:space="0" w:color="000000"/>
              <w:right w:val="single" w:sz="4" w:space="0" w:color="000000"/>
            </w:tcBorders>
          </w:tcPr>
          <w:p w14:paraId="28DF2684" w14:textId="77777777" w:rsidR="00A32F1F" w:rsidRDefault="003F2D74">
            <w:pPr>
              <w:shd w:val="clear" w:color="auto" w:fill="FFFFFF"/>
              <w:spacing w:after="0" w:line="240" w:lineRule="auto"/>
              <w:jc w:val="center"/>
              <w:rPr>
                <w:rFonts w:ascii="Times New Roman" w:hAnsi="Times New Roman"/>
                <w:b/>
                <w:bCs/>
                <w:sz w:val="24"/>
                <w:szCs w:val="24"/>
              </w:rPr>
            </w:pPr>
            <w:r>
              <w:rPr>
                <w:rFonts w:ascii="Times New Roman" w:hAnsi="Times New Roman"/>
                <w:b/>
                <w:bCs/>
                <w:sz w:val="24"/>
                <w:szCs w:val="24"/>
              </w:rPr>
              <w:t>6</w:t>
            </w:r>
          </w:p>
        </w:tc>
        <w:tc>
          <w:tcPr>
            <w:tcW w:w="2486" w:type="dxa"/>
            <w:vMerge w:val="restart"/>
            <w:tcBorders>
              <w:top w:val="single" w:sz="4" w:space="0" w:color="000000"/>
              <w:left w:val="single" w:sz="4" w:space="0" w:color="000000"/>
              <w:bottom w:val="single" w:sz="4" w:space="0" w:color="000000"/>
              <w:right w:val="single" w:sz="4" w:space="0" w:color="000000"/>
            </w:tcBorders>
          </w:tcPr>
          <w:p w14:paraId="13D54FE0" w14:textId="77777777" w:rsidR="00A32F1F" w:rsidRDefault="003F2D74">
            <w:pPr>
              <w:pStyle w:val="afff"/>
              <w:rPr>
                <w:rFonts w:cs="Calibri"/>
                <w:lang w:val="ru-RU"/>
              </w:rPr>
            </w:pPr>
            <w:r>
              <w:rPr>
                <w:lang w:val="ru-RU"/>
              </w:rPr>
              <w:t>ОК.01, ОК.02, ОК.03, ОК.07, ОК.09</w:t>
            </w:r>
          </w:p>
        </w:tc>
      </w:tr>
      <w:tr w:rsidR="00A32F1F" w14:paraId="5EFD142F" w14:textId="77777777">
        <w:trPr>
          <w:trHeight w:val="1842"/>
        </w:trPr>
        <w:tc>
          <w:tcPr>
            <w:tcW w:w="2526" w:type="dxa"/>
            <w:vMerge/>
            <w:tcBorders>
              <w:top w:val="single" w:sz="4" w:space="0" w:color="000000"/>
              <w:left w:val="single" w:sz="4" w:space="0" w:color="000000"/>
              <w:bottom w:val="single" w:sz="4" w:space="0" w:color="000000"/>
              <w:right w:val="single" w:sz="4" w:space="0" w:color="000000"/>
            </w:tcBorders>
            <w:vAlign w:val="center"/>
          </w:tcPr>
          <w:p w14:paraId="5A3AFCD6"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24028C43"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 xml:space="preserve">Сопротивление воды движению судна. Воздушное сопротивление. Влияние на ходкость обрастания корпуса, ветра и мелководья. Буксировочная мощность. </w:t>
            </w:r>
            <w:proofErr w:type="spellStart"/>
            <w:r>
              <w:rPr>
                <w:rFonts w:ascii="Times New Roman" w:hAnsi="Times New Roman"/>
                <w:sz w:val="24"/>
                <w:szCs w:val="24"/>
              </w:rPr>
              <w:t>Пропульсивный</w:t>
            </w:r>
            <w:proofErr w:type="spellEnd"/>
            <w:r>
              <w:rPr>
                <w:rFonts w:ascii="Times New Roman" w:hAnsi="Times New Roman"/>
                <w:sz w:val="24"/>
                <w:szCs w:val="24"/>
              </w:rPr>
              <w:t xml:space="preserve"> коэффициент. Определение потребной мощности главных двигателей.</w:t>
            </w:r>
          </w:p>
          <w:p w14:paraId="10CBBD1C" w14:textId="77777777" w:rsidR="00A32F1F" w:rsidRDefault="003F2D74">
            <w:pPr>
              <w:shd w:val="clear" w:color="auto" w:fill="FFFFFF"/>
              <w:rPr>
                <w:rFonts w:ascii="Times New Roman" w:hAnsi="Times New Roman"/>
                <w:sz w:val="24"/>
                <w:szCs w:val="24"/>
              </w:rPr>
            </w:pPr>
            <w:r>
              <w:rPr>
                <w:rFonts w:ascii="Times New Roman" w:hAnsi="Times New Roman"/>
                <w:sz w:val="24"/>
                <w:szCs w:val="24"/>
              </w:rPr>
              <w:t>Судовые движители. Гребной винт и его основные характеристики. Общая характеристика работы винта за кормой судна. Понятие о тяжёлых и лёгких винтах. Винты регулируемого шага.</w:t>
            </w:r>
          </w:p>
        </w:tc>
        <w:tc>
          <w:tcPr>
            <w:tcW w:w="1087" w:type="dxa"/>
            <w:tcBorders>
              <w:top w:val="single" w:sz="4" w:space="0" w:color="000000"/>
              <w:left w:val="single" w:sz="4" w:space="0" w:color="000000"/>
              <w:bottom w:val="single" w:sz="4" w:space="0" w:color="000000"/>
              <w:right w:val="single" w:sz="4" w:space="0" w:color="000000"/>
            </w:tcBorders>
          </w:tcPr>
          <w:p w14:paraId="73229BAF" w14:textId="77777777" w:rsidR="00A32F1F" w:rsidRDefault="003F2D74">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6</w:t>
            </w:r>
          </w:p>
        </w:tc>
        <w:tc>
          <w:tcPr>
            <w:tcW w:w="2486" w:type="dxa"/>
            <w:vMerge/>
            <w:tcBorders>
              <w:top w:val="single" w:sz="4" w:space="0" w:color="000000"/>
              <w:left w:val="single" w:sz="4" w:space="0" w:color="000000"/>
              <w:bottom w:val="single" w:sz="4" w:space="0" w:color="000000"/>
              <w:right w:val="single" w:sz="4" w:space="0" w:color="000000"/>
            </w:tcBorders>
            <w:vAlign w:val="center"/>
          </w:tcPr>
          <w:p w14:paraId="11BB717A" w14:textId="77777777" w:rsidR="00A32F1F" w:rsidRDefault="00A32F1F">
            <w:pPr>
              <w:spacing w:after="0" w:line="240" w:lineRule="auto"/>
              <w:rPr>
                <w:rFonts w:ascii="Times New Roman" w:hAnsi="Times New Roman" w:cs="Calibri"/>
                <w:sz w:val="24"/>
                <w:szCs w:val="24"/>
              </w:rPr>
            </w:pPr>
          </w:p>
        </w:tc>
      </w:tr>
      <w:tr w:rsidR="00A32F1F" w14:paraId="3FFCBBA5" w14:textId="77777777">
        <w:trPr>
          <w:trHeight w:hRule="exact" w:val="420"/>
        </w:trPr>
        <w:tc>
          <w:tcPr>
            <w:tcW w:w="2526" w:type="dxa"/>
            <w:vMerge w:val="restart"/>
            <w:tcBorders>
              <w:top w:val="single" w:sz="4" w:space="0" w:color="000000"/>
              <w:left w:val="single" w:sz="4" w:space="0" w:color="000000"/>
              <w:bottom w:val="single" w:sz="4" w:space="0" w:color="000000"/>
              <w:right w:val="single" w:sz="4" w:space="0" w:color="000000"/>
            </w:tcBorders>
          </w:tcPr>
          <w:p w14:paraId="2DFC3820" w14:textId="77777777" w:rsidR="00A32F1F" w:rsidRDefault="003F2D74">
            <w:pPr>
              <w:shd w:val="clear" w:color="auto" w:fill="FFFFFF"/>
              <w:spacing w:after="0" w:line="240" w:lineRule="auto"/>
              <w:rPr>
                <w:rFonts w:ascii="Times New Roman" w:hAnsi="Times New Roman"/>
                <w:b/>
                <w:bCs/>
                <w:sz w:val="24"/>
                <w:szCs w:val="24"/>
              </w:rPr>
            </w:pPr>
            <w:r>
              <w:rPr>
                <w:rFonts w:ascii="Times New Roman" w:hAnsi="Times New Roman"/>
                <w:b/>
                <w:bCs/>
                <w:sz w:val="24"/>
                <w:szCs w:val="24"/>
              </w:rPr>
              <w:t>Тема 2.6.</w:t>
            </w:r>
          </w:p>
          <w:p w14:paraId="4001F06D" w14:textId="77777777" w:rsidR="00A32F1F" w:rsidRDefault="003F2D74">
            <w:pPr>
              <w:shd w:val="clear" w:color="auto" w:fill="FFFFFF"/>
              <w:spacing w:after="0" w:line="240" w:lineRule="auto"/>
              <w:rPr>
                <w:rFonts w:ascii="Times New Roman" w:hAnsi="Times New Roman"/>
                <w:b/>
                <w:bCs/>
                <w:sz w:val="24"/>
                <w:szCs w:val="24"/>
              </w:rPr>
            </w:pPr>
            <w:proofErr w:type="spellStart"/>
            <w:r>
              <w:rPr>
                <w:rFonts w:ascii="Times New Roman" w:hAnsi="Times New Roman"/>
                <w:b/>
                <w:bCs/>
                <w:sz w:val="24"/>
                <w:szCs w:val="24"/>
              </w:rPr>
              <w:lastRenderedPageBreak/>
              <w:t>Управляемостьсудна</w:t>
            </w:r>
            <w:proofErr w:type="spellEnd"/>
          </w:p>
        </w:tc>
        <w:tc>
          <w:tcPr>
            <w:tcW w:w="9017" w:type="dxa"/>
            <w:tcBorders>
              <w:top w:val="single" w:sz="4" w:space="0" w:color="000000"/>
              <w:left w:val="single" w:sz="4" w:space="0" w:color="000000"/>
              <w:bottom w:val="single" w:sz="4" w:space="0" w:color="000000"/>
              <w:right w:val="single" w:sz="4" w:space="0" w:color="000000"/>
            </w:tcBorders>
          </w:tcPr>
          <w:p w14:paraId="25716668" w14:textId="77777777" w:rsidR="00A32F1F" w:rsidRDefault="003F2D74">
            <w:pPr>
              <w:shd w:val="clear" w:color="auto" w:fill="FFFFFF"/>
              <w:rPr>
                <w:rFonts w:ascii="Times New Roman" w:hAnsi="Times New Roman"/>
                <w:b/>
                <w:bCs/>
                <w:sz w:val="24"/>
                <w:szCs w:val="24"/>
              </w:rPr>
            </w:pPr>
            <w:r>
              <w:rPr>
                <w:rFonts w:ascii="Times New Roman" w:hAnsi="Times New Roman"/>
                <w:b/>
                <w:bCs/>
                <w:sz w:val="24"/>
                <w:szCs w:val="24"/>
              </w:rPr>
              <w:lastRenderedPageBreak/>
              <w:t>Содержание учебного материала</w:t>
            </w:r>
          </w:p>
        </w:tc>
        <w:tc>
          <w:tcPr>
            <w:tcW w:w="1087" w:type="dxa"/>
            <w:tcBorders>
              <w:top w:val="single" w:sz="4" w:space="0" w:color="000000"/>
              <w:left w:val="single" w:sz="4" w:space="0" w:color="000000"/>
              <w:bottom w:val="single" w:sz="4" w:space="0" w:color="000000"/>
              <w:right w:val="single" w:sz="4" w:space="0" w:color="000000"/>
            </w:tcBorders>
          </w:tcPr>
          <w:p w14:paraId="0A727156" w14:textId="77777777" w:rsidR="00A32F1F" w:rsidRDefault="003F2D74">
            <w:pPr>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6</w:t>
            </w:r>
          </w:p>
        </w:tc>
        <w:tc>
          <w:tcPr>
            <w:tcW w:w="2486" w:type="dxa"/>
            <w:tcBorders>
              <w:top w:val="single" w:sz="4" w:space="0" w:color="000000"/>
              <w:left w:val="single" w:sz="4" w:space="0" w:color="000000"/>
              <w:bottom w:val="single" w:sz="4" w:space="0" w:color="000000"/>
              <w:right w:val="single" w:sz="4" w:space="0" w:color="000000"/>
            </w:tcBorders>
          </w:tcPr>
          <w:p w14:paraId="6372A3A4" w14:textId="77777777" w:rsidR="00A32F1F" w:rsidRDefault="00A32F1F">
            <w:pPr>
              <w:spacing w:after="0" w:line="240" w:lineRule="auto"/>
              <w:jc w:val="center"/>
              <w:rPr>
                <w:rFonts w:ascii="Times New Roman" w:hAnsi="Times New Roman"/>
                <w:sz w:val="24"/>
                <w:szCs w:val="24"/>
              </w:rPr>
            </w:pPr>
          </w:p>
        </w:tc>
      </w:tr>
      <w:tr w:rsidR="00A32F1F" w14:paraId="6BD09672" w14:textId="77777777">
        <w:trPr>
          <w:trHeight w:val="1940"/>
        </w:trPr>
        <w:tc>
          <w:tcPr>
            <w:tcW w:w="2526" w:type="dxa"/>
            <w:vMerge/>
            <w:tcBorders>
              <w:top w:val="single" w:sz="4" w:space="0" w:color="000000"/>
              <w:left w:val="single" w:sz="4" w:space="0" w:color="000000"/>
              <w:bottom w:val="single" w:sz="4" w:space="0" w:color="000000"/>
              <w:right w:val="single" w:sz="4" w:space="0" w:color="000000"/>
            </w:tcBorders>
            <w:vAlign w:val="center"/>
          </w:tcPr>
          <w:p w14:paraId="5DB78673" w14:textId="77777777" w:rsidR="00A32F1F" w:rsidRDefault="00A32F1F">
            <w:pPr>
              <w:spacing w:after="0" w:line="240" w:lineRule="auto"/>
              <w:rPr>
                <w:rFonts w:ascii="Times New Roman" w:hAnsi="Times New Roman"/>
                <w:b/>
                <w:bCs/>
                <w:sz w:val="24"/>
                <w:szCs w:val="24"/>
              </w:rPr>
            </w:pPr>
          </w:p>
        </w:tc>
        <w:tc>
          <w:tcPr>
            <w:tcW w:w="9017" w:type="dxa"/>
            <w:tcBorders>
              <w:top w:val="single" w:sz="4" w:space="0" w:color="000000"/>
              <w:left w:val="single" w:sz="4" w:space="0" w:color="000000"/>
              <w:bottom w:val="single" w:sz="4" w:space="0" w:color="000000"/>
              <w:right w:val="single" w:sz="4" w:space="0" w:color="000000"/>
            </w:tcBorders>
          </w:tcPr>
          <w:p w14:paraId="64ADDDFD" w14:textId="77777777" w:rsidR="00A32F1F" w:rsidRDefault="003F2D74">
            <w:pPr>
              <w:shd w:val="clear" w:color="auto" w:fill="FFFFFF"/>
              <w:spacing w:after="0" w:line="240" w:lineRule="auto"/>
              <w:rPr>
                <w:rFonts w:ascii="Times New Roman" w:hAnsi="Times New Roman"/>
                <w:sz w:val="24"/>
                <w:szCs w:val="24"/>
              </w:rPr>
            </w:pPr>
            <w:r>
              <w:rPr>
                <w:rFonts w:ascii="Times New Roman" w:hAnsi="Times New Roman"/>
                <w:sz w:val="24"/>
                <w:szCs w:val="24"/>
              </w:rPr>
              <w:t>Общее понятие об управляемости судна и силах, действующих на корпус судна. Виды траектории движения судна. Циркуляция и её элементы. Угол крена и дрейфа на циркуляции. Понятие о диаграмме управляемости</w:t>
            </w:r>
          </w:p>
          <w:p w14:paraId="7D2A288B" w14:textId="77777777" w:rsidR="00A32F1F" w:rsidRDefault="003F2D74">
            <w:pPr>
              <w:shd w:val="clear" w:color="auto" w:fill="FFFFFF"/>
              <w:spacing w:line="240" w:lineRule="auto"/>
              <w:rPr>
                <w:rFonts w:ascii="Times New Roman" w:hAnsi="Times New Roman"/>
                <w:sz w:val="24"/>
                <w:szCs w:val="24"/>
              </w:rPr>
            </w:pPr>
            <w:r>
              <w:rPr>
                <w:rFonts w:ascii="Times New Roman" w:hAnsi="Times New Roman"/>
                <w:sz w:val="24"/>
                <w:szCs w:val="24"/>
              </w:rPr>
              <w:t>Управляемость судна в особых условиях: при ветре, на волнении, на мелководье, в канале, на заднем ходу, на малом ходе и др. Виды и элементы качки. Свободные и вынужденные колебания судна. Качка на тихой воде. Избыточная остойчивость.  Качка на волнении и резонанс. Факторы, влияющие на качку</w:t>
            </w:r>
          </w:p>
        </w:tc>
        <w:tc>
          <w:tcPr>
            <w:tcW w:w="1087" w:type="dxa"/>
            <w:tcBorders>
              <w:top w:val="single" w:sz="4" w:space="0" w:color="000000"/>
              <w:left w:val="single" w:sz="4" w:space="0" w:color="000000"/>
              <w:bottom w:val="single" w:sz="4" w:space="0" w:color="000000"/>
              <w:right w:val="single" w:sz="4" w:space="0" w:color="000000"/>
            </w:tcBorders>
          </w:tcPr>
          <w:p w14:paraId="55626371" w14:textId="77777777" w:rsidR="00A32F1F" w:rsidRDefault="003F2D74">
            <w:pPr>
              <w:shd w:val="clear" w:color="auto" w:fill="FFFFFF"/>
              <w:jc w:val="center"/>
              <w:rPr>
                <w:rFonts w:ascii="Times New Roman" w:hAnsi="Times New Roman"/>
                <w:sz w:val="24"/>
                <w:szCs w:val="24"/>
              </w:rPr>
            </w:pPr>
            <w:r>
              <w:rPr>
                <w:rFonts w:ascii="Times New Roman" w:hAnsi="Times New Roman"/>
                <w:sz w:val="24"/>
                <w:szCs w:val="24"/>
              </w:rPr>
              <w:t>6</w:t>
            </w:r>
          </w:p>
        </w:tc>
        <w:tc>
          <w:tcPr>
            <w:tcW w:w="2486" w:type="dxa"/>
            <w:tcBorders>
              <w:top w:val="single" w:sz="4" w:space="0" w:color="000000"/>
              <w:left w:val="single" w:sz="4" w:space="0" w:color="000000"/>
              <w:bottom w:val="single" w:sz="4" w:space="0" w:color="000000"/>
              <w:right w:val="single" w:sz="4" w:space="0" w:color="000000"/>
            </w:tcBorders>
          </w:tcPr>
          <w:p w14:paraId="3A8DC523" w14:textId="77777777" w:rsidR="00A32F1F" w:rsidRDefault="003F2D74">
            <w:pPr>
              <w:pStyle w:val="afff"/>
              <w:rPr>
                <w:rFonts w:cs="Calibri"/>
                <w:lang w:val="ru-RU"/>
              </w:rPr>
            </w:pPr>
            <w:r>
              <w:rPr>
                <w:lang w:val="ru-RU"/>
              </w:rPr>
              <w:t>ОК.01, ОК.02, ОК.03, ОК.07, ОК.09</w:t>
            </w:r>
          </w:p>
        </w:tc>
      </w:tr>
      <w:tr w:rsidR="00A32F1F" w14:paraId="36B6C093" w14:textId="77777777">
        <w:tc>
          <w:tcPr>
            <w:tcW w:w="11543" w:type="dxa"/>
            <w:gridSpan w:val="2"/>
            <w:tcBorders>
              <w:top w:val="single" w:sz="4" w:space="0" w:color="000000"/>
              <w:left w:val="single" w:sz="4" w:space="0" w:color="000000"/>
              <w:bottom w:val="single" w:sz="4" w:space="0" w:color="000000"/>
              <w:right w:val="single" w:sz="4" w:space="0" w:color="000000"/>
            </w:tcBorders>
          </w:tcPr>
          <w:p w14:paraId="3C287F3D" w14:textId="77777777" w:rsidR="00A32F1F" w:rsidRDefault="003F2D74">
            <w:pPr>
              <w:spacing w:after="0" w:line="240" w:lineRule="auto"/>
              <w:rPr>
                <w:rFonts w:ascii="Times New Roman" w:hAnsi="Times New Roman"/>
                <w:b/>
              </w:rPr>
            </w:pPr>
            <w:r>
              <w:rPr>
                <w:rFonts w:ascii="Times New Roman" w:hAnsi="Times New Roman"/>
                <w:b/>
              </w:rPr>
              <w:lastRenderedPageBreak/>
              <w:t>Промежуточная аттестация</w:t>
            </w:r>
          </w:p>
        </w:tc>
        <w:tc>
          <w:tcPr>
            <w:tcW w:w="1087" w:type="dxa"/>
            <w:tcBorders>
              <w:top w:val="single" w:sz="4" w:space="0" w:color="000000"/>
              <w:left w:val="single" w:sz="4" w:space="0" w:color="000000"/>
              <w:bottom w:val="single" w:sz="4" w:space="0" w:color="000000"/>
              <w:right w:val="single" w:sz="4" w:space="0" w:color="000000"/>
            </w:tcBorders>
            <w:vAlign w:val="center"/>
          </w:tcPr>
          <w:p w14:paraId="78A60952" w14:textId="77777777" w:rsidR="00A32F1F" w:rsidRDefault="003F2D74">
            <w:pPr>
              <w:spacing w:after="0" w:line="240" w:lineRule="auto"/>
              <w:jc w:val="center"/>
              <w:rPr>
                <w:rFonts w:ascii="Times New Roman" w:hAnsi="Times New Roman"/>
                <w:b/>
                <w:i/>
              </w:rPr>
            </w:pPr>
            <w:r>
              <w:rPr>
                <w:rFonts w:ascii="Times New Roman" w:hAnsi="Times New Roman"/>
                <w:b/>
                <w:i/>
              </w:rPr>
              <w:t>18</w:t>
            </w:r>
          </w:p>
        </w:tc>
        <w:tc>
          <w:tcPr>
            <w:tcW w:w="2486" w:type="dxa"/>
            <w:tcBorders>
              <w:top w:val="single" w:sz="4" w:space="0" w:color="000000"/>
              <w:left w:val="single" w:sz="4" w:space="0" w:color="000000"/>
              <w:bottom w:val="single" w:sz="4" w:space="0" w:color="000000"/>
              <w:right w:val="single" w:sz="4" w:space="0" w:color="000000"/>
            </w:tcBorders>
          </w:tcPr>
          <w:p w14:paraId="14C0778B" w14:textId="77777777" w:rsidR="00A32F1F" w:rsidRDefault="00A32F1F">
            <w:pPr>
              <w:spacing w:after="0" w:line="240" w:lineRule="auto"/>
              <w:rPr>
                <w:rFonts w:ascii="Times New Roman" w:hAnsi="Times New Roman"/>
                <w:b/>
                <w:i/>
              </w:rPr>
            </w:pPr>
          </w:p>
        </w:tc>
      </w:tr>
      <w:tr w:rsidR="00A32F1F" w14:paraId="3380BF2D" w14:textId="77777777">
        <w:trPr>
          <w:trHeight w:val="20"/>
        </w:trPr>
        <w:tc>
          <w:tcPr>
            <w:tcW w:w="11543" w:type="dxa"/>
            <w:gridSpan w:val="2"/>
            <w:tcBorders>
              <w:top w:val="single" w:sz="4" w:space="0" w:color="000000"/>
              <w:left w:val="single" w:sz="4" w:space="0" w:color="000000"/>
              <w:bottom w:val="single" w:sz="4" w:space="0" w:color="000000"/>
              <w:right w:val="single" w:sz="4" w:space="0" w:color="000000"/>
            </w:tcBorders>
          </w:tcPr>
          <w:p w14:paraId="1C06A045" w14:textId="77777777" w:rsidR="00A32F1F" w:rsidRDefault="003F2D74">
            <w:pPr>
              <w:spacing w:after="0" w:line="240" w:lineRule="auto"/>
              <w:rPr>
                <w:rFonts w:ascii="Times New Roman" w:hAnsi="Times New Roman"/>
                <w:b/>
                <w:bCs/>
              </w:rPr>
            </w:pPr>
            <w:r>
              <w:rPr>
                <w:rFonts w:ascii="Times New Roman" w:hAnsi="Times New Roman"/>
                <w:b/>
                <w:bCs/>
              </w:rPr>
              <w:t>Всего:</w:t>
            </w:r>
          </w:p>
        </w:tc>
        <w:tc>
          <w:tcPr>
            <w:tcW w:w="1087" w:type="dxa"/>
            <w:tcBorders>
              <w:top w:val="single" w:sz="4" w:space="0" w:color="000000"/>
              <w:left w:val="single" w:sz="4" w:space="0" w:color="000000"/>
              <w:bottom w:val="single" w:sz="4" w:space="0" w:color="000000"/>
              <w:right w:val="single" w:sz="4" w:space="0" w:color="000000"/>
            </w:tcBorders>
            <w:vAlign w:val="center"/>
          </w:tcPr>
          <w:p w14:paraId="453F3AE0" w14:textId="77777777" w:rsidR="00A32F1F" w:rsidRDefault="003F2D74">
            <w:pPr>
              <w:spacing w:after="0" w:line="240" w:lineRule="auto"/>
              <w:jc w:val="center"/>
              <w:rPr>
                <w:rFonts w:ascii="Times New Roman" w:hAnsi="Times New Roman"/>
                <w:b/>
                <w:bCs/>
                <w:i/>
              </w:rPr>
            </w:pPr>
            <w:r>
              <w:rPr>
                <w:rFonts w:ascii="Times New Roman" w:hAnsi="Times New Roman"/>
                <w:b/>
                <w:bCs/>
                <w:i/>
              </w:rPr>
              <w:t>98</w:t>
            </w:r>
          </w:p>
        </w:tc>
        <w:tc>
          <w:tcPr>
            <w:tcW w:w="2486" w:type="dxa"/>
            <w:tcBorders>
              <w:top w:val="single" w:sz="4" w:space="0" w:color="000000"/>
              <w:left w:val="single" w:sz="4" w:space="0" w:color="000000"/>
              <w:bottom w:val="single" w:sz="4" w:space="0" w:color="000000"/>
              <w:right w:val="single" w:sz="4" w:space="0" w:color="000000"/>
            </w:tcBorders>
          </w:tcPr>
          <w:p w14:paraId="25C28BFA" w14:textId="77777777" w:rsidR="00A32F1F" w:rsidRDefault="00A32F1F">
            <w:pPr>
              <w:spacing w:after="0" w:line="240" w:lineRule="auto"/>
              <w:rPr>
                <w:rFonts w:ascii="Times New Roman" w:hAnsi="Times New Roman"/>
                <w:b/>
                <w:bCs/>
                <w:i/>
              </w:rPr>
            </w:pPr>
          </w:p>
        </w:tc>
      </w:tr>
    </w:tbl>
    <w:p w14:paraId="6D32F484" w14:textId="77777777" w:rsidR="00A32F1F" w:rsidRDefault="00A32F1F">
      <w:pPr>
        <w:spacing w:after="160" w:line="259" w:lineRule="auto"/>
        <w:rPr>
          <w:rFonts w:ascii="Times New Roman" w:hAnsi="Times New Roman"/>
          <w:b/>
        </w:rPr>
      </w:pPr>
    </w:p>
    <w:p w14:paraId="56DB5D9E" w14:textId="77777777" w:rsidR="00A32F1F" w:rsidRDefault="00A32F1F">
      <w:pPr>
        <w:rPr>
          <w:rFonts w:ascii="Times New Roman" w:hAnsi="Times New Roman"/>
          <w:b/>
          <w:bCs/>
          <w:i/>
        </w:rPr>
        <w:sectPr w:rsidR="00A32F1F">
          <w:headerReference w:type="even" r:id="rId347"/>
          <w:headerReference w:type="default" r:id="rId348"/>
          <w:footerReference w:type="even" r:id="rId349"/>
          <w:footerReference w:type="default" r:id="rId350"/>
          <w:headerReference w:type="first" r:id="rId351"/>
          <w:footerReference w:type="first" r:id="rId352"/>
          <w:pgSz w:w="16838" w:h="11906" w:orient="landscape"/>
          <w:pgMar w:top="851" w:right="1134" w:bottom="851" w:left="992" w:header="709" w:footer="709" w:gutter="0"/>
          <w:cols w:space="720"/>
          <w:formProt w:val="0"/>
          <w:docGrid w:linePitch="100" w:charSpace="4096"/>
        </w:sectPr>
      </w:pPr>
    </w:p>
    <w:p w14:paraId="38A3655E"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6F74A15C"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85F3AEF" w14:textId="77777777" w:rsidR="00A32F1F" w:rsidRDefault="003F2D74">
      <w:pPr>
        <w:spacing w:after="0"/>
        <w:ind w:firstLine="709"/>
        <w:jc w:val="both"/>
        <w:rPr>
          <w:rFonts w:ascii="Times New Roman" w:hAnsi="Times New Roman"/>
          <w:sz w:val="24"/>
          <w:szCs w:val="24"/>
          <w:lang w:eastAsia="en-US"/>
        </w:rPr>
      </w:pPr>
      <w:r>
        <w:rPr>
          <w:rFonts w:ascii="Times New Roman" w:hAnsi="Times New Roman"/>
          <w:bCs/>
          <w:sz w:val="24"/>
          <w:szCs w:val="24"/>
        </w:rPr>
        <w:t>Учебная аудитория</w:t>
      </w:r>
      <w:r>
        <w:rPr>
          <w:rFonts w:ascii="Times New Roman" w:hAnsi="Times New Roman"/>
          <w:bCs/>
          <w:i/>
          <w:sz w:val="24"/>
          <w:szCs w:val="24"/>
        </w:rPr>
        <w:t xml:space="preserve"> «</w:t>
      </w:r>
      <w:r>
        <w:rPr>
          <w:rFonts w:ascii="Times New Roman" w:hAnsi="Times New Roman"/>
          <w:sz w:val="24"/>
          <w:szCs w:val="24"/>
        </w:rPr>
        <w:t>Теория и устройство судна</w:t>
      </w:r>
      <w:r>
        <w:rPr>
          <w:rFonts w:ascii="Times New Roman" w:hAnsi="Times New Roman"/>
          <w:bCs/>
          <w:i/>
          <w:sz w:val="24"/>
          <w:szCs w:val="24"/>
        </w:rPr>
        <w:t>»</w:t>
      </w:r>
      <w:r>
        <w:rPr>
          <w:rFonts w:ascii="Times New Roman" w:hAnsi="Times New Roman"/>
          <w:sz w:val="24"/>
          <w:szCs w:val="24"/>
          <w:lang w:eastAsia="en-US"/>
        </w:rPr>
        <w:t>,</w:t>
      </w:r>
    </w:p>
    <w:p w14:paraId="2864CE0C" w14:textId="77777777" w:rsidR="00A32F1F" w:rsidRDefault="003F2D74">
      <w:pPr>
        <w:ind w:firstLine="522"/>
        <w:jc w:val="both"/>
        <w:rPr>
          <w:rFonts w:ascii="Times New Roman" w:hAnsi="Times New Roman"/>
          <w:bCs/>
          <w:sz w:val="28"/>
          <w:szCs w:val="28"/>
          <w:lang w:eastAsia="ar-SA"/>
        </w:rPr>
      </w:pPr>
      <w:r>
        <w:rPr>
          <w:rFonts w:ascii="Times New Roman" w:hAnsi="Times New Roman"/>
          <w:sz w:val="24"/>
          <w:szCs w:val="24"/>
          <w:lang w:eastAsia="en-US"/>
        </w:rPr>
        <w:t>оснащенная о</w:t>
      </w:r>
      <w:r>
        <w:rPr>
          <w:rFonts w:ascii="Times New Roman" w:hAnsi="Times New Roman"/>
          <w:bCs/>
          <w:sz w:val="24"/>
          <w:szCs w:val="24"/>
          <w:lang w:eastAsia="en-US"/>
        </w:rPr>
        <w:t xml:space="preserve">борудованием: </w:t>
      </w:r>
      <w:r>
        <w:rPr>
          <w:rFonts w:ascii="Times New Roman" w:hAnsi="Times New Roman"/>
          <w:bCs/>
          <w:sz w:val="24"/>
          <w:szCs w:val="24"/>
        </w:rPr>
        <w:t>стенды и плакаты по учебным темам, модели судов, модели судовых устройств и корпусных конструкций, якорь Матросова, индивидуальные спасательные средства (спасательный круг, спасательный жилет), тросы, методическая литература и пособия, фотографии судов.</w:t>
      </w:r>
    </w:p>
    <w:p w14:paraId="3E41796D" w14:textId="77777777" w:rsidR="00A32F1F" w:rsidRDefault="00A32F1F">
      <w:pPr>
        <w:spacing w:after="0"/>
        <w:ind w:firstLine="709"/>
        <w:jc w:val="both"/>
        <w:rPr>
          <w:rFonts w:ascii="Times New Roman" w:hAnsi="Times New Roman"/>
          <w:bCs/>
          <w:sz w:val="24"/>
          <w:szCs w:val="24"/>
        </w:rPr>
      </w:pPr>
    </w:p>
    <w:p w14:paraId="70DC26FB"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8D069F6"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7DE917" w14:textId="77777777" w:rsidR="00A32F1F" w:rsidRDefault="00A32F1F">
      <w:pPr>
        <w:spacing w:after="0"/>
        <w:ind w:firstLine="709"/>
        <w:jc w:val="both"/>
        <w:rPr>
          <w:rFonts w:ascii="Times New Roman" w:hAnsi="Times New Roman"/>
          <w:sz w:val="24"/>
          <w:szCs w:val="24"/>
        </w:rPr>
      </w:pPr>
    </w:p>
    <w:p w14:paraId="3F6418AF"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7E13B8D4"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 xml:space="preserve">1. </w:t>
      </w:r>
      <w:proofErr w:type="spellStart"/>
      <w:r>
        <w:rPr>
          <w:rFonts w:ascii="Times New Roman" w:hAnsi="Times New Roman"/>
          <w:sz w:val="24"/>
          <w:szCs w:val="24"/>
        </w:rPr>
        <w:t>Жинкин</w:t>
      </w:r>
      <w:proofErr w:type="spellEnd"/>
      <w:r>
        <w:rPr>
          <w:rFonts w:ascii="Times New Roman" w:hAnsi="Times New Roman"/>
          <w:sz w:val="24"/>
          <w:szCs w:val="24"/>
        </w:rPr>
        <w:t>, В. Б.  Теория и устройство корабля</w:t>
      </w:r>
      <w:proofErr w:type="gramStart"/>
      <w:r>
        <w:rPr>
          <w:rFonts w:ascii="Times New Roman" w:hAnsi="Times New Roman"/>
          <w:sz w:val="24"/>
          <w:szCs w:val="24"/>
        </w:rPr>
        <w:t> :</w:t>
      </w:r>
      <w:proofErr w:type="gramEnd"/>
      <w:r>
        <w:rPr>
          <w:rFonts w:ascii="Times New Roman" w:hAnsi="Times New Roman"/>
          <w:sz w:val="24"/>
          <w:szCs w:val="24"/>
        </w:rPr>
        <w:t xml:space="preserve"> учебник для вузов / В. Б. </w:t>
      </w:r>
      <w:proofErr w:type="spellStart"/>
      <w:r>
        <w:rPr>
          <w:rFonts w:ascii="Times New Roman" w:hAnsi="Times New Roman"/>
          <w:sz w:val="24"/>
          <w:szCs w:val="24"/>
        </w:rPr>
        <w:t>Жинкин</w:t>
      </w:r>
      <w:proofErr w:type="spellEnd"/>
      <w:r>
        <w:rPr>
          <w:rFonts w:ascii="Times New Roman" w:hAnsi="Times New Roman"/>
          <w:sz w:val="24"/>
          <w:szCs w:val="24"/>
        </w:rPr>
        <w:t xml:space="preserve">. — 5-е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379 с. — (Высшее образование). — ISBN 978-5-534-11349-5.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https://urait.ru/bcode/474384.</w:t>
      </w:r>
    </w:p>
    <w:p w14:paraId="55A69340" w14:textId="77777777" w:rsidR="00A32F1F" w:rsidRDefault="00A32F1F">
      <w:pPr>
        <w:spacing w:after="0"/>
        <w:contextualSpacing/>
        <w:jc w:val="both"/>
        <w:rPr>
          <w:rFonts w:ascii="Times New Roman" w:hAnsi="Times New Roman"/>
          <w:b/>
          <w:bCs/>
          <w:i/>
          <w:sz w:val="24"/>
          <w:szCs w:val="24"/>
        </w:rPr>
      </w:pPr>
    </w:p>
    <w:p w14:paraId="726BF05D" w14:textId="77777777" w:rsidR="00A32F1F" w:rsidRDefault="003F2D74">
      <w:pPr>
        <w:spacing w:after="0"/>
        <w:ind w:firstLine="709"/>
        <w:contextualSpacing/>
        <w:jc w:val="both"/>
        <w:rPr>
          <w:rFonts w:ascii="Times New Roman" w:hAnsi="Times New Roman"/>
          <w:bCs/>
          <w:i/>
          <w:sz w:val="24"/>
          <w:szCs w:val="24"/>
        </w:rPr>
      </w:pPr>
      <w:r>
        <w:rPr>
          <w:rFonts w:ascii="Times New Roman" w:hAnsi="Times New Roman"/>
          <w:b/>
          <w:bCs/>
          <w:sz w:val="24"/>
          <w:szCs w:val="24"/>
        </w:rPr>
        <w:t xml:space="preserve">3.2.2. Дополнительные источники </w:t>
      </w:r>
    </w:p>
    <w:p w14:paraId="31F11220" w14:textId="77777777" w:rsidR="00A32F1F" w:rsidRDefault="003F2D74">
      <w:pPr>
        <w:spacing w:after="0"/>
        <w:ind w:firstLine="709"/>
        <w:contextualSpacing/>
        <w:jc w:val="both"/>
        <w:rPr>
          <w:rFonts w:ascii="Times New Roman" w:hAnsi="Times New Roman"/>
          <w:b/>
          <w:i/>
          <w:sz w:val="24"/>
          <w:szCs w:val="24"/>
        </w:rPr>
      </w:pPr>
      <w:r>
        <w:rPr>
          <w:rFonts w:ascii="Times New Roman" w:hAnsi="Times New Roman"/>
          <w:sz w:val="24"/>
          <w:szCs w:val="24"/>
        </w:rPr>
        <w:t>1.Аносов, А. П.  Теория и устройство судна: циклическая прочность судовых конструкций</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А. П. Аносов, А. В. Славгородская.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202 с. — (Профессиональное образование). — ISBN 978-5-534-06523-7.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https://urait.ru/bcode/473069 (дата обращения: 25.05.2021).</w:t>
      </w:r>
    </w:p>
    <w:p w14:paraId="085136A9"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2. Аносов, А. П.  Теория и устройство судна: конструкция специальных судов</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вузов / А. П. Аносов. — 2-е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182 с. — (Высшее образование). — ISBN 978-5-534-05611-2.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https://urait.ru/bcode/472513 (дата обращения: 25.05.2021).</w:t>
      </w:r>
    </w:p>
    <w:p w14:paraId="2EAAAD7D"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3. Якорное устройство. Интерактивный плакат. – М.: ФГБУ «</w:t>
      </w:r>
      <w:proofErr w:type="spellStart"/>
      <w:r>
        <w:rPr>
          <w:rFonts w:ascii="Times New Roman" w:hAnsi="Times New Roman"/>
          <w:sz w:val="24"/>
          <w:szCs w:val="24"/>
        </w:rPr>
        <w:t>Морречцентр</w:t>
      </w:r>
      <w:proofErr w:type="spellEnd"/>
      <w:r>
        <w:rPr>
          <w:rFonts w:ascii="Times New Roman" w:hAnsi="Times New Roman"/>
          <w:sz w:val="24"/>
          <w:szCs w:val="24"/>
        </w:rPr>
        <w:t>», 2017.</w:t>
      </w:r>
    </w:p>
    <w:p w14:paraId="64CE61CF"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4. Сцепное устройство. Интерактивный плакат. – М.: ФГБУ «</w:t>
      </w:r>
      <w:proofErr w:type="spellStart"/>
      <w:r>
        <w:rPr>
          <w:rFonts w:ascii="Times New Roman" w:hAnsi="Times New Roman"/>
          <w:sz w:val="24"/>
          <w:szCs w:val="24"/>
        </w:rPr>
        <w:t>Морречцентр</w:t>
      </w:r>
      <w:proofErr w:type="spellEnd"/>
      <w:r>
        <w:rPr>
          <w:rFonts w:ascii="Times New Roman" w:hAnsi="Times New Roman"/>
          <w:sz w:val="24"/>
          <w:szCs w:val="24"/>
        </w:rPr>
        <w:t>», 2017.</w:t>
      </w:r>
    </w:p>
    <w:p w14:paraId="5C8B3463"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5. Швартовное устройство. Интерактивный плакат. – М.: ФГБУ «</w:t>
      </w:r>
      <w:proofErr w:type="spellStart"/>
      <w:r>
        <w:rPr>
          <w:rFonts w:ascii="Times New Roman" w:hAnsi="Times New Roman"/>
          <w:sz w:val="24"/>
          <w:szCs w:val="24"/>
        </w:rPr>
        <w:t>Морречцентр</w:t>
      </w:r>
      <w:proofErr w:type="spellEnd"/>
      <w:r>
        <w:rPr>
          <w:rFonts w:ascii="Times New Roman" w:hAnsi="Times New Roman"/>
          <w:sz w:val="24"/>
          <w:szCs w:val="24"/>
        </w:rPr>
        <w:t>», 2018.</w:t>
      </w:r>
    </w:p>
    <w:p w14:paraId="6365B346" w14:textId="77777777" w:rsidR="00A32F1F" w:rsidRDefault="003F2D74">
      <w:pPr>
        <w:spacing w:after="0"/>
        <w:ind w:firstLine="709"/>
        <w:contextualSpacing/>
        <w:jc w:val="both"/>
        <w:rPr>
          <w:rFonts w:ascii="Times New Roman" w:hAnsi="Times New Roman"/>
          <w:sz w:val="24"/>
          <w:szCs w:val="24"/>
        </w:rPr>
      </w:pPr>
      <w:r>
        <w:rPr>
          <w:rFonts w:ascii="Times New Roman" w:hAnsi="Times New Roman"/>
          <w:sz w:val="24"/>
          <w:szCs w:val="24"/>
        </w:rPr>
        <w:t>6. Буксирное устройство. Интерактивный плакат. – М.: ФГБУ «</w:t>
      </w:r>
      <w:proofErr w:type="spellStart"/>
      <w:r>
        <w:rPr>
          <w:rFonts w:ascii="Times New Roman" w:hAnsi="Times New Roman"/>
          <w:sz w:val="24"/>
          <w:szCs w:val="24"/>
        </w:rPr>
        <w:t>Морречцентр</w:t>
      </w:r>
      <w:proofErr w:type="spellEnd"/>
      <w:r>
        <w:rPr>
          <w:rFonts w:ascii="Times New Roman" w:hAnsi="Times New Roman"/>
          <w:sz w:val="24"/>
          <w:szCs w:val="24"/>
        </w:rPr>
        <w:t>», 2019</w:t>
      </w:r>
    </w:p>
    <w:p w14:paraId="4F9B6131" w14:textId="77777777" w:rsidR="00A32F1F" w:rsidRDefault="00A32F1F">
      <w:pPr>
        <w:spacing w:after="0"/>
        <w:ind w:firstLine="709"/>
        <w:contextualSpacing/>
        <w:jc w:val="both"/>
        <w:rPr>
          <w:rFonts w:ascii="Times New Roman" w:hAnsi="Times New Roman"/>
          <w:b/>
          <w:i/>
          <w:sz w:val="24"/>
          <w:szCs w:val="24"/>
        </w:rPr>
      </w:pPr>
    </w:p>
    <w:p w14:paraId="16EC69B3" w14:textId="77777777" w:rsidR="00A32F1F" w:rsidRDefault="003F2D74">
      <w:pPr>
        <w:spacing w:after="160" w:line="259" w:lineRule="auto"/>
        <w:rPr>
          <w:rFonts w:ascii="Times New Roman" w:hAnsi="Times New Roman"/>
          <w:b/>
          <w:caps/>
          <w:sz w:val="24"/>
          <w:szCs w:val="24"/>
          <w:lang w:eastAsia="ar-SA"/>
        </w:rPr>
      </w:pPr>
      <w:r>
        <w:br w:type="page"/>
      </w:r>
    </w:p>
    <w:p w14:paraId="069FA3CA" w14:textId="77777777" w:rsidR="00A32F1F" w:rsidRDefault="003F2D74">
      <w:pPr>
        <w:jc w:val="center"/>
        <w:rPr>
          <w:rFonts w:ascii="Times New Roman" w:hAnsi="Times New Roman"/>
          <w:b/>
          <w:caps/>
          <w:sz w:val="24"/>
          <w:szCs w:val="24"/>
          <w:lang w:eastAsia="ar-SA"/>
        </w:rPr>
      </w:pPr>
      <w:r>
        <w:rPr>
          <w:rFonts w:ascii="Times New Roman" w:hAnsi="Times New Roman"/>
          <w:b/>
          <w:caps/>
          <w:sz w:val="24"/>
          <w:szCs w:val="24"/>
          <w:lang w:eastAsia="ar-SA"/>
        </w:rPr>
        <w:lastRenderedPageBreak/>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660"/>
        <w:gridCol w:w="3024"/>
        <w:gridCol w:w="2887"/>
      </w:tblGrid>
      <w:tr w:rsidR="00A32F1F" w14:paraId="64999301" w14:textId="77777777">
        <w:tc>
          <w:tcPr>
            <w:tcW w:w="3577" w:type="dxa"/>
            <w:tcBorders>
              <w:top w:val="single" w:sz="4" w:space="0" w:color="000000"/>
              <w:left w:val="single" w:sz="4" w:space="0" w:color="000000"/>
              <w:bottom w:val="single" w:sz="4" w:space="0" w:color="000000"/>
              <w:right w:val="single" w:sz="4" w:space="0" w:color="000000"/>
            </w:tcBorders>
          </w:tcPr>
          <w:p w14:paraId="355B32DB" w14:textId="77777777" w:rsidR="00A32F1F" w:rsidRPr="000A22A5" w:rsidRDefault="003F2D74">
            <w:pPr>
              <w:jc w:val="center"/>
              <w:rPr>
                <w:rFonts w:ascii="Times New Roman" w:hAnsi="Times New Roman"/>
                <w:b/>
                <w:bCs/>
                <w:iCs/>
              </w:rPr>
            </w:pPr>
            <w:r w:rsidRPr="000A22A5">
              <w:rPr>
                <w:rFonts w:ascii="Times New Roman" w:hAnsi="Times New Roman"/>
                <w:b/>
                <w:bCs/>
                <w:iCs/>
              </w:rPr>
              <w:t>Результаты обучения</w:t>
            </w:r>
          </w:p>
        </w:tc>
        <w:tc>
          <w:tcPr>
            <w:tcW w:w="2956" w:type="dxa"/>
            <w:tcBorders>
              <w:top w:val="single" w:sz="4" w:space="0" w:color="000000"/>
              <w:left w:val="single" w:sz="4" w:space="0" w:color="000000"/>
              <w:bottom w:val="single" w:sz="4" w:space="0" w:color="000000"/>
              <w:right w:val="single" w:sz="4" w:space="0" w:color="000000"/>
            </w:tcBorders>
          </w:tcPr>
          <w:p w14:paraId="06BAD76D" w14:textId="77777777" w:rsidR="00A32F1F" w:rsidRPr="000A22A5" w:rsidRDefault="003F2D74">
            <w:pPr>
              <w:jc w:val="center"/>
              <w:rPr>
                <w:rFonts w:ascii="Times New Roman" w:hAnsi="Times New Roman"/>
                <w:b/>
                <w:bCs/>
                <w:iCs/>
              </w:rPr>
            </w:pPr>
            <w:r w:rsidRPr="000A22A5">
              <w:rPr>
                <w:rFonts w:ascii="Times New Roman" w:hAnsi="Times New Roman"/>
                <w:b/>
                <w:bCs/>
                <w:iCs/>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48E7183C" w14:textId="77777777" w:rsidR="00A32F1F" w:rsidRPr="000A22A5" w:rsidRDefault="003F2D74">
            <w:pPr>
              <w:jc w:val="center"/>
              <w:rPr>
                <w:rFonts w:ascii="Times New Roman" w:hAnsi="Times New Roman"/>
                <w:b/>
                <w:bCs/>
                <w:iCs/>
              </w:rPr>
            </w:pPr>
            <w:r w:rsidRPr="000A22A5">
              <w:rPr>
                <w:rFonts w:ascii="Times New Roman" w:hAnsi="Times New Roman"/>
                <w:b/>
                <w:bCs/>
                <w:iCs/>
              </w:rPr>
              <w:t>Формы и методы оценки</w:t>
            </w:r>
          </w:p>
        </w:tc>
      </w:tr>
      <w:tr w:rsidR="00A32F1F" w14:paraId="704253AB" w14:textId="77777777">
        <w:trPr>
          <w:trHeight w:val="1550"/>
        </w:trPr>
        <w:tc>
          <w:tcPr>
            <w:tcW w:w="3577" w:type="dxa"/>
            <w:tcBorders>
              <w:top w:val="single" w:sz="4" w:space="0" w:color="000000"/>
              <w:left w:val="single" w:sz="4" w:space="0" w:color="000000"/>
              <w:bottom w:val="single" w:sz="4" w:space="0" w:color="000000"/>
              <w:right w:val="single" w:sz="4" w:space="0" w:color="000000"/>
            </w:tcBorders>
          </w:tcPr>
          <w:p w14:paraId="72A98C10" w14:textId="77777777" w:rsidR="00A32F1F" w:rsidRPr="000A22A5" w:rsidRDefault="003F2D74">
            <w:pPr>
              <w:pStyle w:val="afffb"/>
              <w:rPr>
                <w:rFonts w:ascii="Times New Roman" w:eastAsia="PMingLiU" w:hAnsi="Times New Roman"/>
                <w:i/>
                <w:iCs/>
                <w:sz w:val="24"/>
                <w:szCs w:val="24"/>
                <w:lang w:eastAsia="nl-NL"/>
              </w:rPr>
            </w:pPr>
            <w:r w:rsidRPr="000A22A5">
              <w:rPr>
                <w:rFonts w:ascii="Times New Roman" w:eastAsia="PMingLiU" w:hAnsi="Times New Roman"/>
                <w:b/>
                <w:i/>
                <w:iCs/>
                <w:sz w:val="24"/>
                <w:szCs w:val="24"/>
                <w:lang w:eastAsia="nl-NL"/>
              </w:rPr>
              <w:t>Знания</w:t>
            </w:r>
            <w:r w:rsidRPr="000A22A5">
              <w:rPr>
                <w:rFonts w:ascii="Times New Roman" w:eastAsia="PMingLiU" w:hAnsi="Times New Roman"/>
                <w:i/>
                <w:iCs/>
                <w:sz w:val="24"/>
                <w:szCs w:val="24"/>
                <w:lang w:eastAsia="nl-NL"/>
              </w:rPr>
              <w:t>:</w:t>
            </w:r>
          </w:p>
          <w:p w14:paraId="6D6F47EF" w14:textId="77777777" w:rsidR="00A32F1F" w:rsidRDefault="003F2D74">
            <w:pPr>
              <w:pStyle w:val="afffb"/>
              <w:numPr>
                <w:ilvl w:val="0"/>
                <w:numId w:val="58"/>
              </w:numPr>
              <w:ind w:left="0" w:firstLine="360"/>
              <w:jc w:val="both"/>
              <w:rPr>
                <w:rFonts w:ascii="Times New Roman" w:hAnsi="Times New Roman"/>
                <w:sz w:val="24"/>
                <w:szCs w:val="24"/>
              </w:rPr>
            </w:pPr>
            <w:r>
              <w:rPr>
                <w:rFonts w:ascii="Times New Roman" w:hAnsi="Times New Roman"/>
                <w:sz w:val="24"/>
                <w:szCs w:val="24"/>
              </w:rPr>
              <w:t>общее устройство судна: особенности конструкция различных типов судов, сравнительные характеристики судов</w:t>
            </w:r>
          </w:p>
          <w:p w14:paraId="61277B0E" w14:textId="77777777" w:rsidR="00A32F1F" w:rsidRDefault="003F2D74">
            <w:pPr>
              <w:pStyle w:val="afffb"/>
              <w:numPr>
                <w:ilvl w:val="0"/>
                <w:numId w:val="58"/>
              </w:numPr>
              <w:ind w:left="0" w:firstLine="360"/>
              <w:jc w:val="both"/>
              <w:rPr>
                <w:rFonts w:ascii="Times New Roman" w:hAnsi="Times New Roman"/>
                <w:sz w:val="24"/>
                <w:szCs w:val="24"/>
              </w:rPr>
            </w:pPr>
            <w:r>
              <w:rPr>
                <w:rFonts w:ascii="Times New Roman" w:hAnsi="Times New Roman"/>
                <w:sz w:val="24"/>
                <w:szCs w:val="24"/>
              </w:rPr>
              <w:t>классификацию судов</w:t>
            </w:r>
          </w:p>
          <w:p w14:paraId="42A8C331" w14:textId="77777777" w:rsidR="00A32F1F" w:rsidRDefault="003F2D74">
            <w:pPr>
              <w:pStyle w:val="afffb"/>
              <w:numPr>
                <w:ilvl w:val="0"/>
                <w:numId w:val="58"/>
              </w:numPr>
              <w:ind w:left="0" w:firstLine="360"/>
              <w:jc w:val="both"/>
              <w:rPr>
                <w:rFonts w:ascii="Times New Roman" w:hAnsi="Times New Roman"/>
                <w:sz w:val="24"/>
                <w:szCs w:val="24"/>
                <w:lang w:eastAsia="ar-SA"/>
              </w:rPr>
            </w:pPr>
            <w:r>
              <w:rPr>
                <w:rFonts w:ascii="Times New Roman" w:hAnsi="Times New Roman"/>
                <w:sz w:val="24"/>
                <w:szCs w:val="24"/>
                <w:lang w:eastAsia="ar-SA"/>
              </w:rPr>
              <w:t>основные требования Российского речного регистра и Российского морского регистра судоходства к техническому состоянию судна и техническим средствам; основные документы по безопасности эксплуатации судна</w:t>
            </w:r>
          </w:p>
        </w:tc>
        <w:tc>
          <w:tcPr>
            <w:tcW w:w="2956" w:type="dxa"/>
            <w:tcBorders>
              <w:top w:val="single" w:sz="4" w:space="0" w:color="000000"/>
              <w:left w:val="single" w:sz="4" w:space="0" w:color="000000"/>
              <w:bottom w:val="single" w:sz="4" w:space="0" w:color="000000"/>
              <w:right w:val="single" w:sz="4" w:space="0" w:color="000000"/>
            </w:tcBorders>
          </w:tcPr>
          <w:p w14:paraId="5F551959" w14:textId="77777777" w:rsidR="00A32F1F" w:rsidRDefault="003F2D74">
            <w:pPr>
              <w:pStyle w:val="afffb"/>
              <w:ind w:firstLine="139"/>
              <w:rPr>
                <w:rFonts w:ascii="Times New Roman" w:hAnsi="Times New Roman"/>
                <w:sz w:val="24"/>
                <w:szCs w:val="24"/>
              </w:rPr>
            </w:pPr>
            <w:r>
              <w:rPr>
                <w:rFonts w:ascii="Times New Roman" w:hAnsi="Times New Roman"/>
                <w:sz w:val="24"/>
                <w:szCs w:val="24"/>
              </w:rPr>
              <w:t>Демонстрация знаний по устройству судна и особенностям конструкций различных типов судов; устройствам внутренних помещений.</w:t>
            </w:r>
          </w:p>
          <w:p w14:paraId="5EBA5069" w14:textId="77777777" w:rsidR="00A32F1F" w:rsidRDefault="003F2D74">
            <w:pPr>
              <w:pStyle w:val="afffb"/>
              <w:ind w:firstLine="139"/>
              <w:rPr>
                <w:bCs/>
              </w:rPr>
            </w:pPr>
            <w:r>
              <w:rPr>
                <w:rFonts w:ascii="Times New Roman" w:hAnsi="Times New Roman"/>
                <w:bCs/>
                <w:sz w:val="24"/>
                <w:szCs w:val="24"/>
              </w:rPr>
              <w:t xml:space="preserve">Демонстрация знаний по основным требованиям </w:t>
            </w:r>
            <w:r>
              <w:rPr>
                <w:rFonts w:ascii="Times New Roman" w:hAnsi="Times New Roman"/>
                <w:sz w:val="24"/>
                <w:szCs w:val="24"/>
                <w:lang w:eastAsia="ar-SA"/>
              </w:rPr>
              <w:t>Российского речного регистра к техническому состоянию судна и техническим средствам.</w:t>
            </w:r>
          </w:p>
        </w:tc>
        <w:tc>
          <w:tcPr>
            <w:tcW w:w="2822" w:type="dxa"/>
            <w:vMerge w:val="restart"/>
            <w:tcBorders>
              <w:top w:val="single" w:sz="4" w:space="0" w:color="000000"/>
              <w:left w:val="single" w:sz="4" w:space="0" w:color="000000"/>
              <w:bottom w:val="single" w:sz="4" w:space="0" w:color="000000"/>
              <w:right w:val="single" w:sz="4" w:space="0" w:color="000000"/>
            </w:tcBorders>
          </w:tcPr>
          <w:p w14:paraId="2CABA742" w14:textId="77777777" w:rsidR="00A32F1F" w:rsidRDefault="003F2D74">
            <w:pPr>
              <w:pStyle w:val="afffb"/>
              <w:tabs>
                <w:tab w:val="left" w:pos="346"/>
              </w:tabs>
              <w:rPr>
                <w:rFonts w:ascii="Times New Roman" w:eastAsia="PMingLiU" w:hAnsi="Times New Roman"/>
                <w:sz w:val="24"/>
                <w:szCs w:val="24"/>
              </w:rPr>
            </w:pPr>
            <w:r>
              <w:rPr>
                <w:rFonts w:ascii="Times New Roman" w:eastAsia="PMingLiU" w:hAnsi="Times New Roman"/>
                <w:sz w:val="24"/>
                <w:szCs w:val="24"/>
              </w:rPr>
              <w:t>Примеры форм и методов контроля и оценки:</w:t>
            </w:r>
          </w:p>
          <w:p w14:paraId="503C6405"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Компьютерное тестирование на знание терминологии по теме;</w:t>
            </w:r>
          </w:p>
          <w:p w14:paraId="37D5F3E0"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Тестирование;</w:t>
            </w:r>
          </w:p>
          <w:p w14:paraId="25F9ACF9"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Лабораторно-практическая работа;</w:t>
            </w:r>
          </w:p>
          <w:p w14:paraId="766D82B4"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Самостоятельная работа;</w:t>
            </w:r>
          </w:p>
          <w:p w14:paraId="623C20B6"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Защита рефератов;</w:t>
            </w:r>
          </w:p>
          <w:p w14:paraId="37BFC08E"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Семинар;</w:t>
            </w:r>
          </w:p>
          <w:p w14:paraId="524AEAA4"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Выполнение задания;</w:t>
            </w:r>
          </w:p>
          <w:p w14:paraId="1F18745D"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Наблюдение за выполнением задания. (деятельностью студента);</w:t>
            </w:r>
          </w:p>
          <w:p w14:paraId="0834E503" w14:textId="77777777" w:rsidR="00A32F1F" w:rsidRDefault="003F2D74">
            <w:pPr>
              <w:pStyle w:val="afffb"/>
              <w:tabs>
                <w:tab w:val="left" w:pos="346"/>
              </w:tabs>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ab/>
              <w:t>Оценка выполнения задания(работы).</w:t>
            </w:r>
          </w:p>
        </w:tc>
      </w:tr>
      <w:tr w:rsidR="00A32F1F" w14:paraId="5B84811C" w14:textId="77777777">
        <w:trPr>
          <w:trHeight w:val="1550"/>
        </w:trPr>
        <w:tc>
          <w:tcPr>
            <w:tcW w:w="3577" w:type="dxa"/>
            <w:tcBorders>
              <w:top w:val="single" w:sz="4" w:space="0" w:color="000000"/>
              <w:left w:val="single" w:sz="4" w:space="0" w:color="000000"/>
              <w:bottom w:val="single" w:sz="4" w:space="0" w:color="000000"/>
              <w:right w:val="single" w:sz="4" w:space="0" w:color="000000"/>
            </w:tcBorders>
          </w:tcPr>
          <w:p w14:paraId="3B90AE13" w14:textId="77777777" w:rsidR="00A32F1F" w:rsidRPr="000A22A5" w:rsidRDefault="003F2D74">
            <w:pPr>
              <w:pStyle w:val="afffb"/>
              <w:rPr>
                <w:rFonts w:ascii="Times New Roman" w:eastAsia="PMingLiU" w:hAnsi="Times New Roman"/>
                <w:b/>
                <w:i/>
                <w:iCs/>
                <w:sz w:val="24"/>
                <w:szCs w:val="24"/>
              </w:rPr>
            </w:pPr>
            <w:r w:rsidRPr="000A22A5">
              <w:rPr>
                <w:rFonts w:ascii="Times New Roman" w:eastAsia="PMingLiU" w:hAnsi="Times New Roman"/>
                <w:b/>
                <w:i/>
                <w:iCs/>
                <w:sz w:val="24"/>
                <w:szCs w:val="24"/>
              </w:rPr>
              <w:t>Умения:</w:t>
            </w:r>
          </w:p>
          <w:p w14:paraId="3872D88F" w14:textId="77777777" w:rsidR="00A32F1F" w:rsidRDefault="003F2D74">
            <w:pPr>
              <w:pStyle w:val="afffb"/>
              <w:numPr>
                <w:ilvl w:val="0"/>
                <w:numId w:val="57"/>
              </w:numPr>
              <w:ind w:left="0" w:firstLine="164"/>
              <w:rPr>
                <w:rFonts w:ascii="Times New Roman" w:eastAsia="PMingLiU" w:hAnsi="Times New Roman"/>
                <w:sz w:val="24"/>
                <w:szCs w:val="24"/>
              </w:rPr>
            </w:pPr>
            <w:r>
              <w:rPr>
                <w:rFonts w:ascii="Times New Roman" w:eastAsia="PMingLiU" w:hAnsi="Times New Roman"/>
                <w:sz w:val="24"/>
                <w:szCs w:val="24"/>
              </w:rPr>
              <w:t>технически грамотно эксплуатировать судно</w:t>
            </w:r>
          </w:p>
          <w:p w14:paraId="28EAAEA2" w14:textId="77777777" w:rsidR="00A32F1F" w:rsidRDefault="003F2D74">
            <w:pPr>
              <w:pStyle w:val="afffb"/>
              <w:numPr>
                <w:ilvl w:val="0"/>
                <w:numId w:val="57"/>
              </w:numPr>
              <w:ind w:left="0" w:firstLine="164"/>
              <w:rPr>
                <w:rFonts w:ascii="Times New Roman" w:eastAsia="PMingLiU" w:hAnsi="Times New Roman"/>
                <w:sz w:val="24"/>
                <w:szCs w:val="24"/>
              </w:rPr>
            </w:pPr>
            <w:r>
              <w:rPr>
                <w:rFonts w:ascii="Times New Roman" w:eastAsia="PMingLiU" w:hAnsi="Times New Roman"/>
                <w:sz w:val="24"/>
                <w:szCs w:val="24"/>
              </w:rPr>
              <w:t>производить расчеты по плавучести, остойчивости, непотопляемости и ходкости судна</w:t>
            </w:r>
          </w:p>
        </w:tc>
        <w:tc>
          <w:tcPr>
            <w:tcW w:w="2956" w:type="dxa"/>
            <w:tcBorders>
              <w:top w:val="single" w:sz="4" w:space="0" w:color="000000"/>
              <w:left w:val="single" w:sz="4" w:space="0" w:color="000000"/>
              <w:bottom w:val="single" w:sz="4" w:space="0" w:color="000000"/>
              <w:right w:val="single" w:sz="4" w:space="0" w:color="000000"/>
            </w:tcBorders>
          </w:tcPr>
          <w:p w14:paraId="4E3A37AB" w14:textId="77777777" w:rsidR="00A32F1F" w:rsidRDefault="003F2D74">
            <w:pPr>
              <w:pStyle w:val="afffb"/>
              <w:rPr>
                <w:rFonts w:ascii="Times New Roman" w:hAnsi="Times New Roman"/>
                <w:sz w:val="24"/>
                <w:szCs w:val="24"/>
              </w:rPr>
            </w:pPr>
            <w:r>
              <w:rPr>
                <w:rFonts w:ascii="Times New Roman" w:hAnsi="Times New Roman"/>
                <w:sz w:val="24"/>
                <w:szCs w:val="24"/>
              </w:rPr>
              <w:t>Демонстрация умений по эксплуатации судна.</w:t>
            </w:r>
          </w:p>
          <w:p w14:paraId="2A768B84" w14:textId="77777777" w:rsidR="00A32F1F" w:rsidRDefault="003F2D74">
            <w:pPr>
              <w:pStyle w:val="afffb"/>
              <w:rPr>
                <w:i/>
              </w:rPr>
            </w:pPr>
            <w:r>
              <w:rPr>
                <w:rFonts w:ascii="Times New Roman" w:hAnsi="Times New Roman"/>
                <w:sz w:val="24"/>
                <w:szCs w:val="24"/>
              </w:rPr>
              <w:t>Демонстрация умения определения плавучести, остойчивости, непотопляемости и ходкости судна.</w:t>
            </w:r>
          </w:p>
        </w:tc>
        <w:tc>
          <w:tcPr>
            <w:tcW w:w="2822" w:type="dxa"/>
            <w:vMerge/>
            <w:tcBorders>
              <w:top w:val="single" w:sz="4" w:space="0" w:color="000000"/>
              <w:left w:val="single" w:sz="4" w:space="0" w:color="000000"/>
              <w:bottom w:val="single" w:sz="4" w:space="0" w:color="000000"/>
              <w:right w:val="single" w:sz="4" w:space="0" w:color="000000"/>
            </w:tcBorders>
          </w:tcPr>
          <w:p w14:paraId="20D30C1D" w14:textId="77777777" w:rsidR="00A32F1F" w:rsidRDefault="00A32F1F">
            <w:pPr>
              <w:spacing w:line="240" w:lineRule="auto"/>
              <w:rPr>
                <w:rFonts w:ascii="Times New Roman" w:hAnsi="Times New Roman"/>
              </w:rPr>
            </w:pPr>
          </w:p>
        </w:tc>
      </w:tr>
    </w:tbl>
    <w:p w14:paraId="055A0171" w14:textId="77777777" w:rsidR="00A32F1F" w:rsidRDefault="00A32F1F">
      <w:pPr>
        <w:jc w:val="center"/>
        <w:rPr>
          <w:rFonts w:ascii="Times New Roman" w:hAnsi="Times New Roman"/>
          <w:b/>
          <w:sz w:val="24"/>
          <w:szCs w:val="24"/>
        </w:rPr>
      </w:pPr>
    </w:p>
    <w:p w14:paraId="68F5FF99" w14:textId="77777777" w:rsidR="00A32F1F" w:rsidRDefault="003F2D74">
      <w:pPr>
        <w:spacing w:after="160" w:line="259" w:lineRule="auto"/>
        <w:rPr>
          <w:rFonts w:ascii="Times New Roman" w:hAnsi="Times New Roman"/>
          <w:b/>
          <w:sz w:val="24"/>
          <w:szCs w:val="24"/>
        </w:rPr>
      </w:pPr>
      <w:r>
        <w:br w:type="page"/>
      </w:r>
    </w:p>
    <w:p w14:paraId="405B8F96"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2.14</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13A042C3" w14:textId="77777777" w:rsidR="00A32F1F" w:rsidRDefault="00A32F1F">
      <w:pPr>
        <w:jc w:val="center"/>
        <w:rPr>
          <w:rFonts w:ascii="Times New Roman" w:hAnsi="Times New Roman"/>
          <w:b/>
          <w:sz w:val="24"/>
          <w:szCs w:val="24"/>
        </w:rPr>
      </w:pPr>
    </w:p>
    <w:p w14:paraId="062E0172" w14:textId="77777777" w:rsidR="00A32F1F" w:rsidRDefault="00A32F1F">
      <w:pPr>
        <w:rPr>
          <w:rFonts w:ascii="Times New Roman" w:hAnsi="Times New Roman"/>
          <w:b/>
          <w:bCs/>
          <w:i/>
        </w:rPr>
      </w:pPr>
    </w:p>
    <w:p w14:paraId="2DFA1448" w14:textId="77777777" w:rsidR="00A32F1F" w:rsidRDefault="00A32F1F">
      <w:pPr>
        <w:pStyle w:val="a8"/>
        <w:ind w:left="709"/>
        <w:rPr>
          <w:i/>
        </w:rPr>
      </w:pPr>
    </w:p>
    <w:p w14:paraId="6DE8EBE4" w14:textId="77777777" w:rsidR="00A32F1F" w:rsidRDefault="00A32F1F">
      <w:pPr>
        <w:rPr>
          <w:rFonts w:ascii="Times New Roman" w:hAnsi="Times New Roman"/>
          <w:b/>
          <w:bCs/>
          <w:i/>
        </w:rPr>
      </w:pPr>
    </w:p>
    <w:p w14:paraId="1BAE6C96" w14:textId="77777777" w:rsidR="00A32F1F" w:rsidRDefault="00A32F1F">
      <w:pPr>
        <w:pStyle w:val="a8"/>
        <w:ind w:left="709"/>
        <w:rPr>
          <w:i/>
        </w:rPr>
      </w:pPr>
    </w:p>
    <w:p w14:paraId="0D88798E" w14:textId="77777777" w:rsidR="00A32F1F" w:rsidRDefault="00A32F1F">
      <w:pPr>
        <w:jc w:val="center"/>
        <w:rPr>
          <w:rFonts w:ascii="Times New Roman" w:hAnsi="Times New Roman"/>
          <w:b/>
          <w:i/>
        </w:rPr>
      </w:pPr>
    </w:p>
    <w:p w14:paraId="47AC05DE" w14:textId="77777777" w:rsidR="00A32F1F" w:rsidRDefault="00A32F1F">
      <w:pPr>
        <w:jc w:val="center"/>
        <w:rPr>
          <w:rFonts w:ascii="Times New Roman" w:hAnsi="Times New Roman"/>
          <w:b/>
          <w:i/>
        </w:rPr>
      </w:pPr>
    </w:p>
    <w:p w14:paraId="2D69E1DA" w14:textId="77777777" w:rsidR="00A32F1F" w:rsidRDefault="00A32F1F">
      <w:pPr>
        <w:jc w:val="center"/>
        <w:rPr>
          <w:rFonts w:ascii="Times New Roman" w:hAnsi="Times New Roman"/>
          <w:b/>
          <w:i/>
        </w:rPr>
      </w:pPr>
    </w:p>
    <w:p w14:paraId="520A379E" w14:textId="77777777" w:rsidR="00A32F1F" w:rsidRDefault="00A32F1F">
      <w:pPr>
        <w:jc w:val="center"/>
        <w:rPr>
          <w:rFonts w:ascii="Times New Roman" w:hAnsi="Times New Roman"/>
          <w:b/>
          <w:i/>
        </w:rPr>
      </w:pPr>
    </w:p>
    <w:p w14:paraId="6D0496EA"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641E8C23" w14:textId="77777777" w:rsidR="00A32F1F" w:rsidRDefault="00A32F1F">
      <w:pPr>
        <w:jc w:val="center"/>
        <w:rPr>
          <w:rFonts w:ascii="Times New Roman" w:hAnsi="Times New Roman"/>
          <w:b/>
          <w:i/>
          <w:sz w:val="24"/>
          <w:szCs w:val="24"/>
          <w:u w:val="single"/>
        </w:rPr>
      </w:pPr>
    </w:p>
    <w:p w14:paraId="02F301BF" w14:textId="77777777" w:rsidR="00A32F1F" w:rsidRDefault="003F2D74">
      <w:pPr>
        <w:pStyle w:val="1"/>
        <w:jc w:val="center"/>
        <w:rPr>
          <w:rFonts w:ascii="Times New Roman" w:hAnsi="Times New Roman"/>
          <w:sz w:val="24"/>
        </w:rPr>
      </w:pPr>
      <w:bookmarkStart w:id="362" w:name="_Toc189572682"/>
      <w:r>
        <w:rPr>
          <w:rFonts w:ascii="Times New Roman" w:hAnsi="Times New Roman"/>
          <w:sz w:val="24"/>
        </w:rPr>
        <w:t>ОП. 07 ОСНОВЫ ГЕОДЕЗИИ</w:t>
      </w:r>
      <w:bookmarkEnd w:id="362"/>
    </w:p>
    <w:p w14:paraId="3F96A67F" w14:textId="77777777" w:rsidR="00A32F1F" w:rsidRDefault="00A32F1F">
      <w:pPr>
        <w:jc w:val="center"/>
        <w:rPr>
          <w:rFonts w:ascii="Times New Roman" w:hAnsi="Times New Roman"/>
          <w:b/>
          <w:i/>
        </w:rPr>
      </w:pPr>
    </w:p>
    <w:p w14:paraId="117E3321" w14:textId="77777777" w:rsidR="00A32F1F" w:rsidRDefault="00A32F1F">
      <w:pPr>
        <w:rPr>
          <w:rFonts w:ascii="Times New Roman" w:hAnsi="Times New Roman"/>
          <w:b/>
          <w:i/>
        </w:rPr>
      </w:pPr>
    </w:p>
    <w:p w14:paraId="317C2D11" w14:textId="77777777" w:rsidR="00A32F1F" w:rsidRDefault="00A32F1F">
      <w:pPr>
        <w:rPr>
          <w:rFonts w:ascii="Times New Roman" w:hAnsi="Times New Roman"/>
          <w:b/>
          <w:i/>
        </w:rPr>
      </w:pPr>
    </w:p>
    <w:p w14:paraId="03D9A1DF" w14:textId="77777777" w:rsidR="00A32F1F" w:rsidRDefault="00A32F1F">
      <w:pPr>
        <w:rPr>
          <w:rFonts w:ascii="Times New Roman" w:hAnsi="Times New Roman"/>
          <w:b/>
          <w:i/>
        </w:rPr>
      </w:pPr>
    </w:p>
    <w:p w14:paraId="4F23A06F" w14:textId="77777777" w:rsidR="00A32F1F" w:rsidRDefault="00A32F1F">
      <w:pPr>
        <w:rPr>
          <w:rFonts w:ascii="Times New Roman" w:hAnsi="Times New Roman"/>
          <w:b/>
          <w:i/>
        </w:rPr>
      </w:pPr>
    </w:p>
    <w:p w14:paraId="24CE938C" w14:textId="77777777" w:rsidR="00A32F1F" w:rsidRDefault="00A32F1F">
      <w:pPr>
        <w:rPr>
          <w:rFonts w:ascii="Times New Roman" w:hAnsi="Times New Roman"/>
          <w:b/>
          <w:i/>
        </w:rPr>
      </w:pPr>
    </w:p>
    <w:p w14:paraId="23FF37CE" w14:textId="77777777" w:rsidR="00A32F1F" w:rsidRDefault="00A32F1F">
      <w:pPr>
        <w:rPr>
          <w:rFonts w:ascii="Times New Roman" w:hAnsi="Times New Roman"/>
          <w:b/>
          <w:i/>
        </w:rPr>
      </w:pPr>
    </w:p>
    <w:p w14:paraId="110C9A6D" w14:textId="77777777" w:rsidR="00A32F1F" w:rsidRDefault="00A32F1F">
      <w:pPr>
        <w:rPr>
          <w:rFonts w:ascii="Times New Roman" w:hAnsi="Times New Roman"/>
          <w:b/>
          <w:i/>
        </w:rPr>
      </w:pPr>
    </w:p>
    <w:p w14:paraId="2B8D111B" w14:textId="77777777" w:rsidR="00A32F1F" w:rsidRDefault="00A32F1F">
      <w:pPr>
        <w:rPr>
          <w:rFonts w:ascii="Times New Roman" w:hAnsi="Times New Roman"/>
          <w:b/>
          <w:i/>
        </w:rPr>
      </w:pPr>
    </w:p>
    <w:p w14:paraId="5DD5F38D" w14:textId="77777777" w:rsidR="00A32F1F" w:rsidRDefault="00A32F1F">
      <w:pPr>
        <w:rPr>
          <w:rFonts w:ascii="Times New Roman" w:hAnsi="Times New Roman"/>
          <w:b/>
          <w:i/>
        </w:rPr>
      </w:pPr>
    </w:p>
    <w:p w14:paraId="73ED51A5" w14:textId="77777777" w:rsidR="00A32F1F" w:rsidRDefault="00A32F1F">
      <w:pPr>
        <w:rPr>
          <w:rFonts w:ascii="Times New Roman" w:hAnsi="Times New Roman"/>
          <w:b/>
          <w:i/>
        </w:rPr>
      </w:pPr>
    </w:p>
    <w:p w14:paraId="72621695" w14:textId="77777777" w:rsidR="00A32F1F" w:rsidRDefault="00A32F1F">
      <w:pPr>
        <w:rPr>
          <w:rFonts w:ascii="Times New Roman" w:hAnsi="Times New Roman"/>
          <w:b/>
          <w:i/>
        </w:rPr>
      </w:pPr>
    </w:p>
    <w:p w14:paraId="380944D8" w14:textId="77777777" w:rsidR="00A32F1F" w:rsidRDefault="00A32F1F">
      <w:pPr>
        <w:rPr>
          <w:rFonts w:ascii="Times New Roman" w:hAnsi="Times New Roman"/>
          <w:b/>
          <w:i/>
        </w:rPr>
      </w:pPr>
    </w:p>
    <w:p w14:paraId="56A2EFE7" w14:textId="77777777" w:rsidR="00A32F1F" w:rsidRDefault="00A32F1F">
      <w:pPr>
        <w:rPr>
          <w:rFonts w:ascii="Times New Roman" w:hAnsi="Times New Roman"/>
          <w:b/>
          <w:i/>
        </w:rPr>
      </w:pPr>
    </w:p>
    <w:p w14:paraId="43DA5E2A"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2B5B44A8"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67659AE0"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4EAB5360" w14:textId="77777777">
        <w:tc>
          <w:tcPr>
            <w:tcW w:w="7500" w:type="dxa"/>
          </w:tcPr>
          <w:p w14:paraId="3FF365E8" w14:textId="77777777" w:rsidR="00A32F1F" w:rsidRDefault="003F2D74" w:rsidP="00B85581">
            <w:pPr>
              <w:numPr>
                <w:ilvl w:val="0"/>
                <w:numId w:val="86"/>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779949A6" w14:textId="77777777" w:rsidR="00A32F1F" w:rsidRDefault="00A32F1F">
            <w:pPr>
              <w:rPr>
                <w:rFonts w:ascii="Times New Roman" w:hAnsi="Times New Roman"/>
                <w:b/>
                <w:sz w:val="24"/>
                <w:szCs w:val="24"/>
              </w:rPr>
            </w:pPr>
          </w:p>
        </w:tc>
      </w:tr>
      <w:tr w:rsidR="00A32F1F" w14:paraId="309A34BD" w14:textId="77777777">
        <w:tc>
          <w:tcPr>
            <w:tcW w:w="7500" w:type="dxa"/>
          </w:tcPr>
          <w:p w14:paraId="1DAA5D46" w14:textId="77777777" w:rsidR="00A32F1F" w:rsidRDefault="003F2D74" w:rsidP="00B85581">
            <w:pPr>
              <w:numPr>
                <w:ilvl w:val="0"/>
                <w:numId w:val="86"/>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2BC90047" w14:textId="77777777" w:rsidR="00A32F1F" w:rsidRDefault="003F2D74" w:rsidP="00B85581">
            <w:pPr>
              <w:numPr>
                <w:ilvl w:val="0"/>
                <w:numId w:val="86"/>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591C5FF6" w14:textId="77777777" w:rsidR="00A32F1F" w:rsidRDefault="00A32F1F">
            <w:pPr>
              <w:ind w:left="644"/>
              <w:rPr>
                <w:rFonts w:ascii="Times New Roman" w:hAnsi="Times New Roman"/>
                <w:b/>
                <w:sz w:val="24"/>
                <w:szCs w:val="24"/>
              </w:rPr>
            </w:pPr>
          </w:p>
        </w:tc>
      </w:tr>
      <w:tr w:rsidR="00A32F1F" w14:paraId="50EBBD08" w14:textId="77777777">
        <w:tc>
          <w:tcPr>
            <w:tcW w:w="7500" w:type="dxa"/>
          </w:tcPr>
          <w:p w14:paraId="26E5FE5E" w14:textId="77777777" w:rsidR="00A32F1F" w:rsidRDefault="003F2D74" w:rsidP="00B85581">
            <w:pPr>
              <w:numPr>
                <w:ilvl w:val="0"/>
                <w:numId w:val="86"/>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605C2F78" w14:textId="77777777" w:rsidR="00A32F1F" w:rsidRDefault="00A32F1F">
            <w:pPr>
              <w:rPr>
                <w:rFonts w:ascii="Times New Roman" w:hAnsi="Times New Roman"/>
                <w:b/>
                <w:sz w:val="24"/>
                <w:szCs w:val="24"/>
              </w:rPr>
            </w:pPr>
          </w:p>
        </w:tc>
        <w:tc>
          <w:tcPr>
            <w:tcW w:w="1854" w:type="dxa"/>
          </w:tcPr>
          <w:p w14:paraId="4B95E7D5" w14:textId="77777777" w:rsidR="00A32F1F" w:rsidRDefault="00A32F1F">
            <w:pPr>
              <w:rPr>
                <w:rFonts w:ascii="Times New Roman" w:hAnsi="Times New Roman"/>
                <w:b/>
                <w:sz w:val="24"/>
                <w:szCs w:val="24"/>
              </w:rPr>
            </w:pPr>
          </w:p>
        </w:tc>
      </w:tr>
    </w:tbl>
    <w:p w14:paraId="7EBFAFE6" w14:textId="77777777" w:rsidR="00A32F1F" w:rsidRDefault="003F2D74" w:rsidP="00B85581">
      <w:pPr>
        <w:pStyle w:val="a8"/>
        <w:numPr>
          <w:ilvl w:val="0"/>
          <w:numId w:val="85"/>
        </w:numPr>
        <w:spacing w:after="0"/>
        <w:jc w:val="center"/>
        <w:rPr>
          <w:sz w:val="20"/>
          <w:szCs w:val="20"/>
        </w:rPr>
      </w:pPr>
      <w:r>
        <w:br w:type="page"/>
      </w:r>
      <w:r>
        <w:rPr>
          <w:b/>
        </w:rPr>
        <w:lastRenderedPageBreak/>
        <w:t>ОБЩАЯ ХАРАКТЕРИСТИКА ПРИМЕРНОЙ РАБОЧЕЙ ПРОГРАММЫ УЧЕБНОЙ ДИСЦИПЛИНЫ «Основы геодезии»</w:t>
      </w:r>
    </w:p>
    <w:p w14:paraId="1ACBFC26" w14:textId="77777777" w:rsidR="00A32F1F" w:rsidRDefault="00A32F1F">
      <w:pPr>
        <w:pStyle w:val="a8"/>
        <w:spacing w:after="0"/>
        <w:ind w:left="720"/>
        <w:rPr>
          <w:sz w:val="20"/>
          <w:szCs w:val="20"/>
        </w:rPr>
      </w:pPr>
    </w:p>
    <w:p w14:paraId="1E94FF5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55159084"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«Основы геодезии» является обязательной частью общепрофессионального цикла примерной основной образовательной программы в соответствии с ФГОС по специальности 26.02.01 Эксплуатация внутренних водных путей. </w:t>
      </w:r>
    </w:p>
    <w:p w14:paraId="3755E9DA"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ОК.01, ОК.02, ОК.03, ОК.07, ОК.09, ПК 3.1, ПК 3.2, ПК 3.3, ПК 3.4.</w:t>
      </w:r>
    </w:p>
    <w:p w14:paraId="75F9182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701F6BD9"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1.2. Цель и планируемые результаты освоения дисциплины:</w:t>
      </w:r>
    </w:p>
    <w:p w14:paraId="00795727"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04535A13"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4A111543"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Код</w:t>
            </w:r>
          </w:p>
          <w:p w14:paraId="0C69779F"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451ECA41"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494201FE"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63C85F03"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0CB3347E"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ОК.01, ОК.02, ОК.03, </w:t>
            </w:r>
          </w:p>
          <w:p w14:paraId="67B1AD1D" w14:textId="77777777" w:rsidR="000A22A5"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ОК </w:t>
            </w:r>
            <w:r w:rsidR="000A22A5">
              <w:rPr>
                <w:rFonts w:ascii="Times New Roman" w:hAnsi="Times New Roman"/>
                <w:sz w:val="24"/>
                <w:szCs w:val="24"/>
              </w:rPr>
              <w:t>0</w:t>
            </w:r>
            <w:r>
              <w:rPr>
                <w:rFonts w:ascii="Times New Roman" w:hAnsi="Times New Roman"/>
                <w:sz w:val="24"/>
                <w:szCs w:val="24"/>
              </w:rPr>
              <w:t xml:space="preserve">4, ОК.06, ОК.09, </w:t>
            </w:r>
          </w:p>
          <w:p w14:paraId="2A6D179D" w14:textId="77777777" w:rsidR="000A22A5"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ПК 3.1, </w:t>
            </w:r>
          </w:p>
          <w:p w14:paraId="5F0B2045" w14:textId="77777777" w:rsidR="000A22A5"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ПК 3.2, </w:t>
            </w:r>
          </w:p>
          <w:p w14:paraId="1EB870AC" w14:textId="77777777" w:rsidR="000A22A5"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ПК 3.3, </w:t>
            </w:r>
          </w:p>
          <w:p w14:paraId="51F171FB" w14:textId="48E1EFC7" w:rsidR="00A32F1F" w:rsidRDefault="003F2D74">
            <w:pPr>
              <w:spacing w:after="0" w:line="240" w:lineRule="auto"/>
              <w:jc w:val="center"/>
              <w:rPr>
                <w:rFonts w:ascii="Times New Roman" w:hAnsi="Times New Roman"/>
                <w:i/>
              </w:rPr>
            </w:pPr>
            <w:r>
              <w:rPr>
                <w:rFonts w:ascii="Times New Roman" w:hAnsi="Times New Roman"/>
                <w:sz w:val="24"/>
                <w:szCs w:val="24"/>
              </w:rPr>
              <w:t>ПК 3.4</w:t>
            </w:r>
          </w:p>
        </w:tc>
        <w:tc>
          <w:tcPr>
            <w:tcW w:w="3764" w:type="dxa"/>
            <w:tcBorders>
              <w:top w:val="single" w:sz="4" w:space="0" w:color="000000"/>
              <w:left w:val="single" w:sz="4" w:space="0" w:color="000000"/>
              <w:bottom w:val="single" w:sz="4" w:space="0" w:color="000000"/>
              <w:right w:val="single" w:sz="4" w:space="0" w:color="000000"/>
            </w:tcBorders>
          </w:tcPr>
          <w:p w14:paraId="36AE8A78" w14:textId="77777777" w:rsidR="00A32F1F" w:rsidRDefault="003F2D74">
            <w:pPr>
              <w:spacing w:after="0" w:line="240" w:lineRule="auto"/>
              <w:jc w:val="both"/>
              <w:rPr>
                <w:rFonts w:ascii="Times New Roman" w:hAnsi="Times New Roman"/>
              </w:rPr>
            </w:pPr>
            <w:r>
              <w:rPr>
                <w:rFonts w:ascii="Times New Roman" w:hAnsi="Times New Roman"/>
                <w:i/>
              </w:rPr>
              <w:t xml:space="preserve">- </w:t>
            </w:r>
            <w:r>
              <w:rPr>
                <w:rFonts w:ascii="Times New Roman" w:hAnsi="Times New Roman"/>
              </w:rPr>
              <w:t>вычерчивать планы съемок, профили;</w:t>
            </w:r>
          </w:p>
          <w:p w14:paraId="6102E0BA" w14:textId="77777777" w:rsidR="00A32F1F" w:rsidRDefault="003F2D74">
            <w:pPr>
              <w:spacing w:after="0" w:line="240" w:lineRule="auto"/>
              <w:jc w:val="both"/>
              <w:rPr>
                <w:rFonts w:ascii="Times New Roman" w:hAnsi="Times New Roman"/>
              </w:rPr>
            </w:pPr>
            <w:r>
              <w:rPr>
                <w:rFonts w:ascii="Times New Roman" w:hAnsi="Times New Roman"/>
              </w:rPr>
              <w:t>- выполнять поверки основных геодезических инструментов;</w:t>
            </w:r>
          </w:p>
          <w:p w14:paraId="4674362F" w14:textId="77777777" w:rsidR="00A32F1F" w:rsidRDefault="003F2D74">
            <w:pPr>
              <w:spacing w:after="0" w:line="240" w:lineRule="auto"/>
              <w:jc w:val="both"/>
              <w:rPr>
                <w:rFonts w:ascii="Times New Roman" w:hAnsi="Times New Roman"/>
              </w:rPr>
            </w:pPr>
            <w:r>
              <w:rPr>
                <w:rFonts w:ascii="Times New Roman" w:hAnsi="Times New Roman"/>
              </w:rPr>
              <w:t xml:space="preserve">- выполнять геодезические измерения, горизонтальные и вертикальные съемки; </w:t>
            </w:r>
          </w:p>
          <w:p w14:paraId="734F7127" w14:textId="77777777" w:rsidR="00A32F1F" w:rsidRDefault="003F2D74">
            <w:pPr>
              <w:spacing w:after="0" w:line="240" w:lineRule="auto"/>
              <w:jc w:val="both"/>
              <w:rPr>
                <w:rFonts w:ascii="Times New Roman" w:hAnsi="Times New Roman"/>
                <w:i/>
              </w:rPr>
            </w:pPr>
            <w:r>
              <w:rPr>
                <w:rFonts w:ascii="Times New Roman" w:hAnsi="Times New Roman"/>
              </w:rPr>
              <w:t>- обрабатывать результаты геодезических измерений; определять площади фигур различными способами;</w:t>
            </w:r>
          </w:p>
        </w:tc>
        <w:tc>
          <w:tcPr>
            <w:tcW w:w="3896" w:type="dxa"/>
            <w:tcBorders>
              <w:top w:val="single" w:sz="4" w:space="0" w:color="000000"/>
              <w:left w:val="single" w:sz="4" w:space="0" w:color="000000"/>
              <w:bottom w:val="single" w:sz="4" w:space="0" w:color="000000"/>
              <w:right w:val="single" w:sz="4" w:space="0" w:color="000000"/>
            </w:tcBorders>
          </w:tcPr>
          <w:p w14:paraId="49B4DB54" w14:textId="77777777" w:rsidR="00A32F1F" w:rsidRDefault="003F2D74">
            <w:pPr>
              <w:spacing w:after="0" w:line="240" w:lineRule="auto"/>
              <w:jc w:val="both"/>
              <w:rPr>
                <w:rFonts w:ascii="Times New Roman" w:hAnsi="Times New Roman"/>
              </w:rPr>
            </w:pPr>
            <w:r>
              <w:rPr>
                <w:rFonts w:ascii="Times New Roman" w:hAnsi="Times New Roman"/>
              </w:rPr>
              <w:t>- об основных направлениях развития топографии и инженерной геодезии;</w:t>
            </w:r>
          </w:p>
          <w:p w14:paraId="3A4F1097" w14:textId="77777777" w:rsidR="00A32F1F" w:rsidRDefault="003F2D74">
            <w:pPr>
              <w:spacing w:after="0" w:line="240" w:lineRule="auto"/>
              <w:jc w:val="both"/>
              <w:rPr>
                <w:rFonts w:ascii="Times New Roman" w:hAnsi="Times New Roman"/>
              </w:rPr>
            </w:pPr>
            <w:r>
              <w:rPr>
                <w:rFonts w:ascii="Times New Roman" w:hAnsi="Times New Roman"/>
              </w:rPr>
              <w:t>- о назначении государственных геодезических сетей и методах их построения;</w:t>
            </w:r>
          </w:p>
          <w:p w14:paraId="063C39FD" w14:textId="77777777" w:rsidR="00A32F1F" w:rsidRDefault="003F2D74">
            <w:pPr>
              <w:spacing w:after="0" w:line="240" w:lineRule="auto"/>
              <w:jc w:val="both"/>
              <w:rPr>
                <w:rFonts w:ascii="Times New Roman" w:hAnsi="Times New Roman"/>
              </w:rPr>
            </w:pPr>
            <w:r>
              <w:rPr>
                <w:rFonts w:ascii="Times New Roman" w:hAnsi="Times New Roman"/>
              </w:rPr>
              <w:t>- условные топографические знаки; правила эксплуатации и поверки основных геодезических инструментов;</w:t>
            </w:r>
          </w:p>
          <w:p w14:paraId="4F895D2D" w14:textId="77777777" w:rsidR="00A32F1F" w:rsidRDefault="003F2D74">
            <w:pPr>
              <w:spacing w:after="0" w:line="240" w:lineRule="auto"/>
              <w:jc w:val="both"/>
              <w:rPr>
                <w:rFonts w:ascii="Times New Roman" w:hAnsi="Times New Roman"/>
              </w:rPr>
            </w:pPr>
            <w:r>
              <w:rPr>
                <w:rFonts w:ascii="Times New Roman" w:hAnsi="Times New Roman"/>
              </w:rPr>
              <w:t>- методы геодезических измерений; основные понятия о нивелировании III и IV классов</w:t>
            </w:r>
          </w:p>
        </w:tc>
      </w:tr>
    </w:tbl>
    <w:p w14:paraId="18F1E3DD" w14:textId="77777777" w:rsidR="00A32F1F" w:rsidRDefault="00A32F1F">
      <w:pPr>
        <w:spacing w:after="240" w:line="240" w:lineRule="auto"/>
        <w:ind w:firstLine="709"/>
        <w:rPr>
          <w:rFonts w:ascii="Times New Roman" w:hAnsi="Times New Roman"/>
          <w:b/>
        </w:rPr>
      </w:pPr>
    </w:p>
    <w:p w14:paraId="12BF4CBC"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4FEF8BA8"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05F1C175"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33CD912F"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70479A27"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11D41F54"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26975F93"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183A5B7A" w14:textId="77777777" w:rsidR="00A32F1F" w:rsidRDefault="003F2D74">
            <w:pPr>
              <w:spacing w:after="0"/>
              <w:rPr>
                <w:rFonts w:ascii="Times New Roman" w:hAnsi="Times New Roman"/>
                <w:iCs/>
              </w:rPr>
            </w:pPr>
            <w:r>
              <w:rPr>
                <w:rFonts w:ascii="Times New Roman" w:hAnsi="Times New Roman"/>
                <w:iCs/>
              </w:rPr>
              <w:t>175</w:t>
            </w:r>
          </w:p>
        </w:tc>
      </w:tr>
      <w:tr w:rsidR="00A32F1F" w14:paraId="5592A924"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1C2A259"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DAF916" w14:textId="77777777" w:rsidR="00A32F1F" w:rsidRDefault="00A32F1F">
            <w:pPr>
              <w:spacing w:after="0"/>
              <w:rPr>
                <w:rFonts w:ascii="Times New Roman" w:hAnsi="Times New Roman"/>
                <w:iCs/>
              </w:rPr>
            </w:pPr>
          </w:p>
        </w:tc>
      </w:tr>
      <w:tr w:rsidR="00A32F1F" w14:paraId="36B91FF9"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766FB67F" w14:textId="77777777" w:rsidR="00A32F1F" w:rsidRDefault="003F2D74">
            <w:pPr>
              <w:spacing w:after="0"/>
              <w:rPr>
                <w:rFonts w:ascii="Times New Roman" w:hAnsi="Times New Roman"/>
                <w:iCs/>
              </w:rPr>
            </w:pPr>
            <w:r>
              <w:rPr>
                <w:rFonts w:ascii="Times New Roman" w:hAnsi="Times New Roman"/>
              </w:rPr>
              <w:t>в т. ч.:</w:t>
            </w:r>
          </w:p>
        </w:tc>
      </w:tr>
      <w:tr w:rsidR="00A32F1F" w14:paraId="7FAA25FE"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770C546B" w14:textId="77777777" w:rsidR="00A32F1F" w:rsidRDefault="003F2D74">
            <w:pPr>
              <w:spacing w:after="0"/>
              <w:rPr>
                <w:rFonts w:ascii="Times New Roman" w:hAnsi="Times New Roman"/>
              </w:rPr>
            </w:pPr>
            <w:r>
              <w:rPr>
                <w:rFonts w:ascii="Times New Roman" w:hAnsi="Times New Roman"/>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2F0F7938" w14:textId="77777777" w:rsidR="00A32F1F" w:rsidRDefault="003F2D74">
            <w:pPr>
              <w:spacing w:after="0"/>
              <w:rPr>
                <w:rFonts w:ascii="Times New Roman" w:hAnsi="Times New Roman"/>
                <w:iCs/>
              </w:rPr>
            </w:pPr>
            <w:r>
              <w:rPr>
                <w:rFonts w:ascii="Times New Roman" w:hAnsi="Times New Roman"/>
                <w:iCs/>
              </w:rPr>
              <w:t>73</w:t>
            </w:r>
          </w:p>
        </w:tc>
      </w:tr>
      <w:tr w:rsidR="00A32F1F" w14:paraId="6BC88F92"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3D807A82" w14:textId="77777777" w:rsidR="00A32F1F" w:rsidRDefault="003F2D74">
            <w:pPr>
              <w:spacing w:after="0"/>
              <w:rPr>
                <w:rFonts w:ascii="Times New Roman" w:hAnsi="Times New Roman"/>
              </w:rPr>
            </w:pPr>
            <w:r>
              <w:rPr>
                <w:rFonts w:ascii="Times New Roman" w:hAnsi="Times New Roman"/>
              </w:rPr>
              <w:t>Лабораторные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4E8A32C" w14:textId="77777777" w:rsidR="00A32F1F" w:rsidRDefault="003F2D74">
            <w:pPr>
              <w:spacing w:after="0"/>
              <w:rPr>
                <w:rFonts w:ascii="Times New Roman" w:hAnsi="Times New Roman"/>
                <w:iCs/>
              </w:rPr>
            </w:pPr>
            <w:r>
              <w:rPr>
                <w:rFonts w:ascii="Times New Roman" w:hAnsi="Times New Roman"/>
                <w:iCs/>
              </w:rPr>
              <w:t>4</w:t>
            </w:r>
          </w:p>
        </w:tc>
      </w:tr>
      <w:tr w:rsidR="00A32F1F" w14:paraId="6773AB42"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0838C3E9" w14:textId="77777777" w:rsidR="00A32F1F" w:rsidRDefault="003F2D74">
            <w:pPr>
              <w:spacing w:after="0"/>
              <w:rPr>
                <w:rFonts w:ascii="Times New Roman" w:hAnsi="Times New Roman"/>
              </w:rPr>
            </w:pPr>
            <w:r>
              <w:rPr>
                <w:rFonts w:ascii="Times New Roman" w:hAnsi="Times New Roman"/>
              </w:rPr>
              <w:t>Практические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4C07C78" w14:textId="77777777" w:rsidR="00A32F1F" w:rsidRDefault="003F2D74">
            <w:pPr>
              <w:spacing w:after="0"/>
              <w:rPr>
                <w:rFonts w:ascii="Times New Roman" w:hAnsi="Times New Roman"/>
                <w:iCs/>
              </w:rPr>
            </w:pPr>
            <w:r>
              <w:rPr>
                <w:rFonts w:ascii="Times New Roman" w:hAnsi="Times New Roman"/>
                <w:iCs/>
              </w:rPr>
              <w:t>58</w:t>
            </w:r>
          </w:p>
        </w:tc>
      </w:tr>
      <w:tr w:rsidR="00A32F1F" w14:paraId="1585D82C"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5B7DEE7F" w14:textId="77777777" w:rsidR="00A32F1F" w:rsidRDefault="003F2D74">
            <w:pPr>
              <w:spacing w:after="0"/>
              <w:rPr>
                <w:rFonts w:ascii="Times New Roman" w:hAnsi="Times New Roman"/>
                <w:i/>
              </w:rPr>
            </w:pPr>
            <w:r>
              <w:rPr>
                <w:rFonts w:ascii="Times New Roman" w:hAnsi="Times New Roman"/>
                <w:i/>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09337115" w14:textId="77777777" w:rsidR="00A32F1F" w:rsidRDefault="003F2D74">
            <w:pPr>
              <w:spacing w:after="0"/>
              <w:rPr>
                <w:rFonts w:ascii="Times New Roman" w:hAnsi="Times New Roman"/>
                <w:iCs/>
              </w:rPr>
            </w:pPr>
            <w:r>
              <w:rPr>
                <w:rFonts w:ascii="Times New Roman" w:hAnsi="Times New Roman"/>
                <w:iCs/>
              </w:rPr>
              <w:t>4</w:t>
            </w:r>
          </w:p>
        </w:tc>
      </w:tr>
      <w:tr w:rsidR="00A32F1F" w14:paraId="645E8C69"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4AC2C389"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2CD43769" w14:textId="77777777" w:rsidR="00A32F1F" w:rsidRDefault="003F2D74">
            <w:pPr>
              <w:spacing w:after="0"/>
              <w:rPr>
                <w:rFonts w:ascii="Times New Roman" w:hAnsi="Times New Roman"/>
                <w:iCs/>
              </w:rPr>
            </w:pPr>
            <w:r>
              <w:rPr>
                <w:rFonts w:ascii="Times New Roman" w:hAnsi="Times New Roman"/>
                <w:iCs/>
              </w:rPr>
              <w:t>36</w:t>
            </w:r>
          </w:p>
        </w:tc>
      </w:tr>
    </w:tbl>
    <w:p w14:paraId="1A3D8D1C" w14:textId="77777777" w:rsidR="00A32F1F" w:rsidRDefault="00A32F1F">
      <w:pPr>
        <w:sectPr w:rsidR="00A32F1F">
          <w:headerReference w:type="even" r:id="rId353"/>
          <w:headerReference w:type="default" r:id="rId354"/>
          <w:footerReference w:type="even" r:id="rId355"/>
          <w:footerReference w:type="default" r:id="rId356"/>
          <w:headerReference w:type="first" r:id="rId357"/>
          <w:footerReference w:type="first" r:id="rId358"/>
          <w:pgSz w:w="11906" w:h="16838"/>
          <w:pgMar w:top="1134" w:right="850" w:bottom="765" w:left="1701" w:header="708" w:footer="708" w:gutter="0"/>
          <w:cols w:space="720"/>
          <w:formProt w:val="0"/>
          <w:docGrid w:linePitch="299" w:charSpace="4096"/>
        </w:sectPr>
      </w:pPr>
    </w:p>
    <w:p w14:paraId="465B3367" w14:textId="77777777" w:rsidR="00A32F1F" w:rsidRDefault="003F2D74">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14704" w:type="dxa"/>
        <w:tblInd w:w="113" w:type="dxa"/>
        <w:tblLayout w:type="fixed"/>
        <w:tblLook w:val="01E0" w:firstRow="1" w:lastRow="1" w:firstColumn="1" w:lastColumn="1" w:noHBand="0" w:noVBand="0"/>
      </w:tblPr>
      <w:tblGrid>
        <w:gridCol w:w="2187"/>
        <w:gridCol w:w="362"/>
        <w:gridCol w:w="8"/>
        <w:gridCol w:w="8891"/>
        <w:gridCol w:w="1495"/>
        <w:gridCol w:w="1761"/>
      </w:tblGrid>
      <w:tr w:rsidR="00A32F1F" w14:paraId="3BB3A1C5" w14:textId="77777777">
        <w:trPr>
          <w:trHeight w:val="20"/>
        </w:trPr>
        <w:tc>
          <w:tcPr>
            <w:tcW w:w="2187" w:type="dxa"/>
            <w:tcBorders>
              <w:top w:val="single" w:sz="4" w:space="0" w:color="000000"/>
              <w:left w:val="single" w:sz="4" w:space="0" w:color="000000"/>
              <w:bottom w:val="single" w:sz="4" w:space="0" w:color="000000"/>
              <w:right w:val="single" w:sz="4" w:space="0" w:color="000000"/>
            </w:tcBorders>
            <w:shd w:val="clear" w:color="auto" w:fill="auto"/>
          </w:tcPr>
          <w:p w14:paraId="33CFD428" w14:textId="77777777" w:rsidR="00A32F1F" w:rsidRDefault="003F2D74">
            <w:pPr>
              <w:spacing w:after="0" w:line="240" w:lineRule="auto"/>
              <w:jc w:val="center"/>
              <w:rPr>
                <w:rFonts w:ascii="Times New Roman" w:hAnsi="Times New Roman"/>
                <w:b/>
              </w:rPr>
            </w:pPr>
            <w:r>
              <w:rPr>
                <w:rFonts w:ascii="Times New Roman" w:hAnsi="Times New Roman"/>
                <w:b/>
              </w:rPr>
              <w:t>Наименование разделов и тем</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470ABEEC" w14:textId="77777777" w:rsidR="00A32F1F" w:rsidRDefault="003F2D74">
            <w:pPr>
              <w:spacing w:after="0" w:line="240" w:lineRule="auto"/>
              <w:jc w:val="center"/>
              <w:rPr>
                <w:rFonts w:ascii="Times New Roman" w:hAnsi="Times New Roman"/>
                <w:b/>
              </w:rPr>
            </w:pPr>
            <w:r>
              <w:rPr>
                <w:rFonts w:ascii="Times New Roman" w:hAnsi="Times New Roman"/>
                <w:b/>
              </w:rPr>
              <w:t>Содержание учебного материала и формы организации деятельности обучающихся</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24B4D03" w14:textId="77777777" w:rsidR="00A32F1F" w:rsidRDefault="003F2D74">
            <w:pPr>
              <w:spacing w:after="0" w:line="240" w:lineRule="auto"/>
              <w:jc w:val="center"/>
              <w:rPr>
                <w:rFonts w:ascii="Times New Roman" w:hAnsi="Times New Roman"/>
                <w:b/>
              </w:rPr>
            </w:pPr>
            <w:r>
              <w:rPr>
                <w:rFonts w:ascii="Times New Roman" w:hAnsi="Times New Roman"/>
                <w:b/>
              </w:rPr>
              <w:t>Объем в часах</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1DD6276F" w14:textId="77777777" w:rsidR="00A32F1F" w:rsidRDefault="003F2D74">
            <w:pPr>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701C040D" w14:textId="77777777">
        <w:trPr>
          <w:trHeight w:val="20"/>
        </w:trPr>
        <w:tc>
          <w:tcPr>
            <w:tcW w:w="2187" w:type="dxa"/>
            <w:tcBorders>
              <w:top w:val="single" w:sz="4" w:space="0" w:color="000000"/>
              <w:left w:val="single" w:sz="4" w:space="0" w:color="000000"/>
              <w:bottom w:val="single" w:sz="4" w:space="0" w:color="000000"/>
              <w:right w:val="single" w:sz="4" w:space="0" w:color="000000"/>
            </w:tcBorders>
            <w:shd w:val="clear" w:color="auto" w:fill="auto"/>
          </w:tcPr>
          <w:p w14:paraId="7551E83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1</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2477F0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BE0BD4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r>
              <w:rPr>
                <w:rFonts w:ascii="Times New Roman" w:hAnsi="Times New Roman"/>
                <w:b/>
                <w:bCs/>
              </w:rPr>
              <w:t>3</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27C949A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rPr>
            </w:pPr>
          </w:p>
        </w:tc>
      </w:tr>
      <w:tr w:rsidR="00A32F1F" w14:paraId="73CD5846"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7DD46C3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Раздел 1. Основы геодезии</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9497ABC" w14:textId="77777777" w:rsidR="00A32F1F" w:rsidRDefault="003F2D74">
            <w:pPr>
              <w:tabs>
                <w:tab w:val="left" w:pos="916"/>
                <w:tab w:val="left" w:pos="146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20</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72F67402" w14:textId="77777777" w:rsidR="00A32F1F" w:rsidRDefault="00A32F1F">
            <w:pPr>
              <w:tabs>
                <w:tab w:val="left" w:pos="916"/>
                <w:tab w:val="left" w:pos="146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26624C24"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C076D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1.1. </w:t>
            </w:r>
            <w:r>
              <w:rPr>
                <w:rFonts w:ascii="Times New Roman" w:hAnsi="Times New Roman"/>
                <w:bCs/>
              </w:rPr>
              <w:t>Основные сведения о геодезии</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D9B978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511013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7</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86784E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ПК 3.1</w:t>
            </w:r>
          </w:p>
        </w:tc>
      </w:tr>
      <w:tr w:rsidR="00A32F1F" w14:paraId="54E5E52A"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240FB9B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A54D45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1. Содержание научных дисциплин, форма и размеры Земли. Абсолютные и условные отметки точек. Проектирование земной поверхности на плоскость. Виды геодезических съемок Метод проекции в геодезии Понятие об ориентировании линий. Географические и магнитные поля меридианы. </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362B0D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C26505E"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5A3C2DCC" w14:textId="77777777">
        <w:trPr>
          <w:trHeight w:val="269"/>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12954CE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4B33EAA" w14:textId="77777777" w:rsidR="00A32F1F" w:rsidRDefault="003F2D74">
            <w:pPr>
              <w:spacing w:after="0" w:line="240" w:lineRule="auto"/>
              <w:jc w:val="both"/>
              <w:rPr>
                <w:rFonts w:ascii="Times New Roman" w:hAnsi="Times New Roman"/>
                <w:b/>
                <w:i/>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B77BAF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B4BE92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8449566" w14:textId="77777777">
        <w:trPr>
          <w:trHeight w:val="699"/>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1B5C09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44AAB77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Практические занятия</w:t>
            </w:r>
          </w:p>
          <w:p w14:paraId="644C990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 Перевод азимутов в румбы и обратно Географические и магнитные азимуты и румбы, дирекционные углы. Прямые и обратные азимуты</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996C09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576712AF"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8D23712" w14:textId="77777777">
        <w:trPr>
          <w:trHeight w:val="516"/>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6A242B0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i/>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89324C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Самостоятельная работа обучающихся</w:t>
            </w:r>
          </w:p>
          <w:p w14:paraId="0FF798F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 Решение задач и выполнение прокладок по румбам и азимутам</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8B473C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DC9912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E5614B8"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97865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Тема 1.2. </w:t>
            </w:r>
            <w:r>
              <w:rPr>
                <w:rFonts w:ascii="Times New Roman" w:hAnsi="Times New Roman"/>
                <w:bCs/>
              </w:rPr>
              <w:t>Масштабы. Планы и карты</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70927B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545AA9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13</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CAD45A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ПК 3.1</w:t>
            </w:r>
          </w:p>
        </w:tc>
      </w:tr>
      <w:tr w:rsidR="00A32F1F" w14:paraId="0462D863" w14:textId="77777777">
        <w:trPr>
          <w:trHeight w:val="706"/>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4765DD1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9E08E8F" w14:textId="77777777" w:rsidR="00A32F1F" w:rsidRDefault="003F2D74">
            <w:pPr>
              <w:jc w:val="both"/>
              <w:rPr>
                <w:rFonts w:ascii="Times New Roman" w:hAnsi="Times New Roman"/>
                <w:b/>
                <w:bCs/>
              </w:rPr>
            </w:pPr>
            <w:r>
              <w:rPr>
                <w:rFonts w:ascii="Times New Roman" w:hAnsi="Times New Roman"/>
                <w:bCs/>
              </w:rPr>
              <w:t>Масштаб, определение и виды. Пользование масштабами при решении практических задач. Понятие о плане и карте.  Условные знаки планов и карт, горизонтали. Измерение на картах и планах</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6C9C27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5352F4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0D97280C"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F140689"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E4B94EE" w14:textId="77777777" w:rsidR="00A32F1F" w:rsidRDefault="003F2D74">
            <w:pPr>
              <w:jc w:val="both"/>
              <w:rPr>
                <w:rFonts w:ascii="Times New Roman" w:hAnsi="Times New Roman"/>
                <w:b/>
                <w:i/>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49D3C2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8</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F19D899"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3E01DB12"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AE80C4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32B06C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rPr>
            </w:pPr>
            <w:r>
              <w:rPr>
                <w:rFonts w:ascii="Times New Roman" w:hAnsi="Times New Roman"/>
                <w:b/>
                <w:bCs/>
              </w:rPr>
              <w:t>Практические занятия</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14B0198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8</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42CFEE9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7810CC5"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683E19C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3170CCA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4F66F95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Масштаб, определение и виды (численный, линейный, поперечный). Построение линейных и поперечных масштабов. Пользование масштабами при решении практических задач. Понятие о плане и карте.  Условные знаки планов и карт, горизонтали. Изображение рельефа на планах и картах, горизонтали и их построение. Измерение на картах и планах</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C77F83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6</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17B052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5C0BFFB5"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3CD3C17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22B22BF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284DFAA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Построение линейного и поперечного масштабов, определение линий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296850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37B4B7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E185EFD" w14:textId="77777777">
        <w:trPr>
          <w:trHeight w:val="40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35DA1F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4A1C3B9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Самостоятельная работа обучающихся </w:t>
            </w:r>
          </w:p>
          <w:p w14:paraId="3826805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 Выполнить упражнения по масштабам</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816992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55FEE15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12278D21"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7800DE3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Раздел 2. Государственная геодезическая сеть</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459905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4</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0B03217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07B58950"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5DD5A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2.1. </w:t>
            </w:r>
            <w:r>
              <w:rPr>
                <w:rFonts w:ascii="Times New Roman" w:hAnsi="Times New Roman"/>
                <w:bCs/>
              </w:rPr>
              <w:t>Понятие о государственной геодезической сети и методах ее построения</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4D91C2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81A443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4</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B793F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ПК 3.1</w:t>
            </w:r>
          </w:p>
        </w:tc>
      </w:tr>
      <w:tr w:rsidR="00A32F1F" w14:paraId="48B83434" w14:textId="77777777">
        <w:trPr>
          <w:trHeight w:val="459"/>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A617649"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803BF8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 Сущность методов триангуляции и полигонометрии. Постоянное и временное плановое обоснование</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2D6DB2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7A1795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145EC8EF"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5DB77A9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Раздел 3. Плановая съемка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2E5F80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22</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2B69C95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6B42E23D"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4F2BA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3.1. </w:t>
            </w:r>
            <w:r>
              <w:rPr>
                <w:rFonts w:ascii="Times New Roman" w:hAnsi="Times New Roman"/>
                <w:bCs/>
              </w:rPr>
              <w:t>Общее устройство угломерных инструментов</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F4978C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0AC755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6</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31D6F48" w14:textId="24C745FC"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ОК </w:t>
            </w:r>
            <w:r w:rsidR="000A22A5">
              <w:rPr>
                <w:rFonts w:ascii="Times New Roman" w:hAnsi="Times New Roman"/>
                <w:bCs/>
              </w:rPr>
              <w:t>0</w:t>
            </w:r>
            <w:r>
              <w:rPr>
                <w:rFonts w:ascii="Times New Roman" w:hAnsi="Times New Roman"/>
                <w:bCs/>
              </w:rPr>
              <w:t>1, ПК 3.1</w:t>
            </w:r>
          </w:p>
        </w:tc>
      </w:tr>
      <w:tr w:rsidR="00A32F1F" w14:paraId="5F46FDD3"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FEE2A2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6ED32A7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36105E5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Устройство и типы теодолитов. Штативы и их назначение. Универсальная рейка. Назначение уровней, их устройство. Принцип измерения горизонтальных углов</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D00CE8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2FF17F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40BB569"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4184701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10CD773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3563C77C" w14:textId="77777777" w:rsidR="00A32F1F" w:rsidRDefault="003F2D74">
            <w:pPr>
              <w:jc w:val="both"/>
              <w:rPr>
                <w:rFonts w:ascii="Times New Roman" w:hAnsi="Times New Roman"/>
                <w:b/>
                <w:i/>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FE8AA9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BE5A58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26F65B5"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03B4BA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2DD2C6C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0A1F6F5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Практические занятия</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2FE5FC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3AD179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58E0F71"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469DA6C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2913C17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75F29DC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Ознакомление с устройством зрительных труб </w:t>
            </w:r>
            <w:proofErr w:type="spellStart"/>
            <w:r>
              <w:rPr>
                <w:rFonts w:ascii="Times New Roman" w:hAnsi="Times New Roman"/>
                <w:bCs/>
              </w:rPr>
              <w:t>геоинструментов</w:t>
            </w:r>
            <w:proofErr w:type="spellEnd"/>
            <w:r>
              <w:rPr>
                <w:rFonts w:ascii="Times New Roman" w:hAnsi="Times New Roman"/>
                <w:bCs/>
              </w:rPr>
              <w:t xml:space="preserve">, устранение параллакса. </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79C563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43A4D50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62C292AB"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F332F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3.2. </w:t>
            </w:r>
            <w:r>
              <w:rPr>
                <w:rFonts w:ascii="Times New Roman" w:hAnsi="Times New Roman"/>
                <w:bCs/>
              </w:rPr>
              <w:t>Угломерный круг и отсчетные приспособления</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DF75AE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566ADE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8</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2A3F14" w14:textId="0BD4A3AD"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ОК </w:t>
            </w:r>
            <w:r w:rsidR="000A22A5">
              <w:rPr>
                <w:rFonts w:ascii="Times New Roman" w:hAnsi="Times New Roman"/>
                <w:bCs/>
              </w:rPr>
              <w:t>0</w:t>
            </w:r>
            <w:r>
              <w:rPr>
                <w:rFonts w:ascii="Times New Roman" w:hAnsi="Times New Roman"/>
                <w:bCs/>
              </w:rPr>
              <w:t>6, ПК 3.1</w:t>
            </w:r>
          </w:p>
        </w:tc>
      </w:tr>
      <w:tr w:rsidR="00A32F1F" w14:paraId="67E14177"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D8190FF"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4EA46F8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1557C00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Назначение и устройство угломерного круга. Лимб, алидада. Устройство верньера.</w:t>
            </w:r>
          </w:p>
        </w:tc>
        <w:tc>
          <w:tcPr>
            <w:tcW w:w="1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26D82A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E3B66BE"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6B638D1C"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4799662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62F0733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3D8082F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Назначение отсчетных приспособлений, оптические микрометры. Современные теодолиты, их различие по отсчетным устройствам и точности</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062CCE8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FFB6BC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0C9510A" w14:textId="77777777">
        <w:trPr>
          <w:trHeight w:val="211"/>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65294BE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7C51C9EF" w14:textId="77777777" w:rsidR="00A32F1F" w:rsidRDefault="003F2D74">
            <w:pPr>
              <w:jc w:val="both"/>
              <w:rPr>
                <w:rFonts w:ascii="Times New Roman" w:hAnsi="Times New Roman"/>
                <w:b/>
                <w:i/>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8BCE10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112295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64994F3"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6636C35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DF0270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Лабораторная работа.</w:t>
            </w:r>
          </w:p>
          <w:p w14:paraId="6117577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rPr>
            </w:pPr>
            <w:r>
              <w:rPr>
                <w:rFonts w:ascii="Times New Roman" w:hAnsi="Times New Roman"/>
                <w:bCs/>
              </w:rPr>
              <w:t>Подробное ознакомление с устройством теодолитов различных типов. Поверки и юстировка теодолитов</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7837B7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A23B0F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1808D2C"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FE4339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3.3. </w:t>
            </w:r>
            <w:r>
              <w:rPr>
                <w:rFonts w:ascii="Times New Roman" w:hAnsi="Times New Roman"/>
                <w:bCs/>
              </w:rPr>
              <w:t>Измерение горизонтальных углов</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709B6DA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15C9DAF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8</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BE1D3A0" w14:textId="7797D021"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ОК </w:t>
            </w:r>
            <w:r w:rsidR="000A22A5">
              <w:rPr>
                <w:rFonts w:ascii="Times New Roman" w:hAnsi="Times New Roman"/>
                <w:bCs/>
              </w:rPr>
              <w:t>0</w:t>
            </w:r>
            <w:r>
              <w:rPr>
                <w:rFonts w:ascii="Times New Roman" w:hAnsi="Times New Roman"/>
                <w:bCs/>
              </w:rPr>
              <w:t>6, ПК 3.1</w:t>
            </w:r>
          </w:p>
        </w:tc>
      </w:tr>
      <w:tr w:rsidR="00A32F1F" w14:paraId="7119A5C9"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BB4A82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3CA2B6F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49528F7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Способы измерения горизонтальных углов. Порядок работы на станции</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F57226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4CD060A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4386D5C" w14:textId="77777777">
        <w:trPr>
          <w:trHeight w:val="295"/>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FFA0128"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350B6686" w14:textId="77777777" w:rsidR="00A32F1F" w:rsidRDefault="003F2D74">
            <w:pPr>
              <w:jc w:val="both"/>
              <w:rPr>
                <w:rFonts w:ascii="Times New Roman" w:hAnsi="Times New Roman"/>
                <w:b/>
                <w:i/>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1168FA6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035BCF9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3135A9BB" w14:textId="77777777">
        <w:trPr>
          <w:trHeight w:val="796"/>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33C84C8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62C6BF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Практические занятия</w:t>
            </w:r>
          </w:p>
          <w:p w14:paraId="113616C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 Установка теодолита на станции, измерение горизонтальных углов. Ведение записей в угломерном журнале, обработка измерений.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313BCE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07430579"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41FBC6C"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72BD3C4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Раздел 4. Линейные измерения</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0BF603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20</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8DAFCC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5145AA14"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08C778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Тема 4.1. </w:t>
            </w:r>
            <w:r>
              <w:rPr>
                <w:rFonts w:ascii="Times New Roman" w:hAnsi="Times New Roman"/>
                <w:bCs/>
              </w:rPr>
              <w:t xml:space="preserve">Сущность </w:t>
            </w:r>
            <w:r>
              <w:rPr>
                <w:rFonts w:ascii="Times New Roman" w:hAnsi="Times New Roman"/>
                <w:bCs/>
              </w:rPr>
              <w:lastRenderedPageBreak/>
              <w:t>и состав плановой съемки</w:t>
            </w:r>
          </w:p>
          <w:p w14:paraId="27D2D029"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D88855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lastRenderedPageBreak/>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9714FA2" w14:textId="77777777" w:rsidR="00A32F1F" w:rsidRDefault="003F2D74">
            <w:pPr>
              <w:tabs>
                <w:tab w:val="center" w:pos="734"/>
              </w:tabs>
              <w:spacing w:after="0" w:line="240" w:lineRule="auto"/>
              <w:jc w:val="both"/>
              <w:rPr>
                <w:rFonts w:ascii="Times New Roman" w:hAnsi="Times New Roman"/>
                <w:bCs/>
              </w:rPr>
            </w:pPr>
            <w:r>
              <w:rPr>
                <w:rFonts w:ascii="Times New Roman" w:hAnsi="Times New Roman"/>
                <w:bCs/>
              </w:rPr>
              <w:t>8</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B08F255" w14:textId="1618693E"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ОК </w:t>
            </w:r>
            <w:r w:rsidR="000A22A5">
              <w:rPr>
                <w:rFonts w:ascii="Times New Roman" w:hAnsi="Times New Roman"/>
                <w:bCs/>
              </w:rPr>
              <w:t>0</w:t>
            </w:r>
            <w:r>
              <w:rPr>
                <w:rFonts w:ascii="Times New Roman" w:hAnsi="Times New Roman"/>
                <w:bCs/>
              </w:rPr>
              <w:t>2, ПК 3.2</w:t>
            </w:r>
          </w:p>
        </w:tc>
      </w:tr>
      <w:tr w:rsidR="00A32F1F" w14:paraId="478D129A"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89A9D3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5E8DA8D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7B93D92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Рекогносцировка местности, выбор опорных пунктов. Вешение линий. </w:t>
            </w:r>
          </w:p>
        </w:tc>
        <w:tc>
          <w:tcPr>
            <w:tcW w:w="1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1FEE08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6</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59F92F0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5992273D"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0A0F849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105EB59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1C68B9F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Определение недоступных расстояний. Мерная стальная лента, рулетка</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78B42D3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336D4E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000A0FF8"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6F8250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08B15D8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3</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175DD1A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Определение расстояний по дальномерным нитям.</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05416DD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A20312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37C4F69D" w14:textId="77777777">
        <w:trPr>
          <w:trHeight w:val="40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1D13411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6B3BD7D" w14:textId="77777777" w:rsidR="00A32F1F" w:rsidRDefault="003F2D74">
            <w:pPr>
              <w:jc w:val="both"/>
              <w:rPr>
                <w:rFonts w:ascii="Times New Roman" w:hAnsi="Times New Roman"/>
                <w:b/>
                <w:i/>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87907C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62C2CF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34053A7" w14:textId="77777777">
        <w:trPr>
          <w:trHeight w:val="40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1A35AF7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89843B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Практические занятия</w:t>
            </w:r>
          </w:p>
          <w:p w14:paraId="2469954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Cs/>
              </w:rPr>
              <w:t>Ознакомление с нитяным дальномером. Определение длин линий нитяным дальномером</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1906C3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C93F59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8EF3C5B"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D617C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Тема 4.2.  </w:t>
            </w:r>
            <w:r>
              <w:rPr>
                <w:rFonts w:ascii="Times New Roman" w:hAnsi="Times New Roman"/>
                <w:bCs/>
              </w:rPr>
              <w:t>Обработка результатов полевых измерений</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15C0BE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340B2F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10</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1EB415" w14:textId="418A2EB0" w:rsidR="00A32F1F" w:rsidRPr="000A22A5"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A22A5">
              <w:rPr>
                <w:rFonts w:ascii="Times New Roman" w:hAnsi="Times New Roman"/>
              </w:rPr>
              <w:t xml:space="preserve">ОК </w:t>
            </w:r>
            <w:r w:rsidR="000A22A5">
              <w:rPr>
                <w:rFonts w:ascii="Times New Roman" w:hAnsi="Times New Roman"/>
              </w:rPr>
              <w:t>0</w:t>
            </w:r>
            <w:r w:rsidRPr="000A22A5">
              <w:rPr>
                <w:rFonts w:ascii="Times New Roman" w:hAnsi="Times New Roman"/>
              </w:rPr>
              <w:t>3, ПК 3.1</w:t>
            </w:r>
          </w:p>
        </w:tc>
      </w:tr>
      <w:tr w:rsidR="00A32F1F" w14:paraId="2312BDF0"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1CEB47C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92D532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ADC631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3D2A50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6ACA81D9"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210D6E5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B4EC46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Cs/>
              </w:rPr>
            </w:pPr>
            <w:r>
              <w:rPr>
                <w:rFonts w:ascii="Times New Roman" w:hAnsi="Times New Roman"/>
                <w:b/>
                <w:bCs/>
              </w:rPr>
              <w:t>Практические занятия</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7D1006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10</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80A361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586ABEB0"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5E44C1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52478AF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1DABB8C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Составление ведомости вычислений азимутов и румбов сторон теодолитного хода Определение угловой невязки и увязка углов, вычисление азимутов линий, определение румбов этих линий</w:t>
            </w:r>
          </w:p>
        </w:tc>
        <w:tc>
          <w:tcPr>
            <w:tcW w:w="1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FDD160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10</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FA2823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1F90462F"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12225B0E"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4B0BD7E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20661B5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Вычисление и увязка измеренных углов, вычисление азимутов и румбов.</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0832FC4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705AB7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3295FF99"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CE12AE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6537B1B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3</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24AA86F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Cs/>
              </w:rPr>
              <w:t>Определение линейной невязки. Вычисление координат вершин, увязка приращений</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3D095DE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B63E6B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AD4B796" w14:textId="77777777">
        <w:trPr>
          <w:trHeight w:val="369"/>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3F7B6E9E"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7D4F7BA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6D48018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Cs/>
              </w:rPr>
              <w:t>Накладка полигона по румбам и координатам Недостатки накладки, линейная невязка</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7E703B2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299A17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122C9D77"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D93CF6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4.3. </w:t>
            </w:r>
            <w:r>
              <w:rPr>
                <w:rFonts w:ascii="Times New Roman" w:hAnsi="Times New Roman"/>
                <w:bCs/>
              </w:rPr>
              <w:t>Съемка подробностей</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A88A16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6A5818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2</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6660078" w14:textId="6D2DF47F"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ОК </w:t>
            </w:r>
            <w:r w:rsidR="000A22A5">
              <w:rPr>
                <w:rFonts w:ascii="Times New Roman" w:hAnsi="Times New Roman"/>
                <w:bCs/>
              </w:rPr>
              <w:t>0</w:t>
            </w:r>
            <w:r>
              <w:rPr>
                <w:rFonts w:ascii="Times New Roman" w:hAnsi="Times New Roman"/>
                <w:bCs/>
              </w:rPr>
              <w:t>4, ПК 3.1, ПК 3.4</w:t>
            </w:r>
          </w:p>
        </w:tc>
      </w:tr>
      <w:tr w:rsidR="00A32F1F" w14:paraId="10BC5CC9"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4A1959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55F517B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1  </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369B174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Основные съемки подробностей. Абрис и его назначение.</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6D9C6A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BA7D5A8"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16535226"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25403AD3" w14:textId="77777777" w:rsidR="00A32F1F" w:rsidRDefault="003F2D74">
            <w:pPr>
              <w:spacing w:after="0" w:line="240" w:lineRule="auto"/>
              <w:rPr>
                <w:rFonts w:ascii="Times New Roman" w:hAnsi="Times New Roman"/>
                <w:b/>
                <w:i/>
              </w:rPr>
            </w:pPr>
            <w:r>
              <w:rPr>
                <w:rFonts w:ascii="Times New Roman" w:hAnsi="Times New Roman"/>
                <w:b/>
              </w:rPr>
              <w:t>Промежуточная аттестация</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C1D862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18</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03B01CF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73FE6597"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1583344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Раздел 5. Нивелирование</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57A462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53</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1EE28B1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361BB1A7"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8C3E3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Pr>
                <w:rFonts w:ascii="Times New Roman" w:hAnsi="Times New Roman"/>
                <w:b/>
                <w:bCs/>
              </w:rPr>
              <w:t xml:space="preserve">Тема 5.1. </w:t>
            </w:r>
            <w:r>
              <w:rPr>
                <w:rFonts w:ascii="Times New Roman" w:hAnsi="Times New Roman"/>
                <w:bCs/>
              </w:rPr>
              <w:t>Понятие о нивелировании</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7C3B1D8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2E9305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5</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6F1677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ПК 3.1, ПК 3.3</w:t>
            </w:r>
          </w:p>
        </w:tc>
      </w:tr>
      <w:tr w:rsidR="00A32F1F" w14:paraId="509DE8BF"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F7B279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12AA901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3467949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Сущность и виды нивелирования. Сущность геометрического нивелирования. Государственная нивелирная сеть, классы нивелирования. Нивелирные знаки, их виды и устройство</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4BBEF2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5</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8D14DAE"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CB2E3BF"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4F6CDB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Тема 5.2. </w:t>
            </w:r>
            <w:r>
              <w:rPr>
                <w:rFonts w:ascii="Times New Roman" w:hAnsi="Times New Roman"/>
                <w:bCs/>
              </w:rPr>
              <w:t>Инструменты и принадлежности для геометрического нивелирования</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B3FAA2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46F292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10</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8AA39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ПК 3.3</w:t>
            </w:r>
          </w:p>
        </w:tc>
      </w:tr>
      <w:tr w:rsidR="00A32F1F" w14:paraId="2D4669CF"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05D7F4F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48DCCA9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59550B8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Нивелиры, их устройство. Типы нивелиров, их основные поверки. Нивелирные рейки, башмаки, костыли, их применение.</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EA7F98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D1BC44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01A76B99" w14:textId="77777777">
        <w:trPr>
          <w:trHeight w:val="329"/>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0155E7B8"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57A7363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4D6C00E"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D92BE9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05B599A1" w14:textId="77777777">
        <w:trPr>
          <w:trHeight w:val="759"/>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0ED7890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7DB1819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Практические занятия</w:t>
            </w:r>
          </w:p>
          <w:p w14:paraId="1DC5DA0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 Ознакомление с нивелирами и их устройство, взятие отсчетов по нивелирным рейкам. Определение превышения одной точки над другой.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A4A487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ECBA64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1C411444" w14:textId="77777777">
        <w:trPr>
          <w:trHeight w:val="40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22D367B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233DBF9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Самостоятельная работа обучающихся </w:t>
            </w:r>
          </w:p>
          <w:p w14:paraId="12EC49A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 Выполнить работу по оформлению нивелирного журнала.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DD2ECF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FDA141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1DBC6F3"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B335D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Тема 5.3. </w:t>
            </w:r>
            <w:r>
              <w:rPr>
                <w:rFonts w:ascii="Times New Roman" w:hAnsi="Times New Roman"/>
                <w:bCs/>
              </w:rPr>
              <w:t xml:space="preserve">Нивелирование III и </w:t>
            </w:r>
            <w:r>
              <w:rPr>
                <w:rFonts w:ascii="Times New Roman" w:hAnsi="Times New Roman"/>
                <w:bCs/>
              </w:rPr>
              <w:lastRenderedPageBreak/>
              <w:t>IV классов</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12466D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lastRenderedPageBreak/>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C8A571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4</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23BF96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ПК 3.1, ПК 3.2</w:t>
            </w:r>
          </w:p>
        </w:tc>
      </w:tr>
      <w:tr w:rsidR="00A32F1F" w14:paraId="3A8F4E9C"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076C2CA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5BF9A40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1315DA6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Положение нивелирных ходов на станции. Увязка нивелирного хода и вычисление отметок </w:t>
            </w:r>
            <w:r>
              <w:rPr>
                <w:rFonts w:ascii="Times New Roman" w:hAnsi="Times New Roman"/>
                <w:bCs/>
              </w:rPr>
              <w:lastRenderedPageBreak/>
              <w:t>реперов.</w:t>
            </w:r>
          </w:p>
        </w:tc>
        <w:tc>
          <w:tcPr>
            <w:tcW w:w="1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868C76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lastRenderedPageBreak/>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6B5E14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0CDFE2C"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26C781F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4ED21C5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Pr>
                <w:rFonts w:ascii="Times New Roman" w:hAnsi="Times New Roman"/>
                <w:bCs/>
              </w:rPr>
              <w:t>2</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6D967BF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Перекидка нивелирного хода через преграды при нивелировании III и IV классов.</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411D9ED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862C93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69FE46E3"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99CCAD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5.4. </w:t>
            </w:r>
            <w:r>
              <w:rPr>
                <w:rFonts w:ascii="Times New Roman" w:hAnsi="Times New Roman"/>
                <w:bCs/>
              </w:rPr>
              <w:t>Техническое нивелирование</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7F1F0A8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4E498A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14</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0C0A81E" w14:textId="17098ED2"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ОК </w:t>
            </w:r>
            <w:r w:rsidR="000A22A5">
              <w:rPr>
                <w:rFonts w:ascii="Times New Roman" w:hAnsi="Times New Roman"/>
                <w:bCs/>
              </w:rPr>
              <w:t>0</w:t>
            </w:r>
            <w:r>
              <w:rPr>
                <w:rFonts w:ascii="Times New Roman" w:hAnsi="Times New Roman"/>
                <w:bCs/>
              </w:rPr>
              <w:t>9, ПК 3.3</w:t>
            </w:r>
          </w:p>
        </w:tc>
      </w:tr>
      <w:tr w:rsidR="00A32F1F" w14:paraId="337E156A"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AF250F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1D1855F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49A7B15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Сущность и задачи технического нивелирования.</w:t>
            </w:r>
          </w:p>
        </w:tc>
        <w:tc>
          <w:tcPr>
            <w:tcW w:w="1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14B15B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6</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88C254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1B49F64D"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0708657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6828630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706C38F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Разбивка пикетажа, порядок работы на станции</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02D16C3E"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7322F3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6574C2E"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F7A9D9E"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DFDB8B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9A3801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0075129A"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603347D7"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E1236F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BD34DD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Практическое занятие:</w:t>
            </w:r>
          </w:p>
          <w:p w14:paraId="145D80C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1. Обработка нивелирного журнала, постраничный контроль, увязка хода </w:t>
            </w:r>
          </w:p>
          <w:p w14:paraId="6222261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Cs/>
              </w:rPr>
              <w:t>2. Построение продольного и поперечного профиля трассы</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31B107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8</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5054CC6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3B32802F"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57DF9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lang w:val="en-US"/>
              </w:rPr>
            </w:pPr>
            <w:r>
              <w:rPr>
                <w:rFonts w:ascii="Times New Roman" w:hAnsi="Times New Roman"/>
                <w:b/>
                <w:bCs/>
              </w:rPr>
              <w:t xml:space="preserve">Тема 5.5. </w:t>
            </w:r>
            <w:r>
              <w:rPr>
                <w:rFonts w:ascii="Times New Roman" w:hAnsi="Times New Roman"/>
                <w:bCs/>
              </w:rPr>
              <w:t>Тригонометрическое нивелирование</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08289D1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191E2B0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6</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566936D" w14:textId="2035FF22"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ОК </w:t>
            </w:r>
            <w:r w:rsidR="000A22A5">
              <w:rPr>
                <w:rFonts w:ascii="Times New Roman" w:hAnsi="Times New Roman"/>
                <w:bCs/>
              </w:rPr>
              <w:t>0</w:t>
            </w:r>
            <w:r>
              <w:rPr>
                <w:rFonts w:ascii="Times New Roman" w:hAnsi="Times New Roman"/>
                <w:bCs/>
              </w:rPr>
              <w:t xml:space="preserve">3, ОК </w:t>
            </w:r>
            <w:r w:rsidR="000A22A5">
              <w:rPr>
                <w:rFonts w:ascii="Times New Roman" w:hAnsi="Times New Roman"/>
                <w:bCs/>
              </w:rPr>
              <w:t>0</w:t>
            </w:r>
            <w:r>
              <w:rPr>
                <w:rFonts w:ascii="Times New Roman" w:hAnsi="Times New Roman"/>
                <w:bCs/>
              </w:rPr>
              <w:t>4, ПК 3.1, ПК 3.4.</w:t>
            </w:r>
          </w:p>
        </w:tc>
      </w:tr>
      <w:tr w:rsidR="00A32F1F" w14:paraId="2B218B0D"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1B6C5EC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277C814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6E789F9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Сущность тригонометрического нивелирования. Устройство теодолитов – тахеометров.</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48E538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0327DBA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89E0F10"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40E04A3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778BFE5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50A8373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Ознакомление с теодолитом – тахеометром, определение «МО», определение вертикальных углов</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05A8E5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0D13B89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13BB079"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2B4C33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5.6. </w:t>
            </w:r>
            <w:r>
              <w:rPr>
                <w:rFonts w:ascii="Times New Roman" w:hAnsi="Times New Roman"/>
                <w:bCs/>
              </w:rPr>
              <w:t>Тахеометрическая съемка</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BB1C5C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DFC86E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14</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BD04D8C" w14:textId="52898B4D"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ОК </w:t>
            </w:r>
            <w:r w:rsidR="000A22A5">
              <w:rPr>
                <w:rFonts w:ascii="Times New Roman" w:hAnsi="Times New Roman"/>
                <w:bCs/>
              </w:rPr>
              <w:t>0</w:t>
            </w:r>
            <w:r>
              <w:rPr>
                <w:rFonts w:ascii="Times New Roman" w:hAnsi="Times New Roman"/>
                <w:bCs/>
              </w:rPr>
              <w:t>4</w:t>
            </w:r>
          </w:p>
        </w:tc>
      </w:tr>
      <w:tr w:rsidR="00A32F1F" w14:paraId="522DD27D"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19EE102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5CEDE40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2D52E90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Геодезическое обоснование и выбор станции для съемки. Выбор реечных точек при съемке контуров местности. Кроки их назначение.</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0C228E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3A8EA3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343D9ADC"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42F0DA1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2CEB14D9"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518B8BA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179F9D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10</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F73457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312A47F"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3A6ACAA8"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2DED559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04FA45E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Практическое занятие:</w:t>
            </w:r>
          </w:p>
          <w:p w14:paraId="1059391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Ознакомление с журналом тахеометрической съемки.</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9EEFBD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0406FE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4ABD052"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2D3D8E6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2D8CDF6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1063786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Обработка результатов полевых измерений. Составление плана, наведение горизонталей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530E657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A57C84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EED34EB"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0E63A2EC"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1F6DF60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3</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588335A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Графическая работа по составлению плана тахеометрической съемки</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CAEA88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38420D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74AB6424"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7D14008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Раздел 6. Мензульная съемка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364F6C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10</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535B67D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03B6911C"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2DAC6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Тема 6.1. </w:t>
            </w:r>
            <w:r>
              <w:rPr>
                <w:rFonts w:ascii="Times New Roman" w:hAnsi="Times New Roman"/>
                <w:bCs/>
              </w:rPr>
              <w:t>Понятия о мензульной съемке</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693B672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6F0E92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32D80E5" w14:textId="01B1DB8C" w:rsidR="00A32F1F" w:rsidRPr="000A22A5"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A22A5">
              <w:rPr>
                <w:rFonts w:ascii="Times New Roman" w:hAnsi="Times New Roman"/>
              </w:rPr>
              <w:t>ПК 3.1</w:t>
            </w:r>
          </w:p>
        </w:tc>
      </w:tr>
      <w:tr w:rsidR="00A32F1F" w14:paraId="00110708"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0DE99055"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5452B6F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044288E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Сущность мензульной съемки, область применения </w:t>
            </w:r>
          </w:p>
        </w:tc>
        <w:tc>
          <w:tcPr>
            <w:tcW w:w="149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78B9DB4"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22DBF4F" w14:textId="77777777" w:rsidR="00A32F1F" w:rsidRPr="000A22A5"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A32F1F" w14:paraId="39C7BBD5" w14:textId="77777777">
        <w:trPr>
          <w:trHeight w:val="20"/>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28475C6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54B0B27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19BC291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Ознакомление с устройством мензулы и кипрегеля. Выполнение основных поверок</w:t>
            </w:r>
          </w:p>
        </w:tc>
        <w:tc>
          <w:tcPr>
            <w:tcW w:w="1495" w:type="dxa"/>
            <w:vMerge/>
            <w:tcBorders>
              <w:top w:val="single" w:sz="4" w:space="0" w:color="000000"/>
              <w:left w:val="single" w:sz="4" w:space="0" w:color="000000"/>
              <w:bottom w:val="single" w:sz="4" w:space="0" w:color="000000"/>
              <w:right w:val="single" w:sz="4" w:space="0" w:color="000000"/>
            </w:tcBorders>
            <w:shd w:val="clear" w:color="auto" w:fill="auto"/>
          </w:tcPr>
          <w:p w14:paraId="6280723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4AA067C" w14:textId="77777777" w:rsidR="00A32F1F" w:rsidRPr="000A22A5"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tc>
      </w:tr>
      <w:tr w:rsidR="00A32F1F" w14:paraId="04A5B764"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E7DACB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 xml:space="preserve">Тема 6.2. </w:t>
            </w:r>
            <w:r>
              <w:rPr>
                <w:rFonts w:ascii="Times New Roman" w:hAnsi="Times New Roman"/>
                <w:bCs/>
              </w:rPr>
              <w:t>Методы и производство мензульной съемки</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765826F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2EDB07C7"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6</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C62C7F" w14:textId="77777777" w:rsidR="00A32F1F" w:rsidRPr="000A22A5"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A22A5">
              <w:rPr>
                <w:rFonts w:ascii="Times New Roman" w:hAnsi="Times New Roman"/>
              </w:rPr>
              <w:t>ОК 01, ПК 3.1</w:t>
            </w:r>
          </w:p>
        </w:tc>
      </w:tr>
      <w:tr w:rsidR="00A32F1F" w14:paraId="54844630" w14:textId="77777777">
        <w:trPr>
          <w:trHeight w:val="718"/>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64793418"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18D0627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0D5E891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Методы мензульной съемки, прямая и обратная засечки, полярный способ. Съемка подробностей. Правила и последовательность работы на станции.</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EBCDAC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2E2174A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16DE0D3" w14:textId="77777777">
        <w:trPr>
          <w:trHeight w:val="357"/>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185896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2AF46EA9"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7E461F2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3274D7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75D32CE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3D8638B6" w14:textId="77777777">
        <w:trPr>
          <w:trHeight w:val="718"/>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2F56C8E8"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2F66465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01A5848D"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Практическое занятие:</w:t>
            </w:r>
          </w:p>
          <w:p w14:paraId="45DABBE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Определение положения точек засечками</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7366C2D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484C989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4598334B"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613A7AE0"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Раздел 7.Съемки малой точности</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1B88DEA2"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6</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6CD1BEF8"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61889AC5" w14:textId="77777777">
        <w:trPr>
          <w:trHeight w:val="20"/>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AF4A02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
                <w:bCs/>
              </w:rPr>
              <w:t xml:space="preserve">Тема 7.1. </w:t>
            </w:r>
            <w:r>
              <w:rPr>
                <w:rFonts w:ascii="Times New Roman" w:hAnsi="Times New Roman"/>
                <w:bCs/>
              </w:rPr>
              <w:t xml:space="preserve">Съемка с </w:t>
            </w:r>
            <w:r>
              <w:rPr>
                <w:rFonts w:ascii="Times New Roman" w:hAnsi="Times New Roman"/>
                <w:bCs/>
              </w:rPr>
              <w:lastRenderedPageBreak/>
              <w:t>помощью простейших инструментов</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5B2000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eastAsia="Calibri" w:hAnsi="Times New Roman"/>
                <w:b/>
                <w:bCs/>
              </w:rPr>
              <w:lastRenderedPageBreak/>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8B87F3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6</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8F60774" w14:textId="77777777" w:rsidR="00A32F1F" w:rsidRPr="000A22A5"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A22A5">
              <w:rPr>
                <w:rFonts w:ascii="Times New Roman" w:hAnsi="Times New Roman"/>
              </w:rPr>
              <w:t>ОК 01, ПК 3.1</w:t>
            </w:r>
          </w:p>
        </w:tc>
      </w:tr>
      <w:tr w:rsidR="00A32F1F" w14:paraId="0E6E8BA2" w14:textId="77777777">
        <w:trPr>
          <w:trHeight w:val="226"/>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50A66928"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1B1D0B76"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Pr>
                <w:rFonts w:ascii="Times New Roman" w:hAnsi="Times New Roman"/>
                <w:bCs/>
              </w:rPr>
              <w:t>1</w:t>
            </w: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444D5ED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Назначение и виды съемок пониженной точности их сущность. Использование буссоли, ее устройство. </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73D62E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2</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39084C94"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2325C11C" w14:textId="77777777">
        <w:trPr>
          <w:trHeight w:val="226"/>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41EF6C5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191D1390"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0B8444B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В том числе практических и лабораторных занятий</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6C4E072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08759D72"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36B949B4" w14:textId="77777777">
        <w:trPr>
          <w:trHeight w:val="226"/>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A6E0677"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362" w:type="dxa"/>
            <w:tcBorders>
              <w:top w:val="single" w:sz="4" w:space="0" w:color="000000"/>
              <w:left w:val="single" w:sz="4" w:space="0" w:color="000000"/>
              <w:bottom w:val="single" w:sz="4" w:space="0" w:color="000000"/>
              <w:right w:val="single" w:sz="4" w:space="0" w:color="000000"/>
            </w:tcBorders>
            <w:shd w:val="clear" w:color="auto" w:fill="auto"/>
          </w:tcPr>
          <w:p w14:paraId="69FB0561"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c>
          <w:tcPr>
            <w:tcW w:w="8899" w:type="dxa"/>
            <w:gridSpan w:val="2"/>
            <w:tcBorders>
              <w:top w:val="single" w:sz="4" w:space="0" w:color="000000"/>
              <w:left w:val="single" w:sz="4" w:space="0" w:color="000000"/>
              <w:bottom w:val="single" w:sz="4" w:space="0" w:color="000000"/>
              <w:right w:val="single" w:sz="4" w:space="0" w:color="000000"/>
            </w:tcBorders>
            <w:shd w:val="clear" w:color="auto" w:fill="auto"/>
          </w:tcPr>
          <w:p w14:paraId="5E0A47B5"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Практическое занятие:</w:t>
            </w:r>
          </w:p>
          <w:p w14:paraId="4B6DD30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1 Глазомерная съемка, ее суть, правила выполнения, масштаб шагов</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F4693EE"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61A5F51D"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091B50E5" w14:textId="77777777">
        <w:trPr>
          <w:trHeight w:val="296"/>
        </w:trPr>
        <w:tc>
          <w:tcPr>
            <w:tcW w:w="218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D4D5501"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Раздел 8. Понятие о фототопографии</w:t>
            </w:r>
          </w:p>
        </w:tc>
        <w:tc>
          <w:tcPr>
            <w:tcW w:w="9261" w:type="dxa"/>
            <w:gridSpan w:val="3"/>
            <w:tcBorders>
              <w:top w:val="single" w:sz="4" w:space="0" w:color="000000"/>
              <w:left w:val="single" w:sz="4" w:space="0" w:color="000000"/>
              <w:bottom w:val="single" w:sz="4" w:space="0" w:color="000000"/>
              <w:right w:val="single" w:sz="4" w:space="0" w:color="000000"/>
            </w:tcBorders>
            <w:shd w:val="clear" w:color="auto" w:fill="auto"/>
          </w:tcPr>
          <w:p w14:paraId="1AC306A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b/>
                <w:bCs/>
              </w:rPr>
            </w:pPr>
            <w:r>
              <w:rPr>
                <w:rFonts w:ascii="Times New Roman" w:eastAsia="Calibri" w:hAnsi="Times New Roman"/>
                <w:b/>
                <w:bCs/>
              </w:rPr>
              <w:t>Содержание учебного материала</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6E398F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4</w:t>
            </w:r>
          </w:p>
        </w:tc>
        <w:tc>
          <w:tcPr>
            <w:tcW w:w="1761"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47073E8" w14:textId="77777777" w:rsidR="00A32F1F" w:rsidRPr="000A22A5"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0A22A5">
              <w:rPr>
                <w:rFonts w:ascii="Times New Roman" w:hAnsi="Times New Roman"/>
              </w:rPr>
              <w:t>ОК 01</w:t>
            </w:r>
          </w:p>
        </w:tc>
      </w:tr>
      <w:tr w:rsidR="00A32F1F" w14:paraId="307428AA" w14:textId="77777777">
        <w:trPr>
          <w:trHeight w:val="526"/>
        </w:trPr>
        <w:tc>
          <w:tcPr>
            <w:tcW w:w="2187" w:type="dxa"/>
            <w:vMerge/>
            <w:tcBorders>
              <w:top w:val="single" w:sz="4" w:space="0" w:color="000000"/>
              <w:left w:val="single" w:sz="4" w:space="0" w:color="000000"/>
              <w:bottom w:val="single" w:sz="4" w:space="0" w:color="000000"/>
              <w:right w:val="single" w:sz="4" w:space="0" w:color="000000"/>
            </w:tcBorders>
            <w:shd w:val="clear" w:color="auto" w:fill="auto"/>
          </w:tcPr>
          <w:p w14:paraId="77FB0AD9"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c>
          <w:tcPr>
            <w:tcW w:w="370" w:type="dxa"/>
            <w:gridSpan w:val="2"/>
            <w:tcBorders>
              <w:top w:val="single" w:sz="4" w:space="0" w:color="000000"/>
              <w:left w:val="single" w:sz="4" w:space="0" w:color="000000"/>
              <w:bottom w:val="single" w:sz="4" w:space="0" w:color="000000"/>
              <w:right w:val="single" w:sz="4" w:space="0" w:color="000000"/>
            </w:tcBorders>
            <w:shd w:val="clear" w:color="auto" w:fill="auto"/>
          </w:tcPr>
          <w:p w14:paraId="74DC26BB"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lang w:val="en-US"/>
              </w:rPr>
            </w:pPr>
            <w:r>
              <w:rPr>
                <w:rFonts w:ascii="Times New Roman" w:hAnsi="Times New Roman"/>
                <w:bCs/>
              </w:rPr>
              <w:t>1</w:t>
            </w:r>
          </w:p>
        </w:tc>
        <w:tc>
          <w:tcPr>
            <w:tcW w:w="8891" w:type="dxa"/>
            <w:tcBorders>
              <w:top w:val="single" w:sz="4" w:space="0" w:color="000000"/>
              <w:left w:val="single" w:sz="4" w:space="0" w:color="000000"/>
              <w:bottom w:val="single" w:sz="4" w:space="0" w:color="000000"/>
              <w:right w:val="single" w:sz="4" w:space="0" w:color="000000"/>
            </w:tcBorders>
            <w:shd w:val="clear" w:color="auto" w:fill="auto"/>
          </w:tcPr>
          <w:p w14:paraId="3CC6D689"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 xml:space="preserve">Аэрофотосъемка. Создание топографических планов и карт методом фототопографической съемки. Общее понятие о наземной стереофотограмметрической съемке. Использование </w:t>
            </w:r>
            <w:proofErr w:type="spellStart"/>
            <w:r>
              <w:rPr>
                <w:rFonts w:ascii="Times New Roman" w:hAnsi="Times New Roman"/>
                <w:bCs/>
              </w:rPr>
              <w:t>радиомензул</w:t>
            </w:r>
            <w:proofErr w:type="spellEnd"/>
            <w:r>
              <w:rPr>
                <w:rFonts w:ascii="Times New Roman" w:hAnsi="Times New Roman"/>
                <w:bCs/>
              </w:rPr>
              <w:t>. Топографическое черчение.</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33211053"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r>
              <w:rPr>
                <w:rFonts w:ascii="Times New Roman" w:hAnsi="Times New Roman"/>
                <w:bCs/>
              </w:rPr>
              <w:t>4</w:t>
            </w:r>
          </w:p>
        </w:tc>
        <w:tc>
          <w:tcPr>
            <w:tcW w:w="1761" w:type="dxa"/>
            <w:vMerge/>
            <w:tcBorders>
              <w:top w:val="single" w:sz="4" w:space="0" w:color="000000"/>
              <w:left w:val="single" w:sz="4" w:space="0" w:color="000000"/>
              <w:bottom w:val="single" w:sz="4" w:space="0" w:color="000000"/>
              <w:right w:val="single" w:sz="4" w:space="0" w:color="000000"/>
            </w:tcBorders>
            <w:shd w:val="clear" w:color="auto" w:fill="auto"/>
          </w:tcPr>
          <w:p w14:paraId="167C0FBB"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rPr>
            </w:pPr>
          </w:p>
        </w:tc>
      </w:tr>
      <w:tr w:rsidR="00A32F1F" w14:paraId="3B439ED8" w14:textId="77777777">
        <w:trPr>
          <w:trHeight w:val="20"/>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7348D048" w14:textId="77777777" w:rsidR="00A32F1F" w:rsidRDefault="003F2D74">
            <w:pPr>
              <w:spacing w:after="0" w:line="240" w:lineRule="auto"/>
              <w:rPr>
                <w:rFonts w:ascii="Times New Roman" w:hAnsi="Times New Roman"/>
                <w:b/>
                <w:i/>
              </w:rPr>
            </w:pPr>
            <w:r>
              <w:rPr>
                <w:rFonts w:ascii="Times New Roman" w:hAnsi="Times New Roman"/>
                <w:b/>
              </w:rPr>
              <w:t>Промежуточная аттестация</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4B6B41C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18</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6CC77796"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r w:rsidR="00A32F1F" w14:paraId="20EE4BE2" w14:textId="77777777">
        <w:trPr>
          <w:trHeight w:val="375"/>
        </w:trPr>
        <w:tc>
          <w:tcPr>
            <w:tcW w:w="11448" w:type="dxa"/>
            <w:gridSpan w:val="4"/>
            <w:tcBorders>
              <w:top w:val="single" w:sz="4" w:space="0" w:color="000000"/>
              <w:left w:val="single" w:sz="4" w:space="0" w:color="000000"/>
              <w:bottom w:val="single" w:sz="4" w:space="0" w:color="000000"/>
              <w:right w:val="single" w:sz="4" w:space="0" w:color="000000"/>
            </w:tcBorders>
            <w:shd w:val="clear" w:color="auto" w:fill="auto"/>
          </w:tcPr>
          <w:p w14:paraId="2C3186EF"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rPr>
            </w:pPr>
            <w:r>
              <w:rPr>
                <w:rFonts w:ascii="Times New Roman" w:hAnsi="Times New Roman"/>
                <w:b/>
                <w:bCs/>
              </w:rPr>
              <w:t>Всего:</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14:paraId="031236BA"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r>
              <w:rPr>
                <w:rFonts w:ascii="Times New Roman" w:hAnsi="Times New Roman"/>
                <w:b/>
                <w:bCs/>
              </w:rPr>
              <w:t>175</w:t>
            </w:r>
          </w:p>
        </w:tc>
        <w:tc>
          <w:tcPr>
            <w:tcW w:w="1761" w:type="dxa"/>
            <w:tcBorders>
              <w:top w:val="single" w:sz="4" w:space="0" w:color="000000"/>
              <w:left w:val="single" w:sz="4" w:space="0" w:color="000000"/>
              <w:bottom w:val="single" w:sz="4" w:space="0" w:color="000000"/>
              <w:right w:val="single" w:sz="4" w:space="0" w:color="000000"/>
            </w:tcBorders>
            <w:shd w:val="clear" w:color="auto" w:fill="auto"/>
          </w:tcPr>
          <w:p w14:paraId="6CCA1E03" w14:textId="77777777" w:rsidR="00A32F1F" w:rsidRDefault="00A32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bCs/>
              </w:rPr>
            </w:pPr>
          </w:p>
        </w:tc>
      </w:tr>
    </w:tbl>
    <w:p w14:paraId="70E1F224" w14:textId="77777777" w:rsidR="00A32F1F" w:rsidRDefault="00A32F1F">
      <w:pPr>
        <w:sectPr w:rsidR="00A32F1F">
          <w:headerReference w:type="even" r:id="rId359"/>
          <w:headerReference w:type="default" r:id="rId360"/>
          <w:footerReference w:type="even" r:id="rId361"/>
          <w:footerReference w:type="default" r:id="rId362"/>
          <w:headerReference w:type="first" r:id="rId363"/>
          <w:footerReference w:type="first" r:id="rId364"/>
          <w:pgSz w:w="16838" w:h="11906" w:orient="landscape"/>
          <w:pgMar w:top="851" w:right="1134" w:bottom="851" w:left="992" w:header="709" w:footer="709" w:gutter="0"/>
          <w:cols w:space="720"/>
          <w:formProt w:val="0"/>
          <w:docGrid w:linePitch="100" w:charSpace="4096"/>
        </w:sectPr>
      </w:pPr>
    </w:p>
    <w:p w14:paraId="27135580"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2BC3E43F"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5180913" w14:textId="77777777" w:rsidR="00A32F1F" w:rsidRDefault="003F2D74">
      <w:pPr>
        <w:spacing w:after="0"/>
        <w:ind w:firstLine="709"/>
        <w:jc w:val="both"/>
        <w:rPr>
          <w:rFonts w:ascii="Times New Roman" w:hAnsi="Times New Roman"/>
          <w:sz w:val="24"/>
          <w:szCs w:val="24"/>
          <w:lang w:eastAsia="en-US"/>
        </w:rPr>
      </w:pPr>
      <w:r>
        <w:rPr>
          <w:rFonts w:ascii="Times New Roman" w:hAnsi="Times New Roman"/>
          <w:bCs/>
          <w:sz w:val="24"/>
          <w:szCs w:val="24"/>
        </w:rPr>
        <w:t xml:space="preserve">Учебная </w:t>
      </w:r>
      <w:proofErr w:type="spellStart"/>
      <w:r>
        <w:rPr>
          <w:rFonts w:ascii="Times New Roman" w:hAnsi="Times New Roman"/>
          <w:bCs/>
          <w:sz w:val="24"/>
          <w:szCs w:val="24"/>
        </w:rPr>
        <w:t>аудитория</w:t>
      </w:r>
      <w:proofErr w:type="gramStart"/>
      <w:r>
        <w:rPr>
          <w:rFonts w:ascii="Times New Roman" w:hAnsi="Times New Roman"/>
          <w:bCs/>
          <w:i/>
          <w:sz w:val="24"/>
          <w:szCs w:val="24"/>
        </w:rPr>
        <w:t>«</w:t>
      </w:r>
      <w:r>
        <w:rPr>
          <w:rFonts w:ascii="Times New Roman" w:hAnsi="Times New Roman"/>
          <w:sz w:val="24"/>
          <w:szCs w:val="24"/>
        </w:rPr>
        <w:t>П</w:t>
      </w:r>
      <w:proofErr w:type="gramEnd"/>
      <w:r>
        <w:rPr>
          <w:rFonts w:ascii="Times New Roman" w:hAnsi="Times New Roman"/>
          <w:sz w:val="24"/>
          <w:szCs w:val="24"/>
        </w:rPr>
        <w:t>рофессиональные</w:t>
      </w:r>
      <w:proofErr w:type="spellEnd"/>
      <w:r>
        <w:rPr>
          <w:rFonts w:ascii="Times New Roman" w:hAnsi="Times New Roman"/>
          <w:sz w:val="24"/>
          <w:szCs w:val="24"/>
        </w:rPr>
        <w:t xml:space="preserve"> дисциплины»</w:t>
      </w:r>
      <w:r>
        <w:rPr>
          <w:rFonts w:ascii="Times New Roman" w:hAnsi="Times New Roman"/>
          <w:sz w:val="24"/>
          <w:szCs w:val="24"/>
          <w:lang w:eastAsia="en-US"/>
        </w:rPr>
        <w:t>, оснащенная о</w:t>
      </w:r>
      <w:r>
        <w:rPr>
          <w:rFonts w:ascii="Times New Roman" w:hAnsi="Times New Roman"/>
          <w:bCs/>
          <w:sz w:val="24"/>
          <w:szCs w:val="24"/>
          <w:lang w:eastAsia="en-US"/>
        </w:rPr>
        <w:t xml:space="preserve">борудованием: </w:t>
      </w:r>
      <w:r>
        <w:rPr>
          <w:rFonts w:ascii="Times New Roman" w:hAnsi="Times New Roman"/>
          <w:sz w:val="24"/>
          <w:szCs w:val="24"/>
          <w:lang w:eastAsia="en-US"/>
        </w:rPr>
        <w:t>теодолит, нивелир, нивелирная рейка, штатив, ученическая мебель, доска настенная</w:t>
      </w:r>
      <w:r>
        <w:rPr>
          <w:rFonts w:ascii="Times New Roman" w:hAnsi="Times New Roman"/>
          <w:bCs/>
          <w:i/>
          <w:sz w:val="24"/>
          <w:szCs w:val="24"/>
        </w:rPr>
        <w:t xml:space="preserve">, </w:t>
      </w:r>
      <w:r>
        <w:rPr>
          <w:rFonts w:ascii="Times New Roman" w:hAnsi="Times New Roman"/>
          <w:sz w:val="24"/>
          <w:szCs w:val="24"/>
          <w:lang w:eastAsia="en-US"/>
        </w:rPr>
        <w:t>т</w:t>
      </w:r>
      <w:r>
        <w:rPr>
          <w:rFonts w:ascii="Times New Roman" w:hAnsi="Times New Roman"/>
          <w:bCs/>
          <w:sz w:val="24"/>
          <w:szCs w:val="24"/>
          <w:lang w:eastAsia="en-US"/>
        </w:rPr>
        <w:t xml:space="preserve">ехническими средствами обучения: </w:t>
      </w:r>
      <w:r>
        <w:rPr>
          <w:rFonts w:ascii="Times New Roman" w:hAnsi="Times New Roman"/>
          <w:sz w:val="24"/>
          <w:szCs w:val="24"/>
          <w:lang w:eastAsia="en-US"/>
        </w:rPr>
        <w:t>персональный компьютер/ноутбук.</w:t>
      </w:r>
    </w:p>
    <w:p w14:paraId="5620DC9E" w14:textId="77777777" w:rsidR="00A32F1F" w:rsidRDefault="00A32F1F">
      <w:pPr>
        <w:spacing w:after="0"/>
        <w:ind w:firstLine="709"/>
        <w:jc w:val="both"/>
        <w:rPr>
          <w:rFonts w:ascii="Times New Roman" w:hAnsi="Times New Roman"/>
          <w:bCs/>
          <w:sz w:val="24"/>
          <w:szCs w:val="24"/>
        </w:rPr>
      </w:pPr>
    </w:p>
    <w:p w14:paraId="45BC7483"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69CE9AA2"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0F18E9" w14:textId="77777777" w:rsidR="00A32F1F" w:rsidRDefault="00A32F1F">
      <w:pPr>
        <w:spacing w:after="0"/>
        <w:ind w:firstLine="709"/>
        <w:jc w:val="both"/>
        <w:rPr>
          <w:rFonts w:ascii="Times New Roman" w:hAnsi="Times New Roman"/>
          <w:sz w:val="24"/>
          <w:szCs w:val="24"/>
        </w:rPr>
      </w:pPr>
    </w:p>
    <w:p w14:paraId="7C3B773C"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105A3BC6" w14:textId="77777777" w:rsidR="00A32F1F" w:rsidRDefault="003F2D74">
      <w:pPr>
        <w:spacing w:after="0"/>
        <w:ind w:firstLine="709"/>
        <w:contextualSpacing/>
        <w:rPr>
          <w:rFonts w:ascii="Times New Roman" w:hAnsi="Times New Roman"/>
          <w:bCs/>
          <w:sz w:val="24"/>
          <w:szCs w:val="24"/>
        </w:rPr>
      </w:pPr>
      <w:r>
        <w:rPr>
          <w:rFonts w:ascii="Times New Roman" w:hAnsi="Times New Roman"/>
          <w:bCs/>
          <w:sz w:val="24"/>
          <w:szCs w:val="24"/>
        </w:rPr>
        <w:t>1.</w:t>
      </w:r>
      <w:r>
        <w:rPr>
          <w:rFonts w:ascii="Times New Roman" w:hAnsi="Times New Roman"/>
          <w:sz w:val="24"/>
          <w:szCs w:val="24"/>
        </w:rPr>
        <w:t>Стародубцев, В. И. Инженерная геодезия</w:t>
      </w:r>
      <w:proofErr w:type="gramStart"/>
      <w:r>
        <w:rPr>
          <w:rFonts w:ascii="Times New Roman" w:hAnsi="Times New Roman"/>
          <w:sz w:val="24"/>
          <w:szCs w:val="24"/>
        </w:rPr>
        <w:t xml:space="preserve"> :</w:t>
      </w:r>
      <w:proofErr w:type="gramEnd"/>
      <w:r>
        <w:rPr>
          <w:rFonts w:ascii="Times New Roman" w:hAnsi="Times New Roman"/>
          <w:sz w:val="24"/>
          <w:szCs w:val="24"/>
        </w:rPr>
        <w:t xml:space="preserve"> учебное пособие для </w:t>
      </w:r>
      <w:proofErr w:type="spellStart"/>
      <w:r>
        <w:rPr>
          <w:rFonts w:ascii="Times New Roman" w:hAnsi="Times New Roman"/>
          <w:sz w:val="24"/>
          <w:szCs w:val="24"/>
        </w:rPr>
        <w:t>спо</w:t>
      </w:r>
      <w:proofErr w:type="spellEnd"/>
      <w:r>
        <w:rPr>
          <w:rFonts w:ascii="Times New Roman" w:hAnsi="Times New Roman"/>
          <w:sz w:val="24"/>
          <w:szCs w:val="24"/>
        </w:rPr>
        <w:t xml:space="preserve"> / В. И. </w:t>
      </w:r>
      <w:r>
        <w:rPr>
          <w:rFonts w:ascii="Times New Roman" w:hAnsi="Times New Roman"/>
          <w:bCs/>
          <w:sz w:val="24"/>
          <w:szCs w:val="24"/>
        </w:rPr>
        <w:t>Стародубцев, Е. Б. Михаленко, Н. Д. Беляев. — 2-е изд., стер.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2021. — 240 с. — ISBN 978-5-8114-8176-7.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Лань : электронно-библиотечная система. — URL: </w:t>
      </w:r>
      <w:hyperlink r:id="rId365">
        <w:r>
          <w:rPr>
            <w:rFonts w:ascii="Times New Roman" w:hAnsi="Times New Roman"/>
            <w:bCs/>
          </w:rPr>
          <w:t>https://e.lanbook.com/book/173098</w:t>
        </w:r>
      </w:hyperlink>
    </w:p>
    <w:p w14:paraId="70B3E1E2" w14:textId="77777777" w:rsidR="00A32F1F" w:rsidRDefault="003F2D74">
      <w:pPr>
        <w:spacing w:after="0"/>
        <w:ind w:firstLine="709"/>
        <w:contextualSpacing/>
        <w:rPr>
          <w:rFonts w:ascii="Times New Roman" w:hAnsi="Times New Roman"/>
          <w:bCs/>
          <w:sz w:val="24"/>
          <w:szCs w:val="24"/>
        </w:rPr>
      </w:pPr>
      <w:r>
        <w:rPr>
          <w:rFonts w:ascii="Times New Roman" w:hAnsi="Times New Roman"/>
          <w:bCs/>
          <w:sz w:val="24"/>
          <w:szCs w:val="24"/>
        </w:rPr>
        <w:t>2. Соловьев, А. Н. Основы геодезии и топографии</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учебник для </w:t>
      </w:r>
      <w:proofErr w:type="spellStart"/>
      <w:r>
        <w:rPr>
          <w:rFonts w:ascii="Times New Roman" w:hAnsi="Times New Roman"/>
          <w:bCs/>
          <w:sz w:val="24"/>
          <w:szCs w:val="24"/>
        </w:rPr>
        <w:t>спо</w:t>
      </w:r>
      <w:proofErr w:type="spellEnd"/>
      <w:r>
        <w:rPr>
          <w:rFonts w:ascii="Times New Roman" w:hAnsi="Times New Roman"/>
          <w:bCs/>
          <w:sz w:val="24"/>
          <w:szCs w:val="24"/>
        </w:rPr>
        <w:t xml:space="preserve"> / А. Н. Соловьев. — 2-е изд., стер. — Санкт-Петербург</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Лань, 2021. — 240 с. — ISBN 978-5-8114-8063-0. — Текст</w:t>
      </w:r>
      <w:proofErr w:type="gramStart"/>
      <w:r>
        <w:rPr>
          <w:rFonts w:ascii="Times New Roman" w:hAnsi="Times New Roman"/>
          <w:bCs/>
          <w:sz w:val="24"/>
          <w:szCs w:val="24"/>
        </w:rPr>
        <w:t> :</w:t>
      </w:r>
      <w:proofErr w:type="gramEnd"/>
      <w:r>
        <w:rPr>
          <w:rFonts w:ascii="Times New Roman" w:hAnsi="Times New Roman"/>
          <w:bCs/>
          <w:sz w:val="24"/>
          <w:szCs w:val="24"/>
        </w:rPr>
        <w:t xml:space="preserve"> электронный // Лань : электронно-библиотечная система. — URL: </w:t>
      </w:r>
      <w:hyperlink r:id="rId366">
        <w:r>
          <w:rPr>
            <w:rFonts w:ascii="Times New Roman" w:hAnsi="Times New Roman"/>
            <w:bCs/>
          </w:rPr>
          <w:t>https://e.lanbook.com/book/171423</w:t>
        </w:r>
      </w:hyperlink>
    </w:p>
    <w:p w14:paraId="3FED9BD4" w14:textId="77777777" w:rsidR="00A32F1F" w:rsidRDefault="00A32F1F">
      <w:pPr>
        <w:spacing w:after="0"/>
        <w:ind w:firstLine="709"/>
        <w:contextualSpacing/>
        <w:rPr>
          <w:rFonts w:ascii="Times New Roman" w:hAnsi="Times New Roman"/>
          <w:b/>
          <w:sz w:val="24"/>
          <w:szCs w:val="24"/>
        </w:rPr>
      </w:pPr>
    </w:p>
    <w:p w14:paraId="197FF041" w14:textId="77777777" w:rsidR="00A32F1F" w:rsidRDefault="003F2D74">
      <w:pPr>
        <w:jc w:val="center"/>
        <w:rPr>
          <w:rFonts w:ascii="Times New Roman" w:hAnsi="Times New Roman"/>
          <w:b/>
          <w:caps/>
          <w:sz w:val="24"/>
          <w:szCs w:val="24"/>
          <w:lang w:eastAsia="ar-SA"/>
        </w:rPr>
      </w:pPr>
      <w:r>
        <w:rPr>
          <w:rFonts w:ascii="Times New Roman" w:hAnsi="Times New Roman"/>
          <w:b/>
          <w:caps/>
          <w:sz w:val="24"/>
          <w:szCs w:val="24"/>
          <w:lang w:eastAsia="ar-SA"/>
        </w:rPr>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660"/>
        <w:gridCol w:w="3024"/>
        <w:gridCol w:w="2887"/>
      </w:tblGrid>
      <w:tr w:rsidR="00A32F1F" w14:paraId="6F73874C" w14:textId="77777777">
        <w:tc>
          <w:tcPr>
            <w:tcW w:w="3577" w:type="dxa"/>
            <w:tcBorders>
              <w:top w:val="single" w:sz="4" w:space="0" w:color="000000"/>
              <w:left w:val="single" w:sz="4" w:space="0" w:color="000000"/>
              <w:bottom w:val="single" w:sz="4" w:space="0" w:color="000000"/>
              <w:right w:val="single" w:sz="4" w:space="0" w:color="000000"/>
            </w:tcBorders>
          </w:tcPr>
          <w:p w14:paraId="5C30B817" w14:textId="77777777" w:rsidR="00A32F1F" w:rsidRPr="000A22A5" w:rsidRDefault="003F2D74">
            <w:pPr>
              <w:spacing w:after="0"/>
              <w:jc w:val="center"/>
              <w:rPr>
                <w:rFonts w:ascii="Times New Roman" w:hAnsi="Times New Roman"/>
                <w:b/>
                <w:bCs/>
                <w:iCs/>
                <w:sz w:val="24"/>
                <w:szCs w:val="24"/>
              </w:rPr>
            </w:pPr>
            <w:r w:rsidRPr="000A22A5">
              <w:rPr>
                <w:rFonts w:ascii="Times New Roman" w:hAnsi="Times New Roman"/>
                <w:b/>
                <w:bCs/>
                <w:iCs/>
                <w:sz w:val="24"/>
                <w:szCs w:val="24"/>
              </w:rPr>
              <w:t>Результаты обучения</w:t>
            </w:r>
          </w:p>
        </w:tc>
        <w:tc>
          <w:tcPr>
            <w:tcW w:w="2956" w:type="dxa"/>
            <w:tcBorders>
              <w:top w:val="single" w:sz="4" w:space="0" w:color="000000"/>
              <w:left w:val="single" w:sz="4" w:space="0" w:color="000000"/>
              <w:bottom w:val="single" w:sz="4" w:space="0" w:color="000000"/>
              <w:right w:val="single" w:sz="4" w:space="0" w:color="000000"/>
            </w:tcBorders>
          </w:tcPr>
          <w:p w14:paraId="54133953" w14:textId="77777777" w:rsidR="00A32F1F" w:rsidRPr="000A22A5" w:rsidRDefault="003F2D74">
            <w:pPr>
              <w:spacing w:after="0"/>
              <w:jc w:val="center"/>
              <w:rPr>
                <w:rFonts w:ascii="Times New Roman" w:hAnsi="Times New Roman"/>
                <w:b/>
                <w:bCs/>
                <w:iCs/>
                <w:sz w:val="24"/>
                <w:szCs w:val="24"/>
              </w:rPr>
            </w:pPr>
            <w:r w:rsidRPr="000A22A5">
              <w:rPr>
                <w:rFonts w:ascii="Times New Roman" w:hAnsi="Times New Roman"/>
                <w:b/>
                <w:bCs/>
                <w:iCs/>
                <w:sz w:val="24"/>
                <w:szCs w:val="24"/>
              </w:rPr>
              <w:t>Критерии оценки</w:t>
            </w:r>
          </w:p>
        </w:tc>
        <w:tc>
          <w:tcPr>
            <w:tcW w:w="2822" w:type="dxa"/>
            <w:tcBorders>
              <w:top w:val="single" w:sz="4" w:space="0" w:color="000000"/>
              <w:left w:val="single" w:sz="4" w:space="0" w:color="000000"/>
              <w:bottom w:val="single" w:sz="4" w:space="0" w:color="000000"/>
              <w:right w:val="single" w:sz="4" w:space="0" w:color="000000"/>
            </w:tcBorders>
          </w:tcPr>
          <w:p w14:paraId="008AFF5F" w14:textId="77777777" w:rsidR="00A32F1F" w:rsidRPr="000A22A5" w:rsidRDefault="003F2D74">
            <w:pPr>
              <w:spacing w:after="0"/>
              <w:jc w:val="center"/>
              <w:rPr>
                <w:rFonts w:ascii="Times New Roman" w:hAnsi="Times New Roman"/>
                <w:b/>
                <w:bCs/>
                <w:iCs/>
                <w:sz w:val="24"/>
                <w:szCs w:val="24"/>
              </w:rPr>
            </w:pPr>
            <w:r w:rsidRPr="000A22A5">
              <w:rPr>
                <w:rFonts w:ascii="Times New Roman" w:hAnsi="Times New Roman"/>
                <w:b/>
                <w:bCs/>
                <w:iCs/>
                <w:sz w:val="24"/>
                <w:szCs w:val="24"/>
              </w:rPr>
              <w:t>Формы и методы оценки</w:t>
            </w:r>
          </w:p>
        </w:tc>
      </w:tr>
      <w:tr w:rsidR="00A32F1F" w14:paraId="3A521EF6" w14:textId="77777777">
        <w:trPr>
          <w:trHeight w:val="1550"/>
        </w:trPr>
        <w:tc>
          <w:tcPr>
            <w:tcW w:w="3577" w:type="dxa"/>
            <w:tcBorders>
              <w:top w:val="single" w:sz="4" w:space="0" w:color="000000"/>
              <w:left w:val="single" w:sz="4" w:space="0" w:color="000000"/>
              <w:bottom w:val="single" w:sz="4" w:space="0" w:color="000000"/>
              <w:right w:val="single" w:sz="4" w:space="0" w:color="000000"/>
            </w:tcBorders>
          </w:tcPr>
          <w:p w14:paraId="3E1A59C2" w14:textId="77777777" w:rsidR="00A32F1F" w:rsidRPr="000A22A5" w:rsidRDefault="003F2D74">
            <w:pPr>
              <w:pStyle w:val="afff"/>
              <w:spacing w:line="254" w:lineRule="auto"/>
              <w:rPr>
                <w:i/>
                <w:iCs/>
              </w:rPr>
            </w:pPr>
            <w:proofErr w:type="spellStart"/>
            <w:r w:rsidRPr="000A22A5">
              <w:rPr>
                <w:b/>
                <w:i/>
                <w:iCs/>
              </w:rPr>
              <w:t>Знания</w:t>
            </w:r>
            <w:proofErr w:type="spellEnd"/>
            <w:r w:rsidRPr="000A22A5">
              <w:rPr>
                <w:i/>
                <w:iCs/>
              </w:rPr>
              <w:t>:</w:t>
            </w:r>
          </w:p>
          <w:p w14:paraId="13F2431E" w14:textId="77777777" w:rsidR="00A32F1F" w:rsidRDefault="003F2D74">
            <w:pPr>
              <w:pStyle w:val="afff"/>
              <w:widowControl/>
              <w:numPr>
                <w:ilvl w:val="0"/>
                <w:numId w:val="58"/>
              </w:numPr>
              <w:spacing w:line="254" w:lineRule="auto"/>
              <w:ind w:left="0"/>
              <w:rPr>
                <w:lang w:val="ru-RU"/>
              </w:rPr>
            </w:pPr>
            <w:r>
              <w:rPr>
                <w:lang w:val="ru-RU"/>
              </w:rPr>
              <w:t>об основных направлениях развития топографии и инженерной геодезии;</w:t>
            </w:r>
          </w:p>
          <w:p w14:paraId="50058EFE" w14:textId="77777777" w:rsidR="00A32F1F" w:rsidRDefault="003F2D74">
            <w:pPr>
              <w:pStyle w:val="afff"/>
              <w:widowControl/>
              <w:numPr>
                <w:ilvl w:val="0"/>
                <w:numId w:val="58"/>
              </w:numPr>
              <w:spacing w:line="254" w:lineRule="auto"/>
              <w:ind w:left="0"/>
              <w:rPr>
                <w:lang w:val="ru-RU"/>
              </w:rPr>
            </w:pPr>
            <w:r>
              <w:rPr>
                <w:lang w:val="ru-RU"/>
              </w:rPr>
              <w:t>о назначении государственных геодезических сетей и методах их построения;</w:t>
            </w:r>
          </w:p>
          <w:p w14:paraId="004B8FDA" w14:textId="77777777" w:rsidR="00A32F1F" w:rsidRDefault="003F2D74">
            <w:pPr>
              <w:pStyle w:val="afff"/>
              <w:widowControl/>
              <w:numPr>
                <w:ilvl w:val="0"/>
                <w:numId w:val="58"/>
              </w:numPr>
              <w:spacing w:line="254" w:lineRule="auto"/>
              <w:ind w:left="0"/>
              <w:rPr>
                <w:lang w:val="ru-RU"/>
              </w:rPr>
            </w:pPr>
            <w:r>
              <w:rPr>
                <w:lang w:val="ru-RU"/>
              </w:rPr>
              <w:t>условные топографические знаки; правила эксплуатации и поверки основных геодезических инструментов;</w:t>
            </w:r>
          </w:p>
          <w:p w14:paraId="6DDA4F0C" w14:textId="77777777" w:rsidR="00A32F1F" w:rsidRDefault="003F2D74">
            <w:pPr>
              <w:pStyle w:val="afff"/>
              <w:widowControl/>
              <w:numPr>
                <w:ilvl w:val="0"/>
                <w:numId w:val="58"/>
              </w:numPr>
              <w:spacing w:line="254" w:lineRule="auto"/>
              <w:ind w:left="0"/>
              <w:rPr>
                <w:bCs/>
                <w:i/>
                <w:lang w:val="ru-RU"/>
              </w:rPr>
            </w:pPr>
            <w:r>
              <w:rPr>
                <w:lang w:val="ru-RU"/>
              </w:rPr>
              <w:t xml:space="preserve">методы геодезических измерений; основные понятия о нивелировании </w:t>
            </w:r>
            <w:r>
              <w:t>III</w:t>
            </w:r>
            <w:r>
              <w:rPr>
                <w:lang w:val="ru-RU"/>
              </w:rPr>
              <w:t xml:space="preserve"> и </w:t>
            </w:r>
            <w:r>
              <w:t>IV</w:t>
            </w:r>
            <w:r>
              <w:rPr>
                <w:lang w:val="ru-RU"/>
              </w:rPr>
              <w:t xml:space="preserve"> классов;</w:t>
            </w:r>
          </w:p>
        </w:tc>
        <w:tc>
          <w:tcPr>
            <w:tcW w:w="2956" w:type="dxa"/>
            <w:tcBorders>
              <w:top w:val="single" w:sz="4" w:space="0" w:color="000000"/>
              <w:left w:val="single" w:sz="4" w:space="0" w:color="000000"/>
              <w:bottom w:val="single" w:sz="4" w:space="0" w:color="000000"/>
              <w:right w:val="single" w:sz="4" w:space="0" w:color="000000"/>
            </w:tcBorders>
          </w:tcPr>
          <w:p w14:paraId="6B1769AF" w14:textId="77777777" w:rsidR="00A32F1F" w:rsidRDefault="003F2D74">
            <w:pPr>
              <w:pStyle w:val="afff"/>
              <w:spacing w:line="254" w:lineRule="auto"/>
              <w:jc w:val="both"/>
              <w:rPr>
                <w:bCs/>
                <w:lang w:val="ru-RU"/>
              </w:rPr>
            </w:pPr>
            <w:r>
              <w:rPr>
                <w:bCs/>
                <w:lang w:val="ru-RU"/>
              </w:rPr>
              <w:t xml:space="preserve">Демонстрация знаний основных направлений развития топографии и инженерной геодезии. Демонстрация знаний о назначении государственных геодезических сетей и методах их построения. </w:t>
            </w:r>
          </w:p>
          <w:p w14:paraId="7C3E3D35" w14:textId="77777777" w:rsidR="00A32F1F" w:rsidRDefault="003F2D74">
            <w:pPr>
              <w:pStyle w:val="afff"/>
              <w:spacing w:line="254" w:lineRule="auto"/>
              <w:jc w:val="both"/>
              <w:rPr>
                <w:lang w:val="ru-RU"/>
              </w:rPr>
            </w:pPr>
            <w:r>
              <w:rPr>
                <w:bCs/>
                <w:lang w:val="ru-RU"/>
              </w:rPr>
              <w:t>Демонстрация знаний</w:t>
            </w:r>
            <w:r>
              <w:rPr>
                <w:lang w:val="ru-RU"/>
              </w:rPr>
              <w:t xml:space="preserve"> условных топографических знаков.</w:t>
            </w:r>
          </w:p>
          <w:p w14:paraId="7ABF03F9" w14:textId="77777777" w:rsidR="00A32F1F" w:rsidRDefault="003F2D74">
            <w:pPr>
              <w:pStyle w:val="afff"/>
              <w:spacing w:line="254" w:lineRule="auto"/>
              <w:jc w:val="both"/>
              <w:rPr>
                <w:bCs/>
                <w:lang w:val="ru-RU"/>
              </w:rPr>
            </w:pPr>
            <w:r>
              <w:rPr>
                <w:bCs/>
                <w:lang w:val="ru-RU"/>
              </w:rPr>
              <w:t>Демонстрация знаний основных методов геодезических измерений</w:t>
            </w:r>
          </w:p>
        </w:tc>
        <w:tc>
          <w:tcPr>
            <w:tcW w:w="2822" w:type="dxa"/>
            <w:vMerge w:val="restart"/>
            <w:tcBorders>
              <w:top w:val="single" w:sz="4" w:space="0" w:color="000000"/>
              <w:left w:val="single" w:sz="4" w:space="0" w:color="000000"/>
              <w:bottom w:val="single" w:sz="4" w:space="0" w:color="000000"/>
              <w:right w:val="single" w:sz="4" w:space="0" w:color="000000"/>
            </w:tcBorders>
          </w:tcPr>
          <w:p w14:paraId="0D08730D" w14:textId="77777777" w:rsidR="00A32F1F" w:rsidRDefault="003F2D74">
            <w:pPr>
              <w:spacing w:after="0"/>
              <w:rPr>
                <w:rFonts w:ascii="Times New Roman" w:eastAsia="PMingLiU" w:hAnsi="Times New Roman" w:cs="Arial"/>
                <w:sz w:val="24"/>
                <w:szCs w:val="24"/>
                <w:lang w:eastAsia="en-US"/>
              </w:rPr>
            </w:pPr>
            <w:r>
              <w:rPr>
                <w:rFonts w:ascii="Times New Roman" w:eastAsia="PMingLiU" w:hAnsi="Times New Roman" w:cs="Arial"/>
                <w:sz w:val="24"/>
                <w:szCs w:val="24"/>
                <w:lang w:eastAsia="en-US"/>
              </w:rPr>
              <w:t>•Самостоятельная работа.</w:t>
            </w:r>
          </w:p>
          <w:p w14:paraId="18327C7D" w14:textId="77777777" w:rsidR="00A32F1F" w:rsidRDefault="003F2D74">
            <w:pPr>
              <w:spacing w:after="0"/>
              <w:rPr>
                <w:rFonts w:ascii="Times New Roman" w:eastAsia="PMingLiU" w:hAnsi="Times New Roman" w:cs="Arial"/>
                <w:sz w:val="24"/>
                <w:szCs w:val="24"/>
                <w:lang w:eastAsia="en-US"/>
              </w:rPr>
            </w:pPr>
            <w:r>
              <w:rPr>
                <w:rFonts w:ascii="Times New Roman" w:eastAsia="PMingLiU" w:hAnsi="Times New Roman" w:cs="Arial"/>
                <w:sz w:val="24"/>
                <w:szCs w:val="24"/>
                <w:lang w:eastAsia="en-US"/>
              </w:rPr>
              <w:t>•Наблюдение за выполнением практического задания. (деятельностью студента)</w:t>
            </w:r>
          </w:p>
          <w:p w14:paraId="63DE74D1" w14:textId="77777777" w:rsidR="00A32F1F" w:rsidRDefault="003F2D74">
            <w:pPr>
              <w:spacing w:after="0"/>
              <w:rPr>
                <w:rFonts w:ascii="Times New Roman" w:eastAsia="PMingLiU" w:hAnsi="Times New Roman" w:cs="Arial"/>
                <w:sz w:val="24"/>
                <w:szCs w:val="24"/>
                <w:lang w:eastAsia="en-US"/>
              </w:rPr>
            </w:pPr>
            <w:r>
              <w:rPr>
                <w:rFonts w:ascii="Times New Roman" w:eastAsia="PMingLiU" w:hAnsi="Times New Roman" w:cs="Arial"/>
                <w:sz w:val="24"/>
                <w:szCs w:val="24"/>
                <w:lang w:eastAsia="en-US"/>
              </w:rPr>
              <w:t>•Оценка выполнения практического задания(работы)</w:t>
            </w:r>
          </w:p>
          <w:p w14:paraId="6834529C" w14:textId="77777777" w:rsidR="00A32F1F" w:rsidRDefault="00A32F1F">
            <w:pPr>
              <w:pStyle w:val="afff"/>
              <w:spacing w:line="254" w:lineRule="auto"/>
              <w:rPr>
                <w:lang w:val="ru-RU"/>
              </w:rPr>
            </w:pPr>
          </w:p>
        </w:tc>
      </w:tr>
      <w:tr w:rsidR="00A32F1F" w14:paraId="128B8374" w14:textId="77777777">
        <w:trPr>
          <w:trHeight w:val="1550"/>
        </w:trPr>
        <w:tc>
          <w:tcPr>
            <w:tcW w:w="3577" w:type="dxa"/>
            <w:tcBorders>
              <w:top w:val="single" w:sz="4" w:space="0" w:color="000000"/>
              <w:left w:val="single" w:sz="4" w:space="0" w:color="000000"/>
              <w:bottom w:val="single" w:sz="4" w:space="0" w:color="000000"/>
              <w:right w:val="single" w:sz="4" w:space="0" w:color="000000"/>
            </w:tcBorders>
          </w:tcPr>
          <w:p w14:paraId="7B7A999B" w14:textId="77777777" w:rsidR="00A32F1F" w:rsidRPr="000A22A5" w:rsidRDefault="003F2D74">
            <w:pPr>
              <w:pStyle w:val="afff"/>
              <w:spacing w:line="254" w:lineRule="auto"/>
              <w:rPr>
                <w:b/>
                <w:i/>
                <w:iCs/>
              </w:rPr>
            </w:pPr>
            <w:proofErr w:type="spellStart"/>
            <w:r w:rsidRPr="000A22A5">
              <w:rPr>
                <w:b/>
                <w:i/>
                <w:iCs/>
              </w:rPr>
              <w:lastRenderedPageBreak/>
              <w:t>Умения</w:t>
            </w:r>
            <w:proofErr w:type="spellEnd"/>
            <w:r w:rsidRPr="000A22A5">
              <w:rPr>
                <w:b/>
                <w:i/>
                <w:iCs/>
              </w:rPr>
              <w:t>:</w:t>
            </w:r>
          </w:p>
          <w:p w14:paraId="2963D223" w14:textId="7F7512CA" w:rsidR="00A32F1F" w:rsidRDefault="003F2D74">
            <w:pPr>
              <w:pStyle w:val="afff"/>
              <w:widowControl/>
              <w:numPr>
                <w:ilvl w:val="0"/>
                <w:numId w:val="57"/>
              </w:numPr>
              <w:spacing w:line="254" w:lineRule="auto"/>
              <w:ind w:left="0"/>
            </w:pPr>
            <w:proofErr w:type="spellStart"/>
            <w:r>
              <w:t>вычерчивать</w:t>
            </w:r>
            <w:proofErr w:type="spellEnd"/>
            <w:r w:rsidR="000A22A5">
              <w:rPr>
                <w:lang w:val="ru-RU"/>
              </w:rPr>
              <w:t xml:space="preserve"> </w:t>
            </w:r>
            <w:proofErr w:type="spellStart"/>
            <w:r>
              <w:t>планы</w:t>
            </w:r>
            <w:proofErr w:type="spellEnd"/>
            <w:r w:rsidR="000A22A5">
              <w:rPr>
                <w:lang w:val="ru-RU"/>
              </w:rPr>
              <w:t xml:space="preserve"> </w:t>
            </w:r>
            <w:proofErr w:type="spellStart"/>
            <w:r>
              <w:t>съемок</w:t>
            </w:r>
            <w:proofErr w:type="spellEnd"/>
            <w:r>
              <w:t xml:space="preserve">, </w:t>
            </w:r>
            <w:proofErr w:type="spellStart"/>
            <w:r>
              <w:t>профили</w:t>
            </w:r>
            <w:proofErr w:type="spellEnd"/>
            <w:r>
              <w:t>;</w:t>
            </w:r>
          </w:p>
          <w:p w14:paraId="758141E2" w14:textId="77777777" w:rsidR="00A32F1F" w:rsidRDefault="003F2D74">
            <w:pPr>
              <w:pStyle w:val="afff"/>
              <w:widowControl/>
              <w:numPr>
                <w:ilvl w:val="0"/>
                <w:numId w:val="57"/>
              </w:numPr>
              <w:spacing w:line="254" w:lineRule="auto"/>
              <w:ind w:left="0"/>
              <w:rPr>
                <w:lang w:val="ru-RU"/>
              </w:rPr>
            </w:pPr>
            <w:r>
              <w:rPr>
                <w:lang w:val="ru-RU"/>
              </w:rPr>
              <w:t>выполнять поверки основных геодезических инструментов;</w:t>
            </w:r>
          </w:p>
          <w:p w14:paraId="7AC96BA4" w14:textId="77777777" w:rsidR="00A32F1F" w:rsidRDefault="003F2D74">
            <w:pPr>
              <w:pStyle w:val="afff"/>
              <w:widowControl/>
              <w:numPr>
                <w:ilvl w:val="0"/>
                <w:numId w:val="57"/>
              </w:numPr>
              <w:spacing w:line="254" w:lineRule="auto"/>
              <w:ind w:left="0"/>
              <w:rPr>
                <w:lang w:val="ru-RU"/>
              </w:rPr>
            </w:pPr>
            <w:r>
              <w:rPr>
                <w:lang w:val="ru-RU"/>
              </w:rPr>
              <w:t xml:space="preserve">выполнять геодезические измерения, горизонтальные и вертикальные съемки; </w:t>
            </w:r>
          </w:p>
          <w:p w14:paraId="1C336C30" w14:textId="77777777" w:rsidR="00A32F1F" w:rsidRDefault="003F2D74">
            <w:pPr>
              <w:numPr>
                <w:ilvl w:val="0"/>
                <w:numId w:val="57"/>
              </w:numPr>
              <w:spacing w:after="0"/>
              <w:ind w:left="0"/>
              <w:jc w:val="both"/>
              <w:rPr>
                <w:rFonts w:ascii="Times New Roman" w:eastAsia="PMingLiU" w:hAnsi="Times New Roman"/>
                <w:b/>
                <w:lang w:eastAsia="nl-NL"/>
              </w:rPr>
            </w:pPr>
            <w:r>
              <w:rPr>
                <w:rFonts w:ascii="Times New Roman" w:eastAsia="PMingLiU" w:hAnsi="Times New Roman"/>
                <w:sz w:val="24"/>
                <w:szCs w:val="24"/>
              </w:rPr>
              <w:t xml:space="preserve">обрабатывать результаты геодезических измерений; определять площади фигур различными способами; </w:t>
            </w:r>
          </w:p>
        </w:tc>
        <w:tc>
          <w:tcPr>
            <w:tcW w:w="2956" w:type="dxa"/>
            <w:tcBorders>
              <w:top w:val="single" w:sz="4" w:space="0" w:color="000000"/>
              <w:left w:val="single" w:sz="4" w:space="0" w:color="000000"/>
              <w:bottom w:val="single" w:sz="4" w:space="0" w:color="000000"/>
              <w:right w:val="single" w:sz="4" w:space="0" w:color="000000"/>
            </w:tcBorders>
          </w:tcPr>
          <w:p w14:paraId="7BCA3FC8" w14:textId="77777777" w:rsidR="00A32F1F" w:rsidRDefault="003F2D74">
            <w:pPr>
              <w:pStyle w:val="afff"/>
              <w:spacing w:line="254" w:lineRule="auto"/>
              <w:rPr>
                <w:bCs/>
                <w:lang w:val="ru-RU"/>
              </w:rPr>
            </w:pPr>
            <w:r>
              <w:rPr>
                <w:bCs/>
                <w:lang w:val="ru-RU"/>
              </w:rPr>
              <w:t>Умение вычерчивать планы съемок, профили.</w:t>
            </w:r>
          </w:p>
          <w:p w14:paraId="18FDCD66" w14:textId="77777777" w:rsidR="00A32F1F" w:rsidRDefault="003F2D74">
            <w:pPr>
              <w:pStyle w:val="afff"/>
              <w:spacing w:line="254" w:lineRule="auto"/>
              <w:rPr>
                <w:bCs/>
                <w:lang w:val="ru-RU"/>
              </w:rPr>
            </w:pPr>
            <w:r>
              <w:rPr>
                <w:bCs/>
                <w:lang w:val="ru-RU"/>
              </w:rPr>
              <w:t>Умение выполнять проверки основных геодезических инструментов, выполнять геодезические измерения и обрабатывать их результаты.</w:t>
            </w:r>
          </w:p>
        </w:tc>
        <w:tc>
          <w:tcPr>
            <w:tcW w:w="2822" w:type="dxa"/>
            <w:vMerge/>
            <w:tcBorders>
              <w:top w:val="single" w:sz="4" w:space="0" w:color="000000"/>
              <w:left w:val="single" w:sz="4" w:space="0" w:color="000000"/>
              <w:bottom w:val="single" w:sz="4" w:space="0" w:color="000000"/>
              <w:right w:val="single" w:sz="4" w:space="0" w:color="000000"/>
            </w:tcBorders>
            <w:vAlign w:val="center"/>
          </w:tcPr>
          <w:p w14:paraId="5BBD91B4" w14:textId="77777777" w:rsidR="00A32F1F" w:rsidRDefault="00A32F1F">
            <w:pPr>
              <w:spacing w:after="0" w:line="254" w:lineRule="auto"/>
              <w:rPr>
                <w:rFonts w:ascii="Times New Roman" w:hAnsi="Times New Roman"/>
                <w:sz w:val="24"/>
                <w:szCs w:val="24"/>
              </w:rPr>
            </w:pPr>
          </w:p>
        </w:tc>
      </w:tr>
    </w:tbl>
    <w:p w14:paraId="0D3EC38C" w14:textId="77777777" w:rsidR="00A32F1F" w:rsidRDefault="00A32F1F">
      <w:pPr>
        <w:spacing w:after="0"/>
        <w:ind w:firstLine="709"/>
        <w:contextualSpacing/>
        <w:jc w:val="both"/>
        <w:rPr>
          <w:rFonts w:ascii="Times New Roman" w:hAnsi="Times New Roman"/>
          <w:b/>
          <w:bCs/>
          <w:i/>
          <w:sz w:val="24"/>
          <w:szCs w:val="24"/>
        </w:rPr>
      </w:pPr>
    </w:p>
    <w:p w14:paraId="3BE0937F" w14:textId="77777777" w:rsidR="00A32F1F" w:rsidRDefault="00A32F1F">
      <w:pPr>
        <w:jc w:val="center"/>
        <w:rPr>
          <w:rFonts w:ascii="Times New Roman" w:hAnsi="Times New Roman"/>
          <w:b/>
          <w:sz w:val="24"/>
          <w:szCs w:val="24"/>
        </w:rPr>
      </w:pPr>
    </w:p>
    <w:p w14:paraId="31874D79" w14:textId="77777777" w:rsidR="00A32F1F" w:rsidRDefault="00A32F1F">
      <w:pPr>
        <w:jc w:val="center"/>
        <w:rPr>
          <w:rFonts w:ascii="Times New Roman" w:hAnsi="Times New Roman"/>
          <w:b/>
          <w:sz w:val="24"/>
          <w:szCs w:val="24"/>
        </w:rPr>
      </w:pPr>
    </w:p>
    <w:p w14:paraId="2EB3E8BC" w14:textId="77777777" w:rsidR="00A32F1F" w:rsidRDefault="003F2D74">
      <w:pPr>
        <w:spacing w:after="160" w:line="259" w:lineRule="auto"/>
        <w:rPr>
          <w:rFonts w:ascii="Times New Roman" w:hAnsi="Times New Roman"/>
          <w:b/>
          <w:sz w:val="24"/>
          <w:szCs w:val="24"/>
        </w:rPr>
      </w:pPr>
      <w:r>
        <w:br w:type="page"/>
      </w:r>
    </w:p>
    <w:p w14:paraId="46F43C9A"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2.15</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22C5C4A7" w14:textId="77777777" w:rsidR="00A32F1F" w:rsidRDefault="00A32F1F">
      <w:pPr>
        <w:jc w:val="center"/>
        <w:rPr>
          <w:rFonts w:ascii="Times New Roman" w:hAnsi="Times New Roman"/>
          <w:b/>
          <w:sz w:val="24"/>
          <w:szCs w:val="24"/>
        </w:rPr>
      </w:pPr>
    </w:p>
    <w:p w14:paraId="1815F2F1" w14:textId="77777777" w:rsidR="00A32F1F" w:rsidRDefault="00A32F1F">
      <w:pPr>
        <w:jc w:val="center"/>
        <w:rPr>
          <w:rFonts w:ascii="Times New Roman" w:hAnsi="Times New Roman"/>
          <w:b/>
          <w:sz w:val="24"/>
          <w:szCs w:val="24"/>
        </w:rPr>
      </w:pPr>
    </w:p>
    <w:p w14:paraId="1D15CAD7" w14:textId="77777777" w:rsidR="00A32F1F" w:rsidRDefault="00A32F1F">
      <w:pPr>
        <w:jc w:val="center"/>
        <w:rPr>
          <w:rFonts w:ascii="Times New Roman" w:hAnsi="Times New Roman"/>
          <w:b/>
          <w:sz w:val="24"/>
          <w:szCs w:val="24"/>
        </w:rPr>
      </w:pPr>
    </w:p>
    <w:p w14:paraId="681351ED" w14:textId="77777777" w:rsidR="00A32F1F" w:rsidRDefault="00A32F1F">
      <w:pPr>
        <w:jc w:val="center"/>
        <w:rPr>
          <w:rFonts w:ascii="Times New Roman" w:hAnsi="Times New Roman"/>
          <w:b/>
          <w:sz w:val="24"/>
          <w:szCs w:val="24"/>
        </w:rPr>
      </w:pPr>
    </w:p>
    <w:p w14:paraId="483AD74D" w14:textId="77777777" w:rsidR="00A32F1F" w:rsidRDefault="00A32F1F">
      <w:pPr>
        <w:jc w:val="center"/>
        <w:rPr>
          <w:rFonts w:ascii="Times New Roman" w:hAnsi="Times New Roman"/>
          <w:b/>
          <w:sz w:val="24"/>
          <w:szCs w:val="24"/>
        </w:rPr>
      </w:pPr>
    </w:p>
    <w:p w14:paraId="14627586"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20435346" w14:textId="77777777" w:rsidR="00A32F1F" w:rsidRDefault="00A32F1F">
      <w:pPr>
        <w:jc w:val="center"/>
        <w:rPr>
          <w:rFonts w:ascii="Times New Roman" w:hAnsi="Times New Roman"/>
          <w:b/>
          <w:i/>
          <w:sz w:val="24"/>
          <w:szCs w:val="24"/>
          <w:u w:val="single"/>
        </w:rPr>
      </w:pPr>
    </w:p>
    <w:p w14:paraId="51DE63BE" w14:textId="77777777" w:rsidR="00A32F1F" w:rsidRDefault="003F2D74">
      <w:pPr>
        <w:pStyle w:val="1"/>
        <w:jc w:val="center"/>
        <w:rPr>
          <w:rFonts w:ascii="Times New Roman" w:hAnsi="Times New Roman"/>
          <w:sz w:val="24"/>
        </w:rPr>
      </w:pPr>
      <w:bookmarkStart w:id="363" w:name="_Toc189572683"/>
      <w:r>
        <w:rPr>
          <w:rFonts w:ascii="Times New Roman" w:hAnsi="Times New Roman"/>
          <w:sz w:val="24"/>
        </w:rPr>
        <w:t>ОП.08 БЕЗОПАСНОСТЬ ЖИЗНЕДЕЯТЕЛЬНОСТИ</w:t>
      </w:r>
      <w:bookmarkEnd w:id="363"/>
    </w:p>
    <w:p w14:paraId="5BA55C85" w14:textId="77777777" w:rsidR="00A32F1F" w:rsidRDefault="00A32F1F">
      <w:pPr>
        <w:jc w:val="center"/>
        <w:rPr>
          <w:rFonts w:ascii="Times New Roman" w:hAnsi="Times New Roman"/>
          <w:b/>
          <w:i/>
        </w:rPr>
      </w:pPr>
    </w:p>
    <w:p w14:paraId="71DB34C1" w14:textId="77777777" w:rsidR="00A32F1F" w:rsidRDefault="00A32F1F">
      <w:pPr>
        <w:rPr>
          <w:rFonts w:ascii="Times New Roman" w:hAnsi="Times New Roman"/>
          <w:b/>
          <w:i/>
        </w:rPr>
      </w:pPr>
    </w:p>
    <w:p w14:paraId="0183B32C" w14:textId="77777777" w:rsidR="00A32F1F" w:rsidRDefault="00A32F1F">
      <w:pPr>
        <w:rPr>
          <w:rFonts w:ascii="Times New Roman" w:hAnsi="Times New Roman"/>
          <w:b/>
          <w:i/>
        </w:rPr>
      </w:pPr>
    </w:p>
    <w:p w14:paraId="347D578E" w14:textId="77777777" w:rsidR="00A32F1F" w:rsidRDefault="00A32F1F">
      <w:pPr>
        <w:rPr>
          <w:rFonts w:ascii="Times New Roman" w:hAnsi="Times New Roman"/>
          <w:b/>
          <w:i/>
        </w:rPr>
      </w:pPr>
    </w:p>
    <w:p w14:paraId="4794C1BF" w14:textId="77777777" w:rsidR="00A32F1F" w:rsidRDefault="00A32F1F">
      <w:pPr>
        <w:rPr>
          <w:rFonts w:ascii="Times New Roman" w:hAnsi="Times New Roman"/>
          <w:b/>
          <w:i/>
        </w:rPr>
      </w:pPr>
    </w:p>
    <w:p w14:paraId="30D99597" w14:textId="77777777" w:rsidR="00A32F1F" w:rsidRDefault="00A32F1F">
      <w:pPr>
        <w:rPr>
          <w:rFonts w:ascii="Times New Roman" w:hAnsi="Times New Roman"/>
          <w:b/>
          <w:i/>
        </w:rPr>
      </w:pPr>
    </w:p>
    <w:p w14:paraId="264C91E1" w14:textId="77777777" w:rsidR="00A32F1F" w:rsidRDefault="00A32F1F">
      <w:pPr>
        <w:rPr>
          <w:rFonts w:ascii="Times New Roman" w:hAnsi="Times New Roman"/>
          <w:b/>
          <w:i/>
        </w:rPr>
      </w:pPr>
    </w:p>
    <w:p w14:paraId="62853E47" w14:textId="77777777" w:rsidR="00A32F1F" w:rsidRDefault="00A32F1F">
      <w:pPr>
        <w:rPr>
          <w:rFonts w:ascii="Times New Roman" w:hAnsi="Times New Roman"/>
          <w:b/>
          <w:i/>
        </w:rPr>
      </w:pPr>
    </w:p>
    <w:p w14:paraId="2CB305F5" w14:textId="77777777" w:rsidR="00A32F1F" w:rsidRDefault="00A32F1F">
      <w:pPr>
        <w:rPr>
          <w:rFonts w:ascii="Times New Roman" w:hAnsi="Times New Roman"/>
          <w:b/>
          <w:i/>
        </w:rPr>
      </w:pPr>
    </w:p>
    <w:p w14:paraId="6AF84B83" w14:textId="77777777" w:rsidR="00A32F1F" w:rsidRDefault="00A32F1F">
      <w:pPr>
        <w:rPr>
          <w:rFonts w:ascii="Times New Roman" w:hAnsi="Times New Roman"/>
          <w:b/>
          <w:i/>
        </w:rPr>
      </w:pPr>
    </w:p>
    <w:p w14:paraId="5275D3AE" w14:textId="77777777" w:rsidR="00A32F1F" w:rsidRDefault="00A32F1F">
      <w:pPr>
        <w:rPr>
          <w:rFonts w:ascii="Times New Roman" w:hAnsi="Times New Roman"/>
          <w:b/>
          <w:i/>
        </w:rPr>
      </w:pPr>
    </w:p>
    <w:p w14:paraId="0D46940E" w14:textId="77777777" w:rsidR="00A32F1F" w:rsidRDefault="00A32F1F">
      <w:pPr>
        <w:rPr>
          <w:rFonts w:ascii="Times New Roman" w:hAnsi="Times New Roman"/>
          <w:b/>
          <w:i/>
        </w:rPr>
      </w:pPr>
    </w:p>
    <w:p w14:paraId="67AA8864" w14:textId="77777777" w:rsidR="00A32F1F" w:rsidRDefault="00A32F1F">
      <w:pPr>
        <w:rPr>
          <w:rFonts w:ascii="Times New Roman" w:hAnsi="Times New Roman"/>
          <w:b/>
          <w:i/>
        </w:rPr>
      </w:pPr>
    </w:p>
    <w:p w14:paraId="143F6415" w14:textId="77777777" w:rsidR="00A32F1F" w:rsidRDefault="00A32F1F">
      <w:pPr>
        <w:rPr>
          <w:rFonts w:ascii="Times New Roman" w:hAnsi="Times New Roman"/>
          <w:b/>
          <w:i/>
        </w:rPr>
      </w:pPr>
    </w:p>
    <w:p w14:paraId="5EEF47DA" w14:textId="77777777" w:rsidR="00A32F1F" w:rsidRDefault="00A32F1F">
      <w:pPr>
        <w:rPr>
          <w:rFonts w:ascii="Times New Roman" w:hAnsi="Times New Roman"/>
          <w:b/>
          <w:i/>
        </w:rPr>
      </w:pPr>
    </w:p>
    <w:p w14:paraId="1CA46850" w14:textId="77777777" w:rsidR="00A32F1F" w:rsidRDefault="00A32F1F">
      <w:pPr>
        <w:rPr>
          <w:rFonts w:ascii="Times New Roman" w:hAnsi="Times New Roman"/>
          <w:b/>
          <w:i/>
        </w:rPr>
      </w:pPr>
    </w:p>
    <w:p w14:paraId="6A42910A"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16C30D85"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53EA5579"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7FD65B2A" w14:textId="77777777">
        <w:tc>
          <w:tcPr>
            <w:tcW w:w="7500" w:type="dxa"/>
          </w:tcPr>
          <w:p w14:paraId="5FDDD899" w14:textId="77777777" w:rsidR="00A32F1F" w:rsidRDefault="003F2D74">
            <w:pPr>
              <w:numPr>
                <w:ilvl w:val="0"/>
                <w:numId w:val="65"/>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5CCB5706" w14:textId="77777777" w:rsidR="00A32F1F" w:rsidRDefault="00A32F1F">
            <w:pPr>
              <w:rPr>
                <w:rFonts w:ascii="Times New Roman" w:hAnsi="Times New Roman"/>
                <w:b/>
                <w:sz w:val="24"/>
                <w:szCs w:val="24"/>
              </w:rPr>
            </w:pPr>
          </w:p>
        </w:tc>
      </w:tr>
      <w:tr w:rsidR="00A32F1F" w14:paraId="25554F85" w14:textId="77777777">
        <w:tc>
          <w:tcPr>
            <w:tcW w:w="7500" w:type="dxa"/>
          </w:tcPr>
          <w:p w14:paraId="5D74603A" w14:textId="77777777" w:rsidR="00A32F1F" w:rsidRDefault="003F2D74">
            <w:pPr>
              <w:numPr>
                <w:ilvl w:val="0"/>
                <w:numId w:val="65"/>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549C8894" w14:textId="77777777" w:rsidR="00A32F1F" w:rsidRDefault="003F2D74">
            <w:pPr>
              <w:numPr>
                <w:ilvl w:val="0"/>
                <w:numId w:val="65"/>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14308B1B" w14:textId="77777777" w:rsidR="00A32F1F" w:rsidRDefault="00A32F1F">
            <w:pPr>
              <w:ind w:left="644"/>
              <w:rPr>
                <w:rFonts w:ascii="Times New Roman" w:hAnsi="Times New Roman"/>
                <w:b/>
                <w:sz w:val="24"/>
                <w:szCs w:val="24"/>
              </w:rPr>
            </w:pPr>
          </w:p>
        </w:tc>
      </w:tr>
      <w:tr w:rsidR="00A32F1F" w14:paraId="211D062B" w14:textId="77777777">
        <w:tc>
          <w:tcPr>
            <w:tcW w:w="7500" w:type="dxa"/>
          </w:tcPr>
          <w:p w14:paraId="54D86A72" w14:textId="77777777" w:rsidR="00A32F1F" w:rsidRDefault="003F2D74">
            <w:pPr>
              <w:numPr>
                <w:ilvl w:val="0"/>
                <w:numId w:val="65"/>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0D787C0C" w14:textId="77777777" w:rsidR="00A32F1F" w:rsidRDefault="00A32F1F">
            <w:pPr>
              <w:rPr>
                <w:rFonts w:ascii="Times New Roman" w:hAnsi="Times New Roman"/>
                <w:b/>
                <w:sz w:val="24"/>
                <w:szCs w:val="24"/>
              </w:rPr>
            </w:pPr>
          </w:p>
        </w:tc>
        <w:tc>
          <w:tcPr>
            <w:tcW w:w="1854" w:type="dxa"/>
          </w:tcPr>
          <w:p w14:paraId="623B89A9" w14:textId="77777777" w:rsidR="00A32F1F" w:rsidRDefault="00A32F1F">
            <w:pPr>
              <w:rPr>
                <w:rFonts w:ascii="Times New Roman" w:hAnsi="Times New Roman"/>
                <w:b/>
                <w:sz w:val="24"/>
                <w:szCs w:val="24"/>
              </w:rPr>
            </w:pPr>
          </w:p>
        </w:tc>
      </w:tr>
    </w:tbl>
    <w:p w14:paraId="71825711"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«БЕЗОПАСНОСТЬ ЖИЗНЕДЕЯТЕЛЬНОСТИ»</w:t>
      </w:r>
    </w:p>
    <w:p w14:paraId="305310E7" w14:textId="77777777" w:rsidR="00A32F1F" w:rsidRDefault="00A32F1F">
      <w:pPr>
        <w:spacing w:after="0"/>
        <w:ind w:firstLine="709"/>
        <w:rPr>
          <w:rFonts w:ascii="Times New Roman" w:hAnsi="Times New Roman"/>
          <w:sz w:val="20"/>
          <w:szCs w:val="20"/>
        </w:rPr>
      </w:pPr>
    </w:p>
    <w:p w14:paraId="7DBC2CC8"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370EDDB5"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«Безопасность жизнедеятельности» является обязательной частью общепрофессионального цикла примерной основной образовательной программы в соответствии с ФГОС по </w:t>
      </w:r>
      <w:r>
        <w:rPr>
          <w:rFonts w:ascii="Times New Roman" w:hAnsi="Times New Roman"/>
          <w:i/>
          <w:sz w:val="24"/>
          <w:szCs w:val="24"/>
        </w:rPr>
        <w:t xml:space="preserve">специальности </w:t>
      </w:r>
      <w:r>
        <w:rPr>
          <w:rFonts w:ascii="Times New Roman" w:hAnsi="Times New Roman"/>
          <w:sz w:val="24"/>
          <w:szCs w:val="24"/>
        </w:rPr>
        <w:t>26.02.01 Эксплуатация внутренних водных путей.</w:t>
      </w:r>
    </w:p>
    <w:p w14:paraId="505C35B4" w14:textId="0E3CE3D6"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 и ПК: ОК</w:t>
      </w:r>
      <w:r w:rsidR="000A22A5">
        <w:rPr>
          <w:rFonts w:ascii="Times New Roman" w:hAnsi="Times New Roman"/>
          <w:sz w:val="24"/>
          <w:szCs w:val="24"/>
        </w:rPr>
        <w:t xml:space="preserve"> 0</w:t>
      </w:r>
      <w:r>
        <w:rPr>
          <w:rFonts w:ascii="Times New Roman" w:hAnsi="Times New Roman"/>
          <w:sz w:val="24"/>
          <w:szCs w:val="24"/>
        </w:rPr>
        <w:t>1, ОК</w:t>
      </w:r>
      <w:r w:rsidR="000A22A5">
        <w:rPr>
          <w:rFonts w:ascii="Times New Roman" w:hAnsi="Times New Roman"/>
          <w:sz w:val="24"/>
          <w:szCs w:val="24"/>
        </w:rPr>
        <w:t xml:space="preserve"> 0</w:t>
      </w:r>
      <w:r>
        <w:rPr>
          <w:rFonts w:ascii="Times New Roman" w:hAnsi="Times New Roman"/>
          <w:sz w:val="24"/>
          <w:szCs w:val="24"/>
        </w:rPr>
        <w:t>2, ОК</w:t>
      </w:r>
      <w:r w:rsidR="000A22A5">
        <w:rPr>
          <w:rFonts w:ascii="Times New Roman" w:hAnsi="Times New Roman"/>
          <w:sz w:val="24"/>
          <w:szCs w:val="24"/>
        </w:rPr>
        <w:t xml:space="preserve"> 0</w:t>
      </w:r>
      <w:r>
        <w:rPr>
          <w:rFonts w:ascii="Times New Roman" w:hAnsi="Times New Roman"/>
          <w:sz w:val="24"/>
          <w:szCs w:val="24"/>
        </w:rPr>
        <w:t>4, ОК</w:t>
      </w:r>
      <w:r w:rsidR="000A22A5">
        <w:rPr>
          <w:rFonts w:ascii="Times New Roman" w:hAnsi="Times New Roman"/>
          <w:sz w:val="24"/>
          <w:szCs w:val="24"/>
        </w:rPr>
        <w:t xml:space="preserve"> 0</w:t>
      </w:r>
      <w:r>
        <w:rPr>
          <w:rFonts w:ascii="Times New Roman" w:hAnsi="Times New Roman"/>
          <w:sz w:val="24"/>
          <w:szCs w:val="24"/>
        </w:rPr>
        <w:t>6, ОК</w:t>
      </w:r>
      <w:r w:rsidR="000A22A5">
        <w:rPr>
          <w:rFonts w:ascii="Times New Roman" w:hAnsi="Times New Roman"/>
          <w:sz w:val="24"/>
          <w:szCs w:val="24"/>
        </w:rPr>
        <w:t xml:space="preserve"> 0</w:t>
      </w:r>
      <w:r>
        <w:rPr>
          <w:rFonts w:ascii="Times New Roman" w:hAnsi="Times New Roman"/>
          <w:sz w:val="24"/>
          <w:szCs w:val="24"/>
        </w:rPr>
        <w:t>7, ОК</w:t>
      </w:r>
      <w:r w:rsidR="000A22A5">
        <w:rPr>
          <w:rFonts w:ascii="Times New Roman" w:hAnsi="Times New Roman"/>
          <w:sz w:val="24"/>
          <w:szCs w:val="24"/>
        </w:rPr>
        <w:t xml:space="preserve"> 0</w:t>
      </w:r>
      <w:r>
        <w:rPr>
          <w:rFonts w:ascii="Times New Roman" w:hAnsi="Times New Roman"/>
          <w:sz w:val="24"/>
          <w:szCs w:val="24"/>
        </w:rPr>
        <w:t>8, ПК 4.5</w:t>
      </w:r>
    </w:p>
    <w:p w14:paraId="7C852922"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1B87E907"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129"/>
        <w:gridCol w:w="3827"/>
        <w:gridCol w:w="4292"/>
      </w:tblGrid>
      <w:tr w:rsidR="00A32F1F" w14:paraId="26273479" w14:textId="77777777">
        <w:trPr>
          <w:trHeight w:val="649"/>
        </w:trPr>
        <w:tc>
          <w:tcPr>
            <w:tcW w:w="1129" w:type="dxa"/>
            <w:tcBorders>
              <w:top w:val="single" w:sz="4" w:space="0" w:color="000000"/>
              <w:left w:val="single" w:sz="4" w:space="0" w:color="000000"/>
              <w:bottom w:val="single" w:sz="4" w:space="0" w:color="000000"/>
              <w:right w:val="single" w:sz="4" w:space="0" w:color="000000"/>
            </w:tcBorders>
          </w:tcPr>
          <w:p w14:paraId="480365C5"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45640132"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827" w:type="dxa"/>
            <w:tcBorders>
              <w:top w:val="single" w:sz="4" w:space="0" w:color="000000"/>
              <w:left w:val="single" w:sz="4" w:space="0" w:color="000000"/>
              <w:bottom w:val="single" w:sz="4" w:space="0" w:color="000000"/>
              <w:right w:val="single" w:sz="4" w:space="0" w:color="000000"/>
            </w:tcBorders>
          </w:tcPr>
          <w:p w14:paraId="288EB1B5"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4292" w:type="dxa"/>
            <w:tcBorders>
              <w:top w:val="single" w:sz="4" w:space="0" w:color="000000"/>
              <w:left w:val="single" w:sz="4" w:space="0" w:color="000000"/>
              <w:bottom w:val="single" w:sz="4" w:space="0" w:color="000000"/>
              <w:right w:val="single" w:sz="4" w:space="0" w:color="000000"/>
            </w:tcBorders>
          </w:tcPr>
          <w:p w14:paraId="05443EBB"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69D85978" w14:textId="77777777">
        <w:trPr>
          <w:trHeight w:val="212"/>
        </w:trPr>
        <w:tc>
          <w:tcPr>
            <w:tcW w:w="1129" w:type="dxa"/>
            <w:tcBorders>
              <w:top w:val="single" w:sz="4" w:space="0" w:color="000000"/>
              <w:left w:val="single" w:sz="4" w:space="0" w:color="000000"/>
              <w:bottom w:val="single" w:sz="4" w:space="0" w:color="000000"/>
              <w:right w:val="single" w:sz="4" w:space="0" w:color="000000"/>
            </w:tcBorders>
          </w:tcPr>
          <w:p w14:paraId="4914C3B3" w14:textId="206BC5F4"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1</w:t>
            </w:r>
          </w:p>
          <w:p w14:paraId="3CA47747" w14:textId="500324B2"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2</w:t>
            </w:r>
          </w:p>
          <w:p w14:paraId="0C80C30D" w14:textId="54C48B8C"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4</w:t>
            </w:r>
          </w:p>
          <w:p w14:paraId="42C77E8C" w14:textId="5894FA50"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6</w:t>
            </w:r>
          </w:p>
          <w:p w14:paraId="7A4E9CDE" w14:textId="333E4F2F"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7</w:t>
            </w:r>
          </w:p>
          <w:p w14:paraId="34E4F2F3" w14:textId="12895D4B"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8</w:t>
            </w:r>
          </w:p>
          <w:p w14:paraId="4E492952" w14:textId="77777777" w:rsidR="00A32F1F" w:rsidRDefault="003F2D74">
            <w:pPr>
              <w:spacing w:after="0" w:line="240" w:lineRule="auto"/>
              <w:jc w:val="both"/>
              <w:rPr>
                <w:rFonts w:ascii="Times New Roman" w:hAnsi="Times New Roman"/>
              </w:rPr>
            </w:pPr>
            <w:r>
              <w:rPr>
                <w:rFonts w:ascii="Times New Roman" w:hAnsi="Times New Roman"/>
              </w:rPr>
              <w:t>ПК4.5</w:t>
            </w:r>
          </w:p>
        </w:tc>
        <w:tc>
          <w:tcPr>
            <w:tcW w:w="3827" w:type="dxa"/>
            <w:tcBorders>
              <w:top w:val="single" w:sz="4" w:space="0" w:color="000000"/>
              <w:left w:val="single" w:sz="4" w:space="0" w:color="000000"/>
              <w:bottom w:val="single" w:sz="4" w:space="0" w:color="000000"/>
              <w:right w:val="single" w:sz="4" w:space="0" w:color="000000"/>
            </w:tcBorders>
          </w:tcPr>
          <w:p w14:paraId="67C30ED8" w14:textId="77777777" w:rsidR="00A32F1F" w:rsidRDefault="003F2D74">
            <w:pPr>
              <w:spacing w:after="0" w:line="240" w:lineRule="auto"/>
              <w:jc w:val="both"/>
              <w:rPr>
                <w:rFonts w:ascii="Times New Roman" w:hAnsi="Times New Roman"/>
              </w:rPr>
            </w:pPr>
            <w:r>
              <w:rPr>
                <w:rFonts w:ascii="Times New Roman" w:hAnsi="Times New Roman"/>
              </w:rPr>
              <w:t xml:space="preserve">- организовать и проводить мероприятия по защите работающих и населения от негативных воздействий чрезвычайных ситуаций;  </w:t>
            </w:r>
          </w:p>
          <w:p w14:paraId="411D6F6D" w14:textId="77777777" w:rsidR="00A32F1F" w:rsidRDefault="003F2D74">
            <w:pPr>
              <w:spacing w:after="0" w:line="240" w:lineRule="auto"/>
              <w:jc w:val="both"/>
              <w:rPr>
                <w:rFonts w:ascii="Times New Roman" w:hAnsi="Times New Roman"/>
              </w:rPr>
            </w:pPr>
            <w:r>
              <w:rPr>
                <w:rFonts w:ascii="Times New Roman" w:hAnsi="Times New Roman"/>
              </w:rPr>
              <w:t xml:space="preserve">- предпринимать практические меры для   снижения уровня опасностей различного вида и их последствий в профессиональной деятельности и в быту;  </w:t>
            </w:r>
          </w:p>
          <w:p w14:paraId="21488536" w14:textId="77777777" w:rsidR="00A32F1F" w:rsidRDefault="003F2D74">
            <w:pPr>
              <w:spacing w:after="0" w:line="240" w:lineRule="auto"/>
              <w:jc w:val="both"/>
              <w:rPr>
                <w:rFonts w:ascii="Times New Roman" w:hAnsi="Times New Roman"/>
              </w:rPr>
            </w:pPr>
            <w:r>
              <w:rPr>
                <w:rFonts w:ascii="Times New Roman" w:hAnsi="Times New Roman"/>
              </w:rPr>
              <w:t>- использовать средства индивидуальной и коллективной защиты от оружия массового поражения;</w:t>
            </w:r>
          </w:p>
          <w:p w14:paraId="762B2F92" w14:textId="77777777" w:rsidR="00A32F1F" w:rsidRDefault="003F2D74">
            <w:pPr>
              <w:spacing w:after="0" w:line="240" w:lineRule="auto"/>
              <w:jc w:val="both"/>
              <w:rPr>
                <w:rFonts w:ascii="Times New Roman" w:hAnsi="Times New Roman"/>
              </w:rPr>
            </w:pPr>
            <w:r>
              <w:rPr>
                <w:rFonts w:ascii="Times New Roman" w:hAnsi="Times New Roman"/>
              </w:rPr>
              <w:t xml:space="preserve">- применять первичные средства пожаротушения;  </w:t>
            </w:r>
          </w:p>
          <w:p w14:paraId="71CCF4C3" w14:textId="77777777" w:rsidR="00A32F1F" w:rsidRDefault="003F2D74">
            <w:pPr>
              <w:spacing w:after="0" w:line="240" w:lineRule="auto"/>
              <w:jc w:val="both"/>
              <w:rPr>
                <w:rFonts w:ascii="Times New Roman" w:hAnsi="Times New Roman"/>
              </w:rPr>
            </w:pPr>
            <w:r>
              <w:rPr>
                <w:rFonts w:ascii="Times New Roman" w:hAnsi="Times New Roman"/>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14:paraId="5ED6DF70" w14:textId="77777777" w:rsidR="00A32F1F" w:rsidRDefault="003F2D74">
            <w:pPr>
              <w:spacing w:after="0" w:line="240" w:lineRule="auto"/>
              <w:jc w:val="both"/>
              <w:rPr>
                <w:rFonts w:ascii="Times New Roman" w:hAnsi="Times New Roman"/>
              </w:rPr>
            </w:pPr>
            <w:r>
              <w:rPr>
                <w:rFonts w:ascii="Times New Roman" w:hAnsi="Times New Roman"/>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7446BC9A" w14:textId="77777777" w:rsidR="00A32F1F" w:rsidRDefault="003F2D74">
            <w:pPr>
              <w:spacing w:after="0" w:line="240" w:lineRule="auto"/>
              <w:jc w:val="both"/>
              <w:rPr>
                <w:rFonts w:ascii="Times New Roman" w:hAnsi="Times New Roman"/>
              </w:rPr>
            </w:pPr>
            <w:r>
              <w:rPr>
                <w:rFonts w:ascii="Times New Roman" w:hAnsi="Times New Roman"/>
              </w:rPr>
              <w:t xml:space="preserve">- владеть способами бесконфликтного общения и саморегуляции в повседневной деятельности и экстремальных условиях военной службы;  </w:t>
            </w:r>
          </w:p>
          <w:p w14:paraId="58BE55E2" w14:textId="77777777" w:rsidR="00A32F1F" w:rsidRDefault="003F2D74">
            <w:pPr>
              <w:spacing w:after="0" w:line="240" w:lineRule="auto"/>
              <w:jc w:val="both"/>
              <w:rPr>
                <w:rFonts w:ascii="Times New Roman" w:hAnsi="Times New Roman"/>
              </w:rPr>
            </w:pPr>
            <w:r>
              <w:rPr>
                <w:rFonts w:ascii="Times New Roman" w:hAnsi="Times New Roman"/>
              </w:rPr>
              <w:t xml:space="preserve"> - оказывать первую помощь пострадавшим;  </w:t>
            </w:r>
          </w:p>
        </w:tc>
        <w:tc>
          <w:tcPr>
            <w:tcW w:w="4292" w:type="dxa"/>
            <w:tcBorders>
              <w:top w:val="single" w:sz="4" w:space="0" w:color="000000"/>
              <w:left w:val="single" w:sz="4" w:space="0" w:color="000000"/>
              <w:bottom w:val="single" w:sz="4" w:space="0" w:color="000000"/>
              <w:right w:val="single" w:sz="4" w:space="0" w:color="000000"/>
            </w:tcBorders>
          </w:tcPr>
          <w:p w14:paraId="18F19559" w14:textId="77777777" w:rsidR="00A32F1F" w:rsidRDefault="003F2D74">
            <w:pPr>
              <w:spacing w:after="0" w:line="240" w:lineRule="auto"/>
              <w:jc w:val="both"/>
              <w:rPr>
                <w:rFonts w:ascii="Times New Roman" w:hAnsi="Times New Roman"/>
              </w:rPr>
            </w:pPr>
            <w:r>
              <w:rPr>
                <w:rFonts w:ascii="Times New Roman" w:hAnsi="Times New Roman"/>
              </w:rPr>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06FB2D6F" w14:textId="77777777" w:rsidR="00A32F1F" w:rsidRDefault="003F2D74">
            <w:pPr>
              <w:spacing w:after="0" w:line="240" w:lineRule="auto"/>
              <w:jc w:val="both"/>
              <w:rPr>
                <w:rFonts w:ascii="Times New Roman" w:hAnsi="Times New Roman"/>
              </w:rPr>
            </w:pPr>
            <w:r>
              <w:rPr>
                <w:rFonts w:ascii="Times New Roman" w:hAnsi="Times New Roman"/>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D0AB458" w14:textId="77777777" w:rsidR="00A32F1F" w:rsidRDefault="003F2D74">
            <w:pPr>
              <w:spacing w:after="0" w:line="240" w:lineRule="auto"/>
              <w:jc w:val="both"/>
              <w:rPr>
                <w:rFonts w:ascii="Times New Roman" w:hAnsi="Times New Roman"/>
              </w:rPr>
            </w:pPr>
            <w:r>
              <w:rPr>
                <w:rFonts w:ascii="Times New Roman" w:hAnsi="Times New Roman"/>
              </w:rPr>
              <w:t>- основы военной службы и обороны государства;</w:t>
            </w:r>
          </w:p>
          <w:p w14:paraId="4EB57693" w14:textId="77777777" w:rsidR="00A32F1F" w:rsidRDefault="003F2D74">
            <w:pPr>
              <w:spacing w:after="0" w:line="240" w:lineRule="auto"/>
              <w:jc w:val="both"/>
              <w:rPr>
                <w:rFonts w:ascii="Times New Roman" w:hAnsi="Times New Roman"/>
              </w:rPr>
            </w:pPr>
            <w:r>
              <w:rPr>
                <w:rFonts w:ascii="Times New Roman" w:hAnsi="Times New Roman"/>
              </w:rPr>
              <w:t xml:space="preserve">- задачи и основы мероприятия гражданской обороны; </w:t>
            </w:r>
          </w:p>
          <w:p w14:paraId="2292C0BE" w14:textId="77777777" w:rsidR="00A32F1F" w:rsidRDefault="003F2D74">
            <w:pPr>
              <w:spacing w:after="0" w:line="240" w:lineRule="auto"/>
              <w:jc w:val="both"/>
              <w:rPr>
                <w:rFonts w:ascii="Times New Roman" w:hAnsi="Times New Roman"/>
              </w:rPr>
            </w:pPr>
            <w:r>
              <w:rPr>
                <w:rFonts w:ascii="Times New Roman" w:hAnsi="Times New Roman"/>
              </w:rPr>
              <w:t xml:space="preserve">- способы защиты населения от оружия </w:t>
            </w:r>
          </w:p>
          <w:p w14:paraId="72F8FC9B" w14:textId="77777777" w:rsidR="00A32F1F" w:rsidRDefault="003F2D74">
            <w:pPr>
              <w:spacing w:after="0" w:line="240" w:lineRule="auto"/>
              <w:jc w:val="both"/>
              <w:rPr>
                <w:rFonts w:ascii="Times New Roman" w:hAnsi="Times New Roman"/>
              </w:rPr>
            </w:pPr>
            <w:r>
              <w:rPr>
                <w:rFonts w:ascii="Times New Roman" w:hAnsi="Times New Roman"/>
              </w:rPr>
              <w:t>массового поражения;</w:t>
            </w:r>
          </w:p>
          <w:p w14:paraId="54FFC05E" w14:textId="77777777" w:rsidR="00A32F1F" w:rsidRDefault="003F2D74">
            <w:pPr>
              <w:spacing w:after="0" w:line="240" w:lineRule="auto"/>
              <w:jc w:val="both"/>
              <w:rPr>
                <w:rFonts w:ascii="Times New Roman" w:hAnsi="Times New Roman"/>
              </w:rPr>
            </w:pPr>
            <w:r>
              <w:rPr>
                <w:rFonts w:ascii="Times New Roman" w:hAnsi="Times New Roman"/>
              </w:rPr>
              <w:t>- меры пожарной безопасности и правила безопасного поведения при пожарах;</w:t>
            </w:r>
          </w:p>
          <w:p w14:paraId="7283ABF0" w14:textId="77777777" w:rsidR="00A32F1F" w:rsidRDefault="003F2D74">
            <w:pPr>
              <w:spacing w:after="0" w:line="240" w:lineRule="auto"/>
              <w:jc w:val="both"/>
              <w:rPr>
                <w:rFonts w:ascii="Times New Roman" w:hAnsi="Times New Roman"/>
              </w:rPr>
            </w:pPr>
            <w:r>
              <w:rPr>
                <w:rFonts w:ascii="Times New Roman" w:hAnsi="Times New Roman"/>
              </w:rPr>
              <w:t>- организацию и порядок призыва граждан на военную службу и поступления на нее в добровольном порядке;</w:t>
            </w:r>
          </w:p>
          <w:p w14:paraId="40681591" w14:textId="77777777" w:rsidR="00A32F1F" w:rsidRDefault="003F2D74">
            <w:pPr>
              <w:spacing w:after="0" w:line="240" w:lineRule="auto"/>
              <w:jc w:val="both"/>
              <w:rPr>
                <w:rFonts w:ascii="Times New Roman" w:hAnsi="Times New Roman"/>
              </w:rPr>
            </w:pPr>
            <w:r>
              <w:rPr>
                <w:rFonts w:ascii="Times New Roman" w:hAnsi="Times New Roman"/>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74102D6B" w14:textId="77777777" w:rsidR="00A32F1F" w:rsidRDefault="003F2D74">
            <w:pPr>
              <w:spacing w:after="0" w:line="240" w:lineRule="auto"/>
              <w:jc w:val="both"/>
              <w:rPr>
                <w:rFonts w:ascii="Times New Roman" w:hAnsi="Times New Roman"/>
              </w:rPr>
            </w:pPr>
            <w:r>
              <w:rPr>
                <w:rFonts w:ascii="Times New Roman" w:hAnsi="Times New Roman"/>
              </w:rPr>
              <w:t>- область применения получаемых профессиональных знаний при исполнении обязанностей военной службы;</w:t>
            </w:r>
          </w:p>
          <w:p w14:paraId="2BAB6898" w14:textId="77777777" w:rsidR="00A32F1F" w:rsidRDefault="003F2D74">
            <w:pPr>
              <w:spacing w:after="0" w:line="240" w:lineRule="auto"/>
              <w:jc w:val="both"/>
              <w:rPr>
                <w:rFonts w:ascii="Times New Roman" w:hAnsi="Times New Roman"/>
              </w:rPr>
            </w:pPr>
            <w:r>
              <w:rPr>
                <w:rFonts w:ascii="Times New Roman" w:hAnsi="Times New Roman"/>
              </w:rPr>
              <w:t>- порядок и правила оказания первой помощи пострадавшим.</w:t>
            </w:r>
          </w:p>
        </w:tc>
      </w:tr>
    </w:tbl>
    <w:p w14:paraId="2BED5106" w14:textId="77777777" w:rsidR="00A32F1F" w:rsidRDefault="003F2D74">
      <w:pPr>
        <w:spacing w:after="160" w:line="259" w:lineRule="auto"/>
        <w:rPr>
          <w:rFonts w:ascii="Times New Roman" w:hAnsi="Times New Roman"/>
          <w:b/>
          <w:sz w:val="24"/>
          <w:szCs w:val="24"/>
        </w:rPr>
      </w:pPr>
      <w:r>
        <w:br w:type="page"/>
      </w:r>
    </w:p>
    <w:p w14:paraId="4A4A1365"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lastRenderedPageBreak/>
        <w:t>2. СТРУКТУРА И СОДЕРЖАНИЕ УЧЕБНОЙ ДИСЦИПЛИНЫ</w:t>
      </w:r>
    </w:p>
    <w:p w14:paraId="16D6D6B8"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5F405A95"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AF82031"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2BF7DF5A"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5E79661D"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2DFECA2"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2385C8E9" w14:textId="77777777" w:rsidR="00A32F1F" w:rsidRDefault="003F2D74">
            <w:pPr>
              <w:spacing w:after="0"/>
              <w:rPr>
                <w:rFonts w:ascii="Times New Roman" w:hAnsi="Times New Roman"/>
                <w:iCs/>
              </w:rPr>
            </w:pPr>
            <w:r>
              <w:rPr>
                <w:rFonts w:ascii="Times New Roman" w:hAnsi="Times New Roman"/>
                <w:iCs/>
              </w:rPr>
              <w:t>68</w:t>
            </w:r>
          </w:p>
        </w:tc>
      </w:tr>
      <w:tr w:rsidR="00A32F1F" w14:paraId="2D2A98CA"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24F4DB5"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7651D86" w14:textId="77777777" w:rsidR="00A32F1F" w:rsidRDefault="00A32F1F">
            <w:pPr>
              <w:spacing w:after="0"/>
              <w:rPr>
                <w:rFonts w:ascii="Times New Roman" w:hAnsi="Times New Roman"/>
                <w:iCs/>
              </w:rPr>
            </w:pPr>
          </w:p>
        </w:tc>
      </w:tr>
      <w:tr w:rsidR="00A32F1F" w14:paraId="2DC43CC1"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56344191" w14:textId="77777777" w:rsidR="00A32F1F" w:rsidRDefault="003F2D74">
            <w:pPr>
              <w:spacing w:after="0"/>
              <w:rPr>
                <w:rFonts w:ascii="Times New Roman" w:hAnsi="Times New Roman"/>
                <w:iCs/>
              </w:rPr>
            </w:pPr>
            <w:r>
              <w:rPr>
                <w:rFonts w:ascii="Times New Roman" w:hAnsi="Times New Roman"/>
              </w:rPr>
              <w:t>в т. ч.:</w:t>
            </w:r>
          </w:p>
        </w:tc>
      </w:tr>
      <w:tr w:rsidR="00A32F1F" w14:paraId="70345197"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5C5B933A" w14:textId="77777777" w:rsidR="00A32F1F" w:rsidRDefault="003F2D74">
            <w:pPr>
              <w:spacing w:after="0"/>
              <w:rPr>
                <w:rFonts w:ascii="Times New Roman" w:hAnsi="Times New Roman"/>
                <w:lang w:eastAsia="en-US"/>
              </w:rPr>
            </w:pPr>
            <w:r>
              <w:rPr>
                <w:rFonts w:ascii="Times New Roman" w:hAnsi="Times New Roman"/>
                <w:lang w:eastAsia="en-US"/>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402BED1D" w14:textId="77777777" w:rsidR="00A32F1F" w:rsidRDefault="003F2D74">
            <w:pPr>
              <w:spacing w:after="0"/>
              <w:rPr>
                <w:rFonts w:ascii="Times New Roman" w:hAnsi="Times New Roman"/>
                <w:iCs/>
                <w:lang w:eastAsia="en-US"/>
              </w:rPr>
            </w:pPr>
            <w:r>
              <w:rPr>
                <w:rFonts w:ascii="Times New Roman" w:hAnsi="Times New Roman"/>
                <w:iCs/>
                <w:lang w:eastAsia="en-US"/>
              </w:rPr>
              <w:t>32</w:t>
            </w:r>
          </w:p>
        </w:tc>
      </w:tr>
      <w:tr w:rsidR="00A32F1F" w14:paraId="13F6952E"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222B08D1" w14:textId="77777777" w:rsidR="00A32F1F" w:rsidRDefault="003F2D74">
            <w:pPr>
              <w:spacing w:after="0"/>
              <w:rPr>
                <w:rFonts w:ascii="Times New Roman" w:hAnsi="Times New Roman"/>
                <w:lang w:eastAsia="en-US"/>
              </w:rPr>
            </w:pPr>
            <w:r>
              <w:rPr>
                <w:rFonts w:ascii="Times New Roman" w:hAnsi="Times New Roman"/>
                <w:lang w:eastAsia="en-US"/>
              </w:rPr>
              <w:t>практические занятия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67FDF03F" w14:textId="77777777" w:rsidR="00A32F1F" w:rsidRDefault="003F2D74">
            <w:pPr>
              <w:spacing w:after="0"/>
              <w:rPr>
                <w:rFonts w:ascii="Times New Roman" w:hAnsi="Times New Roman"/>
                <w:iCs/>
                <w:lang w:eastAsia="en-US"/>
              </w:rPr>
            </w:pPr>
            <w:r>
              <w:rPr>
                <w:rFonts w:ascii="Times New Roman" w:hAnsi="Times New Roman"/>
                <w:iCs/>
                <w:lang w:eastAsia="en-US"/>
              </w:rPr>
              <w:t>32</w:t>
            </w:r>
          </w:p>
        </w:tc>
      </w:tr>
      <w:tr w:rsidR="00A32F1F" w14:paraId="356788F6"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75C5B596" w14:textId="77777777" w:rsidR="00A32F1F" w:rsidRDefault="003F2D74">
            <w:pPr>
              <w:spacing w:after="0"/>
              <w:rPr>
                <w:rFonts w:ascii="Times New Roman" w:hAnsi="Times New Roman"/>
                <w:i/>
                <w:lang w:eastAsia="en-US"/>
              </w:rPr>
            </w:pPr>
            <w:r>
              <w:rPr>
                <w:rFonts w:ascii="Times New Roman" w:hAnsi="Times New Roman"/>
                <w:i/>
                <w:lang w:eastAsia="en-US"/>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3CD43E51" w14:textId="77777777" w:rsidR="00A32F1F" w:rsidRDefault="003F2D74">
            <w:pPr>
              <w:spacing w:after="0"/>
              <w:rPr>
                <w:rFonts w:ascii="Times New Roman" w:hAnsi="Times New Roman"/>
                <w:iCs/>
                <w:lang w:eastAsia="en-US"/>
              </w:rPr>
            </w:pPr>
            <w:r>
              <w:rPr>
                <w:rFonts w:ascii="Times New Roman" w:hAnsi="Times New Roman"/>
                <w:iCs/>
                <w:lang w:eastAsia="en-US"/>
              </w:rPr>
              <w:t>4</w:t>
            </w:r>
          </w:p>
        </w:tc>
      </w:tr>
      <w:tr w:rsidR="00A32F1F" w14:paraId="1B73BB57"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5FFE0F8B"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30A740F5" w14:textId="77777777" w:rsidR="00A32F1F" w:rsidRDefault="003F2D74">
            <w:pPr>
              <w:spacing w:after="0"/>
              <w:rPr>
                <w:rFonts w:ascii="Times New Roman" w:hAnsi="Times New Roman"/>
                <w:iCs/>
              </w:rPr>
            </w:pPr>
            <w:r>
              <w:rPr>
                <w:rFonts w:ascii="Times New Roman" w:hAnsi="Times New Roman"/>
                <w:iCs/>
              </w:rPr>
              <w:t>-</w:t>
            </w:r>
          </w:p>
        </w:tc>
      </w:tr>
    </w:tbl>
    <w:p w14:paraId="41E6C542" w14:textId="77777777" w:rsidR="00A32F1F" w:rsidRDefault="00A32F1F">
      <w:pPr>
        <w:rPr>
          <w:rFonts w:ascii="Times New Roman" w:hAnsi="Times New Roman"/>
          <w:b/>
          <w:i/>
        </w:rPr>
        <w:sectPr w:rsidR="00A32F1F">
          <w:headerReference w:type="even" r:id="rId367"/>
          <w:headerReference w:type="default" r:id="rId368"/>
          <w:footerReference w:type="even" r:id="rId369"/>
          <w:footerReference w:type="default" r:id="rId370"/>
          <w:headerReference w:type="first" r:id="rId371"/>
          <w:footerReference w:type="first" r:id="rId372"/>
          <w:pgSz w:w="11906" w:h="16838"/>
          <w:pgMar w:top="1134" w:right="850" w:bottom="765" w:left="1701" w:header="708" w:footer="708" w:gutter="0"/>
          <w:cols w:space="720"/>
          <w:formProt w:val="0"/>
          <w:docGrid w:linePitch="299" w:charSpace="4096"/>
        </w:sectPr>
      </w:pPr>
    </w:p>
    <w:p w14:paraId="4D2A47D9" w14:textId="77777777" w:rsidR="00A32F1F" w:rsidRDefault="003F2D74">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00" w:type="pct"/>
        <w:tblLayout w:type="fixed"/>
        <w:tblLook w:val="01E0" w:firstRow="1" w:lastRow="1" w:firstColumn="1" w:lastColumn="1" w:noHBand="0" w:noVBand="0"/>
      </w:tblPr>
      <w:tblGrid>
        <w:gridCol w:w="2230"/>
        <w:gridCol w:w="9644"/>
        <w:gridCol w:w="1275"/>
        <w:gridCol w:w="1779"/>
      </w:tblGrid>
      <w:tr w:rsidR="00A32F1F" w14:paraId="3552FA24" w14:textId="77777777" w:rsidTr="000A22A5">
        <w:trPr>
          <w:trHeight w:val="20"/>
        </w:trPr>
        <w:tc>
          <w:tcPr>
            <w:tcW w:w="2196" w:type="dxa"/>
            <w:tcBorders>
              <w:top w:val="single" w:sz="4" w:space="0" w:color="000000"/>
              <w:left w:val="single" w:sz="4" w:space="0" w:color="000000"/>
              <w:bottom w:val="single" w:sz="4" w:space="0" w:color="000000"/>
              <w:right w:val="single" w:sz="4" w:space="0" w:color="000000"/>
            </w:tcBorders>
          </w:tcPr>
          <w:p w14:paraId="6A13259F" w14:textId="77777777" w:rsidR="00A32F1F" w:rsidRDefault="003F2D74">
            <w:pPr>
              <w:spacing w:after="0" w:line="240" w:lineRule="auto"/>
              <w:rPr>
                <w:rFonts w:ascii="Times New Roman" w:hAnsi="Times New Roman"/>
                <w:b/>
                <w:bCs/>
              </w:rPr>
            </w:pPr>
            <w:r>
              <w:rPr>
                <w:rFonts w:ascii="Times New Roman" w:hAnsi="Times New Roman"/>
                <w:b/>
                <w:bCs/>
              </w:rPr>
              <w:t>Наименование разделов и тем</w:t>
            </w:r>
          </w:p>
        </w:tc>
        <w:tc>
          <w:tcPr>
            <w:tcW w:w="9498" w:type="dxa"/>
            <w:tcBorders>
              <w:top w:val="single" w:sz="4" w:space="0" w:color="000000"/>
              <w:left w:val="single" w:sz="4" w:space="0" w:color="000000"/>
              <w:bottom w:val="single" w:sz="4" w:space="0" w:color="000000"/>
              <w:right w:val="single" w:sz="4" w:space="0" w:color="000000"/>
            </w:tcBorders>
          </w:tcPr>
          <w:p w14:paraId="7B974423" w14:textId="77777777" w:rsidR="00A32F1F" w:rsidRDefault="003F2D74">
            <w:pPr>
              <w:spacing w:after="0" w:line="240" w:lineRule="auto"/>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256" w:type="dxa"/>
            <w:tcBorders>
              <w:top w:val="single" w:sz="4" w:space="0" w:color="000000"/>
              <w:left w:val="single" w:sz="4" w:space="0" w:color="000000"/>
              <w:bottom w:val="single" w:sz="4" w:space="0" w:color="000000"/>
              <w:right w:val="single" w:sz="4" w:space="0" w:color="000000"/>
            </w:tcBorders>
          </w:tcPr>
          <w:p w14:paraId="751DEAD2" w14:textId="77777777" w:rsidR="00A32F1F" w:rsidRDefault="003F2D74">
            <w:pPr>
              <w:spacing w:after="0" w:line="240" w:lineRule="auto"/>
              <w:jc w:val="center"/>
              <w:rPr>
                <w:rFonts w:ascii="Times New Roman" w:hAnsi="Times New Roman"/>
                <w:b/>
                <w:bCs/>
              </w:rPr>
            </w:pPr>
            <w:r>
              <w:rPr>
                <w:rFonts w:ascii="Times New Roman" w:hAnsi="Times New Roman"/>
                <w:b/>
                <w:bCs/>
              </w:rPr>
              <w:t>Объем в часах</w:t>
            </w:r>
          </w:p>
        </w:tc>
        <w:tc>
          <w:tcPr>
            <w:tcW w:w="1752" w:type="dxa"/>
            <w:tcBorders>
              <w:top w:val="single" w:sz="4" w:space="0" w:color="000000"/>
              <w:left w:val="single" w:sz="4" w:space="0" w:color="000000"/>
              <w:bottom w:val="single" w:sz="4" w:space="0" w:color="000000"/>
              <w:right w:val="single" w:sz="4" w:space="0" w:color="000000"/>
            </w:tcBorders>
            <w:vAlign w:val="center"/>
          </w:tcPr>
          <w:p w14:paraId="17C68116" w14:textId="77777777" w:rsidR="00A32F1F" w:rsidRDefault="003F2D74">
            <w:pPr>
              <w:spacing w:after="0" w:line="240" w:lineRule="auto"/>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64B9AF0C" w14:textId="77777777" w:rsidTr="000A22A5">
        <w:trPr>
          <w:trHeight w:val="20"/>
        </w:trPr>
        <w:tc>
          <w:tcPr>
            <w:tcW w:w="2196" w:type="dxa"/>
            <w:tcBorders>
              <w:top w:val="single" w:sz="4" w:space="0" w:color="000000"/>
              <w:left w:val="single" w:sz="4" w:space="0" w:color="000000"/>
              <w:bottom w:val="single" w:sz="4" w:space="0" w:color="000000"/>
              <w:right w:val="single" w:sz="4" w:space="0" w:color="000000"/>
            </w:tcBorders>
          </w:tcPr>
          <w:p w14:paraId="4B53060D" w14:textId="77777777" w:rsidR="00A32F1F" w:rsidRDefault="003F2D74">
            <w:pPr>
              <w:spacing w:after="0" w:line="240" w:lineRule="auto"/>
              <w:jc w:val="center"/>
              <w:rPr>
                <w:rFonts w:ascii="Times New Roman" w:hAnsi="Times New Roman"/>
                <w:b/>
                <w:bCs/>
                <w:i/>
              </w:rPr>
            </w:pPr>
            <w:r>
              <w:rPr>
                <w:rFonts w:ascii="Times New Roman" w:hAnsi="Times New Roman"/>
                <w:b/>
                <w:bCs/>
                <w:i/>
              </w:rPr>
              <w:t>1</w:t>
            </w:r>
          </w:p>
        </w:tc>
        <w:tc>
          <w:tcPr>
            <w:tcW w:w="9498" w:type="dxa"/>
            <w:tcBorders>
              <w:top w:val="single" w:sz="4" w:space="0" w:color="000000"/>
              <w:left w:val="single" w:sz="4" w:space="0" w:color="000000"/>
              <w:bottom w:val="single" w:sz="4" w:space="0" w:color="000000"/>
              <w:right w:val="single" w:sz="4" w:space="0" w:color="000000"/>
            </w:tcBorders>
          </w:tcPr>
          <w:p w14:paraId="4B1C0BCB" w14:textId="77777777" w:rsidR="00A32F1F" w:rsidRDefault="003F2D74">
            <w:pPr>
              <w:spacing w:after="0" w:line="240" w:lineRule="auto"/>
              <w:jc w:val="center"/>
              <w:rPr>
                <w:rFonts w:ascii="Times New Roman" w:hAnsi="Times New Roman"/>
                <w:b/>
                <w:bCs/>
                <w:i/>
              </w:rPr>
            </w:pPr>
            <w:r>
              <w:rPr>
                <w:rFonts w:ascii="Times New Roman" w:hAnsi="Times New Roman"/>
                <w:b/>
                <w:bCs/>
                <w:i/>
              </w:rPr>
              <w:t>2</w:t>
            </w:r>
          </w:p>
        </w:tc>
        <w:tc>
          <w:tcPr>
            <w:tcW w:w="1256" w:type="dxa"/>
            <w:tcBorders>
              <w:top w:val="single" w:sz="4" w:space="0" w:color="000000"/>
              <w:left w:val="single" w:sz="4" w:space="0" w:color="000000"/>
              <w:bottom w:val="single" w:sz="4" w:space="0" w:color="000000"/>
              <w:right w:val="single" w:sz="4" w:space="0" w:color="000000"/>
            </w:tcBorders>
          </w:tcPr>
          <w:p w14:paraId="0DFD5A3E" w14:textId="77777777" w:rsidR="00A32F1F" w:rsidRDefault="003F2D74">
            <w:pPr>
              <w:spacing w:after="0" w:line="240" w:lineRule="auto"/>
              <w:jc w:val="center"/>
              <w:rPr>
                <w:rFonts w:ascii="Times New Roman" w:hAnsi="Times New Roman"/>
                <w:b/>
                <w:bCs/>
                <w:i/>
              </w:rPr>
            </w:pPr>
            <w:r>
              <w:rPr>
                <w:rFonts w:ascii="Times New Roman" w:hAnsi="Times New Roman"/>
                <w:b/>
                <w:bCs/>
                <w:i/>
              </w:rPr>
              <w:t>3</w:t>
            </w:r>
          </w:p>
        </w:tc>
        <w:tc>
          <w:tcPr>
            <w:tcW w:w="1752" w:type="dxa"/>
            <w:tcBorders>
              <w:top w:val="single" w:sz="4" w:space="0" w:color="000000"/>
              <w:left w:val="single" w:sz="4" w:space="0" w:color="000000"/>
              <w:bottom w:val="single" w:sz="4" w:space="0" w:color="000000"/>
              <w:right w:val="single" w:sz="4" w:space="0" w:color="000000"/>
            </w:tcBorders>
            <w:vAlign w:val="center"/>
          </w:tcPr>
          <w:p w14:paraId="4B7BBACA" w14:textId="77777777" w:rsidR="00A32F1F" w:rsidRDefault="003F2D74">
            <w:pPr>
              <w:spacing w:after="0" w:line="240" w:lineRule="auto"/>
              <w:jc w:val="center"/>
              <w:rPr>
                <w:rFonts w:ascii="Times New Roman" w:hAnsi="Times New Roman"/>
                <w:b/>
                <w:bCs/>
                <w:i/>
              </w:rPr>
            </w:pPr>
            <w:r>
              <w:rPr>
                <w:rFonts w:ascii="Times New Roman" w:hAnsi="Times New Roman"/>
                <w:b/>
                <w:bCs/>
                <w:i/>
              </w:rPr>
              <w:t>4</w:t>
            </w:r>
          </w:p>
        </w:tc>
      </w:tr>
      <w:tr w:rsidR="000A22A5" w14:paraId="6DA38788"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427D4D21" w14:textId="77777777" w:rsidR="000A22A5" w:rsidRDefault="000A22A5" w:rsidP="000A22A5">
            <w:pPr>
              <w:spacing w:after="0" w:line="240" w:lineRule="auto"/>
              <w:rPr>
                <w:rFonts w:ascii="Times New Roman" w:hAnsi="Times New Roman"/>
                <w:b/>
                <w:bCs/>
              </w:rPr>
            </w:pPr>
            <w:r>
              <w:rPr>
                <w:rFonts w:ascii="Times New Roman" w:hAnsi="Times New Roman"/>
                <w:b/>
                <w:bCs/>
              </w:rPr>
              <w:t>Раздел 1. Безопасность и защита человека в чрезвычайных ситуациях</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C04C8CC" w14:textId="77777777" w:rsidR="000A22A5" w:rsidRDefault="000A22A5" w:rsidP="000A22A5">
            <w:pPr>
              <w:spacing w:after="0" w:line="240" w:lineRule="auto"/>
              <w:jc w:val="center"/>
              <w:rPr>
                <w:rFonts w:ascii="Times New Roman" w:hAnsi="Times New Roman"/>
                <w:b/>
                <w:i/>
              </w:rPr>
            </w:pPr>
            <w:r>
              <w:rPr>
                <w:rFonts w:ascii="Times New Roman" w:hAnsi="Times New Roman"/>
                <w:b/>
                <w:i/>
              </w:rPr>
              <w:t>8</w:t>
            </w:r>
          </w:p>
        </w:tc>
        <w:tc>
          <w:tcPr>
            <w:tcW w:w="1752" w:type="dxa"/>
            <w:vMerge w:val="restart"/>
            <w:tcBorders>
              <w:top w:val="single" w:sz="4" w:space="0" w:color="000000"/>
              <w:left w:val="single" w:sz="4" w:space="0" w:color="000000"/>
              <w:bottom w:val="single" w:sz="4" w:space="0" w:color="000000"/>
              <w:right w:val="single" w:sz="4" w:space="0" w:color="000000"/>
            </w:tcBorders>
          </w:tcPr>
          <w:p w14:paraId="16CDB271" w14:textId="77777777" w:rsidR="000A22A5" w:rsidRDefault="000A22A5" w:rsidP="000A22A5">
            <w:pPr>
              <w:spacing w:after="0" w:line="240" w:lineRule="auto"/>
              <w:jc w:val="both"/>
              <w:rPr>
                <w:rFonts w:ascii="Times New Roman" w:hAnsi="Times New Roman"/>
              </w:rPr>
            </w:pPr>
            <w:r>
              <w:rPr>
                <w:rFonts w:ascii="Times New Roman" w:hAnsi="Times New Roman"/>
              </w:rPr>
              <w:t>ОК 01</w:t>
            </w:r>
          </w:p>
          <w:p w14:paraId="6C434B40" w14:textId="77777777" w:rsidR="000A22A5" w:rsidRDefault="000A22A5" w:rsidP="000A22A5">
            <w:pPr>
              <w:spacing w:after="0" w:line="240" w:lineRule="auto"/>
              <w:jc w:val="both"/>
              <w:rPr>
                <w:rFonts w:ascii="Times New Roman" w:hAnsi="Times New Roman"/>
              </w:rPr>
            </w:pPr>
            <w:r>
              <w:rPr>
                <w:rFonts w:ascii="Times New Roman" w:hAnsi="Times New Roman"/>
              </w:rPr>
              <w:t>ОК 02</w:t>
            </w:r>
          </w:p>
          <w:p w14:paraId="6CAACAE9" w14:textId="77777777" w:rsidR="000A22A5" w:rsidRDefault="000A22A5" w:rsidP="000A22A5">
            <w:pPr>
              <w:spacing w:after="0" w:line="240" w:lineRule="auto"/>
              <w:jc w:val="both"/>
              <w:rPr>
                <w:rFonts w:ascii="Times New Roman" w:hAnsi="Times New Roman"/>
              </w:rPr>
            </w:pPr>
            <w:r>
              <w:rPr>
                <w:rFonts w:ascii="Times New Roman" w:hAnsi="Times New Roman"/>
              </w:rPr>
              <w:t>ОК 04</w:t>
            </w:r>
          </w:p>
          <w:p w14:paraId="6F3745CD" w14:textId="77777777" w:rsidR="000A22A5" w:rsidRDefault="000A22A5" w:rsidP="000A22A5">
            <w:pPr>
              <w:spacing w:after="0" w:line="240" w:lineRule="auto"/>
              <w:jc w:val="both"/>
              <w:rPr>
                <w:rFonts w:ascii="Times New Roman" w:hAnsi="Times New Roman"/>
              </w:rPr>
            </w:pPr>
            <w:r>
              <w:rPr>
                <w:rFonts w:ascii="Times New Roman" w:hAnsi="Times New Roman"/>
              </w:rPr>
              <w:t>ОК 06</w:t>
            </w:r>
          </w:p>
          <w:p w14:paraId="367DBEBD" w14:textId="77777777" w:rsidR="000A22A5" w:rsidRDefault="000A22A5" w:rsidP="000A22A5">
            <w:pPr>
              <w:spacing w:after="0" w:line="240" w:lineRule="auto"/>
              <w:jc w:val="both"/>
              <w:rPr>
                <w:rFonts w:ascii="Times New Roman" w:hAnsi="Times New Roman"/>
              </w:rPr>
            </w:pPr>
            <w:r>
              <w:rPr>
                <w:rFonts w:ascii="Times New Roman" w:hAnsi="Times New Roman"/>
              </w:rPr>
              <w:t>ОК 07</w:t>
            </w:r>
          </w:p>
          <w:p w14:paraId="110B167B" w14:textId="77777777" w:rsidR="000A22A5" w:rsidRDefault="000A22A5" w:rsidP="000A22A5">
            <w:pPr>
              <w:spacing w:after="0" w:line="240" w:lineRule="auto"/>
              <w:jc w:val="both"/>
              <w:rPr>
                <w:rFonts w:ascii="Times New Roman" w:hAnsi="Times New Roman"/>
              </w:rPr>
            </w:pPr>
            <w:r>
              <w:rPr>
                <w:rFonts w:ascii="Times New Roman" w:hAnsi="Times New Roman"/>
              </w:rPr>
              <w:t>ОК 08</w:t>
            </w:r>
          </w:p>
          <w:p w14:paraId="3E9823D5" w14:textId="716A1A89" w:rsidR="000A22A5" w:rsidRDefault="000A22A5" w:rsidP="000A22A5">
            <w:pPr>
              <w:spacing w:after="0" w:line="240" w:lineRule="auto"/>
              <w:rPr>
                <w:rFonts w:ascii="Times New Roman" w:hAnsi="Times New Roman"/>
                <w:b/>
                <w:i/>
              </w:rPr>
            </w:pPr>
            <w:r>
              <w:rPr>
                <w:rFonts w:ascii="Times New Roman" w:hAnsi="Times New Roman"/>
              </w:rPr>
              <w:t>ПК4.5</w:t>
            </w:r>
          </w:p>
        </w:tc>
      </w:tr>
      <w:tr w:rsidR="00A32F1F" w14:paraId="7EADD867"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35934E7D" w14:textId="77777777" w:rsidR="00A32F1F" w:rsidRDefault="003F2D74">
            <w:pPr>
              <w:spacing w:after="0" w:line="240" w:lineRule="auto"/>
              <w:rPr>
                <w:rFonts w:ascii="Times New Roman" w:hAnsi="Times New Roman"/>
                <w:b/>
                <w:bCs/>
                <w:i/>
              </w:rPr>
            </w:pPr>
            <w:r>
              <w:rPr>
                <w:rFonts w:ascii="Times New Roman" w:hAnsi="Times New Roman"/>
                <w:b/>
                <w:bCs/>
                <w:i/>
              </w:rPr>
              <w:t>Тема 1.1.</w:t>
            </w:r>
          </w:p>
          <w:p w14:paraId="6F36E268" w14:textId="77777777" w:rsidR="00A32F1F" w:rsidRDefault="003F2D74">
            <w:pPr>
              <w:spacing w:after="0" w:line="240" w:lineRule="auto"/>
              <w:rPr>
                <w:rFonts w:ascii="Times New Roman" w:hAnsi="Times New Roman"/>
                <w:b/>
                <w:bCs/>
                <w:i/>
              </w:rPr>
            </w:pPr>
            <w:r>
              <w:rPr>
                <w:rFonts w:ascii="Times New Roman" w:hAnsi="Times New Roman"/>
                <w:b/>
                <w:bCs/>
                <w:i/>
              </w:rPr>
              <w:t>Чрезвычайные ситуации и гражданская оборона</w:t>
            </w:r>
          </w:p>
        </w:tc>
        <w:tc>
          <w:tcPr>
            <w:tcW w:w="9498" w:type="dxa"/>
            <w:tcBorders>
              <w:top w:val="single" w:sz="4" w:space="0" w:color="000000"/>
              <w:left w:val="single" w:sz="4" w:space="0" w:color="000000"/>
              <w:bottom w:val="single" w:sz="4" w:space="0" w:color="000000"/>
              <w:right w:val="single" w:sz="4" w:space="0" w:color="000000"/>
            </w:tcBorders>
          </w:tcPr>
          <w:p w14:paraId="2798972F" w14:textId="77777777" w:rsidR="00A32F1F" w:rsidRDefault="003F2D74">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23ECB307" w14:textId="77777777" w:rsidR="00A32F1F" w:rsidRDefault="003F2D74">
            <w:pPr>
              <w:spacing w:after="0" w:line="240" w:lineRule="auto"/>
              <w:jc w:val="center"/>
              <w:rPr>
                <w:rFonts w:ascii="Times New Roman" w:hAnsi="Times New Roman"/>
                <w:b/>
                <w:bCs/>
                <w:i/>
              </w:rPr>
            </w:pPr>
            <w:r>
              <w:rPr>
                <w:rFonts w:ascii="Times New Roman" w:hAnsi="Times New Roman"/>
                <w:b/>
                <w:bCs/>
                <w:i/>
              </w:rPr>
              <w:t>4</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4A9CDBEC" w14:textId="77777777" w:rsidR="00A32F1F" w:rsidRDefault="00A32F1F">
            <w:pPr>
              <w:spacing w:after="0" w:line="240" w:lineRule="auto"/>
              <w:jc w:val="center"/>
              <w:rPr>
                <w:rFonts w:ascii="Times New Roman" w:hAnsi="Times New Roman"/>
                <w:b/>
                <w:i/>
              </w:rPr>
            </w:pPr>
          </w:p>
        </w:tc>
      </w:tr>
      <w:tr w:rsidR="00A32F1F" w14:paraId="61BD8A80" w14:textId="77777777" w:rsidTr="000A22A5">
        <w:trPr>
          <w:trHeight w:val="2985"/>
        </w:trPr>
        <w:tc>
          <w:tcPr>
            <w:tcW w:w="2196" w:type="dxa"/>
            <w:vMerge/>
            <w:tcBorders>
              <w:top w:val="single" w:sz="4" w:space="0" w:color="000000"/>
              <w:left w:val="single" w:sz="4" w:space="0" w:color="000000"/>
              <w:bottom w:val="single" w:sz="4" w:space="0" w:color="000000"/>
              <w:right w:val="single" w:sz="4" w:space="0" w:color="000000"/>
            </w:tcBorders>
          </w:tcPr>
          <w:p w14:paraId="6E53E84B"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24036F46"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Чрезвычайные ситуации природного и техногенного характера.</w:t>
            </w:r>
          </w:p>
          <w:p w14:paraId="32D084CE"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Чрезвычайные ситуации военного времени</w:t>
            </w:r>
          </w:p>
          <w:p w14:paraId="0483AB68"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Оценка последствий чрезвычайных ситуаций</w:t>
            </w:r>
          </w:p>
          <w:p w14:paraId="4A535CB8"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Повышение устойчивости функционирования объекта экономики.</w:t>
            </w:r>
          </w:p>
          <w:p w14:paraId="7B18D190"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Защита персонала объекта и населения в чрезвычайных ситуациях</w:t>
            </w:r>
          </w:p>
          <w:p w14:paraId="022C6F89"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Ликвидация последствий чрезвычайных ситуаций в мирное и военное время</w:t>
            </w:r>
          </w:p>
          <w:p w14:paraId="7DBF95BC"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МЧС России Единая государственная система предупреждения и ликвидации чрезвычайных ситуаций (РСЧС).</w:t>
            </w:r>
          </w:p>
          <w:p w14:paraId="39E04BA1"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Гражданская оборона</w:t>
            </w:r>
          </w:p>
          <w:p w14:paraId="6CC2337B" w14:textId="77777777" w:rsidR="00A32F1F" w:rsidRDefault="003F2D74" w:rsidP="00B85581">
            <w:pPr>
              <w:numPr>
                <w:ilvl w:val="0"/>
                <w:numId w:val="128"/>
              </w:numPr>
              <w:spacing w:after="0" w:line="240" w:lineRule="auto"/>
              <w:rPr>
                <w:rFonts w:ascii="Times New Roman" w:hAnsi="Times New Roman"/>
                <w:bCs/>
                <w:sz w:val="24"/>
                <w:szCs w:val="24"/>
              </w:rPr>
            </w:pPr>
            <w:r>
              <w:rPr>
                <w:rFonts w:ascii="Times New Roman" w:hAnsi="Times New Roman"/>
                <w:bCs/>
                <w:sz w:val="24"/>
                <w:szCs w:val="24"/>
              </w:rPr>
              <w:t>Оружие массового поражения. Средства защиты от оружия массового поражения.</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713DE746"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6EDE505A" w14:textId="77777777" w:rsidR="00A32F1F" w:rsidRDefault="00A32F1F">
            <w:pPr>
              <w:spacing w:after="0" w:line="240" w:lineRule="auto"/>
              <w:rPr>
                <w:rFonts w:ascii="Times New Roman" w:hAnsi="Times New Roman"/>
                <w:b/>
                <w:bCs/>
                <w:i/>
              </w:rPr>
            </w:pPr>
          </w:p>
        </w:tc>
      </w:tr>
      <w:tr w:rsidR="00A32F1F" w14:paraId="36C1EAD2" w14:textId="77777777" w:rsidTr="000A22A5">
        <w:trPr>
          <w:trHeight w:val="1127"/>
        </w:trPr>
        <w:tc>
          <w:tcPr>
            <w:tcW w:w="2196" w:type="dxa"/>
            <w:vMerge/>
            <w:tcBorders>
              <w:top w:val="single" w:sz="4" w:space="0" w:color="000000"/>
              <w:left w:val="single" w:sz="4" w:space="0" w:color="000000"/>
              <w:bottom w:val="single" w:sz="4" w:space="0" w:color="000000"/>
              <w:right w:val="single" w:sz="4" w:space="0" w:color="000000"/>
            </w:tcBorders>
          </w:tcPr>
          <w:p w14:paraId="3F772971"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597D9ED4" w14:textId="77777777" w:rsidR="00A32F1F" w:rsidRDefault="003F2D74">
            <w:pPr>
              <w:spacing w:after="0" w:line="240" w:lineRule="auto"/>
              <w:rPr>
                <w:rFonts w:ascii="Times New Roman" w:hAnsi="Times New Roman"/>
                <w:b/>
                <w:bCs/>
                <w:i/>
              </w:rPr>
            </w:pPr>
            <w:r>
              <w:rPr>
                <w:rFonts w:ascii="Times New Roman" w:hAnsi="Times New Roman"/>
                <w:b/>
                <w:bCs/>
                <w:i/>
              </w:rPr>
              <w:t>Практические занятия</w:t>
            </w:r>
          </w:p>
          <w:p w14:paraId="43430F7F" w14:textId="77777777" w:rsidR="00A32F1F" w:rsidRDefault="003F2D74">
            <w:pPr>
              <w:spacing w:after="0" w:line="240" w:lineRule="auto"/>
              <w:ind w:left="318" w:hanging="284"/>
              <w:rPr>
                <w:rFonts w:ascii="Times New Roman" w:hAnsi="Times New Roman"/>
                <w:bCs/>
                <w:sz w:val="24"/>
                <w:szCs w:val="24"/>
              </w:rPr>
            </w:pPr>
            <w:r>
              <w:rPr>
                <w:rFonts w:ascii="Times New Roman" w:hAnsi="Times New Roman"/>
                <w:bCs/>
                <w:sz w:val="24"/>
                <w:szCs w:val="24"/>
              </w:rPr>
              <w:t>1.</w:t>
            </w:r>
            <w:r>
              <w:rPr>
                <w:rFonts w:ascii="Times New Roman" w:hAnsi="Times New Roman"/>
                <w:bCs/>
                <w:sz w:val="24"/>
                <w:szCs w:val="24"/>
              </w:rPr>
              <w:tab/>
              <w:t>Определение первичных и вторичных поражающих факторов ЧС природного и техногенного характера.</w:t>
            </w:r>
          </w:p>
          <w:p w14:paraId="7EB644DD" w14:textId="77777777" w:rsidR="00A32F1F" w:rsidRDefault="003F2D74">
            <w:pPr>
              <w:spacing w:after="0" w:line="240" w:lineRule="auto"/>
              <w:ind w:left="318" w:hanging="284"/>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t>Разработка мероприятия по повышению устойчивости функционирования объектов экономики.</w:t>
            </w:r>
          </w:p>
          <w:p w14:paraId="317CC84C" w14:textId="77777777" w:rsidR="00A32F1F" w:rsidRDefault="003F2D74">
            <w:pPr>
              <w:spacing w:after="0" w:line="240" w:lineRule="auto"/>
              <w:ind w:left="318" w:hanging="284"/>
              <w:rPr>
                <w:rFonts w:ascii="Times New Roman" w:hAnsi="Times New Roman"/>
                <w:bCs/>
                <w:sz w:val="24"/>
                <w:szCs w:val="24"/>
              </w:rPr>
            </w:pPr>
            <w:r>
              <w:rPr>
                <w:rFonts w:ascii="Times New Roman" w:hAnsi="Times New Roman"/>
                <w:bCs/>
                <w:sz w:val="24"/>
                <w:szCs w:val="24"/>
              </w:rPr>
              <w:t>3.</w:t>
            </w:r>
            <w:r>
              <w:rPr>
                <w:rFonts w:ascii="Times New Roman" w:hAnsi="Times New Roman"/>
                <w:bCs/>
                <w:sz w:val="24"/>
                <w:szCs w:val="24"/>
              </w:rPr>
              <w:tab/>
              <w:t xml:space="preserve">Выполнение технического рисунка «План эвакуации». </w:t>
            </w:r>
          </w:p>
          <w:p w14:paraId="1B1CE8BF" w14:textId="77777777" w:rsidR="00A32F1F" w:rsidRDefault="003F2D74">
            <w:pPr>
              <w:spacing w:after="0" w:line="240" w:lineRule="auto"/>
              <w:ind w:left="318" w:hanging="284"/>
              <w:rPr>
                <w:rFonts w:ascii="Times New Roman" w:hAnsi="Times New Roman"/>
                <w:bCs/>
                <w:sz w:val="24"/>
                <w:szCs w:val="24"/>
              </w:rPr>
            </w:pPr>
            <w:r>
              <w:rPr>
                <w:rFonts w:ascii="Times New Roman" w:hAnsi="Times New Roman"/>
                <w:bCs/>
                <w:sz w:val="24"/>
                <w:szCs w:val="24"/>
              </w:rPr>
              <w:t>4.</w:t>
            </w:r>
            <w:r>
              <w:rPr>
                <w:rFonts w:ascii="Times New Roman" w:hAnsi="Times New Roman"/>
                <w:bCs/>
                <w:sz w:val="24"/>
                <w:szCs w:val="24"/>
              </w:rPr>
              <w:tab/>
              <w:t>Организация деятельности штаба ГО объекта Общие сведения о чрезвычайных ситуациях. Основные направления деятельности РФ по защите населения от чрезвычайных ситуаций.</w:t>
            </w:r>
          </w:p>
          <w:p w14:paraId="3F19B8C2" w14:textId="77777777" w:rsidR="00A32F1F" w:rsidRDefault="003F2D74">
            <w:pPr>
              <w:spacing w:after="0" w:line="240" w:lineRule="auto"/>
              <w:ind w:left="318" w:hanging="284"/>
              <w:rPr>
                <w:rFonts w:ascii="Times New Roman" w:hAnsi="Times New Roman"/>
                <w:bCs/>
                <w:sz w:val="24"/>
                <w:szCs w:val="24"/>
              </w:rPr>
            </w:pPr>
            <w:r>
              <w:rPr>
                <w:rFonts w:ascii="Times New Roman" w:hAnsi="Times New Roman"/>
                <w:bCs/>
                <w:sz w:val="24"/>
                <w:szCs w:val="24"/>
              </w:rPr>
              <w:t xml:space="preserve">5. Выполнение алгоритма действий при использовании средств индивидуальной защиты от оружия массового поражения. Отработка нормативов по надеванию противогаза и </w:t>
            </w:r>
            <w:r>
              <w:rPr>
                <w:rFonts w:ascii="Times New Roman" w:hAnsi="Times New Roman"/>
                <w:bCs/>
                <w:sz w:val="24"/>
                <w:szCs w:val="24"/>
              </w:rPr>
              <w:lastRenderedPageBreak/>
              <w:t>ОЗК.</w:t>
            </w:r>
          </w:p>
        </w:tc>
        <w:tc>
          <w:tcPr>
            <w:tcW w:w="1256" w:type="dxa"/>
            <w:tcBorders>
              <w:top w:val="single" w:sz="4" w:space="0" w:color="000000"/>
              <w:left w:val="single" w:sz="4" w:space="0" w:color="000000"/>
              <w:bottom w:val="single" w:sz="4" w:space="0" w:color="000000"/>
              <w:right w:val="single" w:sz="4" w:space="0" w:color="000000"/>
            </w:tcBorders>
            <w:vAlign w:val="center"/>
          </w:tcPr>
          <w:p w14:paraId="58D1CE5B" w14:textId="77777777" w:rsidR="00A32F1F" w:rsidRDefault="003F2D74">
            <w:pPr>
              <w:spacing w:after="0" w:line="240" w:lineRule="auto"/>
              <w:jc w:val="center"/>
              <w:rPr>
                <w:rFonts w:ascii="Times New Roman" w:hAnsi="Times New Roman"/>
                <w:b/>
                <w:bCs/>
                <w:i/>
              </w:rPr>
            </w:pPr>
            <w:r>
              <w:rPr>
                <w:rFonts w:ascii="Times New Roman" w:hAnsi="Times New Roman"/>
                <w:b/>
                <w:bCs/>
                <w:i/>
              </w:rPr>
              <w:lastRenderedPageBreak/>
              <w:t>2</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03E657C6" w14:textId="77777777" w:rsidR="00A32F1F" w:rsidRDefault="00A32F1F">
            <w:pPr>
              <w:spacing w:after="0" w:line="240" w:lineRule="auto"/>
              <w:rPr>
                <w:rFonts w:ascii="Times New Roman" w:hAnsi="Times New Roman"/>
                <w:b/>
                <w:bCs/>
                <w:i/>
              </w:rPr>
            </w:pPr>
          </w:p>
        </w:tc>
      </w:tr>
      <w:tr w:rsidR="00A32F1F" w14:paraId="13634FEF" w14:textId="77777777" w:rsidTr="000A22A5">
        <w:trPr>
          <w:trHeight w:val="1492"/>
        </w:trPr>
        <w:tc>
          <w:tcPr>
            <w:tcW w:w="2196" w:type="dxa"/>
            <w:vMerge/>
            <w:tcBorders>
              <w:top w:val="single" w:sz="4" w:space="0" w:color="000000"/>
              <w:left w:val="single" w:sz="4" w:space="0" w:color="000000"/>
              <w:bottom w:val="single" w:sz="4" w:space="0" w:color="000000"/>
              <w:right w:val="single" w:sz="4" w:space="0" w:color="000000"/>
            </w:tcBorders>
          </w:tcPr>
          <w:p w14:paraId="485A545A"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4C62E746" w14:textId="77777777" w:rsidR="00A32F1F" w:rsidRDefault="003F2D74">
            <w:pPr>
              <w:spacing w:after="0" w:line="240" w:lineRule="auto"/>
              <w:rPr>
                <w:rFonts w:ascii="Times New Roman" w:hAnsi="Times New Roman"/>
                <w:b/>
                <w:bCs/>
                <w:i/>
                <w:sz w:val="24"/>
                <w:szCs w:val="24"/>
              </w:rPr>
            </w:pPr>
            <w:r>
              <w:rPr>
                <w:rFonts w:ascii="Times New Roman" w:hAnsi="Times New Roman"/>
                <w:b/>
                <w:bCs/>
                <w:i/>
                <w:sz w:val="24"/>
                <w:szCs w:val="24"/>
              </w:rPr>
              <w:t>Самостоятельная работа обучающихся</w:t>
            </w:r>
          </w:p>
          <w:p w14:paraId="094F3576"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1.</w:t>
            </w:r>
            <w:r>
              <w:rPr>
                <w:rFonts w:ascii="Times New Roman" w:hAnsi="Times New Roman"/>
                <w:bCs/>
                <w:sz w:val="24"/>
                <w:szCs w:val="24"/>
              </w:rPr>
              <w:tab/>
              <w:t>Законспектировать правила поведения в убежищах и укрытиях, составить список предметов первой необходимости</w:t>
            </w:r>
          </w:p>
          <w:p w14:paraId="3EC298DA"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2.</w:t>
            </w:r>
            <w:r>
              <w:rPr>
                <w:rFonts w:ascii="Times New Roman" w:hAnsi="Times New Roman"/>
                <w:bCs/>
                <w:sz w:val="24"/>
                <w:szCs w:val="24"/>
              </w:rPr>
              <w:tab/>
              <w:t>Законспектировать правила поведения и действия людей в зонах радиоактивного, химического заражения и в очаге биологического поражения.</w:t>
            </w:r>
          </w:p>
        </w:tc>
        <w:tc>
          <w:tcPr>
            <w:tcW w:w="1256" w:type="dxa"/>
            <w:tcBorders>
              <w:top w:val="single" w:sz="4" w:space="0" w:color="000000"/>
              <w:left w:val="single" w:sz="4" w:space="0" w:color="000000"/>
              <w:bottom w:val="single" w:sz="4" w:space="0" w:color="000000"/>
              <w:right w:val="single" w:sz="4" w:space="0" w:color="000000"/>
            </w:tcBorders>
            <w:vAlign w:val="center"/>
          </w:tcPr>
          <w:p w14:paraId="4A6ECABF" w14:textId="77777777" w:rsidR="00A32F1F" w:rsidRDefault="003F2D74">
            <w:pPr>
              <w:spacing w:after="0" w:line="240" w:lineRule="auto"/>
              <w:jc w:val="center"/>
              <w:rPr>
                <w:rFonts w:ascii="Times New Roman" w:hAnsi="Times New Roman"/>
                <w:b/>
                <w:bCs/>
                <w:i/>
              </w:rPr>
            </w:pPr>
            <w:r>
              <w:rPr>
                <w:rFonts w:ascii="Times New Roman" w:hAnsi="Times New Roman"/>
                <w:b/>
                <w:bCs/>
                <w:i/>
              </w:rPr>
              <w:t>2</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1764DC47" w14:textId="77777777" w:rsidR="00A32F1F" w:rsidRDefault="00A32F1F">
            <w:pPr>
              <w:spacing w:after="0" w:line="240" w:lineRule="auto"/>
              <w:rPr>
                <w:rFonts w:ascii="Times New Roman" w:hAnsi="Times New Roman"/>
                <w:b/>
                <w:bCs/>
                <w:i/>
              </w:rPr>
            </w:pPr>
            <w:bookmarkStart w:id="364" w:name="_Hlk72829804"/>
            <w:bookmarkEnd w:id="364"/>
          </w:p>
        </w:tc>
      </w:tr>
      <w:tr w:rsidR="000A22A5" w14:paraId="47BD2A64" w14:textId="77777777" w:rsidTr="000D0FE9">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63FE49E1" w14:textId="77777777" w:rsidR="000A22A5" w:rsidRDefault="000A22A5" w:rsidP="000A22A5">
            <w:pPr>
              <w:spacing w:after="0" w:line="240" w:lineRule="auto"/>
              <w:rPr>
                <w:rFonts w:ascii="Times New Roman" w:hAnsi="Times New Roman"/>
                <w:b/>
                <w:bCs/>
              </w:rPr>
            </w:pPr>
            <w:r>
              <w:rPr>
                <w:rFonts w:ascii="Times New Roman" w:hAnsi="Times New Roman"/>
                <w:b/>
                <w:bCs/>
              </w:rPr>
              <w:t>Раздел 2. Основы военной службы</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D653693" w14:textId="77777777" w:rsidR="000A22A5" w:rsidRDefault="000A22A5" w:rsidP="000A22A5">
            <w:pPr>
              <w:spacing w:after="0" w:line="240" w:lineRule="auto"/>
              <w:jc w:val="center"/>
              <w:rPr>
                <w:rFonts w:ascii="Times New Roman" w:hAnsi="Times New Roman"/>
                <w:b/>
                <w:i/>
              </w:rPr>
            </w:pPr>
            <w:r>
              <w:rPr>
                <w:rFonts w:ascii="Times New Roman" w:hAnsi="Times New Roman"/>
                <w:b/>
                <w:i/>
              </w:rPr>
              <w:t>48</w:t>
            </w:r>
          </w:p>
        </w:tc>
        <w:tc>
          <w:tcPr>
            <w:tcW w:w="1752" w:type="dxa"/>
            <w:vMerge w:val="restart"/>
            <w:tcBorders>
              <w:top w:val="single" w:sz="4" w:space="0" w:color="000000"/>
              <w:left w:val="single" w:sz="4" w:space="0" w:color="000000"/>
              <w:bottom w:val="single" w:sz="4" w:space="0" w:color="000000"/>
              <w:right w:val="single" w:sz="4" w:space="0" w:color="000000"/>
            </w:tcBorders>
          </w:tcPr>
          <w:p w14:paraId="2D71AA7A" w14:textId="77777777" w:rsidR="000A22A5" w:rsidRDefault="000A22A5" w:rsidP="000A22A5">
            <w:pPr>
              <w:spacing w:after="0" w:line="240" w:lineRule="auto"/>
              <w:jc w:val="both"/>
              <w:rPr>
                <w:rFonts w:ascii="Times New Roman" w:hAnsi="Times New Roman"/>
              </w:rPr>
            </w:pPr>
            <w:r>
              <w:rPr>
                <w:rFonts w:ascii="Times New Roman" w:hAnsi="Times New Roman"/>
              </w:rPr>
              <w:t>ОК 01</w:t>
            </w:r>
          </w:p>
          <w:p w14:paraId="7CA5D253" w14:textId="77777777" w:rsidR="000A22A5" w:rsidRDefault="000A22A5" w:rsidP="000A22A5">
            <w:pPr>
              <w:spacing w:after="0" w:line="240" w:lineRule="auto"/>
              <w:jc w:val="both"/>
              <w:rPr>
                <w:rFonts w:ascii="Times New Roman" w:hAnsi="Times New Roman"/>
              </w:rPr>
            </w:pPr>
            <w:r>
              <w:rPr>
                <w:rFonts w:ascii="Times New Roman" w:hAnsi="Times New Roman"/>
              </w:rPr>
              <w:t>ОК 02</w:t>
            </w:r>
          </w:p>
          <w:p w14:paraId="0082A95A" w14:textId="77777777" w:rsidR="000A22A5" w:rsidRDefault="000A22A5" w:rsidP="000A22A5">
            <w:pPr>
              <w:spacing w:after="0" w:line="240" w:lineRule="auto"/>
              <w:jc w:val="both"/>
              <w:rPr>
                <w:rFonts w:ascii="Times New Roman" w:hAnsi="Times New Roman"/>
              </w:rPr>
            </w:pPr>
            <w:r>
              <w:rPr>
                <w:rFonts w:ascii="Times New Roman" w:hAnsi="Times New Roman"/>
              </w:rPr>
              <w:t>ОК 04</w:t>
            </w:r>
          </w:p>
          <w:p w14:paraId="2FA78417" w14:textId="77777777" w:rsidR="000A22A5" w:rsidRDefault="000A22A5" w:rsidP="000A22A5">
            <w:pPr>
              <w:spacing w:after="0" w:line="240" w:lineRule="auto"/>
              <w:jc w:val="both"/>
              <w:rPr>
                <w:rFonts w:ascii="Times New Roman" w:hAnsi="Times New Roman"/>
              </w:rPr>
            </w:pPr>
            <w:r>
              <w:rPr>
                <w:rFonts w:ascii="Times New Roman" w:hAnsi="Times New Roman"/>
              </w:rPr>
              <w:t>ОК 06</w:t>
            </w:r>
          </w:p>
          <w:p w14:paraId="1EEB6638" w14:textId="22B8FA93" w:rsidR="000A22A5" w:rsidRDefault="000A22A5" w:rsidP="000A22A5">
            <w:pPr>
              <w:spacing w:after="0" w:line="240" w:lineRule="auto"/>
              <w:jc w:val="center"/>
              <w:rPr>
                <w:rFonts w:ascii="Times New Roman" w:hAnsi="Times New Roman"/>
                <w:b/>
                <w:i/>
              </w:rPr>
            </w:pPr>
          </w:p>
        </w:tc>
      </w:tr>
      <w:tr w:rsidR="00A32F1F" w14:paraId="765821B5"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3F101313" w14:textId="77777777" w:rsidR="00A32F1F" w:rsidRDefault="003F2D74">
            <w:pPr>
              <w:spacing w:after="0" w:line="240" w:lineRule="auto"/>
              <w:rPr>
                <w:rFonts w:ascii="Times New Roman" w:hAnsi="Times New Roman"/>
                <w:b/>
                <w:bCs/>
                <w:i/>
              </w:rPr>
            </w:pPr>
            <w:r>
              <w:rPr>
                <w:rFonts w:ascii="Times New Roman" w:hAnsi="Times New Roman"/>
                <w:b/>
                <w:bCs/>
                <w:i/>
              </w:rPr>
              <w:t>Тема 2.1 Вооружённые Силы России на современном этапе</w:t>
            </w:r>
          </w:p>
        </w:tc>
        <w:tc>
          <w:tcPr>
            <w:tcW w:w="9498" w:type="dxa"/>
            <w:tcBorders>
              <w:top w:val="single" w:sz="4" w:space="0" w:color="000000"/>
              <w:left w:val="single" w:sz="4" w:space="0" w:color="000000"/>
              <w:bottom w:val="single" w:sz="4" w:space="0" w:color="000000"/>
              <w:right w:val="single" w:sz="4" w:space="0" w:color="000000"/>
            </w:tcBorders>
          </w:tcPr>
          <w:p w14:paraId="66B88416" w14:textId="77777777" w:rsidR="00A32F1F" w:rsidRDefault="003F2D74">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4FB02512" w14:textId="77777777" w:rsidR="00A32F1F" w:rsidRDefault="003F2D74">
            <w:pPr>
              <w:spacing w:after="0" w:line="240" w:lineRule="auto"/>
              <w:jc w:val="center"/>
              <w:rPr>
                <w:rFonts w:ascii="Times New Roman" w:hAnsi="Times New Roman"/>
                <w:b/>
                <w:i/>
              </w:rPr>
            </w:pPr>
            <w:r>
              <w:rPr>
                <w:rFonts w:ascii="Times New Roman" w:hAnsi="Times New Roman"/>
                <w:b/>
                <w:i/>
              </w:rPr>
              <w:t>6</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338AFEA7" w14:textId="77777777" w:rsidR="00A32F1F" w:rsidRDefault="00A32F1F">
            <w:pPr>
              <w:spacing w:after="0" w:line="240" w:lineRule="auto"/>
              <w:jc w:val="center"/>
              <w:rPr>
                <w:rFonts w:ascii="Times New Roman" w:hAnsi="Times New Roman"/>
                <w:b/>
                <w:i/>
              </w:rPr>
            </w:pPr>
          </w:p>
        </w:tc>
      </w:tr>
      <w:tr w:rsidR="00A32F1F" w14:paraId="68488D92" w14:textId="77777777" w:rsidTr="000A22A5">
        <w:trPr>
          <w:trHeight w:val="1367"/>
        </w:trPr>
        <w:tc>
          <w:tcPr>
            <w:tcW w:w="2196" w:type="dxa"/>
            <w:vMerge/>
            <w:tcBorders>
              <w:top w:val="single" w:sz="4" w:space="0" w:color="000000"/>
              <w:left w:val="single" w:sz="4" w:space="0" w:color="000000"/>
              <w:bottom w:val="single" w:sz="4" w:space="0" w:color="000000"/>
              <w:right w:val="single" w:sz="4" w:space="0" w:color="000000"/>
            </w:tcBorders>
          </w:tcPr>
          <w:p w14:paraId="2E12232D"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08DC4A18" w14:textId="77777777" w:rsidR="00A32F1F" w:rsidRDefault="003F2D74" w:rsidP="00B85581">
            <w:pPr>
              <w:numPr>
                <w:ilvl w:val="0"/>
                <w:numId w:val="119"/>
              </w:numPr>
              <w:spacing w:after="0" w:line="240" w:lineRule="auto"/>
              <w:rPr>
                <w:rFonts w:ascii="Times New Roman" w:hAnsi="Times New Roman"/>
                <w:bCs/>
                <w:sz w:val="24"/>
                <w:szCs w:val="24"/>
              </w:rPr>
            </w:pPr>
            <w:r>
              <w:rPr>
                <w:rFonts w:ascii="Times New Roman" w:hAnsi="Times New Roman"/>
                <w:bCs/>
                <w:sz w:val="24"/>
                <w:szCs w:val="24"/>
              </w:rPr>
              <w:t>Состав и организационная структуры Вооруженных Сил.</w:t>
            </w:r>
          </w:p>
          <w:p w14:paraId="06133EE8" w14:textId="77777777" w:rsidR="00A32F1F" w:rsidRDefault="003F2D74" w:rsidP="00B85581">
            <w:pPr>
              <w:numPr>
                <w:ilvl w:val="0"/>
                <w:numId w:val="119"/>
              </w:numPr>
              <w:spacing w:after="0" w:line="240" w:lineRule="auto"/>
              <w:rPr>
                <w:rFonts w:ascii="Times New Roman" w:hAnsi="Times New Roman"/>
                <w:bCs/>
                <w:sz w:val="24"/>
                <w:szCs w:val="24"/>
              </w:rPr>
            </w:pPr>
            <w:r>
              <w:rPr>
                <w:rFonts w:ascii="Times New Roman" w:hAnsi="Times New Roman"/>
                <w:bCs/>
                <w:sz w:val="24"/>
                <w:szCs w:val="24"/>
              </w:rPr>
              <w:t>Виды Вооруженных Сил и рода войск.</w:t>
            </w:r>
          </w:p>
          <w:p w14:paraId="2B6108FF" w14:textId="77777777" w:rsidR="00A32F1F" w:rsidRDefault="003F2D74" w:rsidP="00B85581">
            <w:pPr>
              <w:numPr>
                <w:ilvl w:val="0"/>
                <w:numId w:val="119"/>
              </w:numPr>
              <w:spacing w:after="0" w:line="240" w:lineRule="auto"/>
              <w:rPr>
                <w:rFonts w:ascii="Times New Roman" w:hAnsi="Times New Roman"/>
                <w:bCs/>
                <w:sz w:val="24"/>
                <w:szCs w:val="24"/>
              </w:rPr>
            </w:pPr>
            <w:r>
              <w:rPr>
                <w:rFonts w:ascii="Times New Roman" w:hAnsi="Times New Roman"/>
                <w:bCs/>
                <w:sz w:val="24"/>
                <w:szCs w:val="24"/>
              </w:rPr>
              <w:t>Система руководства и управления Вооруженными Силами.</w:t>
            </w:r>
          </w:p>
          <w:p w14:paraId="44A2F9C0" w14:textId="77777777" w:rsidR="00A32F1F" w:rsidRDefault="003F2D74" w:rsidP="00B85581">
            <w:pPr>
              <w:numPr>
                <w:ilvl w:val="0"/>
                <w:numId w:val="119"/>
              </w:numPr>
              <w:spacing w:after="0" w:line="240" w:lineRule="auto"/>
              <w:rPr>
                <w:rFonts w:ascii="Times New Roman" w:hAnsi="Times New Roman"/>
                <w:bCs/>
                <w:sz w:val="24"/>
                <w:szCs w:val="24"/>
              </w:rPr>
            </w:pPr>
            <w:r>
              <w:rPr>
                <w:rFonts w:ascii="Times New Roman" w:hAnsi="Times New Roman"/>
                <w:bCs/>
                <w:sz w:val="24"/>
                <w:szCs w:val="24"/>
              </w:rPr>
              <w:t>Воинская обязанность и комплектование Вооруженных Сил личным составом.</w:t>
            </w:r>
          </w:p>
          <w:p w14:paraId="3B540FCB" w14:textId="77777777" w:rsidR="00A32F1F" w:rsidRDefault="003F2D74" w:rsidP="00B85581">
            <w:pPr>
              <w:numPr>
                <w:ilvl w:val="0"/>
                <w:numId w:val="119"/>
              </w:numPr>
              <w:spacing w:after="0" w:line="240" w:lineRule="auto"/>
              <w:rPr>
                <w:rFonts w:ascii="Times New Roman" w:hAnsi="Times New Roman"/>
                <w:bCs/>
                <w:sz w:val="24"/>
                <w:szCs w:val="24"/>
              </w:rPr>
            </w:pPr>
            <w:r>
              <w:rPr>
                <w:rFonts w:ascii="Times New Roman" w:hAnsi="Times New Roman"/>
                <w:bCs/>
                <w:sz w:val="24"/>
                <w:szCs w:val="24"/>
              </w:rPr>
              <w:t>Порядок прохождения военной службы</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22EEBECE"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3C1AB96E" w14:textId="77777777" w:rsidR="00A32F1F" w:rsidRDefault="00A32F1F">
            <w:pPr>
              <w:spacing w:after="0" w:line="240" w:lineRule="auto"/>
              <w:rPr>
                <w:rFonts w:ascii="Times New Roman" w:hAnsi="Times New Roman"/>
                <w:b/>
                <w:bCs/>
                <w:i/>
              </w:rPr>
            </w:pPr>
          </w:p>
        </w:tc>
      </w:tr>
      <w:tr w:rsidR="000A22A5" w14:paraId="666A4C5C" w14:textId="77777777" w:rsidTr="00813263">
        <w:trPr>
          <w:trHeight w:val="1127"/>
        </w:trPr>
        <w:tc>
          <w:tcPr>
            <w:tcW w:w="2196" w:type="dxa"/>
            <w:vMerge w:val="restart"/>
            <w:tcBorders>
              <w:top w:val="single" w:sz="4" w:space="0" w:color="000000"/>
              <w:left w:val="single" w:sz="4" w:space="0" w:color="000000"/>
              <w:bottom w:val="single" w:sz="4" w:space="0" w:color="000000"/>
              <w:right w:val="single" w:sz="4" w:space="0" w:color="000000"/>
            </w:tcBorders>
          </w:tcPr>
          <w:p w14:paraId="426C075C"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2.2.</w:t>
            </w:r>
          </w:p>
          <w:p w14:paraId="45632EC9" w14:textId="77777777" w:rsidR="000A22A5" w:rsidRDefault="000A22A5" w:rsidP="000A22A5">
            <w:pPr>
              <w:spacing w:after="0" w:line="240" w:lineRule="auto"/>
              <w:rPr>
                <w:rFonts w:ascii="Times New Roman" w:hAnsi="Times New Roman"/>
                <w:b/>
                <w:bCs/>
                <w:i/>
              </w:rPr>
            </w:pPr>
            <w:r>
              <w:rPr>
                <w:rFonts w:ascii="Times New Roman" w:hAnsi="Times New Roman"/>
                <w:b/>
                <w:bCs/>
                <w:i/>
              </w:rPr>
              <w:t>Уставы Вооруженных Сил России</w:t>
            </w:r>
          </w:p>
        </w:tc>
        <w:tc>
          <w:tcPr>
            <w:tcW w:w="9498" w:type="dxa"/>
            <w:tcBorders>
              <w:top w:val="single" w:sz="4" w:space="0" w:color="000000"/>
              <w:left w:val="single" w:sz="4" w:space="0" w:color="000000"/>
              <w:bottom w:val="single" w:sz="4" w:space="0" w:color="000000"/>
              <w:right w:val="single" w:sz="4" w:space="0" w:color="000000"/>
            </w:tcBorders>
          </w:tcPr>
          <w:p w14:paraId="0906B11C"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p w14:paraId="60C53BB6" w14:textId="77777777" w:rsidR="000A22A5" w:rsidRDefault="000A22A5" w:rsidP="000A22A5">
            <w:pPr>
              <w:numPr>
                <w:ilvl w:val="0"/>
                <w:numId w:val="60"/>
              </w:numPr>
              <w:spacing w:after="0" w:line="240" w:lineRule="auto"/>
              <w:rPr>
                <w:rFonts w:ascii="Times New Roman" w:hAnsi="Times New Roman"/>
                <w:bCs/>
                <w:sz w:val="24"/>
                <w:szCs w:val="24"/>
              </w:rPr>
            </w:pPr>
            <w:r>
              <w:rPr>
                <w:rFonts w:ascii="Times New Roman" w:hAnsi="Times New Roman"/>
                <w:bCs/>
                <w:sz w:val="24"/>
                <w:szCs w:val="24"/>
              </w:rPr>
              <w:t>Военная присяга. Боевое знамя воинской части</w:t>
            </w:r>
          </w:p>
          <w:p w14:paraId="0990AC55" w14:textId="77777777" w:rsidR="000A22A5" w:rsidRDefault="000A22A5" w:rsidP="000A22A5">
            <w:pPr>
              <w:numPr>
                <w:ilvl w:val="0"/>
                <w:numId w:val="60"/>
              </w:numPr>
              <w:spacing w:after="0" w:line="240" w:lineRule="auto"/>
              <w:rPr>
                <w:rFonts w:ascii="Times New Roman" w:hAnsi="Times New Roman"/>
                <w:bCs/>
                <w:sz w:val="24"/>
                <w:szCs w:val="24"/>
              </w:rPr>
            </w:pPr>
            <w:r>
              <w:rPr>
                <w:rFonts w:ascii="Times New Roman" w:hAnsi="Times New Roman"/>
                <w:bCs/>
                <w:sz w:val="24"/>
                <w:szCs w:val="24"/>
              </w:rPr>
              <w:t>Военнослужащие и взаимоотношения между ними</w:t>
            </w:r>
          </w:p>
          <w:p w14:paraId="0E2FEBFC" w14:textId="77777777" w:rsidR="000A22A5" w:rsidRDefault="000A22A5" w:rsidP="000A22A5">
            <w:pPr>
              <w:numPr>
                <w:ilvl w:val="0"/>
                <w:numId w:val="60"/>
              </w:numPr>
              <w:spacing w:after="0" w:line="240" w:lineRule="auto"/>
              <w:rPr>
                <w:rFonts w:ascii="Times New Roman" w:hAnsi="Times New Roman"/>
                <w:bCs/>
                <w:sz w:val="24"/>
                <w:szCs w:val="24"/>
              </w:rPr>
            </w:pPr>
            <w:r>
              <w:rPr>
                <w:rFonts w:ascii="Times New Roman" w:hAnsi="Times New Roman"/>
                <w:bCs/>
                <w:sz w:val="24"/>
                <w:szCs w:val="24"/>
              </w:rPr>
              <w:t>Внутренний порядок, размещение и быт военнослужащих</w:t>
            </w:r>
          </w:p>
          <w:p w14:paraId="5F7CD160" w14:textId="77777777" w:rsidR="000A22A5" w:rsidRDefault="000A22A5" w:rsidP="000A22A5">
            <w:pPr>
              <w:numPr>
                <w:ilvl w:val="0"/>
                <w:numId w:val="60"/>
              </w:numPr>
              <w:spacing w:after="0" w:line="240" w:lineRule="auto"/>
              <w:rPr>
                <w:rFonts w:ascii="Times New Roman" w:hAnsi="Times New Roman"/>
                <w:bCs/>
                <w:sz w:val="24"/>
                <w:szCs w:val="24"/>
              </w:rPr>
            </w:pPr>
            <w:r>
              <w:rPr>
                <w:rFonts w:ascii="Times New Roman" w:hAnsi="Times New Roman"/>
                <w:bCs/>
                <w:sz w:val="24"/>
                <w:szCs w:val="24"/>
              </w:rPr>
              <w:t>Суточный наряд роты</w:t>
            </w:r>
          </w:p>
          <w:p w14:paraId="52793DDE" w14:textId="77777777" w:rsidR="000A22A5" w:rsidRDefault="000A22A5" w:rsidP="000A22A5">
            <w:pPr>
              <w:numPr>
                <w:ilvl w:val="0"/>
                <w:numId w:val="60"/>
              </w:numPr>
              <w:spacing w:after="0" w:line="240" w:lineRule="auto"/>
              <w:rPr>
                <w:rFonts w:ascii="Times New Roman" w:hAnsi="Times New Roman"/>
                <w:bCs/>
                <w:sz w:val="24"/>
                <w:szCs w:val="24"/>
              </w:rPr>
            </w:pPr>
            <w:r>
              <w:rPr>
                <w:rFonts w:ascii="Times New Roman" w:hAnsi="Times New Roman"/>
                <w:bCs/>
                <w:sz w:val="24"/>
                <w:szCs w:val="24"/>
              </w:rPr>
              <w:t>Воинская дисциплина</w:t>
            </w:r>
          </w:p>
          <w:p w14:paraId="1047605E" w14:textId="77777777" w:rsidR="000A22A5" w:rsidRDefault="000A22A5" w:rsidP="000A22A5">
            <w:pPr>
              <w:numPr>
                <w:ilvl w:val="0"/>
                <w:numId w:val="60"/>
              </w:numPr>
              <w:spacing w:after="0" w:line="240" w:lineRule="auto"/>
              <w:rPr>
                <w:rFonts w:ascii="Times New Roman" w:hAnsi="Times New Roman"/>
                <w:b/>
                <w:bCs/>
                <w:i/>
                <w:sz w:val="24"/>
                <w:szCs w:val="24"/>
              </w:rPr>
            </w:pPr>
            <w:r>
              <w:rPr>
                <w:rFonts w:ascii="Times New Roman" w:hAnsi="Times New Roman"/>
                <w:bCs/>
                <w:sz w:val="24"/>
                <w:szCs w:val="24"/>
              </w:rPr>
              <w:t>Караульная служба. Обязанности и действия часового</w:t>
            </w:r>
          </w:p>
        </w:tc>
        <w:tc>
          <w:tcPr>
            <w:tcW w:w="1256" w:type="dxa"/>
            <w:tcBorders>
              <w:top w:val="single" w:sz="4" w:space="0" w:color="000000"/>
              <w:left w:val="single" w:sz="4" w:space="0" w:color="000000"/>
              <w:bottom w:val="single" w:sz="4" w:space="0" w:color="000000"/>
              <w:right w:val="single" w:sz="4" w:space="0" w:color="000000"/>
            </w:tcBorders>
            <w:vAlign w:val="center"/>
          </w:tcPr>
          <w:p w14:paraId="1D48AD26"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6</w:t>
            </w:r>
          </w:p>
        </w:tc>
        <w:tc>
          <w:tcPr>
            <w:tcW w:w="1752" w:type="dxa"/>
            <w:vMerge w:val="restart"/>
            <w:tcBorders>
              <w:top w:val="single" w:sz="4" w:space="0" w:color="000000"/>
              <w:left w:val="single" w:sz="4" w:space="0" w:color="000000"/>
              <w:bottom w:val="single" w:sz="4" w:space="0" w:color="000000"/>
              <w:right w:val="single" w:sz="4" w:space="0" w:color="000000"/>
            </w:tcBorders>
          </w:tcPr>
          <w:p w14:paraId="0C9C774F" w14:textId="6A71BA32" w:rsidR="000A22A5" w:rsidRDefault="000A22A5" w:rsidP="000A22A5">
            <w:pPr>
              <w:spacing w:after="0" w:line="240" w:lineRule="auto"/>
              <w:jc w:val="both"/>
              <w:rPr>
                <w:rFonts w:ascii="Times New Roman" w:hAnsi="Times New Roman"/>
              </w:rPr>
            </w:pPr>
            <w:r>
              <w:rPr>
                <w:rFonts w:ascii="Times New Roman" w:hAnsi="Times New Roman"/>
              </w:rPr>
              <w:t>ОК 01</w:t>
            </w:r>
          </w:p>
          <w:p w14:paraId="6999B823" w14:textId="499911F2" w:rsidR="000A22A5" w:rsidRDefault="000A22A5" w:rsidP="000A22A5">
            <w:pPr>
              <w:spacing w:after="0" w:line="240" w:lineRule="auto"/>
              <w:jc w:val="both"/>
              <w:rPr>
                <w:rFonts w:ascii="Times New Roman" w:hAnsi="Times New Roman"/>
              </w:rPr>
            </w:pPr>
            <w:r>
              <w:rPr>
                <w:rFonts w:ascii="Times New Roman" w:hAnsi="Times New Roman"/>
              </w:rPr>
              <w:t>ОК 02</w:t>
            </w:r>
          </w:p>
          <w:p w14:paraId="4939F786" w14:textId="069E8CE8" w:rsidR="000A22A5" w:rsidRDefault="000A22A5" w:rsidP="000A22A5">
            <w:pPr>
              <w:spacing w:after="0" w:line="240" w:lineRule="auto"/>
              <w:jc w:val="both"/>
              <w:rPr>
                <w:rFonts w:ascii="Times New Roman" w:hAnsi="Times New Roman"/>
              </w:rPr>
            </w:pPr>
            <w:r>
              <w:rPr>
                <w:rFonts w:ascii="Times New Roman" w:hAnsi="Times New Roman"/>
              </w:rPr>
              <w:t>ОК 04</w:t>
            </w:r>
          </w:p>
          <w:p w14:paraId="0B9058EE" w14:textId="37FE0C35" w:rsidR="000A22A5" w:rsidRDefault="000A22A5" w:rsidP="000A22A5">
            <w:pPr>
              <w:spacing w:after="0" w:line="240" w:lineRule="auto"/>
              <w:jc w:val="both"/>
              <w:rPr>
                <w:rFonts w:ascii="Times New Roman" w:hAnsi="Times New Roman"/>
              </w:rPr>
            </w:pPr>
            <w:r>
              <w:rPr>
                <w:rFonts w:ascii="Times New Roman" w:hAnsi="Times New Roman"/>
              </w:rPr>
              <w:t>ОК 06</w:t>
            </w:r>
          </w:p>
          <w:p w14:paraId="08274AB9" w14:textId="36524136" w:rsidR="000A22A5" w:rsidRDefault="000A22A5" w:rsidP="000A22A5">
            <w:pPr>
              <w:spacing w:after="0" w:line="240" w:lineRule="auto"/>
              <w:jc w:val="center"/>
              <w:rPr>
                <w:rFonts w:ascii="Times New Roman" w:hAnsi="Times New Roman"/>
                <w:b/>
                <w:i/>
              </w:rPr>
            </w:pPr>
          </w:p>
        </w:tc>
      </w:tr>
      <w:tr w:rsidR="00A32F1F" w14:paraId="75C4A04B" w14:textId="77777777" w:rsidTr="000A22A5">
        <w:trPr>
          <w:trHeight w:val="748"/>
        </w:trPr>
        <w:tc>
          <w:tcPr>
            <w:tcW w:w="2196" w:type="dxa"/>
            <w:vMerge/>
            <w:tcBorders>
              <w:top w:val="single" w:sz="4" w:space="0" w:color="000000"/>
              <w:left w:val="single" w:sz="4" w:space="0" w:color="000000"/>
              <w:bottom w:val="single" w:sz="4" w:space="0" w:color="000000"/>
              <w:right w:val="single" w:sz="4" w:space="0" w:color="000000"/>
            </w:tcBorders>
          </w:tcPr>
          <w:p w14:paraId="17004542"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006DB4AB" w14:textId="77777777" w:rsidR="00A32F1F" w:rsidRDefault="003F2D74">
            <w:pPr>
              <w:spacing w:after="0" w:line="240" w:lineRule="auto"/>
              <w:rPr>
                <w:rFonts w:ascii="Times New Roman" w:hAnsi="Times New Roman"/>
                <w:b/>
                <w:bCs/>
                <w:i/>
              </w:rPr>
            </w:pPr>
            <w:r>
              <w:rPr>
                <w:rFonts w:ascii="Times New Roman" w:hAnsi="Times New Roman"/>
                <w:b/>
                <w:bCs/>
                <w:i/>
              </w:rPr>
              <w:t>Практические занятия:</w:t>
            </w:r>
          </w:p>
          <w:p w14:paraId="0BB8C6BC" w14:textId="77777777" w:rsidR="00A32F1F" w:rsidRDefault="003F2D74">
            <w:pPr>
              <w:numPr>
                <w:ilvl w:val="0"/>
                <w:numId w:val="63"/>
              </w:numPr>
              <w:spacing w:after="0" w:line="240" w:lineRule="auto"/>
              <w:ind w:left="318" w:hanging="284"/>
              <w:rPr>
                <w:rFonts w:ascii="Times New Roman" w:hAnsi="Times New Roman"/>
                <w:bCs/>
                <w:sz w:val="24"/>
                <w:szCs w:val="24"/>
              </w:rPr>
            </w:pPr>
            <w:r>
              <w:rPr>
                <w:rFonts w:ascii="Times New Roman" w:hAnsi="Times New Roman"/>
                <w:bCs/>
                <w:sz w:val="24"/>
                <w:szCs w:val="24"/>
              </w:rPr>
              <w:t>Отработка действий лиц суточного наряда по роте в различных ситуациях.</w:t>
            </w:r>
          </w:p>
          <w:p w14:paraId="4AACE022" w14:textId="77777777" w:rsidR="00A32F1F" w:rsidRDefault="003F2D74">
            <w:pPr>
              <w:numPr>
                <w:ilvl w:val="0"/>
                <w:numId w:val="63"/>
              </w:numPr>
              <w:spacing w:after="0" w:line="240" w:lineRule="auto"/>
              <w:ind w:left="318" w:hanging="284"/>
              <w:rPr>
                <w:rFonts w:ascii="Times New Roman" w:hAnsi="Times New Roman"/>
                <w:bCs/>
                <w:sz w:val="24"/>
                <w:szCs w:val="24"/>
              </w:rPr>
            </w:pPr>
            <w:r>
              <w:rPr>
                <w:rFonts w:ascii="Times New Roman" w:hAnsi="Times New Roman"/>
                <w:bCs/>
                <w:sz w:val="24"/>
                <w:szCs w:val="24"/>
              </w:rPr>
              <w:t>Отработка действий часового и порядка применения оружия в различных ситуациях.</w:t>
            </w:r>
          </w:p>
        </w:tc>
        <w:tc>
          <w:tcPr>
            <w:tcW w:w="1256" w:type="dxa"/>
            <w:tcBorders>
              <w:top w:val="single" w:sz="4" w:space="0" w:color="000000"/>
              <w:left w:val="single" w:sz="4" w:space="0" w:color="000000"/>
              <w:bottom w:val="single" w:sz="4" w:space="0" w:color="000000"/>
              <w:right w:val="single" w:sz="4" w:space="0" w:color="000000"/>
            </w:tcBorders>
            <w:vAlign w:val="center"/>
          </w:tcPr>
          <w:p w14:paraId="651F426B" w14:textId="77777777" w:rsidR="00A32F1F" w:rsidRDefault="003F2D74">
            <w:pPr>
              <w:spacing w:after="0" w:line="240" w:lineRule="auto"/>
              <w:jc w:val="center"/>
              <w:rPr>
                <w:rFonts w:ascii="Times New Roman" w:hAnsi="Times New Roman"/>
                <w:b/>
                <w:bCs/>
                <w:i/>
              </w:rPr>
            </w:pPr>
            <w:r>
              <w:rPr>
                <w:rFonts w:ascii="Times New Roman" w:hAnsi="Times New Roman"/>
                <w:b/>
                <w:bCs/>
                <w:i/>
              </w:rPr>
              <w:t>6</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7B43DEBB" w14:textId="77777777" w:rsidR="00A32F1F" w:rsidRDefault="00A32F1F">
            <w:pPr>
              <w:spacing w:after="0" w:line="240" w:lineRule="auto"/>
              <w:rPr>
                <w:rFonts w:ascii="Times New Roman" w:hAnsi="Times New Roman"/>
                <w:b/>
                <w:bCs/>
                <w:i/>
              </w:rPr>
            </w:pPr>
          </w:p>
        </w:tc>
      </w:tr>
      <w:tr w:rsidR="000A22A5" w14:paraId="1072E1C4" w14:textId="77777777" w:rsidTr="00F17BA6">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134660E6"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2.3 Строевая подготовка</w:t>
            </w:r>
          </w:p>
        </w:tc>
        <w:tc>
          <w:tcPr>
            <w:tcW w:w="9498" w:type="dxa"/>
            <w:tcBorders>
              <w:top w:val="single" w:sz="4" w:space="0" w:color="000000"/>
              <w:left w:val="single" w:sz="4" w:space="0" w:color="000000"/>
              <w:bottom w:val="single" w:sz="4" w:space="0" w:color="000000"/>
              <w:right w:val="single" w:sz="4" w:space="0" w:color="000000"/>
            </w:tcBorders>
          </w:tcPr>
          <w:p w14:paraId="0E001094"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3388BA02"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6</w:t>
            </w:r>
          </w:p>
        </w:tc>
        <w:tc>
          <w:tcPr>
            <w:tcW w:w="1752" w:type="dxa"/>
            <w:vMerge w:val="restart"/>
            <w:tcBorders>
              <w:top w:val="single" w:sz="4" w:space="0" w:color="000000"/>
              <w:left w:val="single" w:sz="4" w:space="0" w:color="000000"/>
              <w:bottom w:val="single" w:sz="4" w:space="0" w:color="000000"/>
              <w:right w:val="single" w:sz="4" w:space="0" w:color="000000"/>
            </w:tcBorders>
          </w:tcPr>
          <w:p w14:paraId="497D604E" w14:textId="77777777" w:rsidR="000A22A5" w:rsidRDefault="000A22A5" w:rsidP="000A22A5">
            <w:pPr>
              <w:spacing w:after="0" w:line="240" w:lineRule="auto"/>
              <w:jc w:val="both"/>
              <w:rPr>
                <w:rFonts w:ascii="Times New Roman" w:hAnsi="Times New Roman"/>
              </w:rPr>
            </w:pPr>
            <w:r>
              <w:rPr>
                <w:rFonts w:ascii="Times New Roman" w:hAnsi="Times New Roman"/>
              </w:rPr>
              <w:t>ОК 04</w:t>
            </w:r>
          </w:p>
          <w:p w14:paraId="69E471AA" w14:textId="77777777" w:rsidR="000A22A5" w:rsidRDefault="000A22A5" w:rsidP="000A22A5">
            <w:pPr>
              <w:spacing w:after="0" w:line="240" w:lineRule="auto"/>
              <w:jc w:val="both"/>
              <w:rPr>
                <w:rFonts w:ascii="Times New Roman" w:hAnsi="Times New Roman"/>
              </w:rPr>
            </w:pPr>
            <w:r>
              <w:rPr>
                <w:rFonts w:ascii="Times New Roman" w:hAnsi="Times New Roman"/>
              </w:rPr>
              <w:t>ОК 06</w:t>
            </w:r>
          </w:p>
          <w:p w14:paraId="7BE98515" w14:textId="77777777" w:rsidR="000A22A5" w:rsidRDefault="000A22A5" w:rsidP="000A22A5">
            <w:pPr>
              <w:spacing w:after="0" w:line="240" w:lineRule="auto"/>
              <w:jc w:val="both"/>
              <w:rPr>
                <w:rFonts w:ascii="Times New Roman" w:hAnsi="Times New Roman"/>
              </w:rPr>
            </w:pPr>
            <w:r>
              <w:rPr>
                <w:rFonts w:ascii="Times New Roman" w:hAnsi="Times New Roman"/>
              </w:rPr>
              <w:t>ОК 08</w:t>
            </w:r>
          </w:p>
          <w:p w14:paraId="1F54BA11" w14:textId="6B702D0E" w:rsidR="000A22A5" w:rsidRDefault="000A22A5" w:rsidP="000A22A5">
            <w:pPr>
              <w:spacing w:after="0" w:line="240" w:lineRule="auto"/>
              <w:rPr>
                <w:rFonts w:ascii="Times New Roman" w:hAnsi="Times New Roman"/>
                <w:b/>
                <w:i/>
              </w:rPr>
            </w:pPr>
          </w:p>
        </w:tc>
      </w:tr>
      <w:tr w:rsidR="00A32F1F" w14:paraId="3EB83A93" w14:textId="77777777" w:rsidTr="000A22A5">
        <w:trPr>
          <w:trHeight w:val="870"/>
        </w:trPr>
        <w:tc>
          <w:tcPr>
            <w:tcW w:w="2196" w:type="dxa"/>
            <w:vMerge/>
            <w:tcBorders>
              <w:top w:val="single" w:sz="4" w:space="0" w:color="000000"/>
              <w:left w:val="single" w:sz="4" w:space="0" w:color="000000"/>
              <w:bottom w:val="single" w:sz="4" w:space="0" w:color="000000"/>
              <w:right w:val="single" w:sz="4" w:space="0" w:color="000000"/>
            </w:tcBorders>
          </w:tcPr>
          <w:p w14:paraId="224BC989"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507F627D" w14:textId="77777777" w:rsidR="00A32F1F" w:rsidRDefault="003F2D74" w:rsidP="00B85581">
            <w:pPr>
              <w:numPr>
                <w:ilvl w:val="0"/>
                <w:numId w:val="120"/>
              </w:numPr>
              <w:spacing w:after="0" w:line="240" w:lineRule="auto"/>
              <w:rPr>
                <w:rFonts w:ascii="Times New Roman" w:hAnsi="Times New Roman"/>
                <w:bCs/>
                <w:sz w:val="24"/>
                <w:szCs w:val="24"/>
              </w:rPr>
            </w:pPr>
            <w:r>
              <w:rPr>
                <w:rFonts w:ascii="Times New Roman" w:hAnsi="Times New Roman"/>
                <w:bCs/>
                <w:sz w:val="24"/>
                <w:szCs w:val="24"/>
              </w:rPr>
              <w:t>Строи и управление ими</w:t>
            </w:r>
          </w:p>
          <w:p w14:paraId="41F22775" w14:textId="77777777" w:rsidR="00A32F1F" w:rsidRDefault="003F2D74" w:rsidP="00B85581">
            <w:pPr>
              <w:numPr>
                <w:ilvl w:val="0"/>
                <w:numId w:val="120"/>
              </w:numPr>
              <w:spacing w:after="0" w:line="240" w:lineRule="auto"/>
              <w:rPr>
                <w:rFonts w:ascii="Times New Roman" w:hAnsi="Times New Roman"/>
                <w:bCs/>
                <w:sz w:val="24"/>
                <w:szCs w:val="24"/>
              </w:rPr>
            </w:pPr>
            <w:r>
              <w:rPr>
                <w:rFonts w:ascii="Times New Roman" w:hAnsi="Times New Roman"/>
                <w:bCs/>
                <w:sz w:val="24"/>
                <w:szCs w:val="24"/>
              </w:rPr>
              <w:t xml:space="preserve">Построение и перестроение в </w:t>
            </w:r>
            <w:proofErr w:type="spellStart"/>
            <w:r>
              <w:rPr>
                <w:rFonts w:ascii="Times New Roman" w:hAnsi="Times New Roman"/>
                <w:bCs/>
                <w:sz w:val="24"/>
                <w:szCs w:val="24"/>
              </w:rPr>
              <w:t>одношереножный</w:t>
            </w:r>
            <w:proofErr w:type="spellEnd"/>
            <w:r>
              <w:rPr>
                <w:rFonts w:ascii="Times New Roman" w:hAnsi="Times New Roman"/>
                <w:bCs/>
                <w:sz w:val="24"/>
                <w:szCs w:val="24"/>
              </w:rPr>
              <w:t xml:space="preserve"> и </w:t>
            </w:r>
            <w:proofErr w:type="spellStart"/>
            <w:r>
              <w:rPr>
                <w:rFonts w:ascii="Times New Roman" w:hAnsi="Times New Roman"/>
                <w:bCs/>
                <w:sz w:val="24"/>
                <w:szCs w:val="24"/>
              </w:rPr>
              <w:t>двухшереножный</w:t>
            </w:r>
            <w:proofErr w:type="spellEnd"/>
            <w:r>
              <w:rPr>
                <w:rFonts w:ascii="Times New Roman" w:hAnsi="Times New Roman"/>
                <w:bCs/>
                <w:sz w:val="24"/>
                <w:szCs w:val="24"/>
              </w:rPr>
              <w:t xml:space="preserve"> строй, выравнивание, размыкание и смыкание строя, повороты строя на месте</w:t>
            </w:r>
          </w:p>
          <w:p w14:paraId="01E08960" w14:textId="77777777" w:rsidR="00A32F1F" w:rsidRDefault="003F2D74" w:rsidP="00B85581">
            <w:pPr>
              <w:numPr>
                <w:ilvl w:val="0"/>
                <w:numId w:val="120"/>
              </w:numPr>
              <w:spacing w:after="0" w:line="240" w:lineRule="auto"/>
              <w:rPr>
                <w:rFonts w:ascii="Times New Roman" w:hAnsi="Times New Roman"/>
                <w:bCs/>
                <w:sz w:val="24"/>
                <w:szCs w:val="24"/>
              </w:rPr>
            </w:pPr>
            <w:r>
              <w:rPr>
                <w:rFonts w:ascii="Times New Roman" w:hAnsi="Times New Roman"/>
                <w:bCs/>
                <w:sz w:val="24"/>
                <w:szCs w:val="24"/>
              </w:rPr>
              <w:t>Построение и отработка движения походным строем</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1E02E17F"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6F9192C3" w14:textId="77777777" w:rsidR="00A32F1F" w:rsidRDefault="00A32F1F">
            <w:pPr>
              <w:spacing w:after="0" w:line="240" w:lineRule="auto"/>
              <w:rPr>
                <w:rFonts w:ascii="Times New Roman" w:hAnsi="Times New Roman"/>
                <w:b/>
                <w:bCs/>
                <w:i/>
              </w:rPr>
            </w:pPr>
          </w:p>
        </w:tc>
      </w:tr>
      <w:tr w:rsidR="00A32F1F" w14:paraId="64228DED" w14:textId="77777777" w:rsidTr="000A22A5">
        <w:trPr>
          <w:trHeight w:val="870"/>
        </w:trPr>
        <w:tc>
          <w:tcPr>
            <w:tcW w:w="2196" w:type="dxa"/>
            <w:vMerge/>
            <w:tcBorders>
              <w:top w:val="single" w:sz="4" w:space="0" w:color="000000"/>
              <w:left w:val="single" w:sz="4" w:space="0" w:color="000000"/>
              <w:bottom w:val="single" w:sz="4" w:space="0" w:color="000000"/>
              <w:right w:val="single" w:sz="4" w:space="0" w:color="000000"/>
            </w:tcBorders>
          </w:tcPr>
          <w:p w14:paraId="3CABFD6F"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2D26519C" w14:textId="77777777" w:rsidR="00A32F1F" w:rsidRDefault="003F2D74">
            <w:pPr>
              <w:spacing w:after="0" w:line="240" w:lineRule="auto"/>
              <w:rPr>
                <w:rFonts w:ascii="Times New Roman" w:hAnsi="Times New Roman"/>
                <w:b/>
                <w:bCs/>
                <w:i/>
              </w:rPr>
            </w:pPr>
            <w:r>
              <w:rPr>
                <w:rFonts w:ascii="Times New Roman" w:hAnsi="Times New Roman"/>
                <w:b/>
                <w:bCs/>
                <w:i/>
              </w:rPr>
              <w:t>Практические занятия</w:t>
            </w:r>
          </w:p>
          <w:p w14:paraId="32158FAF" w14:textId="77777777" w:rsidR="00A32F1F" w:rsidRDefault="003F2D74" w:rsidP="00B85581">
            <w:pPr>
              <w:numPr>
                <w:ilvl w:val="0"/>
                <w:numId w:val="121"/>
              </w:numPr>
              <w:spacing w:after="0" w:line="240" w:lineRule="auto"/>
              <w:rPr>
                <w:rFonts w:ascii="Times New Roman" w:hAnsi="Times New Roman"/>
                <w:bCs/>
                <w:sz w:val="24"/>
                <w:szCs w:val="24"/>
              </w:rPr>
            </w:pPr>
            <w:r>
              <w:rPr>
                <w:rFonts w:ascii="Times New Roman" w:hAnsi="Times New Roman"/>
                <w:bCs/>
                <w:sz w:val="24"/>
                <w:szCs w:val="24"/>
              </w:rPr>
              <w:t>Отработка строевой стойки и поворотов на месте.</w:t>
            </w:r>
          </w:p>
          <w:p w14:paraId="00360764" w14:textId="77777777" w:rsidR="00A32F1F" w:rsidRDefault="003F2D74" w:rsidP="00B85581">
            <w:pPr>
              <w:numPr>
                <w:ilvl w:val="0"/>
                <w:numId w:val="121"/>
              </w:numPr>
              <w:spacing w:after="0" w:line="240" w:lineRule="auto"/>
              <w:rPr>
                <w:rFonts w:ascii="Times New Roman" w:hAnsi="Times New Roman"/>
                <w:bCs/>
                <w:sz w:val="24"/>
                <w:szCs w:val="24"/>
              </w:rPr>
            </w:pPr>
            <w:r>
              <w:rPr>
                <w:rFonts w:ascii="Times New Roman" w:hAnsi="Times New Roman"/>
                <w:bCs/>
                <w:sz w:val="24"/>
                <w:szCs w:val="24"/>
              </w:rPr>
              <w:t>Отработка движения строевым и походным шагом, бегом, шагом на месте, повороты в движении.</w:t>
            </w:r>
          </w:p>
          <w:p w14:paraId="33C64080" w14:textId="77777777" w:rsidR="00A32F1F" w:rsidRDefault="003F2D74" w:rsidP="00B85581">
            <w:pPr>
              <w:numPr>
                <w:ilvl w:val="0"/>
                <w:numId w:val="121"/>
              </w:numPr>
              <w:spacing w:after="0" w:line="240" w:lineRule="auto"/>
              <w:rPr>
                <w:rFonts w:ascii="Times New Roman" w:hAnsi="Times New Roman"/>
                <w:bCs/>
                <w:sz w:val="24"/>
                <w:szCs w:val="24"/>
              </w:rPr>
            </w:pPr>
            <w:r>
              <w:rPr>
                <w:rFonts w:ascii="Times New Roman" w:hAnsi="Times New Roman"/>
                <w:bCs/>
                <w:sz w:val="24"/>
                <w:szCs w:val="24"/>
              </w:rPr>
              <w:t>Выход из строя и постановка в строй, подход к начальнику и отход от него.</w:t>
            </w:r>
          </w:p>
          <w:p w14:paraId="57A538AE" w14:textId="77777777" w:rsidR="00A32F1F" w:rsidRDefault="003F2D74" w:rsidP="00B85581">
            <w:pPr>
              <w:numPr>
                <w:ilvl w:val="0"/>
                <w:numId w:val="121"/>
              </w:numPr>
              <w:spacing w:after="0" w:line="240" w:lineRule="auto"/>
              <w:rPr>
                <w:rFonts w:ascii="Times New Roman" w:hAnsi="Times New Roman"/>
                <w:bCs/>
                <w:sz w:val="24"/>
                <w:szCs w:val="24"/>
              </w:rPr>
            </w:pPr>
            <w:r>
              <w:rPr>
                <w:rFonts w:ascii="Times New Roman" w:hAnsi="Times New Roman"/>
                <w:bCs/>
                <w:sz w:val="24"/>
                <w:szCs w:val="24"/>
              </w:rPr>
              <w:t>Выполнение воинского приветствия в строю на месте и в движении</w:t>
            </w:r>
          </w:p>
        </w:tc>
        <w:tc>
          <w:tcPr>
            <w:tcW w:w="1256" w:type="dxa"/>
            <w:tcBorders>
              <w:top w:val="single" w:sz="4" w:space="0" w:color="000000"/>
              <w:left w:val="single" w:sz="4" w:space="0" w:color="000000"/>
              <w:bottom w:val="single" w:sz="4" w:space="0" w:color="000000"/>
              <w:right w:val="single" w:sz="4" w:space="0" w:color="000000"/>
            </w:tcBorders>
            <w:vAlign w:val="center"/>
          </w:tcPr>
          <w:p w14:paraId="787C4CB1" w14:textId="77777777" w:rsidR="00A32F1F" w:rsidRDefault="003F2D74">
            <w:pPr>
              <w:spacing w:after="0" w:line="240" w:lineRule="auto"/>
              <w:jc w:val="center"/>
              <w:rPr>
                <w:rFonts w:ascii="Times New Roman" w:hAnsi="Times New Roman"/>
                <w:b/>
                <w:bCs/>
                <w:i/>
              </w:rPr>
            </w:pPr>
            <w:r>
              <w:rPr>
                <w:rFonts w:ascii="Times New Roman" w:hAnsi="Times New Roman"/>
                <w:b/>
                <w:bCs/>
                <w:i/>
              </w:rPr>
              <w:t>14</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53970834" w14:textId="77777777" w:rsidR="00A32F1F" w:rsidRDefault="00A32F1F">
            <w:pPr>
              <w:spacing w:after="0" w:line="240" w:lineRule="auto"/>
              <w:rPr>
                <w:rFonts w:ascii="Times New Roman" w:hAnsi="Times New Roman"/>
                <w:b/>
                <w:bCs/>
                <w:i/>
              </w:rPr>
            </w:pPr>
          </w:p>
        </w:tc>
      </w:tr>
      <w:tr w:rsidR="000A22A5" w14:paraId="192FD7A2" w14:textId="77777777" w:rsidTr="00C750D2">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1CABB18A"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2.4 Огневая подготовка</w:t>
            </w:r>
          </w:p>
        </w:tc>
        <w:tc>
          <w:tcPr>
            <w:tcW w:w="9498" w:type="dxa"/>
            <w:tcBorders>
              <w:top w:val="single" w:sz="4" w:space="0" w:color="000000"/>
              <w:left w:val="single" w:sz="4" w:space="0" w:color="000000"/>
              <w:bottom w:val="single" w:sz="4" w:space="0" w:color="000000"/>
              <w:right w:val="single" w:sz="4" w:space="0" w:color="000000"/>
            </w:tcBorders>
          </w:tcPr>
          <w:p w14:paraId="01C6B8F4"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3FB2167F"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4</w:t>
            </w:r>
          </w:p>
        </w:tc>
        <w:tc>
          <w:tcPr>
            <w:tcW w:w="1752" w:type="dxa"/>
            <w:vMerge w:val="restart"/>
            <w:tcBorders>
              <w:top w:val="single" w:sz="4" w:space="0" w:color="000000"/>
              <w:left w:val="single" w:sz="4" w:space="0" w:color="000000"/>
              <w:bottom w:val="single" w:sz="4" w:space="0" w:color="000000"/>
              <w:right w:val="single" w:sz="4" w:space="0" w:color="000000"/>
            </w:tcBorders>
          </w:tcPr>
          <w:p w14:paraId="084D8FB5" w14:textId="77777777" w:rsidR="000A22A5" w:rsidRDefault="000A22A5" w:rsidP="000A22A5">
            <w:pPr>
              <w:spacing w:after="0" w:line="240" w:lineRule="auto"/>
              <w:jc w:val="both"/>
              <w:rPr>
                <w:rFonts w:ascii="Times New Roman" w:hAnsi="Times New Roman"/>
              </w:rPr>
            </w:pPr>
            <w:r>
              <w:rPr>
                <w:rFonts w:ascii="Times New Roman" w:hAnsi="Times New Roman"/>
              </w:rPr>
              <w:t>ОК 04</w:t>
            </w:r>
          </w:p>
          <w:p w14:paraId="228ECCC0" w14:textId="77777777" w:rsidR="000A22A5" w:rsidRDefault="000A22A5" w:rsidP="000A22A5">
            <w:pPr>
              <w:spacing w:after="0" w:line="240" w:lineRule="auto"/>
              <w:jc w:val="both"/>
              <w:rPr>
                <w:rFonts w:ascii="Times New Roman" w:hAnsi="Times New Roman"/>
              </w:rPr>
            </w:pPr>
            <w:r>
              <w:rPr>
                <w:rFonts w:ascii="Times New Roman" w:hAnsi="Times New Roman"/>
              </w:rPr>
              <w:t>ОК 06</w:t>
            </w:r>
          </w:p>
          <w:p w14:paraId="673ABCAF" w14:textId="77777777" w:rsidR="000A22A5" w:rsidRDefault="000A22A5" w:rsidP="000A22A5">
            <w:pPr>
              <w:spacing w:after="0" w:line="240" w:lineRule="auto"/>
              <w:jc w:val="both"/>
              <w:rPr>
                <w:rFonts w:ascii="Times New Roman" w:hAnsi="Times New Roman"/>
              </w:rPr>
            </w:pPr>
            <w:r>
              <w:rPr>
                <w:rFonts w:ascii="Times New Roman" w:hAnsi="Times New Roman"/>
              </w:rPr>
              <w:t>ОК 08</w:t>
            </w:r>
          </w:p>
          <w:p w14:paraId="2E15E646" w14:textId="762F12F7" w:rsidR="000A22A5" w:rsidRPr="000A22A5" w:rsidRDefault="000A22A5" w:rsidP="000A22A5">
            <w:pPr>
              <w:spacing w:after="0" w:line="240" w:lineRule="auto"/>
              <w:rPr>
                <w:rFonts w:ascii="Times New Roman" w:hAnsi="Times New Roman"/>
                <w:bCs/>
                <w:iCs/>
              </w:rPr>
            </w:pPr>
          </w:p>
        </w:tc>
      </w:tr>
      <w:tr w:rsidR="00A32F1F" w14:paraId="3C4A10A7" w14:textId="77777777" w:rsidTr="000A22A5">
        <w:trPr>
          <w:trHeight w:val="870"/>
        </w:trPr>
        <w:tc>
          <w:tcPr>
            <w:tcW w:w="2196" w:type="dxa"/>
            <w:vMerge/>
            <w:tcBorders>
              <w:top w:val="single" w:sz="4" w:space="0" w:color="000000"/>
              <w:left w:val="single" w:sz="4" w:space="0" w:color="000000"/>
              <w:bottom w:val="single" w:sz="4" w:space="0" w:color="000000"/>
              <w:right w:val="single" w:sz="4" w:space="0" w:color="000000"/>
            </w:tcBorders>
          </w:tcPr>
          <w:p w14:paraId="5B703146"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7A1F38F2" w14:textId="77777777" w:rsidR="00A32F1F" w:rsidRDefault="003F2D74" w:rsidP="00B85581">
            <w:pPr>
              <w:numPr>
                <w:ilvl w:val="0"/>
                <w:numId w:val="122"/>
              </w:numPr>
              <w:spacing w:after="0" w:line="240" w:lineRule="auto"/>
              <w:rPr>
                <w:rFonts w:ascii="Times New Roman" w:hAnsi="Times New Roman"/>
                <w:bCs/>
                <w:sz w:val="24"/>
                <w:szCs w:val="24"/>
              </w:rPr>
            </w:pPr>
            <w:r>
              <w:rPr>
                <w:rFonts w:ascii="Times New Roman" w:hAnsi="Times New Roman"/>
                <w:bCs/>
                <w:sz w:val="24"/>
                <w:szCs w:val="24"/>
              </w:rPr>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1AD8990C"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02742207" w14:textId="77777777" w:rsidR="00A32F1F" w:rsidRDefault="00A32F1F">
            <w:pPr>
              <w:spacing w:after="0" w:line="240" w:lineRule="auto"/>
              <w:rPr>
                <w:rFonts w:ascii="Times New Roman" w:hAnsi="Times New Roman"/>
                <w:b/>
                <w:bCs/>
                <w:i/>
              </w:rPr>
            </w:pPr>
          </w:p>
        </w:tc>
      </w:tr>
      <w:tr w:rsidR="00A32F1F" w14:paraId="05325DAC" w14:textId="77777777" w:rsidTr="000A22A5">
        <w:trPr>
          <w:trHeight w:val="830"/>
        </w:trPr>
        <w:tc>
          <w:tcPr>
            <w:tcW w:w="2196" w:type="dxa"/>
            <w:vMerge/>
            <w:tcBorders>
              <w:top w:val="single" w:sz="4" w:space="0" w:color="000000"/>
              <w:left w:val="single" w:sz="4" w:space="0" w:color="000000"/>
              <w:bottom w:val="single" w:sz="4" w:space="0" w:color="000000"/>
              <w:right w:val="single" w:sz="4" w:space="0" w:color="000000"/>
            </w:tcBorders>
          </w:tcPr>
          <w:p w14:paraId="006DB3A9"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0B920E79" w14:textId="77777777" w:rsidR="00A32F1F" w:rsidRDefault="003F2D74">
            <w:pPr>
              <w:spacing w:after="0" w:line="240" w:lineRule="auto"/>
              <w:rPr>
                <w:rFonts w:ascii="Times New Roman" w:hAnsi="Times New Roman"/>
                <w:b/>
                <w:bCs/>
                <w:i/>
              </w:rPr>
            </w:pPr>
            <w:r>
              <w:rPr>
                <w:rFonts w:ascii="Times New Roman" w:hAnsi="Times New Roman"/>
                <w:b/>
                <w:bCs/>
                <w:i/>
              </w:rPr>
              <w:t>Практические занятия</w:t>
            </w:r>
          </w:p>
          <w:p w14:paraId="7D41F4A6" w14:textId="77777777" w:rsidR="00A32F1F" w:rsidRDefault="003F2D74">
            <w:pPr>
              <w:numPr>
                <w:ilvl w:val="0"/>
                <w:numId w:val="62"/>
              </w:numPr>
              <w:spacing w:after="0" w:line="240" w:lineRule="auto"/>
              <w:rPr>
                <w:rFonts w:ascii="Times New Roman" w:hAnsi="Times New Roman"/>
                <w:bCs/>
                <w:sz w:val="24"/>
                <w:szCs w:val="24"/>
              </w:rPr>
            </w:pPr>
            <w:r>
              <w:rPr>
                <w:rFonts w:ascii="Times New Roman" w:hAnsi="Times New Roman"/>
                <w:bCs/>
                <w:sz w:val="24"/>
                <w:szCs w:val="24"/>
              </w:rPr>
              <w:t>Выполнение неполной разборки и сборки автомата. Отработка нормативов по неполной разборке и сборке автомата.</w:t>
            </w:r>
          </w:p>
          <w:p w14:paraId="66536E97" w14:textId="77777777" w:rsidR="00A32F1F" w:rsidRDefault="003F2D74">
            <w:pPr>
              <w:numPr>
                <w:ilvl w:val="0"/>
                <w:numId w:val="62"/>
              </w:numPr>
              <w:spacing w:after="0" w:line="240" w:lineRule="auto"/>
              <w:rPr>
                <w:rFonts w:ascii="Times New Roman" w:hAnsi="Times New Roman"/>
                <w:bCs/>
                <w:sz w:val="24"/>
                <w:szCs w:val="24"/>
              </w:rPr>
            </w:pPr>
            <w:r>
              <w:rPr>
                <w:rFonts w:ascii="Times New Roman" w:hAnsi="Times New Roman"/>
                <w:bCs/>
                <w:sz w:val="24"/>
                <w:szCs w:val="24"/>
              </w:rPr>
              <w:t>Принятие положения для стрельбы, подготовка автомата к стрельбе, прицеливание.</w:t>
            </w:r>
          </w:p>
        </w:tc>
        <w:tc>
          <w:tcPr>
            <w:tcW w:w="1256" w:type="dxa"/>
            <w:tcBorders>
              <w:top w:val="single" w:sz="4" w:space="0" w:color="000000"/>
              <w:left w:val="single" w:sz="4" w:space="0" w:color="000000"/>
              <w:bottom w:val="single" w:sz="4" w:space="0" w:color="000000"/>
              <w:right w:val="single" w:sz="4" w:space="0" w:color="000000"/>
            </w:tcBorders>
            <w:vAlign w:val="center"/>
          </w:tcPr>
          <w:p w14:paraId="29C676D7" w14:textId="77777777" w:rsidR="00A32F1F" w:rsidRDefault="003F2D74">
            <w:pPr>
              <w:spacing w:after="0" w:line="240" w:lineRule="auto"/>
              <w:jc w:val="center"/>
              <w:rPr>
                <w:rFonts w:ascii="Times New Roman" w:hAnsi="Times New Roman"/>
                <w:b/>
                <w:bCs/>
                <w:i/>
              </w:rPr>
            </w:pPr>
            <w:r>
              <w:rPr>
                <w:rFonts w:ascii="Times New Roman" w:hAnsi="Times New Roman"/>
                <w:b/>
                <w:bCs/>
                <w:i/>
              </w:rPr>
              <w:t>6</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3DC9E3BB" w14:textId="77777777" w:rsidR="00A32F1F" w:rsidRDefault="00A32F1F">
            <w:pPr>
              <w:spacing w:after="0" w:line="240" w:lineRule="auto"/>
              <w:rPr>
                <w:rFonts w:ascii="Times New Roman" w:hAnsi="Times New Roman"/>
                <w:b/>
                <w:bCs/>
                <w:i/>
              </w:rPr>
            </w:pPr>
            <w:bookmarkStart w:id="365" w:name="_Hlk72831609"/>
            <w:bookmarkEnd w:id="365"/>
          </w:p>
        </w:tc>
      </w:tr>
      <w:tr w:rsidR="000A22A5" w14:paraId="4CE7162A" w14:textId="77777777" w:rsidTr="00D159AF">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78402FB3" w14:textId="77777777" w:rsidR="000A22A5" w:rsidRDefault="000A22A5" w:rsidP="000A22A5">
            <w:pPr>
              <w:spacing w:after="0" w:line="240" w:lineRule="auto"/>
              <w:rPr>
                <w:rFonts w:ascii="Times New Roman" w:hAnsi="Times New Roman"/>
                <w:b/>
                <w:bCs/>
              </w:rPr>
            </w:pPr>
            <w:r>
              <w:rPr>
                <w:rFonts w:ascii="Times New Roman" w:hAnsi="Times New Roman"/>
                <w:b/>
                <w:bCs/>
              </w:rPr>
              <w:t>Раздел 3. Основы медицинских знаний и здорового образа жизни</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172EA46"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10</w:t>
            </w:r>
          </w:p>
        </w:tc>
        <w:tc>
          <w:tcPr>
            <w:tcW w:w="1752" w:type="dxa"/>
            <w:vMerge w:val="restart"/>
            <w:tcBorders>
              <w:top w:val="single" w:sz="4" w:space="0" w:color="000000"/>
              <w:left w:val="single" w:sz="4" w:space="0" w:color="000000"/>
              <w:bottom w:val="single" w:sz="4" w:space="0" w:color="000000"/>
              <w:right w:val="single" w:sz="4" w:space="0" w:color="000000"/>
            </w:tcBorders>
          </w:tcPr>
          <w:p w14:paraId="522DE7E7" w14:textId="77777777" w:rsidR="000A22A5" w:rsidRDefault="000A22A5" w:rsidP="000A22A5">
            <w:pPr>
              <w:spacing w:after="0" w:line="240" w:lineRule="auto"/>
              <w:jc w:val="both"/>
              <w:rPr>
                <w:rFonts w:ascii="Times New Roman" w:hAnsi="Times New Roman"/>
              </w:rPr>
            </w:pPr>
            <w:r>
              <w:rPr>
                <w:rFonts w:ascii="Times New Roman" w:hAnsi="Times New Roman"/>
              </w:rPr>
              <w:t>ОК 01</w:t>
            </w:r>
          </w:p>
          <w:p w14:paraId="46267B55" w14:textId="77777777" w:rsidR="000A22A5" w:rsidRDefault="000A22A5" w:rsidP="000A22A5">
            <w:pPr>
              <w:spacing w:after="0" w:line="240" w:lineRule="auto"/>
              <w:jc w:val="both"/>
              <w:rPr>
                <w:rFonts w:ascii="Times New Roman" w:hAnsi="Times New Roman"/>
              </w:rPr>
            </w:pPr>
            <w:r>
              <w:rPr>
                <w:rFonts w:ascii="Times New Roman" w:hAnsi="Times New Roman"/>
              </w:rPr>
              <w:t>ОК 02</w:t>
            </w:r>
          </w:p>
          <w:p w14:paraId="4D5653BB" w14:textId="77777777" w:rsidR="000A22A5" w:rsidRDefault="000A22A5" w:rsidP="000A22A5">
            <w:pPr>
              <w:spacing w:after="0" w:line="240" w:lineRule="auto"/>
              <w:jc w:val="both"/>
              <w:rPr>
                <w:rFonts w:ascii="Times New Roman" w:hAnsi="Times New Roman"/>
              </w:rPr>
            </w:pPr>
            <w:r>
              <w:rPr>
                <w:rFonts w:ascii="Times New Roman" w:hAnsi="Times New Roman"/>
              </w:rPr>
              <w:t>ОК 04</w:t>
            </w:r>
          </w:p>
          <w:p w14:paraId="03D6FD56" w14:textId="77777777" w:rsidR="000A22A5" w:rsidRDefault="000A22A5" w:rsidP="000A22A5">
            <w:pPr>
              <w:spacing w:after="0" w:line="240" w:lineRule="auto"/>
              <w:jc w:val="both"/>
              <w:rPr>
                <w:rFonts w:ascii="Times New Roman" w:hAnsi="Times New Roman"/>
              </w:rPr>
            </w:pPr>
            <w:r>
              <w:rPr>
                <w:rFonts w:ascii="Times New Roman" w:hAnsi="Times New Roman"/>
              </w:rPr>
              <w:t>ОК 06</w:t>
            </w:r>
          </w:p>
          <w:p w14:paraId="69C17BE5" w14:textId="77777777" w:rsidR="000A22A5" w:rsidRDefault="000A22A5" w:rsidP="000A22A5">
            <w:pPr>
              <w:spacing w:after="0" w:line="240" w:lineRule="auto"/>
              <w:jc w:val="both"/>
              <w:rPr>
                <w:rFonts w:ascii="Times New Roman" w:hAnsi="Times New Roman"/>
              </w:rPr>
            </w:pPr>
            <w:r>
              <w:rPr>
                <w:rFonts w:ascii="Times New Roman" w:hAnsi="Times New Roman"/>
              </w:rPr>
              <w:t>ОК 07</w:t>
            </w:r>
          </w:p>
          <w:p w14:paraId="3EBAEE1D" w14:textId="77777777" w:rsidR="000A22A5" w:rsidRDefault="000A22A5" w:rsidP="000A22A5">
            <w:pPr>
              <w:spacing w:after="0" w:line="240" w:lineRule="auto"/>
              <w:jc w:val="both"/>
              <w:rPr>
                <w:rFonts w:ascii="Times New Roman" w:hAnsi="Times New Roman"/>
              </w:rPr>
            </w:pPr>
            <w:r>
              <w:rPr>
                <w:rFonts w:ascii="Times New Roman" w:hAnsi="Times New Roman"/>
              </w:rPr>
              <w:t>ОК 08</w:t>
            </w:r>
          </w:p>
          <w:p w14:paraId="40927032" w14:textId="244D93EC" w:rsidR="000A22A5" w:rsidRDefault="000A22A5" w:rsidP="000A22A5">
            <w:pPr>
              <w:spacing w:after="0" w:line="240" w:lineRule="auto"/>
              <w:rPr>
                <w:rFonts w:ascii="Times New Roman" w:hAnsi="Times New Roman"/>
                <w:b/>
                <w:bCs/>
                <w:i/>
              </w:rPr>
            </w:pPr>
            <w:r>
              <w:rPr>
                <w:rFonts w:ascii="Times New Roman" w:hAnsi="Times New Roman"/>
              </w:rPr>
              <w:t>ПК4.5</w:t>
            </w:r>
          </w:p>
        </w:tc>
      </w:tr>
      <w:tr w:rsidR="00A32F1F" w14:paraId="72BECB04"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584A2797" w14:textId="77777777" w:rsidR="00A32F1F" w:rsidRDefault="003F2D74">
            <w:pPr>
              <w:spacing w:after="0" w:line="240" w:lineRule="auto"/>
              <w:rPr>
                <w:rFonts w:ascii="Times New Roman" w:hAnsi="Times New Roman"/>
                <w:b/>
                <w:bCs/>
                <w:i/>
              </w:rPr>
            </w:pPr>
            <w:r>
              <w:rPr>
                <w:rFonts w:ascii="Times New Roman" w:hAnsi="Times New Roman"/>
                <w:b/>
                <w:bCs/>
                <w:i/>
              </w:rPr>
              <w:t>Тема 3.1.</w:t>
            </w:r>
          </w:p>
          <w:p w14:paraId="2FDDBFFF" w14:textId="77777777" w:rsidR="00A32F1F" w:rsidRDefault="003F2D74">
            <w:pPr>
              <w:spacing w:after="0" w:line="240" w:lineRule="auto"/>
              <w:rPr>
                <w:rFonts w:ascii="Times New Roman" w:hAnsi="Times New Roman"/>
                <w:b/>
                <w:bCs/>
                <w:i/>
              </w:rPr>
            </w:pPr>
            <w:r>
              <w:rPr>
                <w:rFonts w:ascii="Times New Roman" w:hAnsi="Times New Roman"/>
                <w:b/>
                <w:bCs/>
                <w:i/>
              </w:rPr>
              <w:t>Общие</w:t>
            </w:r>
          </w:p>
          <w:p w14:paraId="691B61F1" w14:textId="77777777" w:rsidR="00A32F1F" w:rsidRDefault="003F2D74">
            <w:pPr>
              <w:spacing w:after="0" w:line="240" w:lineRule="auto"/>
              <w:rPr>
                <w:rFonts w:ascii="Times New Roman" w:hAnsi="Times New Roman"/>
                <w:b/>
                <w:bCs/>
                <w:i/>
              </w:rPr>
            </w:pPr>
            <w:r>
              <w:rPr>
                <w:rFonts w:ascii="Times New Roman" w:hAnsi="Times New Roman"/>
                <w:b/>
                <w:bCs/>
                <w:i/>
              </w:rPr>
              <w:t>правила оказания</w:t>
            </w:r>
          </w:p>
          <w:p w14:paraId="5A893F41" w14:textId="77777777" w:rsidR="00A32F1F" w:rsidRDefault="003F2D74">
            <w:pPr>
              <w:spacing w:after="0" w:line="240" w:lineRule="auto"/>
              <w:rPr>
                <w:rFonts w:ascii="Times New Roman" w:hAnsi="Times New Roman"/>
                <w:b/>
                <w:bCs/>
                <w:i/>
              </w:rPr>
            </w:pPr>
            <w:r>
              <w:rPr>
                <w:rFonts w:ascii="Times New Roman" w:hAnsi="Times New Roman"/>
                <w:b/>
                <w:bCs/>
                <w:i/>
              </w:rPr>
              <w:t>первой доврачебной</w:t>
            </w:r>
          </w:p>
          <w:p w14:paraId="5E4C7F3F" w14:textId="77777777" w:rsidR="00A32F1F" w:rsidRDefault="003F2D74">
            <w:pPr>
              <w:spacing w:after="0" w:line="240" w:lineRule="auto"/>
              <w:rPr>
                <w:rFonts w:ascii="Times New Roman" w:hAnsi="Times New Roman"/>
                <w:b/>
                <w:bCs/>
                <w:i/>
              </w:rPr>
            </w:pPr>
            <w:r>
              <w:rPr>
                <w:rFonts w:ascii="Times New Roman" w:hAnsi="Times New Roman"/>
                <w:b/>
                <w:bCs/>
                <w:i/>
              </w:rPr>
              <w:t>помощи</w:t>
            </w:r>
          </w:p>
        </w:tc>
        <w:tc>
          <w:tcPr>
            <w:tcW w:w="9498" w:type="dxa"/>
            <w:tcBorders>
              <w:top w:val="single" w:sz="4" w:space="0" w:color="000000"/>
              <w:left w:val="single" w:sz="4" w:space="0" w:color="000000"/>
              <w:bottom w:val="single" w:sz="4" w:space="0" w:color="000000"/>
              <w:right w:val="single" w:sz="4" w:space="0" w:color="000000"/>
            </w:tcBorders>
          </w:tcPr>
          <w:p w14:paraId="37BA7D89" w14:textId="77777777" w:rsidR="00A32F1F" w:rsidRDefault="003F2D74">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086ECEF5" w14:textId="77777777" w:rsidR="00A32F1F" w:rsidRDefault="003F2D74">
            <w:pPr>
              <w:spacing w:after="0" w:line="240" w:lineRule="auto"/>
              <w:jc w:val="center"/>
              <w:rPr>
                <w:rFonts w:ascii="Times New Roman" w:hAnsi="Times New Roman"/>
                <w:b/>
                <w:i/>
              </w:rPr>
            </w:pPr>
            <w:r>
              <w:rPr>
                <w:rFonts w:ascii="Times New Roman" w:hAnsi="Times New Roman"/>
                <w:b/>
                <w:i/>
              </w:rPr>
              <w:t>2</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1E064CD8" w14:textId="77777777" w:rsidR="00A32F1F" w:rsidRDefault="00A32F1F">
            <w:pPr>
              <w:spacing w:after="0" w:line="240" w:lineRule="auto"/>
              <w:jc w:val="center"/>
              <w:rPr>
                <w:rFonts w:ascii="Times New Roman" w:hAnsi="Times New Roman"/>
                <w:b/>
                <w:i/>
              </w:rPr>
            </w:pPr>
          </w:p>
        </w:tc>
      </w:tr>
      <w:tr w:rsidR="00A32F1F" w14:paraId="1D358F8C" w14:textId="77777777" w:rsidTr="000A22A5">
        <w:trPr>
          <w:trHeight w:val="1052"/>
        </w:trPr>
        <w:tc>
          <w:tcPr>
            <w:tcW w:w="2196" w:type="dxa"/>
            <w:vMerge/>
            <w:tcBorders>
              <w:top w:val="single" w:sz="4" w:space="0" w:color="000000"/>
              <w:left w:val="single" w:sz="4" w:space="0" w:color="000000"/>
              <w:bottom w:val="single" w:sz="4" w:space="0" w:color="000000"/>
              <w:right w:val="single" w:sz="4" w:space="0" w:color="000000"/>
            </w:tcBorders>
          </w:tcPr>
          <w:p w14:paraId="1C7F3C69"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583D479C" w14:textId="77777777" w:rsidR="00A32F1F" w:rsidRDefault="003F2D74" w:rsidP="00B85581">
            <w:pPr>
              <w:numPr>
                <w:ilvl w:val="0"/>
                <w:numId w:val="123"/>
              </w:numPr>
              <w:spacing w:after="0" w:line="240" w:lineRule="auto"/>
              <w:rPr>
                <w:rFonts w:ascii="Times New Roman" w:hAnsi="Times New Roman"/>
                <w:bCs/>
                <w:sz w:val="24"/>
                <w:szCs w:val="24"/>
              </w:rPr>
            </w:pPr>
            <w:r>
              <w:rPr>
                <w:rFonts w:ascii="Times New Roman" w:hAnsi="Times New Roman"/>
                <w:bCs/>
                <w:sz w:val="24"/>
                <w:szCs w:val="24"/>
              </w:rPr>
              <w:t xml:space="preserve">  Сущность оказания первой помощи пострадавшим. Принципы оказания ПП.</w:t>
            </w:r>
          </w:p>
          <w:p w14:paraId="41F0FFBE" w14:textId="77777777" w:rsidR="00A32F1F" w:rsidRDefault="003F2D74" w:rsidP="00B85581">
            <w:pPr>
              <w:numPr>
                <w:ilvl w:val="0"/>
                <w:numId w:val="123"/>
              </w:numPr>
              <w:spacing w:after="0" w:line="240" w:lineRule="auto"/>
              <w:rPr>
                <w:rFonts w:ascii="Times New Roman" w:hAnsi="Times New Roman"/>
                <w:bCs/>
                <w:sz w:val="24"/>
                <w:szCs w:val="24"/>
              </w:rPr>
            </w:pPr>
            <w:r>
              <w:rPr>
                <w:rFonts w:ascii="Times New Roman" w:hAnsi="Times New Roman"/>
                <w:bCs/>
                <w:sz w:val="24"/>
                <w:szCs w:val="24"/>
              </w:rPr>
              <w:t>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558FEE38"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0DB2BE27" w14:textId="77777777" w:rsidR="00A32F1F" w:rsidRDefault="00A32F1F">
            <w:pPr>
              <w:spacing w:after="0" w:line="240" w:lineRule="auto"/>
              <w:rPr>
                <w:rFonts w:ascii="Times New Roman" w:hAnsi="Times New Roman"/>
                <w:b/>
                <w:bCs/>
                <w:i/>
              </w:rPr>
            </w:pPr>
          </w:p>
        </w:tc>
      </w:tr>
      <w:tr w:rsidR="00A32F1F" w14:paraId="3CD84D09" w14:textId="77777777" w:rsidTr="000A22A5">
        <w:trPr>
          <w:trHeight w:val="501"/>
        </w:trPr>
        <w:tc>
          <w:tcPr>
            <w:tcW w:w="2196" w:type="dxa"/>
            <w:vMerge/>
            <w:tcBorders>
              <w:top w:val="single" w:sz="4" w:space="0" w:color="000000"/>
              <w:left w:val="single" w:sz="4" w:space="0" w:color="000000"/>
              <w:bottom w:val="single" w:sz="4" w:space="0" w:color="000000"/>
              <w:right w:val="single" w:sz="4" w:space="0" w:color="000000"/>
            </w:tcBorders>
          </w:tcPr>
          <w:p w14:paraId="2AD0BC3C"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24D2237D" w14:textId="77777777" w:rsidR="00A32F1F" w:rsidRDefault="003F2D74">
            <w:pPr>
              <w:spacing w:after="0" w:line="240" w:lineRule="auto"/>
              <w:ind w:left="284" w:hanging="250"/>
              <w:rPr>
                <w:rFonts w:ascii="Times New Roman" w:hAnsi="Times New Roman"/>
                <w:b/>
                <w:bCs/>
                <w:i/>
                <w:sz w:val="24"/>
                <w:szCs w:val="24"/>
              </w:rPr>
            </w:pPr>
            <w:r>
              <w:rPr>
                <w:rFonts w:ascii="Times New Roman" w:hAnsi="Times New Roman"/>
                <w:b/>
                <w:bCs/>
                <w:i/>
                <w:sz w:val="24"/>
                <w:szCs w:val="24"/>
              </w:rPr>
              <w:t>Самостоятельная работа обучающихся</w:t>
            </w:r>
          </w:p>
          <w:p w14:paraId="2CA83626" w14:textId="77777777" w:rsidR="00A32F1F" w:rsidRDefault="003F2D74" w:rsidP="00B85581">
            <w:pPr>
              <w:numPr>
                <w:ilvl w:val="0"/>
                <w:numId w:val="124"/>
              </w:numPr>
              <w:spacing w:after="0" w:line="240" w:lineRule="auto"/>
              <w:rPr>
                <w:rFonts w:ascii="Times New Roman" w:hAnsi="Times New Roman"/>
                <w:bCs/>
                <w:sz w:val="24"/>
                <w:szCs w:val="24"/>
              </w:rPr>
            </w:pPr>
            <w:r>
              <w:rPr>
                <w:rFonts w:ascii="Times New Roman" w:hAnsi="Times New Roman"/>
                <w:bCs/>
                <w:sz w:val="24"/>
                <w:szCs w:val="24"/>
              </w:rPr>
              <w:t>Законспектировать алгоритм оказания первой доврачебной помощи</w:t>
            </w:r>
          </w:p>
        </w:tc>
        <w:tc>
          <w:tcPr>
            <w:tcW w:w="1256" w:type="dxa"/>
            <w:tcBorders>
              <w:top w:val="single" w:sz="4" w:space="0" w:color="000000"/>
              <w:left w:val="single" w:sz="4" w:space="0" w:color="000000"/>
              <w:bottom w:val="single" w:sz="4" w:space="0" w:color="000000"/>
              <w:right w:val="single" w:sz="4" w:space="0" w:color="000000"/>
            </w:tcBorders>
            <w:vAlign w:val="center"/>
          </w:tcPr>
          <w:p w14:paraId="4C320B13" w14:textId="77777777" w:rsidR="00A32F1F" w:rsidRDefault="003F2D74">
            <w:pPr>
              <w:spacing w:after="0" w:line="240" w:lineRule="auto"/>
              <w:jc w:val="center"/>
              <w:rPr>
                <w:rFonts w:ascii="Times New Roman" w:hAnsi="Times New Roman"/>
                <w:b/>
                <w:bCs/>
                <w:i/>
              </w:rPr>
            </w:pPr>
            <w:r>
              <w:rPr>
                <w:rFonts w:ascii="Times New Roman" w:hAnsi="Times New Roman"/>
                <w:b/>
                <w:bCs/>
                <w:i/>
              </w:rPr>
              <w:t>2</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36DFA561" w14:textId="77777777" w:rsidR="00A32F1F" w:rsidRDefault="00A32F1F">
            <w:pPr>
              <w:spacing w:after="0" w:line="240" w:lineRule="auto"/>
              <w:rPr>
                <w:rFonts w:ascii="Times New Roman" w:hAnsi="Times New Roman"/>
                <w:b/>
                <w:bCs/>
                <w:i/>
              </w:rPr>
            </w:pPr>
          </w:p>
        </w:tc>
      </w:tr>
      <w:tr w:rsidR="000A22A5" w14:paraId="5B9EB390" w14:textId="77777777" w:rsidTr="001E2A04">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51102118" w14:textId="77777777" w:rsidR="000A22A5" w:rsidRDefault="000A22A5" w:rsidP="000A22A5">
            <w:pPr>
              <w:spacing w:after="0" w:line="240" w:lineRule="auto"/>
              <w:rPr>
                <w:rFonts w:ascii="Times New Roman" w:hAnsi="Times New Roman"/>
                <w:b/>
                <w:bCs/>
                <w:i/>
              </w:rPr>
            </w:pPr>
            <w:r>
              <w:rPr>
                <w:rFonts w:ascii="Times New Roman" w:hAnsi="Times New Roman"/>
                <w:b/>
                <w:bCs/>
                <w:i/>
              </w:rPr>
              <w:t>Тема 3.2.</w:t>
            </w:r>
          </w:p>
          <w:p w14:paraId="72D272DA" w14:textId="77777777" w:rsidR="000A22A5" w:rsidRDefault="000A22A5" w:rsidP="000A22A5">
            <w:pPr>
              <w:spacing w:after="0" w:line="240" w:lineRule="auto"/>
              <w:rPr>
                <w:rFonts w:ascii="Times New Roman" w:hAnsi="Times New Roman"/>
                <w:b/>
                <w:bCs/>
                <w:i/>
              </w:rPr>
            </w:pPr>
            <w:r>
              <w:rPr>
                <w:rFonts w:ascii="Times New Roman" w:hAnsi="Times New Roman"/>
                <w:b/>
                <w:bCs/>
                <w:i/>
              </w:rPr>
              <w:t>Первая медицинская</w:t>
            </w:r>
          </w:p>
          <w:p w14:paraId="0E8D0CEF" w14:textId="77777777" w:rsidR="000A22A5" w:rsidRDefault="000A22A5" w:rsidP="000A22A5">
            <w:pPr>
              <w:spacing w:after="0" w:line="240" w:lineRule="auto"/>
              <w:rPr>
                <w:rFonts w:ascii="Times New Roman" w:hAnsi="Times New Roman"/>
                <w:b/>
                <w:bCs/>
                <w:i/>
              </w:rPr>
            </w:pPr>
            <w:r>
              <w:rPr>
                <w:rFonts w:ascii="Times New Roman" w:hAnsi="Times New Roman"/>
                <w:b/>
                <w:bCs/>
                <w:i/>
              </w:rPr>
              <w:t>помощь при ранениях,</w:t>
            </w:r>
          </w:p>
          <w:p w14:paraId="5435EA7D" w14:textId="77777777" w:rsidR="000A22A5" w:rsidRDefault="000A22A5" w:rsidP="000A22A5">
            <w:pPr>
              <w:spacing w:after="0" w:line="240" w:lineRule="auto"/>
              <w:rPr>
                <w:rFonts w:ascii="Times New Roman" w:hAnsi="Times New Roman"/>
                <w:b/>
                <w:bCs/>
                <w:i/>
              </w:rPr>
            </w:pPr>
            <w:r>
              <w:rPr>
                <w:rFonts w:ascii="Times New Roman" w:hAnsi="Times New Roman"/>
                <w:b/>
                <w:bCs/>
                <w:i/>
              </w:rPr>
              <w:t>несчастных случаях и</w:t>
            </w:r>
          </w:p>
          <w:p w14:paraId="3371AA0F" w14:textId="77777777" w:rsidR="000A22A5" w:rsidRDefault="000A22A5" w:rsidP="000A22A5">
            <w:pPr>
              <w:spacing w:after="0" w:line="240" w:lineRule="auto"/>
              <w:rPr>
                <w:rFonts w:ascii="Times New Roman" w:hAnsi="Times New Roman"/>
                <w:b/>
                <w:bCs/>
                <w:i/>
              </w:rPr>
            </w:pPr>
            <w:r>
              <w:rPr>
                <w:rFonts w:ascii="Times New Roman" w:hAnsi="Times New Roman"/>
                <w:b/>
                <w:bCs/>
                <w:i/>
              </w:rPr>
              <w:t>заболеваниях</w:t>
            </w:r>
          </w:p>
        </w:tc>
        <w:tc>
          <w:tcPr>
            <w:tcW w:w="9498" w:type="dxa"/>
            <w:tcBorders>
              <w:top w:val="single" w:sz="4" w:space="0" w:color="000000"/>
              <w:left w:val="single" w:sz="4" w:space="0" w:color="000000"/>
              <w:bottom w:val="single" w:sz="4" w:space="0" w:color="000000"/>
              <w:right w:val="single" w:sz="4" w:space="0" w:color="000000"/>
            </w:tcBorders>
          </w:tcPr>
          <w:p w14:paraId="2A95C376" w14:textId="77777777" w:rsidR="000A22A5" w:rsidRDefault="000A22A5" w:rsidP="000A22A5">
            <w:pPr>
              <w:spacing w:after="0" w:line="240" w:lineRule="auto"/>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vAlign w:val="center"/>
          </w:tcPr>
          <w:p w14:paraId="4E7860AE" w14:textId="77777777" w:rsidR="000A22A5" w:rsidRDefault="000A22A5" w:rsidP="000A22A5">
            <w:pPr>
              <w:spacing w:after="0" w:line="240" w:lineRule="auto"/>
              <w:jc w:val="center"/>
              <w:rPr>
                <w:rFonts w:ascii="Times New Roman" w:hAnsi="Times New Roman"/>
                <w:b/>
                <w:bCs/>
                <w:i/>
              </w:rPr>
            </w:pPr>
            <w:r>
              <w:rPr>
                <w:rFonts w:ascii="Times New Roman" w:hAnsi="Times New Roman"/>
                <w:b/>
                <w:bCs/>
                <w:i/>
              </w:rPr>
              <w:t>4</w:t>
            </w:r>
          </w:p>
        </w:tc>
        <w:tc>
          <w:tcPr>
            <w:tcW w:w="1752" w:type="dxa"/>
            <w:vMerge w:val="restart"/>
            <w:tcBorders>
              <w:top w:val="single" w:sz="4" w:space="0" w:color="000000"/>
              <w:left w:val="single" w:sz="4" w:space="0" w:color="000000"/>
              <w:bottom w:val="single" w:sz="4" w:space="0" w:color="000000"/>
              <w:right w:val="single" w:sz="4" w:space="0" w:color="000000"/>
            </w:tcBorders>
          </w:tcPr>
          <w:p w14:paraId="65047437" w14:textId="77777777" w:rsidR="000A22A5" w:rsidRDefault="000A22A5" w:rsidP="000A22A5">
            <w:pPr>
              <w:spacing w:after="0" w:line="240" w:lineRule="auto"/>
              <w:jc w:val="both"/>
              <w:rPr>
                <w:rFonts w:ascii="Times New Roman" w:hAnsi="Times New Roman"/>
              </w:rPr>
            </w:pPr>
            <w:r>
              <w:rPr>
                <w:rFonts w:ascii="Times New Roman" w:hAnsi="Times New Roman"/>
              </w:rPr>
              <w:t>ОК 01</w:t>
            </w:r>
          </w:p>
          <w:p w14:paraId="76EB47F4" w14:textId="77777777" w:rsidR="000A22A5" w:rsidRDefault="000A22A5" w:rsidP="000A22A5">
            <w:pPr>
              <w:spacing w:after="0" w:line="240" w:lineRule="auto"/>
              <w:jc w:val="both"/>
              <w:rPr>
                <w:rFonts w:ascii="Times New Roman" w:hAnsi="Times New Roman"/>
              </w:rPr>
            </w:pPr>
            <w:r>
              <w:rPr>
                <w:rFonts w:ascii="Times New Roman" w:hAnsi="Times New Roman"/>
              </w:rPr>
              <w:t>ОК 02</w:t>
            </w:r>
          </w:p>
          <w:p w14:paraId="3B346403" w14:textId="77777777" w:rsidR="000A22A5" w:rsidRDefault="000A22A5" w:rsidP="000A22A5">
            <w:pPr>
              <w:spacing w:after="0" w:line="240" w:lineRule="auto"/>
              <w:jc w:val="both"/>
              <w:rPr>
                <w:rFonts w:ascii="Times New Roman" w:hAnsi="Times New Roman"/>
              </w:rPr>
            </w:pPr>
            <w:r>
              <w:rPr>
                <w:rFonts w:ascii="Times New Roman" w:hAnsi="Times New Roman"/>
              </w:rPr>
              <w:t>ОК 04</w:t>
            </w:r>
          </w:p>
          <w:p w14:paraId="63ED910B" w14:textId="77777777" w:rsidR="000A22A5" w:rsidRDefault="000A22A5" w:rsidP="000A22A5">
            <w:pPr>
              <w:spacing w:after="0" w:line="240" w:lineRule="auto"/>
              <w:jc w:val="both"/>
              <w:rPr>
                <w:rFonts w:ascii="Times New Roman" w:hAnsi="Times New Roman"/>
              </w:rPr>
            </w:pPr>
            <w:r>
              <w:rPr>
                <w:rFonts w:ascii="Times New Roman" w:hAnsi="Times New Roman"/>
              </w:rPr>
              <w:t>ОК 06</w:t>
            </w:r>
          </w:p>
          <w:p w14:paraId="2BE2378D" w14:textId="77777777" w:rsidR="000A22A5" w:rsidRDefault="000A22A5" w:rsidP="000A22A5">
            <w:pPr>
              <w:spacing w:after="0" w:line="240" w:lineRule="auto"/>
              <w:jc w:val="both"/>
              <w:rPr>
                <w:rFonts w:ascii="Times New Roman" w:hAnsi="Times New Roman"/>
              </w:rPr>
            </w:pPr>
            <w:r>
              <w:rPr>
                <w:rFonts w:ascii="Times New Roman" w:hAnsi="Times New Roman"/>
              </w:rPr>
              <w:t>ОК 07</w:t>
            </w:r>
          </w:p>
          <w:p w14:paraId="2079ECEC" w14:textId="77777777" w:rsidR="000A22A5" w:rsidRDefault="000A22A5" w:rsidP="000A22A5">
            <w:pPr>
              <w:spacing w:after="0" w:line="240" w:lineRule="auto"/>
              <w:jc w:val="both"/>
              <w:rPr>
                <w:rFonts w:ascii="Times New Roman" w:hAnsi="Times New Roman"/>
              </w:rPr>
            </w:pPr>
            <w:r>
              <w:rPr>
                <w:rFonts w:ascii="Times New Roman" w:hAnsi="Times New Roman"/>
              </w:rPr>
              <w:t>ОК 08</w:t>
            </w:r>
          </w:p>
          <w:p w14:paraId="7B21D2BE" w14:textId="0082E544" w:rsidR="000A22A5" w:rsidRDefault="000A22A5" w:rsidP="000A22A5">
            <w:pPr>
              <w:spacing w:after="0" w:line="240" w:lineRule="auto"/>
              <w:rPr>
                <w:rFonts w:ascii="Times New Roman" w:hAnsi="Times New Roman"/>
                <w:b/>
                <w:i/>
              </w:rPr>
            </w:pPr>
            <w:r>
              <w:rPr>
                <w:rFonts w:ascii="Times New Roman" w:hAnsi="Times New Roman"/>
              </w:rPr>
              <w:t>ПК4.5</w:t>
            </w:r>
          </w:p>
        </w:tc>
      </w:tr>
      <w:tr w:rsidR="00A32F1F" w14:paraId="5D8F3E96" w14:textId="77777777" w:rsidTr="000A22A5">
        <w:trPr>
          <w:trHeight w:val="1194"/>
        </w:trPr>
        <w:tc>
          <w:tcPr>
            <w:tcW w:w="2196" w:type="dxa"/>
            <w:vMerge/>
            <w:tcBorders>
              <w:top w:val="single" w:sz="4" w:space="0" w:color="000000"/>
              <w:left w:val="single" w:sz="4" w:space="0" w:color="000000"/>
              <w:bottom w:val="single" w:sz="4" w:space="0" w:color="000000"/>
              <w:right w:val="single" w:sz="4" w:space="0" w:color="000000"/>
            </w:tcBorders>
          </w:tcPr>
          <w:p w14:paraId="725B94EB"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3E6CF402" w14:textId="77777777" w:rsidR="00A32F1F" w:rsidRDefault="003F2D74" w:rsidP="00B85581">
            <w:pPr>
              <w:numPr>
                <w:ilvl w:val="0"/>
                <w:numId w:val="125"/>
              </w:numPr>
              <w:spacing w:after="0" w:line="240" w:lineRule="auto"/>
              <w:rPr>
                <w:rFonts w:ascii="Times New Roman" w:hAnsi="Times New Roman"/>
                <w:bCs/>
                <w:sz w:val="24"/>
                <w:szCs w:val="24"/>
              </w:rPr>
            </w:pPr>
            <w:r>
              <w:rPr>
                <w:rFonts w:ascii="Times New Roman" w:hAnsi="Times New Roman"/>
                <w:bCs/>
                <w:sz w:val="24"/>
                <w:szCs w:val="24"/>
              </w:rPr>
              <w:t>Ранения, их виды. Первая медицинская помощь при ранениях. Профилактика</w:t>
            </w:r>
          </w:p>
          <w:p w14:paraId="74D9B548" w14:textId="77777777" w:rsidR="00A32F1F" w:rsidRDefault="003F2D74">
            <w:pPr>
              <w:spacing w:after="0" w:line="240" w:lineRule="auto"/>
              <w:ind w:left="57"/>
              <w:rPr>
                <w:bCs/>
              </w:rPr>
            </w:pPr>
            <w:r>
              <w:rPr>
                <w:rFonts w:ascii="Times New Roman" w:hAnsi="Times New Roman"/>
                <w:bCs/>
                <w:sz w:val="24"/>
                <w:szCs w:val="24"/>
              </w:rPr>
              <w:t xml:space="preserve">осложнения ран. Кровотечения, их виды. Первая медицинская помощь при кровотечениях. Способы временной остановки кровотечений. Точки пальцевого прижатия </w:t>
            </w:r>
            <w:proofErr w:type="spellStart"/>
            <w:r>
              <w:rPr>
                <w:rFonts w:ascii="Times New Roman" w:hAnsi="Times New Roman"/>
                <w:bCs/>
                <w:sz w:val="24"/>
                <w:szCs w:val="24"/>
              </w:rPr>
              <w:t>артерий</w:t>
            </w:r>
            <w:proofErr w:type="gramStart"/>
            <w:r>
              <w:rPr>
                <w:rFonts w:ascii="Times New Roman" w:hAnsi="Times New Roman"/>
                <w:bCs/>
                <w:sz w:val="24"/>
                <w:szCs w:val="24"/>
              </w:rPr>
              <w:t>.П</w:t>
            </w:r>
            <w:proofErr w:type="gramEnd"/>
            <w:r>
              <w:rPr>
                <w:rFonts w:ascii="Times New Roman" w:hAnsi="Times New Roman"/>
                <w:bCs/>
                <w:sz w:val="24"/>
                <w:szCs w:val="24"/>
              </w:rPr>
              <w:t>ереохлаждение</w:t>
            </w:r>
            <w:proofErr w:type="spellEnd"/>
            <w:r>
              <w:rPr>
                <w:rFonts w:ascii="Times New Roman" w:hAnsi="Times New Roman"/>
                <w:bCs/>
                <w:sz w:val="24"/>
                <w:szCs w:val="24"/>
              </w:rPr>
              <w:t xml:space="preserve"> и обморожение. Ожоги. Первая медицинская помощь при остановке сердца. Понятия клинической смерти и реанимация</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5F0C9313" w14:textId="77777777" w:rsidR="00A32F1F" w:rsidRDefault="00A32F1F">
            <w:pPr>
              <w:spacing w:after="0" w:line="240" w:lineRule="auto"/>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00732CED" w14:textId="77777777" w:rsidR="00A32F1F" w:rsidRDefault="00A32F1F">
            <w:pPr>
              <w:spacing w:after="0" w:line="240" w:lineRule="auto"/>
              <w:rPr>
                <w:rFonts w:ascii="Times New Roman" w:hAnsi="Times New Roman"/>
                <w:b/>
                <w:bCs/>
                <w:i/>
              </w:rPr>
            </w:pPr>
          </w:p>
        </w:tc>
      </w:tr>
      <w:tr w:rsidR="00A32F1F" w14:paraId="77CF8EA5" w14:textId="77777777" w:rsidTr="000A22A5">
        <w:trPr>
          <w:trHeight w:val="20"/>
        </w:trPr>
        <w:tc>
          <w:tcPr>
            <w:tcW w:w="2196" w:type="dxa"/>
            <w:vMerge/>
            <w:tcBorders>
              <w:top w:val="single" w:sz="4" w:space="0" w:color="000000"/>
              <w:left w:val="single" w:sz="4" w:space="0" w:color="000000"/>
              <w:bottom w:val="single" w:sz="4" w:space="0" w:color="000000"/>
              <w:right w:val="single" w:sz="4" w:space="0" w:color="000000"/>
            </w:tcBorders>
          </w:tcPr>
          <w:p w14:paraId="5B60ED10" w14:textId="77777777" w:rsidR="00A32F1F" w:rsidRDefault="00A32F1F">
            <w:pPr>
              <w:spacing w:after="0" w:line="240" w:lineRule="auto"/>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30736BAF" w14:textId="77777777" w:rsidR="00A32F1F" w:rsidRDefault="003F2D74">
            <w:pPr>
              <w:spacing w:after="0" w:line="240" w:lineRule="auto"/>
              <w:rPr>
                <w:rFonts w:ascii="Times New Roman" w:hAnsi="Times New Roman"/>
                <w:b/>
                <w:bCs/>
                <w:i/>
                <w:sz w:val="24"/>
                <w:szCs w:val="24"/>
              </w:rPr>
            </w:pPr>
            <w:r>
              <w:rPr>
                <w:rFonts w:ascii="Times New Roman" w:hAnsi="Times New Roman"/>
                <w:b/>
                <w:bCs/>
                <w:i/>
                <w:sz w:val="24"/>
                <w:szCs w:val="24"/>
              </w:rPr>
              <w:t>Практические занятия:</w:t>
            </w:r>
          </w:p>
          <w:p w14:paraId="56F6EF7D"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1. Правила наложения повязок на голову, верхние и нижние конечности.</w:t>
            </w:r>
          </w:p>
          <w:p w14:paraId="5A4E8339"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2. Правила наложения кровоостанавливающего жгута.</w:t>
            </w:r>
          </w:p>
          <w:p w14:paraId="110D025E"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3. Правила проведения непрямого массажа сердца и искусственной вентиляции легких.</w:t>
            </w:r>
          </w:p>
          <w:p w14:paraId="3B208FC3" w14:textId="77777777" w:rsidR="00A32F1F" w:rsidRDefault="003F2D74">
            <w:pPr>
              <w:spacing w:after="0" w:line="240" w:lineRule="auto"/>
              <w:rPr>
                <w:rFonts w:ascii="Times New Roman" w:hAnsi="Times New Roman"/>
                <w:bCs/>
                <w:sz w:val="24"/>
                <w:szCs w:val="24"/>
              </w:rPr>
            </w:pPr>
            <w:r>
              <w:rPr>
                <w:rFonts w:ascii="Times New Roman" w:hAnsi="Times New Roman"/>
                <w:bCs/>
                <w:sz w:val="24"/>
                <w:szCs w:val="24"/>
              </w:rPr>
              <w:t xml:space="preserve">4. Разработка ситуационных задач и составление алгоритма действий при оказании первой </w:t>
            </w:r>
            <w:r>
              <w:rPr>
                <w:rFonts w:ascii="Times New Roman" w:hAnsi="Times New Roman"/>
                <w:bCs/>
                <w:sz w:val="24"/>
                <w:szCs w:val="24"/>
              </w:rPr>
              <w:lastRenderedPageBreak/>
              <w:t>медицинской помощи при травмах на производственном участке.</w:t>
            </w:r>
          </w:p>
        </w:tc>
        <w:tc>
          <w:tcPr>
            <w:tcW w:w="1256" w:type="dxa"/>
            <w:tcBorders>
              <w:top w:val="single" w:sz="4" w:space="0" w:color="000000"/>
              <w:left w:val="single" w:sz="4" w:space="0" w:color="000000"/>
              <w:bottom w:val="single" w:sz="4" w:space="0" w:color="000000"/>
              <w:right w:val="single" w:sz="4" w:space="0" w:color="000000"/>
            </w:tcBorders>
            <w:vAlign w:val="center"/>
          </w:tcPr>
          <w:p w14:paraId="6B380DD8" w14:textId="77777777" w:rsidR="00A32F1F" w:rsidRDefault="003F2D74">
            <w:pPr>
              <w:spacing w:after="0" w:line="240" w:lineRule="auto"/>
              <w:jc w:val="center"/>
              <w:rPr>
                <w:rFonts w:ascii="Times New Roman" w:hAnsi="Times New Roman"/>
                <w:b/>
                <w:bCs/>
                <w:i/>
              </w:rPr>
            </w:pPr>
            <w:r>
              <w:rPr>
                <w:rFonts w:ascii="Times New Roman" w:hAnsi="Times New Roman"/>
                <w:b/>
                <w:bCs/>
                <w:i/>
              </w:rPr>
              <w:lastRenderedPageBreak/>
              <w:t>4</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607807C9" w14:textId="77777777" w:rsidR="00A32F1F" w:rsidRDefault="00A32F1F">
            <w:pPr>
              <w:spacing w:after="0" w:line="240" w:lineRule="auto"/>
              <w:rPr>
                <w:rFonts w:ascii="Times New Roman" w:hAnsi="Times New Roman"/>
                <w:b/>
                <w:bCs/>
                <w:i/>
              </w:rPr>
            </w:pPr>
          </w:p>
        </w:tc>
      </w:tr>
      <w:tr w:rsidR="00A32F1F" w14:paraId="0F555219"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70A04DF8" w14:textId="77777777" w:rsidR="00A32F1F" w:rsidRDefault="003F2D74">
            <w:pPr>
              <w:spacing w:after="0" w:line="240" w:lineRule="auto"/>
              <w:rPr>
                <w:rFonts w:ascii="Times New Roman" w:hAnsi="Times New Roman"/>
                <w:b/>
                <w:bCs/>
              </w:rPr>
            </w:pPr>
            <w:r>
              <w:rPr>
                <w:rFonts w:ascii="Times New Roman" w:hAnsi="Times New Roman"/>
                <w:b/>
                <w:bCs/>
              </w:rPr>
              <w:lastRenderedPageBreak/>
              <w:t>Промежуточная аттестация</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0DC1103" w14:textId="77777777" w:rsidR="00A32F1F" w:rsidRDefault="003F2D74">
            <w:pPr>
              <w:spacing w:after="0" w:line="240" w:lineRule="auto"/>
              <w:jc w:val="center"/>
              <w:rPr>
                <w:rFonts w:ascii="Times New Roman" w:hAnsi="Times New Roman"/>
                <w:b/>
                <w:bCs/>
              </w:rPr>
            </w:pPr>
            <w:r>
              <w:rPr>
                <w:rFonts w:ascii="Times New Roman" w:hAnsi="Times New Roman"/>
                <w:b/>
                <w:bCs/>
              </w:rPr>
              <w:t>-</w:t>
            </w:r>
          </w:p>
        </w:tc>
        <w:tc>
          <w:tcPr>
            <w:tcW w:w="1752" w:type="dxa"/>
            <w:tcBorders>
              <w:top w:val="single" w:sz="4" w:space="0" w:color="000000"/>
              <w:left w:val="single" w:sz="4" w:space="0" w:color="000000"/>
              <w:bottom w:val="single" w:sz="4" w:space="0" w:color="000000"/>
              <w:right w:val="single" w:sz="4" w:space="0" w:color="000000"/>
            </w:tcBorders>
            <w:vAlign w:val="center"/>
          </w:tcPr>
          <w:p w14:paraId="25858BEA" w14:textId="77777777" w:rsidR="00A32F1F" w:rsidRDefault="00A32F1F">
            <w:pPr>
              <w:spacing w:after="0" w:line="240" w:lineRule="auto"/>
              <w:rPr>
                <w:rFonts w:ascii="Times New Roman" w:hAnsi="Times New Roman"/>
                <w:b/>
                <w:bCs/>
              </w:rPr>
            </w:pPr>
          </w:p>
        </w:tc>
      </w:tr>
      <w:tr w:rsidR="00A32F1F" w14:paraId="4D1B57E3"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573B4480" w14:textId="77777777" w:rsidR="00A32F1F" w:rsidRDefault="003F2D74">
            <w:pPr>
              <w:spacing w:after="0" w:line="240" w:lineRule="auto"/>
              <w:rPr>
                <w:rFonts w:ascii="Times New Roman" w:hAnsi="Times New Roman"/>
                <w:b/>
                <w:bCs/>
              </w:rPr>
            </w:pPr>
            <w:r>
              <w:rPr>
                <w:rFonts w:ascii="Times New Roman" w:hAnsi="Times New Roman"/>
                <w:b/>
                <w:bCs/>
              </w:rPr>
              <w:t>Всего:</w:t>
            </w:r>
          </w:p>
        </w:tc>
        <w:tc>
          <w:tcPr>
            <w:tcW w:w="1256" w:type="dxa"/>
            <w:tcBorders>
              <w:top w:val="single" w:sz="4" w:space="0" w:color="000000"/>
              <w:left w:val="single" w:sz="4" w:space="0" w:color="000000"/>
              <w:bottom w:val="single" w:sz="4" w:space="0" w:color="000000"/>
              <w:right w:val="single" w:sz="4" w:space="0" w:color="000000"/>
            </w:tcBorders>
            <w:vAlign w:val="center"/>
          </w:tcPr>
          <w:p w14:paraId="17BFBDEA" w14:textId="77777777" w:rsidR="00A32F1F" w:rsidRDefault="003F2D74">
            <w:pPr>
              <w:spacing w:after="0" w:line="240" w:lineRule="auto"/>
              <w:jc w:val="center"/>
              <w:rPr>
                <w:rFonts w:ascii="Times New Roman" w:hAnsi="Times New Roman"/>
                <w:b/>
                <w:bCs/>
              </w:rPr>
            </w:pPr>
            <w:r>
              <w:rPr>
                <w:rFonts w:ascii="Times New Roman" w:hAnsi="Times New Roman"/>
                <w:b/>
                <w:bCs/>
              </w:rPr>
              <w:t>68</w:t>
            </w:r>
          </w:p>
        </w:tc>
        <w:tc>
          <w:tcPr>
            <w:tcW w:w="1752" w:type="dxa"/>
            <w:tcBorders>
              <w:top w:val="single" w:sz="4" w:space="0" w:color="000000"/>
              <w:left w:val="single" w:sz="4" w:space="0" w:color="000000"/>
              <w:bottom w:val="single" w:sz="4" w:space="0" w:color="000000"/>
              <w:right w:val="single" w:sz="4" w:space="0" w:color="000000"/>
            </w:tcBorders>
            <w:vAlign w:val="center"/>
          </w:tcPr>
          <w:p w14:paraId="31E58490" w14:textId="77777777" w:rsidR="00A32F1F" w:rsidRDefault="00A32F1F">
            <w:pPr>
              <w:spacing w:after="0" w:line="240" w:lineRule="auto"/>
              <w:rPr>
                <w:rFonts w:ascii="Times New Roman" w:hAnsi="Times New Roman"/>
                <w:b/>
                <w:bCs/>
              </w:rPr>
            </w:pPr>
          </w:p>
        </w:tc>
      </w:tr>
    </w:tbl>
    <w:p w14:paraId="2D07758F" w14:textId="77777777" w:rsidR="00A32F1F" w:rsidRDefault="00A32F1F">
      <w:pPr>
        <w:rPr>
          <w:rFonts w:ascii="Times New Roman" w:hAnsi="Times New Roman"/>
          <w:b/>
          <w:bCs/>
          <w:i/>
        </w:rPr>
      </w:pPr>
    </w:p>
    <w:p w14:paraId="1235BD7A" w14:textId="77777777" w:rsidR="00A32F1F" w:rsidRDefault="003F2D74">
      <w:pPr>
        <w:spacing w:before="120" w:after="120" w:line="240" w:lineRule="auto"/>
        <w:ind w:left="709"/>
        <w:rPr>
          <w:rFonts w:ascii="Times New Roman" w:hAnsi="Times New Roman"/>
          <w:i/>
          <w:sz w:val="24"/>
          <w:szCs w:val="24"/>
        </w:rPr>
        <w:sectPr w:rsidR="00A32F1F">
          <w:headerReference w:type="even" r:id="rId373"/>
          <w:headerReference w:type="default" r:id="rId374"/>
          <w:footerReference w:type="even" r:id="rId375"/>
          <w:footerReference w:type="default" r:id="rId376"/>
          <w:headerReference w:type="first" r:id="rId377"/>
          <w:footerReference w:type="first" r:id="rId378"/>
          <w:pgSz w:w="16838" w:h="11906" w:orient="landscape"/>
          <w:pgMar w:top="851" w:right="1134" w:bottom="851" w:left="992" w:header="709" w:footer="709" w:gutter="0"/>
          <w:cols w:space="720"/>
          <w:formProt w:val="0"/>
          <w:docGrid w:linePitch="100" w:charSpace="4096"/>
        </w:sectPr>
      </w:pPr>
      <w:r>
        <w:rPr>
          <w:rFonts w:ascii="Times New Roman" w:hAnsi="Times New Roman"/>
          <w:i/>
          <w:sz w:val="24"/>
          <w:szCs w:val="24"/>
        </w:rPr>
        <w:t>.</w:t>
      </w:r>
    </w:p>
    <w:p w14:paraId="32B2B296"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0C79DFFD" w14:textId="77777777" w:rsidR="00A32F1F" w:rsidRDefault="003F2D74">
      <w:pPr>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 учебная аудитория «Безопасность </w:t>
      </w:r>
      <w:proofErr w:type="spellStart"/>
      <w:r>
        <w:rPr>
          <w:rFonts w:ascii="Times New Roman" w:hAnsi="Times New Roman"/>
          <w:bCs/>
          <w:sz w:val="24"/>
          <w:szCs w:val="24"/>
        </w:rPr>
        <w:t>жизнедеятельности»</w:t>
      </w:r>
      <w:proofErr w:type="gramStart"/>
      <w:r>
        <w:rPr>
          <w:rFonts w:ascii="Times New Roman" w:hAnsi="Times New Roman"/>
          <w:bCs/>
          <w:sz w:val="24"/>
          <w:szCs w:val="24"/>
        </w:rPr>
        <w:t>,о</w:t>
      </w:r>
      <w:proofErr w:type="gramEnd"/>
      <w:r>
        <w:rPr>
          <w:rFonts w:ascii="Times New Roman" w:hAnsi="Times New Roman"/>
          <w:bCs/>
          <w:sz w:val="24"/>
          <w:szCs w:val="24"/>
        </w:rPr>
        <w:t>снащенная</w:t>
      </w:r>
      <w:proofErr w:type="spellEnd"/>
      <w:r>
        <w:rPr>
          <w:rFonts w:ascii="Times New Roman" w:hAnsi="Times New Roman"/>
          <w:bCs/>
          <w:sz w:val="24"/>
          <w:szCs w:val="24"/>
        </w:rPr>
        <w:t xml:space="preserve"> оборудованием и техническими средствами обучения: специализированная мебель ученические парты, стол и стул преподавательский, доска настенная, мультимедийное оборудование, набор демонстрационного оборудования и учебно-наглядных пособий: плакаты, стенды, учебные средства индивидуальной защиты и др. </w:t>
      </w:r>
    </w:p>
    <w:p w14:paraId="3A92A8EE" w14:textId="77777777" w:rsidR="00A32F1F" w:rsidRDefault="00A32F1F">
      <w:pPr>
        <w:spacing w:after="0"/>
        <w:jc w:val="both"/>
        <w:rPr>
          <w:rFonts w:ascii="Times New Roman" w:hAnsi="Times New Roman"/>
          <w:bCs/>
          <w:sz w:val="24"/>
          <w:szCs w:val="24"/>
        </w:rPr>
      </w:pPr>
    </w:p>
    <w:p w14:paraId="276778E5"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4795B924"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EC6CA6"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6A10FC96" w14:textId="77777777" w:rsidR="00A32F1F" w:rsidRDefault="003F2D74">
      <w:pPr>
        <w:numPr>
          <w:ilvl w:val="0"/>
          <w:numId w:val="64"/>
        </w:numPr>
        <w:spacing w:before="120" w:after="0" w:line="240" w:lineRule="auto"/>
        <w:ind w:left="0" w:firstLine="709"/>
        <w:contextualSpacing/>
        <w:jc w:val="both"/>
        <w:rPr>
          <w:rFonts w:ascii="Times New Roman" w:hAnsi="Times New Roman"/>
          <w:bCs/>
          <w:sz w:val="24"/>
          <w:szCs w:val="24"/>
        </w:rPr>
      </w:pPr>
      <w:r>
        <w:rPr>
          <w:rFonts w:ascii="Times New Roman" w:hAnsi="Times New Roman"/>
          <w:sz w:val="24"/>
          <w:szCs w:val="24"/>
        </w:rPr>
        <w:t xml:space="preserve">Безопасность жизнедеятельности: учебник и практикум для среднего </w:t>
      </w:r>
      <w:r>
        <w:rPr>
          <w:rFonts w:ascii="Times New Roman" w:hAnsi="Times New Roman"/>
          <w:bCs/>
          <w:sz w:val="24"/>
          <w:szCs w:val="24"/>
        </w:rPr>
        <w:t>профессионального образования / С. В. Абрамова [и др.]</w:t>
      </w:r>
      <w:proofErr w:type="gramStart"/>
      <w:r>
        <w:rPr>
          <w:rFonts w:ascii="Times New Roman" w:hAnsi="Times New Roman"/>
          <w:bCs/>
          <w:sz w:val="24"/>
          <w:szCs w:val="24"/>
        </w:rPr>
        <w:t> ;</w:t>
      </w:r>
      <w:proofErr w:type="gramEnd"/>
      <w:r>
        <w:rPr>
          <w:rFonts w:ascii="Times New Roman" w:hAnsi="Times New Roman"/>
          <w:bCs/>
          <w:sz w:val="24"/>
          <w:szCs w:val="24"/>
        </w:rPr>
        <w:t xml:space="preserve"> под общей редакцией В. П. Соломина. — Москва</w:t>
      </w:r>
      <w:proofErr w:type="gramStart"/>
      <w:r>
        <w:rPr>
          <w:rFonts w:ascii="Times New Roman" w:hAnsi="Times New Roman"/>
          <w:bCs/>
          <w:sz w:val="24"/>
          <w:szCs w:val="24"/>
        </w:rPr>
        <w:t>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399 с. — (Профессиональное образование). — ISBN 978-5-534-02041-0.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379">
        <w:r>
          <w:rPr>
            <w:rFonts w:ascii="Times New Roman" w:hAnsi="Times New Roman"/>
            <w:bCs/>
            <w:sz w:val="24"/>
            <w:szCs w:val="24"/>
          </w:rPr>
          <w:t>https://urait.ru/bcode/469524</w:t>
        </w:r>
      </w:hyperlink>
      <w:r>
        <w:rPr>
          <w:rFonts w:ascii="Times New Roman" w:hAnsi="Times New Roman"/>
          <w:bCs/>
          <w:sz w:val="24"/>
          <w:szCs w:val="24"/>
        </w:rPr>
        <w:t>.</w:t>
      </w:r>
    </w:p>
    <w:p w14:paraId="28B6EFFE" w14:textId="77777777" w:rsidR="00A32F1F" w:rsidRDefault="003F2D74">
      <w:pPr>
        <w:numPr>
          <w:ilvl w:val="0"/>
          <w:numId w:val="64"/>
        </w:numPr>
        <w:spacing w:before="120" w:after="0" w:line="240" w:lineRule="auto"/>
        <w:ind w:left="0" w:firstLine="709"/>
        <w:contextualSpacing/>
        <w:jc w:val="both"/>
        <w:rPr>
          <w:rFonts w:ascii="Times New Roman" w:hAnsi="Times New Roman"/>
          <w:bCs/>
          <w:sz w:val="24"/>
          <w:szCs w:val="24"/>
        </w:rPr>
      </w:pPr>
      <w:r>
        <w:rPr>
          <w:rFonts w:ascii="Times New Roman" w:hAnsi="Times New Roman"/>
          <w:bCs/>
          <w:sz w:val="24"/>
          <w:szCs w:val="24"/>
        </w:rPr>
        <w:t xml:space="preserve">Беляков, Г. И.  Основы обеспечения жизнедеятельности и выживание в чрезвычайных ситуациях: учебник для среднего профессионального образования / Г. И. Беляков. — 3-е изд., </w:t>
      </w:r>
      <w:proofErr w:type="spellStart"/>
      <w:r>
        <w:rPr>
          <w:rFonts w:ascii="Times New Roman" w:hAnsi="Times New Roman"/>
          <w:bCs/>
          <w:sz w:val="24"/>
          <w:szCs w:val="24"/>
        </w:rPr>
        <w:t>перераб</w:t>
      </w:r>
      <w:proofErr w:type="spellEnd"/>
      <w:r>
        <w:rPr>
          <w:rFonts w:ascii="Times New Roman" w:hAnsi="Times New Roman"/>
          <w:bCs/>
          <w:sz w:val="24"/>
          <w:szCs w:val="24"/>
        </w:rPr>
        <w:t>. и доп. — Москва</w:t>
      </w:r>
      <w:proofErr w:type="gramStart"/>
      <w:r>
        <w:rPr>
          <w:rFonts w:ascii="Times New Roman" w:hAnsi="Times New Roman"/>
          <w:bCs/>
          <w:sz w:val="24"/>
          <w:szCs w:val="24"/>
        </w:rPr>
        <w:t>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354 с. — (Профессиональное образование). — ISBN 978-5-534-03180-5.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380">
        <w:r>
          <w:rPr>
            <w:rFonts w:ascii="Times New Roman" w:hAnsi="Times New Roman"/>
            <w:bCs/>
            <w:sz w:val="24"/>
            <w:szCs w:val="24"/>
          </w:rPr>
          <w:t>https://urait.ru/bcode/470907</w:t>
        </w:r>
      </w:hyperlink>
      <w:r>
        <w:rPr>
          <w:rFonts w:ascii="Times New Roman" w:hAnsi="Times New Roman"/>
          <w:bCs/>
          <w:sz w:val="24"/>
          <w:szCs w:val="24"/>
        </w:rPr>
        <w:t>.</w:t>
      </w:r>
    </w:p>
    <w:p w14:paraId="0D21B386" w14:textId="77777777" w:rsidR="00A32F1F" w:rsidRDefault="003F2D74">
      <w:pPr>
        <w:numPr>
          <w:ilvl w:val="0"/>
          <w:numId w:val="64"/>
        </w:numPr>
        <w:spacing w:before="120" w:after="0" w:line="240" w:lineRule="auto"/>
        <w:ind w:left="0" w:firstLine="709"/>
        <w:contextualSpacing/>
        <w:jc w:val="both"/>
        <w:rPr>
          <w:rFonts w:ascii="Times New Roman" w:hAnsi="Times New Roman"/>
          <w:bCs/>
          <w:sz w:val="24"/>
          <w:szCs w:val="24"/>
        </w:rPr>
      </w:pPr>
      <w:proofErr w:type="spellStart"/>
      <w:r>
        <w:rPr>
          <w:rFonts w:ascii="Times New Roman" w:hAnsi="Times New Roman"/>
          <w:bCs/>
          <w:sz w:val="24"/>
          <w:szCs w:val="24"/>
        </w:rPr>
        <w:t>Каракеян</w:t>
      </w:r>
      <w:proofErr w:type="spellEnd"/>
      <w:r>
        <w:rPr>
          <w:rFonts w:ascii="Times New Roman" w:hAnsi="Times New Roman"/>
          <w:bCs/>
          <w:sz w:val="24"/>
          <w:szCs w:val="24"/>
        </w:rPr>
        <w:t>, В. И.  Организация безопасности в чрезвычайных ситуациях: учебное пособие для среднего профессионального образования / В. И. </w:t>
      </w:r>
      <w:proofErr w:type="spellStart"/>
      <w:r>
        <w:rPr>
          <w:rFonts w:ascii="Times New Roman" w:hAnsi="Times New Roman"/>
          <w:bCs/>
          <w:sz w:val="24"/>
          <w:szCs w:val="24"/>
        </w:rPr>
        <w:t>Каракеян</w:t>
      </w:r>
      <w:proofErr w:type="spellEnd"/>
      <w:r>
        <w:rPr>
          <w:rFonts w:ascii="Times New Roman" w:hAnsi="Times New Roman"/>
          <w:bCs/>
          <w:sz w:val="24"/>
          <w:szCs w:val="24"/>
        </w:rPr>
        <w:t>, И. М. Никулина. — Москва</w:t>
      </w:r>
      <w:proofErr w:type="gramStart"/>
      <w:r>
        <w:rPr>
          <w:rFonts w:ascii="Times New Roman" w:hAnsi="Times New Roman"/>
          <w:bCs/>
          <w:sz w:val="24"/>
          <w:szCs w:val="24"/>
        </w:rPr>
        <w:t> :</w:t>
      </w:r>
      <w:proofErr w:type="gramEnd"/>
      <w:r>
        <w:rPr>
          <w:rFonts w:ascii="Times New Roman" w:hAnsi="Times New Roman"/>
          <w:bCs/>
          <w:sz w:val="24"/>
          <w:szCs w:val="24"/>
        </w:rPr>
        <w:t xml:space="preserve"> Издательство </w:t>
      </w:r>
      <w:proofErr w:type="spellStart"/>
      <w:r>
        <w:rPr>
          <w:rFonts w:ascii="Times New Roman" w:hAnsi="Times New Roman"/>
          <w:bCs/>
          <w:sz w:val="24"/>
          <w:szCs w:val="24"/>
        </w:rPr>
        <w:t>Юрайт</w:t>
      </w:r>
      <w:proofErr w:type="spellEnd"/>
      <w:r>
        <w:rPr>
          <w:rFonts w:ascii="Times New Roman" w:hAnsi="Times New Roman"/>
          <w:bCs/>
          <w:sz w:val="24"/>
          <w:szCs w:val="24"/>
        </w:rPr>
        <w:t>, 2021. — 120 с. — (Профессиональное образование). — ISBN 978-5-534-09151-9. — Текст</w:t>
      </w:r>
      <w:proofErr w:type="gramStart"/>
      <w:r>
        <w:rPr>
          <w:rFonts w:ascii="Times New Roman" w:hAnsi="Times New Roman"/>
          <w:bCs/>
          <w:sz w:val="24"/>
          <w:szCs w:val="24"/>
        </w:rPr>
        <w:t xml:space="preserve"> :</w:t>
      </w:r>
      <w:proofErr w:type="gramEnd"/>
      <w:r>
        <w:rPr>
          <w:rFonts w:ascii="Times New Roman" w:hAnsi="Times New Roman"/>
          <w:bCs/>
          <w:sz w:val="24"/>
          <w:szCs w:val="24"/>
        </w:rPr>
        <w:t xml:space="preserve"> электронный // ЭБС </w:t>
      </w:r>
      <w:proofErr w:type="spellStart"/>
      <w:r>
        <w:rPr>
          <w:rFonts w:ascii="Times New Roman" w:hAnsi="Times New Roman"/>
          <w:bCs/>
          <w:sz w:val="24"/>
          <w:szCs w:val="24"/>
        </w:rPr>
        <w:t>Юрайт</w:t>
      </w:r>
      <w:proofErr w:type="spellEnd"/>
      <w:r>
        <w:rPr>
          <w:rFonts w:ascii="Times New Roman" w:hAnsi="Times New Roman"/>
          <w:bCs/>
          <w:sz w:val="24"/>
          <w:szCs w:val="24"/>
        </w:rPr>
        <w:t xml:space="preserve"> [сайт]. — URL: </w:t>
      </w:r>
      <w:hyperlink r:id="rId381">
        <w:r>
          <w:rPr>
            <w:rFonts w:ascii="Times New Roman" w:hAnsi="Times New Roman"/>
            <w:bCs/>
            <w:sz w:val="24"/>
            <w:szCs w:val="24"/>
          </w:rPr>
          <w:t>https://urait.ru/bcode/469917</w:t>
        </w:r>
      </w:hyperlink>
      <w:r>
        <w:rPr>
          <w:rFonts w:ascii="Times New Roman" w:hAnsi="Times New Roman"/>
          <w:bCs/>
          <w:sz w:val="24"/>
          <w:szCs w:val="24"/>
        </w:rPr>
        <w:t>.</w:t>
      </w:r>
    </w:p>
    <w:p w14:paraId="60F0E3C2" w14:textId="77777777" w:rsidR="00A32F1F" w:rsidRDefault="003F2D74">
      <w:pPr>
        <w:spacing w:after="0"/>
        <w:ind w:firstLine="709"/>
        <w:contextualSpacing/>
      </w:pPr>
      <w:r>
        <w:br w:type="page"/>
      </w:r>
    </w:p>
    <w:p w14:paraId="145E7FA4" w14:textId="77777777" w:rsidR="00A32F1F" w:rsidRDefault="003F2D74">
      <w:pPr>
        <w:jc w:val="center"/>
        <w:rPr>
          <w:rFonts w:ascii="Times New Roman" w:eastAsia="PMingLiU" w:hAnsi="Times New Roman"/>
          <w:b/>
          <w:sz w:val="24"/>
          <w:szCs w:val="24"/>
        </w:rPr>
      </w:pPr>
      <w:r>
        <w:rPr>
          <w:rFonts w:ascii="Times New Roman" w:eastAsia="PMingLiU" w:hAnsi="Times New Roman"/>
          <w:b/>
          <w:sz w:val="24"/>
          <w:szCs w:val="24"/>
        </w:rPr>
        <w:lastRenderedPageBreak/>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370"/>
        <w:gridCol w:w="3101"/>
        <w:gridCol w:w="3100"/>
      </w:tblGrid>
      <w:tr w:rsidR="00A32F1F" w14:paraId="2F76FC4F" w14:textId="77777777">
        <w:tc>
          <w:tcPr>
            <w:tcW w:w="3294" w:type="dxa"/>
            <w:tcBorders>
              <w:top w:val="single" w:sz="4" w:space="0" w:color="000000"/>
              <w:left w:val="single" w:sz="4" w:space="0" w:color="000000"/>
              <w:bottom w:val="single" w:sz="4" w:space="0" w:color="000000"/>
              <w:right w:val="single" w:sz="4" w:space="0" w:color="000000"/>
            </w:tcBorders>
          </w:tcPr>
          <w:p w14:paraId="08537B37" w14:textId="77777777" w:rsidR="00A32F1F" w:rsidRPr="000A22A5" w:rsidRDefault="003F2D74" w:rsidP="000A22A5">
            <w:pPr>
              <w:spacing w:after="0" w:line="240" w:lineRule="auto"/>
              <w:jc w:val="center"/>
              <w:rPr>
                <w:rFonts w:ascii="Times New Roman" w:eastAsia="PMingLiU" w:hAnsi="Times New Roman"/>
                <w:b/>
                <w:bCs/>
                <w:iCs/>
                <w:sz w:val="24"/>
                <w:szCs w:val="24"/>
              </w:rPr>
            </w:pPr>
            <w:r w:rsidRPr="000A22A5">
              <w:rPr>
                <w:rFonts w:ascii="Times New Roman" w:eastAsia="PMingLiU" w:hAnsi="Times New Roman"/>
                <w:b/>
                <w:bCs/>
                <w:iCs/>
                <w:sz w:val="24"/>
                <w:szCs w:val="24"/>
              </w:rPr>
              <w:t>Результаты обучения</w:t>
            </w:r>
          </w:p>
        </w:tc>
        <w:tc>
          <w:tcPr>
            <w:tcW w:w="3031" w:type="dxa"/>
            <w:tcBorders>
              <w:top w:val="single" w:sz="4" w:space="0" w:color="000000"/>
              <w:left w:val="single" w:sz="4" w:space="0" w:color="000000"/>
              <w:bottom w:val="single" w:sz="4" w:space="0" w:color="000000"/>
              <w:right w:val="single" w:sz="4" w:space="0" w:color="000000"/>
            </w:tcBorders>
          </w:tcPr>
          <w:p w14:paraId="05AAAF25" w14:textId="77777777" w:rsidR="00A32F1F" w:rsidRPr="000A22A5" w:rsidRDefault="003F2D74" w:rsidP="000A22A5">
            <w:pPr>
              <w:spacing w:after="0" w:line="240" w:lineRule="auto"/>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Критерии оценки</w:t>
            </w:r>
          </w:p>
        </w:tc>
        <w:tc>
          <w:tcPr>
            <w:tcW w:w="3030" w:type="dxa"/>
            <w:tcBorders>
              <w:top w:val="single" w:sz="4" w:space="0" w:color="000000"/>
              <w:left w:val="single" w:sz="4" w:space="0" w:color="000000"/>
              <w:bottom w:val="single" w:sz="4" w:space="0" w:color="000000"/>
              <w:right w:val="single" w:sz="4" w:space="0" w:color="000000"/>
            </w:tcBorders>
          </w:tcPr>
          <w:p w14:paraId="000DE0D5" w14:textId="77777777" w:rsidR="00A32F1F" w:rsidRPr="000A22A5" w:rsidRDefault="003F2D74" w:rsidP="000A22A5">
            <w:pPr>
              <w:spacing w:after="0" w:line="240" w:lineRule="auto"/>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Формы и методы контроля</w:t>
            </w:r>
          </w:p>
        </w:tc>
      </w:tr>
      <w:tr w:rsidR="00A32F1F" w14:paraId="64E32A75" w14:textId="77777777">
        <w:tc>
          <w:tcPr>
            <w:tcW w:w="3294" w:type="dxa"/>
            <w:tcBorders>
              <w:top w:val="single" w:sz="4" w:space="0" w:color="000000"/>
              <w:left w:val="single" w:sz="4" w:space="0" w:color="000000"/>
              <w:bottom w:val="single" w:sz="4" w:space="0" w:color="000000"/>
              <w:right w:val="single" w:sz="4" w:space="0" w:color="000000"/>
            </w:tcBorders>
          </w:tcPr>
          <w:p w14:paraId="02BA2DA2" w14:textId="77777777" w:rsidR="00A32F1F" w:rsidRPr="000A22A5" w:rsidRDefault="003F2D74">
            <w:pPr>
              <w:widowControl w:val="0"/>
              <w:spacing w:after="0" w:line="240" w:lineRule="auto"/>
              <w:jc w:val="both"/>
              <w:rPr>
                <w:rFonts w:ascii="Times New Roman" w:eastAsia="PMingLiU" w:hAnsi="Times New Roman"/>
                <w:b/>
                <w:i/>
                <w:iCs/>
                <w:sz w:val="24"/>
                <w:szCs w:val="24"/>
                <w:lang w:eastAsia="nl-NL"/>
              </w:rPr>
            </w:pPr>
            <w:r w:rsidRPr="000A22A5">
              <w:rPr>
                <w:rFonts w:ascii="Times New Roman" w:eastAsia="PMingLiU" w:hAnsi="Times New Roman"/>
                <w:b/>
                <w:i/>
                <w:iCs/>
                <w:sz w:val="24"/>
                <w:szCs w:val="24"/>
                <w:lang w:eastAsia="nl-NL"/>
              </w:rPr>
              <w:t>умения:</w:t>
            </w:r>
          </w:p>
          <w:p w14:paraId="3B75532E"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организовывать и проводить мероприятия по защите работающих и населения от негативных воздействий чрезвычайных ситуаций;  </w:t>
            </w:r>
          </w:p>
          <w:p w14:paraId="1F04CF73"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предпринимать практические меры для   снижения уровня опасностей различного вида и их последствий в профессиональной деятельности и в быту;  </w:t>
            </w:r>
          </w:p>
          <w:p w14:paraId="1697410D"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использовать средства индивидуальной и коллективной защиты от оружия массового поражения;</w:t>
            </w:r>
          </w:p>
          <w:p w14:paraId="43A75422"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применять первичные средства пожаротушения;  </w:t>
            </w:r>
          </w:p>
          <w:p w14:paraId="05536FFA"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ориентироваться в перечне военно-учетных специальностей и самостоятельно определять среди них родственные полученной специальности;  </w:t>
            </w:r>
          </w:p>
          <w:p w14:paraId="6CFB7234"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применять профессиональные знания в ходе исполнения обязанностей военной службы на воинских должностях в соответствии с полученной специальностью;  </w:t>
            </w:r>
          </w:p>
          <w:p w14:paraId="0559316D"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владеть способами бесконфликтного общения и саморегуляции в повседневной деятельности и экстремальных условиях военной службы;  </w:t>
            </w:r>
          </w:p>
          <w:p w14:paraId="49C9D1E1"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 оказывать первую помощь пострадавшим;  </w:t>
            </w:r>
          </w:p>
        </w:tc>
        <w:tc>
          <w:tcPr>
            <w:tcW w:w="3031" w:type="dxa"/>
            <w:tcBorders>
              <w:top w:val="single" w:sz="4" w:space="0" w:color="000000"/>
              <w:left w:val="single" w:sz="4" w:space="0" w:color="000000"/>
              <w:bottom w:val="single" w:sz="4" w:space="0" w:color="000000"/>
              <w:right w:val="single" w:sz="4" w:space="0" w:color="000000"/>
            </w:tcBorders>
          </w:tcPr>
          <w:p w14:paraId="5E856FD1"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Демонстрировать навыки планирования мероприятия по защите работающих и населения от негативных воздействий чрезвычайных ситуаций;  </w:t>
            </w:r>
          </w:p>
          <w:p w14:paraId="401F7EEA"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Демонстрировать умения использовать средства индивидуальной защиты и оценивать правильность их применения;</w:t>
            </w:r>
          </w:p>
          <w:p w14:paraId="1354B69F"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Уметь пользоваться первичными средствами пожаротушения;</w:t>
            </w:r>
          </w:p>
          <w:p w14:paraId="33EE9C8C"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Различать виды вооруженных сил, ориентироваться в перечне военно-учетных специальностей;</w:t>
            </w:r>
          </w:p>
          <w:p w14:paraId="63F875D5"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Демонстрировать владение способами бесконфликтного поведения в повседневной деятельности, в условиях ЧС мирного и военного времени;</w:t>
            </w:r>
          </w:p>
          <w:p w14:paraId="4DCD5773"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Демонстрировать навыки оказания первой помощи пострадавшим</w:t>
            </w:r>
          </w:p>
        </w:tc>
        <w:tc>
          <w:tcPr>
            <w:tcW w:w="3030" w:type="dxa"/>
            <w:vMerge w:val="restart"/>
            <w:tcBorders>
              <w:top w:val="single" w:sz="4" w:space="0" w:color="000000"/>
              <w:left w:val="single" w:sz="4" w:space="0" w:color="000000"/>
              <w:bottom w:val="single" w:sz="4" w:space="0" w:color="000000"/>
              <w:right w:val="single" w:sz="4" w:space="0" w:color="000000"/>
            </w:tcBorders>
          </w:tcPr>
          <w:p w14:paraId="59A0C645"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Примеры форм и методов контроля и оценки:</w:t>
            </w:r>
          </w:p>
          <w:p w14:paraId="07E329B3"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Компьютерное тестирование на знание терминологии по теме;</w:t>
            </w:r>
          </w:p>
          <w:p w14:paraId="30C36955"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Тестирование</w:t>
            </w:r>
          </w:p>
          <w:p w14:paraId="53ACA949"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 xml:space="preserve">Контрольная работа </w:t>
            </w:r>
          </w:p>
          <w:p w14:paraId="21E73355"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Самостоятельная работа.</w:t>
            </w:r>
          </w:p>
          <w:p w14:paraId="3DA9073D"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Защита реферата</w:t>
            </w:r>
          </w:p>
          <w:p w14:paraId="18879451"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Семинар</w:t>
            </w:r>
          </w:p>
          <w:p w14:paraId="2451A325"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Выполнение проекта;</w:t>
            </w:r>
          </w:p>
          <w:p w14:paraId="6AEC935D"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Наблюдение за выполнением практического задания. (деятельностью студента)</w:t>
            </w:r>
          </w:p>
          <w:p w14:paraId="10DE3739"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Оценка выполнения практического задания(работы)</w:t>
            </w:r>
          </w:p>
          <w:p w14:paraId="37F9307E" w14:textId="77777777" w:rsidR="00A32F1F" w:rsidRDefault="003F2D74">
            <w:pPr>
              <w:tabs>
                <w:tab w:val="left" w:pos="316"/>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Подготовка и выступление с докладом, сообщением, презентацией</w:t>
            </w:r>
          </w:p>
          <w:p w14:paraId="6DC620BF" w14:textId="77777777" w:rsidR="00A32F1F" w:rsidRDefault="003F2D74">
            <w:pPr>
              <w:tabs>
                <w:tab w:val="left" w:pos="316"/>
              </w:tabs>
              <w:spacing w:after="0" w:line="240" w:lineRule="auto"/>
              <w:jc w:val="both"/>
              <w:rPr>
                <w:rFonts w:ascii="Times New Roman" w:eastAsia="PMingLiU" w:hAnsi="Times New Roman" w:cs="Arial"/>
                <w:bCs/>
                <w:i/>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Решение ситуационной задачи</w:t>
            </w:r>
          </w:p>
        </w:tc>
      </w:tr>
      <w:tr w:rsidR="00A32F1F" w14:paraId="082B20C4" w14:textId="77777777">
        <w:tc>
          <w:tcPr>
            <w:tcW w:w="3294" w:type="dxa"/>
            <w:tcBorders>
              <w:top w:val="single" w:sz="4" w:space="0" w:color="000000"/>
              <w:left w:val="single" w:sz="4" w:space="0" w:color="000000"/>
              <w:bottom w:val="single" w:sz="4" w:space="0" w:color="000000"/>
              <w:right w:val="single" w:sz="4" w:space="0" w:color="000000"/>
            </w:tcBorders>
          </w:tcPr>
          <w:p w14:paraId="79E0BA12" w14:textId="77777777" w:rsidR="00A32F1F" w:rsidRPr="000A22A5" w:rsidRDefault="003F2D74">
            <w:pPr>
              <w:widowControl w:val="0"/>
              <w:spacing w:after="0" w:line="240" w:lineRule="auto"/>
              <w:jc w:val="both"/>
              <w:rPr>
                <w:rFonts w:ascii="Times New Roman" w:eastAsia="PMingLiU" w:hAnsi="Times New Roman"/>
                <w:b/>
                <w:i/>
                <w:iCs/>
                <w:sz w:val="24"/>
                <w:szCs w:val="24"/>
                <w:lang w:eastAsia="nl-NL"/>
              </w:rPr>
            </w:pPr>
            <w:r w:rsidRPr="000A22A5">
              <w:rPr>
                <w:rFonts w:ascii="Times New Roman" w:eastAsia="PMingLiU" w:hAnsi="Times New Roman"/>
                <w:b/>
                <w:i/>
                <w:iCs/>
                <w:sz w:val="24"/>
                <w:szCs w:val="24"/>
                <w:lang w:eastAsia="nl-NL"/>
              </w:rPr>
              <w:t xml:space="preserve">знания: </w:t>
            </w:r>
          </w:p>
          <w:p w14:paraId="3D4F3023"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принципы обеспечения устойчивости объектов экономики, прогнозирования развития событий и оценки </w:t>
            </w:r>
            <w:r>
              <w:rPr>
                <w:rFonts w:ascii="Times New Roman" w:eastAsia="PMingLiU" w:hAnsi="Times New Roman"/>
                <w:sz w:val="24"/>
                <w:szCs w:val="24"/>
                <w:lang w:eastAsia="nl-NL"/>
              </w:rPr>
              <w:lastRenderedPageBreak/>
              <w:t>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21F68243"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08F00C20"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основы военной службы и обороны государства;</w:t>
            </w:r>
          </w:p>
          <w:p w14:paraId="7C0DDB8C"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задачи и основы мероприятия гражданской обороны; </w:t>
            </w:r>
          </w:p>
          <w:p w14:paraId="3AAC8558"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способы защиты населения от оружия массового поражения;</w:t>
            </w:r>
          </w:p>
          <w:p w14:paraId="078441A3"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меры пожарной безопасности и правила безопасного поведения при пожарах;</w:t>
            </w:r>
          </w:p>
          <w:p w14:paraId="77D6B452"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организацию и порядок призыва граждан на военную службу и поступления на нее в добровольном порядке;</w:t>
            </w:r>
          </w:p>
          <w:p w14:paraId="02D0B124"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1B287597"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область применения  получаемых профессиональных знаний при исполнении обязанностей военной службы;</w:t>
            </w:r>
          </w:p>
          <w:p w14:paraId="7A33EE95" w14:textId="77777777" w:rsidR="00A32F1F" w:rsidRDefault="003F2D74">
            <w:pPr>
              <w:widowControl w:val="0"/>
              <w:spacing w:after="0" w:line="240" w:lineRule="auto"/>
              <w:jc w:val="both"/>
              <w:rPr>
                <w:rFonts w:ascii="Times New Roman" w:eastAsia="PMingLiU" w:hAnsi="Times New Roman"/>
                <w:b/>
                <w:sz w:val="24"/>
                <w:szCs w:val="24"/>
                <w:lang w:eastAsia="nl-NL"/>
              </w:rPr>
            </w:pPr>
            <w:r>
              <w:rPr>
                <w:rFonts w:ascii="Times New Roman" w:eastAsia="PMingLiU" w:hAnsi="Times New Roman"/>
                <w:sz w:val="24"/>
                <w:szCs w:val="24"/>
                <w:lang w:eastAsia="nl-NL"/>
              </w:rPr>
              <w:t>- порядок и правила оказания первой помощи пострадавшим.</w:t>
            </w:r>
          </w:p>
        </w:tc>
        <w:tc>
          <w:tcPr>
            <w:tcW w:w="3031" w:type="dxa"/>
            <w:tcBorders>
              <w:top w:val="single" w:sz="4" w:space="0" w:color="000000"/>
              <w:left w:val="single" w:sz="4" w:space="0" w:color="000000"/>
              <w:bottom w:val="single" w:sz="4" w:space="0" w:color="000000"/>
              <w:right w:val="single" w:sz="4" w:space="0" w:color="000000"/>
            </w:tcBorders>
          </w:tcPr>
          <w:p w14:paraId="3554BAF9"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lastRenderedPageBreak/>
              <w:t>Владеть информацией о государственных системах защиты национальной безопасности России;</w:t>
            </w:r>
          </w:p>
          <w:p w14:paraId="0E95AB37"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t xml:space="preserve">Анализировать различные </w:t>
            </w:r>
            <w:r>
              <w:rPr>
                <w:rFonts w:ascii="Times New Roman" w:eastAsia="PMingLiU" w:hAnsi="Times New Roman"/>
                <w:bCs/>
                <w:sz w:val="24"/>
                <w:szCs w:val="24"/>
              </w:rPr>
              <w:lastRenderedPageBreak/>
              <w:t>виды потенциальных опасностей и их последствия;</w:t>
            </w:r>
          </w:p>
          <w:p w14:paraId="1ED61EC5"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t>Демонстрировать знания основ военной службы и обороны государства;</w:t>
            </w:r>
          </w:p>
          <w:p w14:paraId="1767317A"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t>Формулировать задачи и основные мероприятия ГО, перечислять способы защиты населения от ОМП;</w:t>
            </w:r>
          </w:p>
          <w:p w14:paraId="6CE1DADA"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t>Демонстрировать знания правил безопасного поведения при пожарах и  эффективных мер для предотвращения пожароопасных ситуаций;</w:t>
            </w:r>
          </w:p>
          <w:p w14:paraId="2F95CC9D"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t>Владеть знаниями об организации и порядке призыва граждан на военную службу;</w:t>
            </w:r>
          </w:p>
          <w:p w14:paraId="20D780C6"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t>Ориентироваться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0673E853"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t>Демонстрировать знания в области анатомо-физиологических последствий воздействия на человека травмирующих, вредных и поражающих факторов;</w:t>
            </w:r>
          </w:p>
          <w:p w14:paraId="27A47B11" w14:textId="77777777" w:rsidR="00A32F1F" w:rsidRDefault="003F2D74">
            <w:pPr>
              <w:spacing w:after="0" w:line="240" w:lineRule="auto"/>
              <w:jc w:val="both"/>
              <w:rPr>
                <w:rFonts w:ascii="Times New Roman" w:eastAsia="PMingLiU" w:hAnsi="Times New Roman"/>
                <w:bCs/>
                <w:sz w:val="24"/>
                <w:szCs w:val="24"/>
              </w:rPr>
            </w:pPr>
            <w:r>
              <w:rPr>
                <w:rFonts w:ascii="Times New Roman" w:eastAsia="PMingLiU" w:hAnsi="Times New Roman"/>
                <w:bCs/>
                <w:sz w:val="24"/>
                <w:szCs w:val="24"/>
              </w:rPr>
              <w:t>Демонстрировать знания порядка и правил оказания первой помощи пострадавшим, в том числе при транспортировке</w:t>
            </w:r>
          </w:p>
        </w:tc>
        <w:tc>
          <w:tcPr>
            <w:tcW w:w="3030" w:type="dxa"/>
            <w:vMerge/>
            <w:tcBorders>
              <w:top w:val="single" w:sz="4" w:space="0" w:color="000000"/>
              <w:left w:val="single" w:sz="4" w:space="0" w:color="000000"/>
              <w:bottom w:val="single" w:sz="4" w:space="0" w:color="000000"/>
              <w:right w:val="single" w:sz="4" w:space="0" w:color="000000"/>
            </w:tcBorders>
          </w:tcPr>
          <w:p w14:paraId="6C11F684" w14:textId="77777777" w:rsidR="00A32F1F" w:rsidRDefault="00A32F1F">
            <w:pPr>
              <w:spacing w:after="0" w:line="240" w:lineRule="auto"/>
              <w:rPr>
                <w:rFonts w:ascii="Times New Roman" w:eastAsia="PMingLiU" w:hAnsi="Times New Roman"/>
                <w:bCs/>
                <w:sz w:val="24"/>
                <w:szCs w:val="24"/>
              </w:rPr>
            </w:pPr>
          </w:p>
        </w:tc>
      </w:tr>
    </w:tbl>
    <w:p w14:paraId="7994A796" w14:textId="77777777" w:rsidR="00A32F1F" w:rsidRDefault="003F2D74">
      <w:pPr>
        <w:jc w:val="center"/>
        <w:rPr>
          <w:rFonts w:ascii="Times New Roman" w:hAnsi="Times New Roman"/>
          <w:b/>
          <w:sz w:val="24"/>
          <w:szCs w:val="24"/>
        </w:rPr>
      </w:pPr>
      <w:r>
        <w:lastRenderedPageBreak/>
        <w:br w:type="page"/>
      </w:r>
    </w:p>
    <w:p w14:paraId="56EE2206" w14:textId="77777777" w:rsidR="00A32F1F" w:rsidRDefault="003F2D74">
      <w:pPr>
        <w:jc w:val="right"/>
        <w:rPr>
          <w:rFonts w:ascii="Times New Roman" w:hAnsi="Times New Roman"/>
          <w:b/>
          <w:szCs w:val="52"/>
        </w:rPr>
      </w:pPr>
      <w:r>
        <w:rPr>
          <w:rFonts w:ascii="Times New Roman" w:hAnsi="Times New Roman"/>
          <w:b/>
          <w:sz w:val="24"/>
          <w:szCs w:val="24"/>
        </w:rPr>
        <w:lastRenderedPageBreak/>
        <w:t>Приложение 2.16</w:t>
      </w:r>
      <w:r>
        <w:rPr>
          <w:rFonts w:ascii="Times New Roman" w:hAnsi="Times New Roman"/>
          <w:b/>
          <w:sz w:val="24"/>
          <w:szCs w:val="24"/>
        </w:rPr>
        <w:br/>
      </w:r>
      <w:r>
        <w:rPr>
          <w:rFonts w:ascii="Times New Roman" w:hAnsi="Times New Roman"/>
        </w:rPr>
        <w:t xml:space="preserve">к ПОП по </w:t>
      </w:r>
      <w:r>
        <w:rPr>
          <w:rFonts w:ascii="Times New Roman" w:hAnsi="Times New Roman"/>
          <w:iCs/>
        </w:rPr>
        <w:t xml:space="preserve">специальности </w:t>
      </w:r>
      <w:r>
        <w:rPr>
          <w:rFonts w:ascii="Times New Roman" w:hAnsi="Times New Roman"/>
          <w:iCs/>
        </w:rPr>
        <w:br/>
        <w:t>26.02.01 Эксплуатация внутренних водных путей</w:t>
      </w:r>
    </w:p>
    <w:p w14:paraId="089C15D4" w14:textId="77777777" w:rsidR="00A32F1F" w:rsidRDefault="00A32F1F">
      <w:pPr>
        <w:jc w:val="center"/>
        <w:rPr>
          <w:rFonts w:ascii="Times New Roman" w:hAnsi="Times New Roman"/>
          <w:b/>
          <w:sz w:val="24"/>
          <w:szCs w:val="24"/>
        </w:rPr>
      </w:pPr>
    </w:p>
    <w:p w14:paraId="66FE0ABA" w14:textId="77777777" w:rsidR="00A32F1F" w:rsidRDefault="00A32F1F">
      <w:pPr>
        <w:jc w:val="center"/>
        <w:rPr>
          <w:rFonts w:ascii="Times New Roman" w:hAnsi="Times New Roman"/>
          <w:b/>
          <w:sz w:val="24"/>
          <w:szCs w:val="24"/>
        </w:rPr>
      </w:pPr>
    </w:p>
    <w:p w14:paraId="3AEE81EC" w14:textId="77777777" w:rsidR="00A32F1F" w:rsidRDefault="00A32F1F">
      <w:pPr>
        <w:jc w:val="center"/>
        <w:rPr>
          <w:rFonts w:ascii="Times New Roman" w:hAnsi="Times New Roman"/>
          <w:b/>
          <w:sz w:val="24"/>
          <w:szCs w:val="24"/>
        </w:rPr>
      </w:pPr>
    </w:p>
    <w:p w14:paraId="6AFB1A57" w14:textId="77777777" w:rsidR="00A32F1F" w:rsidRDefault="00A32F1F">
      <w:pPr>
        <w:jc w:val="center"/>
        <w:rPr>
          <w:rFonts w:ascii="Times New Roman" w:hAnsi="Times New Roman"/>
          <w:b/>
          <w:sz w:val="24"/>
          <w:szCs w:val="24"/>
        </w:rPr>
      </w:pPr>
    </w:p>
    <w:p w14:paraId="3E2E731E" w14:textId="77777777" w:rsidR="00A32F1F" w:rsidRDefault="00A32F1F">
      <w:pPr>
        <w:jc w:val="center"/>
        <w:rPr>
          <w:rFonts w:ascii="Times New Roman" w:hAnsi="Times New Roman"/>
          <w:b/>
          <w:sz w:val="24"/>
          <w:szCs w:val="24"/>
        </w:rPr>
      </w:pPr>
    </w:p>
    <w:p w14:paraId="170314F3" w14:textId="77777777" w:rsidR="00A32F1F" w:rsidRDefault="00A32F1F">
      <w:pPr>
        <w:jc w:val="center"/>
        <w:rPr>
          <w:rFonts w:ascii="Times New Roman" w:hAnsi="Times New Roman"/>
          <w:b/>
          <w:sz w:val="24"/>
          <w:szCs w:val="24"/>
        </w:rPr>
      </w:pPr>
    </w:p>
    <w:p w14:paraId="6C4779F4" w14:textId="77777777" w:rsidR="00A32F1F" w:rsidRDefault="00A32F1F">
      <w:pPr>
        <w:jc w:val="center"/>
        <w:rPr>
          <w:rFonts w:ascii="Times New Roman" w:hAnsi="Times New Roman"/>
          <w:b/>
          <w:sz w:val="24"/>
          <w:szCs w:val="24"/>
        </w:rPr>
      </w:pPr>
    </w:p>
    <w:p w14:paraId="0D1E7104" w14:textId="77777777" w:rsidR="00A32F1F" w:rsidRDefault="003F2D74">
      <w:pPr>
        <w:jc w:val="center"/>
        <w:rPr>
          <w:rFonts w:ascii="Times New Roman" w:hAnsi="Times New Roman"/>
          <w:b/>
          <w:sz w:val="24"/>
          <w:szCs w:val="24"/>
        </w:rPr>
      </w:pPr>
      <w:r>
        <w:rPr>
          <w:rFonts w:ascii="Times New Roman" w:hAnsi="Times New Roman"/>
          <w:b/>
          <w:sz w:val="24"/>
          <w:szCs w:val="24"/>
        </w:rPr>
        <w:t>ПРИМЕРНАЯ РАБОЧАЯ ПРОГРАММА УЧЕБНОЙ ДИСЦИПЛИНЫ</w:t>
      </w:r>
    </w:p>
    <w:p w14:paraId="63E2652B" w14:textId="77777777" w:rsidR="00A32F1F" w:rsidRDefault="00A32F1F">
      <w:pPr>
        <w:jc w:val="center"/>
        <w:rPr>
          <w:rFonts w:ascii="Times New Roman" w:hAnsi="Times New Roman"/>
          <w:b/>
          <w:i/>
          <w:sz w:val="24"/>
          <w:szCs w:val="24"/>
          <w:u w:val="single"/>
        </w:rPr>
      </w:pPr>
    </w:p>
    <w:p w14:paraId="7F4FFDBB" w14:textId="77777777" w:rsidR="00A32F1F" w:rsidRDefault="003F2D74">
      <w:pPr>
        <w:pStyle w:val="1"/>
        <w:jc w:val="center"/>
        <w:rPr>
          <w:rFonts w:ascii="Times New Roman" w:hAnsi="Times New Roman"/>
        </w:rPr>
      </w:pPr>
      <w:bookmarkStart w:id="366" w:name="_Toc189572684"/>
      <w:r>
        <w:rPr>
          <w:rFonts w:ascii="Times New Roman" w:hAnsi="Times New Roman"/>
          <w:sz w:val="24"/>
        </w:rPr>
        <w:t>ОП.09 ОСНОВЫ ФИНАНСОВОЙ ГРАМОТНОСТИ И ПРЕДПРИНИМАТЕЛЬСКОЙ ДЕЯТЕЛЬНОСТИ</w:t>
      </w:r>
      <w:bookmarkEnd w:id="366"/>
    </w:p>
    <w:p w14:paraId="3AC5EA57" w14:textId="77777777" w:rsidR="00A32F1F" w:rsidRDefault="00A32F1F">
      <w:pPr>
        <w:jc w:val="center"/>
        <w:rPr>
          <w:rFonts w:ascii="Times New Roman" w:hAnsi="Times New Roman"/>
          <w:b/>
          <w:i/>
        </w:rPr>
      </w:pPr>
    </w:p>
    <w:p w14:paraId="55BBEBBD" w14:textId="77777777" w:rsidR="00A32F1F" w:rsidRDefault="00A32F1F">
      <w:pPr>
        <w:rPr>
          <w:rFonts w:ascii="Times New Roman" w:hAnsi="Times New Roman"/>
          <w:b/>
          <w:i/>
        </w:rPr>
      </w:pPr>
    </w:p>
    <w:p w14:paraId="254F8D39" w14:textId="77777777" w:rsidR="00A32F1F" w:rsidRDefault="00A32F1F">
      <w:pPr>
        <w:rPr>
          <w:rFonts w:ascii="Times New Roman" w:hAnsi="Times New Roman"/>
          <w:b/>
          <w:i/>
        </w:rPr>
      </w:pPr>
    </w:p>
    <w:p w14:paraId="77E99C32" w14:textId="77777777" w:rsidR="00A32F1F" w:rsidRDefault="00A32F1F">
      <w:pPr>
        <w:rPr>
          <w:rFonts w:ascii="Times New Roman" w:hAnsi="Times New Roman"/>
          <w:b/>
          <w:i/>
        </w:rPr>
      </w:pPr>
    </w:p>
    <w:p w14:paraId="581A17DC" w14:textId="77777777" w:rsidR="00A32F1F" w:rsidRDefault="00A32F1F">
      <w:pPr>
        <w:rPr>
          <w:rFonts w:ascii="Times New Roman" w:hAnsi="Times New Roman"/>
          <w:b/>
          <w:i/>
        </w:rPr>
      </w:pPr>
    </w:p>
    <w:p w14:paraId="7C1229C3" w14:textId="77777777" w:rsidR="00A32F1F" w:rsidRDefault="00A32F1F">
      <w:pPr>
        <w:rPr>
          <w:rFonts w:ascii="Times New Roman" w:hAnsi="Times New Roman"/>
          <w:b/>
          <w:i/>
        </w:rPr>
      </w:pPr>
    </w:p>
    <w:p w14:paraId="5FD90BAF" w14:textId="77777777" w:rsidR="00A32F1F" w:rsidRDefault="00A32F1F">
      <w:pPr>
        <w:rPr>
          <w:rFonts w:ascii="Times New Roman" w:hAnsi="Times New Roman"/>
          <w:b/>
          <w:i/>
        </w:rPr>
      </w:pPr>
    </w:p>
    <w:p w14:paraId="24A21D81" w14:textId="77777777" w:rsidR="00A32F1F" w:rsidRDefault="00A32F1F">
      <w:pPr>
        <w:rPr>
          <w:rFonts w:ascii="Times New Roman" w:hAnsi="Times New Roman"/>
          <w:b/>
          <w:i/>
        </w:rPr>
      </w:pPr>
    </w:p>
    <w:p w14:paraId="7A52AB09" w14:textId="77777777" w:rsidR="00A32F1F" w:rsidRDefault="00A32F1F">
      <w:pPr>
        <w:rPr>
          <w:rFonts w:ascii="Times New Roman" w:hAnsi="Times New Roman"/>
          <w:b/>
          <w:i/>
        </w:rPr>
      </w:pPr>
    </w:p>
    <w:p w14:paraId="50787BEB" w14:textId="77777777" w:rsidR="00A32F1F" w:rsidRDefault="00A32F1F">
      <w:pPr>
        <w:rPr>
          <w:rFonts w:ascii="Times New Roman" w:hAnsi="Times New Roman"/>
          <w:b/>
          <w:i/>
        </w:rPr>
      </w:pPr>
    </w:p>
    <w:p w14:paraId="3936C5C1" w14:textId="77777777" w:rsidR="00A32F1F" w:rsidRDefault="00A32F1F">
      <w:pPr>
        <w:rPr>
          <w:rFonts w:ascii="Times New Roman" w:hAnsi="Times New Roman"/>
          <w:b/>
          <w:i/>
        </w:rPr>
      </w:pPr>
    </w:p>
    <w:p w14:paraId="054D5FB9" w14:textId="77777777" w:rsidR="00A32F1F" w:rsidRDefault="00A32F1F">
      <w:pPr>
        <w:rPr>
          <w:rFonts w:ascii="Times New Roman" w:hAnsi="Times New Roman"/>
          <w:b/>
          <w:i/>
        </w:rPr>
      </w:pPr>
    </w:p>
    <w:p w14:paraId="045DF12F" w14:textId="77777777" w:rsidR="00A32F1F" w:rsidRDefault="00A32F1F">
      <w:pPr>
        <w:rPr>
          <w:rFonts w:ascii="Times New Roman" w:hAnsi="Times New Roman"/>
          <w:b/>
          <w:i/>
        </w:rPr>
      </w:pPr>
    </w:p>
    <w:p w14:paraId="22FA5BA9" w14:textId="77777777" w:rsidR="00A32F1F" w:rsidRDefault="00A32F1F">
      <w:pPr>
        <w:rPr>
          <w:rFonts w:ascii="Times New Roman" w:hAnsi="Times New Roman"/>
          <w:b/>
          <w:i/>
        </w:rPr>
      </w:pPr>
    </w:p>
    <w:p w14:paraId="799B3616" w14:textId="77777777" w:rsidR="00A32F1F" w:rsidRDefault="00A32F1F">
      <w:pPr>
        <w:rPr>
          <w:rFonts w:ascii="Times New Roman" w:hAnsi="Times New Roman"/>
          <w:b/>
          <w:i/>
        </w:rPr>
      </w:pPr>
    </w:p>
    <w:p w14:paraId="5276E613" w14:textId="77777777" w:rsidR="00A32F1F" w:rsidRDefault="003F2D74">
      <w:pPr>
        <w:jc w:val="center"/>
        <w:rPr>
          <w:rFonts w:ascii="Times New Roman" w:hAnsi="Times New Roman"/>
          <w:b/>
          <w:i/>
          <w:sz w:val="24"/>
          <w:szCs w:val="24"/>
          <w:vertAlign w:val="superscript"/>
        </w:rPr>
      </w:pPr>
      <w:r>
        <w:rPr>
          <w:rFonts w:ascii="Times New Roman" w:hAnsi="Times New Roman"/>
          <w:b/>
          <w:sz w:val="24"/>
          <w:szCs w:val="24"/>
        </w:rPr>
        <w:t>2024 год</w:t>
      </w:r>
      <w:r>
        <w:rPr>
          <w:rFonts w:ascii="Times New Roman" w:hAnsi="Times New Roman"/>
          <w:b/>
          <w:bCs/>
          <w:i/>
        </w:rPr>
        <w:t xml:space="preserve"> </w:t>
      </w:r>
      <w:r>
        <w:br w:type="page"/>
      </w:r>
    </w:p>
    <w:p w14:paraId="366538F3" w14:textId="77777777" w:rsidR="00A32F1F" w:rsidRDefault="003F2D74">
      <w:pPr>
        <w:jc w:val="center"/>
        <w:rPr>
          <w:rFonts w:ascii="Times New Roman" w:hAnsi="Times New Roman"/>
          <w:b/>
          <w:i/>
          <w:sz w:val="24"/>
          <w:szCs w:val="24"/>
        </w:rPr>
      </w:pPr>
      <w:r>
        <w:rPr>
          <w:rFonts w:ascii="Times New Roman" w:hAnsi="Times New Roman"/>
          <w:b/>
          <w:i/>
          <w:sz w:val="24"/>
          <w:szCs w:val="24"/>
        </w:rPr>
        <w:lastRenderedPageBreak/>
        <w:t>СОДЕРЖАНИЕ</w:t>
      </w:r>
    </w:p>
    <w:p w14:paraId="64469825" w14:textId="77777777" w:rsidR="00A32F1F" w:rsidRDefault="00A32F1F">
      <w:pPr>
        <w:rPr>
          <w:rFonts w:ascii="Times New Roman" w:hAnsi="Times New Roman"/>
          <w:b/>
          <w:i/>
          <w:sz w:val="24"/>
          <w:szCs w:val="24"/>
        </w:rPr>
      </w:pPr>
    </w:p>
    <w:tbl>
      <w:tblPr>
        <w:tblW w:w="9355" w:type="dxa"/>
        <w:tblInd w:w="108" w:type="dxa"/>
        <w:tblLayout w:type="fixed"/>
        <w:tblLook w:val="01E0" w:firstRow="1" w:lastRow="1" w:firstColumn="1" w:lastColumn="1" w:noHBand="0" w:noVBand="0"/>
      </w:tblPr>
      <w:tblGrid>
        <w:gridCol w:w="7501"/>
        <w:gridCol w:w="1854"/>
      </w:tblGrid>
      <w:tr w:rsidR="00A32F1F" w14:paraId="5B731D71" w14:textId="77777777">
        <w:tc>
          <w:tcPr>
            <w:tcW w:w="7500" w:type="dxa"/>
          </w:tcPr>
          <w:p w14:paraId="0347A36E" w14:textId="77777777" w:rsidR="00A32F1F" w:rsidRDefault="003F2D74">
            <w:pPr>
              <w:numPr>
                <w:ilvl w:val="0"/>
                <w:numId w:val="68"/>
              </w:numPr>
              <w:rPr>
                <w:rFonts w:ascii="Times New Roman" w:hAnsi="Times New Roman"/>
                <w:b/>
                <w:sz w:val="24"/>
                <w:szCs w:val="24"/>
              </w:rPr>
            </w:pPr>
            <w:r>
              <w:rPr>
                <w:rFonts w:ascii="Times New Roman" w:hAnsi="Times New Roman"/>
                <w:b/>
                <w:sz w:val="24"/>
                <w:szCs w:val="24"/>
              </w:rPr>
              <w:t>ОБЩАЯ ХАРАКТЕРИСТИКА ПРИМЕРНОЙ РАБОЧЕЙ ПРОГРАММЫ УЧЕБНОЙ ДИСЦИПЛИНЫ</w:t>
            </w:r>
          </w:p>
        </w:tc>
        <w:tc>
          <w:tcPr>
            <w:tcW w:w="1854" w:type="dxa"/>
          </w:tcPr>
          <w:p w14:paraId="6E555A39" w14:textId="77777777" w:rsidR="00A32F1F" w:rsidRDefault="00A32F1F">
            <w:pPr>
              <w:rPr>
                <w:rFonts w:ascii="Times New Roman" w:hAnsi="Times New Roman"/>
                <w:b/>
                <w:sz w:val="24"/>
                <w:szCs w:val="24"/>
              </w:rPr>
            </w:pPr>
          </w:p>
        </w:tc>
      </w:tr>
      <w:tr w:rsidR="00A32F1F" w14:paraId="252D9F32" w14:textId="77777777">
        <w:tc>
          <w:tcPr>
            <w:tcW w:w="7500" w:type="dxa"/>
          </w:tcPr>
          <w:p w14:paraId="6A3D55A2" w14:textId="77777777" w:rsidR="00A32F1F" w:rsidRDefault="003F2D74">
            <w:pPr>
              <w:numPr>
                <w:ilvl w:val="0"/>
                <w:numId w:val="68"/>
              </w:numPr>
              <w:rPr>
                <w:rFonts w:ascii="Times New Roman" w:hAnsi="Times New Roman"/>
                <w:b/>
                <w:sz w:val="24"/>
                <w:szCs w:val="24"/>
              </w:rPr>
            </w:pPr>
            <w:r>
              <w:rPr>
                <w:rFonts w:ascii="Times New Roman" w:hAnsi="Times New Roman"/>
                <w:b/>
                <w:sz w:val="24"/>
                <w:szCs w:val="24"/>
              </w:rPr>
              <w:t>СТРУКТУРА И СОДЕРЖАНИЕ УЧЕБНОЙ ДИСЦИПЛИНЫ</w:t>
            </w:r>
          </w:p>
          <w:p w14:paraId="4E0B2308" w14:textId="77777777" w:rsidR="00A32F1F" w:rsidRDefault="003F2D74">
            <w:pPr>
              <w:numPr>
                <w:ilvl w:val="0"/>
                <w:numId w:val="68"/>
              </w:numPr>
              <w:rPr>
                <w:rFonts w:ascii="Times New Roman" w:hAnsi="Times New Roman"/>
                <w:b/>
                <w:sz w:val="24"/>
                <w:szCs w:val="24"/>
              </w:rPr>
            </w:pPr>
            <w:r>
              <w:rPr>
                <w:rFonts w:ascii="Times New Roman" w:hAnsi="Times New Roman"/>
                <w:b/>
                <w:sz w:val="24"/>
                <w:szCs w:val="24"/>
              </w:rPr>
              <w:t>УСЛОВИЯ РЕАЛИЗАЦИИ УЧЕБНОЙ ДИСЦИПЛИНЫ</w:t>
            </w:r>
          </w:p>
        </w:tc>
        <w:tc>
          <w:tcPr>
            <w:tcW w:w="1854" w:type="dxa"/>
          </w:tcPr>
          <w:p w14:paraId="1C4BDB6D" w14:textId="77777777" w:rsidR="00A32F1F" w:rsidRDefault="00A32F1F">
            <w:pPr>
              <w:ind w:left="644"/>
              <w:rPr>
                <w:rFonts w:ascii="Times New Roman" w:hAnsi="Times New Roman"/>
                <w:b/>
                <w:sz w:val="24"/>
                <w:szCs w:val="24"/>
              </w:rPr>
            </w:pPr>
          </w:p>
        </w:tc>
      </w:tr>
      <w:tr w:rsidR="00A32F1F" w14:paraId="1C4D0757" w14:textId="77777777">
        <w:tc>
          <w:tcPr>
            <w:tcW w:w="7500" w:type="dxa"/>
          </w:tcPr>
          <w:p w14:paraId="6240F649" w14:textId="77777777" w:rsidR="00A32F1F" w:rsidRDefault="003F2D74">
            <w:pPr>
              <w:numPr>
                <w:ilvl w:val="0"/>
                <w:numId w:val="68"/>
              </w:numPr>
              <w:rPr>
                <w:rFonts w:ascii="Times New Roman" w:hAnsi="Times New Roman"/>
                <w:b/>
                <w:sz w:val="24"/>
                <w:szCs w:val="24"/>
              </w:rPr>
            </w:pPr>
            <w:r>
              <w:rPr>
                <w:rFonts w:ascii="Times New Roman" w:hAnsi="Times New Roman"/>
                <w:b/>
                <w:sz w:val="24"/>
                <w:szCs w:val="24"/>
              </w:rPr>
              <w:t>КОНТРОЛЬ И ОЦЕНКА РЕЗУЛЬТАТОВ ОСВОЕНИЯ УЧЕБНОЙ ДИСЦИПЛИНЫ</w:t>
            </w:r>
          </w:p>
          <w:p w14:paraId="71354667" w14:textId="77777777" w:rsidR="00A32F1F" w:rsidRDefault="00A32F1F">
            <w:pPr>
              <w:rPr>
                <w:rFonts w:ascii="Times New Roman" w:hAnsi="Times New Roman"/>
                <w:b/>
                <w:sz w:val="24"/>
                <w:szCs w:val="24"/>
              </w:rPr>
            </w:pPr>
          </w:p>
        </w:tc>
        <w:tc>
          <w:tcPr>
            <w:tcW w:w="1854" w:type="dxa"/>
          </w:tcPr>
          <w:p w14:paraId="23DACF3C" w14:textId="77777777" w:rsidR="00A32F1F" w:rsidRDefault="00A32F1F">
            <w:pPr>
              <w:rPr>
                <w:rFonts w:ascii="Times New Roman" w:hAnsi="Times New Roman"/>
                <w:b/>
                <w:sz w:val="24"/>
                <w:szCs w:val="24"/>
              </w:rPr>
            </w:pPr>
          </w:p>
        </w:tc>
      </w:tr>
    </w:tbl>
    <w:p w14:paraId="521F6694" w14:textId="77777777" w:rsidR="00A32F1F" w:rsidRDefault="003F2D74">
      <w:pPr>
        <w:spacing w:after="0"/>
        <w:jc w:val="center"/>
        <w:rPr>
          <w:rFonts w:ascii="Times New Roman" w:hAnsi="Times New Roman"/>
          <w:b/>
          <w:sz w:val="24"/>
          <w:szCs w:val="24"/>
        </w:rPr>
      </w:pPr>
      <w:r>
        <w:br w:type="page"/>
      </w:r>
      <w:r>
        <w:rPr>
          <w:rFonts w:ascii="Times New Roman" w:hAnsi="Times New Roman"/>
          <w:b/>
          <w:sz w:val="24"/>
          <w:szCs w:val="24"/>
        </w:rPr>
        <w:lastRenderedPageBreak/>
        <w:t>1. ОБЩАЯ ХАРАКТЕРИСТИКА ПРИМЕРНОЙ РАБОЧЕЙ ПРОГРАММЫ УЧЕБНОЙ ДИСЦИПЛИНЫ «ОСНОВЫ ФИНАНСОВОЙ ГРАМОТНОСТИ И ПРЕДПРИНИМАТЕЛЬСКОЙ ДЕЯТЕЛЬНОСТИ»</w:t>
      </w:r>
    </w:p>
    <w:p w14:paraId="19AF0AAB" w14:textId="77777777" w:rsidR="00A32F1F" w:rsidRDefault="00A32F1F">
      <w:pPr>
        <w:spacing w:after="0"/>
        <w:ind w:firstLine="709"/>
        <w:rPr>
          <w:rFonts w:ascii="Times New Roman" w:hAnsi="Times New Roman"/>
          <w:sz w:val="20"/>
          <w:szCs w:val="20"/>
        </w:rPr>
      </w:pPr>
    </w:p>
    <w:p w14:paraId="6B38FFDC" w14:textId="77777777" w:rsidR="00A32F1F" w:rsidRDefault="003F2D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Pr>
          <w:rFonts w:ascii="Times New Roman" w:hAnsi="Times New Roman"/>
          <w:b/>
          <w:sz w:val="24"/>
          <w:szCs w:val="24"/>
        </w:rPr>
        <w:t xml:space="preserve">1.1. Место дисциплины в структуре основной образовательной программы: </w:t>
      </w:r>
      <w:r>
        <w:rPr>
          <w:rFonts w:ascii="Times New Roman" w:hAnsi="Times New Roman"/>
          <w:sz w:val="24"/>
          <w:szCs w:val="24"/>
        </w:rPr>
        <w:tab/>
      </w:r>
    </w:p>
    <w:p w14:paraId="04BC8E8A" w14:textId="77777777"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 xml:space="preserve">Учебная дисциплина «Основы финансовой грамотности и предпринимательской деятельности» является обязательной частью общепрофессионального цикла примерной основной образовательной программы в соответствии с ФГОС по </w:t>
      </w:r>
      <w:r>
        <w:rPr>
          <w:rFonts w:ascii="Times New Roman" w:hAnsi="Times New Roman"/>
          <w:i/>
          <w:sz w:val="24"/>
          <w:szCs w:val="24"/>
        </w:rPr>
        <w:t xml:space="preserve">специальности </w:t>
      </w:r>
      <w:r>
        <w:rPr>
          <w:rFonts w:ascii="Times New Roman" w:hAnsi="Times New Roman"/>
          <w:sz w:val="24"/>
          <w:szCs w:val="24"/>
        </w:rPr>
        <w:t>26.02.01 Эксплуатация внутренних водных путей.</w:t>
      </w:r>
    </w:p>
    <w:p w14:paraId="50B50219" w14:textId="28DC8192" w:rsidR="00A32F1F" w:rsidRDefault="003F2D7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Pr>
          <w:rFonts w:ascii="Times New Roman" w:hAnsi="Times New Roman"/>
          <w:sz w:val="24"/>
          <w:szCs w:val="24"/>
        </w:rPr>
        <w:t>Особое значение дисциплина имеет при формировании и развитии ОК3, ОК5</w:t>
      </w:r>
      <w:r w:rsidR="000A22A5">
        <w:rPr>
          <w:rFonts w:ascii="Times New Roman" w:hAnsi="Times New Roman"/>
          <w:sz w:val="24"/>
          <w:szCs w:val="24"/>
        </w:rPr>
        <w:t>.</w:t>
      </w:r>
    </w:p>
    <w:p w14:paraId="4B1E5B3D" w14:textId="77777777" w:rsidR="00A32F1F" w:rsidRDefault="003F2D74">
      <w:pPr>
        <w:spacing w:after="0"/>
        <w:ind w:firstLine="709"/>
        <w:rPr>
          <w:rFonts w:ascii="Times New Roman" w:hAnsi="Times New Roman"/>
          <w:b/>
          <w:sz w:val="24"/>
          <w:szCs w:val="24"/>
        </w:rPr>
      </w:pPr>
      <w:r>
        <w:rPr>
          <w:rFonts w:ascii="Times New Roman" w:hAnsi="Times New Roman"/>
          <w:b/>
          <w:sz w:val="24"/>
          <w:szCs w:val="24"/>
        </w:rPr>
        <w:t xml:space="preserve">1.2. Цель и планируемые результаты освоения дисциплины:   </w:t>
      </w:r>
    </w:p>
    <w:p w14:paraId="669F0B0D" w14:textId="77777777" w:rsidR="00A32F1F" w:rsidRDefault="003F2D74">
      <w:pPr>
        <w:spacing w:after="0" w:line="240" w:lineRule="auto"/>
        <w:ind w:firstLine="709"/>
        <w:jc w:val="both"/>
        <w:rPr>
          <w:rFonts w:ascii="Times New Roman" w:hAnsi="Times New Roman"/>
          <w:sz w:val="24"/>
          <w:szCs w:val="24"/>
          <w:lang w:eastAsia="en-US"/>
        </w:rPr>
      </w:pPr>
      <w:r>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Ind w:w="113" w:type="dxa"/>
        <w:tblLayout w:type="fixed"/>
        <w:tblLook w:val="04A0" w:firstRow="1" w:lastRow="0" w:firstColumn="1" w:lastColumn="0" w:noHBand="0" w:noVBand="1"/>
      </w:tblPr>
      <w:tblGrid>
        <w:gridCol w:w="1588"/>
        <w:gridCol w:w="3764"/>
        <w:gridCol w:w="3896"/>
      </w:tblGrid>
      <w:tr w:rsidR="00A32F1F" w14:paraId="160A9C7B" w14:textId="77777777">
        <w:trPr>
          <w:trHeight w:val="649"/>
        </w:trPr>
        <w:tc>
          <w:tcPr>
            <w:tcW w:w="1588" w:type="dxa"/>
            <w:tcBorders>
              <w:top w:val="single" w:sz="4" w:space="0" w:color="000000"/>
              <w:left w:val="single" w:sz="4" w:space="0" w:color="000000"/>
              <w:bottom w:val="single" w:sz="4" w:space="0" w:color="000000"/>
              <w:right w:val="single" w:sz="4" w:space="0" w:color="000000"/>
            </w:tcBorders>
          </w:tcPr>
          <w:p w14:paraId="7E77CE08"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 xml:space="preserve">Код </w:t>
            </w:r>
          </w:p>
          <w:p w14:paraId="552800B7"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ПК, ОК</w:t>
            </w:r>
          </w:p>
        </w:tc>
        <w:tc>
          <w:tcPr>
            <w:tcW w:w="3764" w:type="dxa"/>
            <w:tcBorders>
              <w:top w:val="single" w:sz="4" w:space="0" w:color="000000"/>
              <w:left w:val="single" w:sz="4" w:space="0" w:color="000000"/>
              <w:bottom w:val="single" w:sz="4" w:space="0" w:color="000000"/>
              <w:right w:val="single" w:sz="4" w:space="0" w:color="000000"/>
            </w:tcBorders>
          </w:tcPr>
          <w:p w14:paraId="7AB05766"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Умения</w:t>
            </w:r>
          </w:p>
        </w:tc>
        <w:tc>
          <w:tcPr>
            <w:tcW w:w="3896" w:type="dxa"/>
            <w:tcBorders>
              <w:top w:val="single" w:sz="4" w:space="0" w:color="000000"/>
              <w:left w:val="single" w:sz="4" w:space="0" w:color="000000"/>
              <w:bottom w:val="single" w:sz="4" w:space="0" w:color="000000"/>
              <w:right w:val="single" w:sz="4" w:space="0" w:color="000000"/>
            </w:tcBorders>
          </w:tcPr>
          <w:p w14:paraId="5A15EBF9" w14:textId="77777777" w:rsidR="00A32F1F" w:rsidRDefault="003F2D74">
            <w:pPr>
              <w:spacing w:after="0" w:line="240" w:lineRule="auto"/>
              <w:jc w:val="center"/>
              <w:rPr>
                <w:rFonts w:ascii="Times New Roman" w:hAnsi="Times New Roman"/>
                <w:sz w:val="24"/>
                <w:szCs w:val="24"/>
              </w:rPr>
            </w:pPr>
            <w:r>
              <w:rPr>
                <w:rFonts w:ascii="Times New Roman" w:hAnsi="Times New Roman"/>
                <w:sz w:val="24"/>
                <w:szCs w:val="24"/>
              </w:rPr>
              <w:t>Знания</w:t>
            </w:r>
          </w:p>
        </w:tc>
      </w:tr>
      <w:tr w:rsidR="00A32F1F" w14:paraId="678D9A47" w14:textId="77777777">
        <w:trPr>
          <w:trHeight w:val="212"/>
        </w:trPr>
        <w:tc>
          <w:tcPr>
            <w:tcW w:w="1588" w:type="dxa"/>
            <w:tcBorders>
              <w:top w:val="single" w:sz="4" w:space="0" w:color="000000"/>
              <w:left w:val="single" w:sz="4" w:space="0" w:color="000000"/>
              <w:bottom w:val="single" w:sz="4" w:space="0" w:color="000000"/>
              <w:right w:val="single" w:sz="4" w:space="0" w:color="000000"/>
            </w:tcBorders>
          </w:tcPr>
          <w:p w14:paraId="3021D92D" w14:textId="6AA7E4D9"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3</w:t>
            </w:r>
          </w:p>
          <w:p w14:paraId="1D95598F" w14:textId="08A3E9A5" w:rsidR="00A32F1F" w:rsidRDefault="003F2D74">
            <w:pPr>
              <w:spacing w:after="0" w:line="240" w:lineRule="auto"/>
              <w:jc w:val="both"/>
              <w:rPr>
                <w:rFonts w:ascii="Times New Roman" w:hAnsi="Times New Roman"/>
              </w:rPr>
            </w:pPr>
            <w:r>
              <w:rPr>
                <w:rFonts w:ascii="Times New Roman" w:hAnsi="Times New Roman"/>
              </w:rPr>
              <w:t>ОК</w:t>
            </w:r>
            <w:r w:rsidR="000A22A5">
              <w:rPr>
                <w:rFonts w:ascii="Times New Roman" w:hAnsi="Times New Roman"/>
              </w:rPr>
              <w:t xml:space="preserve"> 0</w:t>
            </w:r>
            <w:r>
              <w:rPr>
                <w:rFonts w:ascii="Times New Roman" w:hAnsi="Times New Roman"/>
              </w:rPr>
              <w:t>5</w:t>
            </w:r>
          </w:p>
          <w:p w14:paraId="05DBC86B" w14:textId="77777777" w:rsidR="00A32F1F" w:rsidRDefault="00A32F1F" w:rsidP="000A22A5">
            <w:pPr>
              <w:spacing w:after="0" w:line="240" w:lineRule="auto"/>
              <w:jc w:val="both"/>
              <w:rPr>
                <w:rFonts w:ascii="Times New Roman" w:hAnsi="Times New Roman"/>
              </w:rPr>
            </w:pPr>
          </w:p>
        </w:tc>
        <w:tc>
          <w:tcPr>
            <w:tcW w:w="3764" w:type="dxa"/>
            <w:tcBorders>
              <w:top w:val="single" w:sz="4" w:space="0" w:color="000000"/>
              <w:left w:val="single" w:sz="4" w:space="0" w:color="000000"/>
              <w:bottom w:val="single" w:sz="4" w:space="0" w:color="000000"/>
              <w:right w:val="single" w:sz="4" w:space="0" w:color="000000"/>
            </w:tcBorders>
          </w:tcPr>
          <w:p w14:paraId="5BA4585B" w14:textId="77777777" w:rsidR="00A32F1F" w:rsidRDefault="003F2D74">
            <w:pPr>
              <w:spacing w:after="0" w:line="240" w:lineRule="auto"/>
              <w:jc w:val="both"/>
              <w:rPr>
                <w:rFonts w:ascii="Times New Roman" w:hAnsi="Times New Roman"/>
              </w:rPr>
            </w:pPr>
            <w:r>
              <w:rPr>
                <w:rFonts w:ascii="Times New Roman" w:hAnsi="Times New Roman"/>
              </w:rPr>
              <w:t>- находить информацию финансового характера, анализировать и адаптировать её к собственным потребностям;</w:t>
            </w:r>
          </w:p>
          <w:p w14:paraId="4ADE90B2" w14:textId="77777777" w:rsidR="00A32F1F" w:rsidRDefault="003F2D74">
            <w:pPr>
              <w:spacing w:after="0" w:line="240" w:lineRule="auto"/>
              <w:jc w:val="both"/>
              <w:rPr>
                <w:rFonts w:ascii="Times New Roman" w:hAnsi="Times New Roman"/>
              </w:rPr>
            </w:pPr>
            <w:r>
              <w:rPr>
                <w:rFonts w:ascii="Times New Roman" w:hAnsi="Times New Roman"/>
              </w:rPr>
              <w:t>- давать финансовую оценку расходам на удовлетворение различных потребностей;</w:t>
            </w:r>
          </w:p>
          <w:p w14:paraId="5761DD3F" w14:textId="77777777" w:rsidR="00A32F1F" w:rsidRDefault="003F2D74">
            <w:pPr>
              <w:spacing w:after="0" w:line="240" w:lineRule="auto"/>
              <w:jc w:val="both"/>
              <w:rPr>
                <w:rFonts w:ascii="Times New Roman" w:hAnsi="Times New Roman"/>
              </w:rPr>
            </w:pPr>
            <w:r>
              <w:rPr>
                <w:rFonts w:ascii="Times New Roman" w:hAnsi="Times New Roman"/>
              </w:rPr>
              <w:t>- принимать на себя ответственность за финансовые решения и осознавать последствия этих решений;</w:t>
            </w:r>
          </w:p>
          <w:p w14:paraId="607198E5" w14:textId="77777777" w:rsidR="00A32F1F" w:rsidRDefault="003F2D74">
            <w:pPr>
              <w:spacing w:after="0" w:line="240" w:lineRule="auto"/>
              <w:jc w:val="both"/>
              <w:rPr>
                <w:rFonts w:ascii="Times New Roman" w:hAnsi="Times New Roman"/>
              </w:rPr>
            </w:pPr>
            <w:r>
              <w:rPr>
                <w:rFonts w:ascii="Times New Roman" w:hAnsi="Times New Roman"/>
              </w:rPr>
              <w:t>- рассчитывать проценты по вкладу (простые и сложные проценты);</w:t>
            </w:r>
          </w:p>
          <w:p w14:paraId="01036F53" w14:textId="77777777" w:rsidR="00A32F1F" w:rsidRDefault="003F2D74">
            <w:pPr>
              <w:spacing w:after="0" w:line="240" w:lineRule="auto"/>
              <w:jc w:val="both"/>
              <w:rPr>
                <w:rFonts w:ascii="Times New Roman" w:hAnsi="Times New Roman"/>
              </w:rPr>
            </w:pPr>
            <w:r>
              <w:rPr>
                <w:rFonts w:ascii="Times New Roman" w:hAnsi="Times New Roman"/>
              </w:rPr>
              <w:t>- рассчитывать суммы выплат при наступлении страхового случая;</w:t>
            </w:r>
          </w:p>
          <w:p w14:paraId="7BD2665E" w14:textId="77777777" w:rsidR="00A32F1F" w:rsidRDefault="003F2D74">
            <w:pPr>
              <w:spacing w:after="0" w:line="240" w:lineRule="auto"/>
              <w:jc w:val="both"/>
              <w:rPr>
                <w:rFonts w:ascii="Times New Roman" w:hAnsi="Times New Roman"/>
              </w:rPr>
            </w:pPr>
            <w:r>
              <w:rPr>
                <w:rFonts w:ascii="Times New Roman" w:hAnsi="Times New Roman"/>
              </w:rPr>
              <w:t>- использовать нормативно-правовую базу в области предпринимательской деятельности;</w:t>
            </w:r>
          </w:p>
          <w:p w14:paraId="51AE0C39" w14:textId="77777777" w:rsidR="00A32F1F" w:rsidRDefault="003F2D74">
            <w:pPr>
              <w:spacing w:after="0" w:line="240" w:lineRule="auto"/>
              <w:jc w:val="both"/>
              <w:rPr>
                <w:rFonts w:ascii="Times New Roman" w:hAnsi="Times New Roman"/>
              </w:rPr>
            </w:pPr>
            <w:r>
              <w:rPr>
                <w:rFonts w:ascii="Times New Roman" w:hAnsi="Times New Roman"/>
              </w:rPr>
              <w:t>- определять миссию и стратегию развития новой бизнес-идеи;</w:t>
            </w:r>
          </w:p>
          <w:p w14:paraId="1D17D7A0" w14:textId="77777777" w:rsidR="00A32F1F" w:rsidRDefault="003F2D74">
            <w:pPr>
              <w:spacing w:after="0" w:line="240" w:lineRule="auto"/>
              <w:jc w:val="both"/>
              <w:rPr>
                <w:rFonts w:ascii="Times New Roman" w:hAnsi="Times New Roman"/>
              </w:rPr>
            </w:pPr>
            <w:r>
              <w:rPr>
                <w:rFonts w:ascii="Times New Roman" w:hAnsi="Times New Roman"/>
              </w:rPr>
              <w:t>- разрабатывать основные разделы бизнес-плана;</w:t>
            </w:r>
          </w:p>
          <w:p w14:paraId="36B7E4B3" w14:textId="77777777" w:rsidR="00A32F1F" w:rsidRDefault="003F2D74">
            <w:pPr>
              <w:spacing w:after="0" w:line="240" w:lineRule="auto"/>
              <w:jc w:val="both"/>
              <w:rPr>
                <w:rFonts w:ascii="Times New Roman" w:hAnsi="Times New Roman"/>
              </w:rPr>
            </w:pPr>
            <w:r>
              <w:rPr>
                <w:rFonts w:ascii="Times New Roman" w:hAnsi="Times New Roman"/>
              </w:rPr>
              <w:t>- составлять пакет документов для открытия своего дела;</w:t>
            </w:r>
          </w:p>
          <w:p w14:paraId="47CD7D1F" w14:textId="77777777" w:rsidR="00A32F1F" w:rsidRDefault="003F2D74">
            <w:pPr>
              <w:spacing w:after="0" w:line="240" w:lineRule="auto"/>
              <w:jc w:val="both"/>
              <w:rPr>
                <w:rFonts w:ascii="Times New Roman" w:hAnsi="Times New Roman"/>
              </w:rPr>
            </w:pPr>
            <w:r>
              <w:rPr>
                <w:rFonts w:ascii="Times New Roman" w:hAnsi="Times New Roman"/>
              </w:rPr>
              <w:t>- рассчитывать налоги, согласно режимам налогообложения, принятым в РФ;</w:t>
            </w:r>
          </w:p>
          <w:p w14:paraId="3145DCCA" w14:textId="77777777" w:rsidR="00A32F1F" w:rsidRDefault="00A32F1F">
            <w:pPr>
              <w:spacing w:after="0" w:line="240" w:lineRule="auto"/>
              <w:jc w:val="both"/>
              <w:rPr>
                <w:rFonts w:ascii="Times New Roman" w:hAnsi="Times New Roman"/>
              </w:rPr>
            </w:pPr>
          </w:p>
        </w:tc>
        <w:tc>
          <w:tcPr>
            <w:tcW w:w="3896" w:type="dxa"/>
            <w:tcBorders>
              <w:top w:val="single" w:sz="4" w:space="0" w:color="000000"/>
              <w:left w:val="single" w:sz="4" w:space="0" w:color="000000"/>
              <w:bottom w:val="single" w:sz="4" w:space="0" w:color="000000"/>
              <w:right w:val="single" w:sz="4" w:space="0" w:color="000000"/>
            </w:tcBorders>
          </w:tcPr>
          <w:p w14:paraId="6033F2A5" w14:textId="77777777" w:rsidR="00A32F1F" w:rsidRDefault="003F2D74">
            <w:pPr>
              <w:spacing w:after="0" w:line="240" w:lineRule="auto"/>
              <w:jc w:val="both"/>
              <w:rPr>
                <w:rFonts w:ascii="Times New Roman" w:hAnsi="Times New Roman"/>
              </w:rPr>
            </w:pPr>
            <w:r>
              <w:rPr>
                <w:rFonts w:ascii="Times New Roman" w:hAnsi="Times New Roman"/>
              </w:rPr>
              <w:t>- основные понятия и инструменты взаимодействия с участниками финансовых отношений;</w:t>
            </w:r>
          </w:p>
          <w:p w14:paraId="43F085CC" w14:textId="77777777" w:rsidR="00A32F1F" w:rsidRDefault="003F2D74">
            <w:pPr>
              <w:spacing w:after="0" w:line="240" w:lineRule="auto"/>
              <w:jc w:val="both"/>
              <w:rPr>
                <w:rFonts w:ascii="Times New Roman" w:hAnsi="Times New Roman"/>
              </w:rPr>
            </w:pPr>
            <w:r>
              <w:rPr>
                <w:rFonts w:ascii="Times New Roman" w:hAnsi="Times New Roman"/>
              </w:rPr>
              <w:t>- основные принципы принятия оптимальных финансовых решений в процессе своей жизнедеятельности;</w:t>
            </w:r>
          </w:p>
          <w:p w14:paraId="7D49C57D" w14:textId="77777777" w:rsidR="00A32F1F" w:rsidRDefault="003F2D74">
            <w:pPr>
              <w:spacing w:after="0" w:line="240" w:lineRule="auto"/>
              <w:jc w:val="both"/>
              <w:rPr>
                <w:rFonts w:ascii="Times New Roman" w:hAnsi="Times New Roman"/>
              </w:rPr>
            </w:pPr>
            <w:r>
              <w:rPr>
                <w:rFonts w:ascii="Times New Roman" w:hAnsi="Times New Roman"/>
              </w:rPr>
              <w:t>- принципы функционирования финансовой системы современного государства;</w:t>
            </w:r>
          </w:p>
          <w:p w14:paraId="122A3936" w14:textId="77777777" w:rsidR="00A32F1F" w:rsidRDefault="003F2D74">
            <w:pPr>
              <w:spacing w:after="0" w:line="240" w:lineRule="auto"/>
              <w:jc w:val="both"/>
              <w:rPr>
                <w:rFonts w:ascii="Times New Roman" w:hAnsi="Times New Roman"/>
              </w:rPr>
            </w:pPr>
            <w:r>
              <w:rPr>
                <w:rFonts w:ascii="Times New Roman" w:hAnsi="Times New Roman"/>
              </w:rPr>
              <w:t>- базовые понятия финансовой сферы (банк, депозит, кредит, портфель инвестиций, страхование, страховой случай, фондовый рынок, ценные бумаги, налоги, налоговый вычет, пенсия, пенсионные накопления, бизнес, финансовый риск, финансовое мошенничество);</w:t>
            </w:r>
          </w:p>
          <w:p w14:paraId="78E17633" w14:textId="77777777" w:rsidR="00A32F1F" w:rsidRDefault="003F2D74">
            <w:pPr>
              <w:spacing w:after="0" w:line="240" w:lineRule="auto"/>
              <w:jc w:val="both"/>
              <w:rPr>
                <w:rFonts w:ascii="Times New Roman" w:hAnsi="Times New Roman"/>
              </w:rPr>
            </w:pPr>
            <w:r>
              <w:rPr>
                <w:rFonts w:ascii="Times New Roman" w:hAnsi="Times New Roman"/>
              </w:rPr>
              <w:t>- правила поведения в определённых финансовых институтах (банк, фондовый рынок, пенсионный фонд, налоговая служба и др.);</w:t>
            </w:r>
          </w:p>
          <w:p w14:paraId="7C807B75" w14:textId="77777777" w:rsidR="00A32F1F" w:rsidRDefault="003F2D74">
            <w:pPr>
              <w:spacing w:after="0" w:line="240" w:lineRule="auto"/>
              <w:jc w:val="both"/>
              <w:rPr>
                <w:rFonts w:ascii="Times New Roman" w:hAnsi="Times New Roman"/>
              </w:rPr>
            </w:pPr>
            <w:r>
              <w:rPr>
                <w:rFonts w:ascii="Times New Roman" w:hAnsi="Times New Roman"/>
              </w:rPr>
              <w:t>- права и обязанности в сфере финансов и возможности их практического воплощения, а также наличие риска в осуществлении операций с различными финансовыми инструментами;</w:t>
            </w:r>
          </w:p>
          <w:p w14:paraId="680D3E4C" w14:textId="77777777" w:rsidR="00A32F1F" w:rsidRDefault="003F2D74">
            <w:pPr>
              <w:spacing w:after="0" w:line="240" w:lineRule="auto"/>
              <w:jc w:val="both"/>
              <w:rPr>
                <w:rFonts w:ascii="Times New Roman" w:hAnsi="Times New Roman"/>
              </w:rPr>
            </w:pPr>
            <w:r>
              <w:rPr>
                <w:rFonts w:ascii="Times New Roman" w:hAnsi="Times New Roman"/>
              </w:rPr>
              <w:t>- сущность, формы и виды предпринимательской деятельности;</w:t>
            </w:r>
          </w:p>
          <w:p w14:paraId="5F1BE11E" w14:textId="77777777" w:rsidR="00A32F1F" w:rsidRDefault="003F2D74">
            <w:pPr>
              <w:spacing w:after="0" w:line="240" w:lineRule="auto"/>
              <w:jc w:val="both"/>
              <w:rPr>
                <w:rFonts w:ascii="Times New Roman" w:hAnsi="Times New Roman"/>
              </w:rPr>
            </w:pPr>
            <w:r>
              <w:rPr>
                <w:rFonts w:ascii="Times New Roman" w:hAnsi="Times New Roman"/>
              </w:rPr>
              <w:t>- особенности учредительных документов;</w:t>
            </w:r>
          </w:p>
          <w:p w14:paraId="4B98313C" w14:textId="77777777" w:rsidR="00A32F1F" w:rsidRDefault="003F2D74">
            <w:pPr>
              <w:spacing w:after="0" w:line="240" w:lineRule="auto"/>
              <w:jc w:val="both"/>
              <w:rPr>
                <w:rFonts w:ascii="Times New Roman" w:hAnsi="Times New Roman"/>
              </w:rPr>
            </w:pPr>
            <w:r>
              <w:rPr>
                <w:rFonts w:ascii="Times New Roman" w:hAnsi="Times New Roman"/>
              </w:rPr>
              <w:t>- порядок государственной регистрации и лицензирования отдельных видов деятельности;</w:t>
            </w:r>
          </w:p>
          <w:p w14:paraId="28A5B5DF" w14:textId="77777777" w:rsidR="00A32F1F" w:rsidRDefault="003F2D74">
            <w:pPr>
              <w:spacing w:after="0" w:line="240" w:lineRule="auto"/>
              <w:jc w:val="both"/>
              <w:rPr>
                <w:rFonts w:ascii="Times New Roman" w:hAnsi="Times New Roman"/>
              </w:rPr>
            </w:pPr>
            <w:r>
              <w:rPr>
                <w:rFonts w:ascii="Times New Roman" w:hAnsi="Times New Roman"/>
              </w:rPr>
              <w:t>- системы налогообложения, принятые в РФ;</w:t>
            </w:r>
          </w:p>
          <w:p w14:paraId="783EF523" w14:textId="77777777" w:rsidR="00A32F1F" w:rsidRDefault="003F2D74">
            <w:pPr>
              <w:spacing w:after="0" w:line="240" w:lineRule="auto"/>
              <w:jc w:val="both"/>
              <w:rPr>
                <w:rFonts w:ascii="Times New Roman" w:hAnsi="Times New Roman"/>
              </w:rPr>
            </w:pPr>
            <w:r>
              <w:rPr>
                <w:rFonts w:ascii="Times New Roman" w:hAnsi="Times New Roman"/>
              </w:rPr>
              <w:t>- методику разработки бизнес-плана;</w:t>
            </w:r>
          </w:p>
          <w:p w14:paraId="224F4AB5" w14:textId="77777777" w:rsidR="00A32F1F" w:rsidRDefault="003F2D74">
            <w:pPr>
              <w:spacing w:after="0" w:line="240" w:lineRule="auto"/>
              <w:jc w:val="both"/>
              <w:rPr>
                <w:rFonts w:ascii="Times New Roman" w:hAnsi="Times New Roman"/>
              </w:rPr>
            </w:pPr>
            <w:r>
              <w:rPr>
                <w:rFonts w:ascii="Times New Roman" w:hAnsi="Times New Roman"/>
              </w:rPr>
              <w:t xml:space="preserve">- сущность культуры </w:t>
            </w:r>
            <w:r>
              <w:rPr>
                <w:rFonts w:ascii="Times New Roman" w:hAnsi="Times New Roman"/>
              </w:rPr>
              <w:lastRenderedPageBreak/>
              <w:t>предпринимательства, корпоративной  культуры;</w:t>
            </w:r>
          </w:p>
          <w:p w14:paraId="56F1D97E" w14:textId="77777777" w:rsidR="00A32F1F" w:rsidRDefault="003F2D74">
            <w:pPr>
              <w:spacing w:after="0" w:line="240" w:lineRule="auto"/>
              <w:jc w:val="both"/>
              <w:rPr>
                <w:rFonts w:ascii="Times New Roman" w:hAnsi="Times New Roman"/>
              </w:rPr>
            </w:pPr>
            <w:r>
              <w:rPr>
                <w:rFonts w:ascii="Times New Roman" w:hAnsi="Times New Roman"/>
              </w:rPr>
              <w:t>- виды рисков, пути и методы снижения риска в предпринимательской деятельности;</w:t>
            </w:r>
          </w:p>
          <w:p w14:paraId="1731AB84" w14:textId="77777777" w:rsidR="00A32F1F" w:rsidRDefault="003F2D74">
            <w:pPr>
              <w:spacing w:after="0" w:line="240" w:lineRule="auto"/>
              <w:jc w:val="both"/>
              <w:rPr>
                <w:rFonts w:ascii="Times New Roman" w:hAnsi="Times New Roman"/>
              </w:rPr>
            </w:pPr>
            <w:r>
              <w:rPr>
                <w:rFonts w:ascii="Times New Roman" w:hAnsi="Times New Roman"/>
              </w:rPr>
              <w:t>- принципы и методы оценки эффективности предпринимательской деятельности.</w:t>
            </w:r>
          </w:p>
        </w:tc>
      </w:tr>
    </w:tbl>
    <w:p w14:paraId="3E647FE4" w14:textId="77777777" w:rsidR="00A32F1F" w:rsidRDefault="00A32F1F">
      <w:pPr>
        <w:spacing w:after="240" w:line="240" w:lineRule="auto"/>
        <w:ind w:firstLine="709"/>
        <w:rPr>
          <w:rFonts w:ascii="Times New Roman" w:hAnsi="Times New Roman"/>
          <w:b/>
        </w:rPr>
      </w:pPr>
    </w:p>
    <w:p w14:paraId="308B2F76" w14:textId="77777777" w:rsidR="00A32F1F" w:rsidRDefault="003F2D74">
      <w:pPr>
        <w:spacing w:after="240" w:line="240" w:lineRule="auto"/>
        <w:jc w:val="center"/>
        <w:rPr>
          <w:rFonts w:ascii="Times New Roman" w:hAnsi="Times New Roman"/>
          <w:b/>
          <w:sz w:val="24"/>
          <w:szCs w:val="24"/>
        </w:rPr>
      </w:pPr>
      <w:r>
        <w:rPr>
          <w:rFonts w:ascii="Times New Roman" w:hAnsi="Times New Roman"/>
          <w:b/>
          <w:sz w:val="24"/>
          <w:szCs w:val="24"/>
        </w:rPr>
        <w:t>2. СТРУКТУРА И СОДЕРЖАНИЕ УЧЕБНОЙ ДИСЦИПЛИНЫ</w:t>
      </w:r>
    </w:p>
    <w:p w14:paraId="66A88F57" w14:textId="77777777" w:rsidR="00A32F1F" w:rsidRDefault="003F2D74">
      <w:pPr>
        <w:spacing w:after="240" w:line="240" w:lineRule="auto"/>
        <w:ind w:firstLine="709"/>
        <w:rPr>
          <w:rFonts w:ascii="Times New Roman" w:hAnsi="Times New Roman"/>
          <w:b/>
          <w:sz w:val="24"/>
          <w:szCs w:val="24"/>
        </w:rPr>
      </w:pPr>
      <w:r>
        <w:rPr>
          <w:rFonts w:ascii="Times New Roman" w:hAnsi="Times New Roman"/>
          <w:b/>
          <w:sz w:val="24"/>
          <w:szCs w:val="24"/>
        </w:rPr>
        <w:t>2.1. Объем учебной дисциплины и виды учебной работы</w:t>
      </w:r>
    </w:p>
    <w:tbl>
      <w:tblPr>
        <w:tblW w:w="5000" w:type="pct"/>
        <w:tblInd w:w="115" w:type="dxa"/>
        <w:tblLayout w:type="fixed"/>
        <w:tblLook w:val="01E0" w:firstRow="1" w:lastRow="1" w:firstColumn="1" w:lastColumn="1" w:noHBand="0" w:noVBand="0"/>
      </w:tblPr>
      <w:tblGrid>
        <w:gridCol w:w="7054"/>
        <w:gridCol w:w="2517"/>
      </w:tblGrid>
      <w:tr w:rsidR="00A32F1F" w14:paraId="431CFCAE"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B8FF5C3" w14:textId="77777777" w:rsidR="00A32F1F" w:rsidRDefault="003F2D74">
            <w:pPr>
              <w:rPr>
                <w:rFonts w:ascii="Times New Roman" w:hAnsi="Times New Roman"/>
                <w:b/>
              </w:rPr>
            </w:pPr>
            <w:r>
              <w:rPr>
                <w:rFonts w:ascii="Times New Roman" w:hAnsi="Times New Roman"/>
                <w:b/>
              </w:rPr>
              <w:t>Вид учебной работы</w:t>
            </w:r>
          </w:p>
        </w:tc>
        <w:tc>
          <w:tcPr>
            <w:tcW w:w="2460" w:type="dxa"/>
            <w:tcBorders>
              <w:top w:val="single" w:sz="6" w:space="0" w:color="000000"/>
              <w:left w:val="single" w:sz="6" w:space="0" w:color="000000"/>
              <w:bottom w:val="single" w:sz="6" w:space="0" w:color="000000"/>
              <w:right w:val="single" w:sz="6" w:space="0" w:color="000000"/>
            </w:tcBorders>
            <w:vAlign w:val="center"/>
          </w:tcPr>
          <w:p w14:paraId="0CD42F08" w14:textId="77777777" w:rsidR="00A32F1F" w:rsidRDefault="003F2D74">
            <w:pPr>
              <w:rPr>
                <w:rFonts w:ascii="Times New Roman" w:hAnsi="Times New Roman"/>
                <w:b/>
                <w:iCs/>
              </w:rPr>
            </w:pPr>
            <w:r>
              <w:rPr>
                <w:rFonts w:ascii="Times New Roman" w:hAnsi="Times New Roman"/>
                <w:b/>
                <w:iCs/>
              </w:rPr>
              <w:t>Объем в часах</w:t>
            </w:r>
          </w:p>
        </w:tc>
      </w:tr>
      <w:tr w:rsidR="00A32F1F" w14:paraId="7D76736F"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4A167095" w14:textId="77777777" w:rsidR="00A32F1F" w:rsidRDefault="003F2D74">
            <w:pPr>
              <w:spacing w:after="0"/>
              <w:rPr>
                <w:rFonts w:ascii="Times New Roman" w:hAnsi="Times New Roman"/>
                <w:b/>
              </w:rPr>
            </w:pPr>
            <w:r>
              <w:rPr>
                <w:rFonts w:ascii="Times New Roman" w:hAnsi="Times New Roman"/>
                <w:b/>
              </w:rPr>
              <w:t>Объем образовательной программы учебной дисциплины</w:t>
            </w:r>
          </w:p>
        </w:tc>
        <w:tc>
          <w:tcPr>
            <w:tcW w:w="2460" w:type="dxa"/>
            <w:tcBorders>
              <w:top w:val="single" w:sz="6" w:space="0" w:color="000000"/>
              <w:left w:val="single" w:sz="6" w:space="0" w:color="000000"/>
              <w:bottom w:val="single" w:sz="6" w:space="0" w:color="000000"/>
              <w:right w:val="single" w:sz="6" w:space="0" w:color="000000"/>
            </w:tcBorders>
            <w:vAlign w:val="center"/>
          </w:tcPr>
          <w:p w14:paraId="59E9E802" w14:textId="77777777" w:rsidR="00A32F1F" w:rsidRDefault="003F2D74">
            <w:pPr>
              <w:spacing w:after="0"/>
              <w:rPr>
                <w:rFonts w:ascii="Times New Roman" w:hAnsi="Times New Roman"/>
                <w:iCs/>
              </w:rPr>
            </w:pPr>
            <w:r>
              <w:rPr>
                <w:rFonts w:ascii="Times New Roman" w:hAnsi="Times New Roman"/>
                <w:iCs/>
              </w:rPr>
              <w:t>32</w:t>
            </w:r>
          </w:p>
        </w:tc>
      </w:tr>
      <w:tr w:rsidR="00A32F1F" w14:paraId="13C4E97C" w14:textId="77777777">
        <w:trPr>
          <w:trHeight w:val="490"/>
        </w:trPr>
        <w:tc>
          <w:tcPr>
            <w:tcW w:w="689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43759F1" w14:textId="77777777" w:rsidR="00A32F1F" w:rsidRDefault="003F2D74">
            <w:pPr>
              <w:spacing w:after="0"/>
              <w:rPr>
                <w:rFonts w:ascii="Times New Roman" w:hAnsi="Times New Roman"/>
                <w:b/>
              </w:rPr>
            </w:pPr>
            <w:r>
              <w:rPr>
                <w:rFonts w:ascii="Times New Roman" w:hAnsi="Times New Roman"/>
                <w:b/>
              </w:rPr>
              <w:t>в т.ч. в форме практической подготовки</w:t>
            </w:r>
          </w:p>
        </w:tc>
        <w:tc>
          <w:tcPr>
            <w:tcW w:w="246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824CB1" w14:textId="77777777" w:rsidR="00A32F1F" w:rsidRDefault="00A32F1F">
            <w:pPr>
              <w:spacing w:after="0"/>
              <w:rPr>
                <w:rFonts w:ascii="Times New Roman" w:hAnsi="Times New Roman"/>
                <w:iCs/>
              </w:rPr>
            </w:pPr>
          </w:p>
        </w:tc>
      </w:tr>
      <w:tr w:rsidR="00A32F1F" w14:paraId="5A041A5D" w14:textId="77777777">
        <w:trPr>
          <w:trHeight w:val="336"/>
        </w:trPr>
        <w:tc>
          <w:tcPr>
            <w:tcW w:w="9354" w:type="dxa"/>
            <w:gridSpan w:val="2"/>
            <w:tcBorders>
              <w:top w:val="single" w:sz="6" w:space="0" w:color="000000"/>
              <w:left w:val="single" w:sz="6" w:space="0" w:color="000000"/>
              <w:bottom w:val="single" w:sz="6" w:space="0" w:color="000000"/>
              <w:right w:val="single" w:sz="6" w:space="0" w:color="000000"/>
            </w:tcBorders>
            <w:vAlign w:val="center"/>
          </w:tcPr>
          <w:p w14:paraId="043E02F5" w14:textId="77777777" w:rsidR="00A32F1F" w:rsidRDefault="003F2D74">
            <w:pPr>
              <w:spacing w:after="0"/>
              <w:rPr>
                <w:rFonts w:ascii="Times New Roman" w:hAnsi="Times New Roman"/>
                <w:iCs/>
              </w:rPr>
            </w:pPr>
            <w:r>
              <w:rPr>
                <w:rFonts w:ascii="Times New Roman" w:hAnsi="Times New Roman"/>
              </w:rPr>
              <w:t>в т. ч.:</w:t>
            </w:r>
          </w:p>
        </w:tc>
      </w:tr>
      <w:tr w:rsidR="00A32F1F" w14:paraId="6CE4BEA0" w14:textId="77777777">
        <w:trPr>
          <w:trHeight w:val="490"/>
        </w:trPr>
        <w:tc>
          <w:tcPr>
            <w:tcW w:w="6894" w:type="dxa"/>
            <w:tcBorders>
              <w:top w:val="single" w:sz="6" w:space="0" w:color="000000"/>
              <w:left w:val="single" w:sz="6" w:space="0" w:color="000000"/>
              <w:bottom w:val="single" w:sz="6" w:space="0" w:color="000000"/>
              <w:right w:val="single" w:sz="6" w:space="0" w:color="000000"/>
            </w:tcBorders>
            <w:vAlign w:val="center"/>
          </w:tcPr>
          <w:p w14:paraId="6A7445D0" w14:textId="77777777" w:rsidR="00A32F1F" w:rsidRDefault="003F2D74">
            <w:pPr>
              <w:spacing w:after="0"/>
              <w:rPr>
                <w:rFonts w:ascii="Times New Roman" w:hAnsi="Times New Roman"/>
                <w:lang w:eastAsia="en-US"/>
              </w:rPr>
            </w:pPr>
            <w:r>
              <w:rPr>
                <w:rFonts w:ascii="Times New Roman" w:hAnsi="Times New Roman"/>
                <w:lang w:eastAsia="en-US"/>
              </w:rPr>
              <w:t>теоретическое обучение</w:t>
            </w:r>
          </w:p>
        </w:tc>
        <w:tc>
          <w:tcPr>
            <w:tcW w:w="2460" w:type="dxa"/>
            <w:tcBorders>
              <w:top w:val="single" w:sz="6" w:space="0" w:color="000000"/>
              <w:left w:val="single" w:sz="6" w:space="0" w:color="000000"/>
              <w:bottom w:val="single" w:sz="6" w:space="0" w:color="000000"/>
              <w:right w:val="single" w:sz="6" w:space="0" w:color="000000"/>
            </w:tcBorders>
            <w:vAlign w:val="center"/>
          </w:tcPr>
          <w:p w14:paraId="09A72936" w14:textId="77777777" w:rsidR="00A32F1F" w:rsidRDefault="003F2D74">
            <w:pPr>
              <w:spacing w:after="0"/>
              <w:rPr>
                <w:rFonts w:ascii="Times New Roman" w:hAnsi="Times New Roman"/>
                <w:iCs/>
                <w:lang w:eastAsia="en-US"/>
              </w:rPr>
            </w:pPr>
            <w:r>
              <w:rPr>
                <w:rFonts w:ascii="Times New Roman" w:hAnsi="Times New Roman"/>
                <w:iCs/>
                <w:lang w:eastAsia="en-US"/>
              </w:rPr>
              <w:t>31</w:t>
            </w:r>
          </w:p>
        </w:tc>
      </w:tr>
      <w:tr w:rsidR="00A32F1F" w14:paraId="63D43367" w14:textId="77777777">
        <w:trPr>
          <w:trHeight w:val="267"/>
        </w:trPr>
        <w:tc>
          <w:tcPr>
            <w:tcW w:w="6894" w:type="dxa"/>
            <w:tcBorders>
              <w:top w:val="single" w:sz="6" w:space="0" w:color="000000"/>
              <w:left w:val="single" w:sz="6" w:space="0" w:color="000000"/>
              <w:bottom w:val="single" w:sz="6" w:space="0" w:color="000000"/>
              <w:right w:val="single" w:sz="6" w:space="0" w:color="000000"/>
            </w:tcBorders>
            <w:vAlign w:val="center"/>
          </w:tcPr>
          <w:p w14:paraId="1E72014E" w14:textId="77777777" w:rsidR="00A32F1F" w:rsidRDefault="003F2D74">
            <w:pPr>
              <w:spacing w:after="0"/>
              <w:rPr>
                <w:rFonts w:ascii="Times New Roman" w:hAnsi="Times New Roman"/>
                <w:i/>
                <w:lang w:eastAsia="en-US"/>
              </w:rPr>
            </w:pPr>
            <w:r>
              <w:rPr>
                <w:rFonts w:ascii="Times New Roman" w:hAnsi="Times New Roman"/>
                <w:i/>
                <w:lang w:eastAsia="en-US"/>
              </w:rPr>
              <w:t xml:space="preserve">Самостоятельная работа </w:t>
            </w:r>
          </w:p>
        </w:tc>
        <w:tc>
          <w:tcPr>
            <w:tcW w:w="2460" w:type="dxa"/>
            <w:tcBorders>
              <w:top w:val="single" w:sz="6" w:space="0" w:color="000000"/>
              <w:left w:val="single" w:sz="6" w:space="0" w:color="000000"/>
              <w:bottom w:val="single" w:sz="6" w:space="0" w:color="000000"/>
              <w:right w:val="single" w:sz="6" w:space="0" w:color="000000"/>
            </w:tcBorders>
            <w:vAlign w:val="center"/>
          </w:tcPr>
          <w:p w14:paraId="16A8C682" w14:textId="77777777" w:rsidR="00A32F1F" w:rsidRDefault="003F2D74">
            <w:pPr>
              <w:spacing w:after="0"/>
              <w:rPr>
                <w:rFonts w:ascii="Times New Roman" w:hAnsi="Times New Roman"/>
                <w:iCs/>
                <w:lang w:eastAsia="en-US"/>
              </w:rPr>
            </w:pPr>
            <w:r>
              <w:rPr>
                <w:rFonts w:ascii="Times New Roman" w:hAnsi="Times New Roman"/>
                <w:iCs/>
                <w:lang w:eastAsia="en-US"/>
              </w:rPr>
              <w:t>1</w:t>
            </w:r>
          </w:p>
        </w:tc>
      </w:tr>
      <w:tr w:rsidR="00A32F1F" w14:paraId="7F6D588D" w14:textId="77777777">
        <w:trPr>
          <w:trHeight w:val="331"/>
        </w:trPr>
        <w:tc>
          <w:tcPr>
            <w:tcW w:w="6894" w:type="dxa"/>
            <w:tcBorders>
              <w:top w:val="single" w:sz="6" w:space="0" w:color="000000"/>
              <w:left w:val="single" w:sz="6" w:space="0" w:color="000000"/>
              <w:bottom w:val="single" w:sz="6" w:space="0" w:color="000000"/>
              <w:right w:val="single" w:sz="6" w:space="0" w:color="000000"/>
            </w:tcBorders>
            <w:vAlign w:val="center"/>
          </w:tcPr>
          <w:p w14:paraId="5EC4EFE0" w14:textId="77777777" w:rsidR="00A32F1F" w:rsidRDefault="003F2D74">
            <w:pPr>
              <w:spacing w:after="0"/>
              <w:rPr>
                <w:rFonts w:ascii="Times New Roman" w:hAnsi="Times New Roman"/>
                <w:i/>
              </w:rPr>
            </w:pPr>
            <w:r>
              <w:rPr>
                <w:rFonts w:ascii="Times New Roman" w:hAnsi="Times New Roman"/>
                <w:b/>
                <w:iCs/>
              </w:rPr>
              <w:t>Промежуточная аттестация</w:t>
            </w:r>
          </w:p>
        </w:tc>
        <w:tc>
          <w:tcPr>
            <w:tcW w:w="2460" w:type="dxa"/>
            <w:tcBorders>
              <w:top w:val="single" w:sz="6" w:space="0" w:color="000000"/>
              <w:left w:val="single" w:sz="6" w:space="0" w:color="000000"/>
              <w:bottom w:val="single" w:sz="6" w:space="0" w:color="000000"/>
              <w:right w:val="single" w:sz="6" w:space="0" w:color="000000"/>
            </w:tcBorders>
            <w:vAlign w:val="center"/>
          </w:tcPr>
          <w:p w14:paraId="44334F13" w14:textId="77777777" w:rsidR="00A32F1F" w:rsidRDefault="003F2D74">
            <w:pPr>
              <w:spacing w:after="0"/>
              <w:rPr>
                <w:rFonts w:ascii="Times New Roman" w:hAnsi="Times New Roman"/>
                <w:iCs/>
              </w:rPr>
            </w:pPr>
            <w:r>
              <w:rPr>
                <w:rFonts w:ascii="Times New Roman" w:hAnsi="Times New Roman"/>
                <w:iCs/>
              </w:rPr>
              <w:t>-</w:t>
            </w:r>
          </w:p>
        </w:tc>
      </w:tr>
    </w:tbl>
    <w:p w14:paraId="20EB1275" w14:textId="77777777" w:rsidR="00A32F1F" w:rsidRDefault="00A32F1F">
      <w:pPr>
        <w:rPr>
          <w:rFonts w:ascii="Times New Roman" w:hAnsi="Times New Roman"/>
          <w:b/>
          <w:i/>
        </w:rPr>
        <w:sectPr w:rsidR="00A32F1F">
          <w:headerReference w:type="even" r:id="rId382"/>
          <w:headerReference w:type="default" r:id="rId383"/>
          <w:footerReference w:type="even" r:id="rId384"/>
          <w:footerReference w:type="default" r:id="rId385"/>
          <w:headerReference w:type="first" r:id="rId386"/>
          <w:footerReference w:type="first" r:id="rId387"/>
          <w:pgSz w:w="11906" w:h="16838"/>
          <w:pgMar w:top="1134" w:right="850" w:bottom="765" w:left="1701" w:header="708" w:footer="708" w:gutter="0"/>
          <w:cols w:space="720"/>
          <w:formProt w:val="0"/>
          <w:docGrid w:linePitch="299" w:charSpace="4096"/>
        </w:sectPr>
      </w:pPr>
    </w:p>
    <w:p w14:paraId="752FE872" w14:textId="77777777" w:rsidR="00A32F1F" w:rsidRDefault="003F2D74">
      <w:pPr>
        <w:ind w:firstLine="709"/>
        <w:rPr>
          <w:rFonts w:ascii="Times New Roman" w:hAnsi="Times New Roman"/>
          <w:b/>
        </w:rPr>
      </w:pPr>
      <w:r>
        <w:rPr>
          <w:rFonts w:ascii="Times New Roman" w:hAnsi="Times New Roman"/>
          <w:b/>
        </w:rPr>
        <w:lastRenderedPageBreak/>
        <w:t xml:space="preserve">2.2. Тематический план и содержание учебной дисциплины </w:t>
      </w:r>
    </w:p>
    <w:tbl>
      <w:tblPr>
        <w:tblW w:w="5000" w:type="pct"/>
        <w:tblLayout w:type="fixed"/>
        <w:tblLook w:val="01E0" w:firstRow="1" w:lastRow="1" w:firstColumn="1" w:lastColumn="1" w:noHBand="0" w:noVBand="0"/>
      </w:tblPr>
      <w:tblGrid>
        <w:gridCol w:w="2230"/>
        <w:gridCol w:w="9644"/>
        <w:gridCol w:w="1275"/>
        <w:gridCol w:w="1779"/>
      </w:tblGrid>
      <w:tr w:rsidR="00A32F1F" w14:paraId="59ED6BBE" w14:textId="77777777" w:rsidTr="000A22A5">
        <w:trPr>
          <w:trHeight w:val="20"/>
        </w:trPr>
        <w:tc>
          <w:tcPr>
            <w:tcW w:w="2196" w:type="dxa"/>
            <w:tcBorders>
              <w:top w:val="single" w:sz="4" w:space="0" w:color="000000"/>
              <w:left w:val="single" w:sz="4" w:space="0" w:color="000000"/>
              <w:bottom w:val="single" w:sz="4" w:space="0" w:color="000000"/>
              <w:right w:val="single" w:sz="4" w:space="0" w:color="000000"/>
            </w:tcBorders>
          </w:tcPr>
          <w:p w14:paraId="49F5445E" w14:textId="77777777" w:rsidR="00A32F1F" w:rsidRDefault="003F2D74">
            <w:pPr>
              <w:spacing w:after="0"/>
              <w:rPr>
                <w:rFonts w:ascii="Times New Roman" w:hAnsi="Times New Roman"/>
                <w:b/>
                <w:bCs/>
              </w:rPr>
            </w:pPr>
            <w:r>
              <w:rPr>
                <w:rFonts w:ascii="Times New Roman" w:hAnsi="Times New Roman"/>
                <w:b/>
                <w:bCs/>
              </w:rPr>
              <w:t>Наименование разделов и тем</w:t>
            </w:r>
          </w:p>
        </w:tc>
        <w:tc>
          <w:tcPr>
            <w:tcW w:w="9498" w:type="dxa"/>
            <w:tcBorders>
              <w:top w:val="single" w:sz="4" w:space="0" w:color="000000"/>
              <w:left w:val="single" w:sz="4" w:space="0" w:color="000000"/>
              <w:bottom w:val="single" w:sz="4" w:space="0" w:color="000000"/>
              <w:right w:val="single" w:sz="4" w:space="0" w:color="000000"/>
            </w:tcBorders>
          </w:tcPr>
          <w:p w14:paraId="614C93CD" w14:textId="77777777" w:rsidR="00A32F1F" w:rsidRDefault="003F2D74">
            <w:pPr>
              <w:spacing w:after="0"/>
              <w:rPr>
                <w:rFonts w:ascii="Times New Roman" w:hAnsi="Times New Roman"/>
                <w:b/>
                <w:bCs/>
              </w:rPr>
            </w:pPr>
            <w:r>
              <w:rPr>
                <w:rFonts w:ascii="Times New Roman" w:hAnsi="Times New Roman"/>
                <w:b/>
                <w:bCs/>
              </w:rPr>
              <w:t>Содержание учебного материала и формы организации деятельности обучающихся</w:t>
            </w:r>
          </w:p>
        </w:tc>
        <w:tc>
          <w:tcPr>
            <w:tcW w:w="1256" w:type="dxa"/>
            <w:tcBorders>
              <w:top w:val="single" w:sz="4" w:space="0" w:color="000000"/>
              <w:left w:val="single" w:sz="4" w:space="0" w:color="000000"/>
              <w:bottom w:val="single" w:sz="4" w:space="0" w:color="000000"/>
              <w:right w:val="single" w:sz="4" w:space="0" w:color="000000"/>
            </w:tcBorders>
          </w:tcPr>
          <w:p w14:paraId="51CF0E84" w14:textId="77777777" w:rsidR="00A32F1F" w:rsidRDefault="003F2D74">
            <w:pPr>
              <w:spacing w:after="0"/>
              <w:jc w:val="center"/>
              <w:rPr>
                <w:rFonts w:ascii="Times New Roman" w:hAnsi="Times New Roman"/>
                <w:b/>
                <w:bCs/>
              </w:rPr>
            </w:pPr>
            <w:r>
              <w:rPr>
                <w:rFonts w:ascii="Times New Roman" w:hAnsi="Times New Roman"/>
                <w:b/>
                <w:bCs/>
              </w:rPr>
              <w:t>Объем в часах</w:t>
            </w:r>
          </w:p>
        </w:tc>
        <w:tc>
          <w:tcPr>
            <w:tcW w:w="1752" w:type="dxa"/>
            <w:tcBorders>
              <w:top w:val="single" w:sz="4" w:space="0" w:color="000000"/>
              <w:left w:val="single" w:sz="4" w:space="0" w:color="000000"/>
              <w:bottom w:val="single" w:sz="4" w:space="0" w:color="000000"/>
              <w:right w:val="single" w:sz="4" w:space="0" w:color="000000"/>
            </w:tcBorders>
            <w:vAlign w:val="center"/>
          </w:tcPr>
          <w:p w14:paraId="0F6CBF23" w14:textId="77777777" w:rsidR="00A32F1F" w:rsidRDefault="003F2D74">
            <w:pPr>
              <w:spacing w:after="0"/>
              <w:jc w:val="center"/>
              <w:rPr>
                <w:rFonts w:ascii="Times New Roman" w:hAnsi="Times New Roman"/>
                <w:b/>
                <w:bCs/>
              </w:rPr>
            </w:pPr>
            <w:r>
              <w:rPr>
                <w:rFonts w:ascii="Times New Roman" w:hAnsi="Times New Roman"/>
                <w:b/>
                <w:bCs/>
              </w:rPr>
              <w:t>Коды компетенций, формированию которых способствует элемент программы</w:t>
            </w:r>
          </w:p>
        </w:tc>
      </w:tr>
      <w:tr w:rsidR="00A32F1F" w14:paraId="612E7A34" w14:textId="77777777" w:rsidTr="000A22A5">
        <w:trPr>
          <w:trHeight w:val="20"/>
        </w:trPr>
        <w:tc>
          <w:tcPr>
            <w:tcW w:w="2196" w:type="dxa"/>
            <w:tcBorders>
              <w:top w:val="single" w:sz="4" w:space="0" w:color="000000"/>
              <w:left w:val="single" w:sz="4" w:space="0" w:color="000000"/>
              <w:bottom w:val="single" w:sz="4" w:space="0" w:color="000000"/>
              <w:right w:val="single" w:sz="4" w:space="0" w:color="000000"/>
            </w:tcBorders>
          </w:tcPr>
          <w:p w14:paraId="044B438D" w14:textId="77777777" w:rsidR="00A32F1F" w:rsidRDefault="003F2D74">
            <w:pPr>
              <w:spacing w:after="0"/>
              <w:jc w:val="center"/>
              <w:rPr>
                <w:rFonts w:ascii="Times New Roman" w:hAnsi="Times New Roman"/>
                <w:b/>
                <w:bCs/>
                <w:i/>
              </w:rPr>
            </w:pPr>
            <w:r>
              <w:rPr>
                <w:rFonts w:ascii="Times New Roman" w:hAnsi="Times New Roman"/>
                <w:b/>
                <w:bCs/>
                <w:i/>
              </w:rPr>
              <w:t>1</w:t>
            </w:r>
          </w:p>
        </w:tc>
        <w:tc>
          <w:tcPr>
            <w:tcW w:w="9498" w:type="dxa"/>
            <w:tcBorders>
              <w:top w:val="single" w:sz="4" w:space="0" w:color="000000"/>
              <w:left w:val="single" w:sz="4" w:space="0" w:color="000000"/>
              <w:bottom w:val="single" w:sz="4" w:space="0" w:color="000000"/>
              <w:right w:val="single" w:sz="4" w:space="0" w:color="000000"/>
            </w:tcBorders>
          </w:tcPr>
          <w:p w14:paraId="566B1E6F" w14:textId="77777777" w:rsidR="00A32F1F" w:rsidRDefault="003F2D74">
            <w:pPr>
              <w:spacing w:after="0"/>
              <w:jc w:val="center"/>
              <w:rPr>
                <w:rFonts w:ascii="Times New Roman" w:hAnsi="Times New Roman"/>
                <w:b/>
                <w:bCs/>
                <w:i/>
              </w:rPr>
            </w:pPr>
            <w:r>
              <w:rPr>
                <w:rFonts w:ascii="Times New Roman" w:hAnsi="Times New Roman"/>
                <w:b/>
                <w:bCs/>
                <w:i/>
              </w:rPr>
              <w:t>2</w:t>
            </w:r>
          </w:p>
        </w:tc>
        <w:tc>
          <w:tcPr>
            <w:tcW w:w="1256" w:type="dxa"/>
            <w:tcBorders>
              <w:top w:val="single" w:sz="4" w:space="0" w:color="000000"/>
              <w:left w:val="single" w:sz="4" w:space="0" w:color="000000"/>
              <w:bottom w:val="single" w:sz="4" w:space="0" w:color="000000"/>
              <w:right w:val="single" w:sz="4" w:space="0" w:color="000000"/>
            </w:tcBorders>
          </w:tcPr>
          <w:p w14:paraId="667B7A96" w14:textId="77777777" w:rsidR="00A32F1F" w:rsidRDefault="003F2D74">
            <w:pPr>
              <w:spacing w:after="0"/>
              <w:jc w:val="center"/>
              <w:rPr>
                <w:rFonts w:ascii="Times New Roman" w:hAnsi="Times New Roman"/>
                <w:b/>
                <w:bCs/>
                <w:i/>
              </w:rPr>
            </w:pPr>
            <w:r>
              <w:rPr>
                <w:rFonts w:ascii="Times New Roman" w:hAnsi="Times New Roman"/>
                <w:b/>
                <w:bCs/>
                <w:i/>
              </w:rPr>
              <w:t>3</w:t>
            </w:r>
          </w:p>
        </w:tc>
        <w:tc>
          <w:tcPr>
            <w:tcW w:w="1752" w:type="dxa"/>
            <w:tcBorders>
              <w:top w:val="single" w:sz="4" w:space="0" w:color="000000"/>
              <w:left w:val="single" w:sz="4" w:space="0" w:color="000000"/>
              <w:bottom w:val="single" w:sz="4" w:space="0" w:color="000000"/>
              <w:right w:val="single" w:sz="4" w:space="0" w:color="000000"/>
            </w:tcBorders>
            <w:vAlign w:val="center"/>
          </w:tcPr>
          <w:p w14:paraId="2A1ACCC5" w14:textId="77777777" w:rsidR="00A32F1F" w:rsidRDefault="003F2D74">
            <w:pPr>
              <w:spacing w:after="0"/>
              <w:jc w:val="center"/>
              <w:rPr>
                <w:rFonts w:ascii="Times New Roman" w:hAnsi="Times New Roman"/>
                <w:b/>
                <w:bCs/>
                <w:i/>
              </w:rPr>
            </w:pPr>
            <w:r>
              <w:rPr>
                <w:rFonts w:ascii="Times New Roman" w:hAnsi="Times New Roman"/>
                <w:b/>
                <w:bCs/>
                <w:i/>
              </w:rPr>
              <w:t>4</w:t>
            </w:r>
          </w:p>
        </w:tc>
      </w:tr>
      <w:tr w:rsidR="000A22A5" w14:paraId="21E070B4" w14:textId="77777777" w:rsidTr="000A22A5">
        <w:trPr>
          <w:trHeight w:val="429"/>
        </w:trPr>
        <w:tc>
          <w:tcPr>
            <w:tcW w:w="11694" w:type="dxa"/>
            <w:gridSpan w:val="2"/>
            <w:tcBorders>
              <w:top w:val="single" w:sz="4" w:space="0" w:color="000000"/>
              <w:left w:val="single" w:sz="4" w:space="0" w:color="000000"/>
              <w:bottom w:val="single" w:sz="4" w:space="0" w:color="000000"/>
              <w:right w:val="single" w:sz="4" w:space="0" w:color="000000"/>
            </w:tcBorders>
          </w:tcPr>
          <w:p w14:paraId="4F131886" w14:textId="77777777" w:rsidR="000A22A5" w:rsidRDefault="000A22A5" w:rsidP="000A22A5">
            <w:pPr>
              <w:spacing w:after="0"/>
              <w:rPr>
                <w:rFonts w:ascii="Times New Roman" w:hAnsi="Times New Roman"/>
                <w:b/>
                <w:bCs/>
              </w:rPr>
            </w:pPr>
            <w:r>
              <w:rPr>
                <w:rFonts w:ascii="Times New Roman" w:hAnsi="Times New Roman"/>
                <w:b/>
                <w:bCs/>
              </w:rPr>
              <w:t>Раздел 1. Основы финансовой грамотности</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AA09B48" w14:textId="77777777" w:rsidR="000A22A5" w:rsidRDefault="000A22A5" w:rsidP="000A22A5">
            <w:pPr>
              <w:spacing w:after="0"/>
              <w:jc w:val="center"/>
              <w:rPr>
                <w:rFonts w:ascii="Times New Roman" w:hAnsi="Times New Roman"/>
                <w:b/>
                <w:i/>
              </w:rPr>
            </w:pPr>
            <w:r>
              <w:rPr>
                <w:rFonts w:ascii="Times New Roman" w:hAnsi="Times New Roman"/>
                <w:b/>
                <w:i/>
              </w:rPr>
              <w:t>16</w:t>
            </w:r>
          </w:p>
        </w:tc>
        <w:tc>
          <w:tcPr>
            <w:tcW w:w="1752" w:type="dxa"/>
            <w:vMerge w:val="restart"/>
            <w:tcBorders>
              <w:top w:val="single" w:sz="4" w:space="0" w:color="000000"/>
              <w:left w:val="single" w:sz="4" w:space="0" w:color="000000"/>
              <w:bottom w:val="single" w:sz="4" w:space="0" w:color="000000"/>
              <w:right w:val="single" w:sz="4" w:space="0" w:color="000000"/>
            </w:tcBorders>
          </w:tcPr>
          <w:p w14:paraId="2552A8C1"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6F20B706"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6E71E162" w14:textId="42D2A00B" w:rsidR="000A22A5" w:rsidRDefault="000A22A5" w:rsidP="000A22A5">
            <w:pPr>
              <w:spacing w:after="0"/>
              <w:jc w:val="center"/>
              <w:rPr>
                <w:rFonts w:ascii="Times New Roman" w:hAnsi="Times New Roman"/>
                <w:b/>
                <w:i/>
              </w:rPr>
            </w:pPr>
          </w:p>
        </w:tc>
      </w:tr>
      <w:tr w:rsidR="000A22A5" w14:paraId="4AC8534D" w14:textId="77777777" w:rsidTr="000A22A5">
        <w:trPr>
          <w:trHeight w:val="407"/>
        </w:trPr>
        <w:tc>
          <w:tcPr>
            <w:tcW w:w="2196" w:type="dxa"/>
            <w:vMerge w:val="restart"/>
            <w:tcBorders>
              <w:top w:val="single" w:sz="4" w:space="0" w:color="000000"/>
              <w:left w:val="single" w:sz="4" w:space="0" w:color="000000"/>
              <w:bottom w:val="single" w:sz="4" w:space="0" w:color="000000"/>
              <w:right w:val="single" w:sz="4" w:space="0" w:color="000000"/>
            </w:tcBorders>
          </w:tcPr>
          <w:p w14:paraId="3A5065DC" w14:textId="77777777" w:rsidR="000A22A5" w:rsidRDefault="000A22A5" w:rsidP="000A22A5">
            <w:pPr>
              <w:spacing w:after="0"/>
              <w:rPr>
                <w:rFonts w:ascii="Times New Roman" w:hAnsi="Times New Roman"/>
                <w:b/>
                <w:bCs/>
                <w:i/>
              </w:rPr>
            </w:pPr>
            <w:r>
              <w:rPr>
                <w:rFonts w:ascii="Times New Roman" w:hAnsi="Times New Roman"/>
                <w:b/>
                <w:bCs/>
                <w:i/>
              </w:rPr>
              <w:t>Тема 1.1.</w:t>
            </w:r>
          </w:p>
          <w:p w14:paraId="396072CD" w14:textId="77777777" w:rsidR="000A22A5" w:rsidRDefault="000A22A5" w:rsidP="000A22A5">
            <w:pPr>
              <w:spacing w:after="0"/>
              <w:rPr>
                <w:rFonts w:ascii="Times New Roman" w:hAnsi="Times New Roman"/>
                <w:b/>
                <w:bCs/>
                <w:i/>
              </w:rPr>
            </w:pPr>
            <w:r>
              <w:rPr>
                <w:rFonts w:ascii="Times New Roman" w:hAnsi="Times New Roman"/>
                <w:b/>
                <w:bCs/>
                <w:i/>
              </w:rPr>
              <w:t>Финансовое планирование и бюджет</w:t>
            </w:r>
          </w:p>
        </w:tc>
        <w:tc>
          <w:tcPr>
            <w:tcW w:w="9498" w:type="dxa"/>
            <w:tcBorders>
              <w:top w:val="single" w:sz="4" w:space="0" w:color="000000"/>
              <w:left w:val="single" w:sz="4" w:space="0" w:color="000000"/>
              <w:bottom w:val="single" w:sz="4" w:space="0" w:color="000000"/>
              <w:right w:val="single" w:sz="4" w:space="0" w:color="000000"/>
            </w:tcBorders>
          </w:tcPr>
          <w:p w14:paraId="4421000F" w14:textId="77777777" w:rsidR="000A22A5" w:rsidRDefault="000A22A5" w:rsidP="000A22A5">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tcPr>
          <w:p w14:paraId="6B84D2E8"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619C0351"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410C1445" w14:textId="551A42E3"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07726639" w14:textId="77777777" w:rsidR="000A22A5" w:rsidRDefault="000A22A5" w:rsidP="000A22A5">
            <w:pPr>
              <w:spacing w:after="0"/>
              <w:jc w:val="center"/>
              <w:rPr>
                <w:rFonts w:ascii="Times New Roman" w:hAnsi="Times New Roman"/>
                <w:b/>
                <w:i/>
              </w:rPr>
            </w:pPr>
          </w:p>
        </w:tc>
      </w:tr>
      <w:tr w:rsidR="000A22A5" w14:paraId="49144D00" w14:textId="77777777" w:rsidTr="000A22A5">
        <w:trPr>
          <w:trHeight w:val="806"/>
        </w:trPr>
        <w:tc>
          <w:tcPr>
            <w:tcW w:w="2196" w:type="dxa"/>
            <w:vMerge/>
            <w:tcBorders>
              <w:top w:val="single" w:sz="4" w:space="0" w:color="000000"/>
              <w:left w:val="single" w:sz="4" w:space="0" w:color="000000"/>
              <w:bottom w:val="single" w:sz="4" w:space="0" w:color="000000"/>
              <w:right w:val="single" w:sz="4" w:space="0" w:color="000000"/>
            </w:tcBorders>
          </w:tcPr>
          <w:p w14:paraId="02308C77"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1B895C64" w14:textId="77777777" w:rsidR="000A22A5" w:rsidRDefault="000A22A5" w:rsidP="000A22A5">
            <w:pPr>
              <w:spacing w:after="0"/>
              <w:rPr>
                <w:rFonts w:ascii="Times New Roman" w:hAnsi="Times New Roman"/>
                <w:bCs/>
              </w:rPr>
            </w:pPr>
            <w:r>
              <w:rPr>
                <w:rFonts w:ascii="Times New Roman" w:hAnsi="Times New Roman"/>
                <w:bCs/>
              </w:rPr>
              <w:t>Финансовые решения при планировании бюджета. Структура семейного бюджета. Источники доходов. Статьи расходов. Современные системы планирования.</w:t>
            </w:r>
          </w:p>
        </w:tc>
        <w:tc>
          <w:tcPr>
            <w:tcW w:w="1256" w:type="dxa"/>
            <w:vMerge/>
            <w:tcBorders>
              <w:top w:val="single" w:sz="4" w:space="0" w:color="000000"/>
              <w:left w:val="single" w:sz="4" w:space="0" w:color="000000"/>
              <w:bottom w:val="single" w:sz="4" w:space="0" w:color="000000"/>
              <w:right w:val="single" w:sz="4" w:space="0" w:color="000000"/>
            </w:tcBorders>
          </w:tcPr>
          <w:p w14:paraId="7FAA33C8"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3F916D20" w14:textId="77777777" w:rsidR="000A22A5" w:rsidRDefault="000A22A5" w:rsidP="000A22A5">
            <w:pPr>
              <w:spacing w:after="0"/>
              <w:rPr>
                <w:rFonts w:ascii="Times New Roman" w:hAnsi="Times New Roman"/>
                <w:b/>
                <w:bCs/>
                <w:i/>
              </w:rPr>
            </w:pPr>
          </w:p>
        </w:tc>
      </w:tr>
      <w:tr w:rsidR="000A22A5" w14:paraId="4F1A6FD5" w14:textId="77777777" w:rsidTr="00C6213D">
        <w:trPr>
          <w:trHeight w:val="453"/>
        </w:trPr>
        <w:tc>
          <w:tcPr>
            <w:tcW w:w="2196" w:type="dxa"/>
            <w:vMerge w:val="restart"/>
            <w:tcBorders>
              <w:top w:val="single" w:sz="4" w:space="0" w:color="000000"/>
              <w:left w:val="single" w:sz="4" w:space="0" w:color="000000"/>
              <w:bottom w:val="single" w:sz="4" w:space="0" w:color="000000"/>
              <w:right w:val="single" w:sz="4" w:space="0" w:color="000000"/>
            </w:tcBorders>
          </w:tcPr>
          <w:p w14:paraId="2ADAD3D1" w14:textId="77777777" w:rsidR="000A22A5" w:rsidRDefault="000A22A5" w:rsidP="000A22A5">
            <w:pPr>
              <w:spacing w:after="0"/>
              <w:rPr>
                <w:rFonts w:ascii="Times New Roman" w:hAnsi="Times New Roman"/>
                <w:b/>
                <w:bCs/>
                <w:i/>
              </w:rPr>
            </w:pPr>
            <w:r>
              <w:rPr>
                <w:rFonts w:ascii="Times New Roman" w:hAnsi="Times New Roman"/>
                <w:b/>
                <w:bCs/>
                <w:i/>
              </w:rPr>
              <w:t>Тема 1.2.</w:t>
            </w:r>
          </w:p>
          <w:p w14:paraId="27FCB219" w14:textId="77777777" w:rsidR="000A22A5" w:rsidRDefault="000A22A5" w:rsidP="000A22A5">
            <w:pPr>
              <w:spacing w:after="0"/>
              <w:rPr>
                <w:rFonts w:ascii="Times New Roman" w:hAnsi="Times New Roman"/>
                <w:b/>
                <w:bCs/>
                <w:i/>
              </w:rPr>
            </w:pPr>
            <w:r>
              <w:rPr>
                <w:rFonts w:ascii="Times New Roman" w:hAnsi="Times New Roman"/>
                <w:b/>
                <w:bCs/>
                <w:i/>
              </w:rPr>
              <w:t>Банки и банковские продукты</w:t>
            </w:r>
          </w:p>
        </w:tc>
        <w:tc>
          <w:tcPr>
            <w:tcW w:w="9498" w:type="dxa"/>
            <w:tcBorders>
              <w:top w:val="single" w:sz="4" w:space="0" w:color="000000"/>
              <w:left w:val="single" w:sz="4" w:space="0" w:color="000000"/>
              <w:bottom w:val="single" w:sz="4" w:space="0" w:color="000000"/>
              <w:right w:val="single" w:sz="4" w:space="0" w:color="000000"/>
            </w:tcBorders>
          </w:tcPr>
          <w:p w14:paraId="24493343" w14:textId="77777777" w:rsidR="000A22A5" w:rsidRDefault="000A22A5" w:rsidP="000A22A5">
            <w:pPr>
              <w:spacing w:after="0"/>
              <w:rPr>
                <w:rFonts w:ascii="Times New Roman" w:hAnsi="Times New Roman"/>
                <w:b/>
                <w:bCs/>
                <w:i/>
              </w:rPr>
            </w:pPr>
            <w:r>
              <w:rPr>
                <w:rFonts w:ascii="Times New Roman" w:hAnsi="Times New Roman"/>
                <w:b/>
                <w:bCs/>
                <w:i/>
              </w:rPr>
              <w:t>Содержание учебного материала</w:t>
            </w:r>
          </w:p>
        </w:tc>
        <w:tc>
          <w:tcPr>
            <w:tcW w:w="1256" w:type="dxa"/>
            <w:vMerge w:val="restart"/>
            <w:tcBorders>
              <w:top w:val="single" w:sz="4" w:space="0" w:color="000000"/>
              <w:left w:val="single" w:sz="4" w:space="0" w:color="000000"/>
              <w:bottom w:val="single" w:sz="4" w:space="0" w:color="000000"/>
              <w:right w:val="single" w:sz="4" w:space="0" w:color="000000"/>
            </w:tcBorders>
          </w:tcPr>
          <w:p w14:paraId="3B9B9644"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5AE08997"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27406470" w14:textId="39383024" w:rsidR="000A22A5" w:rsidRDefault="000A22A5" w:rsidP="000A22A5">
            <w:pPr>
              <w:spacing w:after="0"/>
              <w:jc w:val="center"/>
              <w:rPr>
                <w:rFonts w:ascii="Times New Roman" w:hAnsi="Times New Roman"/>
                <w:b/>
                <w:bCs/>
                <w:i/>
              </w:rPr>
            </w:pPr>
          </w:p>
        </w:tc>
        <w:tc>
          <w:tcPr>
            <w:tcW w:w="1752" w:type="dxa"/>
            <w:vMerge w:val="restart"/>
            <w:tcBorders>
              <w:top w:val="single" w:sz="4" w:space="0" w:color="000000"/>
              <w:left w:val="single" w:sz="4" w:space="0" w:color="000000"/>
              <w:bottom w:val="single" w:sz="4" w:space="0" w:color="000000"/>
              <w:right w:val="single" w:sz="4" w:space="0" w:color="000000"/>
            </w:tcBorders>
          </w:tcPr>
          <w:p w14:paraId="3068042A"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21748505"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6C59E105" w14:textId="68AF8401" w:rsidR="000A22A5" w:rsidRDefault="000A22A5" w:rsidP="000A22A5">
            <w:pPr>
              <w:spacing w:after="0"/>
              <w:rPr>
                <w:rFonts w:ascii="Times New Roman" w:hAnsi="Times New Roman"/>
                <w:b/>
                <w:bCs/>
                <w:i/>
              </w:rPr>
            </w:pPr>
          </w:p>
        </w:tc>
      </w:tr>
      <w:tr w:rsidR="000A22A5" w14:paraId="0B6A3679" w14:textId="77777777" w:rsidTr="000A22A5">
        <w:trPr>
          <w:trHeight w:val="615"/>
        </w:trPr>
        <w:tc>
          <w:tcPr>
            <w:tcW w:w="2196" w:type="dxa"/>
            <w:vMerge/>
            <w:tcBorders>
              <w:top w:val="single" w:sz="4" w:space="0" w:color="000000"/>
              <w:left w:val="single" w:sz="4" w:space="0" w:color="000000"/>
              <w:bottom w:val="single" w:sz="4" w:space="0" w:color="000000"/>
              <w:right w:val="single" w:sz="4" w:space="0" w:color="000000"/>
            </w:tcBorders>
          </w:tcPr>
          <w:p w14:paraId="44411153"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0F4279EB" w14:textId="77777777" w:rsidR="000A22A5" w:rsidRDefault="000A22A5" w:rsidP="000A22A5">
            <w:pPr>
              <w:spacing w:after="0"/>
              <w:rPr>
                <w:rFonts w:ascii="Times New Roman" w:hAnsi="Times New Roman"/>
                <w:bCs/>
              </w:rPr>
            </w:pPr>
            <w:r>
              <w:rPr>
                <w:rFonts w:ascii="Times New Roman" w:hAnsi="Times New Roman"/>
                <w:bCs/>
              </w:rPr>
              <w:t>Банковские операции. Банковские продукты. Сущность и функции банковского кредита. Виды кредита. Банковский вклад и его виды.</w:t>
            </w:r>
          </w:p>
        </w:tc>
        <w:tc>
          <w:tcPr>
            <w:tcW w:w="1256" w:type="dxa"/>
            <w:vMerge/>
            <w:tcBorders>
              <w:top w:val="single" w:sz="4" w:space="0" w:color="000000"/>
              <w:left w:val="single" w:sz="4" w:space="0" w:color="000000"/>
              <w:bottom w:val="single" w:sz="4" w:space="0" w:color="000000"/>
              <w:right w:val="single" w:sz="4" w:space="0" w:color="000000"/>
            </w:tcBorders>
          </w:tcPr>
          <w:p w14:paraId="044BDAE8"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6D19A209" w14:textId="77777777" w:rsidR="000A22A5" w:rsidRDefault="000A22A5" w:rsidP="000A22A5">
            <w:pPr>
              <w:spacing w:after="0"/>
              <w:rPr>
                <w:rFonts w:ascii="Times New Roman" w:hAnsi="Times New Roman"/>
                <w:b/>
                <w:bCs/>
                <w:i/>
              </w:rPr>
            </w:pPr>
          </w:p>
        </w:tc>
      </w:tr>
      <w:tr w:rsidR="000A22A5" w14:paraId="4085A826" w14:textId="77777777" w:rsidTr="00237F25">
        <w:trPr>
          <w:trHeight w:val="355"/>
        </w:trPr>
        <w:tc>
          <w:tcPr>
            <w:tcW w:w="2196" w:type="dxa"/>
            <w:vMerge w:val="restart"/>
            <w:tcBorders>
              <w:top w:val="single" w:sz="4" w:space="0" w:color="000000"/>
              <w:left w:val="single" w:sz="4" w:space="0" w:color="000000"/>
              <w:bottom w:val="single" w:sz="4" w:space="0" w:color="000000"/>
              <w:right w:val="single" w:sz="4" w:space="0" w:color="000000"/>
            </w:tcBorders>
          </w:tcPr>
          <w:p w14:paraId="04B87589" w14:textId="77777777" w:rsidR="000A22A5" w:rsidRDefault="000A22A5" w:rsidP="000A22A5">
            <w:pPr>
              <w:spacing w:after="0"/>
              <w:rPr>
                <w:rFonts w:ascii="Times New Roman" w:hAnsi="Times New Roman"/>
                <w:b/>
                <w:bCs/>
                <w:i/>
              </w:rPr>
            </w:pPr>
            <w:r>
              <w:rPr>
                <w:rFonts w:ascii="Times New Roman" w:hAnsi="Times New Roman"/>
                <w:b/>
                <w:bCs/>
                <w:i/>
              </w:rPr>
              <w:t>Тема 1.3.</w:t>
            </w:r>
          </w:p>
          <w:p w14:paraId="3381B760" w14:textId="77777777" w:rsidR="000A22A5" w:rsidRDefault="000A22A5" w:rsidP="000A22A5">
            <w:pPr>
              <w:spacing w:after="0"/>
              <w:rPr>
                <w:rFonts w:ascii="Times New Roman" w:hAnsi="Times New Roman"/>
                <w:b/>
                <w:bCs/>
                <w:i/>
              </w:rPr>
            </w:pPr>
            <w:r>
              <w:rPr>
                <w:rFonts w:ascii="Times New Roman" w:hAnsi="Times New Roman"/>
                <w:b/>
                <w:bCs/>
                <w:i/>
              </w:rPr>
              <w:t>Налоговая система РФ</w:t>
            </w:r>
          </w:p>
        </w:tc>
        <w:tc>
          <w:tcPr>
            <w:tcW w:w="9498" w:type="dxa"/>
            <w:tcBorders>
              <w:top w:val="single" w:sz="4" w:space="0" w:color="000000"/>
              <w:left w:val="single" w:sz="4" w:space="0" w:color="000000"/>
              <w:bottom w:val="single" w:sz="4" w:space="0" w:color="000000"/>
              <w:right w:val="single" w:sz="4" w:space="0" w:color="000000"/>
            </w:tcBorders>
          </w:tcPr>
          <w:p w14:paraId="1264B6F8" w14:textId="77777777" w:rsidR="000A22A5" w:rsidRDefault="000A22A5" w:rsidP="000A22A5">
            <w:pPr>
              <w:spacing w:after="0"/>
              <w:rPr>
                <w:rFonts w:ascii="Times New Roman" w:hAnsi="Times New Roman"/>
                <w:b/>
                <w:bCs/>
                <w:i/>
              </w:rPr>
            </w:pPr>
            <w:r>
              <w:rPr>
                <w:rFonts w:ascii="Times New Roman" w:hAnsi="Times New Roman"/>
                <w:b/>
                <w:bCs/>
                <w:i/>
              </w:rPr>
              <w:t>Содержание учебного материала</w:t>
            </w:r>
          </w:p>
        </w:tc>
        <w:tc>
          <w:tcPr>
            <w:tcW w:w="1256" w:type="dxa"/>
            <w:vMerge w:val="restart"/>
            <w:tcBorders>
              <w:top w:val="single" w:sz="4" w:space="0" w:color="000000"/>
              <w:left w:val="single" w:sz="4" w:space="0" w:color="000000"/>
              <w:bottom w:val="single" w:sz="4" w:space="0" w:color="000000"/>
              <w:right w:val="single" w:sz="4" w:space="0" w:color="000000"/>
            </w:tcBorders>
          </w:tcPr>
          <w:p w14:paraId="137D2B7C"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43F9E13B"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3CCBFA72" w14:textId="730B4C5B" w:rsidR="000A22A5" w:rsidRDefault="000A22A5" w:rsidP="000A22A5">
            <w:pPr>
              <w:spacing w:after="0"/>
              <w:jc w:val="center"/>
              <w:rPr>
                <w:rFonts w:ascii="Times New Roman" w:hAnsi="Times New Roman"/>
                <w:b/>
                <w:bCs/>
                <w:i/>
              </w:rPr>
            </w:pPr>
          </w:p>
        </w:tc>
        <w:tc>
          <w:tcPr>
            <w:tcW w:w="1752" w:type="dxa"/>
            <w:vMerge w:val="restart"/>
            <w:tcBorders>
              <w:top w:val="single" w:sz="4" w:space="0" w:color="000000"/>
              <w:left w:val="single" w:sz="4" w:space="0" w:color="000000"/>
              <w:bottom w:val="single" w:sz="4" w:space="0" w:color="000000"/>
              <w:right w:val="single" w:sz="4" w:space="0" w:color="000000"/>
            </w:tcBorders>
          </w:tcPr>
          <w:p w14:paraId="63099426"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0185744A"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7853C3A6" w14:textId="121C4ED9" w:rsidR="000A22A5" w:rsidRDefault="000A22A5" w:rsidP="000A22A5">
            <w:pPr>
              <w:spacing w:after="0"/>
              <w:rPr>
                <w:rFonts w:ascii="Times New Roman" w:hAnsi="Times New Roman"/>
                <w:b/>
                <w:bCs/>
                <w:i/>
              </w:rPr>
            </w:pPr>
          </w:p>
        </w:tc>
      </w:tr>
      <w:tr w:rsidR="000A22A5" w14:paraId="1BA46B47" w14:textId="77777777" w:rsidTr="00237F25">
        <w:trPr>
          <w:trHeight w:val="450"/>
        </w:trPr>
        <w:tc>
          <w:tcPr>
            <w:tcW w:w="2196" w:type="dxa"/>
            <w:vMerge/>
            <w:tcBorders>
              <w:top w:val="single" w:sz="4" w:space="0" w:color="000000"/>
              <w:left w:val="single" w:sz="4" w:space="0" w:color="000000"/>
              <w:bottom w:val="single" w:sz="4" w:space="0" w:color="000000"/>
              <w:right w:val="single" w:sz="4" w:space="0" w:color="000000"/>
            </w:tcBorders>
          </w:tcPr>
          <w:p w14:paraId="6290828F"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5CED9019" w14:textId="77777777" w:rsidR="000A22A5" w:rsidRDefault="000A22A5" w:rsidP="000A22A5">
            <w:pPr>
              <w:spacing w:after="0"/>
              <w:rPr>
                <w:rFonts w:ascii="Times New Roman" w:hAnsi="Times New Roman"/>
                <w:bCs/>
              </w:rPr>
            </w:pPr>
            <w:r>
              <w:rPr>
                <w:rFonts w:ascii="Times New Roman" w:hAnsi="Times New Roman"/>
                <w:bCs/>
              </w:rPr>
              <w:t>Налоговая система РФ. Принципы налогообложения. Виды налогов. ИНН. Налоговая декларация. Налоговые льготы и вычеты. Порядок расчета НДФЛ, налога на имущество физических лиц, земельного налога, транспортного налога</w:t>
            </w:r>
          </w:p>
        </w:tc>
        <w:tc>
          <w:tcPr>
            <w:tcW w:w="1256" w:type="dxa"/>
            <w:vMerge/>
            <w:tcBorders>
              <w:top w:val="single" w:sz="4" w:space="0" w:color="000000"/>
              <w:left w:val="single" w:sz="4" w:space="0" w:color="000000"/>
              <w:bottom w:val="single" w:sz="4" w:space="0" w:color="000000"/>
              <w:right w:val="single" w:sz="4" w:space="0" w:color="000000"/>
            </w:tcBorders>
          </w:tcPr>
          <w:p w14:paraId="20BDFB5B"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tcPr>
          <w:p w14:paraId="33609798" w14:textId="77777777" w:rsidR="000A22A5" w:rsidRDefault="000A22A5" w:rsidP="000A22A5">
            <w:pPr>
              <w:spacing w:after="0"/>
              <w:rPr>
                <w:rFonts w:ascii="Times New Roman" w:hAnsi="Times New Roman"/>
                <w:b/>
                <w:bCs/>
                <w:i/>
              </w:rPr>
            </w:pPr>
          </w:p>
        </w:tc>
      </w:tr>
      <w:tr w:rsidR="000A22A5" w14:paraId="395512FC" w14:textId="77777777" w:rsidTr="00237F25">
        <w:trPr>
          <w:trHeight w:val="515"/>
        </w:trPr>
        <w:tc>
          <w:tcPr>
            <w:tcW w:w="2196" w:type="dxa"/>
            <w:vMerge w:val="restart"/>
            <w:tcBorders>
              <w:top w:val="single" w:sz="4" w:space="0" w:color="000000"/>
              <w:left w:val="single" w:sz="4" w:space="0" w:color="000000"/>
              <w:bottom w:val="single" w:sz="4" w:space="0" w:color="000000"/>
              <w:right w:val="single" w:sz="4" w:space="0" w:color="000000"/>
            </w:tcBorders>
          </w:tcPr>
          <w:p w14:paraId="0DB43A18" w14:textId="77777777" w:rsidR="000A22A5" w:rsidRDefault="000A22A5" w:rsidP="000A22A5">
            <w:pPr>
              <w:spacing w:after="0"/>
              <w:rPr>
                <w:rFonts w:ascii="Times New Roman" w:hAnsi="Times New Roman"/>
                <w:b/>
                <w:bCs/>
                <w:i/>
              </w:rPr>
            </w:pPr>
            <w:r>
              <w:rPr>
                <w:rFonts w:ascii="Times New Roman" w:hAnsi="Times New Roman"/>
                <w:b/>
                <w:bCs/>
                <w:i/>
              </w:rPr>
              <w:t>Тема 1.4.</w:t>
            </w:r>
          </w:p>
          <w:p w14:paraId="56256024" w14:textId="77777777" w:rsidR="000A22A5" w:rsidRDefault="000A22A5" w:rsidP="000A22A5">
            <w:pPr>
              <w:spacing w:after="0"/>
              <w:rPr>
                <w:rFonts w:ascii="Times New Roman" w:hAnsi="Times New Roman"/>
                <w:b/>
                <w:bCs/>
                <w:i/>
              </w:rPr>
            </w:pPr>
            <w:r>
              <w:rPr>
                <w:rFonts w:ascii="Times New Roman" w:hAnsi="Times New Roman"/>
                <w:b/>
                <w:bCs/>
                <w:i/>
              </w:rPr>
              <w:t>Пенсионное обеспечение</w:t>
            </w:r>
          </w:p>
        </w:tc>
        <w:tc>
          <w:tcPr>
            <w:tcW w:w="9498" w:type="dxa"/>
            <w:tcBorders>
              <w:top w:val="single" w:sz="4" w:space="0" w:color="000000"/>
              <w:left w:val="single" w:sz="4" w:space="0" w:color="000000"/>
              <w:bottom w:val="single" w:sz="4" w:space="0" w:color="000000"/>
              <w:right w:val="single" w:sz="4" w:space="0" w:color="000000"/>
            </w:tcBorders>
          </w:tcPr>
          <w:p w14:paraId="72E63278" w14:textId="77777777" w:rsidR="000A22A5" w:rsidRDefault="000A22A5" w:rsidP="000A22A5">
            <w:pPr>
              <w:spacing w:after="0"/>
              <w:rPr>
                <w:rFonts w:ascii="Times New Roman" w:hAnsi="Times New Roman"/>
                <w:b/>
                <w:bCs/>
                <w:i/>
              </w:rPr>
            </w:pPr>
            <w:r>
              <w:rPr>
                <w:rFonts w:ascii="Times New Roman" w:hAnsi="Times New Roman"/>
                <w:b/>
                <w:bCs/>
                <w:i/>
              </w:rPr>
              <w:t>Содержание учебного материала</w:t>
            </w:r>
          </w:p>
        </w:tc>
        <w:tc>
          <w:tcPr>
            <w:tcW w:w="1256" w:type="dxa"/>
            <w:vMerge w:val="restart"/>
            <w:tcBorders>
              <w:top w:val="single" w:sz="4" w:space="0" w:color="000000"/>
              <w:left w:val="single" w:sz="4" w:space="0" w:color="000000"/>
              <w:bottom w:val="single" w:sz="4" w:space="0" w:color="000000"/>
              <w:right w:val="single" w:sz="4" w:space="0" w:color="000000"/>
            </w:tcBorders>
          </w:tcPr>
          <w:p w14:paraId="60D88444"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6D57202F"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042B2D4B" w14:textId="64425C37" w:rsidR="000A22A5" w:rsidRDefault="000A22A5" w:rsidP="000A22A5">
            <w:pPr>
              <w:spacing w:after="0"/>
              <w:jc w:val="center"/>
              <w:rPr>
                <w:rFonts w:ascii="Times New Roman" w:hAnsi="Times New Roman"/>
                <w:b/>
                <w:bCs/>
                <w:i/>
              </w:rPr>
            </w:pPr>
          </w:p>
        </w:tc>
        <w:tc>
          <w:tcPr>
            <w:tcW w:w="1752" w:type="dxa"/>
            <w:vMerge w:val="restart"/>
            <w:tcBorders>
              <w:top w:val="single" w:sz="4" w:space="0" w:color="000000"/>
              <w:left w:val="single" w:sz="4" w:space="0" w:color="000000"/>
              <w:bottom w:val="single" w:sz="4" w:space="0" w:color="000000"/>
              <w:right w:val="single" w:sz="4" w:space="0" w:color="000000"/>
            </w:tcBorders>
          </w:tcPr>
          <w:p w14:paraId="3CE82AF6"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31C4F084"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077547ED" w14:textId="77CADF5F" w:rsidR="000A22A5" w:rsidRDefault="000A22A5" w:rsidP="000A22A5">
            <w:pPr>
              <w:spacing w:after="0"/>
              <w:rPr>
                <w:rFonts w:ascii="Times New Roman" w:hAnsi="Times New Roman"/>
                <w:b/>
                <w:bCs/>
                <w:i/>
              </w:rPr>
            </w:pPr>
          </w:p>
        </w:tc>
      </w:tr>
      <w:tr w:rsidR="000A22A5" w14:paraId="6158879A" w14:textId="77777777" w:rsidTr="00237F25">
        <w:trPr>
          <w:trHeight w:val="435"/>
        </w:trPr>
        <w:tc>
          <w:tcPr>
            <w:tcW w:w="2196" w:type="dxa"/>
            <w:vMerge/>
            <w:tcBorders>
              <w:top w:val="single" w:sz="4" w:space="0" w:color="000000"/>
              <w:left w:val="single" w:sz="4" w:space="0" w:color="000000"/>
              <w:bottom w:val="single" w:sz="4" w:space="0" w:color="000000"/>
              <w:right w:val="single" w:sz="4" w:space="0" w:color="000000"/>
            </w:tcBorders>
          </w:tcPr>
          <w:p w14:paraId="0FC616C1"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3D63AF59" w14:textId="77777777" w:rsidR="000A22A5" w:rsidRDefault="000A22A5" w:rsidP="000A22A5">
            <w:pPr>
              <w:spacing w:after="0"/>
              <w:rPr>
                <w:rFonts w:ascii="Times New Roman" w:hAnsi="Times New Roman"/>
                <w:bCs/>
              </w:rPr>
            </w:pPr>
            <w:r>
              <w:rPr>
                <w:rFonts w:ascii="Times New Roman" w:hAnsi="Times New Roman"/>
                <w:bCs/>
              </w:rPr>
              <w:t>Пенсионная система РФ. Виды пенсий и условия их получения. Страховая и накопительная часть пенсии. Выбор варианта пенсионного обеспечения.</w:t>
            </w:r>
          </w:p>
        </w:tc>
        <w:tc>
          <w:tcPr>
            <w:tcW w:w="1256" w:type="dxa"/>
            <w:vMerge/>
            <w:tcBorders>
              <w:top w:val="single" w:sz="4" w:space="0" w:color="000000"/>
              <w:left w:val="single" w:sz="4" w:space="0" w:color="000000"/>
              <w:bottom w:val="single" w:sz="4" w:space="0" w:color="000000"/>
              <w:right w:val="single" w:sz="4" w:space="0" w:color="000000"/>
            </w:tcBorders>
          </w:tcPr>
          <w:p w14:paraId="344ABCE1"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tcPr>
          <w:p w14:paraId="323CCB85" w14:textId="77777777" w:rsidR="000A22A5" w:rsidRDefault="000A22A5" w:rsidP="000A22A5">
            <w:pPr>
              <w:spacing w:after="0"/>
              <w:rPr>
                <w:rFonts w:ascii="Times New Roman" w:hAnsi="Times New Roman"/>
                <w:b/>
                <w:bCs/>
                <w:i/>
              </w:rPr>
            </w:pPr>
          </w:p>
        </w:tc>
      </w:tr>
      <w:tr w:rsidR="000A22A5" w14:paraId="158D3C15" w14:textId="77777777" w:rsidTr="00237F25">
        <w:trPr>
          <w:trHeight w:val="403"/>
        </w:trPr>
        <w:tc>
          <w:tcPr>
            <w:tcW w:w="2196" w:type="dxa"/>
            <w:vMerge w:val="restart"/>
            <w:tcBorders>
              <w:top w:val="single" w:sz="4" w:space="0" w:color="000000"/>
              <w:left w:val="single" w:sz="4" w:space="0" w:color="000000"/>
              <w:bottom w:val="single" w:sz="4" w:space="0" w:color="000000"/>
              <w:right w:val="single" w:sz="4" w:space="0" w:color="000000"/>
            </w:tcBorders>
          </w:tcPr>
          <w:p w14:paraId="1C571A6E" w14:textId="77777777" w:rsidR="000A22A5" w:rsidRDefault="000A22A5" w:rsidP="000A22A5">
            <w:pPr>
              <w:spacing w:after="0"/>
              <w:rPr>
                <w:rFonts w:ascii="Times New Roman" w:hAnsi="Times New Roman"/>
                <w:b/>
                <w:bCs/>
                <w:i/>
              </w:rPr>
            </w:pPr>
            <w:r>
              <w:rPr>
                <w:rFonts w:ascii="Times New Roman" w:hAnsi="Times New Roman"/>
                <w:b/>
                <w:bCs/>
                <w:i/>
              </w:rPr>
              <w:t>Тема 1.5.</w:t>
            </w:r>
          </w:p>
          <w:p w14:paraId="549DAEA0" w14:textId="77777777" w:rsidR="000A22A5" w:rsidRDefault="000A22A5" w:rsidP="000A22A5">
            <w:pPr>
              <w:spacing w:after="0"/>
              <w:rPr>
                <w:rFonts w:ascii="Times New Roman" w:hAnsi="Times New Roman"/>
                <w:b/>
                <w:bCs/>
                <w:i/>
              </w:rPr>
            </w:pPr>
            <w:r>
              <w:rPr>
                <w:rFonts w:ascii="Times New Roman" w:hAnsi="Times New Roman"/>
                <w:b/>
                <w:bCs/>
                <w:i/>
              </w:rPr>
              <w:t>Защита прав потребителей</w:t>
            </w:r>
          </w:p>
        </w:tc>
        <w:tc>
          <w:tcPr>
            <w:tcW w:w="9498" w:type="dxa"/>
            <w:tcBorders>
              <w:top w:val="single" w:sz="4" w:space="0" w:color="000000"/>
              <w:left w:val="single" w:sz="4" w:space="0" w:color="000000"/>
              <w:bottom w:val="single" w:sz="4" w:space="0" w:color="000000"/>
              <w:right w:val="single" w:sz="4" w:space="0" w:color="000000"/>
            </w:tcBorders>
          </w:tcPr>
          <w:p w14:paraId="40410099" w14:textId="77777777" w:rsidR="000A22A5" w:rsidRDefault="000A22A5" w:rsidP="000A22A5">
            <w:pPr>
              <w:spacing w:after="0"/>
              <w:rPr>
                <w:rFonts w:ascii="Times New Roman" w:hAnsi="Times New Roman"/>
                <w:b/>
                <w:bCs/>
                <w:i/>
              </w:rPr>
            </w:pPr>
            <w:r>
              <w:rPr>
                <w:rFonts w:ascii="Times New Roman" w:hAnsi="Times New Roman"/>
                <w:b/>
                <w:bCs/>
                <w:i/>
              </w:rPr>
              <w:t>Содержание учебного материала</w:t>
            </w:r>
          </w:p>
        </w:tc>
        <w:tc>
          <w:tcPr>
            <w:tcW w:w="1256" w:type="dxa"/>
            <w:vMerge w:val="restart"/>
            <w:tcBorders>
              <w:top w:val="single" w:sz="4" w:space="0" w:color="000000"/>
              <w:left w:val="single" w:sz="4" w:space="0" w:color="000000"/>
              <w:bottom w:val="single" w:sz="4" w:space="0" w:color="000000"/>
              <w:right w:val="single" w:sz="4" w:space="0" w:color="000000"/>
            </w:tcBorders>
          </w:tcPr>
          <w:p w14:paraId="7343BFFE"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0929573B"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18C0CA92" w14:textId="427A921A" w:rsidR="000A22A5" w:rsidRDefault="000A22A5" w:rsidP="000A22A5">
            <w:pPr>
              <w:spacing w:after="0"/>
              <w:jc w:val="center"/>
              <w:rPr>
                <w:rFonts w:ascii="Times New Roman" w:hAnsi="Times New Roman"/>
                <w:b/>
                <w:bCs/>
                <w:i/>
              </w:rPr>
            </w:pPr>
          </w:p>
        </w:tc>
        <w:tc>
          <w:tcPr>
            <w:tcW w:w="1752" w:type="dxa"/>
            <w:vMerge w:val="restart"/>
            <w:tcBorders>
              <w:top w:val="single" w:sz="4" w:space="0" w:color="000000"/>
              <w:left w:val="single" w:sz="4" w:space="0" w:color="000000"/>
              <w:bottom w:val="single" w:sz="4" w:space="0" w:color="000000"/>
              <w:right w:val="single" w:sz="4" w:space="0" w:color="000000"/>
            </w:tcBorders>
          </w:tcPr>
          <w:p w14:paraId="551B5D2B"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15D22A31"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3728067A" w14:textId="6B4BC6ED" w:rsidR="000A22A5" w:rsidRDefault="000A22A5" w:rsidP="000A22A5">
            <w:pPr>
              <w:spacing w:after="0"/>
              <w:rPr>
                <w:rFonts w:ascii="Times New Roman" w:hAnsi="Times New Roman"/>
                <w:b/>
                <w:bCs/>
                <w:i/>
              </w:rPr>
            </w:pPr>
          </w:p>
        </w:tc>
      </w:tr>
      <w:tr w:rsidR="000A22A5" w14:paraId="31DD3C09" w14:textId="77777777" w:rsidTr="00237F25">
        <w:trPr>
          <w:trHeight w:val="225"/>
        </w:trPr>
        <w:tc>
          <w:tcPr>
            <w:tcW w:w="2196" w:type="dxa"/>
            <w:vMerge/>
            <w:tcBorders>
              <w:top w:val="single" w:sz="4" w:space="0" w:color="000000"/>
              <w:left w:val="single" w:sz="4" w:space="0" w:color="000000"/>
              <w:bottom w:val="single" w:sz="4" w:space="0" w:color="000000"/>
              <w:right w:val="single" w:sz="4" w:space="0" w:color="000000"/>
            </w:tcBorders>
          </w:tcPr>
          <w:p w14:paraId="6646A939"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3FD6E75E" w14:textId="77777777" w:rsidR="000A22A5" w:rsidRDefault="000A22A5" w:rsidP="000A22A5">
            <w:pPr>
              <w:spacing w:after="0"/>
              <w:rPr>
                <w:rFonts w:ascii="Times New Roman" w:hAnsi="Times New Roman"/>
                <w:bCs/>
              </w:rPr>
            </w:pPr>
            <w:r>
              <w:rPr>
                <w:rFonts w:ascii="Times New Roman" w:hAnsi="Times New Roman"/>
                <w:bCs/>
              </w:rPr>
              <w:t>ФЗ «О защите прав потребителей»</w:t>
            </w:r>
          </w:p>
        </w:tc>
        <w:tc>
          <w:tcPr>
            <w:tcW w:w="1256" w:type="dxa"/>
            <w:vMerge/>
            <w:tcBorders>
              <w:top w:val="single" w:sz="4" w:space="0" w:color="000000"/>
              <w:left w:val="single" w:sz="4" w:space="0" w:color="000000"/>
              <w:bottom w:val="single" w:sz="4" w:space="0" w:color="000000"/>
              <w:right w:val="single" w:sz="4" w:space="0" w:color="000000"/>
            </w:tcBorders>
          </w:tcPr>
          <w:p w14:paraId="3276DE10"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tcPr>
          <w:p w14:paraId="1531C848" w14:textId="77777777" w:rsidR="000A22A5" w:rsidRDefault="000A22A5" w:rsidP="000A22A5">
            <w:pPr>
              <w:spacing w:after="0"/>
              <w:rPr>
                <w:rFonts w:ascii="Times New Roman" w:hAnsi="Times New Roman"/>
                <w:b/>
                <w:bCs/>
                <w:i/>
              </w:rPr>
            </w:pPr>
          </w:p>
        </w:tc>
      </w:tr>
      <w:tr w:rsidR="000A22A5" w14:paraId="3446E902" w14:textId="77777777" w:rsidTr="00237F25">
        <w:trPr>
          <w:trHeight w:val="435"/>
        </w:trPr>
        <w:tc>
          <w:tcPr>
            <w:tcW w:w="2196" w:type="dxa"/>
            <w:vMerge w:val="restart"/>
            <w:tcBorders>
              <w:top w:val="single" w:sz="4" w:space="0" w:color="000000"/>
              <w:left w:val="single" w:sz="4" w:space="0" w:color="000000"/>
              <w:bottom w:val="single" w:sz="4" w:space="0" w:color="000000"/>
              <w:right w:val="single" w:sz="4" w:space="0" w:color="000000"/>
            </w:tcBorders>
          </w:tcPr>
          <w:p w14:paraId="0F5502DC" w14:textId="77777777" w:rsidR="000A22A5" w:rsidRDefault="000A22A5" w:rsidP="000A22A5">
            <w:pPr>
              <w:spacing w:after="0"/>
              <w:rPr>
                <w:rFonts w:ascii="Times New Roman" w:hAnsi="Times New Roman"/>
                <w:b/>
                <w:bCs/>
                <w:i/>
              </w:rPr>
            </w:pPr>
            <w:r>
              <w:rPr>
                <w:rFonts w:ascii="Times New Roman" w:hAnsi="Times New Roman"/>
                <w:b/>
                <w:bCs/>
                <w:i/>
              </w:rPr>
              <w:lastRenderedPageBreak/>
              <w:t>Тема 1.6. Риски и финансовая безопасность</w:t>
            </w:r>
          </w:p>
        </w:tc>
        <w:tc>
          <w:tcPr>
            <w:tcW w:w="9498" w:type="dxa"/>
            <w:tcBorders>
              <w:top w:val="single" w:sz="4" w:space="0" w:color="000000"/>
              <w:left w:val="single" w:sz="4" w:space="0" w:color="000000"/>
              <w:bottom w:val="single" w:sz="4" w:space="0" w:color="000000"/>
              <w:right w:val="single" w:sz="4" w:space="0" w:color="000000"/>
            </w:tcBorders>
          </w:tcPr>
          <w:p w14:paraId="4B5B6061" w14:textId="77777777" w:rsidR="000A22A5" w:rsidRDefault="000A22A5" w:rsidP="000A22A5">
            <w:pPr>
              <w:spacing w:after="0"/>
              <w:rPr>
                <w:rFonts w:ascii="Times New Roman" w:hAnsi="Times New Roman"/>
                <w:b/>
                <w:bCs/>
                <w:i/>
              </w:rPr>
            </w:pPr>
            <w:r>
              <w:rPr>
                <w:rFonts w:ascii="Times New Roman" w:hAnsi="Times New Roman"/>
                <w:b/>
                <w:bCs/>
                <w:i/>
              </w:rPr>
              <w:t>Содержание учебного материала</w:t>
            </w:r>
          </w:p>
        </w:tc>
        <w:tc>
          <w:tcPr>
            <w:tcW w:w="1256" w:type="dxa"/>
            <w:vMerge w:val="restart"/>
            <w:tcBorders>
              <w:top w:val="single" w:sz="4" w:space="0" w:color="000000"/>
              <w:left w:val="single" w:sz="4" w:space="0" w:color="000000"/>
              <w:bottom w:val="single" w:sz="4" w:space="0" w:color="000000"/>
              <w:right w:val="single" w:sz="4" w:space="0" w:color="000000"/>
            </w:tcBorders>
          </w:tcPr>
          <w:p w14:paraId="45FB18A0"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4CEC8452"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0B8D3465" w14:textId="120431E7" w:rsidR="000A22A5" w:rsidRDefault="000A22A5" w:rsidP="000A22A5">
            <w:pPr>
              <w:spacing w:after="0"/>
              <w:jc w:val="center"/>
              <w:rPr>
                <w:rFonts w:ascii="Times New Roman" w:hAnsi="Times New Roman"/>
                <w:b/>
                <w:bCs/>
                <w:i/>
              </w:rPr>
            </w:pPr>
          </w:p>
        </w:tc>
        <w:tc>
          <w:tcPr>
            <w:tcW w:w="1752" w:type="dxa"/>
            <w:vMerge w:val="restart"/>
            <w:tcBorders>
              <w:top w:val="single" w:sz="4" w:space="0" w:color="000000"/>
              <w:left w:val="single" w:sz="4" w:space="0" w:color="000000"/>
              <w:bottom w:val="single" w:sz="4" w:space="0" w:color="000000"/>
              <w:right w:val="single" w:sz="4" w:space="0" w:color="000000"/>
            </w:tcBorders>
          </w:tcPr>
          <w:p w14:paraId="0EAFAFD1"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04F8ACB6"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431FC149" w14:textId="3AA95F09" w:rsidR="000A22A5" w:rsidRDefault="000A22A5" w:rsidP="000A22A5">
            <w:pPr>
              <w:spacing w:after="0"/>
              <w:rPr>
                <w:rFonts w:ascii="Times New Roman" w:hAnsi="Times New Roman"/>
                <w:b/>
                <w:bCs/>
                <w:i/>
              </w:rPr>
            </w:pPr>
          </w:p>
        </w:tc>
      </w:tr>
      <w:tr w:rsidR="000A22A5" w14:paraId="2A39751F" w14:textId="77777777" w:rsidTr="000A22A5">
        <w:trPr>
          <w:trHeight w:val="435"/>
        </w:trPr>
        <w:tc>
          <w:tcPr>
            <w:tcW w:w="2196" w:type="dxa"/>
            <w:vMerge/>
            <w:tcBorders>
              <w:top w:val="single" w:sz="4" w:space="0" w:color="000000"/>
              <w:left w:val="single" w:sz="4" w:space="0" w:color="000000"/>
              <w:bottom w:val="single" w:sz="4" w:space="0" w:color="000000"/>
              <w:right w:val="single" w:sz="4" w:space="0" w:color="000000"/>
            </w:tcBorders>
          </w:tcPr>
          <w:p w14:paraId="1F65C340"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1E0039B5" w14:textId="77777777" w:rsidR="000A22A5" w:rsidRDefault="000A22A5" w:rsidP="000A22A5">
            <w:pPr>
              <w:spacing w:after="0"/>
              <w:rPr>
                <w:rFonts w:ascii="Times New Roman" w:hAnsi="Times New Roman"/>
                <w:bCs/>
              </w:rPr>
            </w:pPr>
            <w:r>
              <w:rPr>
                <w:rFonts w:ascii="Times New Roman" w:hAnsi="Times New Roman"/>
                <w:bCs/>
              </w:rPr>
              <w:t>Финансовые риски и их виды. Меры по предотвращению или снижению финансовых рисков.</w:t>
            </w:r>
          </w:p>
        </w:tc>
        <w:tc>
          <w:tcPr>
            <w:tcW w:w="1256" w:type="dxa"/>
            <w:vMerge/>
            <w:tcBorders>
              <w:top w:val="single" w:sz="4" w:space="0" w:color="000000"/>
              <w:left w:val="single" w:sz="4" w:space="0" w:color="000000"/>
              <w:bottom w:val="single" w:sz="4" w:space="0" w:color="000000"/>
              <w:right w:val="single" w:sz="4" w:space="0" w:color="000000"/>
            </w:tcBorders>
          </w:tcPr>
          <w:p w14:paraId="09B284DD"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209FB6ED" w14:textId="77777777" w:rsidR="000A22A5" w:rsidRDefault="000A22A5" w:rsidP="000A22A5">
            <w:pPr>
              <w:spacing w:after="0"/>
              <w:rPr>
                <w:rFonts w:ascii="Times New Roman" w:hAnsi="Times New Roman"/>
                <w:b/>
                <w:bCs/>
                <w:i/>
              </w:rPr>
            </w:pPr>
          </w:p>
        </w:tc>
      </w:tr>
      <w:tr w:rsidR="000A22A5" w14:paraId="54F93ECC" w14:textId="77777777" w:rsidTr="000A22A5">
        <w:trPr>
          <w:trHeight w:val="450"/>
        </w:trPr>
        <w:tc>
          <w:tcPr>
            <w:tcW w:w="11694" w:type="dxa"/>
            <w:gridSpan w:val="2"/>
            <w:tcBorders>
              <w:top w:val="single" w:sz="4" w:space="0" w:color="000000"/>
              <w:left w:val="single" w:sz="4" w:space="0" w:color="000000"/>
              <w:bottom w:val="single" w:sz="4" w:space="0" w:color="000000"/>
              <w:right w:val="single" w:sz="4" w:space="0" w:color="000000"/>
            </w:tcBorders>
          </w:tcPr>
          <w:p w14:paraId="794EE3A0" w14:textId="77777777" w:rsidR="000A22A5" w:rsidRDefault="000A22A5" w:rsidP="000A22A5">
            <w:pPr>
              <w:spacing w:after="0"/>
              <w:rPr>
                <w:rFonts w:ascii="Times New Roman" w:hAnsi="Times New Roman"/>
                <w:b/>
                <w:bCs/>
              </w:rPr>
            </w:pPr>
            <w:r>
              <w:rPr>
                <w:rFonts w:ascii="Times New Roman" w:hAnsi="Times New Roman"/>
                <w:b/>
                <w:bCs/>
              </w:rPr>
              <w:t>Раздел 2. Основы предпринимательской деятельности</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27F6842" w14:textId="77777777" w:rsidR="000A22A5" w:rsidRDefault="000A22A5" w:rsidP="000A22A5">
            <w:pPr>
              <w:spacing w:after="0"/>
              <w:jc w:val="center"/>
              <w:rPr>
                <w:rFonts w:ascii="Times New Roman" w:hAnsi="Times New Roman"/>
                <w:b/>
                <w:i/>
              </w:rPr>
            </w:pPr>
            <w:r>
              <w:rPr>
                <w:rFonts w:ascii="Times New Roman" w:hAnsi="Times New Roman"/>
                <w:b/>
                <w:i/>
              </w:rPr>
              <w:t>16</w:t>
            </w:r>
          </w:p>
        </w:tc>
        <w:tc>
          <w:tcPr>
            <w:tcW w:w="1752" w:type="dxa"/>
            <w:vMerge w:val="restart"/>
            <w:tcBorders>
              <w:top w:val="single" w:sz="4" w:space="0" w:color="000000"/>
              <w:left w:val="single" w:sz="4" w:space="0" w:color="000000"/>
              <w:bottom w:val="single" w:sz="4" w:space="0" w:color="000000"/>
              <w:right w:val="single" w:sz="4" w:space="0" w:color="000000"/>
            </w:tcBorders>
          </w:tcPr>
          <w:p w14:paraId="2F1E9BF6"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4451FABE"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4CCFA4FC" w14:textId="289D2198" w:rsidR="000A22A5" w:rsidRDefault="000A22A5" w:rsidP="000A22A5">
            <w:pPr>
              <w:spacing w:after="0"/>
              <w:jc w:val="center"/>
              <w:rPr>
                <w:rFonts w:ascii="Times New Roman" w:hAnsi="Times New Roman"/>
                <w:b/>
                <w:i/>
              </w:rPr>
            </w:pPr>
          </w:p>
        </w:tc>
      </w:tr>
      <w:tr w:rsidR="000A22A5" w14:paraId="5C1E29E9" w14:textId="77777777" w:rsidTr="000A22A5">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78EAFD7C" w14:textId="77777777" w:rsidR="000A22A5" w:rsidRDefault="000A22A5" w:rsidP="000A22A5">
            <w:pPr>
              <w:spacing w:after="0"/>
              <w:rPr>
                <w:rFonts w:ascii="Times New Roman" w:hAnsi="Times New Roman"/>
                <w:b/>
                <w:bCs/>
                <w:i/>
              </w:rPr>
            </w:pPr>
            <w:r>
              <w:rPr>
                <w:rFonts w:ascii="Times New Roman" w:hAnsi="Times New Roman"/>
                <w:b/>
                <w:bCs/>
                <w:i/>
              </w:rPr>
              <w:t>Тема 2.1 Понятие, формы и виды предпринимательской деятельности</w:t>
            </w:r>
          </w:p>
        </w:tc>
        <w:tc>
          <w:tcPr>
            <w:tcW w:w="9498" w:type="dxa"/>
            <w:tcBorders>
              <w:top w:val="single" w:sz="4" w:space="0" w:color="000000"/>
              <w:left w:val="single" w:sz="4" w:space="0" w:color="000000"/>
              <w:bottom w:val="single" w:sz="4" w:space="0" w:color="000000"/>
              <w:right w:val="single" w:sz="4" w:space="0" w:color="000000"/>
            </w:tcBorders>
          </w:tcPr>
          <w:p w14:paraId="6A0B7508" w14:textId="77777777" w:rsidR="000A22A5" w:rsidRDefault="000A22A5" w:rsidP="000A22A5">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tcPr>
          <w:p w14:paraId="4B464437"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61B3D39C"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54959ED4" w14:textId="180D24B7" w:rsidR="000A22A5" w:rsidRDefault="000A22A5" w:rsidP="000A22A5">
            <w:pPr>
              <w:spacing w:after="0"/>
              <w:jc w:val="center"/>
              <w:rPr>
                <w:rFonts w:ascii="Times New Roman" w:hAnsi="Times New Roman"/>
                <w:b/>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0AFB0C93" w14:textId="77777777" w:rsidR="000A22A5" w:rsidRDefault="000A22A5" w:rsidP="000A22A5">
            <w:pPr>
              <w:spacing w:after="0"/>
              <w:jc w:val="center"/>
              <w:rPr>
                <w:rFonts w:ascii="Times New Roman" w:hAnsi="Times New Roman"/>
                <w:b/>
                <w:i/>
              </w:rPr>
            </w:pPr>
          </w:p>
        </w:tc>
      </w:tr>
      <w:tr w:rsidR="000A22A5" w14:paraId="4168C18B" w14:textId="77777777" w:rsidTr="000A22A5">
        <w:trPr>
          <w:trHeight w:val="961"/>
        </w:trPr>
        <w:tc>
          <w:tcPr>
            <w:tcW w:w="2196" w:type="dxa"/>
            <w:vMerge/>
            <w:tcBorders>
              <w:top w:val="single" w:sz="4" w:space="0" w:color="000000"/>
              <w:left w:val="single" w:sz="4" w:space="0" w:color="000000"/>
              <w:bottom w:val="single" w:sz="4" w:space="0" w:color="000000"/>
              <w:right w:val="single" w:sz="4" w:space="0" w:color="000000"/>
            </w:tcBorders>
          </w:tcPr>
          <w:p w14:paraId="0C3AA691"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4114B0C3" w14:textId="77777777" w:rsidR="000A22A5" w:rsidRDefault="000A22A5" w:rsidP="000A22A5">
            <w:pPr>
              <w:spacing w:after="0"/>
              <w:rPr>
                <w:rFonts w:ascii="Times New Roman" w:hAnsi="Times New Roman"/>
                <w:bCs/>
              </w:rPr>
            </w:pPr>
            <w:r>
              <w:rPr>
                <w:rFonts w:ascii="Times New Roman" w:hAnsi="Times New Roman"/>
                <w:bCs/>
              </w:rPr>
              <w:t>Понятие, цели задачи предпринимательской деятельности. Формы и виды предпринимательской деятельности. Индивидуальное предпринимательство. Малое предпринимательство.</w:t>
            </w:r>
          </w:p>
        </w:tc>
        <w:tc>
          <w:tcPr>
            <w:tcW w:w="1256" w:type="dxa"/>
            <w:vMerge/>
            <w:tcBorders>
              <w:top w:val="single" w:sz="4" w:space="0" w:color="000000"/>
              <w:left w:val="single" w:sz="4" w:space="0" w:color="000000"/>
              <w:bottom w:val="single" w:sz="4" w:space="0" w:color="000000"/>
              <w:right w:val="single" w:sz="4" w:space="0" w:color="000000"/>
            </w:tcBorders>
          </w:tcPr>
          <w:p w14:paraId="51CE097F"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684F331D" w14:textId="77777777" w:rsidR="000A22A5" w:rsidRDefault="000A22A5" w:rsidP="000A22A5">
            <w:pPr>
              <w:spacing w:after="0"/>
              <w:rPr>
                <w:rFonts w:ascii="Times New Roman" w:hAnsi="Times New Roman"/>
                <w:b/>
                <w:bCs/>
                <w:i/>
              </w:rPr>
            </w:pPr>
          </w:p>
        </w:tc>
      </w:tr>
      <w:tr w:rsidR="000A22A5" w14:paraId="62F993DC" w14:textId="77777777" w:rsidTr="00E019DC">
        <w:trPr>
          <w:trHeight w:val="406"/>
        </w:trPr>
        <w:tc>
          <w:tcPr>
            <w:tcW w:w="2196" w:type="dxa"/>
            <w:vMerge w:val="restart"/>
            <w:tcBorders>
              <w:top w:val="single" w:sz="4" w:space="0" w:color="000000"/>
              <w:left w:val="single" w:sz="4" w:space="0" w:color="000000"/>
              <w:bottom w:val="single" w:sz="4" w:space="0" w:color="000000"/>
              <w:right w:val="single" w:sz="4" w:space="0" w:color="000000"/>
            </w:tcBorders>
          </w:tcPr>
          <w:p w14:paraId="6AD5BB73" w14:textId="77777777" w:rsidR="000A22A5" w:rsidRDefault="000A22A5" w:rsidP="000A22A5">
            <w:pPr>
              <w:spacing w:after="0"/>
              <w:rPr>
                <w:rFonts w:ascii="Times New Roman" w:hAnsi="Times New Roman"/>
                <w:b/>
                <w:bCs/>
                <w:i/>
              </w:rPr>
            </w:pPr>
            <w:r>
              <w:rPr>
                <w:rFonts w:ascii="Times New Roman" w:hAnsi="Times New Roman"/>
                <w:b/>
                <w:bCs/>
                <w:i/>
              </w:rPr>
              <w:t>Тема 2.2.</w:t>
            </w:r>
          </w:p>
          <w:p w14:paraId="24850F55" w14:textId="77777777" w:rsidR="000A22A5" w:rsidRDefault="000A22A5" w:rsidP="000A22A5">
            <w:pPr>
              <w:spacing w:after="0"/>
              <w:rPr>
                <w:rFonts w:ascii="Times New Roman" w:hAnsi="Times New Roman"/>
                <w:b/>
                <w:bCs/>
                <w:i/>
              </w:rPr>
            </w:pPr>
            <w:r>
              <w:rPr>
                <w:rFonts w:ascii="Times New Roman" w:hAnsi="Times New Roman"/>
                <w:b/>
                <w:bCs/>
                <w:i/>
              </w:rPr>
              <w:t>Организационно-управленческие аспекты предпринимательской деятельности</w:t>
            </w:r>
          </w:p>
        </w:tc>
        <w:tc>
          <w:tcPr>
            <w:tcW w:w="9498" w:type="dxa"/>
            <w:tcBorders>
              <w:top w:val="single" w:sz="4" w:space="0" w:color="000000"/>
              <w:left w:val="single" w:sz="4" w:space="0" w:color="000000"/>
              <w:bottom w:val="single" w:sz="4" w:space="0" w:color="000000"/>
              <w:right w:val="single" w:sz="4" w:space="0" w:color="000000"/>
            </w:tcBorders>
          </w:tcPr>
          <w:p w14:paraId="1FAA00BB" w14:textId="77777777" w:rsidR="000A22A5" w:rsidRDefault="000A22A5" w:rsidP="000A22A5">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tcPr>
          <w:p w14:paraId="41C2A363"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6302DBCA"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57EAB909" w14:textId="4AC9FB83" w:rsidR="000A22A5" w:rsidRDefault="000A22A5" w:rsidP="000A22A5">
            <w:pPr>
              <w:spacing w:after="0"/>
              <w:jc w:val="center"/>
              <w:rPr>
                <w:rFonts w:ascii="Times New Roman" w:hAnsi="Times New Roman"/>
                <w:b/>
                <w:bCs/>
                <w:i/>
              </w:rPr>
            </w:pPr>
          </w:p>
        </w:tc>
        <w:tc>
          <w:tcPr>
            <w:tcW w:w="1752" w:type="dxa"/>
            <w:vMerge w:val="restart"/>
            <w:tcBorders>
              <w:top w:val="single" w:sz="4" w:space="0" w:color="000000"/>
              <w:left w:val="single" w:sz="4" w:space="0" w:color="000000"/>
              <w:bottom w:val="single" w:sz="4" w:space="0" w:color="000000"/>
              <w:right w:val="single" w:sz="4" w:space="0" w:color="000000"/>
            </w:tcBorders>
          </w:tcPr>
          <w:p w14:paraId="305B5681"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3B125F97"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62C96376" w14:textId="4455F315" w:rsidR="000A22A5" w:rsidRDefault="000A22A5" w:rsidP="000A22A5">
            <w:pPr>
              <w:spacing w:after="0"/>
              <w:jc w:val="center"/>
              <w:rPr>
                <w:rFonts w:ascii="Times New Roman" w:hAnsi="Times New Roman"/>
                <w:b/>
                <w:i/>
              </w:rPr>
            </w:pPr>
          </w:p>
        </w:tc>
      </w:tr>
      <w:tr w:rsidR="000A22A5" w14:paraId="0D9D4947" w14:textId="77777777" w:rsidTr="00E019DC">
        <w:trPr>
          <w:trHeight w:val="980"/>
        </w:trPr>
        <w:tc>
          <w:tcPr>
            <w:tcW w:w="2196" w:type="dxa"/>
            <w:vMerge/>
            <w:tcBorders>
              <w:top w:val="single" w:sz="4" w:space="0" w:color="000000"/>
              <w:left w:val="single" w:sz="4" w:space="0" w:color="000000"/>
              <w:bottom w:val="single" w:sz="4" w:space="0" w:color="000000"/>
              <w:right w:val="single" w:sz="4" w:space="0" w:color="000000"/>
            </w:tcBorders>
          </w:tcPr>
          <w:p w14:paraId="1BAA51A4"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700AB793" w14:textId="77777777" w:rsidR="000A22A5" w:rsidRDefault="000A22A5" w:rsidP="000A22A5">
            <w:pPr>
              <w:spacing w:after="0"/>
              <w:rPr>
                <w:rFonts w:ascii="Times New Roman" w:hAnsi="Times New Roman"/>
                <w:bCs/>
              </w:rPr>
            </w:pPr>
            <w:r>
              <w:rPr>
                <w:rFonts w:ascii="Times New Roman" w:hAnsi="Times New Roman"/>
                <w:bCs/>
              </w:rPr>
              <w:t>Разработка стратегии и тактики нового предприятия. Организация управления предприятием. Структура управления. Сущность культуры предпринимательства. Корпоративная культура. Предпринимательская этика и этикет.</w:t>
            </w:r>
          </w:p>
        </w:tc>
        <w:tc>
          <w:tcPr>
            <w:tcW w:w="1256" w:type="dxa"/>
            <w:vMerge/>
            <w:tcBorders>
              <w:top w:val="single" w:sz="4" w:space="0" w:color="000000"/>
              <w:left w:val="single" w:sz="4" w:space="0" w:color="000000"/>
              <w:bottom w:val="single" w:sz="4" w:space="0" w:color="000000"/>
              <w:right w:val="single" w:sz="4" w:space="0" w:color="000000"/>
            </w:tcBorders>
          </w:tcPr>
          <w:p w14:paraId="663168AD"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tcPr>
          <w:p w14:paraId="1089B2CE" w14:textId="77777777" w:rsidR="000A22A5" w:rsidRDefault="000A22A5" w:rsidP="000A22A5">
            <w:pPr>
              <w:spacing w:after="0"/>
              <w:jc w:val="center"/>
              <w:rPr>
                <w:rFonts w:ascii="Times New Roman" w:hAnsi="Times New Roman"/>
                <w:b/>
                <w:i/>
              </w:rPr>
            </w:pPr>
          </w:p>
        </w:tc>
      </w:tr>
      <w:tr w:rsidR="000A22A5" w14:paraId="2BB2C1E2" w14:textId="77777777" w:rsidTr="00E019DC">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6610E45C" w14:textId="77777777" w:rsidR="000A22A5" w:rsidRDefault="000A22A5" w:rsidP="000A22A5">
            <w:pPr>
              <w:spacing w:after="0"/>
              <w:rPr>
                <w:rFonts w:ascii="Times New Roman" w:hAnsi="Times New Roman"/>
                <w:b/>
                <w:bCs/>
                <w:i/>
              </w:rPr>
            </w:pPr>
            <w:r>
              <w:rPr>
                <w:rFonts w:ascii="Times New Roman" w:hAnsi="Times New Roman"/>
                <w:b/>
                <w:bCs/>
                <w:i/>
              </w:rPr>
              <w:t>Тема 2.3 Основы создания и развития организации</w:t>
            </w:r>
          </w:p>
        </w:tc>
        <w:tc>
          <w:tcPr>
            <w:tcW w:w="9498" w:type="dxa"/>
            <w:tcBorders>
              <w:top w:val="single" w:sz="4" w:space="0" w:color="000000"/>
              <w:left w:val="single" w:sz="4" w:space="0" w:color="000000"/>
              <w:bottom w:val="single" w:sz="4" w:space="0" w:color="000000"/>
              <w:right w:val="single" w:sz="4" w:space="0" w:color="000000"/>
            </w:tcBorders>
          </w:tcPr>
          <w:p w14:paraId="311586C6" w14:textId="77777777" w:rsidR="000A22A5" w:rsidRDefault="000A22A5" w:rsidP="000A22A5">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tcPr>
          <w:p w14:paraId="1EC50CB1"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08849FF8"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21E01C3E" w14:textId="7FB6B184" w:rsidR="000A22A5" w:rsidRDefault="000A22A5" w:rsidP="000A22A5">
            <w:pPr>
              <w:spacing w:after="0"/>
              <w:jc w:val="center"/>
              <w:rPr>
                <w:rFonts w:ascii="Times New Roman" w:hAnsi="Times New Roman"/>
                <w:b/>
                <w:bCs/>
                <w:i/>
              </w:rPr>
            </w:pPr>
          </w:p>
        </w:tc>
        <w:tc>
          <w:tcPr>
            <w:tcW w:w="1752" w:type="dxa"/>
            <w:vMerge w:val="restart"/>
            <w:tcBorders>
              <w:top w:val="single" w:sz="4" w:space="0" w:color="000000"/>
              <w:left w:val="single" w:sz="4" w:space="0" w:color="000000"/>
              <w:bottom w:val="single" w:sz="4" w:space="0" w:color="000000"/>
              <w:right w:val="single" w:sz="4" w:space="0" w:color="000000"/>
            </w:tcBorders>
          </w:tcPr>
          <w:p w14:paraId="0DB66757"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29A727A2"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2DA846D9" w14:textId="4AE9FDB2" w:rsidR="000A22A5" w:rsidRDefault="000A22A5" w:rsidP="000A22A5">
            <w:pPr>
              <w:spacing w:after="0"/>
              <w:rPr>
                <w:rFonts w:ascii="Times New Roman" w:hAnsi="Times New Roman"/>
                <w:b/>
                <w:i/>
              </w:rPr>
            </w:pPr>
          </w:p>
        </w:tc>
      </w:tr>
      <w:tr w:rsidR="000A22A5" w14:paraId="2F941DB6" w14:textId="77777777" w:rsidTr="00E019DC">
        <w:trPr>
          <w:trHeight w:val="870"/>
        </w:trPr>
        <w:tc>
          <w:tcPr>
            <w:tcW w:w="2196" w:type="dxa"/>
            <w:vMerge/>
            <w:tcBorders>
              <w:top w:val="single" w:sz="4" w:space="0" w:color="000000"/>
              <w:left w:val="single" w:sz="4" w:space="0" w:color="000000"/>
              <w:bottom w:val="single" w:sz="4" w:space="0" w:color="000000"/>
              <w:right w:val="single" w:sz="4" w:space="0" w:color="000000"/>
            </w:tcBorders>
          </w:tcPr>
          <w:p w14:paraId="03C4C6C8" w14:textId="77777777" w:rsidR="000A22A5" w:rsidRDefault="000A22A5" w:rsidP="000A22A5">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2F0AABAB" w14:textId="77777777" w:rsidR="000A22A5" w:rsidRDefault="000A22A5" w:rsidP="000A22A5">
            <w:pPr>
              <w:spacing w:after="0"/>
              <w:rPr>
                <w:rFonts w:ascii="Times New Roman" w:hAnsi="Times New Roman"/>
                <w:bCs/>
              </w:rPr>
            </w:pPr>
            <w:r>
              <w:rPr>
                <w:rFonts w:ascii="Times New Roman" w:hAnsi="Times New Roman"/>
                <w:bCs/>
              </w:rPr>
              <w:t xml:space="preserve">Характеристика организационно-правовых форм предприятий. Этапы и порядок создания нового предприятия. Порядок государственной регистрации. Заявление о регистрации юридического лица. Учредительные документы предприятия. Формирование уставного фонда. Лицензирование отдельных видов деятельности. </w:t>
            </w:r>
          </w:p>
        </w:tc>
        <w:tc>
          <w:tcPr>
            <w:tcW w:w="1256" w:type="dxa"/>
            <w:vMerge/>
            <w:tcBorders>
              <w:top w:val="single" w:sz="4" w:space="0" w:color="000000"/>
              <w:left w:val="single" w:sz="4" w:space="0" w:color="000000"/>
              <w:bottom w:val="single" w:sz="4" w:space="0" w:color="000000"/>
              <w:right w:val="single" w:sz="4" w:space="0" w:color="000000"/>
            </w:tcBorders>
          </w:tcPr>
          <w:p w14:paraId="47687DC3" w14:textId="77777777" w:rsidR="000A22A5" w:rsidRDefault="000A22A5" w:rsidP="000A22A5">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tcPr>
          <w:p w14:paraId="0EAD75FD" w14:textId="77777777" w:rsidR="000A22A5" w:rsidRDefault="000A22A5" w:rsidP="000A22A5">
            <w:pPr>
              <w:spacing w:after="0"/>
              <w:rPr>
                <w:rFonts w:ascii="Times New Roman" w:hAnsi="Times New Roman"/>
                <w:b/>
                <w:bCs/>
                <w:i/>
              </w:rPr>
            </w:pPr>
          </w:p>
        </w:tc>
      </w:tr>
      <w:tr w:rsidR="000A22A5" w14:paraId="6E7E707F" w14:textId="77777777" w:rsidTr="00E019DC">
        <w:trPr>
          <w:trHeight w:val="20"/>
        </w:trPr>
        <w:tc>
          <w:tcPr>
            <w:tcW w:w="2196" w:type="dxa"/>
            <w:vMerge w:val="restart"/>
            <w:tcBorders>
              <w:top w:val="single" w:sz="4" w:space="0" w:color="000000"/>
              <w:left w:val="single" w:sz="4" w:space="0" w:color="000000"/>
              <w:bottom w:val="single" w:sz="4" w:space="0" w:color="000000"/>
              <w:right w:val="single" w:sz="4" w:space="0" w:color="000000"/>
            </w:tcBorders>
          </w:tcPr>
          <w:p w14:paraId="6044AECD" w14:textId="77777777" w:rsidR="000A22A5" w:rsidRDefault="000A22A5" w:rsidP="000A22A5">
            <w:pPr>
              <w:spacing w:after="0"/>
              <w:rPr>
                <w:rFonts w:ascii="Times New Roman" w:hAnsi="Times New Roman"/>
                <w:b/>
                <w:bCs/>
                <w:i/>
              </w:rPr>
            </w:pPr>
            <w:r>
              <w:rPr>
                <w:rFonts w:ascii="Times New Roman" w:hAnsi="Times New Roman"/>
                <w:b/>
                <w:bCs/>
                <w:i/>
              </w:rPr>
              <w:t>Тема 2.4 Планирование деятельности фирмы</w:t>
            </w:r>
          </w:p>
        </w:tc>
        <w:tc>
          <w:tcPr>
            <w:tcW w:w="9498" w:type="dxa"/>
            <w:tcBorders>
              <w:top w:val="single" w:sz="4" w:space="0" w:color="000000"/>
              <w:left w:val="single" w:sz="4" w:space="0" w:color="000000"/>
              <w:bottom w:val="single" w:sz="4" w:space="0" w:color="000000"/>
              <w:right w:val="single" w:sz="4" w:space="0" w:color="000000"/>
            </w:tcBorders>
          </w:tcPr>
          <w:p w14:paraId="45F2C697" w14:textId="77777777" w:rsidR="000A22A5" w:rsidRDefault="000A22A5" w:rsidP="000A22A5">
            <w:pPr>
              <w:spacing w:after="0"/>
              <w:rPr>
                <w:rFonts w:ascii="Times New Roman" w:hAnsi="Times New Roman"/>
                <w:b/>
                <w:bCs/>
                <w:i/>
              </w:rPr>
            </w:pPr>
            <w:r>
              <w:rPr>
                <w:rFonts w:ascii="Times New Roman" w:hAnsi="Times New Roman"/>
                <w:b/>
                <w:bCs/>
                <w:i/>
              </w:rPr>
              <w:t xml:space="preserve">Содержание учебного материала </w:t>
            </w:r>
          </w:p>
        </w:tc>
        <w:tc>
          <w:tcPr>
            <w:tcW w:w="1256" w:type="dxa"/>
            <w:vMerge w:val="restart"/>
            <w:tcBorders>
              <w:top w:val="single" w:sz="4" w:space="0" w:color="000000"/>
              <w:left w:val="single" w:sz="4" w:space="0" w:color="000000"/>
              <w:bottom w:val="single" w:sz="4" w:space="0" w:color="000000"/>
              <w:right w:val="single" w:sz="4" w:space="0" w:color="000000"/>
            </w:tcBorders>
          </w:tcPr>
          <w:p w14:paraId="20635241"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1D573C11"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0DB959B6" w14:textId="62F9B360" w:rsidR="000A22A5" w:rsidRDefault="000A22A5" w:rsidP="000A22A5">
            <w:pPr>
              <w:spacing w:after="0"/>
              <w:jc w:val="center"/>
              <w:rPr>
                <w:rFonts w:ascii="Times New Roman" w:hAnsi="Times New Roman"/>
                <w:b/>
                <w:bCs/>
                <w:i/>
              </w:rPr>
            </w:pPr>
          </w:p>
        </w:tc>
        <w:tc>
          <w:tcPr>
            <w:tcW w:w="1752" w:type="dxa"/>
            <w:vMerge w:val="restart"/>
            <w:tcBorders>
              <w:top w:val="single" w:sz="4" w:space="0" w:color="000000"/>
              <w:left w:val="single" w:sz="4" w:space="0" w:color="000000"/>
              <w:bottom w:val="single" w:sz="4" w:space="0" w:color="000000"/>
              <w:right w:val="single" w:sz="4" w:space="0" w:color="000000"/>
            </w:tcBorders>
          </w:tcPr>
          <w:p w14:paraId="2DAF0B05" w14:textId="77777777" w:rsidR="000A22A5" w:rsidRDefault="000A22A5" w:rsidP="000A22A5">
            <w:pPr>
              <w:spacing w:after="0" w:line="240" w:lineRule="auto"/>
              <w:jc w:val="both"/>
              <w:rPr>
                <w:rFonts w:ascii="Times New Roman" w:hAnsi="Times New Roman"/>
              </w:rPr>
            </w:pPr>
            <w:r>
              <w:rPr>
                <w:rFonts w:ascii="Times New Roman" w:hAnsi="Times New Roman"/>
              </w:rPr>
              <w:t>ОК 03</w:t>
            </w:r>
          </w:p>
          <w:p w14:paraId="2F468ACC" w14:textId="77777777" w:rsidR="000A22A5" w:rsidRDefault="000A22A5" w:rsidP="000A22A5">
            <w:pPr>
              <w:spacing w:after="0" w:line="240" w:lineRule="auto"/>
              <w:jc w:val="both"/>
              <w:rPr>
                <w:rFonts w:ascii="Times New Roman" w:hAnsi="Times New Roman"/>
              </w:rPr>
            </w:pPr>
            <w:r>
              <w:rPr>
                <w:rFonts w:ascii="Times New Roman" w:hAnsi="Times New Roman"/>
              </w:rPr>
              <w:t>ОК 05</w:t>
            </w:r>
          </w:p>
          <w:p w14:paraId="1AB36034" w14:textId="0CA84015" w:rsidR="000A22A5" w:rsidRDefault="000A22A5" w:rsidP="000A22A5">
            <w:pPr>
              <w:spacing w:after="0"/>
              <w:jc w:val="center"/>
              <w:rPr>
                <w:rFonts w:ascii="Times New Roman" w:hAnsi="Times New Roman"/>
                <w:b/>
                <w:i/>
              </w:rPr>
            </w:pPr>
          </w:p>
        </w:tc>
      </w:tr>
      <w:tr w:rsidR="00A32F1F" w14:paraId="68359962" w14:textId="77777777" w:rsidTr="000A22A5">
        <w:trPr>
          <w:trHeight w:val="702"/>
        </w:trPr>
        <w:tc>
          <w:tcPr>
            <w:tcW w:w="2196" w:type="dxa"/>
            <w:vMerge/>
            <w:tcBorders>
              <w:top w:val="single" w:sz="4" w:space="0" w:color="000000"/>
              <w:left w:val="single" w:sz="4" w:space="0" w:color="000000"/>
              <w:bottom w:val="single" w:sz="4" w:space="0" w:color="000000"/>
              <w:right w:val="single" w:sz="4" w:space="0" w:color="000000"/>
            </w:tcBorders>
          </w:tcPr>
          <w:p w14:paraId="03AEAE87" w14:textId="77777777" w:rsidR="00A32F1F" w:rsidRDefault="00A32F1F">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5F6A2438" w14:textId="77777777" w:rsidR="00A32F1F" w:rsidRDefault="003F2D74">
            <w:pPr>
              <w:spacing w:after="0"/>
              <w:rPr>
                <w:rFonts w:ascii="Times New Roman" w:hAnsi="Times New Roman"/>
                <w:bCs/>
              </w:rPr>
            </w:pPr>
            <w:r>
              <w:rPr>
                <w:rFonts w:ascii="Times New Roman" w:hAnsi="Times New Roman"/>
                <w:bCs/>
              </w:rPr>
              <w:t>Методологические основы планирования. Формы, виды и этапы планирования. Взаимосвязь видов планирования. Бизнес-план и методика его разработки.</w:t>
            </w:r>
          </w:p>
        </w:tc>
        <w:tc>
          <w:tcPr>
            <w:tcW w:w="1256" w:type="dxa"/>
            <w:vMerge/>
            <w:tcBorders>
              <w:top w:val="single" w:sz="4" w:space="0" w:color="000000"/>
              <w:left w:val="single" w:sz="4" w:space="0" w:color="000000"/>
              <w:bottom w:val="single" w:sz="4" w:space="0" w:color="000000"/>
              <w:right w:val="single" w:sz="4" w:space="0" w:color="000000"/>
            </w:tcBorders>
            <w:vAlign w:val="center"/>
          </w:tcPr>
          <w:p w14:paraId="05FC5482" w14:textId="77777777" w:rsidR="00A32F1F" w:rsidRDefault="00A32F1F">
            <w:pPr>
              <w:spacing w:after="0"/>
              <w:jc w:val="center"/>
              <w:rPr>
                <w:rFonts w:ascii="Times New Roman" w:hAnsi="Times New Roman"/>
                <w:b/>
                <w:bCs/>
                <w:i/>
              </w:rPr>
            </w:pP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3C42C2BD" w14:textId="77777777" w:rsidR="00A32F1F" w:rsidRDefault="00A32F1F">
            <w:pPr>
              <w:spacing w:after="0"/>
              <w:rPr>
                <w:rFonts w:ascii="Times New Roman" w:hAnsi="Times New Roman"/>
                <w:b/>
                <w:bCs/>
                <w:i/>
              </w:rPr>
            </w:pPr>
          </w:p>
        </w:tc>
      </w:tr>
      <w:tr w:rsidR="00A32F1F" w14:paraId="5441901F" w14:textId="77777777" w:rsidTr="000A22A5">
        <w:trPr>
          <w:trHeight w:val="684"/>
        </w:trPr>
        <w:tc>
          <w:tcPr>
            <w:tcW w:w="2196" w:type="dxa"/>
            <w:vMerge/>
            <w:tcBorders>
              <w:top w:val="single" w:sz="4" w:space="0" w:color="000000"/>
              <w:left w:val="single" w:sz="4" w:space="0" w:color="000000"/>
              <w:bottom w:val="single" w:sz="4" w:space="0" w:color="000000"/>
              <w:right w:val="single" w:sz="4" w:space="0" w:color="000000"/>
            </w:tcBorders>
          </w:tcPr>
          <w:p w14:paraId="6B4A44CD" w14:textId="77777777" w:rsidR="00A32F1F" w:rsidRDefault="00A32F1F">
            <w:pPr>
              <w:spacing w:after="0"/>
              <w:rPr>
                <w:rFonts w:ascii="Times New Roman" w:hAnsi="Times New Roman"/>
                <w:b/>
                <w:bCs/>
                <w:i/>
              </w:rPr>
            </w:pPr>
          </w:p>
        </w:tc>
        <w:tc>
          <w:tcPr>
            <w:tcW w:w="9498" w:type="dxa"/>
            <w:tcBorders>
              <w:top w:val="single" w:sz="4" w:space="0" w:color="000000"/>
              <w:left w:val="single" w:sz="4" w:space="0" w:color="000000"/>
              <w:bottom w:val="single" w:sz="4" w:space="0" w:color="000000"/>
              <w:right w:val="single" w:sz="4" w:space="0" w:color="000000"/>
            </w:tcBorders>
          </w:tcPr>
          <w:p w14:paraId="1B3E6483" w14:textId="77777777" w:rsidR="00A32F1F" w:rsidRDefault="003F2D74">
            <w:pPr>
              <w:spacing w:after="0"/>
              <w:rPr>
                <w:rFonts w:ascii="Times New Roman" w:hAnsi="Times New Roman"/>
                <w:b/>
                <w:bCs/>
                <w:i/>
                <w:sz w:val="24"/>
                <w:szCs w:val="24"/>
              </w:rPr>
            </w:pPr>
            <w:r>
              <w:rPr>
                <w:rFonts w:ascii="Times New Roman" w:hAnsi="Times New Roman"/>
                <w:b/>
                <w:bCs/>
                <w:i/>
                <w:sz w:val="24"/>
                <w:szCs w:val="24"/>
              </w:rPr>
              <w:t>Самостоятельная работа обучающихся:</w:t>
            </w:r>
          </w:p>
          <w:p w14:paraId="43A2A8C4" w14:textId="77777777" w:rsidR="00A32F1F" w:rsidRDefault="003F2D74">
            <w:pPr>
              <w:spacing w:after="0"/>
              <w:rPr>
                <w:rFonts w:ascii="Times New Roman" w:hAnsi="Times New Roman"/>
                <w:bCs/>
                <w:sz w:val="24"/>
                <w:szCs w:val="24"/>
              </w:rPr>
            </w:pPr>
            <w:r>
              <w:rPr>
                <w:rFonts w:ascii="Times New Roman" w:hAnsi="Times New Roman"/>
                <w:bCs/>
                <w:sz w:val="24"/>
                <w:szCs w:val="24"/>
              </w:rPr>
              <w:t>1. Разработка основных разделов бизнес-плана для реализации бизнес-идеи</w:t>
            </w:r>
          </w:p>
        </w:tc>
        <w:tc>
          <w:tcPr>
            <w:tcW w:w="1256" w:type="dxa"/>
            <w:tcBorders>
              <w:top w:val="single" w:sz="4" w:space="0" w:color="000000"/>
              <w:left w:val="single" w:sz="4" w:space="0" w:color="000000"/>
              <w:bottom w:val="single" w:sz="4" w:space="0" w:color="000000"/>
              <w:right w:val="single" w:sz="4" w:space="0" w:color="000000"/>
            </w:tcBorders>
            <w:vAlign w:val="center"/>
          </w:tcPr>
          <w:p w14:paraId="5231435D" w14:textId="77777777" w:rsidR="00A32F1F" w:rsidRDefault="003F2D74">
            <w:pPr>
              <w:spacing w:after="0"/>
              <w:jc w:val="center"/>
              <w:rPr>
                <w:rFonts w:ascii="Times New Roman" w:hAnsi="Times New Roman"/>
                <w:b/>
                <w:bCs/>
                <w:i/>
              </w:rPr>
            </w:pPr>
            <w:r>
              <w:rPr>
                <w:rFonts w:ascii="Times New Roman" w:hAnsi="Times New Roman"/>
                <w:b/>
                <w:bCs/>
                <w:i/>
              </w:rPr>
              <w:t>1</w:t>
            </w:r>
          </w:p>
        </w:tc>
        <w:tc>
          <w:tcPr>
            <w:tcW w:w="1752" w:type="dxa"/>
            <w:vMerge/>
            <w:tcBorders>
              <w:top w:val="single" w:sz="4" w:space="0" w:color="000000"/>
              <w:left w:val="single" w:sz="4" w:space="0" w:color="000000"/>
              <w:bottom w:val="single" w:sz="4" w:space="0" w:color="000000"/>
              <w:right w:val="single" w:sz="4" w:space="0" w:color="000000"/>
            </w:tcBorders>
            <w:vAlign w:val="center"/>
          </w:tcPr>
          <w:p w14:paraId="46F230A9" w14:textId="77777777" w:rsidR="00A32F1F" w:rsidRDefault="00A32F1F">
            <w:pPr>
              <w:spacing w:after="0"/>
              <w:rPr>
                <w:rFonts w:ascii="Times New Roman" w:hAnsi="Times New Roman"/>
                <w:b/>
                <w:bCs/>
                <w:i/>
              </w:rPr>
            </w:pPr>
          </w:p>
        </w:tc>
      </w:tr>
      <w:tr w:rsidR="00A32F1F" w14:paraId="2DBB56DA"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7242CF19" w14:textId="77777777" w:rsidR="00A32F1F" w:rsidRDefault="003F2D74">
            <w:pPr>
              <w:spacing w:after="0"/>
              <w:rPr>
                <w:rFonts w:ascii="Times New Roman" w:hAnsi="Times New Roman"/>
                <w:b/>
                <w:bCs/>
              </w:rPr>
            </w:pPr>
            <w:r>
              <w:rPr>
                <w:rFonts w:ascii="Times New Roman" w:hAnsi="Times New Roman"/>
                <w:b/>
                <w:bCs/>
              </w:rPr>
              <w:t>Промежуточная аттестация</w:t>
            </w:r>
          </w:p>
        </w:tc>
        <w:tc>
          <w:tcPr>
            <w:tcW w:w="1256"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80FEA1F" w14:textId="77777777" w:rsidR="00A32F1F" w:rsidRDefault="003F2D74">
            <w:pPr>
              <w:spacing w:after="0"/>
              <w:jc w:val="center"/>
              <w:rPr>
                <w:rFonts w:ascii="Times New Roman" w:hAnsi="Times New Roman"/>
                <w:b/>
                <w:bCs/>
              </w:rPr>
            </w:pPr>
            <w:r>
              <w:rPr>
                <w:rFonts w:ascii="Times New Roman" w:hAnsi="Times New Roman"/>
                <w:b/>
                <w:bCs/>
              </w:rPr>
              <w:t>-</w:t>
            </w:r>
          </w:p>
        </w:tc>
        <w:tc>
          <w:tcPr>
            <w:tcW w:w="1752" w:type="dxa"/>
            <w:tcBorders>
              <w:top w:val="single" w:sz="4" w:space="0" w:color="000000"/>
              <w:left w:val="single" w:sz="4" w:space="0" w:color="000000"/>
              <w:bottom w:val="single" w:sz="4" w:space="0" w:color="000000"/>
              <w:right w:val="single" w:sz="4" w:space="0" w:color="000000"/>
            </w:tcBorders>
            <w:vAlign w:val="center"/>
          </w:tcPr>
          <w:p w14:paraId="65955A70" w14:textId="77777777" w:rsidR="00A32F1F" w:rsidRDefault="00A32F1F">
            <w:pPr>
              <w:spacing w:after="0"/>
              <w:rPr>
                <w:rFonts w:ascii="Times New Roman" w:hAnsi="Times New Roman"/>
                <w:b/>
                <w:bCs/>
              </w:rPr>
            </w:pPr>
          </w:p>
        </w:tc>
      </w:tr>
      <w:tr w:rsidR="00A32F1F" w14:paraId="1F20B65B" w14:textId="77777777" w:rsidTr="000A22A5">
        <w:trPr>
          <w:trHeight w:val="20"/>
        </w:trPr>
        <w:tc>
          <w:tcPr>
            <w:tcW w:w="11694" w:type="dxa"/>
            <w:gridSpan w:val="2"/>
            <w:tcBorders>
              <w:top w:val="single" w:sz="4" w:space="0" w:color="000000"/>
              <w:left w:val="single" w:sz="4" w:space="0" w:color="000000"/>
              <w:bottom w:val="single" w:sz="4" w:space="0" w:color="000000"/>
              <w:right w:val="single" w:sz="4" w:space="0" w:color="000000"/>
            </w:tcBorders>
          </w:tcPr>
          <w:p w14:paraId="06FFACB6" w14:textId="77777777" w:rsidR="00A32F1F" w:rsidRDefault="003F2D74">
            <w:pPr>
              <w:spacing w:after="0"/>
              <w:rPr>
                <w:rFonts w:ascii="Times New Roman" w:hAnsi="Times New Roman"/>
                <w:b/>
                <w:bCs/>
              </w:rPr>
            </w:pPr>
            <w:r>
              <w:rPr>
                <w:rFonts w:ascii="Times New Roman" w:hAnsi="Times New Roman"/>
                <w:b/>
                <w:bCs/>
              </w:rPr>
              <w:t>Всего:</w:t>
            </w:r>
          </w:p>
        </w:tc>
        <w:tc>
          <w:tcPr>
            <w:tcW w:w="1256" w:type="dxa"/>
            <w:tcBorders>
              <w:top w:val="single" w:sz="4" w:space="0" w:color="000000"/>
              <w:left w:val="single" w:sz="4" w:space="0" w:color="000000"/>
              <w:bottom w:val="single" w:sz="4" w:space="0" w:color="000000"/>
              <w:right w:val="single" w:sz="4" w:space="0" w:color="000000"/>
            </w:tcBorders>
            <w:vAlign w:val="center"/>
          </w:tcPr>
          <w:p w14:paraId="1991687C" w14:textId="77777777" w:rsidR="00A32F1F" w:rsidRDefault="003F2D74">
            <w:pPr>
              <w:spacing w:after="0"/>
              <w:jc w:val="center"/>
              <w:rPr>
                <w:rFonts w:ascii="Times New Roman" w:hAnsi="Times New Roman"/>
                <w:b/>
                <w:bCs/>
              </w:rPr>
            </w:pPr>
            <w:r>
              <w:rPr>
                <w:rFonts w:ascii="Times New Roman" w:hAnsi="Times New Roman"/>
                <w:b/>
                <w:bCs/>
              </w:rPr>
              <w:t>32</w:t>
            </w:r>
          </w:p>
        </w:tc>
        <w:tc>
          <w:tcPr>
            <w:tcW w:w="1752" w:type="dxa"/>
            <w:tcBorders>
              <w:top w:val="single" w:sz="4" w:space="0" w:color="000000"/>
              <w:left w:val="single" w:sz="4" w:space="0" w:color="000000"/>
              <w:bottom w:val="single" w:sz="4" w:space="0" w:color="000000"/>
              <w:right w:val="single" w:sz="4" w:space="0" w:color="000000"/>
            </w:tcBorders>
            <w:vAlign w:val="center"/>
          </w:tcPr>
          <w:p w14:paraId="7A621085" w14:textId="77777777" w:rsidR="00A32F1F" w:rsidRDefault="00A32F1F">
            <w:pPr>
              <w:spacing w:after="0"/>
              <w:rPr>
                <w:rFonts w:ascii="Times New Roman" w:hAnsi="Times New Roman"/>
                <w:b/>
                <w:bCs/>
              </w:rPr>
            </w:pPr>
          </w:p>
        </w:tc>
      </w:tr>
    </w:tbl>
    <w:p w14:paraId="4500743C" w14:textId="77777777" w:rsidR="00A32F1F" w:rsidRDefault="00A32F1F">
      <w:pPr>
        <w:rPr>
          <w:rFonts w:ascii="Times New Roman" w:hAnsi="Times New Roman"/>
          <w:b/>
          <w:bCs/>
          <w:i/>
        </w:rPr>
      </w:pPr>
    </w:p>
    <w:p w14:paraId="3D77FDF6" w14:textId="77777777" w:rsidR="00A32F1F" w:rsidRDefault="003F2D74">
      <w:pPr>
        <w:spacing w:before="120" w:after="120" w:line="240" w:lineRule="auto"/>
        <w:ind w:left="709"/>
        <w:rPr>
          <w:rFonts w:ascii="Times New Roman" w:hAnsi="Times New Roman"/>
          <w:i/>
          <w:sz w:val="24"/>
          <w:szCs w:val="24"/>
        </w:rPr>
        <w:sectPr w:rsidR="00A32F1F">
          <w:headerReference w:type="even" r:id="rId388"/>
          <w:headerReference w:type="default" r:id="rId389"/>
          <w:footerReference w:type="even" r:id="rId390"/>
          <w:footerReference w:type="default" r:id="rId391"/>
          <w:headerReference w:type="first" r:id="rId392"/>
          <w:footerReference w:type="first" r:id="rId393"/>
          <w:pgSz w:w="16838" w:h="11906" w:orient="landscape"/>
          <w:pgMar w:top="851" w:right="1134" w:bottom="851" w:left="992" w:header="709" w:footer="709" w:gutter="0"/>
          <w:cols w:space="720"/>
          <w:formProt w:val="0"/>
          <w:docGrid w:linePitch="100" w:charSpace="4096"/>
        </w:sectPr>
      </w:pPr>
      <w:r>
        <w:rPr>
          <w:rFonts w:ascii="Times New Roman" w:hAnsi="Times New Roman"/>
          <w:i/>
          <w:sz w:val="24"/>
          <w:szCs w:val="24"/>
        </w:rPr>
        <w:t>.</w:t>
      </w:r>
    </w:p>
    <w:p w14:paraId="3F5689E1" w14:textId="77777777" w:rsidR="00A32F1F" w:rsidRDefault="003F2D74">
      <w:pPr>
        <w:ind w:left="1353"/>
        <w:rPr>
          <w:rFonts w:ascii="Times New Roman" w:hAnsi="Times New Roman"/>
          <w:b/>
          <w:bCs/>
        </w:rPr>
      </w:pPr>
      <w:r>
        <w:rPr>
          <w:rFonts w:ascii="Times New Roman" w:hAnsi="Times New Roman"/>
          <w:b/>
          <w:bCs/>
        </w:rPr>
        <w:lastRenderedPageBreak/>
        <w:t>3. УСЛОВИЯ РЕАЛИЗАЦИИ ПРОГРАММЫ УЧЕБНОЙ ДИСЦИПЛИНЫ</w:t>
      </w:r>
    </w:p>
    <w:p w14:paraId="75F44976" w14:textId="77777777" w:rsidR="00A32F1F" w:rsidRDefault="003F2D74">
      <w:pPr>
        <w:spacing w:after="0"/>
        <w:ind w:firstLine="709"/>
        <w:jc w:val="both"/>
        <w:rPr>
          <w:rFonts w:ascii="Times New Roman" w:hAnsi="Times New Roman"/>
          <w:bCs/>
          <w:sz w:val="24"/>
          <w:szCs w:val="24"/>
        </w:rPr>
      </w:pPr>
      <w:r>
        <w:rPr>
          <w:rFonts w:ascii="Times New Roman" w:hAnsi="Times New Roman"/>
          <w:b/>
          <w:bCs/>
          <w:sz w:val="24"/>
          <w:szCs w:val="24"/>
        </w:rPr>
        <w:t>3.1.</w:t>
      </w:r>
      <w:r>
        <w:rPr>
          <w:rFonts w:ascii="Times New Roman" w:hAnsi="Times New Roman"/>
          <w:bCs/>
          <w:sz w:val="24"/>
          <w:szCs w:val="24"/>
        </w:rPr>
        <w:t xml:space="preserve"> Для реализации программы учебной дисциплины должны быть предусмотрены следующие специальные помещения: </w:t>
      </w:r>
    </w:p>
    <w:p w14:paraId="37B33412"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 xml:space="preserve">учебная </w:t>
      </w:r>
      <w:proofErr w:type="spellStart"/>
      <w:r>
        <w:rPr>
          <w:rFonts w:ascii="Times New Roman" w:hAnsi="Times New Roman"/>
          <w:bCs/>
          <w:sz w:val="24"/>
          <w:szCs w:val="24"/>
        </w:rPr>
        <w:t>аудитория</w:t>
      </w:r>
      <w:proofErr w:type="gramStart"/>
      <w:r>
        <w:rPr>
          <w:rFonts w:ascii="Times New Roman" w:hAnsi="Times New Roman"/>
          <w:bCs/>
          <w:sz w:val="24"/>
          <w:szCs w:val="24"/>
        </w:rPr>
        <w:t>«О</w:t>
      </w:r>
      <w:proofErr w:type="gramEnd"/>
      <w:r>
        <w:rPr>
          <w:rFonts w:ascii="Times New Roman" w:hAnsi="Times New Roman"/>
          <w:bCs/>
          <w:sz w:val="24"/>
          <w:szCs w:val="24"/>
        </w:rPr>
        <w:t>бщепрофессиональные</w:t>
      </w:r>
      <w:proofErr w:type="spellEnd"/>
      <w:r>
        <w:rPr>
          <w:rFonts w:ascii="Times New Roman" w:hAnsi="Times New Roman"/>
          <w:bCs/>
          <w:sz w:val="24"/>
          <w:szCs w:val="24"/>
        </w:rPr>
        <w:t xml:space="preserve"> </w:t>
      </w:r>
      <w:proofErr w:type="spellStart"/>
      <w:r>
        <w:rPr>
          <w:rFonts w:ascii="Times New Roman" w:hAnsi="Times New Roman"/>
          <w:bCs/>
          <w:sz w:val="24"/>
          <w:szCs w:val="24"/>
        </w:rPr>
        <w:t>дисциплины»,оснащенная</w:t>
      </w:r>
      <w:proofErr w:type="spellEnd"/>
      <w:r>
        <w:rPr>
          <w:rFonts w:ascii="Times New Roman" w:hAnsi="Times New Roman"/>
          <w:bCs/>
          <w:sz w:val="24"/>
          <w:szCs w:val="24"/>
        </w:rPr>
        <w:t xml:space="preserve"> оборудованием и техническими средствами обучения: ученические парты, стол и стул преподавательский, доска настенная, мультимедийное оборудование. </w:t>
      </w:r>
    </w:p>
    <w:p w14:paraId="70E16848" w14:textId="77777777" w:rsidR="00A32F1F" w:rsidRDefault="00A32F1F">
      <w:pPr>
        <w:spacing w:after="0"/>
        <w:jc w:val="both"/>
        <w:rPr>
          <w:rFonts w:ascii="Times New Roman" w:hAnsi="Times New Roman"/>
          <w:bCs/>
          <w:sz w:val="24"/>
          <w:szCs w:val="24"/>
        </w:rPr>
      </w:pPr>
    </w:p>
    <w:p w14:paraId="126A98E1" w14:textId="77777777" w:rsidR="00A32F1F" w:rsidRDefault="003F2D74">
      <w:pPr>
        <w:spacing w:after="0"/>
        <w:ind w:firstLine="709"/>
        <w:jc w:val="both"/>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1E77B9FF" w14:textId="77777777" w:rsidR="00A32F1F" w:rsidRDefault="003F2D74">
      <w:pPr>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рекомендованные ФУМО,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271F56" w14:textId="77777777" w:rsidR="00A32F1F" w:rsidRDefault="003F2D74">
      <w:pPr>
        <w:spacing w:after="0"/>
        <w:ind w:firstLine="709"/>
        <w:jc w:val="both"/>
        <w:rPr>
          <w:rFonts w:ascii="Times New Roman" w:hAnsi="Times New Roman"/>
          <w:b/>
          <w:sz w:val="24"/>
          <w:szCs w:val="24"/>
        </w:rPr>
      </w:pPr>
      <w:r>
        <w:rPr>
          <w:rFonts w:ascii="Times New Roman" w:hAnsi="Times New Roman"/>
          <w:b/>
          <w:sz w:val="24"/>
          <w:szCs w:val="24"/>
        </w:rPr>
        <w:t xml:space="preserve">3.2.1. Основные печатные и электронные издания </w:t>
      </w:r>
    </w:p>
    <w:p w14:paraId="61EA0CD1" w14:textId="77777777" w:rsidR="00A32F1F" w:rsidRDefault="003F2D74">
      <w:pPr>
        <w:numPr>
          <w:ilvl w:val="0"/>
          <w:numId w:val="64"/>
        </w:numPr>
        <w:spacing w:before="120" w:after="0" w:line="240" w:lineRule="auto"/>
        <w:ind w:left="0" w:firstLine="709"/>
        <w:contextualSpacing/>
        <w:jc w:val="both"/>
        <w:rPr>
          <w:rFonts w:ascii="Times New Roman" w:hAnsi="Times New Roman"/>
          <w:sz w:val="24"/>
          <w:szCs w:val="24"/>
        </w:rPr>
      </w:pPr>
      <w:r>
        <w:rPr>
          <w:rFonts w:ascii="Times New Roman" w:hAnsi="Times New Roman"/>
          <w:sz w:val="24"/>
          <w:szCs w:val="24"/>
        </w:rPr>
        <w:t>Кузьмина, Е. Е.  Предпринимательская деятельность</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Е. Е. Кузьмина. — 4-е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455 с. — (Профессиональное образование). — ISBN 978-5-534-14369-0.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94">
        <w:r>
          <w:rPr>
            <w:rFonts w:ascii="Times New Roman" w:hAnsi="Times New Roman"/>
            <w:sz w:val="24"/>
            <w:szCs w:val="24"/>
            <w:u w:val="single"/>
          </w:rPr>
          <w:t>https://urait.ru/bcode/471865</w:t>
        </w:r>
      </w:hyperlink>
      <w:r>
        <w:rPr>
          <w:rFonts w:ascii="Times New Roman" w:hAnsi="Times New Roman"/>
          <w:sz w:val="24"/>
          <w:szCs w:val="24"/>
        </w:rPr>
        <w:t xml:space="preserve">. </w:t>
      </w:r>
    </w:p>
    <w:p w14:paraId="6AFAA163" w14:textId="77777777" w:rsidR="00A32F1F" w:rsidRDefault="003F2D74">
      <w:pPr>
        <w:numPr>
          <w:ilvl w:val="0"/>
          <w:numId w:val="64"/>
        </w:numPr>
        <w:spacing w:before="120" w:after="0" w:line="240" w:lineRule="auto"/>
        <w:ind w:left="0" w:firstLine="709"/>
        <w:contextualSpacing/>
        <w:jc w:val="both"/>
        <w:rPr>
          <w:rFonts w:ascii="Times New Roman" w:hAnsi="Times New Roman"/>
          <w:sz w:val="24"/>
          <w:szCs w:val="24"/>
        </w:rPr>
      </w:pPr>
      <w:r>
        <w:rPr>
          <w:rFonts w:ascii="Times New Roman" w:hAnsi="Times New Roman"/>
          <w:sz w:val="24"/>
          <w:szCs w:val="24"/>
        </w:rPr>
        <w:t>Морозов, Г. Б.  Предпринимательская деятельность</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Г. Б. Морозов. — 4-е изд., </w:t>
      </w:r>
      <w:proofErr w:type="spellStart"/>
      <w:r>
        <w:rPr>
          <w:rFonts w:ascii="Times New Roman" w:hAnsi="Times New Roman"/>
          <w:sz w:val="24"/>
          <w:szCs w:val="24"/>
        </w:rPr>
        <w:t>перераб</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457 с. — (Профессиональное образование). — ISBN 978-5-534-13977-8.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95">
        <w:r>
          <w:rPr>
            <w:rFonts w:ascii="Times New Roman" w:hAnsi="Times New Roman"/>
            <w:sz w:val="24"/>
            <w:szCs w:val="24"/>
            <w:u w:val="single"/>
          </w:rPr>
          <w:t>https://urait.ru/bcode/472980</w:t>
        </w:r>
      </w:hyperlink>
      <w:r>
        <w:rPr>
          <w:rFonts w:ascii="Times New Roman" w:hAnsi="Times New Roman"/>
          <w:sz w:val="24"/>
          <w:szCs w:val="24"/>
        </w:rPr>
        <w:t>.</w:t>
      </w:r>
    </w:p>
    <w:p w14:paraId="2C0E4FA6" w14:textId="77777777" w:rsidR="00A32F1F" w:rsidRDefault="003F2D74">
      <w:pPr>
        <w:numPr>
          <w:ilvl w:val="0"/>
          <w:numId w:val="64"/>
        </w:numPr>
        <w:spacing w:before="120" w:after="0" w:line="240" w:lineRule="auto"/>
        <w:ind w:left="0" w:firstLine="709"/>
        <w:contextualSpacing/>
        <w:jc w:val="both"/>
        <w:rPr>
          <w:rFonts w:ascii="Times New Roman" w:hAnsi="Times New Roman"/>
          <w:sz w:val="24"/>
          <w:szCs w:val="24"/>
        </w:rPr>
      </w:pPr>
      <w:proofErr w:type="spellStart"/>
      <w:r>
        <w:rPr>
          <w:rFonts w:ascii="Times New Roman" w:hAnsi="Times New Roman"/>
          <w:sz w:val="24"/>
          <w:szCs w:val="24"/>
        </w:rPr>
        <w:t>Фрицлер</w:t>
      </w:r>
      <w:proofErr w:type="spellEnd"/>
      <w:r>
        <w:rPr>
          <w:rFonts w:ascii="Times New Roman" w:hAnsi="Times New Roman"/>
          <w:sz w:val="24"/>
          <w:szCs w:val="24"/>
        </w:rPr>
        <w:t>, А. В.  Основы финансовой грамотности</w:t>
      </w:r>
      <w:proofErr w:type="gramStart"/>
      <w:r>
        <w:rPr>
          <w:rFonts w:ascii="Times New Roman" w:hAnsi="Times New Roman"/>
          <w:sz w:val="24"/>
          <w:szCs w:val="24"/>
        </w:rPr>
        <w:t> :</w:t>
      </w:r>
      <w:proofErr w:type="gramEnd"/>
      <w:r>
        <w:rPr>
          <w:rFonts w:ascii="Times New Roman" w:hAnsi="Times New Roman"/>
          <w:sz w:val="24"/>
          <w:szCs w:val="24"/>
        </w:rPr>
        <w:t xml:space="preserve"> учебное пособие для среднего профессионального образования / А. В. </w:t>
      </w:r>
      <w:proofErr w:type="spellStart"/>
      <w:r>
        <w:rPr>
          <w:rFonts w:ascii="Times New Roman" w:hAnsi="Times New Roman"/>
          <w:sz w:val="24"/>
          <w:szCs w:val="24"/>
        </w:rPr>
        <w:t>Фрицлер</w:t>
      </w:r>
      <w:proofErr w:type="spellEnd"/>
      <w:r>
        <w:rPr>
          <w:rFonts w:ascii="Times New Roman" w:hAnsi="Times New Roman"/>
          <w:sz w:val="24"/>
          <w:szCs w:val="24"/>
        </w:rPr>
        <w:t>, Е. А. Тарханова.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154 с. — (Профессиональное образование). — ISBN 978-5-534-13794-1.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96">
        <w:r>
          <w:rPr>
            <w:rFonts w:ascii="Times New Roman" w:hAnsi="Times New Roman"/>
            <w:sz w:val="24"/>
            <w:szCs w:val="24"/>
            <w:u w:val="single"/>
          </w:rPr>
          <w:t>https://urait.ru/bcode/466897</w:t>
        </w:r>
      </w:hyperlink>
      <w:r>
        <w:rPr>
          <w:rFonts w:ascii="Times New Roman" w:hAnsi="Times New Roman"/>
          <w:sz w:val="24"/>
          <w:szCs w:val="24"/>
        </w:rPr>
        <w:t>.</w:t>
      </w:r>
    </w:p>
    <w:p w14:paraId="3C12505F" w14:textId="77777777" w:rsidR="00A32F1F" w:rsidRDefault="003F2D74">
      <w:pPr>
        <w:spacing w:before="120" w:after="0" w:line="240" w:lineRule="auto"/>
        <w:ind w:left="709"/>
        <w:contextualSpacing/>
        <w:jc w:val="both"/>
        <w:rPr>
          <w:rFonts w:ascii="Times New Roman" w:hAnsi="Times New Roman"/>
          <w:bCs/>
          <w:i/>
          <w:sz w:val="24"/>
          <w:szCs w:val="24"/>
        </w:rPr>
      </w:pPr>
      <w:r>
        <w:rPr>
          <w:rFonts w:ascii="Times New Roman" w:hAnsi="Times New Roman"/>
          <w:b/>
          <w:bCs/>
          <w:sz w:val="24"/>
          <w:szCs w:val="24"/>
        </w:rPr>
        <w:t xml:space="preserve">3.2.2. Дополнительные источники </w:t>
      </w:r>
      <w:r>
        <w:rPr>
          <w:rFonts w:ascii="Times New Roman" w:hAnsi="Times New Roman"/>
          <w:bCs/>
          <w:i/>
          <w:sz w:val="24"/>
          <w:szCs w:val="24"/>
        </w:rPr>
        <w:t>(при необходимости)</w:t>
      </w:r>
    </w:p>
    <w:p w14:paraId="25A227C7" w14:textId="77777777" w:rsidR="00A32F1F" w:rsidRDefault="003F2D74">
      <w:pPr>
        <w:numPr>
          <w:ilvl w:val="0"/>
          <w:numId w:val="66"/>
        </w:numPr>
        <w:spacing w:before="120" w:after="0" w:line="240" w:lineRule="auto"/>
        <w:ind w:left="0" w:firstLine="709"/>
        <w:contextualSpacing/>
        <w:jc w:val="both"/>
        <w:rPr>
          <w:rFonts w:ascii="Times New Roman" w:hAnsi="Times New Roman"/>
          <w:sz w:val="24"/>
          <w:szCs w:val="24"/>
        </w:rPr>
      </w:pPr>
      <w:r>
        <w:rPr>
          <w:rFonts w:ascii="Times New Roman" w:hAnsi="Times New Roman"/>
          <w:sz w:val="24"/>
          <w:szCs w:val="24"/>
        </w:rPr>
        <w:t>Экономика организации</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А. В. </w:t>
      </w:r>
      <w:proofErr w:type="spellStart"/>
      <w:r>
        <w:rPr>
          <w:rFonts w:ascii="Times New Roman" w:hAnsi="Times New Roman"/>
          <w:sz w:val="24"/>
          <w:szCs w:val="24"/>
        </w:rPr>
        <w:t>Колышкин</w:t>
      </w:r>
      <w:proofErr w:type="spellEnd"/>
      <w:r>
        <w:rPr>
          <w:rFonts w:ascii="Times New Roman" w:hAnsi="Times New Roman"/>
          <w:sz w:val="24"/>
          <w:szCs w:val="24"/>
        </w:rPr>
        <w:t xml:space="preserve"> [и др.] ; под редакцией А. В. </w:t>
      </w:r>
      <w:proofErr w:type="spellStart"/>
      <w:r>
        <w:rPr>
          <w:rFonts w:ascii="Times New Roman" w:hAnsi="Times New Roman"/>
          <w:sz w:val="24"/>
          <w:szCs w:val="24"/>
        </w:rPr>
        <w:t>Колышкина</w:t>
      </w:r>
      <w:proofErr w:type="spellEnd"/>
      <w:r>
        <w:rPr>
          <w:rFonts w:ascii="Times New Roman" w:hAnsi="Times New Roman"/>
          <w:sz w:val="24"/>
          <w:szCs w:val="24"/>
        </w:rPr>
        <w:t>, С. А. Смирнова. — Москва</w:t>
      </w:r>
      <w:proofErr w:type="gramStart"/>
      <w:r>
        <w:rPr>
          <w:rFonts w:ascii="Times New Roman" w:hAnsi="Times New Roman"/>
          <w:sz w:val="24"/>
          <w:szCs w:val="24"/>
        </w:rPr>
        <w:t> :</w:t>
      </w:r>
      <w:proofErr w:type="gramEnd"/>
      <w:r>
        <w:rPr>
          <w:rFonts w:ascii="Times New Roman" w:hAnsi="Times New Roman"/>
          <w:sz w:val="24"/>
          <w:szCs w:val="24"/>
        </w:rPr>
        <w:t xml:space="preserve">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498 с. — (Профессиональное образование). — ISBN 978-5-534-06278-6.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97">
        <w:r>
          <w:rPr>
            <w:rFonts w:ascii="Times New Roman" w:hAnsi="Times New Roman"/>
            <w:sz w:val="24"/>
            <w:szCs w:val="24"/>
            <w:u w:val="single"/>
          </w:rPr>
          <w:t>https://urait.ru/bcode/474223</w:t>
        </w:r>
      </w:hyperlink>
      <w:r>
        <w:rPr>
          <w:rFonts w:ascii="Times New Roman" w:hAnsi="Times New Roman"/>
          <w:sz w:val="24"/>
          <w:szCs w:val="24"/>
        </w:rPr>
        <w:t>.</w:t>
      </w:r>
    </w:p>
    <w:p w14:paraId="58DCB9E9" w14:textId="77777777" w:rsidR="00A32F1F" w:rsidRDefault="003F2D74">
      <w:pPr>
        <w:numPr>
          <w:ilvl w:val="0"/>
          <w:numId w:val="66"/>
        </w:numPr>
        <w:spacing w:before="120" w:after="0" w:line="240" w:lineRule="auto"/>
        <w:ind w:left="0" w:firstLine="709"/>
        <w:contextualSpacing/>
        <w:jc w:val="both"/>
        <w:rPr>
          <w:rFonts w:ascii="Times New Roman" w:hAnsi="Times New Roman"/>
          <w:sz w:val="24"/>
          <w:szCs w:val="24"/>
        </w:rPr>
      </w:pPr>
      <w:r>
        <w:rPr>
          <w:rFonts w:ascii="Times New Roman" w:hAnsi="Times New Roman"/>
          <w:sz w:val="24"/>
          <w:szCs w:val="24"/>
        </w:rPr>
        <w:t>Сергеев, А. А.  Бизнес-планирование</w:t>
      </w:r>
      <w:proofErr w:type="gramStart"/>
      <w:r>
        <w:rPr>
          <w:rFonts w:ascii="Times New Roman" w:hAnsi="Times New Roman"/>
          <w:sz w:val="24"/>
          <w:szCs w:val="24"/>
        </w:rPr>
        <w:t> :</w:t>
      </w:r>
      <w:proofErr w:type="gramEnd"/>
      <w:r>
        <w:rPr>
          <w:rFonts w:ascii="Times New Roman" w:hAnsi="Times New Roman"/>
          <w:sz w:val="24"/>
          <w:szCs w:val="24"/>
        </w:rPr>
        <w:t xml:space="preserve"> учебник и практикум для среднего профессионального образования / А. А. Сергеев. — 4-е изд., </w:t>
      </w:r>
      <w:proofErr w:type="spellStart"/>
      <w:r>
        <w:rPr>
          <w:rFonts w:ascii="Times New Roman" w:hAnsi="Times New Roman"/>
          <w:sz w:val="24"/>
          <w:szCs w:val="24"/>
        </w:rPr>
        <w:t>испр</w:t>
      </w:r>
      <w:proofErr w:type="spellEnd"/>
      <w:r>
        <w:rPr>
          <w:rFonts w:ascii="Times New Roman" w:hAnsi="Times New Roman"/>
          <w:sz w:val="24"/>
          <w:szCs w:val="24"/>
        </w:rPr>
        <w:t xml:space="preserve">. и доп. — Москва : Издательство </w:t>
      </w:r>
      <w:proofErr w:type="spellStart"/>
      <w:r>
        <w:rPr>
          <w:rFonts w:ascii="Times New Roman" w:hAnsi="Times New Roman"/>
          <w:sz w:val="24"/>
          <w:szCs w:val="24"/>
        </w:rPr>
        <w:t>Юрайт</w:t>
      </w:r>
      <w:proofErr w:type="spellEnd"/>
      <w:r>
        <w:rPr>
          <w:rFonts w:ascii="Times New Roman" w:hAnsi="Times New Roman"/>
          <w:sz w:val="24"/>
          <w:szCs w:val="24"/>
        </w:rPr>
        <w:t>, 2021. — 484 с. — (Профессиональное образование). — ISBN 978-5-534-14036-1. — Текст</w:t>
      </w:r>
      <w:proofErr w:type="gramStart"/>
      <w:r>
        <w:rPr>
          <w:rFonts w:ascii="Times New Roman" w:hAnsi="Times New Roman"/>
          <w:sz w:val="24"/>
          <w:szCs w:val="24"/>
        </w:rPr>
        <w:t xml:space="preserve"> :</w:t>
      </w:r>
      <w:proofErr w:type="gramEnd"/>
      <w:r>
        <w:rPr>
          <w:rFonts w:ascii="Times New Roman" w:hAnsi="Times New Roman"/>
          <w:sz w:val="24"/>
          <w:szCs w:val="24"/>
        </w:rPr>
        <w:t xml:space="preserve"> электронный // ЭБС </w:t>
      </w:r>
      <w:proofErr w:type="spellStart"/>
      <w:r>
        <w:rPr>
          <w:rFonts w:ascii="Times New Roman" w:hAnsi="Times New Roman"/>
          <w:sz w:val="24"/>
          <w:szCs w:val="24"/>
        </w:rPr>
        <w:t>Юрайт</w:t>
      </w:r>
      <w:proofErr w:type="spellEnd"/>
      <w:r>
        <w:rPr>
          <w:rFonts w:ascii="Times New Roman" w:hAnsi="Times New Roman"/>
          <w:sz w:val="24"/>
          <w:szCs w:val="24"/>
        </w:rPr>
        <w:t xml:space="preserve"> [сайт]. — URL: </w:t>
      </w:r>
      <w:hyperlink r:id="rId398">
        <w:r>
          <w:rPr>
            <w:rFonts w:ascii="Times New Roman" w:hAnsi="Times New Roman"/>
            <w:sz w:val="24"/>
            <w:szCs w:val="24"/>
            <w:u w:val="single"/>
          </w:rPr>
          <w:t>https://urait.ru/bcode/475518</w:t>
        </w:r>
      </w:hyperlink>
      <w:r>
        <w:rPr>
          <w:rFonts w:ascii="Times New Roman" w:hAnsi="Times New Roman"/>
          <w:sz w:val="24"/>
          <w:szCs w:val="24"/>
        </w:rPr>
        <w:t>.</w:t>
      </w:r>
    </w:p>
    <w:p w14:paraId="26D4F776" w14:textId="77777777" w:rsidR="00A32F1F" w:rsidRDefault="003F2D74">
      <w:pPr>
        <w:numPr>
          <w:ilvl w:val="0"/>
          <w:numId w:val="66"/>
        </w:numPr>
        <w:spacing w:before="120" w:after="0" w:line="240" w:lineRule="auto"/>
        <w:ind w:left="0" w:firstLine="709"/>
        <w:contextualSpacing/>
        <w:jc w:val="both"/>
        <w:rPr>
          <w:rFonts w:ascii="Times New Roman" w:hAnsi="Times New Roman"/>
          <w:sz w:val="24"/>
          <w:szCs w:val="24"/>
        </w:rPr>
      </w:pPr>
      <w:r>
        <w:br w:type="page"/>
      </w:r>
    </w:p>
    <w:p w14:paraId="53263F36" w14:textId="77777777" w:rsidR="00A32F1F" w:rsidRDefault="003F2D74">
      <w:pPr>
        <w:jc w:val="center"/>
        <w:rPr>
          <w:rFonts w:ascii="Times New Roman" w:eastAsia="PMingLiU" w:hAnsi="Times New Roman"/>
          <w:b/>
          <w:sz w:val="24"/>
          <w:szCs w:val="24"/>
        </w:rPr>
      </w:pPr>
      <w:r>
        <w:rPr>
          <w:rFonts w:ascii="Times New Roman" w:eastAsia="PMingLiU" w:hAnsi="Times New Roman"/>
          <w:b/>
          <w:sz w:val="24"/>
          <w:szCs w:val="24"/>
        </w:rPr>
        <w:lastRenderedPageBreak/>
        <w:t>4. КОНТРОЛЬ И ОЦЕНКА РЕЗУЛЬТАТОВ ОСВОЕНИЯ УЧЕБНОЙ ДИСЦИПЛИНЫ</w:t>
      </w:r>
    </w:p>
    <w:tbl>
      <w:tblPr>
        <w:tblW w:w="5000" w:type="pct"/>
        <w:tblInd w:w="113" w:type="dxa"/>
        <w:tblLayout w:type="fixed"/>
        <w:tblLook w:val="01E0" w:firstRow="1" w:lastRow="1" w:firstColumn="1" w:lastColumn="1" w:noHBand="0" w:noVBand="0"/>
      </w:tblPr>
      <w:tblGrid>
        <w:gridCol w:w="3935"/>
        <w:gridCol w:w="2837"/>
        <w:gridCol w:w="2799"/>
      </w:tblGrid>
      <w:tr w:rsidR="00A32F1F" w14:paraId="233FCE33" w14:textId="77777777">
        <w:tc>
          <w:tcPr>
            <w:tcW w:w="3846" w:type="dxa"/>
            <w:tcBorders>
              <w:top w:val="single" w:sz="4" w:space="0" w:color="000000"/>
              <w:left w:val="single" w:sz="4" w:space="0" w:color="000000"/>
              <w:bottom w:val="single" w:sz="4" w:space="0" w:color="000000"/>
              <w:right w:val="single" w:sz="4" w:space="0" w:color="000000"/>
            </w:tcBorders>
          </w:tcPr>
          <w:p w14:paraId="7D53D02F" w14:textId="77777777" w:rsidR="00A32F1F" w:rsidRPr="000A22A5" w:rsidRDefault="003F2D74" w:rsidP="000A22A5">
            <w:pPr>
              <w:spacing w:after="0" w:line="240" w:lineRule="auto"/>
              <w:jc w:val="center"/>
              <w:rPr>
                <w:rFonts w:ascii="Times New Roman" w:eastAsia="PMingLiU" w:hAnsi="Times New Roman"/>
                <w:b/>
                <w:bCs/>
                <w:iCs/>
                <w:sz w:val="24"/>
                <w:szCs w:val="24"/>
              </w:rPr>
            </w:pPr>
            <w:r w:rsidRPr="000A22A5">
              <w:rPr>
                <w:rFonts w:ascii="Times New Roman" w:eastAsia="PMingLiU" w:hAnsi="Times New Roman"/>
                <w:b/>
                <w:bCs/>
                <w:iCs/>
                <w:sz w:val="24"/>
                <w:szCs w:val="24"/>
              </w:rPr>
              <w:t>Результаты обучения</w:t>
            </w:r>
          </w:p>
        </w:tc>
        <w:tc>
          <w:tcPr>
            <w:tcW w:w="2773" w:type="dxa"/>
            <w:tcBorders>
              <w:top w:val="single" w:sz="4" w:space="0" w:color="000000"/>
              <w:left w:val="single" w:sz="4" w:space="0" w:color="000000"/>
              <w:bottom w:val="single" w:sz="4" w:space="0" w:color="000000"/>
              <w:right w:val="single" w:sz="4" w:space="0" w:color="000000"/>
            </w:tcBorders>
          </w:tcPr>
          <w:p w14:paraId="1366858D" w14:textId="77777777" w:rsidR="00A32F1F" w:rsidRPr="000A22A5" w:rsidRDefault="003F2D74" w:rsidP="000A22A5">
            <w:pPr>
              <w:spacing w:after="0" w:line="240" w:lineRule="auto"/>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Критерии оценки</w:t>
            </w:r>
          </w:p>
        </w:tc>
        <w:tc>
          <w:tcPr>
            <w:tcW w:w="2736" w:type="dxa"/>
            <w:tcBorders>
              <w:top w:val="single" w:sz="4" w:space="0" w:color="000000"/>
              <w:left w:val="single" w:sz="4" w:space="0" w:color="000000"/>
              <w:bottom w:val="single" w:sz="4" w:space="0" w:color="000000"/>
              <w:right w:val="single" w:sz="4" w:space="0" w:color="000000"/>
            </w:tcBorders>
          </w:tcPr>
          <w:p w14:paraId="5F1E2A0B" w14:textId="77777777" w:rsidR="00A32F1F" w:rsidRPr="000A22A5" w:rsidRDefault="003F2D74" w:rsidP="000A22A5">
            <w:pPr>
              <w:spacing w:after="0" w:line="240" w:lineRule="auto"/>
              <w:jc w:val="center"/>
              <w:rPr>
                <w:rFonts w:ascii="Times New Roman" w:eastAsia="PMingLiU" w:hAnsi="Times New Roman" w:cs="Arial"/>
                <w:b/>
                <w:bCs/>
                <w:iCs/>
                <w:sz w:val="24"/>
                <w:szCs w:val="24"/>
              </w:rPr>
            </w:pPr>
            <w:r w:rsidRPr="000A22A5">
              <w:rPr>
                <w:rFonts w:ascii="Times New Roman" w:eastAsia="PMingLiU" w:hAnsi="Times New Roman" w:cs="Arial"/>
                <w:b/>
                <w:bCs/>
                <w:iCs/>
                <w:sz w:val="24"/>
                <w:szCs w:val="24"/>
              </w:rPr>
              <w:t>Формы и методы контроля</w:t>
            </w:r>
          </w:p>
        </w:tc>
      </w:tr>
      <w:tr w:rsidR="00A32F1F" w14:paraId="21432618" w14:textId="77777777">
        <w:tc>
          <w:tcPr>
            <w:tcW w:w="3846" w:type="dxa"/>
            <w:tcBorders>
              <w:top w:val="single" w:sz="4" w:space="0" w:color="000000"/>
              <w:left w:val="single" w:sz="4" w:space="0" w:color="000000"/>
              <w:bottom w:val="single" w:sz="4" w:space="0" w:color="000000"/>
              <w:right w:val="single" w:sz="4" w:space="0" w:color="000000"/>
            </w:tcBorders>
          </w:tcPr>
          <w:p w14:paraId="61D64B13" w14:textId="77777777" w:rsidR="00A32F1F" w:rsidRPr="000A22A5" w:rsidRDefault="003F2D74">
            <w:pPr>
              <w:widowControl w:val="0"/>
              <w:spacing w:after="0" w:line="240" w:lineRule="auto"/>
              <w:jc w:val="both"/>
              <w:rPr>
                <w:rFonts w:ascii="Times New Roman" w:eastAsia="PMingLiU" w:hAnsi="Times New Roman"/>
                <w:b/>
                <w:i/>
                <w:iCs/>
                <w:sz w:val="24"/>
                <w:szCs w:val="24"/>
                <w:lang w:eastAsia="nl-NL"/>
              </w:rPr>
            </w:pPr>
            <w:r w:rsidRPr="000A22A5">
              <w:rPr>
                <w:rFonts w:ascii="Times New Roman" w:eastAsia="PMingLiU" w:hAnsi="Times New Roman"/>
                <w:b/>
                <w:i/>
                <w:iCs/>
                <w:sz w:val="24"/>
                <w:szCs w:val="24"/>
                <w:lang w:eastAsia="nl-NL"/>
              </w:rPr>
              <w:t>Умения:</w:t>
            </w:r>
          </w:p>
          <w:p w14:paraId="750AFBDB"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xml:space="preserve"> - находить информацию финансового характера, анализировать и адаптировать её к собственным потребностям;</w:t>
            </w:r>
          </w:p>
          <w:p w14:paraId="416CE63D"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давать финансовую оценку расходам на удовлетворение различных потребностей;</w:t>
            </w:r>
          </w:p>
          <w:p w14:paraId="09C9785F"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принимать на себя ответственность за финансовые решения и осознавать последствия этих решений;</w:t>
            </w:r>
          </w:p>
          <w:p w14:paraId="111B8F8F"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рассчитывать проценты по вкладу (простые и сложные проценты);</w:t>
            </w:r>
          </w:p>
          <w:p w14:paraId="695F1985"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рассчитывать суммы выплат при наступлении страхового случая;</w:t>
            </w:r>
          </w:p>
          <w:p w14:paraId="0062E27B"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использовать нормативно-правовую базу в области предпринимательской деятельности;</w:t>
            </w:r>
          </w:p>
          <w:p w14:paraId="6C973005"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определять миссию и стратегию развития новой бизнес-идеи;</w:t>
            </w:r>
          </w:p>
          <w:p w14:paraId="7F1A1784"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разрабатывать основные разделы бизнес-плана;</w:t>
            </w:r>
          </w:p>
          <w:p w14:paraId="27051A2A"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составлять пакет документов для открытия своего дела;</w:t>
            </w:r>
          </w:p>
          <w:p w14:paraId="09C996CD" w14:textId="77777777" w:rsidR="00A32F1F" w:rsidRDefault="003F2D74">
            <w:pPr>
              <w:widowControl w:val="0"/>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 рассчитывать налоги, согласно режимам налогообложения, принятым в РФ;</w:t>
            </w:r>
          </w:p>
        </w:tc>
        <w:tc>
          <w:tcPr>
            <w:tcW w:w="2773" w:type="dxa"/>
            <w:tcBorders>
              <w:top w:val="single" w:sz="4" w:space="0" w:color="000000"/>
              <w:left w:val="single" w:sz="4" w:space="0" w:color="000000"/>
              <w:bottom w:val="single" w:sz="4" w:space="0" w:color="000000"/>
              <w:right w:val="single" w:sz="4" w:space="0" w:color="000000"/>
            </w:tcBorders>
          </w:tcPr>
          <w:p w14:paraId="15AAEC46" w14:textId="77777777" w:rsidR="00A32F1F" w:rsidRDefault="003F2D74">
            <w:pPr>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Демонстрация знаний по информации финансового характера.</w:t>
            </w:r>
          </w:p>
          <w:p w14:paraId="5936FCF0" w14:textId="77777777" w:rsidR="00A32F1F" w:rsidRDefault="003F2D74">
            <w:pPr>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Умение принимать ответственность за финансовые решения.</w:t>
            </w:r>
          </w:p>
          <w:p w14:paraId="2D927647" w14:textId="77777777" w:rsidR="00A32F1F" w:rsidRDefault="003F2D74">
            <w:pPr>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Умение производить расчеты по финансовым задачам.</w:t>
            </w:r>
          </w:p>
          <w:p w14:paraId="66D05BA1" w14:textId="77777777" w:rsidR="00A32F1F" w:rsidRDefault="003F2D74">
            <w:pPr>
              <w:spacing w:after="0" w:line="240" w:lineRule="auto"/>
              <w:jc w:val="both"/>
              <w:rPr>
                <w:rFonts w:ascii="Times New Roman" w:eastAsia="PMingLiU" w:hAnsi="Times New Roman"/>
                <w:sz w:val="24"/>
                <w:szCs w:val="24"/>
                <w:lang w:eastAsia="nl-NL"/>
              </w:rPr>
            </w:pPr>
            <w:r>
              <w:rPr>
                <w:rFonts w:ascii="Times New Roman" w:eastAsia="PMingLiU" w:hAnsi="Times New Roman"/>
                <w:sz w:val="24"/>
                <w:szCs w:val="24"/>
                <w:lang w:eastAsia="nl-NL"/>
              </w:rPr>
              <w:t>Умение разрабатывать основные разделы бизнес-плана.</w:t>
            </w:r>
          </w:p>
          <w:p w14:paraId="62582786" w14:textId="77777777" w:rsidR="00A32F1F" w:rsidRDefault="00A32F1F">
            <w:pPr>
              <w:spacing w:after="0" w:line="240" w:lineRule="auto"/>
              <w:jc w:val="both"/>
              <w:rPr>
                <w:rFonts w:ascii="Times New Roman" w:eastAsia="PMingLiU" w:hAnsi="Times New Roman"/>
                <w:sz w:val="24"/>
                <w:szCs w:val="24"/>
                <w:lang w:eastAsia="nl-NL"/>
              </w:rPr>
            </w:pPr>
          </w:p>
          <w:p w14:paraId="6AF11911" w14:textId="77777777" w:rsidR="00A32F1F" w:rsidRDefault="00A32F1F">
            <w:pPr>
              <w:spacing w:after="0" w:line="240" w:lineRule="auto"/>
              <w:jc w:val="both"/>
              <w:rPr>
                <w:rFonts w:ascii="Times New Roman" w:eastAsia="PMingLiU" w:hAnsi="Times New Roman"/>
                <w:sz w:val="24"/>
                <w:szCs w:val="24"/>
                <w:lang w:eastAsia="nl-NL"/>
              </w:rPr>
            </w:pPr>
          </w:p>
        </w:tc>
        <w:tc>
          <w:tcPr>
            <w:tcW w:w="2736" w:type="dxa"/>
            <w:vMerge w:val="restart"/>
            <w:tcBorders>
              <w:top w:val="single" w:sz="4" w:space="0" w:color="000000"/>
              <w:left w:val="single" w:sz="4" w:space="0" w:color="000000"/>
              <w:bottom w:val="single" w:sz="4" w:space="0" w:color="000000"/>
              <w:right w:val="single" w:sz="4" w:space="0" w:color="000000"/>
            </w:tcBorders>
          </w:tcPr>
          <w:p w14:paraId="3E5B95C4" w14:textId="77777777" w:rsidR="00A32F1F" w:rsidRDefault="003F2D74">
            <w:pPr>
              <w:spacing w:after="0" w:line="240" w:lineRule="auto"/>
              <w:rPr>
                <w:rFonts w:ascii="Times New Roman" w:eastAsia="PMingLiU" w:hAnsi="Times New Roman" w:cs="Arial"/>
                <w:sz w:val="24"/>
                <w:szCs w:val="24"/>
              </w:rPr>
            </w:pPr>
            <w:r>
              <w:rPr>
                <w:rFonts w:ascii="Times New Roman" w:eastAsia="PMingLiU" w:hAnsi="Times New Roman" w:cs="Arial"/>
                <w:sz w:val="24"/>
                <w:szCs w:val="24"/>
              </w:rPr>
              <w:t>Примеры форм и методов контроля и оценки:</w:t>
            </w:r>
          </w:p>
          <w:p w14:paraId="5A8D4BF4"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Компьютерное тестирование на знание терминологии по теме;</w:t>
            </w:r>
          </w:p>
          <w:p w14:paraId="79A7C1FA"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Тестирование</w:t>
            </w:r>
          </w:p>
          <w:p w14:paraId="33C99B11"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 xml:space="preserve">Контрольная работа </w:t>
            </w:r>
          </w:p>
          <w:p w14:paraId="584EAFC5"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Самостоятельная работа.</w:t>
            </w:r>
          </w:p>
          <w:p w14:paraId="5DB9F52D"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Защита реферата</w:t>
            </w:r>
          </w:p>
          <w:p w14:paraId="41FFACAB"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Семинар</w:t>
            </w:r>
          </w:p>
          <w:p w14:paraId="088FF67D"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Выполнение проекта;</w:t>
            </w:r>
          </w:p>
          <w:p w14:paraId="15EFCF23"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Наблюдение за выполнением задания. (деятельностью студента)</w:t>
            </w:r>
          </w:p>
          <w:p w14:paraId="2BEA2E42"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Оценка выполнения задания(работы)</w:t>
            </w:r>
          </w:p>
          <w:p w14:paraId="51FD6AD3" w14:textId="77777777" w:rsidR="00A32F1F" w:rsidRDefault="003F2D74">
            <w:pPr>
              <w:tabs>
                <w:tab w:val="left" w:pos="241"/>
              </w:tabs>
              <w:spacing w:after="0" w:line="240" w:lineRule="auto"/>
              <w:jc w:val="both"/>
              <w:rPr>
                <w:rFonts w:ascii="Times New Roman" w:eastAsia="PMingLiU" w:hAnsi="Times New Roman" w:cs="Arial"/>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Подготовка и выступление с докладом, сообщением, презентацией</w:t>
            </w:r>
          </w:p>
          <w:p w14:paraId="01F7FA1F" w14:textId="77777777" w:rsidR="00A32F1F" w:rsidRDefault="003F2D74">
            <w:pPr>
              <w:tabs>
                <w:tab w:val="left" w:pos="241"/>
              </w:tabs>
              <w:spacing w:after="0" w:line="240" w:lineRule="auto"/>
              <w:jc w:val="both"/>
              <w:rPr>
                <w:rFonts w:ascii="Times New Roman" w:eastAsia="PMingLiU" w:hAnsi="Times New Roman" w:cs="Arial"/>
                <w:bCs/>
                <w:i/>
                <w:sz w:val="24"/>
                <w:szCs w:val="24"/>
              </w:rPr>
            </w:pPr>
            <w:r>
              <w:rPr>
                <w:rFonts w:ascii="Times New Roman" w:eastAsia="PMingLiU" w:hAnsi="Times New Roman" w:cs="Arial"/>
                <w:sz w:val="24"/>
                <w:szCs w:val="24"/>
              </w:rPr>
              <w:t>•</w:t>
            </w:r>
            <w:r>
              <w:rPr>
                <w:rFonts w:ascii="Times New Roman" w:eastAsia="PMingLiU" w:hAnsi="Times New Roman" w:cs="Arial"/>
                <w:sz w:val="24"/>
                <w:szCs w:val="24"/>
              </w:rPr>
              <w:tab/>
              <w:t>Решение ситуационной задачи</w:t>
            </w:r>
          </w:p>
        </w:tc>
      </w:tr>
      <w:tr w:rsidR="00A32F1F" w14:paraId="2F8115DE" w14:textId="77777777">
        <w:tc>
          <w:tcPr>
            <w:tcW w:w="3846" w:type="dxa"/>
            <w:tcBorders>
              <w:top w:val="single" w:sz="4" w:space="0" w:color="000000"/>
              <w:left w:val="single" w:sz="4" w:space="0" w:color="000000"/>
              <w:bottom w:val="single" w:sz="4" w:space="0" w:color="000000"/>
              <w:right w:val="single" w:sz="4" w:space="0" w:color="000000"/>
            </w:tcBorders>
          </w:tcPr>
          <w:p w14:paraId="28192E5B" w14:textId="77777777" w:rsidR="00A32F1F" w:rsidRPr="000A22A5" w:rsidRDefault="003F2D74">
            <w:pPr>
              <w:widowControl w:val="0"/>
              <w:spacing w:after="0" w:line="240" w:lineRule="auto"/>
              <w:jc w:val="both"/>
              <w:rPr>
                <w:rFonts w:ascii="Times New Roman" w:eastAsia="PMingLiU" w:hAnsi="Times New Roman"/>
                <w:b/>
                <w:i/>
                <w:iCs/>
                <w:sz w:val="24"/>
                <w:szCs w:val="24"/>
                <w:lang w:eastAsia="nl-NL"/>
              </w:rPr>
            </w:pPr>
            <w:r w:rsidRPr="000A22A5">
              <w:rPr>
                <w:rFonts w:ascii="Times New Roman" w:eastAsia="PMingLiU" w:hAnsi="Times New Roman"/>
                <w:b/>
                <w:i/>
                <w:iCs/>
                <w:sz w:val="24"/>
                <w:szCs w:val="24"/>
                <w:lang w:eastAsia="nl-NL"/>
              </w:rPr>
              <w:t xml:space="preserve">Знания: </w:t>
            </w:r>
          </w:p>
          <w:p w14:paraId="6914160C"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основные понятия и инструменты взаимодействия с участниками финансовых отношений;</w:t>
            </w:r>
          </w:p>
          <w:p w14:paraId="429EC504"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основные принципы принятия оптимальных финансовых решений в процессе своей жизнедеятельности;</w:t>
            </w:r>
          </w:p>
          <w:p w14:paraId="5FF9118E"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принципы функционирования финансовой системы современного государства;</w:t>
            </w:r>
          </w:p>
          <w:p w14:paraId="71234C06"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 xml:space="preserve">базовые понятия финансовой сферы (банк, депозит, кредит, портфель инвестиций, страхование, страховой случай, </w:t>
            </w:r>
            <w:r>
              <w:rPr>
                <w:rFonts w:ascii="Times New Roman" w:eastAsia="PMingLiU" w:hAnsi="Times New Roman"/>
                <w:sz w:val="24"/>
                <w:szCs w:val="24"/>
                <w:lang w:eastAsia="nl-NL"/>
              </w:rPr>
              <w:lastRenderedPageBreak/>
              <w:t>фондовый рынок, ценные бумаги, налоги, налоговый вычет, пенсия, пенсионные накопления, бизнес, финансовый риск, финансовое мошенничество);</w:t>
            </w:r>
          </w:p>
          <w:p w14:paraId="72288168"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правила поведения в определённых финансовых институтах (банк, фондовый рынок, пенсионный фонд, налоговая служба и др.);</w:t>
            </w:r>
          </w:p>
          <w:p w14:paraId="16F95D1B"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права и обязанности в сфере финансов и возможности их практического воплощения, а также наличие риска в осуществлении операций с различными финансовыми инструментами;</w:t>
            </w:r>
          </w:p>
          <w:p w14:paraId="7775A50E"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сущность, формы и виды предпринимательской деятельности;</w:t>
            </w:r>
          </w:p>
          <w:p w14:paraId="7749F887"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особенности учредительных документов;</w:t>
            </w:r>
          </w:p>
          <w:p w14:paraId="6BD0495A"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порядок государственной регистрации и лицензирования отдельных видов деятельности;</w:t>
            </w:r>
          </w:p>
          <w:p w14:paraId="309AFAB5"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системы налогообложения, принятые в РФ;</w:t>
            </w:r>
          </w:p>
          <w:p w14:paraId="4490B2B7"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методику разработки бизнес-плана;</w:t>
            </w:r>
          </w:p>
          <w:p w14:paraId="7E2502D3"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сущность культуры предпринимательства, корпоративной культуры;</w:t>
            </w:r>
          </w:p>
          <w:p w14:paraId="6CEA4B84" w14:textId="77777777" w:rsidR="00A32F1F" w:rsidRDefault="003F2D74">
            <w:pPr>
              <w:numPr>
                <w:ilvl w:val="0"/>
                <w:numId w:val="67"/>
              </w:numPr>
              <w:spacing w:after="0" w:line="240" w:lineRule="auto"/>
              <w:ind w:left="0" w:firstLine="0"/>
              <w:rPr>
                <w:rFonts w:ascii="Times New Roman" w:eastAsia="PMingLiU" w:hAnsi="Times New Roman"/>
                <w:sz w:val="24"/>
                <w:szCs w:val="24"/>
                <w:lang w:eastAsia="nl-NL"/>
              </w:rPr>
            </w:pPr>
            <w:r>
              <w:rPr>
                <w:rFonts w:ascii="Times New Roman" w:eastAsia="PMingLiU" w:hAnsi="Times New Roman"/>
                <w:sz w:val="24"/>
                <w:szCs w:val="24"/>
                <w:lang w:eastAsia="nl-NL"/>
              </w:rPr>
              <w:t>виды рисков, пути и методы снижения риска в предпринимательской деятельности;</w:t>
            </w:r>
          </w:p>
          <w:p w14:paraId="735FF253" w14:textId="77777777" w:rsidR="00A32F1F" w:rsidRDefault="003F2D74">
            <w:pPr>
              <w:numPr>
                <w:ilvl w:val="0"/>
                <w:numId w:val="67"/>
              </w:numPr>
              <w:spacing w:after="0" w:line="240" w:lineRule="auto"/>
              <w:ind w:left="0" w:firstLine="0"/>
              <w:rPr>
                <w:rFonts w:eastAsia="PMingLiU"/>
                <w:b/>
                <w:lang w:eastAsia="nl-NL"/>
              </w:rPr>
            </w:pPr>
            <w:r>
              <w:rPr>
                <w:rFonts w:ascii="Times New Roman" w:eastAsia="PMingLiU" w:hAnsi="Times New Roman"/>
                <w:sz w:val="24"/>
                <w:szCs w:val="24"/>
                <w:lang w:eastAsia="nl-NL"/>
              </w:rPr>
              <w:t>принципы и методы оценки эффективности предпринимательской деятельности.</w:t>
            </w:r>
          </w:p>
        </w:tc>
        <w:tc>
          <w:tcPr>
            <w:tcW w:w="2773" w:type="dxa"/>
            <w:tcBorders>
              <w:top w:val="single" w:sz="4" w:space="0" w:color="000000"/>
              <w:left w:val="single" w:sz="4" w:space="0" w:color="000000"/>
              <w:bottom w:val="single" w:sz="4" w:space="0" w:color="000000"/>
              <w:right w:val="single" w:sz="4" w:space="0" w:color="000000"/>
            </w:tcBorders>
          </w:tcPr>
          <w:p w14:paraId="42E03F3B"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lastRenderedPageBreak/>
              <w:t>Демонстрация знания инструментов взаимодействия с участниками финансовых отношений.</w:t>
            </w:r>
          </w:p>
          <w:p w14:paraId="2FE6959F"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t>Знание основных принципов принятия финансовых решений и принципов функционирования финансовой системы государства.</w:t>
            </w:r>
          </w:p>
          <w:p w14:paraId="3C06D0C6" w14:textId="77777777" w:rsidR="00A32F1F" w:rsidRDefault="003F2D74">
            <w:pPr>
              <w:spacing w:after="0" w:line="240" w:lineRule="auto"/>
              <w:rPr>
                <w:rFonts w:ascii="Times New Roman" w:eastAsia="PMingLiU" w:hAnsi="Times New Roman"/>
                <w:bCs/>
                <w:sz w:val="24"/>
                <w:szCs w:val="24"/>
              </w:rPr>
            </w:pPr>
            <w:r>
              <w:rPr>
                <w:rFonts w:ascii="Times New Roman" w:eastAsia="PMingLiU" w:hAnsi="Times New Roman"/>
                <w:bCs/>
                <w:sz w:val="24"/>
                <w:szCs w:val="24"/>
              </w:rPr>
              <w:t>Знание прав и обязанностей в сфере финансов.</w:t>
            </w:r>
          </w:p>
          <w:p w14:paraId="6C8417DD" w14:textId="77777777" w:rsidR="00A32F1F" w:rsidRDefault="003F2D74">
            <w:pPr>
              <w:spacing w:after="0" w:line="240" w:lineRule="auto"/>
              <w:rPr>
                <w:rFonts w:ascii="Times New Roman" w:eastAsia="PMingLiU" w:hAnsi="Times New Roman"/>
                <w:sz w:val="24"/>
                <w:szCs w:val="24"/>
                <w:lang w:eastAsia="nl-NL"/>
              </w:rPr>
            </w:pPr>
            <w:r>
              <w:rPr>
                <w:rFonts w:ascii="Times New Roman" w:eastAsia="PMingLiU" w:hAnsi="Times New Roman"/>
                <w:bCs/>
                <w:sz w:val="24"/>
                <w:szCs w:val="24"/>
              </w:rPr>
              <w:t xml:space="preserve">Демонстрация знания </w:t>
            </w:r>
            <w:r>
              <w:rPr>
                <w:rFonts w:ascii="Times New Roman" w:eastAsia="PMingLiU" w:hAnsi="Times New Roman"/>
                <w:sz w:val="24"/>
                <w:szCs w:val="24"/>
                <w:lang w:eastAsia="nl-NL"/>
              </w:rPr>
              <w:lastRenderedPageBreak/>
              <w:t>методов оценки эффективности предпринимательской деятельности.</w:t>
            </w:r>
          </w:p>
          <w:p w14:paraId="2294749F" w14:textId="77777777" w:rsidR="00A32F1F" w:rsidRDefault="00A32F1F">
            <w:pPr>
              <w:spacing w:after="0" w:line="240" w:lineRule="auto"/>
              <w:rPr>
                <w:rFonts w:ascii="Times New Roman" w:eastAsia="PMingLiU" w:hAnsi="Times New Roman"/>
                <w:bCs/>
                <w:sz w:val="24"/>
                <w:szCs w:val="24"/>
              </w:rPr>
            </w:pPr>
          </w:p>
        </w:tc>
        <w:tc>
          <w:tcPr>
            <w:tcW w:w="2736" w:type="dxa"/>
            <w:vMerge/>
            <w:tcBorders>
              <w:top w:val="single" w:sz="4" w:space="0" w:color="000000"/>
              <w:left w:val="single" w:sz="4" w:space="0" w:color="000000"/>
              <w:bottom w:val="single" w:sz="4" w:space="0" w:color="000000"/>
              <w:right w:val="single" w:sz="4" w:space="0" w:color="000000"/>
            </w:tcBorders>
          </w:tcPr>
          <w:p w14:paraId="344AAAA4" w14:textId="77777777" w:rsidR="00A32F1F" w:rsidRDefault="00A32F1F">
            <w:pPr>
              <w:spacing w:after="0" w:line="240" w:lineRule="auto"/>
              <w:rPr>
                <w:rFonts w:ascii="Times New Roman" w:eastAsia="PMingLiU" w:hAnsi="Times New Roman"/>
                <w:bCs/>
                <w:sz w:val="24"/>
                <w:szCs w:val="24"/>
              </w:rPr>
            </w:pPr>
          </w:p>
        </w:tc>
      </w:tr>
    </w:tbl>
    <w:p w14:paraId="0630B9A6" w14:textId="77777777" w:rsidR="00A32F1F" w:rsidRDefault="00A32F1F">
      <w:pPr>
        <w:rPr>
          <w:rFonts w:ascii="Times New Roman" w:eastAsia="PMingLiU" w:hAnsi="Times New Roman"/>
          <w:b/>
          <w:i/>
        </w:rPr>
      </w:pPr>
    </w:p>
    <w:p w14:paraId="164EBA2C" w14:textId="77777777" w:rsidR="00A32F1F" w:rsidRDefault="00A32F1F">
      <w:pPr>
        <w:jc w:val="center"/>
        <w:rPr>
          <w:rFonts w:ascii="Times New Roman" w:hAnsi="Times New Roman"/>
          <w:b/>
          <w:i/>
          <w:sz w:val="24"/>
          <w:szCs w:val="24"/>
        </w:rPr>
      </w:pPr>
    </w:p>
    <w:p w14:paraId="6548EB8B" w14:textId="77777777" w:rsidR="00A32F1F" w:rsidRDefault="00A32F1F">
      <w:pPr>
        <w:jc w:val="center"/>
        <w:rPr>
          <w:rFonts w:ascii="Times New Roman" w:hAnsi="Times New Roman"/>
          <w:b/>
          <w:i/>
          <w:sz w:val="24"/>
          <w:szCs w:val="24"/>
        </w:rPr>
      </w:pPr>
    </w:p>
    <w:p w14:paraId="3981313A" w14:textId="77777777" w:rsidR="00A32F1F" w:rsidRDefault="003F2D74">
      <w:pPr>
        <w:spacing w:line="280" w:lineRule="auto"/>
        <w:ind w:left="7796"/>
        <w:rPr>
          <w:rFonts w:ascii="Times New Roman" w:hAnsi="Times New Roman"/>
          <w:i/>
          <w:sz w:val="24"/>
          <w:szCs w:val="24"/>
        </w:rPr>
      </w:pPr>
      <w:r>
        <w:br w:type="page"/>
      </w:r>
    </w:p>
    <w:p w14:paraId="2C4A4FF8" w14:textId="77777777" w:rsidR="00A32F1F" w:rsidRDefault="003F2D74">
      <w:pPr>
        <w:keepNext/>
        <w:spacing w:after="60" w:line="240" w:lineRule="auto"/>
        <w:jc w:val="right"/>
        <w:outlineLvl w:val="0"/>
        <w:rPr>
          <w:rFonts w:ascii="Times New Roman" w:hAnsi="Times New Roman"/>
          <w:b/>
          <w:bCs/>
          <w:kern w:val="2"/>
          <w:sz w:val="32"/>
          <w:szCs w:val="32"/>
        </w:rPr>
      </w:pPr>
      <w:bookmarkStart w:id="367" w:name="_Toc189572685"/>
      <w:r>
        <w:rPr>
          <w:rFonts w:ascii="Times New Roman" w:hAnsi="Times New Roman"/>
          <w:b/>
          <w:bCs/>
          <w:kern w:val="2"/>
          <w:sz w:val="24"/>
          <w:szCs w:val="24"/>
        </w:rPr>
        <w:lastRenderedPageBreak/>
        <w:t>Приложение 3</w:t>
      </w:r>
      <w:bookmarkEnd w:id="367"/>
    </w:p>
    <w:p w14:paraId="39EAA507" w14:textId="77777777" w:rsidR="00A32F1F" w:rsidRDefault="003F2D74">
      <w:pPr>
        <w:spacing w:after="0"/>
        <w:jc w:val="right"/>
        <w:rPr>
          <w:rFonts w:ascii="Times New Roman" w:hAnsi="Times New Roman"/>
          <w:b/>
          <w:bCs/>
          <w:sz w:val="24"/>
          <w:szCs w:val="24"/>
        </w:rPr>
      </w:pPr>
      <w:r>
        <w:rPr>
          <w:rFonts w:ascii="Times New Roman" w:hAnsi="Times New Roman"/>
          <w:b/>
          <w:bCs/>
          <w:sz w:val="24"/>
          <w:szCs w:val="24"/>
        </w:rPr>
        <w:t>к ПОП по специальности</w:t>
      </w:r>
    </w:p>
    <w:p w14:paraId="79C9BF67" w14:textId="77777777" w:rsidR="00A32F1F" w:rsidRPr="00C5715C" w:rsidRDefault="003F2D74">
      <w:pPr>
        <w:spacing w:after="0"/>
        <w:jc w:val="right"/>
        <w:rPr>
          <w:rFonts w:ascii="Times New Roman" w:hAnsi="Times New Roman"/>
          <w:bCs/>
          <w:iCs/>
          <w:sz w:val="24"/>
          <w:szCs w:val="24"/>
        </w:rPr>
      </w:pPr>
      <w:r w:rsidRPr="00C5715C">
        <w:rPr>
          <w:rFonts w:ascii="Times New Roman" w:hAnsi="Times New Roman"/>
          <w:bCs/>
          <w:iCs/>
          <w:sz w:val="24"/>
          <w:szCs w:val="24"/>
        </w:rPr>
        <w:t>26.02.01 Эксплуатация внутренних водных путей</w:t>
      </w:r>
    </w:p>
    <w:p w14:paraId="4BC0C5A8" w14:textId="77777777" w:rsidR="00A32F1F" w:rsidRDefault="00A32F1F">
      <w:pPr>
        <w:jc w:val="right"/>
        <w:rPr>
          <w:rFonts w:ascii="Times New Roman" w:hAnsi="Times New Roman"/>
          <w:b/>
          <w:i/>
          <w:sz w:val="24"/>
          <w:szCs w:val="24"/>
        </w:rPr>
      </w:pPr>
    </w:p>
    <w:p w14:paraId="3D6BA5F5" w14:textId="77777777" w:rsidR="00A32F1F" w:rsidRDefault="00A32F1F">
      <w:pPr>
        <w:jc w:val="center"/>
        <w:rPr>
          <w:rFonts w:ascii="Times New Roman" w:hAnsi="Times New Roman"/>
          <w:b/>
          <w:i/>
          <w:sz w:val="24"/>
          <w:szCs w:val="24"/>
        </w:rPr>
      </w:pPr>
    </w:p>
    <w:p w14:paraId="65CA7F5E" w14:textId="77777777" w:rsidR="00A32F1F" w:rsidRDefault="00A32F1F">
      <w:pPr>
        <w:jc w:val="center"/>
        <w:rPr>
          <w:rFonts w:ascii="Times New Roman" w:hAnsi="Times New Roman"/>
          <w:b/>
          <w:i/>
          <w:sz w:val="24"/>
          <w:szCs w:val="24"/>
        </w:rPr>
      </w:pPr>
    </w:p>
    <w:p w14:paraId="24853169" w14:textId="77777777" w:rsidR="00A32F1F" w:rsidRDefault="00A32F1F">
      <w:pPr>
        <w:jc w:val="center"/>
        <w:rPr>
          <w:rFonts w:ascii="Times New Roman" w:hAnsi="Times New Roman"/>
          <w:b/>
          <w:i/>
          <w:sz w:val="24"/>
          <w:szCs w:val="24"/>
        </w:rPr>
      </w:pPr>
    </w:p>
    <w:p w14:paraId="24C55114" w14:textId="77777777" w:rsidR="00A32F1F" w:rsidRDefault="00A32F1F">
      <w:pPr>
        <w:jc w:val="center"/>
        <w:rPr>
          <w:rFonts w:ascii="Times New Roman" w:hAnsi="Times New Roman"/>
          <w:b/>
          <w:i/>
          <w:sz w:val="24"/>
          <w:szCs w:val="24"/>
        </w:rPr>
      </w:pPr>
    </w:p>
    <w:p w14:paraId="40C42E21" w14:textId="77777777" w:rsidR="00A32F1F" w:rsidRDefault="00A32F1F">
      <w:pPr>
        <w:jc w:val="center"/>
        <w:rPr>
          <w:rFonts w:ascii="Times New Roman" w:hAnsi="Times New Roman"/>
          <w:b/>
          <w:i/>
          <w:sz w:val="24"/>
          <w:szCs w:val="24"/>
        </w:rPr>
      </w:pPr>
    </w:p>
    <w:p w14:paraId="412A74DD" w14:textId="77777777" w:rsidR="00A32F1F" w:rsidRDefault="00A32F1F">
      <w:pPr>
        <w:jc w:val="center"/>
        <w:rPr>
          <w:rFonts w:ascii="Times New Roman" w:hAnsi="Times New Roman"/>
          <w:b/>
          <w:i/>
          <w:sz w:val="24"/>
          <w:szCs w:val="24"/>
        </w:rPr>
      </w:pPr>
    </w:p>
    <w:p w14:paraId="14D22A10" w14:textId="77777777" w:rsidR="00A32F1F" w:rsidRDefault="00A32F1F">
      <w:pPr>
        <w:jc w:val="center"/>
        <w:rPr>
          <w:rFonts w:ascii="Times New Roman" w:hAnsi="Times New Roman"/>
          <w:b/>
          <w:i/>
          <w:sz w:val="24"/>
          <w:szCs w:val="24"/>
        </w:rPr>
      </w:pPr>
    </w:p>
    <w:p w14:paraId="5DA4713E" w14:textId="65C6EC9B" w:rsidR="00A32F1F" w:rsidRDefault="003F2D74">
      <w:pPr>
        <w:spacing w:after="0" w:line="240" w:lineRule="auto"/>
        <w:jc w:val="center"/>
        <w:rPr>
          <w:rFonts w:ascii="Times New Roman" w:hAnsi="Times New Roman"/>
          <w:b/>
          <w:bCs/>
          <w:kern w:val="2"/>
          <w:sz w:val="24"/>
          <w:szCs w:val="24"/>
        </w:rPr>
      </w:pPr>
      <w:bookmarkStart w:id="368" w:name="_Toc128988915"/>
      <w:r>
        <w:rPr>
          <w:rFonts w:ascii="Times New Roman" w:hAnsi="Times New Roman"/>
          <w:b/>
          <w:bCs/>
          <w:kern w:val="2"/>
          <w:sz w:val="24"/>
          <w:szCs w:val="24"/>
        </w:rPr>
        <w:t>ПРИМЕРНАЯ РАБОЧАЯ ПРОГРАММА ВОСПИТАНИЯ</w:t>
      </w:r>
      <w:bookmarkEnd w:id="368"/>
    </w:p>
    <w:p w14:paraId="1B6FD7CB" w14:textId="77777777" w:rsidR="00682E0B" w:rsidRDefault="00682E0B">
      <w:pPr>
        <w:spacing w:after="0" w:line="240" w:lineRule="auto"/>
        <w:jc w:val="center"/>
        <w:rPr>
          <w:rFonts w:ascii="Times New Roman" w:hAnsi="Times New Roman"/>
          <w:sz w:val="24"/>
          <w:szCs w:val="24"/>
        </w:rPr>
      </w:pPr>
    </w:p>
    <w:p w14:paraId="0833D840" w14:textId="77777777" w:rsidR="00D838FA" w:rsidRDefault="00D838FA" w:rsidP="00D838FA">
      <w:pPr>
        <w:suppressAutoHyphens w:val="0"/>
        <w:spacing w:after="0" w:line="240" w:lineRule="auto"/>
        <w:jc w:val="center"/>
        <w:rPr>
          <w:rFonts w:ascii="Times New Roman" w:hAnsi="Times New Roman"/>
          <w:sz w:val="27"/>
          <w:szCs w:val="27"/>
        </w:rPr>
      </w:pPr>
      <w:r w:rsidRPr="00D838FA">
        <w:rPr>
          <w:rFonts w:ascii="Times New Roman" w:hAnsi="Times New Roman"/>
          <w:sz w:val="27"/>
          <w:szCs w:val="27"/>
        </w:rPr>
        <w:t xml:space="preserve">Примерная рабочая программа воспитания разрабатывается на основе примерной программы воспитания по УГПС </w:t>
      </w:r>
      <w:r>
        <w:rPr>
          <w:rFonts w:ascii="Times New Roman" w:hAnsi="Times New Roman"/>
          <w:sz w:val="27"/>
          <w:szCs w:val="27"/>
        </w:rPr>
        <w:t>26.00.00</w:t>
      </w:r>
      <w:r w:rsidRPr="00D838FA">
        <w:rPr>
          <w:rFonts w:ascii="Times New Roman" w:hAnsi="Times New Roman"/>
          <w:sz w:val="27"/>
          <w:szCs w:val="27"/>
        </w:rPr>
        <w:t xml:space="preserve">, одобренной решением </w:t>
      </w:r>
    </w:p>
    <w:p w14:paraId="213F8990" w14:textId="0B5FFC8F" w:rsidR="00D838FA" w:rsidRPr="00D838FA" w:rsidRDefault="00D838FA" w:rsidP="00D838FA">
      <w:pPr>
        <w:suppressAutoHyphens w:val="0"/>
        <w:spacing w:after="0" w:line="240" w:lineRule="auto"/>
        <w:jc w:val="center"/>
        <w:rPr>
          <w:rFonts w:ascii="Times New Roman" w:hAnsi="Times New Roman"/>
          <w:sz w:val="27"/>
          <w:szCs w:val="27"/>
        </w:rPr>
      </w:pPr>
      <w:r w:rsidRPr="00D838FA">
        <w:rPr>
          <w:rFonts w:ascii="Times New Roman" w:hAnsi="Times New Roman"/>
          <w:sz w:val="27"/>
          <w:szCs w:val="27"/>
        </w:rPr>
        <w:t>ФУМО СПО Протоколом от 31.08.2023 № 3/23-СПО</w:t>
      </w:r>
    </w:p>
    <w:p w14:paraId="33BDA924" w14:textId="4D9F8641" w:rsidR="00D838FA" w:rsidRDefault="00D838FA" w:rsidP="00D838FA">
      <w:pPr>
        <w:suppressAutoHyphens w:val="0"/>
        <w:spacing w:after="0" w:line="240" w:lineRule="auto"/>
        <w:jc w:val="center"/>
        <w:rPr>
          <w:rFonts w:ascii="Times New Roman" w:hAnsi="Times New Roman"/>
          <w:sz w:val="27"/>
          <w:szCs w:val="27"/>
        </w:rPr>
      </w:pPr>
      <w:r w:rsidRPr="00D838FA">
        <w:rPr>
          <w:rFonts w:ascii="Times New Roman" w:hAnsi="Times New Roman"/>
          <w:sz w:val="27"/>
          <w:szCs w:val="27"/>
        </w:rPr>
        <w:t>и размещенной в реестре по ссылке:</w:t>
      </w:r>
    </w:p>
    <w:p w14:paraId="1D8D1C0A" w14:textId="7D940CD8" w:rsidR="00D838FA" w:rsidRPr="00D838FA" w:rsidRDefault="00D838FA" w:rsidP="00D838FA">
      <w:pPr>
        <w:suppressAutoHyphens w:val="0"/>
        <w:spacing w:after="0" w:line="240" w:lineRule="auto"/>
        <w:jc w:val="center"/>
        <w:rPr>
          <w:rFonts w:ascii="Times New Roman" w:hAnsi="Times New Roman"/>
          <w:sz w:val="27"/>
          <w:szCs w:val="27"/>
        </w:rPr>
      </w:pPr>
      <w:r w:rsidRPr="00D838FA">
        <w:rPr>
          <w:rFonts w:ascii="Times New Roman" w:hAnsi="Times New Roman"/>
          <w:sz w:val="27"/>
          <w:szCs w:val="27"/>
        </w:rPr>
        <w:t>https://reestrspo.firpo.ru/usefulResource/8</w:t>
      </w:r>
    </w:p>
    <w:p w14:paraId="089931AA" w14:textId="77777777" w:rsidR="00A32F1F" w:rsidRDefault="00A32F1F">
      <w:pPr>
        <w:jc w:val="center"/>
        <w:rPr>
          <w:rFonts w:ascii="Times New Roman" w:hAnsi="Times New Roman"/>
          <w:b/>
          <w:sz w:val="24"/>
          <w:szCs w:val="24"/>
        </w:rPr>
      </w:pPr>
    </w:p>
    <w:p w14:paraId="78130DF0" w14:textId="77777777" w:rsidR="00A32F1F" w:rsidRDefault="00A32F1F">
      <w:pPr>
        <w:jc w:val="center"/>
        <w:rPr>
          <w:rFonts w:ascii="Times New Roman" w:hAnsi="Times New Roman"/>
          <w:b/>
          <w:sz w:val="24"/>
          <w:szCs w:val="24"/>
          <w:u w:val="single"/>
        </w:rPr>
      </w:pPr>
    </w:p>
    <w:p w14:paraId="0E0A9F76" w14:textId="77777777" w:rsidR="00A32F1F" w:rsidRDefault="00A32F1F">
      <w:pPr>
        <w:jc w:val="center"/>
        <w:rPr>
          <w:rFonts w:ascii="Times New Roman" w:hAnsi="Times New Roman"/>
          <w:b/>
          <w:i/>
          <w:sz w:val="24"/>
          <w:szCs w:val="24"/>
        </w:rPr>
      </w:pPr>
    </w:p>
    <w:p w14:paraId="48941B4D" w14:textId="77777777" w:rsidR="00A32F1F" w:rsidRDefault="00A32F1F">
      <w:pPr>
        <w:jc w:val="center"/>
        <w:rPr>
          <w:rFonts w:ascii="Times New Roman" w:hAnsi="Times New Roman"/>
          <w:b/>
          <w:i/>
          <w:sz w:val="24"/>
          <w:szCs w:val="24"/>
        </w:rPr>
      </w:pPr>
    </w:p>
    <w:p w14:paraId="74E843F8" w14:textId="77777777" w:rsidR="00A32F1F" w:rsidRDefault="00A32F1F">
      <w:pPr>
        <w:jc w:val="center"/>
        <w:rPr>
          <w:rFonts w:ascii="Times New Roman" w:hAnsi="Times New Roman"/>
          <w:b/>
          <w:i/>
          <w:sz w:val="24"/>
          <w:szCs w:val="24"/>
        </w:rPr>
      </w:pPr>
    </w:p>
    <w:p w14:paraId="0D84699F" w14:textId="77777777" w:rsidR="00A32F1F" w:rsidRDefault="00A32F1F">
      <w:pPr>
        <w:jc w:val="center"/>
        <w:rPr>
          <w:rFonts w:ascii="Times New Roman" w:hAnsi="Times New Roman"/>
          <w:b/>
          <w:i/>
          <w:sz w:val="24"/>
          <w:szCs w:val="24"/>
        </w:rPr>
      </w:pPr>
    </w:p>
    <w:p w14:paraId="2BD4BB3A" w14:textId="77777777" w:rsidR="00A32F1F" w:rsidRDefault="00A32F1F">
      <w:pPr>
        <w:jc w:val="center"/>
        <w:rPr>
          <w:rFonts w:ascii="Times New Roman" w:hAnsi="Times New Roman"/>
          <w:b/>
          <w:i/>
          <w:sz w:val="24"/>
          <w:szCs w:val="24"/>
        </w:rPr>
      </w:pPr>
    </w:p>
    <w:p w14:paraId="1B1F57F8" w14:textId="77777777" w:rsidR="00A32F1F" w:rsidRDefault="00A32F1F">
      <w:pPr>
        <w:jc w:val="center"/>
        <w:rPr>
          <w:rFonts w:ascii="Times New Roman" w:hAnsi="Times New Roman"/>
          <w:b/>
          <w:i/>
          <w:sz w:val="24"/>
          <w:szCs w:val="24"/>
        </w:rPr>
      </w:pPr>
    </w:p>
    <w:p w14:paraId="1C7E8BE7" w14:textId="77777777" w:rsidR="00A32F1F" w:rsidRDefault="00A32F1F">
      <w:pPr>
        <w:rPr>
          <w:rFonts w:ascii="Times New Roman" w:hAnsi="Times New Roman"/>
          <w:b/>
          <w:i/>
          <w:sz w:val="24"/>
          <w:szCs w:val="24"/>
        </w:rPr>
      </w:pPr>
    </w:p>
    <w:p w14:paraId="35B16016" w14:textId="77777777" w:rsidR="00A32F1F" w:rsidRDefault="003F2D74">
      <w:pPr>
        <w:spacing w:before="120" w:after="120"/>
        <w:jc w:val="center"/>
        <w:rPr>
          <w:rFonts w:ascii="Times New Roman" w:hAnsi="Times New Roman"/>
          <w:b/>
          <w:sz w:val="24"/>
          <w:szCs w:val="24"/>
        </w:rPr>
      </w:pPr>
      <w:r>
        <w:rPr>
          <w:rFonts w:ascii="Times New Roman" w:hAnsi="Times New Roman"/>
          <w:b/>
          <w:sz w:val="24"/>
          <w:szCs w:val="24"/>
        </w:rPr>
        <w:t>2024 год</w:t>
      </w:r>
      <w:r>
        <w:rPr>
          <w:rFonts w:ascii="Times New Roman" w:hAnsi="Times New Roman"/>
          <w:b/>
          <w:sz w:val="28"/>
          <w:szCs w:val="28"/>
        </w:rPr>
        <w:t xml:space="preserve"> </w:t>
      </w:r>
      <w:bookmarkStart w:id="369" w:name="_Hlk98842592"/>
      <w:r>
        <w:br w:type="page"/>
      </w:r>
    </w:p>
    <w:p w14:paraId="2DC1BA59" w14:textId="0F256942" w:rsidR="00A32F1F" w:rsidRPr="004748E6" w:rsidRDefault="003F2D74" w:rsidP="00374E99">
      <w:pPr>
        <w:spacing w:line="280" w:lineRule="auto"/>
        <w:ind w:left="4395"/>
        <w:jc w:val="right"/>
        <w:rPr>
          <w:rFonts w:ascii="Times New Roman" w:hAnsi="Times New Roman"/>
          <w:b/>
          <w:bCs/>
          <w:szCs w:val="52"/>
        </w:rPr>
      </w:pPr>
      <w:bookmarkStart w:id="370" w:name="_Toc189572686"/>
      <w:bookmarkEnd w:id="369"/>
      <w:r w:rsidRPr="00CC0D7D">
        <w:rPr>
          <w:rStyle w:val="10"/>
          <w:rFonts w:ascii="Times New Roman" w:hAnsi="Times New Roman"/>
          <w:sz w:val="24"/>
          <w:szCs w:val="24"/>
        </w:rPr>
        <w:lastRenderedPageBreak/>
        <w:t>Приложение 4</w:t>
      </w:r>
      <w:bookmarkEnd w:id="370"/>
      <w:r>
        <w:rPr>
          <w:rFonts w:ascii="Times New Roman" w:hAnsi="Times New Roman"/>
          <w:b/>
          <w:sz w:val="24"/>
          <w:szCs w:val="24"/>
        </w:rPr>
        <w:br/>
      </w:r>
      <w:r w:rsidRPr="004748E6">
        <w:rPr>
          <w:rFonts w:ascii="Times New Roman" w:hAnsi="Times New Roman"/>
          <w:b/>
          <w:bCs/>
        </w:rPr>
        <w:t xml:space="preserve">к ПОП по </w:t>
      </w:r>
      <w:bookmarkStart w:id="371" w:name="_Hlk189565647"/>
      <w:r w:rsidRPr="004748E6">
        <w:rPr>
          <w:rFonts w:ascii="Times New Roman" w:hAnsi="Times New Roman"/>
          <w:b/>
          <w:bCs/>
          <w:iCs/>
        </w:rPr>
        <w:t xml:space="preserve">специальности </w:t>
      </w:r>
      <w:r w:rsidRPr="004748E6">
        <w:rPr>
          <w:rFonts w:ascii="Times New Roman" w:hAnsi="Times New Roman"/>
          <w:b/>
          <w:bCs/>
          <w:iCs/>
        </w:rPr>
        <w:br/>
        <w:t>26.02.01 Эксплуатация внутренних водны</w:t>
      </w:r>
      <w:r w:rsidR="004748E6">
        <w:rPr>
          <w:rFonts w:ascii="Times New Roman" w:hAnsi="Times New Roman"/>
          <w:b/>
          <w:bCs/>
          <w:iCs/>
        </w:rPr>
        <w:t xml:space="preserve">х </w:t>
      </w:r>
      <w:r w:rsidRPr="004748E6">
        <w:rPr>
          <w:rFonts w:ascii="Times New Roman" w:hAnsi="Times New Roman"/>
          <w:b/>
          <w:bCs/>
          <w:iCs/>
        </w:rPr>
        <w:t>путей</w:t>
      </w:r>
      <w:bookmarkEnd w:id="371"/>
    </w:p>
    <w:p w14:paraId="7C16ABD7" w14:textId="77777777" w:rsidR="00A32F1F" w:rsidRDefault="00A32F1F">
      <w:pPr>
        <w:spacing w:line="280" w:lineRule="auto"/>
        <w:ind w:left="5103"/>
        <w:jc w:val="center"/>
        <w:rPr>
          <w:rFonts w:ascii="Times New Roman" w:hAnsi="Times New Roman"/>
          <w:sz w:val="24"/>
          <w:szCs w:val="24"/>
        </w:rPr>
      </w:pPr>
    </w:p>
    <w:p w14:paraId="0CCB4A33" w14:textId="77777777" w:rsidR="00A32F1F" w:rsidRDefault="00A32F1F">
      <w:pPr>
        <w:spacing w:line="280" w:lineRule="auto"/>
        <w:ind w:left="5103"/>
        <w:jc w:val="center"/>
        <w:rPr>
          <w:rFonts w:ascii="Times New Roman" w:hAnsi="Times New Roman"/>
          <w:sz w:val="24"/>
          <w:szCs w:val="24"/>
        </w:rPr>
      </w:pPr>
    </w:p>
    <w:p w14:paraId="6DEA3A00" w14:textId="77777777" w:rsidR="00A32F1F" w:rsidRDefault="00A32F1F">
      <w:pPr>
        <w:spacing w:line="280" w:lineRule="auto"/>
        <w:rPr>
          <w:rFonts w:ascii="Times New Roman" w:hAnsi="Times New Roman"/>
          <w:sz w:val="24"/>
          <w:szCs w:val="24"/>
          <w:u w:val="single"/>
        </w:rPr>
      </w:pPr>
    </w:p>
    <w:p w14:paraId="4DC00A09" w14:textId="77777777" w:rsidR="00A32F1F" w:rsidRDefault="00A32F1F">
      <w:pPr>
        <w:spacing w:line="280" w:lineRule="auto"/>
        <w:rPr>
          <w:rFonts w:ascii="Times New Roman" w:hAnsi="Times New Roman"/>
          <w:sz w:val="24"/>
          <w:szCs w:val="24"/>
          <w:u w:val="single"/>
        </w:rPr>
      </w:pPr>
    </w:p>
    <w:p w14:paraId="5B4DD4CF" w14:textId="77777777" w:rsidR="00A32F1F" w:rsidRDefault="00A32F1F">
      <w:pPr>
        <w:spacing w:line="280" w:lineRule="auto"/>
        <w:rPr>
          <w:rFonts w:ascii="Times New Roman" w:hAnsi="Times New Roman"/>
          <w:sz w:val="24"/>
          <w:szCs w:val="24"/>
          <w:u w:val="single"/>
        </w:rPr>
      </w:pPr>
    </w:p>
    <w:p w14:paraId="53E9E55C" w14:textId="77777777" w:rsidR="00A32F1F" w:rsidRDefault="00A32F1F">
      <w:pPr>
        <w:spacing w:line="280" w:lineRule="auto"/>
        <w:rPr>
          <w:rFonts w:ascii="Times New Roman" w:hAnsi="Times New Roman"/>
          <w:sz w:val="24"/>
          <w:szCs w:val="24"/>
          <w:u w:val="single"/>
        </w:rPr>
      </w:pPr>
    </w:p>
    <w:p w14:paraId="4F10E44C" w14:textId="77777777" w:rsidR="00A32F1F" w:rsidRDefault="00A32F1F">
      <w:pPr>
        <w:spacing w:line="280" w:lineRule="auto"/>
        <w:rPr>
          <w:rFonts w:ascii="Times New Roman" w:hAnsi="Times New Roman"/>
          <w:sz w:val="24"/>
          <w:szCs w:val="24"/>
          <w:u w:val="single"/>
        </w:rPr>
      </w:pPr>
    </w:p>
    <w:p w14:paraId="56130456" w14:textId="77777777" w:rsidR="00A32F1F" w:rsidRDefault="00A32F1F">
      <w:pPr>
        <w:spacing w:line="280" w:lineRule="auto"/>
        <w:rPr>
          <w:rFonts w:ascii="Times New Roman" w:hAnsi="Times New Roman"/>
          <w:sz w:val="24"/>
          <w:szCs w:val="24"/>
          <w:u w:val="single"/>
        </w:rPr>
      </w:pPr>
    </w:p>
    <w:p w14:paraId="329A3115" w14:textId="77777777" w:rsidR="00A32F1F" w:rsidRDefault="00A32F1F">
      <w:pPr>
        <w:spacing w:line="280" w:lineRule="auto"/>
        <w:rPr>
          <w:rFonts w:ascii="Times New Roman" w:hAnsi="Times New Roman"/>
          <w:sz w:val="24"/>
          <w:szCs w:val="24"/>
          <w:u w:val="single"/>
        </w:rPr>
      </w:pPr>
    </w:p>
    <w:p w14:paraId="6059C44D" w14:textId="77777777" w:rsidR="00A32F1F" w:rsidRDefault="00A32F1F">
      <w:pPr>
        <w:spacing w:line="280" w:lineRule="auto"/>
        <w:rPr>
          <w:rFonts w:ascii="Times New Roman" w:hAnsi="Times New Roman"/>
          <w:sz w:val="24"/>
          <w:szCs w:val="24"/>
          <w:u w:val="single"/>
        </w:rPr>
      </w:pPr>
    </w:p>
    <w:p w14:paraId="6ECC975C" w14:textId="77777777" w:rsidR="00A32F1F" w:rsidRDefault="00A32F1F">
      <w:pPr>
        <w:spacing w:line="280" w:lineRule="auto"/>
        <w:rPr>
          <w:rFonts w:ascii="Times New Roman" w:hAnsi="Times New Roman"/>
          <w:sz w:val="24"/>
          <w:szCs w:val="24"/>
          <w:u w:val="single"/>
        </w:rPr>
      </w:pPr>
    </w:p>
    <w:p w14:paraId="36E5BF01" w14:textId="77777777" w:rsidR="004748E6" w:rsidRPr="004748E6" w:rsidRDefault="004748E6" w:rsidP="00374E99">
      <w:pPr>
        <w:spacing w:after="0" w:line="240" w:lineRule="auto"/>
        <w:jc w:val="center"/>
        <w:rPr>
          <w:rFonts w:ascii="Times New Roman" w:hAnsi="Times New Roman"/>
          <w:b/>
          <w:bCs/>
          <w:kern w:val="2"/>
          <w:sz w:val="24"/>
          <w:szCs w:val="32"/>
        </w:rPr>
      </w:pPr>
      <w:r w:rsidRPr="004748E6">
        <w:rPr>
          <w:rFonts w:ascii="Times New Roman" w:hAnsi="Times New Roman"/>
          <w:b/>
          <w:bCs/>
          <w:kern w:val="2"/>
          <w:sz w:val="24"/>
          <w:szCs w:val="32"/>
        </w:rPr>
        <w:t xml:space="preserve">ПРИМЕРНАЯ ПРОГРАММА </w:t>
      </w:r>
    </w:p>
    <w:p w14:paraId="1F15D3D8" w14:textId="26DD69B9" w:rsidR="00A32F1F" w:rsidRDefault="004748E6" w:rsidP="00374E99">
      <w:pPr>
        <w:spacing w:after="0" w:line="240" w:lineRule="auto"/>
        <w:jc w:val="center"/>
        <w:rPr>
          <w:rFonts w:ascii="Times New Roman" w:hAnsi="Times New Roman"/>
          <w:b/>
          <w:sz w:val="24"/>
          <w:szCs w:val="24"/>
        </w:rPr>
      </w:pPr>
      <w:r w:rsidRPr="004748E6">
        <w:rPr>
          <w:rFonts w:ascii="Times New Roman" w:hAnsi="Times New Roman"/>
          <w:b/>
          <w:bCs/>
          <w:kern w:val="2"/>
          <w:sz w:val="24"/>
          <w:szCs w:val="32"/>
        </w:rPr>
        <w:t>ГОСУДАРСТВЕННОЙ ИТОГОВОЙ АТТЕСТАЦИИ</w:t>
      </w:r>
    </w:p>
    <w:p w14:paraId="20ABE34C" w14:textId="77777777" w:rsidR="00A32F1F" w:rsidRDefault="00A32F1F" w:rsidP="00374E99">
      <w:pPr>
        <w:spacing w:after="0" w:line="240" w:lineRule="auto"/>
        <w:jc w:val="center"/>
        <w:rPr>
          <w:rFonts w:ascii="Times New Roman" w:hAnsi="Times New Roman"/>
          <w:b/>
          <w:sz w:val="24"/>
          <w:szCs w:val="24"/>
          <w:u w:val="single"/>
        </w:rPr>
      </w:pPr>
    </w:p>
    <w:p w14:paraId="7D3BAF20" w14:textId="77777777" w:rsidR="00A32F1F" w:rsidRDefault="00A32F1F">
      <w:pPr>
        <w:jc w:val="center"/>
        <w:rPr>
          <w:rFonts w:ascii="Times New Roman" w:hAnsi="Times New Roman"/>
          <w:b/>
          <w:sz w:val="24"/>
          <w:szCs w:val="24"/>
          <w:u w:val="single"/>
        </w:rPr>
      </w:pPr>
    </w:p>
    <w:p w14:paraId="75BA5AA1" w14:textId="77777777" w:rsidR="00A32F1F" w:rsidRDefault="00A32F1F">
      <w:pPr>
        <w:jc w:val="center"/>
        <w:rPr>
          <w:rFonts w:ascii="Times New Roman" w:hAnsi="Times New Roman"/>
          <w:b/>
          <w:sz w:val="24"/>
          <w:szCs w:val="24"/>
          <w:u w:val="single"/>
        </w:rPr>
      </w:pPr>
    </w:p>
    <w:p w14:paraId="0933C402" w14:textId="77777777" w:rsidR="00A32F1F" w:rsidRDefault="00A32F1F">
      <w:pPr>
        <w:jc w:val="center"/>
        <w:rPr>
          <w:rFonts w:ascii="Times New Roman" w:hAnsi="Times New Roman"/>
          <w:b/>
          <w:sz w:val="24"/>
          <w:szCs w:val="24"/>
          <w:u w:val="single"/>
        </w:rPr>
      </w:pPr>
    </w:p>
    <w:p w14:paraId="21F33B66" w14:textId="77777777" w:rsidR="00A32F1F" w:rsidRDefault="00A32F1F">
      <w:pPr>
        <w:jc w:val="center"/>
        <w:rPr>
          <w:rFonts w:ascii="Times New Roman" w:hAnsi="Times New Roman"/>
          <w:b/>
          <w:sz w:val="24"/>
          <w:szCs w:val="24"/>
          <w:u w:val="single"/>
        </w:rPr>
      </w:pPr>
    </w:p>
    <w:p w14:paraId="0B3A7427" w14:textId="77777777" w:rsidR="00A32F1F" w:rsidRDefault="00A32F1F">
      <w:pPr>
        <w:jc w:val="center"/>
        <w:rPr>
          <w:rFonts w:ascii="Times New Roman" w:hAnsi="Times New Roman"/>
          <w:b/>
          <w:sz w:val="24"/>
          <w:szCs w:val="24"/>
          <w:u w:val="single"/>
        </w:rPr>
      </w:pPr>
    </w:p>
    <w:p w14:paraId="5C86A334" w14:textId="77777777" w:rsidR="00A32F1F" w:rsidRDefault="00A32F1F">
      <w:pPr>
        <w:jc w:val="center"/>
        <w:rPr>
          <w:rFonts w:ascii="Times New Roman" w:hAnsi="Times New Roman"/>
          <w:b/>
          <w:sz w:val="24"/>
          <w:szCs w:val="24"/>
          <w:u w:val="single"/>
        </w:rPr>
      </w:pPr>
    </w:p>
    <w:p w14:paraId="342FF415" w14:textId="77777777" w:rsidR="00A32F1F" w:rsidRDefault="00A32F1F">
      <w:pPr>
        <w:jc w:val="center"/>
        <w:rPr>
          <w:rFonts w:ascii="Times New Roman" w:hAnsi="Times New Roman"/>
          <w:b/>
          <w:sz w:val="24"/>
          <w:szCs w:val="24"/>
          <w:u w:val="single"/>
        </w:rPr>
      </w:pPr>
    </w:p>
    <w:p w14:paraId="2EB39C93" w14:textId="77777777" w:rsidR="00A32F1F" w:rsidRDefault="00A32F1F">
      <w:pPr>
        <w:jc w:val="center"/>
        <w:rPr>
          <w:rFonts w:ascii="Times New Roman" w:hAnsi="Times New Roman"/>
          <w:b/>
          <w:sz w:val="24"/>
          <w:szCs w:val="24"/>
          <w:u w:val="single"/>
        </w:rPr>
      </w:pPr>
    </w:p>
    <w:p w14:paraId="3B8A902A" w14:textId="77777777" w:rsidR="00A32F1F" w:rsidRDefault="00A32F1F">
      <w:pPr>
        <w:jc w:val="center"/>
        <w:rPr>
          <w:rFonts w:ascii="Times New Roman" w:hAnsi="Times New Roman"/>
          <w:b/>
          <w:sz w:val="24"/>
          <w:szCs w:val="24"/>
          <w:u w:val="single"/>
        </w:rPr>
      </w:pPr>
    </w:p>
    <w:p w14:paraId="4DC97027" w14:textId="5CC98E7E" w:rsidR="00A32F1F" w:rsidRDefault="003F2D74">
      <w:pPr>
        <w:jc w:val="center"/>
        <w:rPr>
          <w:rFonts w:ascii="Times New Roman" w:hAnsi="Times New Roman"/>
          <w:b/>
          <w:sz w:val="24"/>
          <w:szCs w:val="24"/>
        </w:rPr>
      </w:pPr>
      <w:r>
        <w:rPr>
          <w:rFonts w:ascii="Times New Roman" w:hAnsi="Times New Roman"/>
          <w:b/>
          <w:sz w:val="24"/>
          <w:szCs w:val="24"/>
        </w:rPr>
        <w:t>2024 год</w:t>
      </w:r>
    </w:p>
    <w:p w14:paraId="3B6C4D91" w14:textId="44E88CB1" w:rsidR="00374E99" w:rsidRDefault="00374E99">
      <w:pPr>
        <w:jc w:val="center"/>
        <w:rPr>
          <w:rFonts w:ascii="Times New Roman" w:hAnsi="Times New Roman"/>
          <w:b/>
          <w:sz w:val="24"/>
          <w:szCs w:val="24"/>
        </w:rPr>
      </w:pPr>
    </w:p>
    <w:p w14:paraId="0CCBACF4" w14:textId="77777777" w:rsidR="00374E99" w:rsidRDefault="00374E99">
      <w:pPr>
        <w:jc w:val="center"/>
        <w:rPr>
          <w:rFonts w:ascii="Times New Roman" w:hAnsi="Times New Roman"/>
          <w:b/>
          <w:sz w:val="24"/>
          <w:szCs w:val="24"/>
        </w:rPr>
      </w:pPr>
    </w:p>
    <w:p w14:paraId="60DE7B0E" w14:textId="77777777" w:rsidR="00374E99" w:rsidRPr="00374E99" w:rsidRDefault="00374E99" w:rsidP="00374E99">
      <w:pPr>
        <w:spacing w:after="0"/>
        <w:ind w:firstLine="709"/>
        <w:contextualSpacing/>
        <w:jc w:val="both"/>
        <w:rPr>
          <w:rFonts w:ascii="Times New Roman" w:hAnsi="Times New Roman"/>
          <w:b/>
          <w:bCs/>
          <w:sz w:val="24"/>
          <w:szCs w:val="24"/>
          <w:lang w:eastAsia="zh-CN"/>
        </w:rPr>
      </w:pPr>
      <w:bookmarkStart w:id="372" w:name="_Toc156565549"/>
      <w:r w:rsidRPr="00374E99">
        <w:rPr>
          <w:rFonts w:ascii="Times New Roman" w:hAnsi="Times New Roman"/>
          <w:b/>
          <w:bCs/>
          <w:sz w:val="24"/>
          <w:szCs w:val="24"/>
          <w:lang w:eastAsia="zh-CN"/>
        </w:rPr>
        <w:lastRenderedPageBreak/>
        <w:t>Общие положения</w:t>
      </w:r>
      <w:bookmarkEnd w:id="372"/>
    </w:p>
    <w:p w14:paraId="5223BD33" w14:textId="587E962E" w:rsidR="00374E99" w:rsidRPr="00374E99" w:rsidRDefault="00374E99" w:rsidP="00374E99">
      <w:pPr>
        <w:widowControl w:val="0"/>
        <w:suppressAutoHyphens w:val="0"/>
        <w:snapToGrid w:val="0"/>
        <w:spacing w:after="0"/>
        <w:ind w:firstLine="709"/>
        <w:jc w:val="both"/>
        <w:rPr>
          <w:rFonts w:ascii="Times New Roman" w:hAnsi="Times New Roman"/>
          <w:color w:val="0070C0"/>
          <w:sz w:val="24"/>
          <w:szCs w:val="20"/>
        </w:rPr>
      </w:pPr>
      <w:r w:rsidRPr="00374E99">
        <w:rPr>
          <w:rFonts w:ascii="Times New Roman" w:hAnsi="Times New Roman"/>
          <w:sz w:val="24"/>
          <w:szCs w:val="20"/>
        </w:rPr>
        <w:t xml:space="preserve">Примерная программа государственной итоговой аттестации (далее – примерная программа ГИА) выпускников по </w:t>
      </w:r>
      <w:bookmarkStart w:id="373" w:name="_Hlk189565851"/>
      <w:r w:rsidRPr="00374E99">
        <w:rPr>
          <w:rFonts w:ascii="Times New Roman" w:hAnsi="Times New Roman"/>
          <w:sz w:val="24"/>
          <w:szCs w:val="20"/>
        </w:rPr>
        <w:t xml:space="preserve">специальности 26.02.01 Эксплуатация внутренних водных путей </w:t>
      </w:r>
      <w:bookmarkEnd w:id="373"/>
      <w:r w:rsidRPr="00374E99">
        <w:rPr>
          <w:rFonts w:ascii="Times New Roman" w:hAnsi="Times New Roman"/>
          <w:sz w:val="24"/>
          <w:szCs w:val="20"/>
        </w:rPr>
        <w:t xml:space="preserve">разработана в соответствии с Законом Российской Федерации от 29.12.2012 г. № 273-ФЗ «Об образовании в Российской Федерации», </w:t>
      </w:r>
      <w:bookmarkStart w:id="374" w:name="_Hlk156559699"/>
      <w:r w:rsidRPr="00374E99">
        <w:rPr>
          <w:rFonts w:ascii="Times New Roman" w:hAnsi="Times New Roman"/>
          <w:bCs/>
          <w:sz w:val="24"/>
          <w:szCs w:val="24"/>
        </w:rPr>
        <w:t xml:space="preserve">Приказом </w:t>
      </w:r>
      <w:proofErr w:type="spellStart"/>
      <w:r w:rsidRPr="00374E99">
        <w:rPr>
          <w:rFonts w:ascii="Times New Roman" w:hAnsi="Times New Roman"/>
          <w:bCs/>
          <w:sz w:val="24"/>
          <w:szCs w:val="24"/>
        </w:rPr>
        <w:t>Минпросвещения</w:t>
      </w:r>
      <w:proofErr w:type="spellEnd"/>
      <w:r w:rsidRPr="00374E99">
        <w:rPr>
          <w:rFonts w:ascii="Times New Roman" w:hAnsi="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74"/>
      <w:r w:rsidRPr="00374E99">
        <w:rPr>
          <w:rFonts w:ascii="Times New Roman" w:hAnsi="Times New Roman"/>
          <w:sz w:val="24"/>
          <w:szCs w:val="20"/>
        </w:rPr>
        <w:t>ФГОС СПО по специальности 26.02.01 Эксплуатация внутренних водных путей, и определяет совокупность требований к ее организации и проведению.</w:t>
      </w:r>
    </w:p>
    <w:p w14:paraId="401E23B2" w14:textId="471DE88A" w:rsidR="00374E99" w:rsidRPr="00374E99" w:rsidRDefault="00374E99" w:rsidP="00374E99">
      <w:pPr>
        <w:widowControl w:val="0"/>
        <w:suppressAutoHyphens w:val="0"/>
        <w:snapToGrid w:val="0"/>
        <w:spacing w:after="0"/>
        <w:ind w:firstLine="709"/>
        <w:jc w:val="both"/>
        <w:rPr>
          <w:rFonts w:ascii="Times New Roman" w:hAnsi="Times New Roman"/>
          <w:sz w:val="24"/>
          <w:szCs w:val="20"/>
        </w:rPr>
      </w:pPr>
      <w:r w:rsidRPr="00374E99">
        <w:rPr>
          <w:rFonts w:ascii="Times New Roman" w:hAnsi="Times New Roman"/>
          <w:sz w:val="24"/>
          <w:szCs w:val="20"/>
        </w:rPr>
        <w:t xml:space="preserve">Цель государственной итоговой аттестации – установление соответствия результатов освоения обучающимися образовательной программы по </w:t>
      </w:r>
      <w:r w:rsidR="00EA1F20" w:rsidRPr="00374E99">
        <w:rPr>
          <w:rFonts w:ascii="Times New Roman" w:hAnsi="Times New Roman"/>
          <w:sz w:val="24"/>
          <w:szCs w:val="20"/>
        </w:rPr>
        <w:t xml:space="preserve">специальности 26.02.01 Эксплуатация внутренних водных путей </w:t>
      </w:r>
      <w:r w:rsidRPr="00374E99">
        <w:rPr>
          <w:rFonts w:ascii="Times New Roman" w:hAnsi="Times New Roman"/>
          <w:sz w:val="24"/>
          <w:szCs w:val="20"/>
        </w:rPr>
        <w:t xml:space="preserve">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5F4C3928" w14:textId="77777777" w:rsidR="00374E99" w:rsidRPr="00374E99" w:rsidRDefault="00374E99" w:rsidP="00374E99">
      <w:pPr>
        <w:widowControl w:val="0"/>
        <w:suppressAutoHyphens w:val="0"/>
        <w:snapToGrid w:val="0"/>
        <w:spacing w:after="0"/>
        <w:ind w:firstLine="709"/>
        <w:jc w:val="both"/>
        <w:rPr>
          <w:rFonts w:ascii="Times New Roman" w:hAnsi="Times New Roman"/>
          <w:sz w:val="24"/>
          <w:szCs w:val="20"/>
        </w:rPr>
      </w:pPr>
      <w:r w:rsidRPr="00374E99">
        <w:rPr>
          <w:rFonts w:ascii="Times New Roman" w:hAnsi="Times New Roman"/>
          <w:sz w:val="24"/>
          <w:szCs w:val="20"/>
        </w:rPr>
        <w:t>Задачи государственной итоговой аттестации:</w:t>
      </w:r>
    </w:p>
    <w:p w14:paraId="0A39970A" w14:textId="77777777" w:rsidR="00374E99" w:rsidRPr="00374E99" w:rsidRDefault="00374E99" w:rsidP="00374E99">
      <w:pPr>
        <w:widowControl w:val="0"/>
        <w:suppressAutoHyphens w:val="0"/>
        <w:snapToGrid w:val="0"/>
        <w:spacing w:after="0"/>
        <w:ind w:firstLine="709"/>
        <w:jc w:val="both"/>
        <w:rPr>
          <w:rFonts w:ascii="Times New Roman" w:hAnsi="Times New Roman"/>
          <w:sz w:val="24"/>
          <w:szCs w:val="20"/>
        </w:rPr>
      </w:pPr>
      <w:r w:rsidRPr="00374E99">
        <w:rPr>
          <w:rFonts w:ascii="Times New Roman" w:hAnsi="Times New Roman"/>
          <w:sz w:val="24"/>
          <w:szCs w:val="20"/>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E641680" w14:textId="77777777" w:rsidR="00374E99" w:rsidRPr="00374E99" w:rsidRDefault="00374E99" w:rsidP="00374E99">
      <w:pPr>
        <w:widowControl w:val="0"/>
        <w:suppressAutoHyphens w:val="0"/>
        <w:snapToGrid w:val="0"/>
        <w:spacing w:after="0"/>
        <w:ind w:firstLine="709"/>
        <w:jc w:val="both"/>
        <w:rPr>
          <w:rFonts w:ascii="Times New Roman" w:hAnsi="Times New Roman"/>
          <w:sz w:val="24"/>
          <w:szCs w:val="20"/>
        </w:rPr>
      </w:pPr>
      <w:r w:rsidRPr="00374E99">
        <w:rPr>
          <w:rFonts w:ascii="Times New Roman" w:hAnsi="Times New Roman"/>
          <w:sz w:val="24"/>
          <w:szCs w:val="20"/>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0C00B5C" w14:textId="1AFD32FC" w:rsidR="00374E99" w:rsidRPr="00374E99" w:rsidRDefault="00374E99" w:rsidP="00374E99">
      <w:pPr>
        <w:widowControl w:val="0"/>
        <w:suppressAutoHyphens w:val="0"/>
        <w:snapToGrid w:val="0"/>
        <w:spacing w:after="0"/>
        <w:ind w:firstLine="709"/>
        <w:jc w:val="both"/>
        <w:rPr>
          <w:rFonts w:ascii="Times New Roman" w:hAnsi="Times New Roman"/>
          <w:sz w:val="24"/>
          <w:szCs w:val="20"/>
        </w:rPr>
      </w:pPr>
      <w:r w:rsidRPr="00374E99">
        <w:rPr>
          <w:rFonts w:ascii="Times New Roman" w:hAnsi="Times New Roman"/>
          <w:sz w:val="24"/>
          <w:szCs w:val="20"/>
        </w:rPr>
        <w:t xml:space="preserve">По результатам ГИА выпускнику </w:t>
      </w:r>
      <w:bookmarkStart w:id="375" w:name="_Hlk189571907"/>
      <w:r w:rsidRPr="00374E99">
        <w:rPr>
          <w:rFonts w:ascii="Times New Roman" w:hAnsi="Times New Roman"/>
          <w:sz w:val="24"/>
          <w:szCs w:val="20"/>
        </w:rPr>
        <w:t xml:space="preserve">по </w:t>
      </w:r>
      <w:r w:rsidR="00EA1F20" w:rsidRPr="00374E99">
        <w:rPr>
          <w:rFonts w:ascii="Times New Roman" w:hAnsi="Times New Roman"/>
          <w:sz w:val="24"/>
          <w:szCs w:val="20"/>
        </w:rPr>
        <w:t xml:space="preserve">специальности 26.02.01 Эксплуатация внутренних водных путей </w:t>
      </w:r>
      <w:bookmarkEnd w:id="375"/>
      <w:r w:rsidRPr="00374E99">
        <w:rPr>
          <w:rFonts w:ascii="Times New Roman" w:hAnsi="Times New Roman"/>
          <w:sz w:val="24"/>
          <w:szCs w:val="20"/>
        </w:rPr>
        <w:t xml:space="preserve">присваивается квалификация: </w:t>
      </w:r>
      <w:r w:rsidR="00EA1F20">
        <w:rPr>
          <w:rFonts w:ascii="Times New Roman" w:hAnsi="Times New Roman"/>
          <w:sz w:val="24"/>
          <w:szCs w:val="20"/>
        </w:rPr>
        <w:t>техник</w:t>
      </w:r>
      <w:r w:rsidRPr="00374E99">
        <w:rPr>
          <w:rFonts w:ascii="Times New Roman" w:hAnsi="Times New Roman"/>
          <w:sz w:val="24"/>
          <w:szCs w:val="20"/>
        </w:rPr>
        <w:t>.</w:t>
      </w:r>
    </w:p>
    <w:p w14:paraId="2280A09D" w14:textId="65FFBDA5" w:rsidR="00374E99" w:rsidRPr="00374E99" w:rsidRDefault="00374E99" w:rsidP="00374E99">
      <w:pPr>
        <w:widowControl w:val="0"/>
        <w:suppressAutoHyphens w:val="0"/>
        <w:snapToGrid w:val="0"/>
        <w:spacing w:after="0"/>
        <w:ind w:firstLine="709"/>
        <w:jc w:val="both"/>
        <w:rPr>
          <w:rFonts w:ascii="Times New Roman" w:hAnsi="Times New Roman"/>
          <w:sz w:val="24"/>
          <w:szCs w:val="20"/>
        </w:rPr>
      </w:pPr>
      <w:r w:rsidRPr="00374E99">
        <w:rPr>
          <w:rFonts w:ascii="Times New Roman" w:hAnsi="Times New Roman"/>
          <w:sz w:val="24"/>
          <w:szCs w:val="20"/>
        </w:rPr>
        <w:t>Примерная программа ГИА является частью основной ПОП-П по программе подготовки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3B9E78DC" w14:textId="77777777" w:rsidR="00374E99" w:rsidRPr="00374E99" w:rsidRDefault="00374E99" w:rsidP="00374E99">
      <w:pPr>
        <w:widowControl w:val="0"/>
        <w:suppressAutoHyphens w:val="0"/>
        <w:snapToGrid w:val="0"/>
        <w:spacing w:after="0"/>
        <w:ind w:firstLine="709"/>
        <w:jc w:val="both"/>
        <w:rPr>
          <w:rFonts w:ascii="Times New Roman" w:hAnsi="Times New Roman"/>
          <w:i/>
          <w:iCs/>
          <w:sz w:val="24"/>
          <w:szCs w:val="20"/>
          <w:shd w:val="clear" w:color="auto" w:fill="FFFFFF"/>
        </w:rPr>
      </w:pPr>
      <w:r w:rsidRPr="00374E99">
        <w:rPr>
          <w:rFonts w:ascii="Times New Roman" w:hAnsi="Times New Roman"/>
          <w:sz w:val="24"/>
          <w:szCs w:val="20"/>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498F50E2" w14:textId="77777777" w:rsidR="00374E99" w:rsidRPr="00374E99" w:rsidRDefault="00374E99" w:rsidP="00374E99">
      <w:pPr>
        <w:suppressAutoHyphens w:val="0"/>
        <w:spacing w:after="0" w:line="240" w:lineRule="auto"/>
        <w:jc w:val="right"/>
        <w:rPr>
          <w:rFonts w:ascii="Times New Roman" w:eastAsia="Calibri" w:hAnsi="Times New Roman"/>
          <w:b/>
          <w:bCs/>
          <w:sz w:val="24"/>
          <w:szCs w:val="24"/>
          <w:shd w:val="clear" w:color="auto" w:fill="FFFFFF"/>
          <w:lang w:eastAsia="en-US"/>
        </w:rPr>
      </w:pPr>
      <w:r w:rsidRPr="00374E99">
        <w:rPr>
          <w:rFonts w:ascii="Times New Roman" w:eastAsia="Calibri" w:hAnsi="Times New Roman"/>
          <w:b/>
          <w:bCs/>
          <w:sz w:val="24"/>
          <w:szCs w:val="24"/>
          <w:shd w:val="clear" w:color="auto" w:fill="FFFFFF"/>
          <w:lang w:eastAsia="en-US"/>
        </w:rPr>
        <w:t xml:space="preserve">Таблица 1 </w:t>
      </w:r>
    </w:p>
    <w:p w14:paraId="1A1EDA73" w14:textId="77777777" w:rsidR="00374E99" w:rsidRPr="00374E99" w:rsidRDefault="00374E99" w:rsidP="00374E99">
      <w:pPr>
        <w:suppressAutoHyphens w:val="0"/>
        <w:spacing w:after="0"/>
        <w:jc w:val="center"/>
        <w:rPr>
          <w:rFonts w:ascii="Times New Roman" w:eastAsia="Calibri" w:hAnsi="Times New Roman"/>
          <w:b/>
          <w:bCs/>
          <w:sz w:val="24"/>
          <w:szCs w:val="24"/>
          <w:lang w:eastAsia="en-US"/>
        </w:rPr>
      </w:pPr>
      <w:r w:rsidRPr="00374E99">
        <w:rPr>
          <w:rFonts w:ascii="Times New Roman" w:eastAsia="Calibri" w:hAnsi="Times New Roman"/>
          <w:b/>
          <w:bCs/>
          <w:sz w:val="24"/>
          <w:szCs w:val="24"/>
          <w:lang w:eastAsia="en-US"/>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741"/>
        <w:gridCol w:w="4683"/>
      </w:tblGrid>
      <w:tr w:rsidR="00374E99" w:rsidRPr="00374E99" w14:paraId="6882C4EE" w14:textId="77777777" w:rsidTr="00EA1F20">
        <w:trPr>
          <w:trHeight w:val="441"/>
        </w:trPr>
        <w:tc>
          <w:tcPr>
            <w:tcW w:w="4741" w:type="dxa"/>
            <w:tcBorders>
              <w:top w:val="single" w:sz="4" w:space="0" w:color="000000"/>
              <w:left w:val="single" w:sz="4" w:space="0" w:color="000000"/>
              <w:bottom w:val="single" w:sz="4" w:space="0" w:color="000000"/>
              <w:right w:val="single" w:sz="4" w:space="0" w:color="000000"/>
            </w:tcBorders>
          </w:tcPr>
          <w:p w14:paraId="2CAF3A48" w14:textId="77777777" w:rsidR="00374E99" w:rsidRPr="00374E99" w:rsidRDefault="00374E99" w:rsidP="00374E99">
            <w:pPr>
              <w:suppressAutoHyphens w:val="0"/>
              <w:spacing w:after="0" w:line="240" w:lineRule="auto"/>
              <w:jc w:val="center"/>
              <w:rPr>
                <w:rFonts w:ascii="Times New Roman" w:eastAsia="Calibri" w:hAnsi="Times New Roman"/>
                <w:b/>
                <w:color w:val="000000"/>
                <w:sz w:val="24"/>
                <w:szCs w:val="24"/>
                <w:lang w:eastAsia="en-US"/>
              </w:rPr>
            </w:pPr>
            <w:r w:rsidRPr="00374E99">
              <w:rPr>
                <w:rFonts w:ascii="Times New Roman" w:eastAsia="Calibri" w:hAnsi="Times New Roman"/>
                <w:b/>
                <w:color w:val="000000"/>
                <w:sz w:val="24"/>
                <w:szCs w:val="24"/>
                <w:lang w:eastAsia="en-US"/>
              </w:rPr>
              <w:t xml:space="preserve">Код и наименование </w:t>
            </w:r>
          </w:p>
          <w:p w14:paraId="595BA117" w14:textId="77777777" w:rsidR="00374E99" w:rsidRPr="00374E99" w:rsidRDefault="00374E99" w:rsidP="00374E99">
            <w:pPr>
              <w:suppressAutoHyphens w:val="0"/>
              <w:spacing w:after="0" w:line="240" w:lineRule="auto"/>
              <w:jc w:val="center"/>
              <w:rPr>
                <w:rFonts w:ascii="Times New Roman" w:eastAsia="Calibri" w:hAnsi="Times New Roman"/>
                <w:color w:val="000000"/>
                <w:sz w:val="24"/>
                <w:szCs w:val="24"/>
                <w:lang w:eastAsia="en-US"/>
              </w:rPr>
            </w:pPr>
            <w:r w:rsidRPr="00374E99">
              <w:rPr>
                <w:rFonts w:ascii="Times New Roman" w:eastAsia="Calibri" w:hAnsi="Times New Roman"/>
                <w:b/>
                <w:color w:val="000000"/>
                <w:sz w:val="24"/>
                <w:szCs w:val="24"/>
                <w:lang w:eastAsia="en-US"/>
              </w:rPr>
              <w:t>вида деятельности (ВД)</w:t>
            </w:r>
          </w:p>
        </w:tc>
        <w:tc>
          <w:tcPr>
            <w:tcW w:w="4683" w:type="dxa"/>
            <w:tcBorders>
              <w:top w:val="single" w:sz="4" w:space="0" w:color="000000"/>
              <w:left w:val="single" w:sz="4" w:space="0" w:color="000000"/>
              <w:bottom w:val="single" w:sz="4" w:space="0" w:color="000000"/>
              <w:right w:val="single" w:sz="4" w:space="0" w:color="000000"/>
            </w:tcBorders>
          </w:tcPr>
          <w:p w14:paraId="2B3FCD64" w14:textId="77777777" w:rsidR="00374E99" w:rsidRPr="00374E99" w:rsidRDefault="00374E99" w:rsidP="00374E99">
            <w:pPr>
              <w:suppressAutoHyphens w:val="0"/>
              <w:spacing w:after="0" w:line="240" w:lineRule="auto"/>
              <w:jc w:val="center"/>
              <w:rPr>
                <w:rFonts w:ascii="Times New Roman" w:eastAsia="Calibri" w:hAnsi="Times New Roman"/>
                <w:b/>
                <w:bCs/>
                <w:color w:val="000000"/>
                <w:sz w:val="24"/>
                <w:szCs w:val="24"/>
                <w:lang w:eastAsia="en-US"/>
              </w:rPr>
            </w:pPr>
            <w:r w:rsidRPr="00374E99">
              <w:rPr>
                <w:rFonts w:ascii="Times New Roman" w:eastAsia="Calibri" w:hAnsi="Times New Roman"/>
                <w:b/>
                <w:bCs/>
                <w:color w:val="000000"/>
                <w:sz w:val="24"/>
                <w:szCs w:val="24"/>
                <w:lang w:eastAsia="en-US"/>
              </w:rPr>
              <w:t xml:space="preserve">Код и наименование </w:t>
            </w:r>
          </w:p>
          <w:p w14:paraId="49B74D98" w14:textId="77777777" w:rsidR="00374E99" w:rsidRPr="00374E99" w:rsidRDefault="00374E99" w:rsidP="00374E99">
            <w:pPr>
              <w:suppressAutoHyphens w:val="0"/>
              <w:spacing w:after="0" w:line="240" w:lineRule="auto"/>
              <w:jc w:val="center"/>
              <w:rPr>
                <w:rFonts w:ascii="Times New Roman" w:eastAsia="Calibri" w:hAnsi="Times New Roman"/>
                <w:b/>
                <w:bCs/>
                <w:color w:val="000000"/>
                <w:sz w:val="24"/>
                <w:szCs w:val="24"/>
                <w:lang w:eastAsia="en-US"/>
              </w:rPr>
            </w:pPr>
            <w:r w:rsidRPr="00374E99">
              <w:rPr>
                <w:rFonts w:ascii="Times New Roman" w:eastAsia="Calibri" w:hAnsi="Times New Roman"/>
                <w:b/>
                <w:bCs/>
                <w:color w:val="000000"/>
                <w:sz w:val="24"/>
                <w:szCs w:val="24"/>
                <w:lang w:eastAsia="en-US"/>
              </w:rPr>
              <w:t xml:space="preserve">профессионального модуля (ПМ), </w:t>
            </w:r>
          </w:p>
          <w:p w14:paraId="18289903" w14:textId="77777777" w:rsidR="00374E99" w:rsidRPr="00374E99" w:rsidRDefault="00374E99" w:rsidP="00374E99">
            <w:pPr>
              <w:suppressAutoHyphens w:val="0"/>
              <w:spacing w:after="0" w:line="240" w:lineRule="auto"/>
              <w:jc w:val="center"/>
              <w:rPr>
                <w:rFonts w:ascii="Times New Roman" w:eastAsia="Calibri" w:hAnsi="Times New Roman"/>
                <w:b/>
                <w:bCs/>
                <w:color w:val="000000"/>
                <w:sz w:val="24"/>
                <w:szCs w:val="24"/>
                <w:lang w:eastAsia="en-US"/>
              </w:rPr>
            </w:pPr>
            <w:r w:rsidRPr="00374E99">
              <w:rPr>
                <w:rFonts w:ascii="Times New Roman" w:eastAsia="Calibri" w:hAnsi="Times New Roman"/>
                <w:b/>
                <w:bCs/>
                <w:color w:val="000000"/>
                <w:sz w:val="24"/>
                <w:szCs w:val="24"/>
                <w:lang w:eastAsia="en-US"/>
              </w:rPr>
              <w:t>в рамках которого осваивается ВД</w:t>
            </w:r>
          </w:p>
        </w:tc>
      </w:tr>
      <w:tr w:rsidR="00374E99" w:rsidRPr="00374E99" w14:paraId="040A56EF" w14:textId="77777777" w:rsidTr="00EA1F20">
        <w:trPr>
          <w:trHeight w:val="221"/>
        </w:trPr>
        <w:tc>
          <w:tcPr>
            <w:tcW w:w="4741" w:type="dxa"/>
            <w:tcBorders>
              <w:top w:val="single" w:sz="4" w:space="0" w:color="000000"/>
              <w:left w:val="single" w:sz="4" w:space="0" w:color="000000"/>
              <w:bottom w:val="single" w:sz="4" w:space="0" w:color="000000"/>
              <w:right w:val="single" w:sz="4" w:space="0" w:color="000000"/>
            </w:tcBorders>
          </w:tcPr>
          <w:p w14:paraId="7BC9CB2E" w14:textId="77777777" w:rsidR="00374E99" w:rsidRPr="00374E99" w:rsidRDefault="00374E99" w:rsidP="00374E99">
            <w:pPr>
              <w:suppressAutoHyphens w:val="0"/>
              <w:spacing w:after="0" w:line="240" w:lineRule="auto"/>
              <w:jc w:val="center"/>
              <w:rPr>
                <w:rFonts w:ascii="Times New Roman" w:eastAsia="Calibri" w:hAnsi="Times New Roman"/>
                <w:color w:val="000000"/>
                <w:sz w:val="24"/>
                <w:szCs w:val="24"/>
                <w:lang w:eastAsia="en-US"/>
              </w:rPr>
            </w:pPr>
            <w:r w:rsidRPr="00374E99">
              <w:rPr>
                <w:rFonts w:ascii="Times New Roman" w:eastAsia="Calibri" w:hAnsi="Times New Roman"/>
                <w:color w:val="000000"/>
                <w:sz w:val="24"/>
                <w:szCs w:val="24"/>
                <w:lang w:eastAsia="en-US"/>
              </w:rPr>
              <w:t>1</w:t>
            </w:r>
          </w:p>
        </w:tc>
        <w:tc>
          <w:tcPr>
            <w:tcW w:w="4683" w:type="dxa"/>
            <w:tcBorders>
              <w:top w:val="single" w:sz="4" w:space="0" w:color="000000"/>
              <w:left w:val="single" w:sz="4" w:space="0" w:color="000000"/>
              <w:bottom w:val="single" w:sz="4" w:space="0" w:color="000000"/>
              <w:right w:val="single" w:sz="4" w:space="0" w:color="000000"/>
            </w:tcBorders>
          </w:tcPr>
          <w:p w14:paraId="0784930F" w14:textId="77777777" w:rsidR="00374E99" w:rsidRPr="00374E99" w:rsidRDefault="00374E99" w:rsidP="00374E99">
            <w:pPr>
              <w:suppressAutoHyphens w:val="0"/>
              <w:spacing w:after="0" w:line="240" w:lineRule="auto"/>
              <w:jc w:val="center"/>
              <w:rPr>
                <w:rFonts w:ascii="Times New Roman" w:eastAsia="Calibri" w:hAnsi="Times New Roman"/>
                <w:color w:val="000000"/>
                <w:sz w:val="24"/>
                <w:szCs w:val="24"/>
                <w:lang w:eastAsia="en-US"/>
              </w:rPr>
            </w:pPr>
            <w:r w:rsidRPr="00374E99">
              <w:rPr>
                <w:rFonts w:ascii="Times New Roman" w:eastAsia="Calibri" w:hAnsi="Times New Roman"/>
                <w:color w:val="000000"/>
                <w:sz w:val="24"/>
                <w:szCs w:val="24"/>
                <w:lang w:eastAsia="en-US"/>
              </w:rPr>
              <w:t>2</w:t>
            </w:r>
          </w:p>
        </w:tc>
      </w:tr>
      <w:tr w:rsidR="00374E99" w:rsidRPr="00374E99" w14:paraId="242B9555" w14:textId="77777777" w:rsidTr="00D825D5">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1BB5AFF2" w14:textId="77777777" w:rsidR="00374E99" w:rsidRPr="00374E99" w:rsidRDefault="00374E99" w:rsidP="00374E99">
            <w:pPr>
              <w:suppressAutoHyphens w:val="0"/>
              <w:spacing w:after="0" w:line="240" w:lineRule="auto"/>
              <w:jc w:val="center"/>
              <w:rPr>
                <w:rFonts w:ascii="Times New Roman" w:eastAsia="Calibri" w:hAnsi="Times New Roman"/>
                <w:b/>
                <w:color w:val="000000"/>
                <w:sz w:val="24"/>
                <w:szCs w:val="24"/>
                <w:lang w:eastAsia="en-US"/>
              </w:rPr>
            </w:pPr>
            <w:r w:rsidRPr="00374E99">
              <w:rPr>
                <w:rFonts w:ascii="Times New Roman" w:eastAsia="Calibri" w:hAnsi="Times New Roman"/>
                <w:b/>
                <w:color w:val="000000"/>
                <w:sz w:val="24"/>
                <w:szCs w:val="24"/>
                <w:lang w:eastAsia="en-US"/>
              </w:rPr>
              <w:t>В соответствии с ФГОС</w:t>
            </w:r>
          </w:p>
        </w:tc>
      </w:tr>
      <w:tr w:rsidR="00374E99" w:rsidRPr="00374E99" w14:paraId="3116CD29" w14:textId="77777777" w:rsidTr="00EA1F20">
        <w:trPr>
          <w:trHeight w:val="221"/>
        </w:trPr>
        <w:tc>
          <w:tcPr>
            <w:tcW w:w="4741" w:type="dxa"/>
            <w:tcBorders>
              <w:top w:val="single" w:sz="4" w:space="0" w:color="000000"/>
              <w:left w:val="single" w:sz="4" w:space="0" w:color="000000"/>
              <w:bottom w:val="single" w:sz="4" w:space="0" w:color="000000"/>
              <w:right w:val="single" w:sz="4" w:space="0" w:color="000000"/>
            </w:tcBorders>
          </w:tcPr>
          <w:p w14:paraId="370C9D1F" w14:textId="5034EBE5" w:rsidR="00374E99" w:rsidRPr="00374E99" w:rsidRDefault="00374E99" w:rsidP="00374E99">
            <w:pPr>
              <w:suppressAutoHyphens w:val="0"/>
              <w:spacing w:after="0" w:line="240" w:lineRule="auto"/>
              <w:ind w:left="49" w:right="51"/>
              <w:rPr>
                <w:rFonts w:ascii="Times New Roman" w:eastAsia="Calibri" w:hAnsi="Times New Roman"/>
                <w:i/>
                <w:iCs/>
                <w:color w:val="000000"/>
                <w:sz w:val="24"/>
                <w:szCs w:val="24"/>
                <w:lang w:eastAsia="en-US"/>
              </w:rPr>
            </w:pPr>
            <w:r w:rsidRPr="00374E99">
              <w:rPr>
                <w:rFonts w:ascii="Times New Roman" w:eastAsia="Calibri" w:hAnsi="Times New Roman"/>
                <w:color w:val="000000"/>
                <w:sz w:val="24"/>
                <w:szCs w:val="24"/>
                <w:lang w:eastAsia="en-US"/>
              </w:rPr>
              <w:t xml:space="preserve">ВД 01. </w:t>
            </w:r>
            <w:r w:rsidR="00EA1F20" w:rsidRPr="00EA1F20">
              <w:rPr>
                <w:rFonts w:ascii="Times New Roman" w:eastAsia="Calibri" w:hAnsi="Times New Roman"/>
                <w:color w:val="000000"/>
                <w:sz w:val="24"/>
                <w:szCs w:val="24"/>
                <w:lang w:eastAsia="en-US"/>
              </w:rPr>
              <w:t>Эксплуатация и обслуживание судов технического флота</w:t>
            </w:r>
          </w:p>
        </w:tc>
        <w:tc>
          <w:tcPr>
            <w:tcW w:w="4683" w:type="dxa"/>
            <w:tcBorders>
              <w:top w:val="single" w:sz="4" w:space="0" w:color="000000"/>
              <w:left w:val="single" w:sz="4" w:space="0" w:color="000000"/>
              <w:bottom w:val="single" w:sz="4" w:space="0" w:color="000000"/>
              <w:right w:val="single" w:sz="4" w:space="0" w:color="000000"/>
            </w:tcBorders>
          </w:tcPr>
          <w:p w14:paraId="79F46D6C" w14:textId="1002DA06" w:rsidR="00374E99" w:rsidRPr="00374E99" w:rsidRDefault="00374E99" w:rsidP="00374E99">
            <w:pPr>
              <w:suppressAutoHyphens w:val="0"/>
              <w:spacing w:after="0" w:line="240" w:lineRule="auto"/>
              <w:ind w:left="77" w:right="137"/>
              <w:rPr>
                <w:rFonts w:ascii="Times New Roman" w:eastAsia="Calibri" w:hAnsi="Times New Roman"/>
                <w:color w:val="000000"/>
                <w:sz w:val="24"/>
                <w:szCs w:val="24"/>
                <w:lang w:eastAsia="en-US"/>
              </w:rPr>
            </w:pPr>
            <w:r w:rsidRPr="00374E99">
              <w:rPr>
                <w:rFonts w:ascii="Times New Roman" w:eastAsia="Calibri" w:hAnsi="Times New Roman"/>
                <w:color w:val="000000"/>
                <w:sz w:val="24"/>
                <w:szCs w:val="24"/>
                <w:lang w:eastAsia="en-US"/>
              </w:rPr>
              <w:t xml:space="preserve">ПМ 01. </w:t>
            </w:r>
            <w:r w:rsidR="00EA1F20" w:rsidRPr="00EA1F20">
              <w:rPr>
                <w:rFonts w:ascii="Times New Roman" w:eastAsia="Calibri" w:hAnsi="Times New Roman"/>
                <w:color w:val="000000"/>
                <w:sz w:val="24"/>
                <w:szCs w:val="24"/>
                <w:lang w:eastAsia="en-US"/>
              </w:rPr>
              <w:t>Эксплуатация и обслуживание судов технического флота</w:t>
            </w:r>
          </w:p>
        </w:tc>
      </w:tr>
      <w:tr w:rsidR="00374E99" w:rsidRPr="00374E99" w14:paraId="38DB3658" w14:textId="77777777" w:rsidTr="00EA1F20">
        <w:trPr>
          <w:trHeight w:val="221"/>
        </w:trPr>
        <w:tc>
          <w:tcPr>
            <w:tcW w:w="4741" w:type="dxa"/>
            <w:tcBorders>
              <w:top w:val="single" w:sz="4" w:space="0" w:color="000000"/>
              <w:left w:val="single" w:sz="4" w:space="0" w:color="000000"/>
              <w:bottom w:val="single" w:sz="4" w:space="0" w:color="000000"/>
              <w:right w:val="single" w:sz="4" w:space="0" w:color="000000"/>
            </w:tcBorders>
          </w:tcPr>
          <w:p w14:paraId="52C95A5C" w14:textId="6FF929EB" w:rsidR="00374E99" w:rsidRPr="00374E99" w:rsidRDefault="00EA1F20" w:rsidP="00374E99">
            <w:pPr>
              <w:suppressAutoHyphens w:val="0"/>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ВД 02.</w:t>
            </w:r>
            <w:r>
              <w:t xml:space="preserve"> </w:t>
            </w:r>
            <w:r w:rsidRPr="00EA1F20">
              <w:rPr>
                <w:rFonts w:ascii="Times New Roman" w:eastAsia="Calibri" w:hAnsi="Times New Roman"/>
                <w:color w:val="000000"/>
                <w:sz w:val="24"/>
                <w:szCs w:val="24"/>
                <w:lang w:eastAsia="en-US"/>
              </w:rPr>
              <w:t>Эксплуатация и обслуживание судовых энергетических установок и вспомогательных механизмов</w:t>
            </w:r>
          </w:p>
        </w:tc>
        <w:tc>
          <w:tcPr>
            <w:tcW w:w="4683" w:type="dxa"/>
            <w:tcBorders>
              <w:top w:val="single" w:sz="4" w:space="0" w:color="000000"/>
              <w:left w:val="single" w:sz="4" w:space="0" w:color="000000"/>
              <w:bottom w:val="single" w:sz="4" w:space="0" w:color="000000"/>
              <w:right w:val="single" w:sz="4" w:space="0" w:color="000000"/>
            </w:tcBorders>
          </w:tcPr>
          <w:p w14:paraId="5148B58C" w14:textId="3CF4CF97" w:rsidR="00EA1F20" w:rsidRPr="00EA1F20" w:rsidRDefault="00EA1F20" w:rsidP="00EA1F20">
            <w:pPr>
              <w:suppressAutoHyphens w:val="0"/>
              <w:spacing w:after="0" w:line="240" w:lineRule="auto"/>
              <w:ind w:left="77" w:right="137"/>
              <w:rPr>
                <w:rFonts w:ascii="Times New Roman" w:eastAsia="Calibri" w:hAnsi="Times New Roman"/>
                <w:color w:val="000000"/>
                <w:sz w:val="24"/>
                <w:szCs w:val="24"/>
                <w:lang w:eastAsia="en-US"/>
              </w:rPr>
            </w:pPr>
            <w:r w:rsidRPr="00EA1F20">
              <w:rPr>
                <w:rFonts w:ascii="Times New Roman" w:eastAsia="Calibri" w:hAnsi="Times New Roman"/>
                <w:color w:val="000000"/>
                <w:sz w:val="24"/>
                <w:szCs w:val="24"/>
                <w:lang w:eastAsia="en-US"/>
              </w:rPr>
              <w:t>ПМ. 02 Эксплуатация и обслуживание судовых энергетических установок и вспомогательных механизмов</w:t>
            </w:r>
          </w:p>
          <w:p w14:paraId="119C6BAB" w14:textId="1771D13D" w:rsidR="00374E99" w:rsidRPr="00374E99" w:rsidRDefault="00374E99" w:rsidP="00EA1F20">
            <w:pPr>
              <w:suppressAutoHyphens w:val="0"/>
              <w:spacing w:after="0" w:line="240" w:lineRule="auto"/>
              <w:ind w:left="77" w:right="137"/>
              <w:rPr>
                <w:rFonts w:ascii="Times New Roman" w:eastAsia="Calibri" w:hAnsi="Times New Roman"/>
                <w:color w:val="000000"/>
                <w:sz w:val="24"/>
                <w:szCs w:val="24"/>
                <w:lang w:eastAsia="en-US"/>
              </w:rPr>
            </w:pPr>
          </w:p>
        </w:tc>
      </w:tr>
      <w:tr w:rsidR="00374E99" w:rsidRPr="00374E99" w14:paraId="36FF6ABA" w14:textId="77777777" w:rsidTr="00EA1F20">
        <w:trPr>
          <w:trHeight w:val="221"/>
        </w:trPr>
        <w:tc>
          <w:tcPr>
            <w:tcW w:w="4741" w:type="dxa"/>
            <w:tcBorders>
              <w:top w:val="single" w:sz="4" w:space="0" w:color="000000"/>
              <w:left w:val="single" w:sz="4" w:space="0" w:color="000000"/>
              <w:bottom w:val="single" w:sz="4" w:space="0" w:color="000000"/>
              <w:right w:val="single" w:sz="4" w:space="0" w:color="000000"/>
            </w:tcBorders>
          </w:tcPr>
          <w:p w14:paraId="4CC0A2CA" w14:textId="1346A2A2" w:rsidR="00374E99" w:rsidRPr="00374E99" w:rsidRDefault="00EA1F20" w:rsidP="00374E99">
            <w:pPr>
              <w:suppressAutoHyphens w:val="0"/>
              <w:snapToGrid w:val="0"/>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ВД 03. </w:t>
            </w:r>
            <w:r w:rsidRPr="00EA1F20">
              <w:rPr>
                <w:rFonts w:ascii="Times New Roman" w:eastAsia="Calibri" w:hAnsi="Times New Roman"/>
                <w:color w:val="000000"/>
                <w:sz w:val="24"/>
                <w:szCs w:val="24"/>
                <w:lang w:eastAsia="en-US"/>
              </w:rPr>
              <w:t xml:space="preserve">Проектно-изыскательные работы на </w:t>
            </w:r>
            <w:r w:rsidRPr="00EA1F20">
              <w:rPr>
                <w:rFonts w:ascii="Times New Roman" w:eastAsia="Calibri" w:hAnsi="Times New Roman"/>
                <w:color w:val="000000"/>
                <w:sz w:val="24"/>
                <w:szCs w:val="24"/>
                <w:lang w:eastAsia="en-US"/>
              </w:rPr>
              <w:lastRenderedPageBreak/>
              <w:t>внутренних водных путях</w:t>
            </w:r>
          </w:p>
        </w:tc>
        <w:tc>
          <w:tcPr>
            <w:tcW w:w="4683" w:type="dxa"/>
            <w:tcBorders>
              <w:top w:val="single" w:sz="4" w:space="0" w:color="000000"/>
              <w:left w:val="single" w:sz="4" w:space="0" w:color="000000"/>
              <w:bottom w:val="single" w:sz="4" w:space="0" w:color="000000"/>
              <w:right w:val="single" w:sz="4" w:space="0" w:color="000000"/>
            </w:tcBorders>
          </w:tcPr>
          <w:p w14:paraId="1531EA8A" w14:textId="2D767BD8" w:rsidR="00374E99" w:rsidRPr="00374E99" w:rsidRDefault="00EA1F20" w:rsidP="00EA1F20">
            <w:pPr>
              <w:suppressAutoHyphens w:val="0"/>
              <w:spacing w:after="0" w:line="240" w:lineRule="auto"/>
              <w:ind w:left="77" w:right="137"/>
              <w:rPr>
                <w:rFonts w:ascii="Times New Roman" w:eastAsia="Calibri" w:hAnsi="Times New Roman"/>
                <w:color w:val="000000"/>
                <w:sz w:val="24"/>
                <w:szCs w:val="24"/>
                <w:lang w:eastAsia="en-US"/>
              </w:rPr>
            </w:pPr>
            <w:r w:rsidRPr="00EA1F20">
              <w:rPr>
                <w:rFonts w:ascii="Times New Roman" w:eastAsia="Calibri" w:hAnsi="Times New Roman"/>
                <w:color w:val="000000"/>
                <w:sz w:val="24"/>
                <w:szCs w:val="24"/>
                <w:lang w:eastAsia="en-US"/>
              </w:rPr>
              <w:lastRenderedPageBreak/>
              <w:t xml:space="preserve">ПМ. 03 Проектно-изыскательные работы </w:t>
            </w:r>
            <w:r w:rsidRPr="00EA1F20">
              <w:rPr>
                <w:rFonts w:ascii="Times New Roman" w:eastAsia="Calibri" w:hAnsi="Times New Roman"/>
                <w:color w:val="000000"/>
                <w:sz w:val="24"/>
                <w:szCs w:val="24"/>
                <w:lang w:eastAsia="en-US"/>
              </w:rPr>
              <w:lastRenderedPageBreak/>
              <w:t>на внутренних водных путях</w:t>
            </w:r>
          </w:p>
        </w:tc>
      </w:tr>
      <w:tr w:rsidR="00374E99" w:rsidRPr="00374E99" w14:paraId="11E1D0EA" w14:textId="77777777" w:rsidTr="00EA1F20">
        <w:trPr>
          <w:trHeight w:val="221"/>
        </w:trPr>
        <w:tc>
          <w:tcPr>
            <w:tcW w:w="4741" w:type="dxa"/>
            <w:tcBorders>
              <w:top w:val="single" w:sz="4" w:space="0" w:color="000000"/>
              <w:left w:val="single" w:sz="4" w:space="0" w:color="000000"/>
              <w:bottom w:val="single" w:sz="4" w:space="0" w:color="000000"/>
              <w:right w:val="single" w:sz="4" w:space="0" w:color="000000"/>
            </w:tcBorders>
          </w:tcPr>
          <w:p w14:paraId="7FAE3D0E" w14:textId="111C1356" w:rsidR="00374E99" w:rsidRPr="00374E99" w:rsidRDefault="00EA1F20" w:rsidP="00374E99">
            <w:pPr>
              <w:suppressAutoHyphens w:val="0"/>
              <w:snapToGrid w:val="0"/>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lastRenderedPageBreak/>
              <w:t xml:space="preserve">ВД 04. </w:t>
            </w:r>
            <w:r w:rsidRPr="00EA1F20">
              <w:rPr>
                <w:rFonts w:ascii="Times New Roman" w:eastAsia="Calibri" w:hAnsi="Times New Roman"/>
                <w:color w:val="000000"/>
                <w:sz w:val="24"/>
                <w:szCs w:val="24"/>
                <w:lang w:eastAsia="en-US"/>
              </w:rPr>
              <w:t>Обеспечение безопасности плавания</w:t>
            </w:r>
          </w:p>
        </w:tc>
        <w:tc>
          <w:tcPr>
            <w:tcW w:w="4683" w:type="dxa"/>
            <w:tcBorders>
              <w:top w:val="single" w:sz="4" w:space="0" w:color="000000"/>
              <w:left w:val="single" w:sz="4" w:space="0" w:color="000000"/>
              <w:bottom w:val="single" w:sz="4" w:space="0" w:color="000000"/>
              <w:right w:val="single" w:sz="4" w:space="0" w:color="000000"/>
            </w:tcBorders>
          </w:tcPr>
          <w:p w14:paraId="25E8CA3C" w14:textId="77777777" w:rsidR="00EA1F20" w:rsidRPr="00EA1F20" w:rsidRDefault="00EA1F20" w:rsidP="00EA1F20">
            <w:pPr>
              <w:suppressAutoHyphens w:val="0"/>
              <w:spacing w:after="0" w:line="240" w:lineRule="auto"/>
              <w:ind w:left="77" w:right="137"/>
              <w:rPr>
                <w:rFonts w:ascii="Times New Roman" w:eastAsia="Calibri" w:hAnsi="Times New Roman"/>
                <w:color w:val="000000"/>
                <w:sz w:val="24"/>
                <w:szCs w:val="24"/>
                <w:lang w:eastAsia="en-US"/>
              </w:rPr>
            </w:pPr>
            <w:r w:rsidRPr="00EA1F20">
              <w:rPr>
                <w:rFonts w:ascii="Times New Roman" w:eastAsia="Calibri" w:hAnsi="Times New Roman"/>
                <w:color w:val="000000"/>
                <w:sz w:val="24"/>
                <w:szCs w:val="24"/>
                <w:lang w:eastAsia="en-US"/>
              </w:rPr>
              <w:t>ПМ. 04 Обеспечение безопасности плавания</w:t>
            </w:r>
          </w:p>
          <w:p w14:paraId="5A6939F8" w14:textId="77777777" w:rsidR="00374E99" w:rsidRPr="00374E99" w:rsidRDefault="00374E99" w:rsidP="00374E99">
            <w:pPr>
              <w:suppressAutoHyphens w:val="0"/>
              <w:snapToGrid w:val="0"/>
              <w:spacing w:after="0" w:line="240" w:lineRule="auto"/>
              <w:ind w:left="77" w:right="137"/>
              <w:rPr>
                <w:rFonts w:ascii="Times New Roman" w:eastAsia="Calibri" w:hAnsi="Times New Roman"/>
                <w:color w:val="000000"/>
                <w:sz w:val="24"/>
                <w:szCs w:val="24"/>
                <w:lang w:eastAsia="en-US"/>
              </w:rPr>
            </w:pPr>
          </w:p>
        </w:tc>
      </w:tr>
      <w:tr w:rsidR="00374E99" w:rsidRPr="00374E99" w14:paraId="4871D127" w14:textId="77777777" w:rsidTr="00EA1F20">
        <w:trPr>
          <w:trHeight w:val="221"/>
        </w:trPr>
        <w:tc>
          <w:tcPr>
            <w:tcW w:w="4741" w:type="dxa"/>
            <w:tcBorders>
              <w:top w:val="single" w:sz="4" w:space="0" w:color="000000"/>
              <w:left w:val="single" w:sz="4" w:space="0" w:color="000000"/>
              <w:bottom w:val="single" w:sz="4" w:space="0" w:color="000000"/>
              <w:right w:val="single" w:sz="4" w:space="0" w:color="000000"/>
            </w:tcBorders>
          </w:tcPr>
          <w:p w14:paraId="1F18511D" w14:textId="698AAA1E" w:rsidR="00374E99" w:rsidRPr="00374E99" w:rsidRDefault="00EA1F20" w:rsidP="00374E99">
            <w:pPr>
              <w:suppressAutoHyphens w:val="0"/>
              <w:snapToGrid w:val="0"/>
              <w:spacing w:after="0" w:line="240" w:lineRule="auto"/>
              <w:ind w:left="49" w:right="51"/>
              <w:rPr>
                <w:rFonts w:ascii="Times New Roman" w:eastAsia="Calibri" w:hAnsi="Times New Roman"/>
                <w:color w:val="000000"/>
                <w:sz w:val="24"/>
                <w:szCs w:val="24"/>
                <w:lang w:eastAsia="en-US"/>
              </w:rPr>
            </w:pPr>
            <w:r>
              <w:rPr>
                <w:rFonts w:ascii="Times New Roman" w:eastAsia="Calibri" w:hAnsi="Times New Roman"/>
                <w:color w:val="000000"/>
                <w:sz w:val="24"/>
                <w:szCs w:val="24"/>
                <w:lang w:eastAsia="en-US"/>
              </w:rPr>
              <w:t xml:space="preserve">ВД 05. </w:t>
            </w:r>
            <w:r w:rsidRPr="00EA1F20">
              <w:rPr>
                <w:rFonts w:ascii="Times New Roman" w:eastAsia="Calibri" w:hAnsi="Times New Roman"/>
                <w:color w:val="000000"/>
                <w:sz w:val="24"/>
                <w:szCs w:val="24"/>
                <w:lang w:eastAsia="en-US"/>
              </w:rPr>
              <w:t>Управление структурным подразделением</w:t>
            </w:r>
          </w:p>
        </w:tc>
        <w:tc>
          <w:tcPr>
            <w:tcW w:w="4683" w:type="dxa"/>
            <w:tcBorders>
              <w:top w:val="single" w:sz="4" w:space="0" w:color="000000"/>
              <w:left w:val="single" w:sz="4" w:space="0" w:color="000000"/>
              <w:bottom w:val="single" w:sz="4" w:space="0" w:color="000000"/>
              <w:right w:val="single" w:sz="4" w:space="0" w:color="000000"/>
            </w:tcBorders>
          </w:tcPr>
          <w:p w14:paraId="49D55BD5" w14:textId="77777777" w:rsidR="00EA1F20" w:rsidRPr="00EA1F20" w:rsidRDefault="00EA1F20" w:rsidP="00EA1F20">
            <w:pPr>
              <w:suppressAutoHyphens w:val="0"/>
              <w:spacing w:after="0" w:line="240" w:lineRule="auto"/>
              <w:ind w:left="77" w:right="137"/>
              <w:rPr>
                <w:rFonts w:ascii="Times New Roman" w:eastAsia="Calibri" w:hAnsi="Times New Roman"/>
                <w:color w:val="000000"/>
                <w:sz w:val="24"/>
                <w:szCs w:val="24"/>
                <w:lang w:eastAsia="en-US"/>
              </w:rPr>
            </w:pPr>
            <w:r w:rsidRPr="00EA1F20">
              <w:rPr>
                <w:rFonts w:ascii="Times New Roman" w:eastAsia="Calibri" w:hAnsi="Times New Roman"/>
                <w:color w:val="000000"/>
                <w:sz w:val="24"/>
                <w:szCs w:val="24"/>
                <w:lang w:eastAsia="en-US"/>
              </w:rPr>
              <w:t>ПМ. 05 Управление структурным подразделением</w:t>
            </w:r>
          </w:p>
          <w:p w14:paraId="02EC908B" w14:textId="77777777" w:rsidR="00374E99" w:rsidRPr="00374E99" w:rsidRDefault="00374E99" w:rsidP="00374E99">
            <w:pPr>
              <w:suppressAutoHyphens w:val="0"/>
              <w:snapToGrid w:val="0"/>
              <w:spacing w:after="0" w:line="240" w:lineRule="auto"/>
              <w:ind w:left="77" w:right="137"/>
              <w:rPr>
                <w:rFonts w:ascii="Times New Roman" w:eastAsia="Calibri" w:hAnsi="Times New Roman"/>
                <w:color w:val="000000"/>
                <w:sz w:val="24"/>
                <w:szCs w:val="24"/>
                <w:lang w:eastAsia="en-US"/>
              </w:rPr>
            </w:pPr>
          </w:p>
        </w:tc>
      </w:tr>
      <w:tr w:rsidR="00374E99" w:rsidRPr="00374E99" w14:paraId="36ADF14F" w14:textId="77777777" w:rsidTr="00EA1F20">
        <w:trPr>
          <w:trHeight w:val="221"/>
        </w:trPr>
        <w:tc>
          <w:tcPr>
            <w:tcW w:w="4741" w:type="dxa"/>
            <w:tcBorders>
              <w:top w:val="single" w:sz="4" w:space="0" w:color="000000"/>
              <w:left w:val="single" w:sz="4" w:space="0" w:color="000000"/>
              <w:bottom w:val="single" w:sz="4" w:space="0" w:color="auto"/>
              <w:right w:val="single" w:sz="4" w:space="0" w:color="000000"/>
            </w:tcBorders>
          </w:tcPr>
          <w:p w14:paraId="5171A8E6" w14:textId="77777777" w:rsidR="00374E99" w:rsidRPr="00374E99" w:rsidRDefault="00374E99" w:rsidP="00374E99">
            <w:pPr>
              <w:suppressAutoHyphens w:val="0"/>
              <w:snapToGrid w:val="0"/>
              <w:spacing w:after="0" w:line="240" w:lineRule="auto"/>
              <w:ind w:left="49" w:right="51"/>
              <w:rPr>
                <w:rFonts w:ascii="Times New Roman" w:eastAsia="Calibri" w:hAnsi="Times New Roman"/>
                <w:color w:val="000000"/>
                <w:sz w:val="24"/>
                <w:szCs w:val="24"/>
                <w:lang w:eastAsia="en-US"/>
              </w:rPr>
            </w:pPr>
          </w:p>
        </w:tc>
        <w:tc>
          <w:tcPr>
            <w:tcW w:w="4683" w:type="dxa"/>
            <w:tcBorders>
              <w:top w:val="single" w:sz="4" w:space="0" w:color="000000"/>
              <w:left w:val="single" w:sz="4" w:space="0" w:color="000000"/>
              <w:bottom w:val="single" w:sz="4" w:space="0" w:color="auto"/>
              <w:right w:val="single" w:sz="4" w:space="0" w:color="000000"/>
            </w:tcBorders>
          </w:tcPr>
          <w:p w14:paraId="10696755" w14:textId="0474DF3D" w:rsidR="00374E99" w:rsidRPr="00374E99" w:rsidRDefault="00EA1F20" w:rsidP="00374E99">
            <w:pPr>
              <w:suppressAutoHyphens w:val="0"/>
              <w:snapToGrid w:val="0"/>
              <w:spacing w:after="0" w:line="240" w:lineRule="auto"/>
              <w:ind w:left="77" w:right="137"/>
              <w:rPr>
                <w:rFonts w:ascii="Times New Roman" w:eastAsia="Calibri" w:hAnsi="Times New Roman"/>
                <w:color w:val="000000"/>
                <w:sz w:val="24"/>
                <w:szCs w:val="24"/>
                <w:lang w:eastAsia="en-US"/>
              </w:rPr>
            </w:pPr>
            <w:r w:rsidRPr="00EA1F20">
              <w:rPr>
                <w:rFonts w:ascii="Times New Roman" w:eastAsia="Calibri" w:hAnsi="Times New Roman"/>
                <w:color w:val="000000"/>
                <w:sz w:val="24"/>
                <w:szCs w:val="24"/>
                <w:lang w:eastAsia="en-US"/>
              </w:rPr>
              <w:t>ПМ.06 Выполнение работ по одной или нескольким профессиям рабочих, должностям служащих</w:t>
            </w:r>
          </w:p>
        </w:tc>
      </w:tr>
    </w:tbl>
    <w:p w14:paraId="00975A55" w14:textId="77777777" w:rsidR="00374E99" w:rsidRPr="00374E99" w:rsidRDefault="00374E99" w:rsidP="00374E99">
      <w:pPr>
        <w:suppressAutoHyphens w:val="0"/>
        <w:spacing w:after="0" w:line="240" w:lineRule="auto"/>
        <w:jc w:val="right"/>
        <w:rPr>
          <w:rFonts w:ascii="Times New Roman" w:eastAsia="Calibri" w:hAnsi="Times New Roman"/>
          <w:b/>
          <w:bCs/>
          <w:sz w:val="24"/>
          <w:szCs w:val="24"/>
          <w:shd w:val="clear" w:color="auto" w:fill="FFFFFF"/>
          <w:lang w:eastAsia="en-US"/>
        </w:rPr>
      </w:pPr>
    </w:p>
    <w:p w14:paraId="49712D5E" w14:textId="77777777" w:rsidR="00374E99" w:rsidRPr="00374E99" w:rsidRDefault="00374E99" w:rsidP="00374E99">
      <w:pPr>
        <w:suppressAutoHyphens w:val="0"/>
        <w:spacing w:after="0" w:line="240" w:lineRule="auto"/>
        <w:jc w:val="right"/>
        <w:rPr>
          <w:rFonts w:ascii="Times New Roman" w:eastAsia="Calibri" w:hAnsi="Times New Roman"/>
          <w:b/>
          <w:bCs/>
          <w:sz w:val="24"/>
          <w:szCs w:val="24"/>
          <w:shd w:val="clear" w:color="auto" w:fill="FFFFFF"/>
          <w:lang w:eastAsia="en-US"/>
        </w:rPr>
      </w:pPr>
      <w:r w:rsidRPr="00374E99">
        <w:rPr>
          <w:rFonts w:ascii="Times New Roman" w:eastAsia="Calibri" w:hAnsi="Times New Roman"/>
          <w:b/>
          <w:bCs/>
          <w:sz w:val="24"/>
          <w:szCs w:val="24"/>
          <w:shd w:val="clear" w:color="auto" w:fill="FFFFFF"/>
          <w:lang w:eastAsia="en-US"/>
        </w:rPr>
        <w:t xml:space="preserve">Таблица 2 </w:t>
      </w:r>
    </w:p>
    <w:p w14:paraId="41598EB7" w14:textId="1FFC3B43" w:rsidR="00374E99" w:rsidRPr="00374E99" w:rsidRDefault="00374E99" w:rsidP="00EA1F20">
      <w:pPr>
        <w:suppressAutoHyphens w:val="0"/>
        <w:spacing w:after="120" w:line="240" w:lineRule="auto"/>
        <w:jc w:val="center"/>
        <w:rPr>
          <w:rFonts w:ascii="Times New Roman" w:eastAsia="Calibri" w:hAnsi="Times New Roman"/>
          <w:b/>
          <w:sz w:val="24"/>
          <w:szCs w:val="24"/>
          <w:lang w:eastAsia="en-US"/>
        </w:rPr>
      </w:pPr>
      <w:r w:rsidRPr="00374E99">
        <w:rPr>
          <w:rFonts w:ascii="Times New Roman" w:eastAsia="Calibri" w:hAnsi="Times New Roman"/>
          <w:b/>
          <w:sz w:val="24"/>
          <w:szCs w:val="24"/>
          <w:lang w:eastAsia="en-US"/>
        </w:rPr>
        <w:t>Перечень результатов, демонстрируемых выпускником</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 w:type="dxa"/>
          <w:right w:w="5" w:type="dxa"/>
        </w:tblCellMar>
        <w:tblLook w:val="0000" w:firstRow="0" w:lastRow="0" w:firstColumn="0" w:lastColumn="0" w:noHBand="0" w:noVBand="0"/>
      </w:tblPr>
      <w:tblGrid>
        <w:gridCol w:w="3294"/>
        <w:gridCol w:w="6071"/>
      </w:tblGrid>
      <w:tr w:rsidR="00374E99" w:rsidRPr="00374E99" w14:paraId="7081F185" w14:textId="77777777" w:rsidTr="00BB7482">
        <w:trPr>
          <w:trHeight w:val="472"/>
        </w:trPr>
        <w:tc>
          <w:tcPr>
            <w:tcW w:w="3287" w:type="dxa"/>
          </w:tcPr>
          <w:p w14:paraId="23C4D966" w14:textId="77777777" w:rsidR="00374E99" w:rsidRPr="00374E99" w:rsidRDefault="00374E99" w:rsidP="00374E99">
            <w:pPr>
              <w:widowControl w:val="0"/>
              <w:suppressAutoHyphens w:val="0"/>
              <w:spacing w:after="0" w:line="240" w:lineRule="auto"/>
              <w:jc w:val="center"/>
              <w:rPr>
                <w:rFonts w:ascii="Times New Roman" w:eastAsia="Calibri" w:hAnsi="Times New Roman"/>
                <w:b/>
                <w:bCs/>
                <w:color w:val="000000"/>
                <w:sz w:val="24"/>
                <w:szCs w:val="24"/>
                <w:lang w:eastAsia="en-US"/>
              </w:rPr>
            </w:pPr>
            <w:r w:rsidRPr="00374E99">
              <w:rPr>
                <w:rFonts w:ascii="Times New Roman" w:eastAsia="Calibri" w:hAnsi="Times New Roman"/>
                <w:color w:val="000000"/>
                <w:sz w:val="24"/>
                <w:szCs w:val="24"/>
                <w:shd w:val="clear" w:color="auto" w:fill="FFFFFF"/>
              </w:rPr>
              <w:t xml:space="preserve">Оцениваемые виды деятельности </w:t>
            </w:r>
          </w:p>
        </w:tc>
        <w:tc>
          <w:tcPr>
            <w:tcW w:w="6058" w:type="dxa"/>
          </w:tcPr>
          <w:p w14:paraId="51D4EC81" w14:textId="77777777" w:rsidR="00374E99" w:rsidRPr="00374E99" w:rsidRDefault="00374E99" w:rsidP="00374E99">
            <w:pPr>
              <w:widowControl w:val="0"/>
              <w:suppressAutoHyphens w:val="0"/>
              <w:spacing w:after="0" w:line="240" w:lineRule="auto"/>
              <w:jc w:val="center"/>
              <w:rPr>
                <w:rFonts w:ascii="Times New Roman" w:eastAsia="Calibri" w:hAnsi="Times New Roman"/>
                <w:b/>
                <w:bCs/>
                <w:color w:val="000000"/>
                <w:sz w:val="24"/>
                <w:szCs w:val="24"/>
                <w:lang w:eastAsia="en-US"/>
              </w:rPr>
            </w:pPr>
            <w:r w:rsidRPr="00374E99">
              <w:rPr>
                <w:rFonts w:ascii="Times New Roman" w:eastAsia="Calibri" w:hAnsi="Times New Roman"/>
                <w:color w:val="000000"/>
                <w:sz w:val="24"/>
                <w:szCs w:val="24"/>
                <w:shd w:val="clear" w:color="auto" w:fill="FFFFFF"/>
              </w:rPr>
              <w:t>Профессиональные компетенции</w:t>
            </w:r>
          </w:p>
        </w:tc>
      </w:tr>
      <w:tr w:rsidR="00C863F7" w:rsidRPr="00374E99" w14:paraId="1692D371" w14:textId="77777777" w:rsidTr="00BB7482">
        <w:trPr>
          <w:trHeight w:val="259"/>
        </w:trPr>
        <w:tc>
          <w:tcPr>
            <w:tcW w:w="3287" w:type="dxa"/>
            <w:vMerge w:val="restart"/>
          </w:tcPr>
          <w:p w14:paraId="441B614B" w14:textId="1BF22ECA"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bookmarkStart w:id="376" w:name="_Hlk189566614"/>
            <w:r w:rsidRPr="00BB7482">
              <w:rPr>
                <w:rFonts w:ascii="Times New Roman" w:eastAsia="Calibri" w:hAnsi="Times New Roman"/>
                <w:sz w:val="24"/>
                <w:szCs w:val="24"/>
                <w:lang w:eastAsia="en-US"/>
              </w:rPr>
              <w:t>ВД 01. Эксплуатация и обслуживание судов технического флота</w:t>
            </w:r>
          </w:p>
        </w:tc>
        <w:tc>
          <w:tcPr>
            <w:tcW w:w="6058" w:type="dxa"/>
          </w:tcPr>
          <w:p w14:paraId="69705C53" w14:textId="267AF144" w:rsidR="00C863F7" w:rsidRPr="00374E99" w:rsidRDefault="00C863F7" w:rsidP="00BB7482">
            <w:pPr>
              <w:widowControl w:val="0"/>
              <w:suppressAutoHyphens w:val="0"/>
              <w:spacing w:after="0" w:line="240" w:lineRule="auto"/>
              <w:ind w:left="102"/>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1.1. Выполнять вахтенные производственные задания с соблюдением соответствующих технологий.</w:t>
            </w:r>
          </w:p>
        </w:tc>
      </w:tr>
      <w:tr w:rsidR="00C863F7" w:rsidRPr="00374E99" w14:paraId="5DBA593F" w14:textId="77777777" w:rsidTr="00BB7482">
        <w:trPr>
          <w:trHeight w:val="250"/>
        </w:trPr>
        <w:tc>
          <w:tcPr>
            <w:tcW w:w="3287" w:type="dxa"/>
            <w:vMerge/>
          </w:tcPr>
          <w:p w14:paraId="19C6501F" w14:textId="77777777"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67FC8655" w14:textId="7142A390" w:rsidR="00C863F7" w:rsidRPr="00374E99" w:rsidRDefault="00C863F7" w:rsidP="00BB7482">
            <w:pPr>
              <w:widowControl w:val="0"/>
              <w:suppressAutoHyphens w:val="0"/>
              <w:spacing w:after="0" w:line="240" w:lineRule="auto"/>
              <w:ind w:left="102" w:hanging="3"/>
              <w:rPr>
                <w:rFonts w:ascii="Times New Roman" w:eastAsia="Calibri" w:hAnsi="Times New Roman"/>
                <w:sz w:val="24"/>
                <w:szCs w:val="24"/>
                <w:lang w:eastAsia="en-US"/>
              </w:rPr>
            </w:pPr>
            <w:r w:rsidRPr="00C863F7">
              <w:rPr>
                <w:rFonts w:ascii="Times New Roman" w:eastAsia="Calibri" w:hAnsi="Times New Roman"/>
                <w:iCs/>
                <w:sz w:val="24"/>
                <w:szCs w:val="24"/>
                <w:lang w:eastAsia="en-US"/>
              </w:rPr>
              <w:t>ПК 1.2. Выполнять производственные операции.</w:t>
            </w:r>
          </w:p>
        </w:tc>
      </w:tr>
      <w:tr w:rsidR="00C863F7" w:rsidRPr="00374E99" w14:paraId="7BD62AC0" w14:textId="77777777" w:rsidTr="00BB7482">
        <w:trPr>
          <w:trHeight w:val="347"/>
        </w:trPr>
        <w:tc>
          <w:tcPr>
            <w:tcW w:w="3287" w:type="dxa"/>
            <w:vMerge/>
          </w:tcPr>
          <w:p w14:paraId="50FEB514" w14:textId="77777777"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5675AF62" w14:textId="3851A0C3" w:rsidR="00C863F7" w:rsidRPr="00374E99" w:rsidRDefault="00C863F7" w:rsidP="00BB7482">
            <w:pPr>
              <w:widowControl w:val="0"/>
              <w:suppressAutoHyphens w:val="0"/>
              <w:spacing w:after="0" w:line="240" w:lineRule="auto"/>
              <w:ind w:left="102"/>
              <w:rPr>
                <w:rFonts w:ascii="Times New Roman" w:eastAsia="Calibri" w:hAnsi="Times New Roman"/>
                <w:sz w:val="24"/>
                <w:szCs w:val="24"/>
                <w:lang w:eastAsia="en-US"/>
              </w:rPr>
            </w:pPr>
            <w:r w:rsidRPr="00C863F7">
              <w:rPr>
                <w:rFonts w:ascii="Times New Roman" w:eastAsia="Calibri" w:hAnsi="Times New Roman"/>
                <w:iCs/>
                <w:sz w:val="24"/>
                <w:szCs w:val="24"/>
                <w:lang w:eastAsia="en-US"/>
              </w:rPr>
              <w:t>ПК 1.3. Пользоваться техническими инструкциями, наставлениями и технологическими картами.</w:t>
            </w:r>
          </w:p>
        </w:tc>
      </w:tr>
      <w:tr w:rsidR="00C863F7" w:rsidRPr="00374E99" w14:paraId="6E5F4B72" w14:textId="77777777" w:rsidTr="00BB7482">
        <w:trPr>
          <w:trHeight w:val="347"/>
        </w:trPr>
        <w:tc>
          <w:tcPr>
            <w:tcW w:w="3287" w:type="dxa"/>
            <w:vMerge/>
          </w:tcPr>
          <w:p w14:paraId="736BDDC5" w14:textId="77777777"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0C27CFE5" w14:textId="61A31BAC" w:rsidR="00C863F7" w:rsidRPr="00C863F7" w:rsidRDefault="00C863F7" w:rsidP="00BB7482">
            <w:pPr>
              <w:widowControl w:val="0"/>
              <w:suppressAutoHyphens w:val="0"/>
              <w:spacing w:after="0" w:line="240" w:lineRule="auto"/>
              <w:ind w:left="102"/>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1.4. Эксплуатировать рабочие устройства и оборудование земснарядов.</w:t>
            </w:r>
          </w:p>
        </w:tc>
      </w:tr>
      <w:tr w:rsidR="00374E99" w:rsidRPr="00374E99" w14:paraId="3AA9C868" w14:textId="77777777" w:rsidTr="00BB7482">
        <w:trPr>
          <w:trHeight w:val="86"/>
        </w:trPr>
        <w:tc>
          <w:tcPr>
            <w:tcW w:w="3287" w:type="dxa"/>
            <w:vMerge w:val="restart"/>
          </w:tcPr>
          <w:p w14:paraId="6232F405" w14:textId="223B82E2" w:rsidR="00374E99" w:rsidRPr="00374E99" w:rsidRDefault="00BB7482" w:rsidP="00BB7482">
            <w:pPr>
              <w:widowControl w:val="0"/>
              <w:suppressAutoHyphens w:val="0"/>
              <w:spacing w:after="0" w:line="240" w:lineRule="auto"/>
              <w:ind w:left="127"/>
              <w:rPr>
                <w:rFonts w:ascii="Times New Roman" w:eastAsia="Calibri" w:hAnsi="Times New Roman"/>
                <w:sz w:val="24"/>
                <w:szCs w:val="24"/>
                <w:lang w:eastAsia="en-US"/>
              </w:rPr>
            </w:pPr>
            <w:r w:rsidRPr="00BB7482">
              <w:rPr>
                <w:rFonts w:ascii="Times New Roman" w:eastAsia="Calibri" w:hAnsi="Times New Roman"/>
                <w:sz w:val="24"/>
                <w:szCs w:val="24"/>
                <w:lang w:eastAsia="en-US"/>
              </w:rPr>
              <w:t>ВД 02. Эксплуатация и обслуживание судовых энергетических установок и вспомогательных механизмов</w:t>
            </w:r>
          </w:p>
        </w:tc>
        <w:tc>
          <w:tcPr>
            <w:tcW w:w="6058" w:type="dxa"/>
          </w:tcPr>
          <w:p w14:paraId="57C84FC9" w14:textId="79A67FED" w:rsidR="00374E99" w:rsidRPr="00374E99" w:rsidRDefault="00C863F7" w:rsidP="00BB7482">
            <w:pPr>
              <w:widowControl w:val="0"/>
              <w:suppressAutoHyphens w:val="0"/>
              <w:spacing w:after="0" w:line="240" w:lineRule="auto"/>
              <w:ind w:left="102"/>
              <w:rPr>
                <w:rFonts w:ascii="Times New Roman" w:eastAsia="Calibri" w:hAnsi="Times New Roman"/>
                <w:spacing w:val="2"/>
                <w:sz w:val="24"/>
                <w:szCs w:val="24"/>
                <w:highlight w:val="yellow"/>
                <w:shd w:val="clear" w:color="auto" w:fill="FFFFFF"/>
                <w:lang w:eastAsia="en-US"/>
              </w:rPr>
            </w:pPr>
            <w:r w:rsidRPr="00C863F7">
              <w:rPr>
                <w:rFonts w:ascii="Times New Roman" w:eastAsia="Calibri" w:hAnsi="Times New Roman"/>
                <w:iCs/>
                <w:sz w:val="24"/>
                <w:szCs w:val="24"/>
                <w:lang w:eastAsia="en-US"/>
              </w:rPr>
              <w:t>ПК 2.1. Управлять главными двигателями и механизмами, обеспечивать их техническую эксплуатацию, содержание и ремонт в соответствии с правилами технической эксплуатации.</w:t>
            </w:r>
          </w:p>
        </w:tc>
      </w:tr>
      <w:tr w:rsidR="00374E99" w:rsidRPr="00374E99" w14:paraId="68A8D426" w14:textId="77777777" w:rsidTr="00BB7482">
        <w:trPr>
          <w:trHeight w:val="236"/>
        </w:trPr>
        <w:tc>
          <w:tcPr>
            <w:tcW w:w="3287" w:type="dxa"/>
            <w:vMerge/>
          </w:tcPr>
          <w:p w14:paraId="1E7A1753" w14:textId="77777777" w:rsidR="00374E99" w:rsidRPr="00374E99" w:rsidRDefault="00374E99"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4CDD80F3" w14:textId="3B04C69A" w:rsidR="00374E99" w:rsidRPr="00374E99" w:rsidRDefault="00C863F7" w:rsidP="00BB7482">
            <w:pPr>
              <w:widowControl w:val="0"/>
              <w:suppressAutoHyphens w:val="0"/>
              <w:spacing w:after="0" w:line="240" w:lineRule="auto"/>
              <w:ind w:left="102"/>
              <w:rPr>
                <w:rFonts w:ascii="Times New Roman" w:eastAsia="Calibri" w:hAnsi="Times New Roman"/>
                <w:spacing w:val="2"/>
                <w:sz w:val="24"/>
                <w:szCs w:val="24"/>
                <w:shd w:val="clear" w:color="auto" w:fill="FFFFFF"/>
                <w:lang w:eastAsia="en-US"/>
              </w:rPr>
            </w:pPr>
            <w:r w:rsidRPr="00C863F7">
              <w:rPr>
                <w:rFonts w:ascii="Times New Roman" w:eastAsia="Calibri" w:hAnsi="Times New Roman"/>
                <w:iCs/>
                <w:sz w:val="24"/>
                <w:szCs w:val="24"/>
                <w:lang w:eastAsia="en-US"/>
              </w:rPr>
              <w:t>ПК 2.2. Осуществлять контроль выполнения национальных и международных требований по эксплуатации судна, судовых энергетических установок и вспомогательных механизмов.</w:t>
            </w:r>
          </w:p>
        </w:tc>
      </w:tr>
      <w:tr w:rsidR="00374E99" w:rsidRPr="00374E99" w14:paraId="09358B95" w14:textId="1D7C85C2" w:rsidTr="00BB7482">
        <w:trPr>
          <w:trHeight w:val="118"/>
        </w:trPr>
        <w:tc>
          <w:tcPr>
            <w:tcW w:w="3287" w:type="dxa"/>
            <w:vMerge/>
          </w:tcPr>
          <w:p w14:paraId="2FDFA8E5" w14:textId="77777777" w:rsidR="00374E99" w:rsidRPr="00374E99" w:rsidRDefault="00374E99"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325F3308" w14:textId="5873F262" w:rsidR="00374E99" w:rsidRPr="00374E99" w:rsidRDefault="00C863F7" w:rsidP="00BB7482">
            <w:pPr>
              <w:widowControl w:val="0"/>
              <w:suppressAutoHyphens w:val="0"/>
              <w:spacing w:after="0" w:line="240" w:lineRule="auto"/>
              <w:ind w:left="102" w:hanging="3"/>
              <w:rPr>
                <w:rFonts w:ascii="Times New Roman" w:eastAsia="Calibri" w:hAnsi="Times New Roman"/>
                <w:spacing w:val="2"/>
                <w:sz w:val="24"/>
                <w:szCs w:val="24"/>
                <w:shd w:val="clear" w:color="auto" w:fill="FFFFFF"/>
                <w:lang w:eastAsia="en-US"/>
              </w:rPr>
            </w:pPr>
            <w:r w:rsidRPr="00C863F7">
              <w:rPr>
                <w:rFonts w:ascii="Times New Roman" w:eastAsia="Calibri" w:hAnsi="Times New Roman"/>
                <w:iCs/>
                <w:sz w:val="24"/>
                <w:szCs w:val="24"/>
                <w:lang w:eastAsia="en-US"/>
              </w:rPr>
              <w:t>ПК 2.3. Осуществлять выбор оборудования, элементов и систем оборудования для замены в процессе эксплуатации.</w:t>
            </w:r>
          </w:p>
        </w:tc>
      </w:tr>
      <w:bookmarkEnd w:id="376"/>
      <w:tr w:rsidR="00BB7482" w:rsidRPr="00374E99" w14:paraId="7AFB1B92" w14:textId="77777777" w:rsidTr="00BB7482">
        <w:trPr>
          <w:trHeight w:val="259"/>
        </w:trPr>
        <w:tc>
          <w:tcPr>
            <w:tcW w:w="3287" w:type="dxa"/>
            <w:vMerge w:val="restart"/>
          </w:tcPr>
          <w:p w14:paraId="5719C94E" w14:textId="533A015F" w:rsidR="00BB7482" w:rsidRPr="00374E99" w:rsidRDefault="00BB7482" w:rsidP="00BB7482">
            <w:pPr>
              <w:widowControl w:val="0"/>
              <w:suppressAutoHyphens w:val="0"/>
              <w:spacing w:after="0" w:line="240" w:lineRule="auto"/>
              <w:ind w:left="127"/>
              <w:rPr>
                <w:rFonts w:ascii="Times New Roman" w:eastAsia="Calibri" w:hAnsi="Times New Roman"/>
                <w:sz w:val="24"/>
                <w:szCs w:val="24"/>
                <w:lang w:eastAsia="en-US"/>
              </w:rPr>
            </w:pPr>
            <w:r w:rsidRPr="00BB7482">
              <w:rPr>
                <w:rFonts w:ascii="Times New Roman" w:eastAsia="Calibri" w:hAnsi="Times New Roman"/>
                <w:sz w:val="24"/>
                <w:szCs w:val="24"/>
                <w:lang w:eastAsia="en-US"/>
              </w:rPr>
              <w:t>ВД 03. Проектно-изыскательные работы на внутренних водных путях</w:t>
            </w:r>
          </w:p>
        </w:tc>
        <w:tc>
          <w:tcPr>
            <w:tcW w:w="6058" w:type="dxa"/>
          </w:tcPr>
          <w:p w14:paraId="134C8E48" w14:textId="39102671" w:rsidR="00BB7482" w:rsidRPr="00374E99" w:rsidRDefault="00C863F7" w:rsidP="00BB7482">
            <w:pPr>
              <w:widowControl w:val="0"/>
              <w:suppressAutoHyphens w:val="0"/>
              <w:spacing w:after="0" w:line="240" w:lineRule="auto"/>
              <w:ind w:left="102"/>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3.1. Осуществлять изыскания для обеспечения всех видов путевых и добычных работ.</w:t>
            </w:r>
          </w:p>
        </w:tc>
      </w:tr>
      <w:tr w:rsidR="00BB7482" w:rsidRPr="00374E99" w14:paraId="088A6343" w14:textId="77777777" w:rsidTr="00BB7482">
        <w:trPr>
          <w:trHeight w:val="250"/>
        </w:trPr>
        <w:tc>
          <w:tcPr>
            <w:tcW w:w="3287" w:type="dxa"/>
            <w:vMerge/>
          </w:tcPr>
          <w:p w14:paraId="0E5DB1D1" w14:textId="77777777" w:rsidR="00BB7482" w:rsidRPr="00374E99" w:rsidRDefault="00BB7482"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3B7B697B" w14:textId="2CF381A1" w:rsidR="00BB7482" w:rsidRPr="00374E99" w:rsidRDefault="00C863F7" w:rsidP="00BB7482">
            <w:pPr>
              <w:widowControl w:val="0"/>
              <w:suppressAutoHyphens w:val="0"/>
              <w:spacing w:after="0" w:line="240" w:lineRule="auto"/>
              <w:ind w:left="102" w:hanging="3"/>
              <w:rPr>
                <w:rFonts w:ascii="Times New Roman" w:eastAsia="Calibri" w:hAnsi="Times New Roman"/>
                <w:sz w:val="24"/>
                <w:szCs w:val="24"/>
                <w:lang w:eastAsia="en-US"/>
              </w:rPr>
            </w:pPr>
            <w:r w:rsidRPr="00C863F7">
              <w:rPr>
                <w:rFonts w:ascii="Times New Roman" w:eastAsia="Calibri" w:hAnsi="Times New Roman"/>
                <w:iCs/>
                <w:sz w:val="24"/>
                <w:szCs w:val="24"/>
                <w:lang w:eastAsia="en-US"/>
              </w:rPr>
              <w:t>ПК 3.2. Иметь представление о русловых деформациях при проектировании путевых работ, трассировать землечерпательные прорези и обеспечивать их устойчивость.</w:t>
            </w:r>
          </w:p>
        </w:tc>
      </w:tr>
      <w:tr w:rsidR="00C863F7" w:rsidRPr="00374E99" w14:paraId="783A8007" w14:textId="77777777" w:rsidTr="00BB7482">
        <w:trPr>
          <w:trHeight w:val="250"/>
        </w:trPr>
        <w:tc>
          <w:tcPr>
            <w:tcW w:w="3287" w:type="dxa"/>
            <w:vMerge/>
          </w:tcPr>
          <w:p w14:paraId="6C4B798A" w14:textId="77777777"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26828524" w14:textId="1D5672FB" w:rsidR="00C863F7" w:rsidRPr="00374E99" w:rsidRDefault="00C863F7" w:rsidP="00BB7482">
            <w:pPr>
              <w:widowControl w:val="0"/>
              <w:suppressAutoHyphens w:val="0"/>
              <w:spacing w:after="0" w:line="240" w:lineRule="auto"/>
              <w:ind w:left="102" w:hanging="3"/>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3.3. Составлять наряд-задания на различные виды работ технического флота и изыскания.</w:t>
            </w:r>
          </w:p>
        </w:tc>
      </w:tr>
      <w:tr w:rsidR="00BB7482" w:rsidRPr="00374E99" w14:paraId="700D2370" w14:textId="77777777" w:rsidTr="00BB7482">
        <w:trPr>
          <w:trHeight w:val="347"/>
        </w:trPr>
        <w:tc>
          <w:tcPr>
            <w:tcW w:w="3287" w:type="dxa"/>
            <w:vMerge/>
          </w:tcPr>
          <w:p w14:paraId="400EB112" w14:textId="77777777" w:rsidR="00BB7482" w:rsidRPr="00374E99" w:rsidRDefault="00BB7482"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0EABCE11" w14:textId="4C027700" w:rsidR="00BB7482" w:rsidRPr="00374E99" w:rsidRDefault="00C863F7" w:rsidP="00BB7482">
            <w:pPr>
              <w:widowControl w:val="0"/>
              <w:suppressAutoHyphens w:val="0"/>
              <w:spacing w:after="0" w:line="240" w:lineRule="auto"/>
              <w:ind w:left="102"/>
              <w:rPr>
                <w:rFonts w:ascii="Times New Roman" w:eastAsia="Calibri" w:hAnsi="Times New Roman"/>
                <w:sz w:val="24"/>
                <w:szCs w:val="24"/>
                <w:lang w:eastAsia="en-US"/>
              </w:rPr>
            </w:pPr>
            <w:r w:rsidRPr="00C863F7">
              <w:rPr>
                <w:rFonts w:ascii="Times New Roman" w:eastAsia="Calibri" w:hAnsi="Times New Roman"/>
                <w:iCs/>
                <w:sz w:val="24"/>
                <w:szCs w:val="24"/>
                <w:lang w:eastAsia="en-US"/>
              </w:rPr>
              <w:t>ПК 3.4. Составлять схемы расстановки средств навигационного оборудования.</w:t>
            </w:r>
          </w:p>
        </w:tc>
      </w:tr>
      <w:tr w:rsidR="00BB7482" w:rsidRPr="00374E99" w14:paraId="4ADD84E9" w14:textId="77777777" w:rsidTr="00BB7482">
        <w:trPr>
          <w:trHeight w:val="86"/>
        </w:trPr>
        <w:tc>
          <w:tcPr>
            <w:tcW w:w="3287" w:type="dxa"/>
            <w:vMerge w:val="restart"/>
          </w:tcPr>
          <w:p w14:paraId="4315618B" w14:textId="7F49F846" w:rsidR="00BB7482" w:rsidRPr="00374E99" w:rsidRDefault="00BB7482" w:rsidP="00BB7482">
            <w:pPr>
              <w:widowControl w:val="0"/>
              <w:suppressAutoHyphens w:val="0"/>
              <w:spacing w:after="0" w:line="240" w:lineRule="auto"/>
              <w:ind w:left="127"/>
              <w:rPr>
                <w:rFonts w:ascii="Times New Roman" w:eastAsia="Calibri" w:hAnsi="Times New Roman"/>
                <w:sz w:val="24"/>
                <w:szCs w:val="24"/>
                <w:lang w:eastAsia="en-US"/>
              </w:rPr>
            </w:pPr>
            <w:bookmarkStart w:id="377" w:name="_Hlk189566627"/>
            <w:r w:rsidRPr="00BB7482">
              <w:rPr>
                <w:rFonts w:ascii="Times New Roman" w:eastAsia="Calibri" w:hAnsi="Times New Roman"/>
                <w:sz w:val="24"/>
                <w:szCs w:val="24"/>
                <w:lang w:eastAsia="en-US"/>
              </w:rPr>
              <w:t>ВД 04. Обеспечение безопасности плавания</w:t>
            </w:r>
          </w:p>
        </w:tc>
        <w:tc>
          <w:tcPr>
            <w:tcW w:w="6058" w:type="dxa"/>
          </w:tcPr>
          <w:p w14:paraId="264BF407" w14:textId="5B1BDE33" w:rsidR="00BB7482" w:rsidRPr="00374E99" w:rsidRDefault="00C863F7" w:rsidP="00BB7482">
            <w:pPr>
              <w:widowControl w:val="0"/>
              <w:suppressAutoHyphens w:val="0"/>
              <w:spacing w:after="0" w:line="240" w:lineRule="auto"/>
              <w:ind w:left="102"/>
              <w:rPr>
                <w:rFonts w:ascii="Times New Roman" w:eastAsia="Calibri" w:hAnsi="Times New Roman"/>
                <w:spacing w:val="2"/>
                <w:sz w:val="24"/>
                <w:szCs w:val="24"/>
                <w:highlight w:val="yellow"/>
                <w:shd w:val="clear" w:color="auto" w:fill="FFFFFF"/>
                <w:lang w:eastAsia="en-US"/>
              </w:rPr>
            </w:pPr>
            <w:r w:rsidRPr="00C863F7">
              <w:rPr>
                <w:rFonts w:ascii="Times New Roman" w:eastAsia="Calibri" w:hAnsi="Times New Roman"/>
                <w:iCs/>
                <w:sz w:val="24"/>
                <w:szCs w:val="24"/>
                <w:lang w:eastAsia="en-US"/>
              </w:rPr>
              <w:t>ПК 4.1. Организовывать мероприятия по обеспечению транспортной безопасности.</w:t>
            </w:r>
          </w:p>
        </w:tc>
      </w:tr>
      <w:tr w:rsidR="00BB7482" w:rsidRPr="00374E99" w14:paraId="16A0A0B7" w14:textId="77777777" w:rsidTr="00BB7482">
        <w:trPr>
          <w:trHeight w:val="236"/>
        </w:trPr>
        <w:tc>
          <w:tcPr>
            <w:tcW w:w="3287" w:type="dxa"/>
            <w:vMerge/>
          </w:tcPr>
          <w:p w14:paraId="2F40CCB7" w14:textId="77777777" w:rsidR="00BB7482" w:rsidRPr="00374E99" w:rsidRDefault="00BB7482"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63FA5BCD" w14:textId="3927F9BC" w:rsidR="00BB7482" w:rsidRPr="00374E99" w:rsidRDefault="00C863F7" w:rsidP="00BB7482">
            <w:pPr>
              <w:widowControl w:val="0"/>
              <w:suppressAutoHyphens w:val="0"/>
              <w:spacing w:after="0" w:line="240" w:lineRule="auto"/>
              <w:ind w:left="102"/>
              <w:rPr>
                <w:rFonts w:ascii="Times New Roman" w:eastAsia="Calibri" w:hAnsi="Times New Roman"/>
                <w:spacing w:val="2"/>
                <w:sz w:val="24"/>
                <w:szCs w:val="24"/>
                <w:shd w:val="clear" w:color="auto" w:fill="FFFFFF"/>
                <w:lang w:eastAsia="en-US"/>
              </w:rPr>
            </w:pPr>
            <w:r w:rsidRPr="00C863F7">
              <w:rPr>
                <w:rFonts w:ascii="Times New Roman" w:eastAsia="Calibri" w:hAnsi="Times New Roman"/>
                <w:iCs/>
                <w:sz w:val="24"/>
                <w:szCs w:val="24"/>
                <w:lang w:eastAsia="en-US"/>
              </w:rPr>
              <w:t>ПК 4.2. Применять средства по борьбе за живучесть судна.</w:t>
            </w:r>
          </w:p>
        </w:tc>
      </w:tr>
      <w:tr w:rsidR="00C863F7" w:rsidRPr="00374E99" w14:paraId="3801650E" w14:textId="77777777" w:rsidTr="00BB7482">
        <w:trPr>
          <w:trHeight w:val="236"/>
        </w:trPr>
        <w:tc>
          <w:tcPr>
            <w:tcW w:w="3287" w:type="dxa"/>
            <w:vMerge/>
          </w:tcPr>
          <w:p w14:paraId="61FE3F79" w14:textId="77777777"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71D5F413" w14:textId="214A0B65" w:rsidR="00C863F7" w:rsidRPr="00374E99" w:rsidRDefault="00C863F7" w:rsidP="00BB7482">
            <w:pPr>
              <w:widowControl w:val="0"/>
              <w:suppressAutoHyphens w:val="0"/>
              <w:spacing w:after="0" w:line="240" w:lineRule="auto"/>
              <w:ind w:left="102"/>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 xml:space="preserve">ПК 4.3. Организовывать и обеспечивать действия подчиненных членов экипажа судна при организации </w:t>
            </w:r>
            <w:r w:rsidRPr="00C863F7">
              <w:rPr>
                <w:rFonts w:ascii="Times New Roman" w:eastAsia="Calibri" w:hAnsi="Times New Roman"/>
                <w:iCs/>
                <w:sz w:val="24"/>
                <w:szCs w:val="24"/>
                <w:lang w:eastAsia="en-US"/>
              </w:rPr>
              <w:lastRenderedPageBreak/>
              <w:t>учебных пожарных тревог, предупреждения возникновения пожара и при тушении пожара.</w:t>
            </w:r>
          </w:p>
        </w:tc>
      </w:tr>
      <w:tr w:rsidR="00C863F7" w:rsidRPr="00374E99" w14:paraId="64E3593F" w14:textId="77777777" w:rsidTr="00BB7482">
        <w:trPr>
          <w:trHeight w:val="236"/>
        </w:trPr>
        <w:tc>
          <w:tcPr>
            <w:tcW w:w="3287" w:type="dxa"/>
            <w:vMerge/>
          </w:tcPr>
          <w:p w14:paraId="60B57848" w14:textId="77777777"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2CD43ADF" w14:textId="10FD250A" w:rsidR="00C863F7" w:rsidRPr="00374E99" w:rsidRDefault="00C863F7" w:rsidP="00BB7482">
            <w:pPr>
              <w:widowControl w:val="0"/>
              <w:suppressAutoHyphens w:val="0"/>
              <w:spacing w:after="0" w:line="240" w:lineRule="auto"/>
              <w:ind w:left="102"/>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4.4. Организовывать и обеспечивать действия подчиненных членов экипажа судна при авариях.</w:t>
            </w:r>
          </w:p>
        </w:tc>
      </w:tr>
      <w:tr w:rsidR="00C863F7" w:rsidRPr="00374E99" w14:paraId="47A80855" w14:textId="77777777" w:rsidTr="00BB7482">
        <w:trPr>
          <w:trHeight w:val="236"/>
        </w:trPr>
        <w:tc>
          <w:tcPr>
            <w:tcW w:w="3287" w:type="dxa"/>
            <w:vMerge/>
          </w:tcPr>
          <w:p w14:paraId="2ED155D2" w14:textId="77777777"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2FD6347A" w14:textId="4C2699A6" w:rsidR="00C863F7" w:rsidRPr="00374E99" w:rsidRDefault="00C863F7" w:rsidP="00BB7482">
            <w:pPr>
              <w:widowControl w:val="0"/>
              <w:suppressAutoHyphens w:val="0"/>
              <w:spacing w:after="0" w:line="240" w:lineRule="auto"/>
              <w:ind w:left="102"/>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4.5. Оказывать доврачебную помощь пострадавшим.</w:t>
            </w:r>
          </w:p>
        </w:tc>
      </w:tr>
      <w:tr w:rsidR="00C863F7" w:rsidRPr="00374E99" w14:paraId="76FE7328" w14:textId="77777777" w:rsidTr="00BB7482">
        <w:trPr>
          <w:trHeight w:val="236"/>
        </w:trPr>
        <w:tc>
          <w:tcPr>
            <w:tcW w:w="3287" w:type="dxa"/>
            <w:vMerge/>
          </w:tcPr>
          <w:p w14:paraId="330F07D2" w14:textId="77777777" w:rsidR="00C863F7" w:rsidRPr="00374E99" w:rsidRDefault="00C863F7"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62ABE1B3" w14:textId="61FF9A08" w:rsidR="00C863F7" w:rsidRPr="00374E99" w:rsidRDefault="00C863F7" w:rsidP="00BB7482">
            <w:pPr>
              <w:widowControl w:val="0"/>
              <w:suppressAutoHyphens w:val="0"/>
              <w:spacing w:after="0" w:line="240" w:lineRule="auto"/>
              <w:ind w:left="102"/>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4.6. Организовывать и обеспечивать действия подчиненных членов экипажа судна при оставлении судна, использовать спасательные шлюпки, спасательные плоты и иные спасательные средства.</w:t>
            </w:r>
          </w:p>
        </w:tc>
      </w:tr>
      <w:tr w:rsidR="00BB7482" w:rsidRPr="00374E99" w14:paraId="5FE4608A" w14:textId="77777777" w:rsidTr="00BB7482">
        <w:trPr>
          <w:trHeight w:val="118"/>
        </w:trPr>
        <w:tc>
          <w:tcPr>
            <w:tcW w:w="3287" w:type="dxa"/>
            <w:vMerge/>
          </w:tcPr>
          <w:p w14:paraId="2B424CC5" w14:textId="77777777" w:rsidR="00BB7482" w:rsidRPr="00374E99" w:rsidRDefault="00BB7482" w:rsidP="00BB7482">
            <w:pPr>
              <w:widowControl w:val="0"/>
              <w:suppressAutoHyphens w:val="0"/>
              <w:spacing w:after="0" w:line="240" w:lineRule="auto"/>
              <w:ind w:left="127"/>
              <w:rPr>
                <w:rFonts w:ascii="Times New Roman" w:eastAsia="Calibri" w:hAnsi="Times New Roman"/>
                <w:sz w:val="24"/>
                <w:szCs w:val="24"/>
                <w:lang w:eastAsia="en-US"/>
              </w:rPr>
            </w:pPr>
          </w:p>
        </w:tc>
        <w:tc>
          <w:tcPr>
            <w:tcW w:w="6058" w:type="dxa"/>
          </w:tcPr>
          <w:p w14:paraId="2987F590" w14:textId="552277EC" w:rsidR="00BB7482" w:rsidRPr="00374E99" w:rsidRDefault="00C863F7" w:rsidP="00BB7482">
            <w:pPr>
              <w:widowControl w:val="0"/>
              <w:suppressAutoHyphens w:val="0"/>
              <w:spacing w:after="0" w:line="240" w:lineRule="auto"/>
              <w:ind w:left="102" w:hanging="3"/>
              <w:rPr>
                <w:rFonts w:ascii="Times New Roman" w:eastAsia="Calibri" w:hAnsi="Times New Roman"/>
                <w:spacing w:val="2"/>
                <w:sz w:val="24"/>
                <w:szCs w:val="24"/>
                <w:shd w:val="clear" w:color="auto" w:fill="FFFFFF"/>
                <w:lang w:eastAsia="en-US"/>
              </w:rPr>
            </w:pPr>
            <w:r w:rsidRPr="00C863F7">
              <w:rPr>
                <w:rFonts w:ascii="Times New Roman" w:eastAsia="Calibri" w:hAnsi="Times New Roman"/>
                <w:iCs/>
                <w:sz w:val="24"/>
                <w:szCs w:val="24"/>
                <w:lang w:eastAsia="en-US"/>
              </w:rPr>
              <w:t>ПК 4.7. Организовывать и обеспечивать действия подчиненных членов экипажа судна по предупреждению и предотвращению загрязнения водной среды.</w:t>
            </w:r>
          </w:p>
        </w:tc>
      </w:tr>
      <w:bookmarkEnd w:id="377"/>
      <w:tr w:rsidR="00BB7482" w:rsidRPr="00374E99" w14:paraId="77E85E80" w14:textId="77777777" w:rsidTr="001018C6">
        <w:trPr>
          <w:trHeight w:val="118"/>
        </w:trPr>
        <w:tc>
          <w:tcPr>
            <w:tcW w:w="3287" w:type="dxa"/>
            <w:vMerge w:val="restart"/>
            <w:tcBorders>
              <w:top w:val="single" w:sz="4" w:space="0" w:color="auto"/>
              <w:left w:val="single" w:sz="4" w:space="0" w:color="auto"/>
              <w:right w:val="single" w:sz="4" w:space="0" w:color="auto"/>
            </w:tcBorders>
          </w:tcPr>
          <w:p w14:paraId="58DBC348" w14:textId="0C1EE4F3" w:rsidR="00BB7482" w:rsidRPr="00374E99" w:rsidRDefault="00BB7482" w:rsidP="00BB7482">
            <w:pPr>
              <w:widowControl w:val="0"/>
              <w:suppressAutoHyphens w:val="0"/>
              <w:spacing w:after="0" w:line="240" w:lineRule="auto"/>
              <w:ind w:left="127"/>
              <w:rPr>
                <w:rFonts w:ascii="Times New Roman" w:eastAsia="Calibri" w:hAnsi="Times New Roman"/>
                <w:sz w:val="24"/>
                <w:szCs w:val="24"/>
                <w:lang w:eastAsia="en-US"/>
              </w:rPr>
            </w:pPr>
            <w:r w:rsidRPr="00BB7482">
              <w:rPr>
                <w:rFonts w:ascii="Times New Roman" w:eastAsia="Calibri" w:hAnsi="Times New Roman"/>
                <w:sz w:val="24"/>
                <w:szCs w:val="24"/>
                <w:lang w:eastAsia="en-US"/>
              </w:rPr>
              <w:t>ВД 05. Управление структурным подразделением</w:t>
            </w:r>
          </w:p>
        </w:tc>
        <w:tc>
          <w:tcPr>
            <w:tcW w:w="6058" w:type="dxa"/>
            <w:tcBorders>
              <w:top w:val="single" w:sz="4" w:space="0" w:color="auto"/>
              <w:left w:val="single" w:sz="4" w:space="0" w:color="auto"/>
              <w:bottom w:val="single" w:sz="4" w:space="0" w:color="auto"/>
              <w:right w:val="single" w:sz="4" w:space="0" w:color="auto"/>
            </w:tcBorders>
          </w:tcPr>
          <w:p w14:paraId="01DF8B1C" w14:textId="19C0D393" w:rsidR="00BB7482" w:rsidRPr="00374E99" w:rsidRDefault="00C863F7" w:rsidP="00BB7482">
            <w:pPr>
              <w:widowControl w:val="0"/>
              <w:suppressAutoHyphens w:val="0"/>
              <w:spacing w:after="0" w:line="240" w:lineRule="auto"/>
              <w:ind w:left="102" w:hanging="3"/>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5.1. Организовывать работы коллектива исполнителей, включая планирование и организацию производственных работ, выбор оптимальных решений при планировании работ в условиях нестандартных ситуаций.</w:t>
            </w:r>
          </w:p>
        </w:tc>
      </w:tr>
      <w:tr w:rsidR="00BB7482" w:rsidRPr="00374E99" w14:paraId="6E2E8A61" w14:textId="77777777" w:rsidTr="001018C6">
        <w:trPr>
          <w:trHeight w:val="118"/>
        </w:trPr>
        <w:tc>
          <w:tcPr>
            <w:tcW w:w="3287" w:type="dxa"/>
            <w:vMerge/>
            <w:tcBorders>
              <w:left w:val="single" w:sz="4" w:space="0" w:color="auto"/>
              <w:right w:val="single" w:sz="4" w:space="0" w:color="auto"/>
            </w:tcBorders>
          </w:tcPr>
          <w:p w14:paraId="287E5096" w14:textId="77777777" w:rsidR="00BB7482" w:rsidRPr="00374E99" w:rsidRDefault="00BB7482" w:rsidP="00D825D5">
            <w:pPr>
              <w:widowControl w:val="0"/>
              <w:suppressAutoHyphens w:val="0"/>
              <w:spacing w:after="0" w:line="240" w:lineRule="auto"/>
              <w:rPr>
                <w:rFonts w:ascii="Times New Roman" w:eastAsia="Calibri" w:hAnsi="Times New Roman"/>
                <w:sz w:val="24"/>
                <w:szCs w:val="24"/>
                <w:lang w:eastAsia="en-US"/>
              </w:rPr>
            </w:pPr>
          </w:p>
        </w:tc>
        <w:tc>
          <w:tcPr>
            <w:tcW w:w="6058" w:type="dxa"/>
            <w:tcBorders>
              <w:top w:val="single" w:sz="4" w:space="0" w:color="auto"/>
              <w:left w:val="single" w:sz="4" w:space="0" w:color="auto"/>
              <w:bottom w:val="single" w:sz="4" w:space="0" w:color="auto"/>
              <w:right w:val="single" w:sz="4" w:space="0" w:color="auto"/>
            </w:tcBorders>
          </w:tcPr>
          <w:p w14:paraId="10E64D42" w14:textId="63F2DDDA" w:rsidR="00BB7482" w:rsidRPr="00374E99" w:rsidRDefault="00C863F7" w:rsidP="00BB7482">
            <w:pPr>
              <w:widowControl w:val="0"/>
              <w:suppressAutoHyphens w:val="0"/>
              <w:spacing w:after="0" w:line="240" w:lineRule="auto"/>
              <w:ind w:left="102" w:hanging="3"/>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5.2. Осуществлять контроль качества выполняемой работы, участвовать в оценке экономической эффективности производственной деятельности, обеспечивать охрану труда в производственном процессе.</w:t>
            </w:r>
          </w:p>
        </w:tc>
      </w:tr>
      <w:tr w:rsidR="00C863F7" w:rsidRPr="00374E99" w14:paraId="60D2898B" w14:textId="77777777" w:rsidTr="001018C6">
        <w:trPr>
          <w:trHeight w:val="118"/>
        </w:trPr>
        <w:tc>
          <w:tcPr>
            <w:tcW w:w="3287" w:type="dxa"/>
            <w:vMerge/>
            <w:tcBorders>
              <w:left w:val="single" w:sz="4" w:space="0" w:color="auto"/>
              <w:right w:val="single" w:sz="4" w:space="0" w:color="auto"/>
            </w:tcBorders>
          </w:tcPr>
          <w:p w14:paraId="022C7216" w14:textId="77777777" w:rsidR="00C863F7" w:rsidRPr="00374E99" w:rsidRDefault="00C863F7" w:rsidP="00D825D5">
            <w:pPr>
              <w:widowControl w:val="0"/>
              <w:suppressAutoHyphens w:val="0"/>
              <w:spacing w:after="0" w:line="240" w:lineRule="auto"/>
              <w:rPr>
                <w:rFonts w:ascii="Times New Roman" w:eastAsia="Calibri" w:hAnsi="Times New Roman"/>
                <w:sz w:val="24"/>
                <w:szCs w:val="24"/>
                <w:lang w:eastAsia="en-US"/>
              </w:rPr>
            </w:pPr>
          </w:p>
        </w:tc>
        <w:tc>
          <w:tcPr>
            <w:tcW w:w="6058" w:type="dxa"/>
            <w:tcBorders>
              <w:top w:val="single" w:sz="4" w:space="0" w:color="auto"/>
              <w:left w:val="single" w:sz="4" w:space="0" w:color="auto"/>
              <w:bottom w:val="single" w:sz="4" w:space="0" w:color="auto"/>
              <w:right w:val="single" w:sz="4" w:space="0" w:color="auto"/>
            </w:tcBorders>
          </w:tcPr>
          <w:p w14:paraId="7E215BFA" w14:textId="4097193C" w:rsidR="00C863F7" w:rsidRPr="00374E99" w:rsidRDefault="00C863F7" w:rsidP="00BB7482">
            <w:pPr>
              <w:widowControl w:val="0"/>
              <w:suppressAutoHyphens w:val="0"/>
              <w:spacing w:after="0" w:line="240" w:lineRule="auto"/>
              <w:ind w:left="102" w:hanging="3"/>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5.3. Обеспечивать соблюдение законодательства в области внутреннего водного и морского транспорта, использования и охраны водных ресурсов, окружающей среды, недропользования.</w:t>
            </w:r>
          </w:p>
        </w:tc>
      </w:tr>
      <w:tr w:rsidR="00C863F7" w:rsidRPr="00374E99" w14:paraId="7D0BD6CF" w14:textId="77777777" w:rsidTr="001018C6">
        <w:trPr>
          <w:trHeight w:val="118"/>
        </w:trPr>
        <w:tc>
          <w:tcPr>
            <w:tcW w:w="3287" w:type="dxa"/>
            <w:vMerge/>
            <w:tcBorders>
              <w:left w:val="single" w:sz="4" w:space="0" w:color="auto"/>
              <w:right w:val="single" w:sz="4" w:space="0" w:color="auto"/>
            </w:tcBorders>
          </w:tcPr>
          <w:p w14:paraId="39AAA993" w14:textId="77777777" w:rsidR="00C863F7" w:rsidRPr="00374E99" w:rsidRDefault="00C863F7" w:rsidP="00D825D5">
            <w:pPr>
              <w:widowControl w:val="0"/>
              <w:suppressAutoHyphens w:val="0"/>
              <w:spacing w:after="0" w:line="240" w:lineRule="auto"/>
              <w:rPr>
                <w:rFonts w:ascii="Times New Roman" w:eastAsia="Calibri" w:hAnsi="Times New Roman"/>
                <w:sz w:val="24"/>
                <w:szCs w:val="24"/>
                <w:lang w:eastAsia="en-US"/>
              </w:rPr>
            </w:pPr>
          </w:p>
        </w:tc>
        <w:tc>
          <w:tcPr>
            <w:tcW w:w="6058" w:type="dxa"/>
            <w:tcBorders>
              <w:top w:val="single" w:sz="4" w:space="0" w:color="auto"/>
              <w:left w:val="single" w:sz="4" w:space="0" w:color="auto"/>
              <w:bottom w:val="single" w:sz="4" w:space="0" w:color="auto"/>
              <w:right w:val="single" w:sz="4" w:space="0" w:color="auto"/>
            </w:tcBorders>
          </w:tcPr>
          <w:p w14:paraId="63382C64" w14:textId="70CCF608" w:rsidR="00C863F7" w:rsidRPr="00374E99" w:rsidRDefault="00C863F7" w:rsidP="00BB7482">
            <w:pPr>
              <w:widowControl w:val="0"/>
              <w:suppressAutoHyphens w:val="0"/>
              <w:spacing w:after="0" w:line="240" w:lineRule="auto"/>
              <w:ind w:left="102" w:hanging="3"/>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5.4. Обеспечивать охрану труда, разрабатывать практические мероприятия, направленные на улучшение организации работы экипажа судна.</w:t>
            </w:r>
          </w:p>
        </w:tc>
      </w:tr>
      <w:tr w:rsidR="00BB7482" w:rsidRPr="00374E99" w14:paraId="526A2D50" w14:textId="77777777" w:rsidTr="001018C6">
        <w:trPr>
          <w:trHeight w:val="118"/>
        </w:trPr>
        <w:tc>
          <w:tcPr>
            <w:tcW w:w="3287" w:type="dxa"/>
            <w:vMerge/>
            <w:tcBorders>
              <w:left w:val="single" w:sz="4" w:space="0" w:color="auto"/>
              <w:bottom w:val="single" w:sz="4" w:space="0" w:color="auto"/>
              <w:right w:val="single" w:sz="4" w:space="0" w:color="auto"/>
            </w:tcBorders>
          </w:tcPr>
          <w:p w14:paraId="0A7FAE4B" w14:textId="77777777" w:rsidR="00BB7482" w:rsidRPr="00374E99" w:rsidRDefault="00BB7482" w:rsidP="00D825D5">
            <w:pPr>
              <w:widowControl w:val="0"/>
              <w:suppressAutoHyphens w:val="0"/>
              <w:spacing w:after="0" w:line="240" w:lineRule="auto"/>
              <w:rPr>
                <w:rFonts w:ascii="Times New Roman" w:eastAsia="Calibri" w:hAnsi="Times New Roman"/>
                <w:sz w:val="24"/>
                <w:szCs w:val="24"/>
                <w:lang w:eastAsia="en-US"/>
              </w:rPr>
            </w:pPr>
          </w:p>
        </w:tc>
        <w:tc>
          <w:tcPr>
            <w:tcW w:w="6058" w:type="dxa"/>
            <w:tcBorders>
              <w:top w:val="single" w:sz="4" w:space="0" w:color="auto"/>
              <w:left w:val="single" w:sz="4" w:space="0" w:color="auto"/>
              <w:bottom w:val="single" w:sz="4" w:space="0" w:color="auto"/>
              <w:right w:val="single" w:sz="4" w:space="0" w:color="auto"/>
            </w:tcBorders>
          </w:tcPr>
          <w:p w14:paraId="5F4E1AE2" w14:textId="7A15429B" w:rsidR="00BB7482" w:rsidRPr="00374E99" w:rsidRDefault="00C863F7" w:rsidP="00BB7482">
            <w:pPr>
              <w:widowControl w:val="0"/>
              <w:suppressAutoHyphens w:val="0"/>
              <w:spacing w:after="0" w:line="240" w:lineRule="auto"/>
              <w:ind w:left="102" w:hanging="3"/>
              <w:rPr>
                <w:rFonts w:ascii="Times New Roman" w:eastAsia="Calibri" w:hAnsi="Times New Roman"/>
                <w:iCs/>
                <w:sz w:val="24"/>
                <w:szCs w:val="24"/>
                <w:lang w:eastAsia="en-US"/>
              </w:rPr>
            </w:pPr>
            <w:r w:rsidRPr="00C863F7">
              <w:rPr>
                <w:rFonts w:ascii="Times New Roman" w:eastAsia="Calibri" w:hAnsi="Times New Roman"/>
                <w:iCs/>
                <w:sz w:val="24"/>
                <w:szCs w:val="24"/>
                <w:lang w:eastAsia="en-US"/>
              </w:rPr>
              <w:t>ПК 5.5. Осуществлять административное и техническое руководство деятельностью экипажа судна.</w:t>
            </w:r>
          </w:p>
        </w:tc>
      </w:tr>
    </w:tbl>
    <w:p w14:paraId="18CDDC56" w14:textId="77777777" w:rsidR="00374E99" w:rsidRPr="00374E99" w:rsidRDefault="00374E99" w:rsidP="00EA1F20">
      <w:pPr>
        <w:suppressAutoHyphens w:val="0"/>
        <w:spacing w:after="0"/>
        <w:contextualSpacing/>
        <w:jc w:val="both"/>
        <w:rPr>
          <w:rFonts w:ascii="Times New Roman" w:eastAsia="Calibri" w:hAnsi="Times New Roman"/>
          <w:i/>
          <w:iCs/>
          <w:shd w:val="clear" w:color="auto" w:fill="FFFFFF"/>
          <w:lang w:eastAsia="en-US"/>
        </w:rPr>
      </w:pPr>
    </w:p>
    <w:p w14:paraId="2C8A8BC9" w14:textId="77777777" w:rsidR="00374E99" w:rsidRPr="00374E99" w:rsidRDefault="00374E99" w:rsidP="00374E99">
      <w:pPr>
        <w:suppressAutoHyphens w:val="0"/>
        <w:spacing w:after="0"/>
        <w:ind w:firstLine="709"/>
        <w:contextualSpacing/>
        <w:jc w:val="both"/>
        <w:rPr>
          <w:rFonts w:ascii="Times New Roman" w:eastAsia="Calibri" w:hAnsi="Times New Roman"/>
          <w:i/>
          <w:iCs/>
          <w:shd w:val="clear" w:color="auto" w:fill="FFFFFF"/>
          <w:lang w:eastAsia="en-US"/>
        </w:rPr>
      </w:pPr>
    </w:p>
    <w:p w14:paraId="5A216EDE" w14:textId="570089DA" w:rsidR="00374E99" w:rsidRPr="00374E99" w:rsidRDefault="00374E99" w:rsidP="00374E99">
      <w:pPr>
        <w:spacing w:after="0"/>
        <w:ind w:firstLine="708"/>
        <w:jc w:val="both"/>
        <w:rPr>
          <w:rFonts w:ascii="Calibri" w:eastAsia="Calibri" w:hAnsi="Calibri"/>
          <w:iCs/>
          <w:lang w:eastAsia="en-US"/>
        </w:rPr>
      </w:pPr>
      <w:r w:rsidRPr="00374E99">
        <w:rPr>
          <w:rFonts w:ascii="Times New Roman" w:eastAsia="Calibri" w:hAnsi="Times New Roman"/>
          <w:iCs/>
          <w:sz w:val="24"/>
          <w:szCs w:val="24"/>
          <w:lang w:eastAsia="en-US"/>
        </w:rPr>
        <w:t xml:space="preserve">Выпускники, освоившие программу по </w:t>
      </w:r>
      <w:proofErr w:type="spellStart"/>
      <w:r w:rsidR="00C863F7" w:rsidRPr="00374E99">
        <w:rPr>
          <w:rFonts w:ascii="Times New Roman" w:hAnsi="Times New Roman"/>
          <w:sz w:val="24"/>
          <w:szCs w:val="20"/>
        </w:rPr>
        <w:t>по</w:t>
      </w:r>
      <w:proofErr w:type="spellEnd"/>
      <w:r w:rsidR="00C863F7" w:rsidRPr="00374E99">
        <w:rPr>
          <w:rFonts w:ascii="Times New Roman" w:hAnsi="Times New Roman"/>
          <w:sz w:val="24"/>
          <w:szCs w:val="20"/>
        </w:rPr>
        <w:t xml:space="preserve"> специальности 26.02.01 Эксплуатация внутренних водных путей</w:t>
      </w:r>
      <w:r w:rsidRPr="00374E99">
        <w:rPr>
          <w:rFonts w:ascii="Times New Roman" w:eastAsia="Calibri" w:hAnsi="Times New Roman"/>
          <w:iCs/>
          <w:sz w:val="24"/>
          <w:szCs w:val="24"/>
          <w:lang w:eastAsia="en-US"/>
        </w:rPr>
        <w:t>,</w:t>
      </w:r>
      <w:r w:rsidRPr="00374E99">
        <w:rPr>
          <w:rFonts w:ascii="Times New Roman" w:eastAsia="Calibri" w:hAnsi="Times New Roman"/>
          <w:i/>
          <w:sz w:val="24"/>
          <w:szCs w:val="24"/>
          <w:lang w:eastAsia="en-US"/>
        </w:rPr>
        <w:t xml:space="preserve"> </w:t>
      </w:r>
      <w:r w:rsidRPr="00374E99">
        <w:rPr>
          <w:rFonts w:ascii="Times New Roman" w:eastAsia="Calibri" w:hAnsi="Times New Roman"/>
          <w:iCs/>
          <w:sz w:val="24"/>
          <w:szCs w:val="24"/>
          <w:lang w:eastAsia="en-US"/>
        </w:rPr>
        <w:t>сдают ГИА в форме</w:t>
      </w:r>
      <w:r w:rsidRPr="00374E99">
        <w:rPr>
          <w:rFonts w:ascii="Times New Roman" w:eastAsia="Calibri" w:hAnsi="Times New Roman"/>
          <w:i/>
          <w:color w:val="0070C0"/>
          <w:sz w:val="24"/>
          <w:szCs w:val="24"/>
          <w:lang w:eastAsia="en-US"/>
        </w:rPr>
        <w:t xml:space="preserve"> </w:t>
      </w:r>
      <w:r w:rsidR="00C863F7" w:rsidRPr="00C863F7">
        <w:rPr>
          <w:rFonts w:ascii="Times New Roman" w:eastAsia="Calibri" w:hAnsi="Times New Roman"/>
          <w:iCs/>
          <w:sz w:val="24"/>
          <w:szCs w:val="24"/>
          <w:lang w:eastAsia="en-US"/>
        </w:rPr>
        <w:t>государственного экзамена и (или) защиты дипломного проекта (работы)</w:t>
      </w:r>
      <w:r w:rsidRPr="00374E99">
        <w:rPr>
          <w:rFonts w:ascii="Times New Roman" w:eastAsia="Calibri" w:hAnsi="Times New Roman"/>
          <w:iCs/>
          <w:sz w:val="24"/>
          <w:szCs w:val="24"/>
          <w:lang w:eastAsia="en-US"/>
        </w:rPr>
        <w:t>.</w:t>
      </w:r>
    </w:p>
    <w:p w14:paraId="29FF94C2" w14:textId="77777777" w:rsidR="00C863F7" w:rsidRDefault="00C863F7" w:rsidP="00374E99">
      <w:pPr>
        <w:spacing w:after="0"/>
        <w:ind w:firstLine="709"/>
        <w:contextualSpacing/>
        <w:jc w:val="both"/>
        <w:rPr>
          <w:rFonts w:ascii="Times New Roman" w:hAnsi="Times New Roman"/>
          <w:b/>
          <w:bCs/>
          <w:sz w:val="24"/>
          <w:szCs w:val="24"/>
          <w:lang w:eastAsia="zh-CN"/>
        </w:rPr>
      </w:pPr>
      <w:bookmarkStart w:id="378" w:name="_Toc156565553"/>
    </w:p>
    <w:p w14:paraId="3E290E0B" w14:textId="4AB5580C" w:rsidR="00374E99" w:rsidRPr="00374E99" w:rsidRDefault="00374E99" w:rsidP="00374E99">
      <w:pPr>
        <w:spacing w:after="0"/>
        <w:ind w:firstLine="709"/>
        <w:contextualSpacing/>
        <w:jc w:val="both"/>
        <w:rPr>
          <w:rFonts w:ascii="Times New Roman" w:hAnsi="Times New Roman"/>
          <w:b/>
          <w:bCs/>
          <w:sz w:val="24"/>
          <w:szCs w:val="24"/>
          <w:lang w:eastAsia="zh-CN"/>
        </w:rPr>
      </w:pPr>
      <w:r w:rsidRPr="00374E99">
        <w:rPr>
          <w:rFonts w:ascii="Times New Roman" w:hAnsi="Times New Roman"/>
          <w:b/>
          <w:bCs/>
          <w:sz w:val="24"/>
          <w:szCs w:val="24"/>
          <w:lang w:eastAsia="zh-CN"/>
        </w:rPr>
        <w:t>Примерные требования к проведению государственного экзамена</w:t>
      </w:r>
      <w:bookmarkEnd w:id="378"/>
    </w:p>
    <w:p w14:paraId="480CA20C" w14:textId="77777777" w:rsidR="00374E99" w:rsidRPr="00374E99" w:rsidRDefault="00374E99" w:rsidP="00374E99">
      <w:pPr>
        <w:tabs>
          <w:tab w:val="left" w:pos="1134"/>
        </w:tabs>
        <w:suppressAutoHyphens w:val="0"/>
        <w:spacing w:after="0" w:line="240" w:lineRule="auto"/>
        <w:ind w:firstLine="709"/>
        <w:jc w:val="both"/>
        <w:rPr>
          <w:rFonts w:ascii="Times New Roman" w:eastAsia="Calibri" w:hAnsi="Times New Roman"/>
          <w:sz w:val="24"/>
          <w:szCs w:val="24"/>
          <w:lang w:eastAsia="en-US"/>
        </w:rPr>
      </w:pPr>
      <w:r w:rsidRPr="00374E99">
        <w:rPr>
          <w:rFonts w:ascii="Times New Roman" w:eastAsia="Calibri" w:hAnsi="Times New Roman"/>
          <w:sz w:val="24"/>
          <w:szCs w:val="24"/>
          <w:lang w:eastAsia="en-US"/>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27B18F56" w14:textId="77777777" w:rsidR="00374E99" w:rsidRPr="00374E99" w:rsidRDefault="00374E99" w:rsidP="00374E99">
      <w:pPr>
        <w:suppressAutoHyphens w:val="0"/>
        <w:spacing w:after="0" w:line="240" w:lineRule="auto"/>
        <w:ind w:firstLine="680"/>
        <w:jc w:val="both"/>
        <w:rPr>
          <w:rFonts w:ascii="Calibri" w:eastAsia="Calibri" w:hAnsi="Calibri"/>
          <w:sz w:val="24"/>
          <w:szCs w:val="24"/>
          <w:lang w:eastAsia="en-US"/>
        </w:rPr>
      </w:pPr>
      <w:r w:rsidRPr="00374E99">
        <w:rPr>
          <w:rFonts w:ascii="Times New Roman" w:eastAsia="Calibri" w:hAnsi="Times New Roman"/>
          <w:sz w:val="24"/>
          <w:szCs w:val="24"/>
          <w:lang w:eastAsia="en-US"/>
        </w:rPr>
        <w:t xml:space="preserve">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w:t>
      </w:r>
      <w:r w:rsidRPr="00374E99">
        <w:rPr>
          <w:rFonts w:ascii="Times New Roman" w:eastAsia="Calibri" w:hAnsi="Times New Roman"/>
          <w:sz w:val="24"/>
          <w:szCs w:val="24"/>
          <w:lang w:eastAsia="en-US"/>
        </w:rPr>
        <w:lastRenderedPageBreak/>
        <w:t>работодателями, заинтересованными в подготовке кадров соответствующей квалификации.</w:t>
      </w:r>
    </w:p>
    <w:p w14:paraId="61D49C13" w14:textId="77777777" w:rsidR="00374E99" w:rsidRPr="00374E99" w:rsidRDefault="00374E99" w:rsidP="00374E99">
      <w:pPr>
        <w:suppressAutoHyphens w:val="0"/>
        <w:spacing w:after="0" w:line="240" w:lineRule="auto"/>
        <w:ind w:firstLine="708"/>
        <w:jc w:val="both"/>
        <w:rPr>
          <w:rFonts w:ascii="Times New Roman" w:eastAsia="Calibri" w:hAnsi="Times New Roman"/>
          <w:sz w:val="24"/>
          <w:szCs w:val="24"/>
          <w:lang w:eastAsia="en-US"/>
        </w:rPr>
      </w:pPr>
      <w:r w:rsidRPr="00374E99">
        <w:rPr>
          <w:rFonts w:ascii="Times New Roman" w:eastAsia="Calibri" w:hAnsi="Times New Roman"/>
          <w:sz w:val="24"/>
          <w:szCs w:val="24"/>
          <w:lang w:eastAsia="en-US"/>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347469D5" w14:textId="77777777" w:rsidR="00374E99" w:rsidRPr="00374E99" w:rsidRDefault="00374E99" w:rsidP="00374E99">
      <w:pPr>
        <w:tabs>
          <w:tab w:val="left" w:pos="1134"/>
        </w:tabs>
        <w:suppressAutoHyphens w:val="0"/>
        <w:spacing w:after="0" w:line="240" w:lineRule="auto"/>
        <w:ind w:firstLine="709"/>
        <w:jc w:val="both"/>
        <w:rPr>
          <w:rFonts w:ascii="Calibri" w:eastAsia="Calibri" w:hAnsi="Calibri"/>
          <w:sz w:val="24"/>
          <w:szCs w:val="24"/>
          <w:shd w:val="clear" w:color="auto" w:fill="FFFF00"/>
          <w:lang w:eastAsia="en-US"/>
        </w:rPr>
      </w:pPr>
      <w:r w:rsidRPr="00374E99">
        <w:rPr>
          <w:rFonts w:ascii="Times New Roman" w:eastAsia="Calibri" w:hAnsi="Times New Roman"/>
          <w:sz w:val="24"/>
          <w:szCs w:val="24"/>
          <w:lang w:eastAsia="en-US"/>
        </w:rPr>
        <w:t>Государственный экзамен может проводиться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374E99">
        <w:rPr>
          <w:rFonts w:ascii="Times New Roman" w:eastAsia="Calibri" w:hAnsi="Times New Roman"/>
          <w:sz w:val="24"/>
          <w:szCs w:val="24"/>
          <w:shd w:val="clear" w:color="auto" w:fill="FFFF00"/>
          <w:lang w:eastAsia="en-US"/>
        </w:rPr>
        <w:t xml:space="preserve"> </w:t>
      </w:r>
    </w:p>
    <w:p w14:paraId="710CDD8D" w14:textId="77777777" w:rsidR="00374E99" w:rsidRPr="00374E99" w:rsidRDefault="00374E99" w:rsidP="00374E99">
      <w:pPr>
        <w:tabs>
          <w:tab w:val="left" w:pos="1134"/>
        </w:tabs>
        <w:suppressAutoHyphens w:val="0"/>
        <w:spacing w:after="0" w:line="240" w:lineRule="auto"/>
        <w:ind w:firstLine="709"/>
        <w:jc w:val="both"/>
        <w:rPr>
          <w:rFonts w:ascii="Times New Roman" w:eastAsia="Calibri" w:hAnsi="Times New Roman"/>
          <w:sz w:val="24"/>
          <w:szCs w:val="24"/>
          <w:lang w:eastAsia="en-US"/>
        </w:rPr>
      </w:pPr>
      <w:r w:rsidRPr="00374E99">
        <w:rPr>
          <w:rFonts w:ascii="Times New Roman" w:eastAsia="Calibri" w:hAnsi="Times New Roman"/>
          <w:sz w:val="24"/>
          <w:szCs w:val="24"/>
          <w:lang w:eastAsia="en-US"/>
        </w:rPr>
        <w:t xml:space="preserve">Рекомендуемое максимальное время, отводимое на выполнения заданий государственной итоговой аттестации – __ ч. (астрономических). </w:t>
      </w:r>
    </w:p>
    <w:p w14:paraId="159C6DE0" w14:textId="77777777" w:rsidR="00374E99" w:rsidRPr="00374E99" w:rsidRDefault="00374E99" w:rsidP="00374E99">
      <w:pPr>
        <w:tabs>
          <w:tab w:val="left" w:pos="1134"/>
        </w:tabs>
        <w:suppressAutoHyphens w:val="0"/>
        <w:spacing w:after="0" w:line="240" w:lineRule="auto"/>
        <w:ind w:firstLine="709"/>
        <w:jc w:val="both"/>
        <w:rPr>
          <w:rFonts w:ascii="Times New Roman" w:eastAsia="Calibri" w:hAnsi="Times New Roman"/>
          <w:sz w:val="24"/>
          <w:szCs w:val="24"/>
          <w:lang w:eastAsia="en-US"/>
        </w:rPr>
      </w:pPr>
      <w:r w:rsidRPr="00374E99">
        <w:rPr>
          <w:rFonts w:ascii="Times New Roman" w:eastAsia="Calibri" w:hAnsi="Times New Roman"/>
          <w:sz w:val="24"/>
          <w:szCs w:val="24"/>
          <w:lang w:eastAsia="en-US"/>
        </w:rPr>
        <w:t>Рекомендуемое максимальное время для выполнения первого этапа государственного экзамена: теоретический этап – __ ч. (астрономический).</w:t>
      </w:r>
    </w:p>
    <w:p w14:paraId="2D2FE366" w14:textId="77777777" w:rsidR="00374E99" w:rsidRPr="00374E99" w:rsidRDefault="00374E99" w:rsidP="00374E99">
      <w:pPr>
        <w:tabs>
          <w:tab w:val="left" w:pos="1134"/>
        </w:tabs>
        <w:suppressAutoHyphens w:val="0"/>
        <w:spacing w:after="0" w:line="240" w:lineRule="auto"/>
        <w:ind w:firstLine="709"/>
        <w:jc w:val="both"/>
        <w:rPr>
          <w:rFonts w:ascii="Times New Roman" w:eastAsia="Calibri" w:hAnsi="Times New Roman"/>
          <w:sz w:val="24"/>
          <w:szCs w:val="24"/>
          <w:lang w:eastAsia="en-US"/>
        </w:rPr>
      </w:pPr>
      <w:r w:rsidRPr="00374E99">
        <w:rPr>
          <w:rFonts w:ascii="Times New Roman" w:eastAsia="Calibri" w:hAnsi="Times New Roman"/>
          <w:sz w:val="24"/>
          <w:szCs w:val="24"/>
          <w:lang w:eastAsia="en-US"/>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 __ ч. (астрономический).</w:t>
      </w:r>
    </w:p>
    <w:p w14:paraId="21337C4D" w14:textId="77777777" w:rsidR="00374E99" w:rsidRPr="00374E99" w:rsidRDefault="00374E99" w:rsidP="00374E99">
      <w:pPr>
        <w:suppressAutoHyphens w:val="0"/>
        <w:spacing w:after="0"/>
        <w:ind w:firstLine="709"/>
        <w:jc w:val="both"/>
        <w:rPr>
          <w:rFonts w:ascii="Times New Roman" w:eastAsia="Calibri" w:hAnsi="Times New Roman"/>
          <w:sz w:val="24"/>
          <w:szCs w:val="24"/>
          <w:shd w:val="clear" w:color="auto" w:fill="FFFFFF"/>
        </w:rPr>
      </w:pPr>
      <w:r w:rsidRPr="00374E99">
        <w:rPr>
          <w:rFonts w:ascii="Times New Roman" w:eastAsia="Calibri" w:hAnsi="Times New Roman"/>
          <w:sz w:val="24"/>
          <w:szCs w:val="24"/>
          <w:shd w:val="clear" w:color="auto" w:fill="FFFFFF"/>
        </w:rPr>
        <w:t>Для проведения государственного экзамена (далее – ГЭ) оценочные материалы разрабатываются образовательной организацией самостоятельно.</w:t>
      </w:r>
    </w:p>
    <w:p w14:paraId="4F344AF2" w14:textId="77777777" w:rsidR="00374E99" w:rsidRPr="00374E99" w:rsidRDefault="00374E99" w:rsidP="00374E99">
      <w:pPr>
        <w:suppressAutoHyphens w:val="0"/>
        <w:spacing w:after="0" w:line="240" w:lineRule="auto"/>
        <w:ind w:firstLine="709"/>
        <w:jc w:val="both"/>
        <w:rPr>
          <w:rFonts w:ascii="Times New Roman" w:eastAsia="Calibri" w:hAnsi="Times New Roman"/>
          <w:sz w:val="24"/>
          <w:szCs w:val="24"/>
          <w:lang w:eastAsia="en-US"/>
        </w:rPr>
      </w:pPr>
      <w:r w:rsidRPr="00374E99">
        <w:rPr>
          <w:rFonts w:ascii="Times New Roman" w:eastAsia="Calibri" w:hAnsi="Times New Roman"/>
          <w:sz w:val="24"/>
          <w:szCs w:val="24"/>
          <w:lang w:eastAsia="en-US"/>
        </w:rPr>
        <w:t>Сроки проведения ГИА регламентируются образовательной организацией в календарном учебном графике на текущий учебный год.</w:t>
      </w:r>
    </w:p>
    <w:p w14:paraId="242C0FDD" w14:textId="4CFAAC7E" w:rsidR="00374E99" w:rsidRPr="00374E99" w:rsidRDefault="00374E99" w:rsidP="00374E99">
      <w:pPr>
        <w:suppressAutoHyphens w:val="0"/>
        <w:spacing w:after="0" w:line="240" w:lineRule="auto"/>
        <w:ind w:firstLine="708"/>
        <w:jc w:val="both"/>
        <w:rPr>
          <w:rFonts w:ascii="Times New Roman" w:eastAsia="Calibri" w:hAnsi="Times New Roman"/>
          <w:i/>
          <w:iCs/>
          <w:color w:val="0070C0"/>
          <w:sz w:val="24"/>
          <w:szCs w:val="24"/>
          <w:lang w:eastAsia="en-US"/>
        </w:rPr>
      </w:pPr>
      <w:r w:rsidRPr="00374E99">
        <w:rPr>
          <w:rFonts w:ascii="Times New Roman" w:eastAsia="Calibri" w:hAnsi="Times New Roman"/>
          <w:sz w:val="24"/>
          <w:szCs w:val="24"/>
          <w:lang w:eastAsia="en-US"/>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организаций-партнеров, направление деятельности которых соответствует области профессиональной деятельности, к которой готовятся выпускники, </w:t>
      </w:r>
    </w:p>
    <w:p w14:paraId="496964FB" w14:textId="77777777" w:rsidR="00374E99" w:rsidRPr="00374E99" w:rsidRDefault="00374E99" w:rsidP="00374E99">
      <w:pPr>
        <w:spacing w:after="0" w:line="240" w:lineRule="auto"/>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Условия проведения и систему оценивания государственного экзамена образовательная организация разрабатывает самостоятельно.</w:t>
      </w:r>
    </w:p>
    <w:p w14:paraId="0082C848" w14:textId="77777777" w:rsidR="00604E83" w:rsidRDefault="00604E83" w:rsidP="00374E99">
      <w:pPr>
        <w:spacing w:after="0"/>
        <w:ind w:firstLine="709"/>
        <w:contextualSpacing/>
        <w:jc w:val="both"/>
        <w:rPr>
          <w:rFonts w:ascii="Times New Roman" w:hAnsi="Times New Roman"/>
          <w:b/>
          <w:bCs/>
          <w:i/>
          <w:iCs/>
          <w:color w:val="FF0000"/>
          <w:sz w:val="24"/>
          <w:szCs w:val="20"/>
        </w:rPr>
      </w:pPr>
      <w:bookmarkStart w:id="379" w:name="_Toc156565555"/>
    </w:p>
    <w:p w14:paraId="5DDBA2AC" w14:textId="369B57C4" w:rsidR="00374E99" w:rsidRPr="00374E99" w:rsidRDefault="00374E99" w:rsidP="00374E99">
      <w:pPr>
        <w:spacing w:after="0"/>
        <w:ind w:firstLine="709"/>
        <w:contextualSpacing/>
        <w:jc w:val="both"/>
        <w:rPr>
          <w:rFonts w:ascii="Times New Roman" w:hAnsi="Times New Roman"/>
          <w:b/>
          <w:bCs/>
          <w:sz w:val="24"/>
          <w:szCs w:val="24"/>
          <w:lang w:eastAsia="zh-CN"/>
        </w:rPr>
      </w:pPr>
      <w:r w:rsidRPr="00374E99">
        <w:rPr>
          <w:rFonts w:ascii="Times New Roman" w:hAnsi="Times New Roman"/>
          <w:b/>
          <w:bCs/>
          <w:sz w:val="24"/>
          <w:szCs w:val="24"/>
          <w:lang w:eastAsia="zh-CN"/>
        </w:rPr>
        <w:t>Организация и проведение защиты дипломного проекта (работы)</w:t>
      </w:r>
      <w:bookmarkEnd w:id="379"/>
    </w:p>
    <w:p w14:paraId="4DFC876F" w14:textId="77777777" w:rsidR="00374E99" w:rsidRPr="00374E99" w:rsidRDefault="00374E99" w:rsidP="00374E99">
      <w:pPr>
        <w:spacing w:after="0" w:line="240" w:lineRule="auto"/>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 xml:space="preserve">Программа организации проведения защиты </w:t>
      </w:r>
      <w:bookmarkStart w:id="380" w:name="_Hlk147908358"/>
      <w:r w:rsidRPr="00374E99">
        <w:rPr>
          <w:rFonts w:ascii="Times New Roman" w:hAnsi="Times New Roman"/>
          <w:sz w:val="24"/>
          <w:szCs w:val="24"/>
          <w:lang w:eastAsia="zh-CN"/>
        </w:rPr>
        <w:t xml:space="preserve">дипломного проекта (работы) </w:t>
      </w:r>
      <w:bookmarkEnd w:id="380"/>
      <w:r w:rsidRPr="00374E99">
        <w:rPr>
          <w:rFonts w:ascii="Times New Roman" w:hAnsi="Times New Roman"/>
          <w:sz w:val="24"/>
          <w:szCs w:val="24"/>
          <w:lang w:eastAsia="zh-CN"/>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6BE49D31" w14:textId="77777777" w:rsidR="00374E99" w:rsidRPr="00374E99" w:rsidRDefault="00374E99" w:rsidP="00374E99">
      <w:pPr>
        <w:spacing w:after="0" w:line="240" w:lineRule="auto"/>
        <w:ind w:firstLine="709"/>
        <w:contextualSpacing/>
        <w:jc w:val="both"/>
        <w:rPr>
          <w:rFonts w:ascii="Times New Roman" w:hAnsi="Times New Roman"/>
          <w:iCs/>
          <w:sz w:val="24"/>
          <w:szCs w:val="24"/>
          <w:lang w:eastAsia="zh-CN"/>
        </w:rPr>
      </w:pPr>
      <w:r w:rsidRPr="00374E99">
        <w:rPr>
          <w:rFonts w:ascii="Times New Roman" w:hAnsi="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374E99">
        <w:rPr>
          <w:rFonts w:ascii="Times New Roman" w:hAnsi="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C6F41E9" w14:textId="77777777" w:rsidR="00374E99" w:rsidRPr="00374E99" w:rsidRDefault="00374E99" w:rsidP="00374E99">
      <w:pPr>
        <w:spacing w:after="0" w:line="240" w:lineRule="auto"/>
        <w:ind w:firstLine="709"/>
        <w:contextualSpacing/>
        <w:jc w:val="both"/>
        <w:rPr>
          <w:rFonts w:ascii="Times New Roman" w:hAnsi="Times New Roman"/>
          <w:iCs/>
          <w:sz w:val="24"/>
          <w:szCs w:val="24"/>
          <w:lang w:eastAsia="zh-CN"/>
        </w:rPr>
      </w:pPr>
      <w:r w:rsidRPr="00374E99">
        <w:rPr>
          <w:rFonts w:ascii="Times New Roman" w:eastAsia="Calibri" w:hAnsi="Times New Roman"/>
          <w:iCs/>
          <w:sz w:val="24"/>
          <w:szCs w:val="24"/>
          <w:lang w:eastAsia="en-US"/>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Pr="00374E99">
        <w:rPr>
          <w:rFonts w:ascii="Times New Roman" w:eastAsia="Calibri" w:hAnsi="Times New Roman"/>
          <w:iCs/>
          <w:sz w:val="24"/>
          <w:szCs w:val="24"/>
          <w:lang w:eastAsia="en-US"/>
        </w:rPr>
        <w:br/>
        <w:t xml:space="preserve">в том числе предложения своей темы с необходимым обоснованием целесообразности </w:t>
      </w:r>
      <w:r w:rsidRPr="00374E99">
        <w:rPr>
          <w:rFonts w:ascii="Times New Roman" w:eastAsia="Calibri" w:hAnsi="Times New Roman"/>
          <w:iCs/>
          <w:sz w:val="24"/>
          <w:szCs w:val="24"/>
          <w:lang w:eastAsia="en-US"/>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374E99">
        <w:rPr>
          <w:rFonts w:ascii="Times New Roman" w:eastAsia="Calibri" w:hAnsi="Times New Roman"/>
          <w:iCs/>
          <w:sz w:val="24"/>
          <w:szCs w:val="24"/>
          <w:lang w:eastAsia="en-US"/>
        </w:rPr>
        <w:br/>
        <w:t>в образовательную программу среднего профессионального образования.</w:t>
      </w:r>
    </w:p>
    <w:p w14:paraId="13404AB5" w14:textId="77777777" w:rsidR="00374E99" w:rsidRPr="00374E99" w:rsidRDefault="00374E99" w:rsidP="00374E99">
      <w:pPr>
        <w:spacing w:after="0" w:line="240" w:lineRule="auto"/>
        <w:ind w:firstLine="709"/>
        <w:jc w:val="both"/>
        <w:rPr>
          <w:rFonts w:ascii="Times New Roman" w:eastAsia="Calibri" w:hAnsi="Times New Roman"/>
          <w:iCs/>
          <w:sz w:val="24"/>
          <w:szCs w:val="24"/>
          <w:lang w:eastAsia="en-US"/>
        </w:rPr>
      </w:pPr>
      <w:r w:rsidRPr="00374E99">
        <w:rPr>
          <w:rFonts w:ascii="Times New Roman" w:eastAsia="Calibri" w:hAnsi="Times New Roman"/>
          <w:iCs/>
          <w:sz w:val="24"/>
          <w:szCs w:val="24"/>
          <w:lang w:eastAsia="en-US"/>
        </w:rPr>
        <w:t xml:space="preserve">Для подготовки дипломного проекта (работы) выпускнику назначается руководитель </w:t>
      </w:r>
      <w:r w:rsidRPr="00374E99">
        <w:rPr>
          <w:rFonts w:ascii="Times New Roman" w:eastAsia="Calibri" w:hAnsi="Times New Roman"/>
          <w:iCs/>
          <w:sz w:val="24"/>
          <w:szCs w:val="24"/>
          <w:lang w:eastAsia="en-US"/>
        </w:rPr>
        <w:br/>
        <w:t>и при необходимости консультанты, оказывающие выпускнику методическую поддержку.</w:t>
      </w:r>
    </w:p>
    <w:p w14:paraId="247ECB09" w14:textId="77777777" w:rsidR="00374E99" w:rsidRPr="00374E99" w:rsidRDefault="00374E99" w:rsidP="00374E99">
      <w:pPr>
        <w:spacing w:after="0" w:line="240" w:lineRule="auto"/>
        <w:ind w:firstLine="709"/>
        <w:jc w:val="both"/>
        <w:rPr>
          <w:rFonts w:ascii="Times New Roman" w:eastAsia="Calibri" w:hAnsi="Times New Roman"/>
          <w:iCs/>
          <w:sz w:val="24"/>
          <w:szCs w:val="24"/>
          <w:lang w:eastAsia="en-US"/>
        </w:rPr>
      </w:pPr>
      <w:r w:rsidRPr="00374E99">
        <w:rPr>
          <w:rFonts w:ascii="Times New Roman" w:eastAsia="Calibri" w:hAnsi="Times New Roman"/>
          <w:iCs/>
          <w:sz w:val="24"/>
          <w:szCs w:val="24"/>
          <w:lang w:eastAsia="en-US"/>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2F3FE479" w14:textId="77777777" w:rsidR="00374E99" w:rsidRPr="00374E99" w:rsidRDefault="00374E99" w:rsidP="00374E99">
      <w:pPr>
        <w:spacing w:after="0" w:line="240" w:lineRule="auto"/>
        <w:ind w:firstLine="709"/>
        <w:jc w:val="both"/>
        <w:rPr>
          <w:rFonts w:ascii="Times New Roman" w:eastAsia="Calibri" w:hAnsi="Times New Roman"/>
          <w:iCs/>
          <w:sz w:val="24"/>
          <w:szCs w:val="24"/>
          <w:lang w:eastAsia="en-US"/>
        </w:rPr>
      </w:pPr>
      <w:r w:rsidRPr="00374E99">
        <w:rPr>
          <w:rFonts w:ascii="Times New Roman" w:eastAsia="Calibri" w:hAnsi="Times New Roman"/>
          <w:iCs/>
          <w:sz w:val="24"/>
          <w:szCs w:val="24"/>
          <w:lang w:eastAsia="en-US"/>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79A83B55" w14:textId="77777777" w:rsidR="00374E99" w:rsidRPr="00374E99" w:rsidRDefault="00374E99" w:rsidP="00604E83">
      <w:pPr>
        <w:spacing w:after="0"/>
        <w:contextualSpacing/>
        <w:jc w:val="both"/>
        <w:rPr>
          <w:rFonts w:ascii="Times New Roman" w:hAnsi="Times New Roman"/>
          <w:sz w:val="24"/>
          <w:szCs w:val="24"/>
          <w:highlight w:val="green"/>
          <w:lang w:eastAsia="zh-CN"/>
        </w:rPr>
      </w:pPr>
    </w:p>
    <w:p w14:paraId="45F9130E" w14:textId="77777777" w:rsidR="00374E99" w:rsidRPr="00374E99" w:rsidRDefault="00374E99" w:rsidP="00374E99">
      <w:pPr>
        <w:spacing w:after="0"/>
        <w:ind w:firstLine="709"/>
        <w:contextualSpacing/>
        <w:jc w:val="both"/>
        <w:rPr>
          <w:rFonts w:ascii="Times New Roman" w:hAnsi="Times New Roman"/>
          <w:b/>
          <w:bCs/>
          <w:sz w:val="24"/>
          <w:szCs w:val="24"/>
          <w:lang w:eastAsia="zh-CN"/>
        </w:rPr>
      </w:pPr>
      <w:bookmarkStart w:id="381" w:name="_Hlk158217002"/>
      <w:r w:rsidRPr="00374E99">
        <w:rPr>
          <w:rFonts w:ascii="Times New Roman" w:hAnsi="Times New Roman"/>
          <w:b/>
          <w:bCs/>
          <w:sz w:val="24"/>
          <w:szCs w:val="24"/>
          <w:lang w:eastAsia="zh-CN"/>
        </w:rPr>
        <w:t>Примерная структура программы ГИА</w:t>
      </w:r>
    </w:p>
    <w:p w14:paraId="7F5CDE91" w14:textId="77777777" w:rsidR="00374E99" w:rsidRPr="00374E99" w:rsidRDefault="00374E99" w:rsidP="00374E99">
      <w:pPr>
        <w:spacing w:after="0"/>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 xml:space="preserve">1. Основные положения </w:t>
      </w:r>
      <w:r w:rsidRPr="00374E99">
        <w:rPr>
          <w:rFonts w:ascii="Times New Roman" w:hAnsi="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374E99">
        <w:rPr>
          <w:rFonts w:ascii="Times New Roman" w:hAnsi="Times New Roman"/>
          <w:sz w:val="24"/>
          <w:szCs w:val="24"/>
          <w:lang w:eastAsia="zh-CN"/>
        </w:rPr>
        <w:t xml:space="preserve"> </w:t>
      </w:r>
    </w:p>
    <w:p w14:paraId="28D362C1" w14:textId="77777777" w:rsidR="00374E99" w:rsidRPr="00374E99" w:rsidRDefault="00374E99" w:rsidP="00374E99">
      <w:pPr>
        <w:spacing w:after="0"/>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 xml:space="preserve">2. Паспорт программы государственной итоговой аттестации </w:t>
      </w:r>
      <w:r w:rsidRPr="00374E99">
        <w:rPr>
          <w:rFonts w:ascii="Times New Roman" w:hAnsi="Times New Roman"/>
          <w:i/>
          <w:iCs/>
          <w:sz w:val="24"/>
          <w:szCs w:val="24"/>
          <w:lang w:eastAsia="zh-CN"/>
        </w:rPr>
        <w:t>(область применения, требования к результатам освоения программы, цели и задачи ГИА)</w:t>
      </w:r>
    </w:p>
    <w:p w14:paraId="5080462D" w14:textId="77777777" w:rsidR="00374E99" w:rsidRPr="00374E99" w:rsidRDefault="00374E99" w:rsidP="00374E99">
      <w:pPr>
        <w:spacing w:after="0"/>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 xml:space="preserve">3. Структура, содержание и условия допуска к государственной итоговой аттестации </w:t>
      </w:r>
      <w:r w:rsidRPr="00374E99">
        <w:rPr>
          <w:rFonts w:ascii="Times New Roman" w:hAnsi="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41111CC" w14:textId="77777777" w:rsidR="00374E99" w:rsidRPr="00374E99" w:rsidRDefault="00374E99" w:rsidP="00374E99">
      <w:pPr>
        <w:spacing w:after="0"/>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 xml:space="preserve">4. Организация и порядок проведения государственной итоговой аттестации </w:t>
      </w:r>
      <w:r w:rsidRPr="00374E99">
        <w:rPr>
          <w:rFonts w:ascii="Times New Roman" w:hAnsi="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7DE4BD0F" w14:textId="77777777" w:rsidR="00374E99" w:rsidRPr="00374E99" w:rsidRDefault="00374E99" w:rsidP="00374E99">
      <w:pPr>
        <w:spacing w:after="0"/>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 xml:space="preserve">5. Критерии оценки уровня и качества подготовки обучающихся </w:t>
      </w:r>
      <w:r w:rsidRPr="00374E99">
        <w:rPr>
          <w:rFonts w:ascii="Times New Roman" w:hAnsi="Times New Roman"/>
          <w:i/>
          <w:iCs/>
          <w:sz w:val="24"/>
          <w:szCs w:val="24"/>
          <w:lang w:eastAsia="zh-CN"/>
        </w:rPr>
        <w:t>(описание критериев оценки дипломного проекта (работы), ДЭ или ГЭ)</w:t>
      </w:r>
    </w:p>
    <w:p w14:paraId="4B35F59D" w14:textId="77777777" w:rsidR="00374E99" w:rsidRPr="00374E99" w:rsidRDefault="00374E99" w:rsidP="00374E99">
      <w:pPr>
        <w:spacing w:after="0"/>
        <w:ind w:firstLine="709"/>
        <w:contextualSpacing/>
        <w:jc w:val="both"/>
        <w:rPr>
          <w:rFonts w:ascii="Times New Roman" w:hAnsi="Times New Roman"/>
          <w:i/>
          <w:iCs/>
          <w:sz w:val="24"/>
          <w:szCs w:val="24"/>
          <w:lang w:eastAsia="zh-CN"/>
        </w:rPr>
      </w:pPr>
      <w:r w:rsidRPr="00374E99">
        <w:rPr>
          <w:rFonts w:ascii="Times New Roman" w:hAnsi="Times New Roman"/>
          <w:sz w:val="24"/>
          <w:szCs w:val="24"/>
          <w:lang w:eastAsia="zh-CN"/>
        </w:rPr>
        <w:t xml:space="preserve">6. Порядок апелляции и пересдачи государственной итоговой аттестации </w:t>
      </w:r>
      <w:r w:rsidRPr="00374E99">
        <w:rPr>
          <w:rFonts w:ascii="Times New Roman" w:hAnsi="Times New Roman"/>
          <w:i/>
          <w:iCs/>
          <w:sz w:val="24"/>
          <w:szCs w:val="24"/>
          <w:lang w:eastAsia="zh-CN"/>
        </w:rPr>
        <w:t>(описание процедуры подачи апелляции)</w:t>
      </w:r>
    </w:p>
    <w:p w14:paraId="701C69F7" w14:textId="77777777" w:rsidR="00374E99" w:rsidRPr="00374E99" w:rsidRDefault="00374E99" w:rsidP="00374E99">
      <w:pPr>
        <w:spacing w:after="0"/>
        <w:ind w:firstLine="709"/>
        <w:contextualSpacing/>
        <w:jc w:val="both"/>
        <w:rPr>
          <w:rFonts w:ascii="Times New Roman" w:hAnsi="Times New Roman"/>
          <w:sz w:val="24"/>
          <w:szCs w:val="24"/>
          <w:lang w:eastAsia="zh-CN"/>
        </w:rPr>
      </w:pPr>
    </w:p>
    <w:p w14:paraId="0D1A1215" w14:textId="77777777" w:rsidR="00374E99" w:rsidRPr="00374E99" w:rsidRDefault="00374E99" w:rsidP="00374E99">
      <w:pPr>
        <w:spacing w:after="0"/>
        <w:ind w:firstLine="709"/>
        <w:contextualSpacing/>
        <w:jc w:val="both"/>
        <w:rPr>
          <w:rFonts w:ascii="Times New Roman" w:hAnsi="Times New Roman"/>
          <w:b/>
          <w:bCs/>
          <w:sz w:val="24"/>
          <w:szCs w:val="24"/>
          <w:lang w:eastAsia="zh-CN"/>
        </w:rPr>
      </w:pPr>
      <w:r w:rsidRPr="00374E99">
        <w:rPr>
          <w:rFonts w:ascii="Times New Roman" w:hAnsi="Times New Roman"/>
          <w:b/>
          <w:bCs/>
          <w:sz w:val="24"/>
          <w:szCs w:val="24"/>
          <w:lang w:eastAsia="zh-CN"/>
        </w:rPr>
        <w:t>Приложения:</w:t>
      </w:r>
    </w:p>
    <w:p w14:paraId="3C347217" w14:textId="77777777" w:rsidR="00374E99" w:rsidRPr="00374E99" w:rsidRDefault="00374E99" w:rsidP="00374E99">
      <w:pPr>
        <w:spacing w:after="0"/>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Предлагаемые темы дипломных проектов (работ) для программ ППССЗ</w:t>
      </w:r>
    </w:p>
    <w:p w14:paraId="67490634" w14:textId="77777777" w:rsidR="00374E99" w:rsidRPr="00374E99" w:rsidRDefault="00374E99" w:rsidP="00374E99">
      <w:pPr>
        <w:spacing w:after="0"/>
        <w:ind w:firstLine="709"/>
        <w:contextualSpacing/>
        <w:jc w:val="both"/>
        <w:rPr>
          <w:rFonts w:ascii="Times New Roman" w:hAnsi="Times New Roman"/>
          <w:sz w:val="24"/>
          <w:szCs w:val="24"/>
          <w:lang w:eastAsia="zh-CN"/>
        </w:rPr>
      </w:pPr>
      <w:r w:rsidRPr="00374E99">
        <w:rPr>
          <w:rFonts w:ascii="Times New Roman" w:hAnsi="Times New Roman"/>
          <w:sz w:val="24"/>
          <w:szCs w:val="24"/>
          <w:lang w:eastAsia="zh-CN"/>
        </w:rPr>
        <w:t>Оценочные материалы в соответствии со структурой ГЭ</w:t>
      </w:r>
    </w:p>
    <w:bookmarkEnd w:id="381"/>
    <w:p w14:paraId="777FEBAD" w14:textId="77777777" w:rsidR="00374E99" w:rsidRPr="00374E99" w:rsidRDefault="00374E99" w:rsidP="00374E99">
      <w:pPr>
        <w:spacing w:after="0"/>
        <w:ind w:firstLine="709"/>
        <w:contextualSpacing/>
        <w:jc w:val="both"/>
        <w:rPr>
          <w:rFonts w:ascii="Times New Roman" w:hAnsi="Times New Roman"/>
          <w:i/>
          <w:iCs/>
          <w:color w:val="0070C0"/>
          <w:sz w:val="24"/>
          <w:szCs w:val="24"/>
          <w:lang w:eastAsia="zh-CN"/>
        </w:rPr>
      </w:pPr>
    </w:p>
    <w:sectPr w:rsidR="00374E99" w:rsidRPr="00374E99" w:rsidSect="00260496">
      <w:headerReference w:type="even" r:id="rId399"/>
      <w:headerReference w:type="default" r:id="rId400"/>
      <w:footerReference w:type="even" r:id="rId401"/>
      <w:footerReference w:type="default" r:id="rId402"/>
      <w:headerReference w:type="first" r:id="rId403"/>
      <w:footerReference w:type="first" r:id="rId404"/>
      <w:pgSz w:w="11906" w:h="16838"/>
      <w:pgMar w:top="1134" w:right="850" w:bottom="765" w:left="1701" w:header="708" w:footer="708" w:gutter="0"/>
      <w:cols w:space="720"/>
      <w:formProt w:val="0"/>
      <w:docGrid w:linePitch="299"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D5B0C9" w14:textId="77777777" w:rsidR="00A765E5" w:rsidRDefault="00A765E5">
      <w:pPr>
        <w:spacing w:after="0" w:line="240" w:lineRule="auto"/>
      </w:pPr>
      <w:r>
        <w:separator/>
      </w:r>
    </w:p>
  </w:endnote>
  <w:endnote w:type="continuationSeparator" w:id="0">
    <w:p w14:paraId="56D85706" w14:textId="77777777" w:rsidR="00A765E5" w:rsidRDefault="00A76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PMingLiU">
    <w:altName w:val="新細明體"/>
    <w:panose1 w:val="02020500000000000000"/>
    <w:charset w:val="88"/>
    <w:family w:val="auto"/>
    <w:notTrueType/>
    <w:pitch w:val="variable"/>
    <w:sig w:usb0="00000001" w:usb1="08080000" w:usb2="00000010" w:usb3="00000000" w:csb0="00100000"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3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71BCC8" w14:textId="77777777" w:rsidR="00567496" w:rsidRDefault="00567496">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564892"/>
      <w:docPartObj>
        <w:docPartGallery w:val="Page Numbers (Bottom of Page)"/>
        <w:docPartUnique/>
      </w:docPartObj>
    </w:sdtPr>
    <w:sdtEndPr/>
    <w:sdtContent>
      <w:p w14:paraId="0501362B" w14:textId="77777777" w:rsidR="00567496" w:rsidRDefault="00260496">
        <w:pPr>
          <w:pStyle w:val="ae"/>
          <w:jc w:val="right"/>
        </w:pPr>
        <w:r>
          <w:fldChar w:fldCharType="begin"/>
        </w:r>
        <w:r w:rsidR="00567496">
          <w:instrText xml:space="preserve"> PAGE </w:instrText>
        </w:r>
        <w:r>
          <w:fldChar w:fldCharType="separate"/>
        </w:r>
        <w:r w:rsidR="000D6705">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40730603"/>
      <w:docPartObj>
        <w:docPartGallery w:val="Page Numbers (Bottom of Page)"/>
        <w:docPartUnique/>
      </w:docPartObj>
    </w:sdtPr>
    <w:sdtEndPr/>
    <w:sdtContent>
      <w:p w14:paraId="563DA9CC" w14:textId="77777777" w:rsidR="00567496" w:rsidRDefault="00260496">
        <w:pPr>
          <w:pStyle w:val="ae"/>
          <w:jc w:val="right"/>
        </w:pPr>
        <w:r>
          <w:fldChar w:fldCharType="begin"/>
        </w:r>
        <w:r w:rsidR="00567496">
          <w:instrText xml:space="preserve"> PAGE </w:instrText>
        </w:r>
        <w:r>
          <w:fldChar w:fldCharType="separate"/>
        </w:r>
        <w:r w:rsidR="00567496">
          <w:t>2</w:t>
        </w:r>
        <w: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3BE521" w14:textId="77777777" w:rsidR="00567496" w:rsidRDefault="00567496">
    <w:pPr>
      <w:pStyle w:val="a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063666"/>
      <w:docPartObj>
        <w:docPartGallery w:val="Page Numbers (Bottom of Page)"/>
        <w:docPartUnique/>
      </w:docPartObj>
    </w:sdtPr>
    <w:sdtEndPr/>
    <w:sdtContent>
      <w:p w14:paraId="2AB4E480" w14:textId="77777777" w:rsidR="00567496" w:rsidRDefault="00260496">
        <w:pPr>
          <w:pStyle w:val="ae"/>
          <w:jc w:val="right"/>
        </w:pPr>
        <w:r>
          <w:fldChar w:fldCharType="begin"/>
        </w:r>
        <w:r w:rsidR="00567496">
          <w:instrText xml:space="preserve"> PAGE </w:instrText>
        </w:r>
        <w:r>
          <w:fldChar w:fldCharType="separate"/>
        </w:r>
        <w:r w:rsidR="000D6705">
          <w:rPr>
            <w:noProof/>
          </w:rPr>
          <w:t>4</w:t>
        </w:r>
        <w: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638272"/>
      <w:docPartObj>
        <w:docPartGallery w:val="Page Numbers (Bottom of Page)"/>
        <w:docPartUnique/>
      </w:docPartObj>
    </w:sdtPr>
    <w:sdtEndPr/>
    <w:sdtContent>
      <w:p w14:paraId="23F4CC53" w14:textId="77777777" w:rsidR="00567496" w:rsidRDefault="00260496">
        <w:pPr>
          <w:pStyle w:val="ae"/>
          <w:jc w:val="right"/>
        </w:pPr>
        <w:r>
          <w:fldChar w:fldCharType="begin"/>
        </w:r>
        <w:r w:rsidR="00567496">
          <w:instrText xml:space="preserve"> PAGE </w:instrText>
        </w:r>
        <w:r>
          <w:fldChar w:fldCharType="separate"/>
        </w:r>
        <w:r w:rsidR="00567496">
          <w:t>5</w:t>
        </w:r>
        <w:r>
          <w:fldChar w:fldCharType="end"/>
        </w:r>
      </w:p>
    </w:sdtContent>
  </w:sdt>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498AAB" w14:textId="77777777" w:rsidR="00567496" w:rsidRDefault="00567496">
    <w:pPr>
      <w:pStyle w:val="ae"/>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40994474"/>
      <w:docPartObj>
        <w:docPartGallery w:val="Page Numbers (Bottom of Page)"/>
        <w:docPartUnique/>
      </w:docPartObj>
    </w:sdtPr>
    <w:sdtEndPr/>
    <w:sdtContent>
      <w:p w14:paraId="48A46AD8" w14:textId="77777777" w:rsidR="00567496" w:rsidRDefault="00260496">
        <w:pPr>
          <w:pStyle w:val="ae"/>
          <w:jc w:val="right"/>
        </w:pPr>
        <w:r>
          <w:fldChar w:fldCharType="begin"/>
        </w:r>
        <w:r w:rsidR="00567496">
          <w:instrText xml:space="preserve"> PAGE </w:instrText>
        </w:r>
        <w:r>
          <w:fldChar w:fldCharType="separate"/>
        </w:r>
        <w:r w:rsidR="000D6705">
          <w:rPr>
            <w:noProof/>
          </w:rPr>
          <w:t>21</w:t>
        </w:r>
        <w:r>
          <w:fldChar w:fldCharType="end"/>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9081152"/>
      <w:docPartObj>
        <w:docPartGallery w:val="Page Numbers (Bottom of Page)"/>
        <w:docPartUnique/>
      </w:docPartObj>
    </w:sdtPr>
    <w:sdtEndPr/>
    <w:sdtContent>
      <w:p w14:paraId="07822003" w14:textId="77777777" w:rsidR="00567496" w:rsidRDefault="00260496">
        <w:pPr>
          <w:pStyle w:val="ae"/>
          <w:jc w:val="right"/>
        </w:pPr>
        <w:r>
          <w:fldChar w:fldCharType="begin"/>
        </w:r>
        <w:r w:rsidR="00567496">
          <w:instrText xml:space="preserve"> PAGE </w:instrText>
        </w:r>
        <w:r>
          <w:fldChar w:fldCharType="separate"/>
        </w:r>
        <w:r w:rsidR="00567496">
          <w:t>21</w:t>
        </w:r>
        <w:r>
          <w:fldChar w:fldCharType="end"/>
        </w:r>
      </w:p>
    </w:sdtContent>
  </w:sdt>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9F0D7F" w14:textId="77777777" w:rsidR="00567496" w:rsidRDefault="00567496">
    <w:pPr>
      <w:pStyle w:val="ae"/>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4346254"/>
      <w:docPartObj>
        <w:docPartGallery w:val="Page Numbers (Bottom of Page)"/>
        <w:docPartUnique/>
      </w:docPartObj>
    </w:sdtPr>
    <w:sdtEndPr/>
    <w:sdtContent>
      <w:p w14:paraId="42371F89" w14:textId="77777777" w:rsidR="00567496" w:rsidRDefault="00260496">
        <w:pPr>
          <w:pStyle w:val="ae"/>
          <w:jc w:val="right"/>
        </w:pPr>
        <w:r>
          <w:fldChar w:fldCharType="begin"/>
        </w:r>
        <w:r w:rsidR="00567496">
          <w:instrText xml:space="preserve"> PAGE </w:instrText>
        </w:r>
        <w:r>
          <w:fldChar w:fldCharType="separate"/>
        </w:r>
        <w:r w:rsidR="000D6705">
          <w:rPr>
            <w:noProof/>
          </w:rPr>
          <w:t>35</w:t>
        </w:r>
        <w:r>
          <w:fldChar w:fldCharType="end"/>
        </w:r>
      </w:p>
    </w:sdtContent>
  </w:sdt>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3085616"/>
      <w:docPartObj>
        <w:docPartGallery w:val="Page Numbers (Bottom of Page)"/>
        <w:docPartUnique/>
      </w:docPartObj>
    </w:sdtPr>
    <w:sdtEndPr/>
    <w:sdtContent>
      <w:p w14:paraId="7E43D518" w14:textId="77777777" w:rsidR="00567496" w:rsidRDefault="00260496">
        <w:pPr>
          <w:pStyle w:val="ae"/>
          <w:jc w:val="right"/>
        </w:pPr>
        <w:r>
          <w:fldChar w:fldCharType="begin"/>
        </w:r>
        <w:r w:rsidR="00567496">
          <w:instrText xml:space="preserve"> PAGE </w:instrText>
        </w:r>
        <w:r>
          <w:fldChar w:fldCharType="separate"/>
        </w:r>
        <w:r w:rsidR="00567496">
          <w:t>35</w:t>
        </w:r>
        <w:r>
          <w:fldChar w:fldCharType="end"/>
        </w:r>
      </w:p>
    </w:sdtContent>
  </w:sdt>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FB2DA" w14:textId="77777777" w:rsidR="00567496" w:rsidRDefault="00567496">
    <w:pPr>
      <w:pStyle w:val="ae"/>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4442671"/>
      <w:docPartObj>
        <w:docPartGallery w:val="Page Numbers (Bottom of Page)"/>
        <w:docPartUnique/>
      </w:docPartObj>
    </w:sdtPr>
    <w:sdtEndPr/>
    <w:sdtContent>
      <w:p w14:paraId="08C99A15" w14:textId="77777777" w:rsidR="00567496" w:rsidRDefault="00260496">
        <w:pPr>
          <w:pStyle w:val="ae"/>
          <w:jc w:val="right"/>
        </w:pPr>
        <w:r>
          <w:fldChar w:fldCharType="begin"/>
        </w:r>
        <w:r w:rsidR="00567496">
          <w:instrText xml:space="preserve"> PAGE </w:instrText>
        </w:r>
        <w:r>
          <w:fldChar w:fldCharType="separate"/>
        </w:r>
        <w:r w:rsidR="000D6705">
          <w:rPr>
            <w:noProof/>
          </w:rPr>
          <w:t>41</w:t>
        </w:r>
        <w:r>
          <w:fldChar w:fldCharType="end"/>
        </w:r>
      </w:p>
    </w:sdtContent>
  </w:sdt>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430624"/>
      <w:docPartObj>
        <w:docPartGallery w:val="Page Numbers (Bottom of Page)"/>
        <w:docPartUnique/>
      </w:docPartObj>
    </w:sdtPr>
    <w:sdtEndPr/>
    <w:sdtContent>
      <w:p w14:paraId="1AF5E51F" w14:textId="77777777" w:rsidR="00567496" w:rsidRDefault="00260496">
        <w:pPr>
          <w:pStyle w:val="ae"/>
          <w:jc w:val="right"/>
        </w:pPr>
        <w:r>
          <w:fldChar w:fldCharType="begin"/>
        </w:r>
        <w:r w:rsidR="00567496">
          <w:instrText xml:space="preserve"> PAGE </w:instrText>
        </w:r>
        <w:r>
          <w:fldChar w:fldCharType="separate"/>
        </w:r>
        <w:r w:rsidR="00567496">
          <w:t>42</w:t>
        </w:r>
        <w:r>
          <w:fldChar w:fldCharType="end"/>
        </w:r>
      </w:p>
    </w:sdtContent>
  </w:sdt>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C395A8" w14:textId="77777777" w:rsidR="00567496" w:rsidRDefault="00567496">
    <w:pPr>
      <w:pStyle w:val="ae"/>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648730"/>
      <w:docPartObj>
        <w:docPartGallery w:val="Page Numbers (Bottom of Page)"/>
        <w:docPartUnique/>
      </w:docPartObj>
    </w:sdtPr>
    <w:sdtEndPr/>
    <w:sdtContent>
      <w:p w14:paraId="38FD0A88" w14:textId="77777777" w:rsidR="00567496" w:rsidRDefault="00260496">
        <w:pPr>
          <w:pStyle w:val="ae"/>
          <w:jc w:val="right"/>
        </w:pPr>
        <w:r>
          <w:fldChar w:fldCharType="begin"/>
        </w:r>
        <w:r w:rsidR="00567496">
          <w:instrText xml:space="preserve"> PAGE </w:instrText>
        </w:r>
        <w:r>
          <w:fldChar w:fldCharType="separate"/>
        </w:r>
        <w:r w:rsidR="000D6705">
          <w:rPr>
            <w:noProof/>
          </w:rPr>
          <w:t>42</w:t>
        </w:r>
        <w:r>
          <w:fldChar w:fldCharType="end"/>
        </w:r>
      </w:p>
    </w:sdtContent>
  </w:sdt>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9589051"/>
      <w:docPartObj>
        <w:docPartGallery w:val="Page Numbers (Bottom of Page)"/>
        <w:docPartUnique/>
      </w:docPartObj>
    </w:sdtPr>
    <w:sdtEndPr/>
    <w:sdtContent>
      <w:p w14:paraId="7D3F8AAD" w14:textId="77777777" w:rsidR="00567496" w:rsidRDefault="00260496">
        <w:pPr>
          <w:pStyle w:val="ae"/>
          <w:jc w:val="right"/>
        </w:pPr>
        <w:r>
          <w:fldChar w:fldCharType="begin"/>
        </w:r>
        <w:r w:rsidR="00567496">
          <w:instrText xml:space="preserve"> PAGE </w:instrText>
        </w:r>
        <w:r>
          <w:fldChar w:fldCharType="separate"/>
        </w:r>
        <w:r w:rsidR="00567496">
          <w:t>43</w:t>
        </w:r>
        <w:r>
          <w:fldChar w:fldCharType="end"/>
        </w:r>
      </w:p>
    </w:sdtContent>
  </w:sdt>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8FF091" w14:textId="77777777" w:rsidR="00567496" w:rsidRDefault="00567496">
    <w:pPr>
      <w:pStyle w:val="ae"/>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3577977"/>
      <w:docPartObj>
        <w:docPartGallery w:val="Page Numbers (Bottom of Page)"/>
        <w:docPartUnique/>
      </w:docPartObj>
    </w:sdtPr>
    <w:sdtEndPr/>
    <w:sdtContent>
      <w:p w14:paraId="0957BF16" w14:textId="77777777" w:rsidR="00567496" w:rsidRDefault="00260496">
        <w:pPr>
          <w:pStyle w:val="ae"/>
          <w:jc w:val="right"/>
        </w:pPr>
        <w:r>
          <w:fldChar w:fldCharType="begin"/>
        </w:r>
        <w:r w:rsidR="00567496">
          <w:instrText xml:space="preserve"> PAGE </w:instrText>
        </w:r>
        <w:r>
          <w:fldChar w:fldCharType="separate"/>
        </w:r>
        <w:r w:rsidR="000D6705">
          <w:rPr>
            <w:noProof/>
          </w:rPr>
          <w:t>44</w:t>
        </w:r>
        <w:r>
          <w:fldChar w:fldCharType="end"/>
        </w:r>
      </w:p>
    </w:sdtContent>
  </w:sdt>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3545791"/>
      <w:docPartObj>
        <w:docPartGallery w:val="Page Numbers (Bottom of Page)"/>
        <w:docPartUnique/>
      </w:docPartObj>
    </w:sdtPr>
    <w:sdtEndPr/>
    <w:sdtContent>
      <w:p w14:paraId="17498AD7" w14:textId="77777777" w:rsidR="00567496" w:rsidRDefault="00260496">
        <w:pPr>
          <w:pStyle w:val="ae"/>
          <w:jc w:val="right"/>
        </w:pPr>
        <w:r>
          <w:fldChar w:fldCharType="begin"/>
        </w:r>
        <w:r w:rsidR="00567496">
          <w:instrText xml:space="preserve"> PAGE </w:instrText>
        </w:r>
        <w:r>
          <w:fldChar w:fldCharType="separate"/>
        </w:r>
        <w:r w:rsidR="00567496">
          <w:t>45</w:t>
        </w:r>
        <w:r>
          <w:fldChar w:fldCharType="end"/>
        </w:r>
      </w:p>
    </w:sdtContent>
  </w:sdt>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DD74CC" w14:textId="77777777" w:rsidR="00567496" w:rsidRDefault="00567496">
    <w:pPr>
      <w:pStyle w:val="ae"/>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7753092"/>
      <w:docPartObj>
        <w:docPartGallery w:val="Page Numbers (Bottom of Page)"/>
        <w:docPartUnique/>
      </w:docPartObj>
    </w:sdtPr>
    <w:sdtEndPr/>
    <w:sdtContent>
      <w:p w14:paraId="6476343C" w14:textId="77777777" w:rsidR="00567496" w:rsidRDefault="00260496">
        <w:pPr>
          <w:pStyle w:val="ae"/>
          <w:jc w:val="right"/>
        </w:pPr>
        <w:r>
          <w:fldChar w:fldCharType="begin"/>
        </w:r>
        <w:r w:rsidR="00567496">
          <w:instrText xml:space="preserve"> PAGE </w:instrText>
        </w:r>
        <w:r>
          <w:fldChar w:fldCharType="separate"/>
        </w:r>
        <w:r w:rsidR="000D6705">
          <w:rPr>
            <w:noProof/>
          </w:rPr>
          <w:t>51</w:t>
        </w:r>
        <w:r>
          <w:fldChar w:fldCharType="end"/>
        </w:r>
      </w:p>
    </w:sdtContent>
  </w:sdt>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433018"/>
      <w:docPartObj>
        <w:docPartGallery w:val="Page Numbers (Bottom of Page)"/>
        <w:docPartUnique/>
      </w:docPartObj>
    </w:sdtPr>
    <w:sdtEndPr/>
    <w:sdtContent>
      <w:p w14:paraId="523A547E" w14:textId="77777777" w:rsidR="00567496" w:rsidRDefault="00260496">
        <w:pPr>
          <w:pStyle w:val="ae"/>
          <w:jc w:val="right"/>
        </w:pPr>
        <w:r>
          <w:fldChar w:fldCharType="begin"/>
        </w:r>
        <w:r w:rsidR="00567496">
          <w:instrText xml:space="preserve"> PAGE </w:instrText>
        </w:r>
        <w:r>
          <w:fldChar w:fldCharType="separate"/>
        </w:r>
        <w:r w:rsidR="00567496">
          <w:t>53</w:t>
        </w:r>
        <w:r>
          <w:fldChar w:fldCharType="end"/>
        </w:r>
      </w:p>
    </w:sdtContent>
  </w:sdt>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F599A68" w14:textId="77777777" w:rsidR="00567496" w:rsidRDefault="00567496">
    <w:pPr>
      <w:pStyle w:val="ae"/>
    </w:pP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0549"/>
      <w:docPartObj>
        <w:docPartGallery w:val="Page Numbers (Bottom of Page)"/>
        <w:docPartUnique/>
      </w:docPartObj>
    </w:sdtPr>
    <w:sdtEndPr/>
    <w:sdtContent>
      <w:p w14:paraId="412545D0" w14:textId="77777777" w:rsidR="00567496" w:rsidRDefault="00260496">
        <w:pPr>
          <w:pStyle w:val="ae"/>
          <w:jc w:val="right"/>
        </w:pPr>
        <w:r>
          <w:fldChar w:fldCharType="begin"/>
        </w:r>
        <w:r w:rsidR="00567496">
          <w:instrText xml:space="preserve"> PAGE </w:instrText>
        </w:r>
        <w:r>
          <w:fldChar w:fldCharType="separate"/>
        </w:r>
        <w:r w:rsidR="000D6705">
          <w:rPr>
            <w:noProof/>
          </w:rPr>
          <w:t>55</w:t>
        </w:r>
        <w:r>
          <w:fldChar w:fldCharType="end"/>
        </w:r>
      </w:p>
    </w:sdtContent>
  </w:sdt>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015064"/>
      <w:docPartObj>
        <w:docPartGallery w:val="Page Numbers (Bottom of Page)"/>
        <w:docPartUnique/>
      </w:docPartObj>
    </w:sdtPr>
    <w:sdtEndPr/>
    <w:sdtContent>
      <w:p w14:paraId="0FC83F27" w14:textId="77777777" w:rsidR="00567496" w:rsidRDefault="00260496">
        <w:pPr>
          <w:pStyle w:val="ae"/>
          <w:jc w:val="right"/>
        </w:pPr>
        <w:r>
          <w:fldChar w:fldCharType="begin"/>
        </w:r>
        <w:r w:rsidR="00567496">
          <w:instrText xml:space="preserve"> PAGE </w:instrText>
        </w:r>
        <w:r>
          <w:fldChar w:fldCharType="separate"/>
        </w:r>
        <w:r w:rsidR="00567496">
          <w:t>57</w:t>
        </w:r>
        <w:r>
          <w:fldChar w:fldCharType="end"/>
        </w:r>
      </w:p>
    </w:sdtContent>
  </w:sdt>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76CA37" w14:textId="77777777" w:rsidR="00567496" w:rsidRDefault="00567496">
    <w:pPr>
      <w:pStyle w:val="ae"/>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6809440"/>
      <w:docPartObj>
        <w:docPartGallery w:val="Page Numbers (Bottom of Page)"/>
        <w:docPartUnique/>
      </w:docPartObj>
    </w:sdtPr>
    <w:sdtEndPr/>
    <w:sdtContent>
      <w:p w14:paraId="5F58F979" w14:textId="77777777" w:rsidR="00567496" w:rsidRDefault="00260496">
        <w:pPr>
          <w:pStyle w:val="ae"/>
          <w:jc w:val="right"/>
        </w:pPr>
        <w:r>
          <w:fldChar w:fldCharType="begin"/>
        </w:r>
        <w:r w:rsidR="00567496">
          <w:instrText xml:space="preserve"> PAGE </w:instrText>
        </w:r>
        <w:r>
          <w:fldChar w:fldCharType="separate"/>
        </w:r>
        <w:r w:rsidR="000D6705">
          <w:rPr>
            <w:noProof/>
          </w:rPr>
          <w:t>56</w:t>
        </w:r>
        <w:r>
          <w:fldChar w:fldCharType="end"/>
        </w:r>
      </w:p>
    </w:sdtContent>
  </w:sdt>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6435901"/>
      <w:docPartObj>
        <w:docPartGallery w:val="Page Numbers (Bottom of Page)"/>
        <w:docPartUnique/>
      </w:docPartObj>
    </w:sdtPr>
    <w:sdtEndPr/>
    <w:sdtContent>
      <w:p w14:paraId="7FF64077" w14:textId="77777777" w:rsidR="00567496" w:rsidRDefault="00260496">
        <w:pPr>
          <w:pStyle w:val="ae"/>
          <w:jc w:val="right"/>
        </w:pPr>
        <w:r>
          <w:fldChar w:fldCharType="begin"/>
        </w:r>
        <w:r w:rsidR="00567496">
          <w:instrText xml:space="preserve"> PAGE </w:instrText>
        </w:r>
        <w:r>
          <w:fldChar w:fldCharType="separate"/>
        </w:r>
        <w:r w:rsidR="00567496">
          <w:t>58</w:t>
        </w:r>
        <w:r>
          <w:fldChar w:fldCharType="end"/>
        </w:r>
      </w:p>
    </w:sdtContent>
  </w:sdt>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90B1A" w14:textId="77777777" w:rsidR="00567496" w:rsidRDefault="00567496">
    <w:pPr>
      <w:pStyle w:val="ae"/>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540739"/>
      <w:docPartObj>
        <w:docPartGallery w:val="Page Numbers (Bottom of Page)"/>
        <w:docPartUnique/>
      </w:docPartObj>
    </w:sdtPr>
    <w:sdtEndPr/>
    <w:sdtContent>
      <w:p w14:paraId="6569BBD5" w14:textId="77777777" w:rsidR="00567496" w:rsidRDefault="00260496">
        <w:pPr>
          <w:pStyle w:val="ae"/>
          <w:jc w:val="right"/>
        </w:pPr>
        <w:r>
          <w:fldChar w:fldCharType="begin"/>
        </w:r>
        <w:r w:rsidR="00567496">
          <w:instrText xml:space="preserve"> PAGE </w:instrText>
        </w:r>
        <w:r>
          <w:fldChar w:fldCharType="separate"/>
        </w:r>
        <w:r w:rsidR="000D6705">
          <w:rPr>
            <w:noProof/>
          </w:rPr>
          <w:t>59</w:t>
        </w:r>
        <w:r>
          <w:fldChar w:fldCharType="end"/>
        </w:r>
      </w:p>
    </w:sdtContent>
  </w:sdt>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1719120"/>
      <w:docPartObj>
        <w:docPartGallery w:val="Page Numbers (Bottom of Page)"/>
        <w:docPartUnique/>
      </w:docPartObj>
    </w:sdtPr>
    <w:sdtEndPr/>
    <w:sdtContent>
      <w:p w14:paraId="2B9A5F7F" w14:textId="77777777" w:rsidR="00567496" w:rsidRDefault="00260496">
        <w:pPr>
          <w:pStyle w:val="ae"/>
          <w:jc w:val="right"/>
        </w:pPr>
        <w:r>
          <w:fldChar w:fldCharType="begin"/>
        </w:r>
        <w:r w:rsidR="00567496">
          <w:instrText xml:space="preserve"> PAGE </w:instrText>
        </w:r>
        <w:r>
          <w:fldChar w:fldCharType="separate"/>
        </w:r>
        <w:r w:rsidR="00567496">
          <w:t>61</w:t>
        </w:r>
        <w:r>
          <w:fldChar w:fldCharType="end"/>
        </w:r>
      </w:p>
    </w:sdtContent>
  </w:sdt>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07E2BA" w14:textId="77777777" w:rsidR="00567496" w:rsidRDefault="00567496">
    <w:pPr>
      <w:pStyle w:val="ae"/>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8160910"/>
      <w:docPartObj>
        <w:docPartGallery w:val="Page Numbers (Bottom of Page)"/>
        <w:docPartUnique/>
      </w:docPartObj>
    </w:sdtPr>
    <w:sdtEndPr/>
    <w:sdtContent>
      <w:p w14:paraId="6162F79A" w14:textId="77777777" w:rsidR="00567496" w:rsidRDefault="00260496">
        <w:pPr>
          <w:pStyle w:val="ae"/>
          <w:jc w:val="right"/>
        </w:pPr>
        <w:r>
          <w:fldChar w:fldCharType="begin"/>
        </w:r>
        <w:r w:rsidR="00567496">
          <w:instrText xml:space="preserve"> PAGE </w:instrText>
        </w:r>
        <w:r>
          <w:fldChar w:fldCharType="separate"/>
        </w:r>
        <w:r w:rsidR="000D6705">
          <w:rPr>
            <w:noProof/>
          </w:rPr>
          <w:t>70</w:t>
        </w:r>
        <w:r>
          <w:fldChar w:fldCharType="end"/>
        </w:r>
      </w:p>
    </w:sdtContent>
  </w:sdt>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9458385"/>
      <w:docPartObj>
        <w:docPartGallery w:val="Page Numbers (Bottom of Page)"/>
        <w:docPartUnique/>
      </w:docPartObj>
    </w:sdtPr>
    <w:sdtEndPr/>
    <w:sdtContent>
      <w:p w14:paraId="61877B61" w14:textId="77777777" w:rsidR="00567496" w:rsidRDefault="00260496">
        <w:pPr>
          <w:pStyle w:val="ae"/>
          <w:jc w:val="right"/>
        </w:pPr>
        <w:r>
          <w:fldChar w:fldCharType="begin"/>
        </w:r>
        <w:r w:rsidR="00567496">
          <w:instrText xml:space="preserve"> PAGE </w:instrText>
        </w:r>
        <w:r>
          <w:fldChar w:fldCharType="separate"/>
        </w:r>
        <w:r w:rsidR="00567496">
          <w:t>71</w:t>
        </w:r>
        <w:r>
          <w:fldChar w:fldCharType="end"/>
        </w:r>
      </w:p>
    </w:sdtContent>
  </w:sdt>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A4ECD4" w14:textId="77777777" w:rsidR="00567496" w:rsidRDefault="00567496">
    <w:pPr>
      <w:pStyle w:val="ae"/>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488698"/>
      <w:docPartObj>
        <w:docPartGallery w:val="Page Numbers (Bottom of Page)"/>
        <w:docPartUnique/>
      </w:docPartObj>
    </w:sdtPr>
    <w:sdtEndPr/>
    <w:sdtContent>
      <w:p w14:paraId="53EF0574" w14:textId="77777777" w:rsidR="00567496" w:rsidRDefault="00260496">
        <w:pPr>
          <w:pStyle w:val="ae"/>
          <w:jc w:val="right"/>
        </w:pPr>
        <w:r>
          <w:fldChar w:fldCharType="begin"/>
        </w:r>
        <w:r w:rsidR="00567496">
          <w:instrText xml:space="preserve"> PAGE </w:instrText>
        </w:r>
        <w:r>
          <w:fldChar w:fldCharType="separate"/>
        </w:r>
        <w:r w:rsidR="000D6705">
          <w:rPr>
            <w:noProof/>
          </w:rPr>
          <w:t>75</w:t>
        </w:r>
        <w:r>
          <w:fldChar w:fldCharType="end"/>
        </w:r>
      </w:p>
    </w:sdtContent>
  </w:sdt>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6708746"/>
      <w:docPartObj>
        <w:docPartGallery w:val="Page Numbers (Bottom of Page)"/>
        <w:docPartUnique/>
      </w:docPartObj>
    </w:sdtPr>
    <w:sdtEndPr/>
    <w:sdtContent>
      <w:p w14:paraId="3BC4C856" w14:textId="77777777" w:rsidR="00567496" w:rsidRDefault="00260496">
        <w:pPr>
          <w:pStyle w:val="ae"/>
          <w:jc w:val="right"/>
        </w:pPr>
        <w:r>
          <w:fldChar w:fldCharType="begin"/>
        </w:r>
        <w:r w:rsidR="00567496">
          <w:instrText xml:space="preserve"> PAGE </w:instrText>
        </w:r>
        <w:r>
          <w:fldChar w:fldCharType="separate"/>
        </w:r>
        <w:r w:rsidR="00567496">
          <w:t>76</w:t>
        </w:r>
        <w:r>
          <w:fldChar w:fldCharType="end"/>
        </w:r>
      </w:p>
    </w:sdtContent>
  </w:sdt>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BC6B6" w14:textId="77777777" w:rsidR="00567496" w:rsidRDefault="00567496">
    <w:pPr>
      <w:pStyle w:val="ae"/>
    </w:pP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3898897"/>
      <w:docPartObj>
        <w:docPartGallery w:val="Page Numbers (Bottom of Page)"/>
        <w:docPartUnique/>
      </w:docPartObj>
    </w:sdtPr>
    <w:sdtEndPr/>
    <w:sdtContent>
      <w:p w14:paraId="2FD09598" w14:textId="77777777" w:rsidR="00567496" w:rsidRDefault="00260496">
        <w:pPr>
          <w:pStyle w:val="ae"/>
          <w:jc w:val="right"/>
        </w:pPr>
        <w:r>
          <w:fldChar w:fldCharType="begin"/>
        </w:r>
        <w:r w:rsidR="00567496">
          <w:instrText xml:space="preserve"> PAGE </w:instrText>
        </w:r>
        <w:r>
          <w:fldChar w:fldCharType="separate"/>
        </w:r>
        <w:r w:rsidR="000D6705">
          <w:rPr>
            <w:noProof/>
          </w:rPr>
          <w:t>76</w:t>
        </w:r>
        <w:r>
          <w:fldChar w:fldCharType="end"/>
        </w:r>
      </w:p>
    </w:sdtContent>
  </w:sdt>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051366"/>
      <w:docPartObj>
        <w:docPartGallery w:val="Page Numbers (Bottom of Page)"/>
        <w:docPartUnique/>
      </w:docPartObj>
    </w:sdtPr>
    <w:sdtEndPr/>
    <w:sdtContent>
      <w:p w14:paraId="24C74D0C" w14:textId="77777777" w:rsidR="00567496" w:rsidRDefault="00260496">
        <w:pPr>
          <w:pStyle w:val="ae"/>
          <w:jc w:val="right"/>
        </w:pPr>
        <w:r>
          <w:fldChar w:fldCharType="begin"/>
        </w:r>
        <w:r w:rsidR="00567496">
          <w:instrText xml:space="preserve"> PAGE </w:instrText>
        </w:r>
        <w:r>
          <w:fldChar w:fldCharType="separate"/>
        </w:r>
        <w:r w:rsidR="00567496">
          <w:t>77</w:t>
        </w:r>
        <w:r>
          <w:fldChar w:fldCharType="end"/>
        </w:r>
      </w:p>
    </w:sdtContent>
  </w:sdt>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2A65E7" w14:textId="77777777" w:rsidR="00567496" w:rsidRDefault="00567496">
    <w:pPr>
      <w:pStyle w:val="ae"/>
    </w:pP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9649696"/>
      <w:docPartObj>
        <w:docPartGallery w:val="Page Numbers (Bottom of Page)"/>
        <w:docPartUnique/>
      </w:docPartObj>
    </w:sdtPr>
    <w:sdtEndPr/>
    <w:sdtContent>
      <w:p w14:paraId="00AA4F21" w14:textId="77777777" w:rsidR="00567496" w:rsidRDefault="00260496">
        <w:pPr>
          <w:pStyle w:val="ae"/>
          <w:jc w:val="right"/>
        </w:pPr>
        <w:r>
          <w:fldChar w:fldCharType="begin"/>
        </w:r>
        <w:r w:rsidR="00567496">
          <w:instrText xml:space="preserve"> PAGE </w:instrText>
        </w:r>
        <w:r>
          <w:fldChar w:fldCharType="separate"/>
        </w:r>
        <w:r w:rsidR="000D6705">
          <w:rPr>
            <w:noProof/>
          </w:rPr>
          <w:t>78</w:t>
        </w:r>
        <w:r>
          <w:fldChar w:fldCharType="end"/>
        </w:r>
      </w:p>
    </w:sdtContent>
  </w:sdt>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3897315"/>
      <w:docPartObj>
        <w:docPartGallery w:val="Page Numbers (Bottom of Page)"/>
        <w:docPartUnique/>
      </w:docPartObj>
    </w:sdtPr>
    <w:sdtEndPr/>
    <w:sdtContent>
      <w:p w14:paraId="7CD961DE" w14:textId="77777777" w:rsidR="00567496" w:rsidRDefault="00260496">
        <w:pPr>
          <w:pStyle w:val="ae"/>
          <w:jc w:val="right"/>
        </w:pPr>
        <w:r>
          <w:fldChar w:fldCharType="begin"/>
        </w:r>
        <w:r w:rsidR="00567496">
          <w:instrText xml:space="preserve"> PAGE </w:instrText>
        </w:r>
        <w:r>
          <w:fldChar w:fldCharType="separate"/>
        </w:r>
        <w:r w:rsidR="00567496">
          <w:t>79</w:t>
        </w:r>
        <w:r>
          <w:fldChar w:fldCharType="end"/>
        </w:r>
      </w:p>
    </w:sdtContent>
  </w:sdt>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79615" w14:textId="77777777" w:rsidR="00567496" w:rsidRDefault="00567496">
    <w:pPr>
      <w:pStyle w:val="ae"/>
    </w:pP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8956024"/>
      <w:docPartObj>
        <w:docPartGallery w:val="Page Numbers (Bottom of Page)"/>
        <w:docPartUnique/>
      </w:docPartObj>
    </w:sdtPr>
    <w:sdtEndPr/>
    <w:sdtContent>
      <w:p w14:paraId="595F555C" w14:textId="77777777" w:rsidR="00567496" w:rsidRDefault="00260496">
        <w:pPr>
          <w:pStyle w:val="ae"/>
          <w:jc w:val="right"/>
        </w:pPr>
        <w:r>
          <w:fldChar w:fldCharType="begin"/>
        </w:r>
        <w:r w:rsidR="00567496">
          <w:instrText xml:space="preserve"> PAGE </w:instrText>
        </w:r>
        <w:r>
          <w:fldChar w:fldCharType="separate"/>
        </w:r>
        <w:r w:rsidR="000D6705">
          <w:rPr>
            <w:noProof/>
          </w:rPr>
          <w:t>88</w:t>
        </w:r>
        <w:r>
          <w:fldChar w:fldCharType="end"/>
        </w:r>
      </w:p>
    </w:sdtContent>
  </w:sdt>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410225"/>
      <w:docPartObj>
        <w:docPartGallery w:val="Page Numbers (Bottom of Page)"/>
        <w:docPartUnique/>
      </w:docPartObj>
    </w:sdtPr>
    <w:sdtEndPr/>
    <w:sdtContent>
      <w:p w14:paraId="62911171" w14:textId="77777777" w:rsidR="00567496" w:rsidRDefault="00260496">
        <w:pPr>
          <w:pStyle w:val="ae"/>
          <w:jc w:val="right"/>
        </w:pPr>
        <w:r>
          <w:fldChar w:fldCharType="begin"/>
        </w:r>
        <w:r w:rsidR="00567496">
          <w:instrText xml:space="preserve"> PAGE </w:instrText>
        </w:r>
        <w:r>
          <w:fldChar w:fldCharType="separate"/>
        </w:r>
        <w:r w:rsidR="00567496">
          <w:t>89</w:t>
        </w:r>
        <w:r>
          <w:fldChar w:fldCharType="end"/>
        </w:r>
      </w:p>
    </w:sdtContent>
  </w:sdt>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29A71F" w14:textId="77777777" w:rsidR="00567496" w:rsidRDefault="00567496">
    <w:pPr>
      <w:pStyle w:val="ae"/>
    </w:pP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706494"/>
      <w:docPartObj>
        <w:docPartGallery w:val="Page Numbers (Bottom of Page)"/>
        <w:docPartUnique/>
      </w:docPartObj>
    </w:sdtPr>
    <w:sdtEndPr/>
    <w:sdtContent>
      <w:p w14:paraId="2ED2AC55" w14:textId="77777777" w:rsidR="00567496" w:rsidRDefault="00260496">
        <w:pPr>
          <w:pStyle w:val="ae"/>
          <w:jc w:val="right"/>
        </w:pPr>
        <w:r>
          <w:fldChar w:fldCharType="begin"/>
        </w:r>
        <w:r w:rsidR="00567496">
          <w:instrText xml:space="preserve"> PAGE </w:instrText>
        </w:r>
        <w:r>
          <w:fldChar w:fldCharType="separate"/>
        </w:r>
        <w:r w:rsidR="000D6705">
          <w:rPr>
            <w:noProof/>
          </w:rPr>
          <w:t>93</w:t>
        </w:r>
        <w:r>
          <w:fldChar w:fldCharType="end"/>
        </w:r>
      </w:p>
    </w:sdtContent>
  </w:sdt>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888177"/>
      <w:docPartObj>
        <w:docPartGallery w:val="Page Numbers (Bottom of Page)"/>
        <w:docPartUnique/>
      </w:docPartObj>
    </w:sdtPr>
    <w:sdtEndPr/>
    <w:sdtContent>
      <w:p w14:paraId="14238821" w14:textId="77777777" w:rsidR="00567496" w:rsidRDefault="00260496">
        <w:pPr>
          <w:pStyle w:val="ae"/>
          <w:jc w:val="right"/>
        </w:pPr>
        <w:r>
          <w:fldChar w:fldCharType="begin"/>
        </w:r>
        <w:r w:rsidR="00567496">
          <w:instrText xml:space="preserve"> PAGE </w:instrText>
        </w:r>
        <w:r>
          <w:fldChar w:fldCharType="separate"/>
        </w:r>
        <w:r w:rsidR="00567496">
          <w:t>94</w:t>
        </w:r>
        <w:r>
          <w:fldChar w:fldCharType="end"/>
        </w:r>
      </w:p>
    </w:sdtContent>
  </w:sdt>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76D77" w14:textId="77777777" w:rsidR="00567496" w:rsidRDefault="00567496">
    <w:pPr>
      <w:pStyle w:val="ae"/>
    </w:pP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129902"/>
      <w:docPartObj>
        <w:docPartGallery w:val="Page Numbers (Bottom of Page)"/>
        <w:docPartUnique/>
      </w:docPartObj>
    </w:sdtPr>
    <w:sdtEndPr/>
    <w:sdtContent>
      <w:p w14:paraId="5D44513D" w14:textId="77777777" w:rsidR="00567496" w:rsidRDefault="00260496">
        <w:pPr>
          <w:pStyle w:val="ae"/>
          <w:jc w:val="right"/>
        </w:pPr>
        <w:r>
          <w:fldChar w:fldCharType="begin"/>
        </w:r>
        <w:r w:rsidR="00567496">
          <w:instrText xml:space="preserve"> PAGE </w:instrText>
        </w:r>
        <w:r>
          <w:fldChar w:fldCharType="separate"/>
        </w:r>
        <w:r w:rsidR="000D6705">
          <w:rPr>
            <w:noProof/>
          </w:rPr>
          <w:t>94</w:t>
        </w:r>
        <w:r>
          <w:fldChar w:fldCharType="end"/>
        </w:r>
      </w:p>
    </w:sdtContent>
  </w:sdt>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6442187"/>
      <w:docPartObj>
        <w:docPartGallery w:val="Page Numbers (Bottom of Page)"/>
        <w:docPartUnique/>
      </w:docPartObj>
    </w:sdtPr>
    <w:sdtEndPr/>
    <w:sdtContent>
      <w:p w14:paraId="3F93BB2C" w14:textId="77777777" w:rsidR="00567496" w:rsidRDefault="00260496">
        <w:pPr>
          <w:pStyle w:val="ae"/>
          <w:jc w:val="right"/>
        </w:pPr>
        <w:r>
          <w:fldChar w:fldCharType="begin"/>
        </w:r>
        <w:r w:rsidR="00567496">
          <w:instrText xml:space="preserve"> PAGE </w:instrText>
        </w:r>
        <w:r>
          <w:fldChar w:fldCharType="separate"/>
        </w:r>
        <w:r w:rsidR="00567496">
          <w:t>95</w:t>
        </w:r>
        <w:r>
          <w:fldChar w:fldCharType="end"/>
        </w:r>
      </w:p>
    </w:sdtContent>
  </w:sdt>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85AF38" w14:textId="77777777" w:rsidR="00567496" w:rsidRDefault="00567496">
    <w:pPr>
      <w:pStyle w:val="ae"/>
    </w:pP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728570"/>
      <w:docPartObj>
        <w:docPartGallery w:val="Page Numbers (Bottom of Page)"/>
        <w:docPartUnique/>
      </w:docPartObj>
    </w:sdtPr>
    <w:sdtEndPr/>
    <w:sdtContent>
      <w:p w14:paraId="709556DD" w14:textId="77777777" w:rsidR="00567496" w:rsidRDefault="00260496">
        <w:pPr>
          <w:pStyle w:val="ae"/>
          <w:jc w:val="right"/>
        </w:pPr>
        <w:r>
          <w:fldChar w:fldCharType="begin"/>
        </w:r>
        <w:r w:rsidR="00567496">
          <w:instrText xml:space="preserve"> PAGE </w:instrText>
        </w:r>
        <w:r>
          <w:fldChar w:fldCharType="separate"/>
        </w:r>
        <w:r w:rsidR="000D6705">
          <w:rPr>
            <w:noProof/>
          </w:rPr>
          <w:t>97</w:t>
        </w:r>
        <w:r>
          <w:fldChar w:fldCharType="end"/>
        </w:r>
      </w:p>
    </w:sdtContent>
  </w:sdt>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8879130"/>
      <w:docPartObj>
        <w:docPartGallery w:val="Page Numbers (Bottom of Page)"/>
        <w:docPartUnique/>
      </w:docPartObj>
    </w:sdtPr>
    <w:sdtEndPr/>
    <w:sdtContent>
      <w:p w14:paraId="0F77AC1F" w14:textId="77777777" w:rsidR="00567496" w:rsidRDefault="00260496">
        <w:pPr>
          <w:pStyle w:val="ae"/>
          <w:jc w:val="right"/>
        </w:pPr>
        <w:r>
          <w:fldChar w:fldCharType="begin"/>
        </w:r>
        <w:r w:rsidR="00567496">
          <w:instrText xml:space="preserve"> PAGE </w:instrText>
        </w:r>
        <w:r>
          <w:fldChar w:fldCharType="separate"/>
        </w:r>
        <w:r w:rsidR="00567496">
          <w:t>98</w:t>
        </w:r>
        <w:r>
          <w:fldChar w:fldCharType="end"/>
        </w:r>
      </w:p>
    </w:sdtContent>
  </w:sdt>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F9EA2" w14:textId="77777777" w:rsidR="00567496" w:rsidRDefault="00567496">
    <w:pPr>
      <w:pStyle w:val="ae"/>
    </w:pP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63294149"/>
      <w:docPartObj>
        <w:docPartGallery w:val="Page Numbers (Bottom of Page)"/>
        <w:docPartUnique/>
      </w:docPartObj>
    </w:sdtPr>
    <w:sdtEndPr/>
    <w:sdtContent>
      <w:p w14:paraId="3AD8FD95" w14:textId="77777777" w:rsidR="00567496" w:rsidRDefault="00260496">
        <w:pPr>
          <w:pStyle w:val="ae"/>
          <w:jc w:val="right"/>
        </w:pPr>
        <w:r>
          <w:fldChar w:fldCharType="begin"/>
        </w:r>
        <w:r w:rsidR="00567496">
          <w:instrText xml:space="preserve"> PAGE </w:instrText>
        </w:r>
        <w:r>
          <w:fldChar w:fldCharType="separate"/>
        </w:r>
        <w:r w:rsidR="000D6705">
          <w:rPr>
            <w:noProof/>
          </w:rPr>
          <w:t>109</w:t>
        </w:r>
        <w:r>
          <w:fldChar w:fldCharType="end"/>
        </w:r>
      </w:p>
    </w:sdtContent>
  </w:sdt>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256104"/>
      <w:docPartObj>
        <w:docPartGallery w:val="Page Numbers (Bottom of Page)"/>
        <w:docPartUnique/>
      </w:docPartObj>
    </w:sdtPr>
    <w:sdtEndPr/>
    <w:sdtContent>
      <w:p w14:paraId="058D411A" w14:textId="77777777" w:rsidR="00567496" w:rsidRDefault="00260496">
        <w:pPr>
          <w:pStyle w:val="ae"/>
          <w:jc w:val="right"/>
        </w:pPr>
        <w:r>
          <w:fldChar w:fldCharType="begin"/>
        </w:r>
        <w:r w:rsidR="00567496">
          <w:instrText xml:space="preserve"> PAGE </w:instrText>
        </w:r>
        <w:r>
          <w:fldChar w:fldCharType="separate"/>
        </w:r>
        <w:r w:rsidR="00567496">
          <w:t>105</w:t>
        </w:r>
        <w:r>
          <w:fldChar w:fldCharType="end"/>
        </w:r>
      </w:p>
    </w:sdtContent>
  </w:sdt>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34782" w14:textId="269F0B9A" w:rsidR="00567496" w:rsidRDefault="00A3528E">
    <w:pPr>
      <w:pStyle w:val="ae"/>
      <w:ind w:right="360"/>
    </w:pPr>
    <w:r>
      <w:rPr>
        <w:noProof/>
      </w:rPr>
      <mc:AlternateContent>
        <mc:Choice Requires="wps">
          <w:drawing>
            <wp:anchor distT="0" distB="0" distL="0" distR="0" simplePos="0" relativeHeight="251658240" behindDoc="0" locked="0" layoutInCell="1" allowOverlap="1" wp14:anchorId="44F115E7" wp14:editId="07BE325F">
              <wp:simplePos x="0" y="0"/>
              <wp:positionH relativeFrom="margin">
                <wp:align>right</wp:align>
              </wp:positionH>
              <wp:positionV relativeFrom="paragraph">
                <wp:posOffset>635</wp:posOffset>
              </wp:positionV>
              <wp:extent cx="14605" cy="14605"/>
              <wp:effectExtent l="0" t="0" r="0" b="0"/>
              <wp:wrapSquare wrapText="bothSides"/>
              <wp:docPr id="1"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135959B7" w14:textId="77777777" w:rsidR="00567496" w:rsidRDefault="00260496">
                          <w:pPr>
                            <w:pStyle w:val="ae"/>
                            <w:rPr>
                              <w:rStyle w:val="af"/>
                            </w:rPr>
                          </w:pPr>
                          <w:r>
                            <w:rPr>
                              <w:rStyle w:val="af"/>
                            </w:rPr>
                            <w:fldChar w:fldCharType="begin"/>
                          </w:r>
                          <w:r w:rsidR="00567496">
                            <w:rPr>
                              <w:rStyle w:val="af"/>
                            </w:rPr>
                            <w:instrText xml:space="preserve"> PAGE </w:instrText>
                          </w:r>
                          <w:r>
                            <w:rPr>
                              <w:rStyle w:val="af"/>
                            </w:rPr>
                            <w:fldChar w:fldCharType="separate"/>
                          </w:r>
                          <w:r w:rsidR="00567496">
                            <w:rPr>
                              <w:rStyle w:val="af"/>
                            </w:rPr>
                            <w:t>0</w:t>
                          </w:r>
                          <w:r>
                            <w:rPr>
                              <w:rStyle w:val="af"/>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4F115E7" id="_x0000_t202" coordsize="21600,21600" o:spt="202" path="m,l,21600r21600,l21600,xe">
              <v:stroke joinstyle="miter"/>
              <v:path gradientshapeok="t" o:connecttype="rect"/>
            </v:shapetype>
            <v:shape id="Врезка2" o:spid="_x0000_s1026" type="#_x0000_t202" style="position:absolute;margin-left:-50.05pt;margin-top:.05pt;width:1.15pt;height:1.15pt;z-index:25165824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" stroked="f">
              <v:fill opacity="0"/>
              <v:textbox style="mso-fit-shape-to-text:t" inset="0,0,0,0">
                <w:txbxContent>
                  <w:p w14:paraId="135959B7" w14:textId="77777777" w:rsidR="00567496" w:rsidRDefault="00260496">
                    <w:pPr>
                      <w:pStyle w:val="ae"/>
                      <w:rPr>
                        <w:rStyle w:val="af"/>
                      </w:rPr>
                    </w:pPr>
                    <w:r>
                      <w:rPr>
                        <w:rStyle w:val="af"/>
                      </w:rPr>
                      <w:fldChar w:fldCharType="begin"/>
                    </w:r>
                    <w:r w:rsidR="00567496">
                      <w:rPr>
                        <w:rStyle w:val="af"/>
                      </w:rPr>
                      <w:instrText xml:space="preserve"> PAGE </w:instrText>
                    </w:r>
                    <w:r>
                      <w:rPr>
                        <w:rStyle w:val="af"/>
                      </w:rPr>
                      <w:fldChar w:fldCharType="separate"/>
                    </w:r>
                    <w:r w:rsidR="00567496">
                      <w:rPr>
                        <w:rStyle w:val="af"/>
                      </w:rPr>
                      <w:t>0</w:t>
                    </w:r>
                    <w:r>
                      <w:rPr>
                        <w:rStyle w:val="af"/>
                      </w:rPr>
                      <w:fldChar w:fldCharType="end"/>
                    </w:r>
                  </w:p>
                </w:txbxContent>
              </v:textbox>
              <w10:wrap type="square" anchorx="margin"/>
            </v:shape>
          </w:pict>
        </mc:Fallback>
      </mc:AlternateConten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0C4662" w14:textId="77777777" w:rsidR="00567496" w:rsidRDefault="00260496">
    <w:pPr>
      <w:pStyle w:val="ae"/>
      <w:jc w:val="right"/>
    </w:pPr>
    <w:r>
      <w:fldChar w:fldCharType="begin"/>
    </w:r>
    <w:r w:rsidR="00567496">
      <w:instrText xml:space="preserve"> PAGE </w:instrText>
    </w:r>
    <w:r>
      <w:fldChar w:fldCharType="separate"/>
    </w:r>
    <w:r w:rsidR="000D6705">
      <w:rPr>
        <w:noProof/>
      </w:rPr>
      <w:t>114</w:t>
    </w:r>
    <w:r>
      <w:fldChar w:fldCharType="end"/>
    </w:r>
  </w:p>
  <w:p w14:paraId="74F4FA70" w14:textId="77777777" w:rsidR="00567496" w:rsidRDefault="00567496">
    <w:pPr>
      <w:pStyle w:val="ae"/>
      <w:ind w:right="360"/>
    </w:pP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6FE7B9" w14:textId="77777777" w:rsidR="00567496" w:rsidRDefault="00260496">
    <w:pPr>
      <w:pStyle w:val="ae"/>
      <w:jc w:val="right"/>
    </w:pPr>
    <w:r>
      <w:fldChar w:fldCharType="begin"/>
    </w:r>
    <w:r w:rsidR="00567496">
      <w:instrText xml:space="preserve"> PAGE </w:instrText>
    </w:r>
    <w:r>
      <w:fldChar w:fldCharType="separate"/>
    </w:r>
    <w:r w:rsidR="00567496">
      <w:t>110</w:t>
    </w:r>
    <w:r>
      <w:fldChar w:fldCharType="end"/>
    </w:r>
  </w:p>
  <w:p w14:paraId="1E197941" w14:textId="77777777" w:rsidR="00567496" w:rsidRDefault="00567496">
    <w:pPr>
      <w:pStyle w:val="ae"/>
      <w:ind w:right="360"/>
    </w:pP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9BD66E" w14:textId="77777777" w:rsidR="00567496" w:rsidRDefault="00567496">
    <w:pPr>
      <w:pStyle w:val="ae"/>
    </w:pP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59FF2B" w14:textId="77777777" w:rsidR="00567496" w:rsidRDefault="00260496">
    <w:pPr>
      <w:pStyle w:val="ae"/>
      <w:jc w:val="right"/>
    </w:pPr>
    <w:r>
      <w:fldChar w:fldCharType="begin"/>
    </w:r>
    <w:r w:rsidR="00567496">
      <w:instrText xml:space="preserve"> PAGE </w:instrText>
    </w:r>
    <w:r>
      <w:fldChar w:fldCharType="separate"/>
    </w:r>
    <w:r w:rsidR="000D6705">
      <w:rPr>
        <w:noProof/>
      </w:rPr>
      <w:t>116</w:t>
    </w:r>
    <w:r>
      <w:fldChar w:fldCharType="end"/>
    </w:r>
  </w:p>
  <w:p w14:paraId="319EF0A2" w14:textId="77777777" w:rsidR="00567496" w:rsidRDefault="00567496">
    <w:pPr>
      <w:pStyle w:val="ae"/>
      <w:ind w:right="360"/>
    </w:pP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EDCBB" w14:textId="77777777" w:rsidR="00567496" w:rsidRDefault="00260496">
    <w:pPr>
      <w:pStyle w:val="ae"/>
      <w:jc w:val="right"/>
    </w:pPr>
    <w:r>
      <w:fldChar w:fldCharType="begin"/>
    </w:r>
    <w:r w:rsidR="00567496">
      <w:instrText xml:space="preserve"> PAGE </w:instrText>
    </w:r>
    <w:r>
      <w:fldChar w:fldCharType="separate"/>
    </w:r>
    <w:r w:rsidR="00567496">
      <w:t>112</w:t>
    </w:r>
    <w:r>
      <w:fldChar w:fldCharType="end"/>
    </w:r>
  </w:p>
  <w:p w14:paraId="4266F489" w14:textId="77777777" w:rsidR="00567496" w:rsidRDefault="00567496">
    <w:pPr>
      <w:pStyle w:val="ae"/>
      <w:ind w:right="360"/>
    </w:pP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3B61F2" w14:textId="77777777" w:rsidR="00567496" w:rsidRDefault="00567496">
    <w:pPr>
      <w:pStyle w:val="ae"/>
    </w:pP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D3210B" w14:textId="77777777" w:rsidR="00567496" w:rsidRDefault="00260496">
    <w:pPr>
      <w:pStyle w:val="ae"/>
      <w:jc w:val="right"/>
    </w:pPr>
    <w:r>
      <w:fldChar w:fldCharType="begin"/>
    </w:r>
    <w:r w:rsidR="00567496">
      <w:instrText xml:space="preserve"> PAGE </w:instrText>
    </w:r>
    <w:r>
      <w:fldChar w:fldCharType="separate"/>
    </w:r>
    <w:r w:rsidR="000D6705">
      <w:rPr>
        <w:noProof/>
      </w:rPr>
      <w:t>119</w:t>
    </w:r>
    <w:r>
      <w:fldChar w:fldCharType="end"/>
    </w:r>
  </w:p>
  <w:p w14:paraId="5BA772F1" w14:textId="77777777" w:rsidR="00567496" w:rsidRDefault="00567496">
    <w:pPr>
      <w:pStyle w:val="ae"/>
      <w:ind w:right="360"/>
    </w:pP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1C46B5" w14:textId="77777777" w:rsidR="00567496" w:rsidRDefault="00260496">
    <w:pPr>
      <w:pStyle w:val="ae"/>
      <w:jc w:val="right"/>
    </w:pPr>
    <w:r>
      <w:fldChar w:fldCharType="begin"/>
    </w:r>
    <w:r w:rsidR="00567496">
      <w:instrText xml:space="preserve"> PAGE </w:instrText>
    </w:r>
    <w:r>
      <w:fldChar w:fldCharType="separate"/>
    </w:r>
    <w:r w:rsidR="00567496">
      <w:t>115</w:t>
    </w:r>
    <w:r>
      <w:fldChar w:fldCharType="end"/>
    </w:r>
  </w:p>
  <w:p w14:paraId="11D12F7A" w14:textId="77777777" w:rsidR="00567496" w:rsidRDefault="00567496">
    <w:pPr>
      <w:pStyle w:val="ae"/>
      <w:ind w:right="360"/>
    </w:pP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95B8AE" w14:textId="77777777" w:rsidR="00567496" w:rsidRDefault="00567496">
    <w:pPr>
      <w:pStyle w:val="ae"/>
    </w:pP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1343DE" w14:textId="77777777" w:rsidR="00567496" w:rsidRDefault="00260496">
    <w:pPr>
      <w:pStyle w:val="ae"/>
      <w:jc w:val="right"/>
    </w:pPr>
    <w:r>
      <w:fldChar w:fldCharType="begin"/>
    </w:r>
    <w:r w:rsidR="00567496">
      <w:instrText xml:space="preserve"> PAGE </w:instrText>
    </w:r>
    <w:r>
      <w:fldChar w:fldCharType="separate"/>
    </w:r>
    <w:r w:rsidR="000D6705">
      <w:rPr>
        <w:noProof/>
      </w:rPr>
      <w:t>122</w:t>
    </w:r>
    <w:r>
      <w:fldChar w:fldCharType="end"/>
    </w:r>
  </w:p>
  <w:p w14:paraId="4E1F4934" w14:textId="77777777" w:rsidR="00567496" w:rsidRDefault="00567496">
    <w:pPr>
      <w:pStyle w:val="ae"/>
      <w:ind w:right="360"/>
    </w:pP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751BF" w14:textId="77777777" w:rsidR="00567496" w:rsidRDefault="00260496">
    <w:pPr>
      <w:pStyle w:val="ae"/>
      <w:jc w:val="right"/>
    </w:pPr>
    <w:r>
      <w:fldChar w:fldCharType="begin"/>
    </w:r>
    <w:r w:rsidR="00567496">
      <w:instrText xml:space="preserve"> PAGE </w:instrText>
    </w:r>
    <w:r>
      <w:fldChar w:fldCharType="separate"/>
    </w:r>
    <w:r w:rsidR="00567496">
      <w:t>118</w:t>
    </w:r>
    <w:r>
      <w:fldChar w:fldCharType="end"/>
    </w:r>
  </w:p>
  <w:p w14:paraId="3EA7EFE4" w14:textId="77777777" w:rsidR="00567496" w:rsidRDefault="00567496">
    <w:pPr>
      <w:pStyle w:val="ae"/>
      <w:ind w:right="360"/>
    </w:pP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24E1B9" w14:textId="77777777" w:rsidR="00567496" w:rsidRDefault="00567496">
    <w:pPr>
      <w:pStyle w:val="ae"/>
    </w:pP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A60982" w14:textId="77777777" w:rsidR="00567496" w:rsidRDefault="00260496">
    <w:pPr>
      <w:pStyle w:val="ae"/>
      <w:jc w:val="right"/>
    </w:pPr>
    <w:r>
      <w:fldChar w:fldCharType="begin"/>
    </w:r>
    <w:r w:rsidR="00567496">
      <w:instrText xml:space="preserve"> PAGE </w:instrText>
    </w:r>
    <w:r>
      <w:fldChar w:fldCharType="separate"/>
    </w:r>
    <w:r w:rsidR="000D6705">
      <w:rPr>
        <w:noProof/>
      </w:rPr>
      <w:t>130</w:t>
    </w:r>
    <w:r>
      <w:fldChar w:fldCharType="end"/>
    </w:r>
  </w:p>
  <w:p w14:paraId="7FC7A5FA" w14:textId="77777777" w:rsidR="00567496" w:rsidRDefault="00567496">
    <w:pPr>
      <w:pStyle w:val="ae"/>
      <w:ind w:right="360"/>
    </w:pP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121B24" w14:textId="77777777" w:rsidR="00567496" w:rsidRDefault="00260496">
    <w:pPr>
      <w:pStyle w:val="ae"/>
      <w:jc w:val="right"/>
    </w:pPr>
    <w:r>
      <w:fldChar w:fldCharType="begin"/>
    </w:r>
    <w:r w:rsidR="00567496">
      <w:instrText xml:space="preserve"> PAGE </w:instrText>
    </w:r>
    <w:r>
      <w:fldChar w:fldCharType="separate"/>
    </w:r>
    <w:r w:rsidR="00567496">
      <w:t>126</w:t>
    </w:r>
    <w:r>
      <w:fldChar w:fldCharType="end"/>
    </w:r>
  </w:p>
  <w:p w14:paraId="41A7F112" w14:textId="77777777" w:rsidR="00567496" w:rsidRDefault="00567496">
    <w:pPr>
      <w:pStyle w:val="ae"/>
      <w:ind w:right="360"/>
    </w:pP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31879" w14:textId="77777777" w:rsidR="00567496" w:rsidRDefault="00567496">
    <w:pPr>
      <w:pStyle w:val="ae"/>
    </w:pP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0FD576" w14:textId="77777777" w:rsidR="00567496" w:rsidRDefault="00260496">
    <w:pPr>
      <w:pStyle w:val="ae"/>
      <w:jc w:val="right"/>
    </w:pPr>
    <w:r>
      <w:fldChar w:fldCharType="begin"/>
    </w:r>
    <w:r w:rsidR="00567496">
      <w:instrText xml:space="preserve"> PAGE </w:instrText>
    </w:r>
    <w:r>
      <w:fldChar w:fldCharType="separate"/>
    </w:r>
    <w:r w:rsidR="000D6705">
      <w:rPr>
        <w:noProof/>
      </w:rPr>
      <w:t>133</w:t>
    </w:r>
    <w:r>
      <w:fldChar w:fldCharType="end"/>
    </w:r>
  </w:p>
  <w:p w14:paraId="017CD422" w14:textId="77777777" w:rsidR="00567496" w:rsidRDefault="00567496">
    <w:pPr>
      <w:pStyle w:val="ae"/>
      <w:ind w:right="360"/>
    </w:pP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DE059" w14:textId="77777777" w:rsidR="00567496" w:rsidRDefault="00260496">
    <w:pPr>
      <w:pStyle w:val="ae"/>
      <w:jc w:val="right"/>
    </w:pPr>
    <w:r>
      <w:fldChar w:fldCharType="begin"/>
    </w:r>
    <w:r w:rsidR="00567496">
      <w:instrText xml:space="preserve"> PAGE </w:instrText>
    </w:r>
    <w:r>
      <w:fldChar w:fldCharType="separate"/>
    </w:r>
    <w:r w:rsidR="00567496">
      <w:t>129</w:t>
    </w:r>
    <w:r>
      <w:fldChar w:fldCharType="end"/>
    </w:r>
  </w:p>
  <w:p w14:paraId="73D476C4" w14:textId="77777777" w:rsidR="00567496" w:rsidRDefault="00567496">
    <w:pPr>
      <w:pStyle w:val="ae"/>
      <w:ind w:right="360"/>
    </w:pP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B3F8D" w14:textId="77777777" w:rsidR="00567496" w:rsidRDefault="00567496">
    <w:pPr>
      <w:pStyle w:val="ae"/>
    </w:pP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B0E4A" w14:textId="77777777" w:rsidR="00567496" w:rsidRDefault="00260496">
    <w:pPr>
      <w:pStyle w:val="ae"/>
      <w:jc w:val="right"/>
    </w:pPr>
    <w:r>
      <w:fldChar w:fldCharType="begin"/>
    </w:r>
    <w:r w:rsidR="00567496">
      <w:instrText xml:space="preserve"> PAGE </w:instrText>
    </w:r>
    <w:r>
      <w:fldChar w:fldCharType="separate"/>
    </w:r>
    <w:r w:rsidR="000D6705">
      <w:rPr>
        <w:noProof/>
      </w:rPr>
      <w:t>138</w:t>
    </w:r>
    <w:r>
      <w:fldChar w:fldCharType="end"/>
    </w:r>
  </w:p>
  <w:p w14:paraId="621FFE2E" w14:textId="77777777" w:rsidR="00567496" w:rsidRDefault="00567496">
    <w:pPr>
      <w:pStyle w:val="ae"/>
      <w:ind w:right="360"/>
    </w:pP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2E610C" w14:textId="77777777" w:rsidR="00567496" w:rsidRDefault="00260496">
    <w:pPr>
      <w:pStyle w:val="ae"/>
      <w:jc w:val="right"/>
    </w:pPr>
    <w:r>
      <w:fldChar w:fldCharType="begin"/>
    </w:r>
    <w:r w:rsidR="00567496">
      <w:instrText xml:space="preserve"> PAGE </w:instrText>
    </w:r>
    <w:r>
      <w:fldChar w:fldCharType="separate"/>
    </w:r>
    <w:r w:rsidR="00567496">
      <w:t>134</w:t>
    </w:r>
    <w:r>
      <w:fldChar w:fldCharType="end"/>
    </w:r>
  </w:p>
  <w:p w14:paraId="094DCA21" w14:textId="77777777" w:rsidR="00567496" w:rsidRDefault="00567496">
    <w:pPr>
      <w:pStyle w:val="ae"/>
      <w:ind w:right="360"/>
    </w:pP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063D34" w14:textId="77777777" w:rsidR="00567496" w:rsidRDefault="00567496">
    <w:pPr>
      <w:pStyle w:val="ae"/>
    </w:pP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ECF344" w14:textId="77777777" w:rsidR="00567496" w:rsidRDefault="00260496">
    <w:pPr>
      <w:pStyle w:val="ae"/>
      <w:jc w:val="right"/>
    </w:pPr>
    <w:r>
      <w:fldChar w:fldCharType="begin"/>
    </w:r>
    <w:r w:rsidR="00567496">
      <w:instrText xml:space="preserve"> PAGE </w:instrText>
    </w:r>
    <w:r>
      <w:fldChar w:fldCharType="separate"/>
    </w:r>
    <w:r w:rsidR="000D6705">
      <w:rPr>
        <w:noProof/>
      </w:rPr>
      <w:t>141</w:t>
    </w:r>
    <w:r>
      <w:fldChar w:fldCharType="end"/>
    </w:r>
  </w:p>
  <w:p w14:paraId="033D4901" w14:textId="77777777" w:rsidR="00567496" w:rsidRDefault="00567496">
    <w:pPr>
      <w:pStyle w:val="ae"/>
      <w:ind w:right="360"/>
    </w:pP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55E68" w14:textId="77777777" w:rsidR="00567496" w:rsidRDefault="00260496">
    <w:pPr>
      <w:pStyle w:val="ae"/>
      <w:jc w:val="right"/>
    </w:pPr>
    <w:r>
      <w:fldChar w:fldCharType="begin"/>
    </w:r>
    <w:r w:rsidR="00567496">
      <w:instrText xml:space="preserve"> PAGE </w:instrText>
    </w:r>
    <w:r>
      <w:fldChar w:fldCharType="separate"/>
    </w:r>
    <w:r w:rsidR="00567496">
      <w:t>137</w:t>
    </w:r>
    <w:r>
      <w:fldChar w:fldCharType="end"/>
    </w:r>
  </w:p>
  <w:p w14:paraId="1D63B7CA" w14:textId="77777777" w:rsidR="00567496" w:rsidRDefault="00567496">
    <w:pPr>
      <w:pStyle w:val="ae"/>
      <w:ind w:right="360"/>
    </w:pP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55E2F" w14:textId="77777777" w:rsidR="00567496" w:rsidRDefault="00567496">
    <w:pPr>
      <w:pStyle w:val="ae"/>
    </w:pP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00700B" w14:textId="77777777" w:rsidR="00567496" w:rsidRDefault="00260496">
    <w:pPr>
      <w:pStyle w:val="ae"/>
      <w:jc w:val="right"/>
    </w:pPr>
    <w:r>
      <w:fldChar w:fldCharType="begin"/>
    </w:r>
    <w:r w:rsidR="00567496">
      <w:instrText xml:space="preserve"> PAGE </w:instrText>
    </w:r>
    <w:r>
      <w:fldChar w:fldCharType="separate"/>
    </w:r>
    <w:r w:rsidR="000D6705">
      <w:rPr>
        <w:noProof/>
      </w:rPr>
      <w:t>147</w:t>
    </w:r>
    <w:r>
      <w:fldChar w:fldCharType="end"/>
    </w:r>
  </w:p>
  <w:p w14:paraId="2FD73A2D" w14:textId="77777777" w:rsidR="00567496" w:rsidRDefault="00567496">
    <w:pPr>
      <w:pStyle w:val="ae"/>
      <w:ind w:right="360"/>
    </w:pP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86F33" w14:textId="77777777" w:rsidR="00567496" w:rsidRDefault="00260496">
    <w:pPr>
      <w:pStyle w:val="ae"/>
      <w:jc w:val="right"/>
    </w:pPr>
    <w:r>
      <w:fldChar w:fldCharType="begin"/>
    </w:r>
    <w:r w:rsidR="00567496">
      <w:instrText xml:space="preserve"> PAGE </w:instrText>
    </w:r>
    <w:r>
      <w:fldChar w:fldCharType="separate"/>
    </w:r>
    <w:r w:rsidR="00567496">
      <w:t>143</w:t>
    </w:r>
    <w:r>
      <w:fldChar w:fldCharType="end"/>
    </w:r>
  </w:p>
  <w:p w14:paraId="7D8EE119" w14:textId="77777777" w:rsidR="00567496" w:rsidRDefault="00567496">
    <w:pPr>
      <w:pStyle w:val="ae"/>
      <w:ind w:right="360"/>
    </w:pP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09CB11" w14:textId="77777777" w:rsidR="00567496" w:rsidRDefault="00567496">
    <w:pPr>
      <w:pStyle w:val="ae"/>
    </w:pP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CC84FE" w14:textId="77777777" w:rsidR="00567496" w:rsidRDefault="00260496">
    <w:pPr>
      <w:pStyle w:val="ae"/>
      <w:jc w:val="right"/>
    </w:pPr>
    <w:r>
      <w:fldChar w:fldCharType="begin"/>
    </w:r>
    <w:r w:rsidR="00567496">
      <w:instrText xml:space="preserve"> PAGE </w:instrText>
    </w:r>
    <w:r>
      <w:fldChar w:fldCharType="separate"/>
    </w:r>
    <w:r w:rsidR="000D6705">
      <w:rPr>
        <w:noProof/>
      </w:rPr>
      <w:t>156</w:t>
    </w:r>
    <w:r>
      <w:fldChar w:fldCharType="end"/>
    </w:r>
  </w:p>
  <w:p w14:paraId="2216DB91" w14:textId="77777777" w:rsidR="00567496" w:rsidRDefault="00567496">
    <w:pPr>
      <w:pStyle w:val="ae"/>
      <w:ind w:right="360"/>
    </w:pP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20B4D4" w14:textId="77777777" w:rsidR="00567496" w:rsidRDefault="00260496">
    <w:pPr>
      <w:pStyle w:val="ae"/>
      <w:jc w:val="right"/>
    </w:pPr>
    <w:r>
      <w:fldChar w:fldCharType="begin"/>
    </w:r>
    <w:r w:rsidR="00567496">
      <w:instrText xml:space="preserve"> PAGE </w:instrText>
    </w:r>
    <w:r>
      <w:fldChar w:fldCharType="separate"/>
    </w:r>
    <w:r w:rsidR="00567496">
      <w:t>152</w:t>
    </w:r>
    <w:r>
      <w:fldChar w:fldCharType="end"/>
    </w:r>
  </w:p>
  <w:p w14:paraId="6EC5FF08" w14:textId="77777777" w:rsidR="00567496" w:rsidRDefault="00567496">
    <w:pPr>
      <w:pStyle w:val="ae"/>
      <w:ind w:right="360"/>
    </w:pP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4DA2E8" w14:textId="77777777" w:rsidR="00567496" w:rsidRDefault="00567496">
    <w:pPr>
      <w:pStyle w:val="ae"/>
    </w:pP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F5DF3A" w14:textId="77777777" w:rsidR="00567496" w:rsidRDefault="00260496">
    <w:pPr>
      <w:pStyle w:val="ae"/>
      <w:jc w:val="right"/>
    </w:pPr>
    <w:r>
      <w:fldChar w:fldCharType="begin"/>
    </w:r>
    <w:r w:rsidR="00567496">
      <w:instrText xml:space="preserve"> PAGE </w:instrText>
    </w:r>
    <w:r>
      <w:fldChar w:fldCharType="separate"/>
    </w:r>
    <w:r w:rsidR="000D6705">
      <w:rPr>
        <w:noProof/>
      </w:rPr>
      <w:t>161</w:t>
    </w:r>
    <w:r>
      <w:fldChar w:fldCharType="end"/>
    </w:r>
  </w:p>
  <w:p w14:paraId="0281A1FF" w14:textId="77777777" w:rsidR="00567496" w:rsidRDefault="00567496">
    <w:pPr>
      <w:pStyle w:val="ae"/>
      <w:ind w:right="360"/>
    </w:pP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A5D81C" w14:textId="77777777" w:rsidR="00567496" w:rsidRDefault="00260496">
    <w:pPr>
      <w:pStyle w:val="ae"/>
      <w:jc w:val="right"/>
    </w:pPr>
    <w:r>
      <w:fldChar w:fldCharType="begin"/>
    </w:r>
    <w:r w:rsidR="00567496">
      <w:instrText xml:space="preserve"> PAGE </w:instrText>
    </w:r>
    <w:r>
      <w:fldChar w:fldCharType="separate"/>
    </w:r>
    <w:r w:rsidR="00567496">
      <w:t>157</w:t>
    </w:r>
    <w:r>
      <w:fldChar w:fldCharType="end"/>
    </w:r>
  </w:p>
  <w:p w14:paraId="7A607938" w14:textId="77777777" w:rsidR="00567496" w:rsidRDefault="00567496">
    <w:pPr>
      <w:pStyle w:val="ae"/>
      <w:ind w:right="360"/>
    </w:pP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A6F509" w14:textId="77777777" w:rsidR="00567496" w:rsidRDefault="00567496">
    <w:pPr>
      <w:pStyle w:val="ae"/>
    </w:pP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138FBB" w14:textId="77777777" w:rsidR="00567496" w:rsidRDefault="00260496">
    <w:pPr>
      <w:pStyle w:val="ae"/>
      <w:jc w:val="right"/>
    </w:pPr>
    <w:r>
      <w:fldChar w:fldCharType="begin"/>
    </w:r>
    <w:r w:rsidR="00567496">
      <w:instrText xml:space="preserve"> PAGE </w:instrText>
    </w:r>
    <w:r>
      <w:fldChar w:fldCharType="separate"/>
    </w:r>
    <w:r w:rsidR="000D6705">
      <w:rPr>
        <w:noProof/>
      </w:rPr>
      <w:t>167</w:t>
    </w:r>
    <w:r>
      <w:fldChar w:fldCharType="end"/>
    </w:r>
  </w:p>
  <w:p w14:paraId="017DE788" w14:textId="77777777" w:rsidR="00567496" w:rsidRDefault="00567496">
    <w:pPr>
      <w:pStyle w:val="ae"/>
      <w:ind w:right="360"/>
    </w:pP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F7D0CB" w14:textId="77777777" w:rsidR="00567496" w:rsidRDefault="00260496">
    <w:pPr>
      <w:pStyle w:val="ae"/>
      <w:jc w:val="right"/>
    </w:pPr>
    <w:r>
      <w:fldChar w:fldCharType="begin"/>
    </w:r>
    <w:r w:rsidR="00567496">
      <w:instrText xml:space="preserve"> PAGE </w:instrText>
    </w:r>
    <w:r>
      <w:fldChar w:fldCharType="separate"/>
    </w:r>
    <w:r w:rsidR="00567496">
      <w:t>163</w:t>
    </w:r>
    <w:r>
      <w:fldChar w:fldCharType="end"/>
    </w:r>
  </w:p>
  <w:p w14:paraId="6311E41F" w14:textId="77777777" w:rsidR="00567496" w:rsidRDefault="00567496">
    <w:pPr>
      <w:pStyle w:val="ae"/>
      <w:ind w:right="360"/>
    </w:pP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AC261DC" w14:textId="77777777" w:rsidR="00567496" w:rsidRDefault="00567496">
    <w:pPr>
      <w:pStyle w:val="ae"/>
    </w:pP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04CC8A" w14:textId="77777777" w:rsidR="00567496" w:rsidRDefault="00260496">
    <w:pPr>
      <w:pStyle w:val="ae"/>
      <w:jc w:val="right"/>
    </w:pPr>
    <w:r>
      <w:fldChar w:fldCharType="begin"/>
    </w:r>
    <w:r w:rsidR="00567496">
      <w:instrText xml:space="preserve"> PAGE </w:instrText>
    </w:r>
    <w:r>
      <w:fldChar w:fldCharType="separate"/>
    </w:r>
    <w:r w:rsidR="000D6705">
      <w:rPr>
        <w:noProof/>
      </w:rPr>
      <w:t>172</w:t>
    </w:r>
    <w:r>
      <w:fldChar w:fldCharType="end"/>
    </w:r>
  </w:p>
  <w:p w14:paraId="1527A327" w14:textId="77777777" w:rsidR="00567496" w:rsidRDefault="00567496">
    <w:pPr>
      <w:pStyle w:val="ae"/>
      <w:ind w:right="360"/>
    </w:pP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611AEC" w14:textId="77777777" w:rsidR="00567496" w:rsidRDefault="00260496">
    <w:pPr>
      <w:pStyle w:val="ae"/>
      <w:jc w:val="right"/>
    </w:pPr>
    <w:r>
      <w:fldChar w:fldCharType="begin"/>
    </w:r>
    <w:r w:rsidR="00567496">
      <w:instrText xml:space="preserve"> PAGE </w:instrText>
    </w:r>
    <w:r>
      <w:fldChar w:fldCharType="separate"/>
    </w:r>
    <w:r w:rsidR="00567496">
      <w:t>168</w:t>
    </w:r>
    <w:r>
      <w:fldChar w:fldCharType="end"/>
    </w:r>
  </w:p>
  <w:p w14:paraId="1F52BE8E" w14:textId="77777777" w:rsidR="00567496" w:rsidRDefault="00567496">
    <w:pPr>
      <w:pStyle w:val="ae"/>
      <w:ind w:right="360"/>
    </w:pP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BE3300" w14:textId="77777777" w:rsidR="00567496" w:rsidRDefault="00567496">
    <w:pPr>
      <w:pStyle w:val="ae"/>
    </w:pP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5E9D0D" w14:textId="77777777" w:rsidR="00567496" w:rsidRDefault="00260496">
    <w:pPr>
      <w:pStyle w:val="ae"/>
      <w:jc w:val="right"/>
    </w:pPr>
    <w:r>
      <w:fldChar w:fldCharType="begin"/>
    </w:r>
    <w:r w:rsidR="00567496">
      <w:instrText xml:space="preserve"> PAGE </w:instrText>
    </w:r>
    <w:r>
      <w:fldChar w:fldCharType="separate"/>
    </w:r>
    <w:r w:rsidR="000D6705">
      <w:rPr>
        <w:noProof/>
      </w:rPr>
      <w:t>174</w:t>
    </w:r>
    <w:r>
      <w:fldChar w:fldCharType="end"/>
    </w:r>
  </w:p>
  <w:p w14:paraId="7FBBAEF8" w14:textId="77777777" w:rsidR="00567496" w:rsidRDefault="00567496">
    <w:pPr>
      <w:pStyle w:val="ae"/>
      <w:ind w:right="360"/>
    </w:pP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4FC01F" w14:textId="77777777" w:rsidR="00567496" w:rsidRDefault="00260496">
    <w:pPr>
      <w:pStyle w:val="ae"/>
      <w:jc w:val="right"/>
    </w:pPr>
    <w:r>
      <w:fldChar w:fldCharType="begin"/>
    </w:r>
    <w:r w:rsidR="00567496">
      <w:instrText xml:space="preserve"> PAGE </w:instrText>
    </w:r>
    <w:r>
      <w:fldChar w:fldCharType="separate"/>
    </w:r>
    <w:r w:rsidR="00567496">
      <w:t>170</w:t>
    </w:r>
    <w:r>
      <w:fldChar w:fldCharType="end"/>
    </w:r>
  </w:p>
  <w:p w14:paraId="248A22B4" w14:textId="77777777" w:rsidR="00567496" w:rsidRDefault="00567496">
    <w:pPr>
      <w:pStyle w:val="ae"/>
      <w:ind w:right="360"/>
    </w:pP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A84123" w14:textId="77777777" w:rsidR="00567496" w:rsidRDefault="00567496">
    <w:pPr>
      <w:pStyle w:val="ae"/>
    </w:pP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D05C5" w14:textId="77777777" w:rsidR="00567496" w:rsidRDefault="00260496">
    <w:pPr>
      <w:pStyle w:val="ae"/>
      <w:jc w:val="right"/>
    </w:pPr>
    <w:r>
      <w:fldChar w:fldCharType="begin"/>
    </w:r>
    <w:r w:rsidR="00567496">
      <w:instrText xml:space="preserve"> PAGE </w:instrText>
    </w:r>
    <w:r>
      <w:fldChar w:fldCharType="separate"/>
    </w:r>
    <w:r w:rsidR="000D6705">
      <w:rPr>
        <w:noProof/>
      </w:rPr>
      <w:t>179</w:t>
    </w:r>
    <w:r>
      <w:fldChar w:fldCharType="end"/>
    </w:r>
  </w:p>
  <w:p w14:paraId="20B31F19" w14:textId="77777777" w:rsidR="00567496" w:rsidRDefault="00567496">
    <w:pPr>
      <w:pStyle w:val="ae"/>
      <w:ind w:right="360"/>
    </w:pP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F65570" w14:textId="77777777" w:rsidR="00567496" w:rsidRDefault="00260496">
    <w:pPr>
      <w:pStyle w:val="ae"/>
      <w:jc w:val="right"/>
    </w:pPr>
    <w:r>
      <w:fldChar w:fldCharType="begin"/>
    </w:r>
    <w:r w:rsidR="00567496">
      <w:instrText xml:space="preserve"> PAGE </w:instrText>
    </w:r>
    <w:r>
      <w:fldChar w:fldCharType="separate"/>
    </w:r>
    <w:r w:rsidR="00567496">
      <w:t>176</w:t>
    </w:r>
    <w:r>
      <w:fldChar w:fldCharType="end"/>
    </w:r>
  </w:p>
  <w:p w14:paraId="3538A5C5" w14:textId="77777777" w:rsidR="00567496" w:rsidRDefault="00567496">
    <w:pPr>
      <w:pStyle w:val="ae"/>
      <w:ind w:right="360"/>
    </w:pP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AA00E8" w14:textId="77777777" w:rsidR="00567496" w:rsidRDefault="00567496">
    <w:pPr>
      <w:pStyle w:val="ae"/>
    </w:pP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7ED9A" w14:textId="77777777" w:rsidR="00567496" w:rsidRDefault="00260496">
    <w:pPr>
      <w:pStyle w:val="ae"/>
      <w:jc w:val="right"/>
    </w:pPr>
    <w:r>
      <w:fldChar w:fldCharType="begin"/>
    </w:r>
    <w:r w:rsidR="00567496">
      <w:instrText xml:space="preserve"> PAGE </w:instrText>
    </w:r>
    <w:r>
      <w:fldChar w:fldCharType="separate"/>
    </w:r>
    <w:r w:rsidR="000D6705">
      <w:rPr>
        <w:noProof/>
      </w:rPr>
      <w:t>183</w:t>
    </w:r>
    <w:r>
      <w:fldChar w:fldCharType="end"/>
    </w:r>
  </w:p>
  <w:p w14:paraId="1E12FA33" w14:textId="77777777" w:rsidR="00567496" w:rsidRDefault="00567496">
    <w:pPr>
      <w:pStyle w:val="ae"/>
      <w:ind w:right="360"/>
    </w:pP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AA61CF" w14:textId="77777777" w:rsidR="00567496" w:rsidRDefault="00260496">
    <w:pPr>
      <w:pStyle w:val="ae"/>
      <w:jc w:val="right"/>
    </w:pPr>
    <w:r>
      <w:fldChar w:fldCharType="begin"/>
    </w:r>
    <w:r w:rsidR="00567496">
      <w:instrText xml:space="preserve"> PAGE </w:instrText>
    </w:r>
    <w:r>
      <w:fldChar w:fldCharType="separate"/>
    </w:r>
    <w:r w:rsidR="00567496">
      <w:t>180</w:t>
    </w:r>
    <w:r>
      <w:fldChar w:fldCharType="end"/>
    </w:r>
  </w:p>
  <w:p w14:paraId="5076F0CE" w14:textId="77777777" w:rsidR="00567496" w:rsidRDefault="00567496">
    <w:pPr>
      <w:pStyle w:val="ae"/>
      <w:ind w:right="360"/>
    </w:pP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A9CC19" w14:textId="77777777" w:rsidR="00567496" w:rsidRDefault="00567496">
    <w:pPr>
      <w:pStyle w:val="ae"/>
    </w:pP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3E572" w14:textId="77777777" w:rsidR="00567496" w:rsidRDefault="00260496">
    <w:pPr>
      <w:pStyle w:val="ae"/>
      <w:jc w:val="right"/>
    </w:pPr>
    <w:r>
      <w:fldChar w:fldCharType="begin"/>
    </w:r>
    <w:r w:rsidR="00567496">
      <w:instrText xml:space="preserve"> PAGE </w:instrText>
    </w:r>
    <w:r>
      <w:fldChar w:fldCharType="separate"/>
    </w:r>
    <w:r w:rsidR="000D6705">
      <w:rPr>
        <w:noProof/>
      </w:rPr>
      <w:t>190</w:t>
    </w:r>
    <w:r>
      <w:fldChar w:fldCharType="end"/>
    </w:r>
  </w:p>
  <w:p w14:paraId="5475F71E" w14:textId="77777777" w:rsidR="00567496" w:rsidRDefault="00567496">
    <w:pPr>
      <w:pStyle w:val="ae"/>
      <w:ind w:right="360"/>
    </w:pP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0ED30" w14:textId="77777777" w:rsidR="00567496" w:rsidRDefault="00260496">
    <w:pPr>
      <w:pStyle w:val="ae"/>
      <w:jc w:val="right"/>
    </w:pPr>
    <w:r>
      <w:fldChar w:fldCharType="begin"/>
    </w:r>
    <w:r w:rsidR="00567496">
      <w:instrText xml:space="preserve"> PAGE </w:instrText>
    </w:r>
    <w:r>
      <w:fldChar w:fldCharType="separate"/>
    </w:r>
    <w:r w:rsidR="00567496">
      <w:t>187</w:t>
    </w:r>
    <w:r>
      <w:fldChar w:fldCharType="end"/>
    </w:r>
  </w:p>
  <w:p w14:paraId="7848118B" w14:textId="77777777" w:rsidR="00567496" w:rsidRDefault="00567496">
    <w:pPr>
      <w:pStyle w:val="ae"/>
      <w:ind w:right="360"/>
    </w:pP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43ECC5" w14:textId="77777777" w:rsidR="00567496" w:rsidRDefault="00567496">
    <w:pPr>
      <w:pStyle w:val="ae"/>
    </w:pP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25687" w14:textId="77777777" w:rsidR="00567496" w:rsidRDefault="00260496">
    <w:pPr>
      <w:pStyle w:val="ae"/>
      <w:jc w:val="right"/>
    </w:pPr>
    <w:r>
      <w:fldChar w:fldCharType="begin"/>
    </w:r>
    <w:r w:rsidR="00567496">
      <w:instrText xml:space="preserve"> PAGE </w:instrText>
    </w:r>
    <w:r>
      <w:fldChar w:fldCharType="separate"/>
    </w:r>
    <w:r w:rsidR="000D6705">
      <w:rPr>
        <w:noProof/>
      </w:rPr>
      <w:t>192</w:t>
    </w:r>
    <w:r>
      <w:fldChar w:fldCharType="end"/>
    </w:r>
  </w:p>
  <w:p w14:paraId="489E44A5" w14:textId="77777777" w:rsidR="00567496" w:rsidRDefault="00567496">
    <w:pPr>
      <w:pStyle w:val="ae"/>
      <w:ind w:right="360"/>
    </w:pP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1EEF8" w14:textId="77777777" w:rsidR="00567496" w:rsidRDefault="00260496">
    <w:pPr>
      <w:pStyle w:val="ae"/>
      <w:jc w:val="right"/>
    </w:pPr>
    <w:r>
      <w:fldChar w:fldCharType="begin"/>
    </w:r>
    <w:r w:rsidR="00567496">
      <w:instrText xml:space="preserve"> PAGE </w:instrText>
    </w:r>
    <w:r>
      <w:fldChar w:fldCharType="separate"/>
    </w:r>
    <w:r w:rsidR="00567496">
      <w:t>189</w:t>
    </w:r>
    <w:r>
      <w:fldChar w:fldCharType="end"/>
    </w:r>
  </w:p>
  <w:p w14:paraId="46C969E6" w14:textId="77777777" w:rsidR="00567496" w:rsidRDefault="00567496">
    <w:pPr>
      <w:pStyle w:val="ae"/>
      <w:ind w:right="360"/>
    </w:pP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647F88" w14:textId="77777777" w:rsidR="00567496" w:rsidRDefault="00567496">
    <w:pPr>
      <w:pStyle w:val="ae"/>
    </w:pP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1102FF" w14:textId="77777777" w:rsidR="00567496" w:rsidRDefault="00260496">
    <w:pPr>
      <w:pStyle w:val="ae"/>
      <w:jc w:val="right"/>
    </w:pPr>
    <w:r>
      <w:fldChar w:fldCharType="begin"/>
    </w:r>
    <w:r w:rsidR="00567496">
      <w:instrText xml:space="preserve"> PAGE </w:instrText>
    </w:r>
    <w:r>
      <w:fldChar w:fldCharType="separate"/>
    </w:r>
    <w:r w:rsidR="000D6705">
      <w:rPr>
        <w:noProof/>
      </w:rPr>
      <w:t>197</w:t>
    </w:r>
    <w:r>
      <w:fldChar w:fldCharType="end"/>
    </w:r>
  </w:p>
  <w:p w14:paraId="4CACD8A3" w14:textId="77777777" w:rsidR="00567496" w:rsidRDefault="00567496">
    <w:pPr>
      <w:pStyle w:val="ae"/>
      <w:ind w:right="360"/>
    </w:pP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DBB31E" w14:textId="77777777" w:rsidR="00567496" w:rsidRDefault="00260496">
    <w:pPr>
      <w:pStyle w:val="ae"/>
      <w:jc w:val="right"/>
    </w:pPr>
    <w:r>
      <w:fldChar w:fldCharType="begin"/>
    </w:r>
    <w:r w:rsidR="00567496">
      <w:instrText xml:space="preserve"> PAGE </w:instrText>
    </w:r>
    <w:r>
      <w:fldChar w:fldCharType="separate"/>
    </w:r>
    <w:r w:rsidR="00567496">
      <w:t>194</w:t>
    </w:r>
    <w:r>
      <w:fldChar w:fldCharType="end"/>
    </w:r>
  </w:p>
  <w:p w14:paraId="4A734523" w14:textId="77777777" w:rsidR="00567496" w:rsidRDefault="00567496">
    <w:pPr>
      <w:pStyle w:val="ae"/>
      <w:ind w:right="360"/>
    </w:pP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B7ADE" w14:textId="77777777" w:rsidR="00567496" w:rsidRDefault="00567496">
    <w:pPr>
      <w:pStyle w:val="ae"/>
    </w:pP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43C80E" w14:textId="77777777" w:rsidR="00567496" w:rsidRDefault="00260496">
    <w:pPr>
      <w:pStyle w:val="ae"/>
      <w:jc w:val="right"/>
    </w:pPr>
    <w:r>
      <w:fldChar w:fldCharType="begin"/>
    </w:r>
    <w:r w:rsidR="00567496">
      <w:instrText xml:space="preserve"> PAGE </w:instrText>
    </w:r>
    <w:r>
      <w:fldChar w:fldCharType="separate"/>
    </w:r>
    <w:r w:rsidR="000D6705">
      <w:rPr>
        <w:noProof/>
      </w:rPr>
      <w:t>202</w:t>
    </w:r>
    <w:r>
      <w:fldChar w:fldCharType="end"/>
    </w:r>
  </w:p>
  <w:p w14:paraId="4F5EBF31" w14:textId="77777777" w:rsidR="00567496" w:rsidRDefault="00567496">
    <w:pPr>
      <w:pStyle w:val="ae"/>
      <w:ind w:right="360"/>
    </w:pP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69AF7D" w14:textId="77777777" w:rsidR="00567496" w:rsidRDefault="00260496">
    <w:pPr>
      <w:pStyle w:val="ae"/>
      <w:jc w:val="right"/>
    </w:pPr>
    <w:r>
      <w:fldChar w:fldCharType="begin"/>
    </w:r>
    <w:r w:rsidR="00567496">
      <w:instrText xml:space="preserve"> PAGE </w:instrText>
    </w:r>
    <w:r>
      <w:fldChar w:fldCharType="separate"/>
    </w:r>
    <w:r w:rsidR="00567496">
      <w:t>199</w:t>
    </w:r>
    <w:r>
      <w:fldChar w:fldCharType="end"/>
    </w:r>
  </w:p>
  <w:p w14:paraId="357E009D" w14:textId="77777777" w:rsidR="00567496" w:rsidRDefault="00567496">
    <w:pPr>
      <w:pStyle w:val="ae"/>
      <w:ind w:right="360"/>
    </w:pP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37E4C9" w14:textId="77777777" w:rsidR="00567496" w:rsidRDefault="00567496">
    <w:pPr>
      <w:pStyle w:val="ae"/>
    </w:pP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A139B2" w14:textId="77777777" w:rsidR="00567496" w:rsidRDefault="00260496">
    <w:pPr>
      <w:pStyle w:val="ae"/>
      <w:jc w:val="right"/>
    </w:pPr>
    <w:r>
      <w:fldChar w:fldCharType="begin"/>
    </w:r>
    <w:r w:rsidR="00567496">
      <w:instrText xml:space="preserve"> PAGE </w:instrText>
    </w:r>
    <w:r>
      <w:fldChar w:fldCharType="separate"/>
    </w:r>
    <w:r w:rsidR="000D6705">
      <w:rPr>
        <w:noProof/>
      </w:rPr>
      <w:t>207</w:t>
    </w:r>
    <w:r>
      <w:fldChar w:fldCharType="end"/>
    </w:r>
  </w:p>
  <w:p w14:paraId="462F5461" w14:textId="77777777" w:rsidR="00567496" w:rsidRDefault="00567496">
    <w:pPr>
      <w:pStyle w:val="ae"/>
      <w:ind w:right="360"/>
    </w:pP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0C1885" w14:textId="77777777" w:rsidR="00567496" w:rsidRDefault="00260496">
    <w:pPr>
      <w:pStyle w:val="ae"/>
      <w:jc w:val="right"/>
    </w:pPr>
    <w:r>
      <w:fldChar w:fldCharType="begin"/>
    </w:r>
    <w:r w:rsidR="00567496">
      <w:instrText xml:space="preserve"> PAGE </w:instrText>
    </w:r>
    <w:r>
      <w:fldChar w:fldCharType="separate"/>
    </w:r>
    <w:r w:rsidR="00567496">
      <w:t>204</w:t>
    </w:r>
    <w:r>
      <w:fldChar w:fldCharType="end"/>
    </w:r>
  </w:p>
  <w:p w14:paraId="1E158C72" w14:textId="77777777" w:rsidR="00567496" w:rsidRDefault="00567496">
    <w:pPr>
      <w:pStyle w:val="ae"/>
      <w:ind w:right="360"/>
    </w:pP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2025A2" w14:textId="77777777" w:rsidR="00567496" w:rsidRDefault="00567496">
    <w:pPr>
      <w:pStyle w:val="ae"/>
    </w:pP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AA2834" w14:textId="77777777" w:rsidR="00567496" w:rsidRDefault="00260496">
    <w:pPr>
      <w:pStyle w:val="ae"/>
      <w:jc w:val="right"/>
    </w:pPr>
    <w:r>
      <w:fldChar w:fldCharType="begin"/>
    </w:r>
    <w:r w:rsidR="00567496">
      <w:instrText xml:space="preserve"> PAGE </w:instrText>
    </w:r>
    <w:r>
      <w:fldChar w:fldCharType="separate"/>
    </w:r>
    <w:r w:rsidR="000D6705">
      <w:rPr>
        <w:noProof/>
      </w:rPr>
      <w:t>211</w:t>
    </w:r>
    <w:r>
      <w:fldChar w:fldCharType="end"/>
    </w:r>
  </w:p>
  <w:p w14:paraId="29D54695" w14:textId="77777777" w:rsidR="00567496" w:rsidRDefault="00567496">
    <w:pPr>
      <w:pStyle w:val="ae"/>
      <w:ind w:right="360"/>
    </w:pP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050E68" w14:textId="77777777" w:rsidR="00567496" w:rsidRDefault="00260496">
    <w:pPr>
      <w:pStyle w:val="ae"/>
      <w:jc w:val="right"/>
    </w:pPr>
    <w:r>
      <w:fldChar w:fldCharType="begin"/>
    </w:r>
    <w:r w:rsidR="00567496">
      <w:instrText xml:space="preserve"> PAGE </w:instrText>
    </w:r>
    <w:r>
      <w:fldChar w:fldCharType="separate"/>
    </w:r>
    <w:r w:rsidR="00567496">
      <w:t>208</w:t>
    </w:r>
    <w:r>
      <w:fldChar w:fldCharType="end"/>
    </w:r>
  </w:p>
  <w:p w14:paraId="7506B0A0" w14:textId="77777777" w:rsidR="00567496" w:rsidRDefault="00567496">
    <w:pPr>
      <w:pStyle w:val="ae"/>
      <w:ind w:right="360"/>
    </w:pP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3037B5" w14:textId="77777777" w:rsidR="00567496" w:rsidRDefault="00567496">
    <w:pPr>
      <w:pStyle w:val="ae"/>
    </w:pP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99A274" w14:textId="77777777" w:rsidR="00567496" w:rsidRDefault="00260496">
    <w:pPr>
      <w:pStyle w:val="ae"/>
      <w:jc w:val="right"/>
    </w:pPr>
    <w:r>
      <w:fldChar w:fldCharType="begin"/>
    </w:r>
    <w:r w:rsidR="00567496">
      <w:instrText xml:space="preserve"> PAGE </w:instrText>
    </w:r>
    <w:r>
      <w:fldChar w:fldCharType="separate"/>
    </w:r>
    <w:r w:rsidR="000D6705">
      <w:rPr>
        <w:noProof/>
      </w:rPr>
      <w:t>216</w:t>
    </w:r>
    <w:r>
      <w:fldChar w:fldCharType="end"/>
    </w:r>
  </w:p>
  <w:p w14:paraId="57FA06EB" w14:textId="77777777" w:rsidR="00567496" w:rsidRDefault="00567496">
    <w:pPr>
      <w:pStyle w:val="ae"/>
      <w:ind w:right="360"/>
    </w:pP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EF2473" w14:textId="77777777" w:rsidR="00567496" w:rsidRDefault="00260496">
    <w:pPr>
      <w:pStyle w:val="ae"/>
      <w:jc w:val="right"/>
    </w:pPr>
    <w:r>
      <w:fldChar w:fldCharType="begin"/>
    </w:r>
    <w:r w:rsidR="00567496">
      <w:instrText xml:space="preserve"> PAGE </w:instrText>
    </w:r>
    <w:r>
      <w:fldChar w:fldCharType="separate"/>
    </w:r>
    <w:r w:rsidR="00567496">
      <w:t>213</w:t>
    </w:r>
    <w:r>
      <w:fldChar w:fldCharType="end"/>
    </w:r>
  </w:p>
  <w:p w14:paraId="4B561A2E" w14:textId="77777777" w:rsidR="00567496" w:rsidRDefault="00567496">
    <w:pPr>
      <w:pStyle w:val="ae"/>
      <w:ind w:right="360"/>
    </w:pP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FDACA3" w14:textId="77777777" w:rsidR="00567496" w:rsidRDefault="00567496">
    <w:pPr>
      <w:pStyle w:val="ae"/>
    </w:pP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C7052E" w14:textId="77777777" w:rsidR="00567496" w:rsidRDefault="00260496">
    <w:pPr>
      <w:pStyle w:val="ae"/>
      <w:jc w:val="right"/>
    </w:pPr>
    <w:r>
      <w:fldChar w:fldCharType="begin"/>
    </w:r>
    <w:r w:rsidR="00567496">
      <w:instrText xml:space="preserve"> PAGE </w:instrText>
    </w:r>
    <w:r>
      <w:fldChar w:fldCharType="separate"/>
    </w:r>
    <w:r w:rsidR="000D6705">
      <w:rPr>
        <w:noProof/>
      </w:rPr>
      <w:t>220</w:t>
    </w:r>
    <w:r>
      <w:fldChar w:fldCharType="end"/>
    </w:r>
  </w:p>
  <w:p w14:paraId="041E72B5" w14:textId="77777777" w:rsidR="00567496" w:rsidRDefault="00567496">
    <w:pPr>
      <w:pStyle w:val="ae"/>
      <w:ind w:right="360"/>
    </w:pP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4556BF" w14:textId="77777777" w:rsidR="00567496" w:rsidRDefault="00260496">
    <w:pPr>
      <w:pStyle w:val="ae"/>
      <w:jc w:val="right"/>
    </w:pPr>
    <w:r>
      <w:fldChar w:fldCharType="begin"/>
    </w:r>
    <w:r w:rsidR="00567496">
      <w:instrText xml:space="preserve"> PAGE </w:instrText>
    </w:r>
    <w:r>
      <w:fldChar w:fldCharType="separate"/>
    </w:r>
    <w:r w:rsidR="00567496">
      <w:t>217</w:t>
    </w:r>
    <w:r>
      <w:fldChar w:fldCharType="end"/>
    </w:r>
  </w:p>
  <w:p w14:paraId="1C1DC790" w14:textId="77777777" w:rsidR="00567496" w:rsidRDefault="00567496">
    <w:pPr>
      <w:pStyle w:val="ae"/>
      <w:ind w:right="360"/>
    </w:pP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66AE95" w14:textId="77777777" w:rsidR="00567496" w:rsidRDefault="00567496">
    <w:pPr>
      <w:pStyle w:val="ae"/>
    </w:pP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99FD4" w14:textId="77777777" w:rsidR="00567496" w:rsidRDefault="00260496">
    <w:pPr>
      <w:pStyle w:val="ae"/>
      <w:jc w:val="right"/>
    </w:pPr>
    <w:r>
      <w:fldChar w:fldCharType="begin"/>
    </w:r>
    <w:r w:rsidR="00567496">
      <w:instrText xml:space="preserve"> PAGE </w:instrText>
    </w:r>
    <w:r>
      <w:fldChar w:fldCharType="separate"/>
    </w:r>
    <w:r w:rsidR="000D6705">
      <w:rPr>
        <w:noProof/>
      </w:rPr>
      <w:t>226</w:t>
    </w:r>
    <w:r>
      <w:fldChar w:fldCharType="end"/>
    </w:r>
  </w:p>
  <w:p w14:paraId="4B955BA3" w14:textId="77777777" w:rsidR="00567496" w:rsidRDefault="00567496">
    <w:pPr>
      <w:pStyle w:val="ae"/>
      <w:ind w:right="360"/>
    </w:pP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627BF0" w14:textId="77777777" w:rsidR="00567496" w:rsidRDefault="00260496">
    <w:pPr>
      <w:pStyle w:val="ae"/>
      <w:jc w:val="right"/>
    </w:pPr>
    <w:r>
      <w:fldChar w:fldCharType="begin"/>
    </w:r>
    <w:r w:rsidR="00567496">
      <w:instrText xml:space="preserve"> PAGE </w:instrText>
    </w:r>
    <w:r>
      <w:fldChar w:fldCharType="separate"/>
    </w:r>
    <w:r w:rsidR="00567496">
      <w:t>223</w:t>
    </w:r>
    <w:r>
      <w:fldChar w:fldCharType="end"/>
    </w:r>
  </w:p>
  <w:p w14:paraId="2F398F63" w14:textId="77777777" w:rsidR="00567496" w:rsidRDefault="00567496">
    <w:pPr>
      <w:pStyle w:val="ae"/>
      <w:ind w:right="360"/>
    </w:pP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B71898" w14:textId="77777777" w:rsidR="00567496" w:rsidRDefault="00567496">
    <w:pPr>
      <w:pStyle w:val="ae"/>
    </w:pP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0D3563" w14:textId="77777777" w:rsidR="00567496" w:rsidRDefault="00260496">
    <w:pPr>
      <w:pStyle w:val="ae"/>
      <w:jc w:val="right"/>
    </w:pPr>
    <w:r>
      <w:fldChar w:fldCharType="begin"/>
    </w:r>
    <w:r w:rsidR="00567496">
      <w:instrText xml:space="preserve"> PAGE </w:instrText>
    </w:r>
    <w:r>
      <w:fldChar w:fldCharType="separate"/>
    </w:r>
    <w:r w:rsidR="000D6705">
      <w:rPr>
        <w:noProof/>
      </w:rPr>
      <w:t>232</w:t>
    </w:r>
    <w:r>
      <w:fldChar w:fldCharType="end"/>
    </w:r>
  </w:p>
  <w:p w14:paraId="2CC5BD8E" w14:textId="77777777" w:rsidR="00567496" w:rsidRDefault="00567496">
    <w:pPr>
      <w:pStyle w:val="ae"/>
      <w:ind w:right="360"/>
    </w:pP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4254EB" w14:textId="77777777" w:rsidR="00567496" w:rsidRDefault="00260496">
    <w:pPr>
      <w:pStyle w:val="ae"/>
      <w:jc w:val="right"/>
    </w:pPr>
    <w:r>
      <w:fldChar w:fldCharType="begin"/>
    </w:r>
    <w:r w:rsidR="00567496">
      <w:instrText xml:space="preserve"> PAGE </w:instrText>
    </w:r>
    <w:r>
      <w:fldChar w:fldCharType="separate"/>
    </w:r>
    <w:r w:rsidR="00567496">
      <w:t>229</w:t>
    </w:r>
    <w:r>
      <w:fldChar w:fldCharType="end"/>
    </w:r>
  </w:p>
  <w:p w14:paraId="2AC095F6" w14:textId="77777777" w:rsidR="00567496" w:rsidRDefault="00567496">
    <w:pPr>
      <w:pStyle w:val="ae"/>
      <w:ind w:right="360"/>
    </w:pP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DBAFC11" w14:textId="77777777" w:rsidR="00567496" w:rsidRDefault="00567496">
    <w:pPr>
      <w:pStyle w:val="ae"/>
    </w:pP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75255D" w14:textId="77777777" w:rsidR="00567496" w:rsidRDefault="00260496">
    <w:pPr>
      <w:pStyle w:val="ae"/>
      <w:jc w:val="right"/>
    </w:pPr>
    <w:r>
      <w:fldChar w:fldCharType="begin"/>
    </w:r>
    <w:r w:rsidR="00567496">
      <w:instrText xml:space="preserve"> PAGE </w:instrText>
    </w:r>
    <w:r>
      <w:fldChar w:fldCharType="separate"/>
    </w:r>
    <w:r w:rsidR="000D6705">
      <w:rPr>
        <w:noProof/>
      </w:rPr>
      <w:t>239</w:t>
    </w:r>
    <w:r>
      <w:fldChar w:fldCharType="end"/>
    </w:r>
  </w:p>
  <w:p w14:paraId="25273CE0" w14:textId="77777777" w:rsidR="00567496" w:rsidRDefault="00567496">
    <w:pPr>
      <w:pStyle w:val="ae"/>
      <w:ind w:right="360"/>
    </w:pP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CDA844" w14:textId="77777777" w:rsidR="00567496" w:rsidRDefault="00260496">
    <w:pPr>
      <w:pStyle w:val="ae"/>
      <w:jc w:val="right"/>
    </w:pPr>
    <w:r>
      <w:fldChar w:fldCharType="begin"/>
    </w:r>
    <w:r w:rsidR="00567496">
      <w:instrText xml:space="preserve"> PAGE </w:instrText>
    </w:r>
    <w:r>
      <w:fldChar w:fldCharType="separate"/>
    </w:r>
    <w:r w:rsidR="00567496">
      <w:t>236</w:t>
    </w:r>
    <w:r>
      <w:fldChar w:fldCharType="end"/>
    </w:r>
  </w:p>
  <w:p w14:paraId="74BCFC36" w14:textId="77777777" w:rsidR="00567496" w:rsidRDefault="00567496">
    <w:pPr>
      <w:pStyle w:val="ae"/>
      <w:ind w:right="360"/>
    </w:pP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6A19CA" w14:textId="77777777" w:rsidR="00567496" w:rsidRDefault="00567496">
    <w:pPr>
      <w:pStyle w:val="ae"/>
    </w:pP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C83617" w14:textId="77777777" w:rsidR="00567496" w:rsidRDefault="00260496">
    <w:pPr>
      <w:pStyle w:val="ae"/>
      <w:jc w:val="right"/>
    </w:pPr>
    <w:r>
      <w:fldChar w:fldCharType="begin"/>
    </w:r>
    <w:r w:rsidR="00567496">
      <w:instrText xml:space="preserve"> PAGE </w:instrText>
    </w:r>
    <w:r>
      <w:fldChar w:fldCharType="separate"/>
    </w:r>
    <w:r w:rsidR="000D6705">
      <w:rPr>
        <w:noProof/>
      </w:rPr>
      <w:t>241</w:t>
    </w:r>
    <w:r>
      <w:fldChar w:fldCharType="end"/>
    </w:r>
  </w:p>
  <w:p w14:paraId="5ACFE4F3" w14:textId="77777777" w:rsidR="00567496" w:rsidRDefault="00567496">
    <w:pPr>
      <w:pStyle w:val="ae"/>
      <w:ind w:right="360"/>
    </w:pP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49B90" w14:textId="77777777" w:rsidR="00567496" w:rsidRDefault="00260496">
    <w:pPr>
      <w:pStyle w:val="ae"/>
      <w:jc w:val="right"/>
    </w:pPr>
    <w:r>
      <w:fldChar w:fldCharType="begin"/>
    </w:r>
    <w:r w:rsidR="00567496">
      <w:instrText xml:space="preserve"> PAGE </w:instrText>
    </w:r>
    <w:r>
      <w:fldChar w:fldCharType="separate"/>
    </w:r>
    <w:r w:rsidR="00567496">
      <w:t>238</w:t>
    </w:r>
    <w:r>
      <w:fldChar w:fldCharType="end"/>
    </w:r>
  </w:p>
  <w:p w14:paraId="22209BBC" w14:textId="77777777" w:rsidR="00567496" w:rsidRDefault="00567496">
    <w:pPr>
      <w:pStyle w:val="ae"/>
      <w:ind w:right="360"/>
    </w:pP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D16C2C" w14:textId="77777777" w:rsidR="00567496" w:rsidRDefault="00567496">
    <w:pPr>
      <w:pStyle w:val="ae"/>
    </w:pP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F14820" w14:textId="77777777" w:rsidR="00567496" w:rsidRDefault="00260496">
    <w:pPr>
      <w:pStyle w:val="ae"/>
      <w:jc w:val="right"/>
    </w:pPr>
    <w:r>
      <w:fldChar w:fldCharType="begin"/>
    </w:r>
    <w:r w:rsidR="00567496">
      <w:instrText xml:space="preserve"> PAGE </w:instrText>
    </w:r>
    <w:r>
      <w:fldChar w:fldCharType="separate"/>
    </w:r>
    <w:r w:rsidR="000D6705">
      <w:rPr>
        <w:noProof/>
      </w:rPr>
      <w:t>247</w:t>
    </w:r>
    <w:r>
      <w:fldChar w:fldCharType="end"/>
    </w:r>
  </w:p>
  <w:p w14:paraId="7C689CAF" w14:textId="77777777" w:rsidR="00567496" w:rsidRDefault="00567496">
    <w:pPr>
      <w:pStyle w:val="ae"/>
      <w:ind w:right="360"/>
    </w:pP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1AA87" w14:textId="77777777" w:rsidR="00567496" w:rsidRDefault="00260496">
    <w:pPr>
      <w:pStyle w:val="ae"/>
      <w:jc w:val="right"/>
    </w:pPr>
    <w:r>
      <w:fldChar w:fldCharType="begin"/>
    </w:r>
    <w:r w:rsidR="00567496">
      <w:instrText xml:space="preserve"> PAGE </w:instrText>
    </w:r>
    <w:r>
      <w:fldChar w:fldCharType="separate"/>
    </w:r>
    <w:r w:rsidR="00567496">
      <w:t>244</w:t>
    </w:r>
    <w:r>
      <w:fldChar w:fldCharType="end"/>
    </w:r>
  </w:p>
  <w:p w14:paraId="4667BC48" w14:textId="77777777" w:rsidR="00567496" w:rsidRDefault="00567496">
    <w:pPr>
      <w:pStyle w:val="ae"/>
      <w:ind w:right="360"/>
    </w:pP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753B5" w14:textId="77777777" w:rsidR="00567496" w:rsidRDefault="00567496">
    <w:pPr>
      <w:pStyle w:val="ae"/>
    </w:pP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DC17FE" w14:textId="77777777" w:rsidR="00567496" w:rsidRDefault="00260496">
    <w:pPr>
      <w:pStyle w:val="ae"/>
      <w:jc w:val="right"/>
    </w:pPr>
    <w:r>
      <w:fldChar w:fldCharType="begin"/>
    </w:r>
    <w:r w:rsidR="00567496">
      <w:instrText xml:space="preserve"> PAGE </w:instrText>
    </w:r>
    <w:r>
      <w:fldChar w:fldCharType="separate"/>
    </w:r>
    <w:r w:rsidR="000D6705">
      <w:rPr>
        <w:noProof/>
      </w:rPr>
      <w:t>253</w:t>
    </w:r>
    <w:r>
      <w:fldChar w:fldCharType="end"/>
    </w:r>
  </w:p>
  <w:p w14:paraId="41912B0A" w14:textId="77777777" w:rsidR="00567496" w:rsidRDefault="00567496">
    <w:pPr>
      <w:pStyle w:val="ae"/>
      <w:ind w:right="360"/>
    </w:pP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3A81D6" w14:textId="77777777" w:rsidR="00567496" w:rsidRDefault="00260496">
    <w:pPr>
      <w:pStyle w:val="ae"/>
      <w:jc w:val="right"/>
    </w:pPr>
    <w:r>
      <w:fldChar w:fldCharType="begin"/>
    </w:r>
    <w:r w:rsidR="00567496">
      <w:instrText xml:space="preserve"> PAGE </w:instrText>
    </w:r>
    <w:r>
      <w:fldChar w:fldCharType="separate"/>
    </w:r>
    <w:r w:rsidR="00567496">
      <w:t>250</w:t>
    </w:r>
    <w:r>
      <w:fldChar w:fldCharType="end"/>
    </w:r>
  </w:p>
  <w:p w14:paraId="1993B34E" w14:textId="77777777" w:rsidR="00567496" w:rsidRDefault="00567496">
    <w:pPr>
      <w:pStyle w:val="ae"/>
      <w:ind w:right="360"/>
    </w:pP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8688F5" w14:textId="77777777" w:rsidR="00567496" w:rsidRDefault="00567496">
    <w:pPr>
      <w:pStyle w:val="ae"/>
    </w:pP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72C360" w14:textId="77777777" w:rsidR="00567496" w:rsidRDefault="00260496">
    <w:pPr>
      <w:pStyle w:val="ae"/>
      <w:jc w:val="right"/>
    </w:pPr>
    <w:r>
      <w:fldChar w:fldCharType="begin"/>
    </w:r>
    <w:r w:rsidR="00567496">
      <w:instrText xml:space="preserve"> PAGE </w:instrText>
    </w:r>
    <w:r>
      <w:fldChar w:fldCharType="separate"/>
    </w:r>
    <w:r w:rsidR="000D6705">
      <w:rPr>
        <w:noProof/>
      </w:rPr>
      <w:t>258</w:t>
    </w:r>
    <w:r>
      <w:fldChar w:fldCharType="end"/>
    </w:r>
  </w:p>
  <w:p w14:paraId="6EBDF48B" w14:textId="77777777" w:rsidR="00567496" w:rsidRDefault="00567496">
    <w:pPr>
      <w:pStyle w:val="ae"/>
      <w:ind w:right="360"/>
    </w:pP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FFE262" w14:textId="77777777" w:rsidR="00567496" w:rsidRDefault="00260496">
    <w:pPr>
      <w:pStyle w:val="ae"/>
      <w:jc w:val="right"/>
    </w:pPr>
    <w:r>
      <w:fldChar w:fldCharType="begin"/>
    </w:r>
    <w:r w:rsidR="00567496">
      <w:instrText xml:space="preserve"> PAGE </w:instrText>
    </w:r>
    <w:r>
      <w:fldChar w:fldCharType="separate"/>
    </w:r>
    <w:r w:rsidR="00567496">
      <w:t>255</w:t>
    </w:r>
    <w:r>
      <w:fldChar w:fldCharType="end"/>
    </w:r>
  </w:p>
  <w:p w14:paraId="379C80D3" w14:textId="77777777" w:rsidR="00567496" w:rsidRDefault="00567496">
    <w:pPr>
      <w:pStyle w:val="ae"/>
      <w:ind w:right="360"/>
    </w:pP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D06EC" w14:textId="77777777" w:rsidR="00567496" w:rsidRDefault="00567496">
    <w:pPr>
      <w:pStyle w:val="ae"/>
    </w:pP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73B66" w14:textId="77777777" w:rsidR="00567496" w:rsidRDefault="00260496">
    <w:pPr>
      <w:pStyle w:val="ae"/>
      <w:jc w:val="right"/>
    </w:pPr>
    <w:r>
      <w:fldChar w:fldCharType="begin"/>
    </w:r>
    <w:r w:rsidR="00567496">
      <w:instrText xml:space="preserve"> PAGE </w:instrText>
    </w:r>
    <w:r>
      <w:fldChar w:fldCharType="separate"/>
    </w:r>
    <w:r w:rsidR="000D6705">
      <w:rPr>
        <w:noProof/>
      </w:rPr>
      <w:t>263</w:t>
    </w:r>
    <w:r>
      <w:fldChar w:fldCharType="end"/>
    </w:r>
  </w:p>
  <w:p w14:paraId="654E735C" w14:textId="77777777" w:rsidR="00567496" w:rsidRDefault="00567496">
    <w:pPr>
      <w:pStyle w:val="ae"/>
      <w:ind w:right="360"/>
    </w:pP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8EFBC" w14:textId="77777777" w:rsidR="00567496" w:rsidRDefault="00260496">
    <w:pPr>
      <w:pStyle w:val="ae"/>
      <w:jc w:val="right"/>
    </w:pPr>
    <w:r>
      <w:fldChar w:fldCharType="begin"/>
    </w:r>
    <w:r w:rsidR="00567496">
      <w:instrText xml:space="preserve"> PAGE </w:instrText>
    </w:r>
    <w:r>
      <w:fldChar w:fldCharType="separate"/>
    </w:r>
    <w:r w:rsidR="00567496">
      <w:t>260</w:t>
    </w:r>
    <w:r>
      <w:fldChar w:fldCharType="end"/>
    </w:r>
  </w:p>
  <w:p w14:paraId="2BC1D9BD" w14:textId="77777777" w:rsidR="00567496" w:rsidRDefault="00567496">
    <w:pPr>
      <w:pStyle w:val="ae"/>
      <w:ind w:right="360"/>
    </w:pP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02ADE5" w14:textId="77777777" w:rsidR="00567496" w:rsidRDefault="00567496">
    <w:pPr>
      <w:pStyle w:val="ae"/>
    </w:pP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EE9C3" w14:textId="77777777" w:rsidR="00567496" w:rsidRDefault="00260496">
    <w:pPr>
      <w:pStyle w:val="ae"/>
      <w:jc w:val="right"/>
    </w:pPr>
    <w:r>
      <w:fldChar w:fldCharType="begin"/>
    </w:r>
    <w:r w:rsidR="00567496">
      <w:instrText xml:space="preserve"> PAGE </w:instrText>
    </w:r>
    <w:r>
      <w:fldChar w:fldCharType="separate"/>
    </w:r>
    <w:r w:rsidR="000D6705">
      <w:rPr>
        <w:noProof/>
      </w:rPr>
      <w:t>269</w:t>
    </w:r>
    <w:r>
      <w:fldChar w:fldCharType="end"/>
    </w:r>
  </w:p>
  <w:p w14:paraId="2B9AD055" w14:textId="77777777" w:rsidR="00567496" w:rsidRDefault="00567496">
    <w:pPr>
      <w:pStyle w:val="ae"/>
      <w:ind w:right="360"/>
    </w:pP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05CDF9" w14:textId="77777777" w:rsidR="00567496" w:rsidRDefault="00260496">
    <w:pPr>
      <w:pStyle w:val="ae"/>
      <w:jc w:val="right"/>
    </w:pPr>
    <w:r>
      <w:fldChar w:fldCharType="begin"/>
    </w:r>
    <w:r w:rsidR="00567496">
      <w:instrText xml:space="preserve"> PAGE </w:instrText>
    </w:r>
    <w:r>
      <w:fldChar w:fldCharType="separate"/>
    </w:r>
    <w:r w:rsidR="00567496">
      <w:t>266</w:t>
    </w:r>
    <w:r>
      <w:fldChar w:fldCharType="end"/>
    </w:r>
  </w:p>
  <w:p w14:paraId="48BB78F6" w14:textId="77777777" w:rsidR="00567496" w:rsidRDefault="00567496">
    <w:pPr>
      <w:pStyle w:val="ae"/>
      <w:ind w:right="360"/>
    </w:pP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83A365" w14:textId="77777777" w:rsidR="00567496" w:rsidRDefault="00567496">
    <w:pPr>
      <w:pStyle w:val="ae"/>
    </w:pP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396B86" w14:textId="77777777" w:rsidR="00567496" w:rsidRDefault="00260496">
    <w:pPr>
      <w:pStyle w:val="ae"/>
      <w:jc w:val="right"/>
    </w:pPr>
    <w:r>
      <w:fldChar w:fldCharType="begin"/>
    </w:r>
    <w:r w:rsidR="00567496">
      <w:instrText xml:space="preserve"> PAGE </w:instrText>
    </w:r>
    <w:r>
      <w:fldChar w:fldCharType="separate"/>
    </w:r>
    <w:r w:rsidR="000D6705">
      <w:rPr>
        <w:noProof/>
      </w:rPr>
      <w:t>273</w:t>
    </w:r>
    <w:r>
      <w:fldChar w:fldCharType="end"/>
    </w:r>
  </w:p>
  <w:p w14:paraId="5FDEC80C" w14:textId="77777777" w:rsidR="00567496" w:rsidRDefault="00567496">
    <w:pPr>
      <w:pStyle w:val="ae"/>
      <w:ind w:right="360"/>
    </w:pP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D3CD9" w14:textId="77777777" w:rsidR="00567496" w:rsidRDefault="00260496">
    <w:pPr>
      <w:pStyle w:val="ae"/>
      <w:jc w:val="right"/>
    </w:pPr>
    <w:r>
      <w:fldChar w:fldCharType="begin"/>
    </w:r>
    <w:r w:rsidR="00567496">
      <w:instrText xml:space="preserve"> PAGE </w:instrText>
    </w:r>
    <w:r>
      <w:fldChar w:fldCharType="separate"/>
    </w:r>
    <w:r w:rsidR="00567496">
      <w:t>270</w:t>
    </w:r>
    <w:r>
      <w:fldChar w:fldCharType="end"/>
    </w:r>
  </w:p>
  <w:p w14:paraId="0F840D27" w14:textId="77777777" w:rsidR="00567496" w:rsidRDefault="00567496">
    <w:pPr>
      <w:pStyle w:val="ae"/>
      <w:ind w:right="360"/>
    </w:pP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3362F" w14:textId="77777777" w:rsidR="00567496" w:rsidRDefault="00567496">
    <w:pPr>
      <w:pStyle w:val="ae"/>
    </w:pP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FD0E40" w14:textId="77777777" w:rsidR="00567496" w:rsidRDefault="00260496">
    <w:pPr>
      <w:pStyle w:val="ae"/>
      <w:jc w:val="right"/>
    </w:pPr>
    <w:r>
      <w:fldChar w:fldCharType="begin"/>
    </w:r>
    <w:r w:rsidR="00567496">
      <w:instrText xml:space="preserve"> PAGE </w:instrText>
    </w:r>
    <w:r>
      <w:fldChar w:fldCharType="separate"/>
    </w:r>
    <w:r w:rsidR="000D6705">
      <w:rPr>
        <w:noProof/>
      </w:rPr>
      <w:t>280</w:t>
    </w:r>
    <w:r>
      <w:fldChar w:fldCharType="end"/>
    </w:r>
  </w:p>
  <w:p w14:paraId="2D18975A" w14:textId="77777777" w:rsidR="00567496" w:rsidRDefault="00567496">
    <w:pPr>
      <w:pStyle w:val="ae"/>
      <w:ind w:right="360"/>
    </w:pP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6B688D" w14:textId="77777777" w:rsidR="00567496" w:rsidRDefault="00260496">
    <w:pPr>
      <w:pStyle w:val="ae"/>
      <w:jc w:val="right"/>
    </w:pPr>
    <w:r>
      <w:fldChar w:fldCharType="begin"/>
    </w:r>
    <w:r w:rsidR="00567496">
      <w:instrText xml:space="preserve"> PAGE </w:instrText>
    </w:r>
    <w:r>
      <w:fldChar w:fldCharType="separate"/>
    </w:r>
    <w:r w:rsidR="00567496">
      <w:t>278</w:t>
    </w:r>
    <w:r>
      <w:fldChar w:fldCharType="end"/>
    </w:r>
  </w:p>
  <w:p w14:paraId="27969FFF" w14:textId="77777777" w:rsidR="00567496" w:rsidRDefault="00567496">
    <w:pPr>
      <w:pStyle w:val="ae"/>
      <w:ind w:right="360"/>
    </w:pP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69CC86" w14:textId="77777777" w:rsidR="00567496" w:rsidRDefault="00567496">
    <w:pPr>
      <w:pStyle w:val="ae"/>
    </w:pP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CD81A" w14:textId="77777777" w:rsidR="00567496" w:rsidRDefault="00260496">
    <w:pPr>
      <w:pStyle w:val="ae"/>
      <w:jc w:val="right"/>
    </w:pPr>
    <w:r>
      <w:fldChar w:fldCharType="begin"/>
    </w:r>
    <w:r w:rsidR="00567496">
      <w:instrText xml:space="preserve"> PAGE </w:instrText>
    </w:r>
    <w:r>
      <w:fldChar w:fldCharType="separate"/>
    </w:r>
    <w:r w:rsidR="000D6705">
      <w:rPr>
        <w:noProof/>
      </w:rPr>
      <w:t>282</w:t>
    </w:r>
    <w:r>
      <w:fldChar w:fldCharType="end"/>
    </w:r>
  </w:p>
  <w:p w14:paraId="366B4512" w14:textId="77777777" w:rsidR="00567496" w:rsidRDefault="00567496">
    <w:pPr>
      <w:pStyle w:val="ae"/>
      <w:ind w:right="360"/>
    </w:pP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559C30" w14:textId="77777777" w:rsidR="00567496" w:rsidRDefault="00260496">
    <w:pPr>
      <w:pStyle w:val="ae"/>
      <w:jc w:val="right"/>
    </w:pPr>
    <w:r>
      <w:fldChar w:fldCharType="begin"/>
    </w:r>
    <w:r w:rsidR="00567496">
      <w:instrText xml:space="preserve"> PAGE </w:instrText>
    </w:r>
    <w:r>
      <w:fldChar w:fldCharType="separate"/>
    </w:r>
    <w:r w:rsidR="00567496">
      <w:t>280</w:t>
    </w:r>
    <w:r>
      <w:fldChar w:fldCharType="end"/>
    </w:r>
  </w:p>
  <w:p w14:paraId="2155D660" w14:textId="77777777" w:rsidR="00567496" w:rsidRDefault="00567496">
    <w:pPr>
      <w:pStyle w:val="ae"/>
      <w:ind w:right="360"/>
    </w:pP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CB15AB" w14:textId="2ACB231F" w:rsidR="00567496" w:rsidRDefault="00A3528E">
    <w:pPr>
      <w:pStyle w:val="ae"/>
      <w:ind w:right="360"/>
    </w:pPr>
    <w:r>
      <w:rPr>
        <w:noProof/>
      </w:rPr>
      <mc:AlternateContent>
        <mc:Choice Requires="wps">
          <w:drawing>
            <wp:anchor distT="0" distB="0" distL="0" distR="0" simplePos="0" relativeHeight="251659264" behindDoc="0" locked="0" layoutInCell="1" allowOverlap="1" wp14:anchorId="6FE20A5E" wp14:editId="236668B1">
              <wp:simplePos x="0" y="0"/>
              <wp:positionH relativeFrom="margin">
                <wp:align>right</wp:align>
              </wp:positionH>
              <wp:positionV relativeFrom="paragraph">
                <wp:posOffset>635</wp:posOffset>
              </wp:positionV>
              <wp:extent cx="14605" cy="14605"/>
              <wp:effectExtent l="0" t="0" r="0" b="0"/>
              <wp:wrapSquare wrapText="bothSides"/>
              <wp:docPr id="2" name="Врезка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4605"/>
                      </a:xfrm>
                      <a:prstGeom prst="rect">
                        <a:avLst/>
                      </a:prstGeom>
                      <a:solidFill>
                        <a:srgbClr val="FFFFFF">
                          <a:alpha val="0"/>
                        </a:srgbClr>
                      </a:solidFill>
                    </wps:spPr>
                    <wps:txbx>
                      <w:txbxContent>
                        <w:p w14:paraId="7C79E9D4" w14:textId="77777777" w:rsidR="00567496" w:rsidRDefault="00260496">
                          <w:pPr>
                            <w:pStyle w:val="ae"/>
                            <w:rPr>
                              <w:rStyle w:val="af"/>
                            </w:rPr>
                          </w:pPr>
                          <w:r>
                            <w:rPr>
                              <w:rStyle w:val="af"/>
                            </w:rPr>
                            <w:fldChar w:fldCharType="begin"/>
                          </w:r>
                          <w:r w:rsidR="00567496">
                            <w:rPr>
                              <w:rStyle w:val="af"/>
                            </w:rPr>
                            <w:instrText xml:space="preserve"> PAGE </w:instrText>
                          </w:r>
                          <w:r>
                            <w:rPr>
                              <w:rStyle w:val="af"/>
                            </w:rPr>
                            <w:fldChar w:fldCharType="separate"/>
                          </w:r>
                          <w:r w:rsidR="00567496">
                            <w:rPr>
                              <w:rStyle w:val="af"/>
                            </w:rPr>
                            <w:t>0</w:t>
                          </w:r>
                          <w:r>
                            <w:rPr>
                              <w:rStyle w:val="af"/>
                            </w:rPr>
                            <w:fldChar w:fldCharType="end"/>
                          </w: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FE20A5E" id="_x0000_t202" coordsize="21600,21600" o:spt="202" path="m,l,21600r21600,l21600,xe">
              <v:stroke joinstyle="miter"/>
              <v:path gradientshapeok="t" o:connecttype="rect"/>
            </v:shapetype>
            <v:shape id="Врезка5" o:spid="_x0000_s1027" type="#_x0000_t202" style="position:absolute;margin-left:-50.05pt;margin-top:.05pt;width:1.15pt;height:1.15pt;z-index:2516592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" stroked="f">
              <v:fill opacity="0"/>
              <v:textbox style="mso-fit-shape-to-text:t" inset="0,0,0,0">
                <w:txbxContent>
                  <w:p w14:paraId="7C79E9D4" w14:textId="77777777" w:rsidR="00567496" w:rsidRDefault="00260496">
                    <w:pPr>
                      <w:pStyle w:val="ae"/>
                      <w:rPr>
                        <w:rStyle w:val="af"/>
                      </w:rPr>
                    </w:pPr>
                    <w:r>
                      <w:rPr>
                        <w:rStyle w:val="af"/>
                      </w:rPr>
                      <w:fldChar w:fldCharType="begin"/>
                    </w:r>
                    <w:r w:rsidR="00567496">
                      <w:rPr>
                        <w:rStyle w:val="af"/>
                      </w:rPr>
                      <w:instrText xml:space="preserve"> PAGE </w:instrText>
                    </w:r>
                    <w:r>
                      <w:rPr>
                        <w:rStyle w:val="af"/>
                      </w:rPr>
                      <w:fldChar w:fldCharType="separate"/>
                    </w:r>
                    <w:r w:rsidR="00567496">
                      <w:rPr>
                        <w:rStyle w:val="af"/>
                      </w:rPr>
                      <w:t>0</w:t>
                    </w:r>
                    <w:r>
                      <w:rPr>
                        <w:rStyle w:val="af"/>
                      </w:rPr>
                      <w:fldChar w:fldCharType="end"/>
                    </w:r>
                  </w:p>
                </w:txbxContent>
              </v:textbox>
              <w10:wrap type="square" anchorx="margin"/>
            </v:shape>
          </w:pict>
        </mc:Fallback>
      </mc:AlternateConten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4E1D0" w14:textId="77777777" w:rsidR="00567496" w:rsidRDefault="00260496">
    <w:pPr>
      <w:pStyle w:val="ae"/>
      <w:jc w:val="right"/>
    </w:pPr>
    <w:r>
      <w:fldChar w:fldCharType="begin"/>
    </w:r>
    <w:r w:rsidR="00567496">
      <w:instrText xml:space="preserve"> PAGE </w:instrText>
    </w:r>
    <w:r>
      <w:fldChar w:fldCharType="separate"/>
    </w:r>
    <w:r w:rsidR="000D6705">
      <w:rPr>
        <w:noProof/>
      </w:rPr>
      <w:t>292</w:t>
    </w:r>
    <w:r>
      <w:fldChar w:fldCharType="end"/>
    </w:r>
  </w:p>
  <w:p w14:paraId="2C57DAAE" w14:textId="77777777" w:rsidR="00567496" w:rsidRDefault="00567496">
    <w:pPr>
      <w:pStyle w:val="ae"/>
      <w:ind w:right="360"/>
    </w:pP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20958" w14:textId="77777777" w:rsidR="00567496" w:rsidRDefault="00260496">
    <w:pPr>
      <w:pStyle w:val="ae"/>
      <w:jc w:val="right"/>
    </w:pPr>
    <w:r>
      <w:fldChar w:fldCharType="begin"/>
    </w:r>
    <w:r w:rsidR="00567496">
      <w:instrText xml:space="preserve"> PAGE </w:instrText>
    </w:r>
    <w:r>
      <w:fldChar w:fldCharType="separate"/>
    </w:r>
    <w:r w:rsidR="00567496">
      <w:t>305</w:t>
    </w:r>
    <w:r>
      <w:fldChar w:fldCharType="end"/>
    </w:r>
  </w:p>
  <w:p w14:paraId="47CD401F" w14:textId="77777777" w:rsidR="00567496" w:rsidRDefault="00567496">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2D72963" w14:textId="77777777" w:rsidR="00A765E5" w:rsidRDefault="00A765E5">
      <w:pPr>
        <w:rPr>
          <w:sz w:val="12"/>
        </w:rPr>
      </w:pPr>
      <w:r>
        <w:separator/>
      </w:r>
    </w:p>
  </w:footnote>
  <w:footnote w:type="continuationSeparator" w:id="0">
    <w:p w14:paraId="0B403652" w14:textId="77777777" w:rsidR="00A765E5" w:rsidRDefault="00A765E5">
      <w:pPr>
        <w:rPr>
          <w:sz w:val="12"/>
        </w:rPr>
      </w:pPr>
      <w:r>
        <w:continuationSeparator/>
      </w:r>
    </w:p>
  </w:footnote>
  <w:footnote w:id="1">
    <w:p w14:paraId="4DB4B4FA" w14:textId="77777777" w:rsidR="00567496" w:rsidRDefault="00567496">
      <w:pPr>
        <w:pStyle w:val="a4"/>
        <w:jc w:val="both"/>
        <w:rPr>
          <w:lang w:val="ru-RU"/>
        </w:rPr>
      </w:pPr>
      <w:r>
        <w:rPr>
          <w:rStyle w:val="afff6"/>
        </w:rPr>
        <w:footnoteRef/>
      </w:r>
      <w:r>
        <w:rPr>
          <w:lang w:val="ru-RU"/>
        </w:rPr>
        <w:t>Государственная итоговая аттестация проводится в форме государственного экзамена, в том числе в виде демонстрационного экзамена.</w:t>
      </w:r>
    </w:p>
  </w:footnote>
  <w:footnote w:id="2">
    <w:p w14:paraId="288FCC57" w14:textId="77777777" w:rsidR="00567496" w:rsidRPr="00F17472" w:rsidRDefault="00567496" w:rsidP="00E13843">
      <w:pPr>
        <w:pStyle w:val="a4"/>
        <w:jc w:val="both"/>
        <w:rPr>
          <w:lang w:val="ru-RU"/>
        </w:rPr>
      </w:pPr>
      <w:r>
        <w:rPr>
          <w:rStyle w:val="a5"/>
        </w:rPr>
        <w:footnoteRef/>
      </w:r>
      <w:r w:rsidRPr="007459D5">
        <w:rPr>
          <w:lang w:val="ru-RU"/>
        </w:rPr>
        <w:t xml:space="preserve"> </w:t>
      </w:r>
      <w:r w:rsidRPr="009A3645">
        <w:rPr>
          <w:rStyle w:val="a6"/>
          <w:rFonts w:eastAsia="Calibri"/>
          <w:lang w:val="ru-RU"/>
        </w:rPr>
        <w:t xml:space="preserve">Самостоятельная работа в рамках образовательной программы планируется образовательной организацией </w:t>
      </w:r>
      <w:r>
        <w:rPr>
          <w:rStyle w:val="a6"/>
          <w:rFonts w:eastAsia="Calibri"/>
          <w:lang w:val="ru-RU"/>
        </w:rPr>
        <w:t>в</w:t>
      </w:r>
      <w:r w:rsidRPr="009A3645">
        <w:rPr>
          <w:rStyle w:val="a6"/>
          <w:rFonts w:eastAsia="Calibri"/>
          <w:lang w:val="ru-RU"/>
        </w:rPr>
        <w:t xml:space="preserve">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2F9EE033" w14:textId="77777777" w:rsidR="00567496" w:rsidRPr="00A86B0F" w:rsidRDefault="00567496" w:rsidP="00E13843">
      <w:pPr>
        <w:pStyle w:val="a4"/>
        <w:jc w:val="both"/>
        <w:rPr>
          <w:lang w:val="ru-RU"/>
        </w:rPr>
      </w:pPr>
      <w:r>
        <w:rPr>
          <w:rStyle w:val="a5"/>
        </w:rPr>
        <w:footnoteRef/>
      </w:r>
      <w:r w:rsidRPr="00A86B0F">
        <w:rPr>
          <w:lang w:val="ru-RU"/>
        </w:rPr>
        <w:t xml:space="preserve"> </w:t>
      </w:r>
      <w:r>
        <w:rPr>
          <w:lang w:val="ru-RU"/>
        </w:rPr>
        <w:t>Консультации вставляются в случае отсутствия в учебном плане недель на промежуточную аттестацию по модулю.</w:t>
      </w:r>
    </w:p>
  </w:footnote>
  <w:footnote w:id="4">
    <w:p w14:paraId="7D0BE003" w14:textId="77777777" w:rsidR="00567496" w:rsidRPr="00645845" w:rsidRDefault="00567496" w:rsidP="00E13843">
      <w:pPr>
        <w:pStyle w:val="a4"/>
        <w:jc w:val="both"/>
        <w:rPr>
          <w:i/>
          <w:lang w:val="ru-RU"/>
        </w:rPr>
      </w:pPr>
      <w:r w:rsidRPr="00645845">
        <w:rPr>
          <w:rStyle w:val="a5"/>
          <w:i/>
        </w:rPr>
        <w:footnoteRef/>
      </w:r>
      <w:r w:rsidRPr="00645845">
        <w:rPr>
          <w:i/>
          <w:lang w:val="ru-RU"/>
        </w:rPr>
        <w:t xml:space="preserve"> Данная колонка указывается только для специальностей СПО.</w:t>
      </w:r>
    </w:p>
  </w:footnote>
  <w:footnote w:id="5">
    <w:p w14:paraId="4B9DCAFA" w14:textId="77777777" w:rsidR="00567496" w:rsidRDefault="00567496">
      <w:pPr>
        <w:pStyle w:val="a4"/>
        <w:rPr>
          <w:i/>
          <w:lang w:val="ru-RU"/>
        </w:rPr>
      </w:pPr>
      <w:r>
        <w:rPr>
          <w:rStyle w:val="afff6"/>
        </w:rPr>
        <w:footnoteRef/>
      </w:r>
    </w:p>
  </w:footnote>
  <w:footnote w:id="6">
    <w:p w14:paraId="7F80A445" w14:textId="77777777" w:rsidR="00567496" w:rsidRDefault="00567496">
      <w:pPr>
        <w:pStyle w:val="a4"/>
        <w:jc w:val="both"/>
        <w:rPr>
          <w:i/>
          <w:lang w:val="ru-RU"/>
        </w:rPr>
      </w:pPr>
      <w:r>
        <w:rPr>
          <w:rStyle w:val="afff6"/>
        </w:rPr>
        <w:footnoteRef/>
      </w:r>
      <w:r>
        <w:rPr>
          <w:rStyle w:val="a6"/>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052AE7E7" w14:textId="77777777" w:rsidR="00567496" w:rsidRDefault="00567496">
      <w:pPr>
        <w:pStyle w:val="a4"/>
        <w:jc w:val="both"/>
        <w:rPr>
          <w:i/>
          <w:lang w:val="ru-RU"/>
        </w:rPr>
      </w:pPr>
      <w:r>
        <w:rPr>
          <w:rStyle w:val="afff6"/>
        </w:rPr>
        <w:footnoteRef/>
      </w:r>
      <w:r>
        <w:rPr>
          <w:rStyle w:val="a6"/>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15F225" w14:textId="77777777" w:rsidR="00567496" w:rsidRDefault="00567496">
    <w:pPr>
      <w:pStyle w:val="af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DEE8E" w14:textId="77777777" w:rsidR="00567496" w:rsidRDefault="00567496">
    <w:pPr>
      <w:pStyle w:val="af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965944" w14:textId="77777777" w:rsidR="00567496" w:rsidRDefault="00567496">
    <w:pPr>
      <w:pStyle w:val="af3"/>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0D34AC" w14:textId="77777777" w:rsidR="00567496" w:rsidRDefault="00567496">
    <w:pPr>
      <w:pStyle w:val="af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A38CD8" w14:textId="77777777" w:rsidR="00567496" w:rsidRDefault="00567496">
    <w:pPr>
      <w:pStyle w:val="af3"/>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5C68E6" w14:textId="77777777" w:rsidR="00567496" w:rsidRDefault="00567496">
    <w:pPr>
      <w:pStyle w:val="af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EC8247" w14:textId="77777777" w:rsidR="00567496" w:rsidRDefault="00567496">
    <w:pPr>
      <w:pStyle w:val="af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80AD1" w14:textId="77777777" w:rsidR="00567496" w:rsidRDefault="00567496">
    <w:pPr>
      <w:pStyle w:val="af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047355" w14:textId="77777777" w:rsidR="00567496" w:rsidRDefault="00567496">
    <w:pPr>
      <w:pStyle w:val="af3"/>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5B0333" w14:textId="77777777" w:rsidR="00567496" w:rsidRDefault="00567496">
    <w:pPr>
      <w:pStyle w:val="af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8B78BB" w14:textId="77777777" w:rsidR="00567496" w:rsidRDefault="00567496">
    <w:pPr>
      <w:pStyle w:val="af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DA5A93" w14:textId="77777777" w:rsidR="00567496" w:rsidRDefault="00567496">
    <w:pPr>
      <w:pStyle w:val="af3"/>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E5B211" w14:textId="77777777" w:rsidR="00567496" w:rsidRDefault="00567496">
    <w:pPr>
      <w:pStyle w:val="af3"/>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BE1DFD" w14:textId="77777777" w:rsidR="00567496" w:rsidRDefault="00567496">
    <w:pPr>
      <w:pStyle w:val="af3"/>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AE605C" w14:textId="77777777" w:rsidR="00567496" w:rsidRDefault="00567496">
    <w:pPr>
      <w:pStyle w:val="af3"/>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EF4392" w14:textId="77777777" w:rsidR="00567496" w:rsidRDefault="00567496">
    <w:pPr>
      <w:pStyle w:val="af3"/>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8D0F80" w14:textId="77777777" w:rsidR="00567496" w:rsidRDefault="00567496">
    <w:pPr>
      <w:pStyle w:val="af3"/>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B72AB" w14:textId="77777777" w:rsidR="00567496" w:rsidRDefault="00567496">
    <w:pPr>
      <w:pStyle w:val="af3"/>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48C6B" w14:textId="77777777" w:rsidR="00567496" w:rsidRDefault="00567496">
    <w:pPr>
      <w:pStyle w:val="af3"/>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3A57E6" w14:textId="77777777" w:rsidR="00567496" w:rsidRDefault="00567496">
    <w:pPr>
      <w:pStyle w:val="af3"/>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81E6CD" w14:textId="77777777" w:rsidR="00567496" w:rsidRDefault="00567496">
    <w:pPr>
      <w:pStyle w:val="af3"/>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5CD79E" w14:textId="77777777" w:rsidR="00567496" w:rsidRDefault="00567496">
    <w:pPr>
      <w:pStyle w:val="af3"/>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CEB4D1" w14:textId="77777777" w:rsidR="00567496" w:rsidRDefault="00567496">
    <w:pPr>
      <w:pStyle w:val="af3"/>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731F68" w14:textId="77777777" w:rsidR="00567496" w:rsidRDefault="00567496">
    <w:pPr>
      <w:pStyle w:val="af3"/>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42A46D" w14:textId="77777777" w:rsidR="00567496" w:rsidRDefault="00567496">
    <w:pPr>
      <w:pStyle w:val="af3"/>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8863E" w14:textId="77777777" w:rsidR="00567496" w:rsidRDefault="00567496">
    <w:pPr>
      <w:pStyle w:val="af3"/>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CD01F0" w14:textId="77777777" w:rsidR="00567496" w:rsidRDefault="00567496">
    <w:pPr>
      <w:pStyle w:val="af3"/>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065628" w14:textId="77777777" w:rsidR="00567496" w:rsidRDefault="00567496">
    <w:pPr>
      <w:pStyle w:val="af3"/>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9F9107" w14:textId="77777777" w:rsidR="00567496" w:rsidRDefault="00567496">
    <w:pPr>
      <w:pStyle w:val="af3"/>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6D7322" w14:textId="77777777" w:rsidR="00567496" w:rsidRDefault="00567496">
    <w:pPr>
      <w:pStyle w:val="af3"/>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E8D0AD" w14:textId="77777777" w:rsidR="00567496" w:rsidRDefault="00567496">
    <w:pPr>
      <w:pStyle w:val="af3"/>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366F8D" w14:textId="77777777" w:rsidR="00567496" w:rsidRDefault="00567496">
    <w:pPr>
      <w:pStyle w:val="af3"/>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7B7093" w14:textId="77777777" w:rsidR="00567496" w:rsidRDefault="00567496">
    <w:pPr>
      <w:pStyle w:val="af3"/>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200105" w14:textId="77777777" w:rsidR="00567496" w:rsidRDefault="00567496">
    <w:pPr>
      <w:pStyle w:val="af3"/>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378D62" w14:textId="77777777" w:rsidR="00567496" w:rsidRDefault="00567496">
    <w:pPr>
      <w:pStyle w:val="af3"/>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8B1E1C" w14:textId="77777777" w:rsidR="00567496" w:rsidRDefault="00567496">
    <w:pPr>
      <w:pStyle w:val="af3"/>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E1793" w14:textId="77777777" w:rsidR="00567496" w:rsidRDefault="00567496">
    <w:pPr>
      <w:pStyle w:val="af3"/>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25B44" w14:textId="77777777" w:rsidR="00567496" w:rsidRDefault="00567496">
    <w:pPr>
      <w:pStyle w:val="af3"/>
    </w:pP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F529E" w14:textId="77777777" w:rsidR="00567496" w:rsidRDefault="00567496">
    <w:pPr>
      <w:pStyle w:val="af3"/>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6F9EFE" w14:textId="77777777" w:rsidR="00567496" w:rsidRDefault="00567496">
    <w:pPr>
      <w:pStyle w:val="af3"/>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4B2B9C" w14:textId="77777777" w:rsidR="00567496" w:rsidRDefault="00567496">
    <w:pPr>
      <w:pStyle w:val="af3"/>
    </w:pP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FAAA28" w14:textId="77777777" w:rsidR="00567496" w:rsidRDefault="00567496">
    <w:pPr>
      <w:pStyle w:val="af3"/>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3FF1A5" w14:textId="77777777" w:rsidR="00567496" w:rsidRDefault="00567496">
    <w:pPr>
      <w:pStyle w:val="af3"/>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B0F947" w14:textId="77777777" w:rsidR="00567496" w:rsidRDefault="00567496">
    <w:pPr>
      <w:pStyle w:val="af3"/>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F462BA" w14:textId="77777777" w:rsidR="00567496" w:rsidRDefault="00567496">
    <w:pPr>
      <w:pStyle w:val="af3"/>
    </w:pPr>
  </w:p>
</w:hdr>
</file>

<file path=word/header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61BC58" w14:textId="77777777" w:rsidR="00567496" w:rsidRDefault="00567496">
    <w:pPr>
      <w:pStyle w:val="af3"/>
    </w:pPr>
  </w:p>
</w:hdr>
</file>

<file path=word/header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0728D1" w14:textId="77777777" w:rsidR="00567496" w:rsidRDefault="00567496">
    <w:pPr>
      <w:pStyle w:val="af3"/>
    </w:pPr>
  </w:p>
</w:hdr>
</file>

<file path=word/header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ECA05D" w14:textId="77777777" w:rsidR="00567496" w:rsidRDefault="00567496">
    <w:pPr>
      <w:pStyle w:val="af3"/>
    </w:pPr>
  </w:p>
</w:hdr>
</file>

<file path=word/header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293AB7" w14:textId="77777777" w:rsidR="00567496" w:rsidRDefault="00567496">
    <w:pPr>
      <w:pStyle w:val="af3"/>
    </w:pPr>
  </w:p>
</w:hdr>
</file>

<file path=word/header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194F78" w14:textId="77777777" w:rsidR="00567496" w:rsidRDefault="00567496">
    <w:pPr>
      <w:pStyle w:val="af3"/>
    </w:pPr>
  </w:p>
</w:hdr>
</file>

<file path=word/header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54DD0" w14:textId="77777777" w:rsidR="00567496" w:rsidRDefault="00567496">
    <w:pPr>
      <w:pStyle w:val="af3"/>
    </w:pPr>
  </w:p>
</w:hdr>
</file>

<file path=word/header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7329FE" w14:textId="77777777" w:rsidR="00567496" w:rsidRDefault="00567496">
    <w:pPr>
      <w:pStyle w:val="af3"/>
    </w:pPr>
  </w:p>
</w:hdr>
</file>

<file path=word/header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59071C" w14:textId="77777777" w:rsidR="00567496" w:rsidRDefault="00567496">
    <w:pPr>
      <w:pStyle w:val="af3"/>
    </w:pPr>
  </w:p>
</w:hdr>
</file>

<file path=word/header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50AC97" w14:textId="77777777" w:rsidR="00567496" w:rsidRDefault="00567496">
    <w:pPr>
      <w:pStyle w:val="af3"/>
    </w:pPr>
  </w:p>
</w:hdr>
</file>

<file path=word/header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31CEC5" w14:textId="77777777" w:rsidR="00567496" w:rsidRDefault="00567496">
    <w:pPr>
      <w:pStyle w:val="af3"/>
    </w:pPr>
  </w:p>
</w:hdr>
</file>

<file path=word/header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0BA28" w14:textId="77777777" w:rsidR="00567496" w:rsidRDefault="00567496">
    <w:pPr>
      <w:pStyle w:val="af3"/>
    </w:pPr>
  </w:p>
</w:hdr>
</file>

<file path=word/header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32C33F" w14:textId="77777777" w:rsidR="00567496" w:rsidRDefault="00567496">
    <w:pPr>
      <w:pStyle w:val="af3"/>
    </w:pPr>
  </w:p>
</w:hdr>
</file>

<file path=word/header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5D565" w14:textId="77777777" w:rsidR="00567496" w:rsidRDefault="00567496">
    <w:pPr>
      <w:pStyle w:val="af3"/>
    </w:pPr>
  </w:p>
</w:hdr>
</file>

<file path=word/header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46D46AE" w14:textId="77777777" w:rsidR="00567496" w:rsidRDefault="00567496">
    <w:pPr>
      <w:pStyle w:val="af3"/>
    </w:pPr>
  </w:p>
</w:hdr>
</file>

<file path=word/header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D76DDE" w14:textId="77777777" w:rsidR="00567496" w:rsidRDefault="00567496">
    <w:pPr>
      <w:pStyle w:val="af3"/>
    </w:pPr>
  </w:p>
</w:hdr>
</file>

<file path=word/header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C063FF" w14:textId="77777777" w:rsidR="00567496" w:rsidRDefault="00567496">
    <w:pPr>
      <w:pStyle w:val="af3"/>
    </w:pPr>
  </w:p>
</w:hdr>
</file>

<file path=word/header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93BCAD" w14:textId="77777777" w:rsidR="00567496" w:rsidRDefault="00567496">
    <w:pPr>
      <w:pStyle w:val="af3"/>
    </w:pPr>
  </w:p>
</w:hdr>
</file>

<file path=word/header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9B4599" w14:textId="77777777" w:rsidR="00567496" w:rsidRDefault="00567496">
    <w:pPr>
      <w:pStyle w:val="af3"/>
    </w:pPr>
  </w:p>
</w:hdr>
</file>

<file path=word/header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F8B383" w14:textId="77777777" w:rsidR="00567496" w:rsidRDefault="00567496">
    <w:pPr>
      <w:pStyle w:val="af3"/>
    </w:pPr>
  </w:p>
</w:hdr>
</file>

<file path=word/header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C121E8" w14:textId="77777777" w:rsidR="00567496" w:rsidRDefault="00567496">
    <w:pPr>
      <w:pStyle w:val="af3"/>
    </w:pPr>
  </w:p>
</w:hdr>
</file>

<file path=word/header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AEE45A" w14:textId="77777777" w:rsidR="00567496" w:rsidRDefault="00567496">
    <w:pPr>
      <w:pStyle w:val="af3"/>
    </w:pPr>
  </w:p>
</w:hdr>
</file>

<file path=word/header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599DBB" w14:textId="77777777" w:rsidR="00567496" w:rsidRDefault="00567496">
    <w:pPr>
      <w:pStyle w:val="af3"/>
    </w:pPr>
  </w:p>
</w:hdr>
</file>

<file path=word/header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136549" w14:textId="77777777" w:rsidR="00567496" w:rsidRDefault="00567496">
    <w:pPr>
      <w:pStyle w:val="af3"/>
    </w:pPr>
  </w:p>
</w:hdr>
</file>

<file path=word/header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DAF554" w14:textId="77777777" w:rsidR="00567496" w:rsidRDefault="00567496">
    <w:pPr>
      <w:pStyle w:val="af3"/>
    </w:pPr>
  </w:p>
</w:hdr>
</file>

<file path=word/header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1E621E" w14:textId="77777777" w:rsidR="00567496" w:rsidRDefault="00567496">
    <w:pPr>
      <w:pStyle w:val="af3"/>
    </w:pPr>
  </w:p>
</w:hdr>
</file>

<file path=word/header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D2E6D9" w14:textId="77777777" w:rsidR="00567496" w:rsidRDefault="00567496">
    <w:pPr>
      <w:pStyle w:val="af3"/>
    </w:pPr>
  </w:p>
</w:hdr>
</file>

<file path=word/header7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F99FA2" w14:textId="77777777" w:rsidR="00567496" w:rsidRDefault="00567496">
    <w:pPr>
      <w:pStyle w:val="af3"/>
    </w:pPr>
  </w:p>
</w:hdr>
</file>

<file path=word/header7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627E4E" w14:textId="77777777" w:rsidR="00567496" w:rsidRDefault="00567496">
    <w:pPr>
      <w:pStyle w:val="af3"/>
    </w:pPr>
  </w:p>
</w:hdr>
</file>

<file path=word/header7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5520BB" w14:textId="77777777" w:rsidR="00567496" w:rsidRDefault="00567496">
    <w:pPr>
      <w:pStyle w:val="af3"/>
    </w:pPr>
  </w:p>
</w:hdr>
</file>

<file path=word/header7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5D5E9" w14:textId="77777777" w:rsidR="00567496" w:rsidRDefault="00567496">
    <w:pPr>
      <w:pStyle w:val="af3"/>
    </w:pPr>
  </w:p>
</w:hdr>
</file>

<file path=word/header7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7DB97C" w14:textId="77777777" w:rsidR="00567496" w:rsidRDefault="00567496">
    <w:pPr>
      <w:pStyle w:val="af3"/>
    </w:pPr>
  </w:p>
</w:hdr>
</file>

<file path=word/header7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1D537E" w14:textId="77777777" w:rsidR="00567496" w:rsidRDefault="00567496">
    <w:pPr>
      <w:pStyle w:val="af3"/>
    </w:pPr>
  </w:p>
</w:hdr>
</file>

<file path=word/header7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468C7B" w14:textId="77777777" w:rsidR="00567496" w:rsidRDefault="00567496">
    <w:pPr>
      <w:pStyle w:val="af3"/>
    </w:pPr>
  </w:p>
</w:hdr>
</file>

<file path=word/header7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C00290" w14:textId="77777777" w:rsidR="00567496" w:rsidRDefault="00567496">
    <w:pPr>
      <w:pStyle w:val="af3"/>
    </w:pPr>
  </w:p>
</w:hdr>
</file>

<file path=word/header8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A8EE6C" w14:textId="77777777" w:rsidR="00567496" w:rsidRDefault="00567496">
    <w:pPr>
      <w:pStyle w:val="af3"/>
    </w:pPr>
  </w:p>
</w:hdr>
</file>

<file path=word/header8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9C4198" w14:textId="77777777" w:rsidR="00567496" w:rsidRDefault="00567496">
    <w:pPr>
      <w:pStyle w:val="af3"/>
    </w:pPr>
  </w:p>
</w:hdr>
</file>

<file path=word/header8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FBC93E" w14:textId="77777777" w:rsidR="00567496" w:rsidRDefault="00567496">
    <w:pPr>
      <w:pStyle w:val="af3"/>
    </w:pPr>
  </w:p>
</w:hdr>
</file>

<file path=word/header8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A05684" w14:textId="77777777" w:rsidR="00567496" w:rsidRDefault="00567496">
    <w:pPr>
      <w:pStyle w:val="af3"/>
    </w:pPr>
  </w:p>
</w:hdr>
</file>

<file path=word/header8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70A7B" w14:textId="77777777" w:rsidR="00567496" w:rsidRDefault="00567496">
    <w:pPr>
      <w:pStyle w:val="af3"/>
    </w:pPr>
  </w:p>
</w:hdr>
</file>

<file path=word/header8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8BE7BB" w14:textId="77777777" w:rsidR="00567496" w:rsidRDefault="00567496">
    <w:pPr>
      <w:pStyle w:val="af3"/>
    </w:pPr>
  </w:p>
</w:hdr>
</file>

<file path=word/header8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005EF8" w14:textId="77777777" w:rsidR="00567496" w:rsidRDefault="00567496">
    <w:pPr>
      <w:pStyle w:val="af3"/>
    </w:pPr>
  </w:p>
</w:hdr>
</file>

<file path=word/header8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B92ED0" w14:textId="77777777" w:rsidR="00567496" w:rsidRDefault="00567496">
    <w:pPr>
      <w:pStyle w:val="af3"/>
    </w:pPr>
  </w:p>
</w:hdr>
</file>

<file path=word/header8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6E32B7" w14:textId="77777777" w:rsidR="00567496" w:rsidRDefault="00567496">
    <w:pPr>
      <w:pStyle w:val="af3"/>
    </w:pPr>
  </w:p>
</w:hdr>
</file>

<file path=word/header8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DD99CD" w14:textId="77777777" w:rsidR="00567496" w:rsidRDefault="00567496">
    <w:pPr>
      <w:pStyle w:val="af3"/>
    </w:pPr>
  </w:p>
</w:hdr>
</file>

<file path=word/header9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0D4A5D" w14:textId="77777777" w:rsidR="00567496" w:rsidRDefault="00567496">
    <w:pPr>
      <w:pStyle w:val="af3"/>
    </w:pPr>
  </w:p>
</w:hdr>
</file>

<file path=word/header9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C66179" w14:textId="77777777" w:rsidR="00567496" w:rsidRDefault="00567496">
    <w:pPr>
      <w:pStyle w:val="af3"/>
    </w:pPr>
  </w:p>
</w:hdr>
</file>

<file path=word/header9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3E42B7" w14:textId="77777777" w:rsidR="00567496" w:rsidRDefault="00567496">
    <w:pPr>
      <w:pStyle w:val="af3"/>
    </w:pPr>
  </w:p>
</w:hdr>
</file>

<file path=word/header9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DFD884" w14:textId="77777777" w:rsidR="00567496" w:rsidRDefault="00567496">
    <w:pPr>
      <w:pStyle w:val="af3"/>
    </w:pPr>
  </w:p>
</w:hdr>
</file>

<file path=word/header9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B3DA20" w14:textId="77777777" w:rsidR="00567496" w:rsidRDefault="00567496">
    <w:pPr>
      <w:pStyle w:val="af3"/>
    </w:pPr>
  </w:p>
</w:hdr>
</file>

<file path=word/header9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30F8CB" w14:textId="77777777" w:rsidR="00567496" w:rsidRDefault="00567496">
    <w:pPr>
      <w:pStyle w:val="af3"/>
    </w:pPr>
  </w:p>
</w:hdr>
</file>

<file path=word/header9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DD9843" w14:textId="77777777" w:rsidR="00567496" w:rsidRDefault="00567496">
    <w:pPr>
      <w:pStyle w:val="af3"/>
    </w:pPr>
  </w:p>
</w:hdr>
</file>

<file path=word/header9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B3C70" w14:textId="77777777" w:rsidR="00567496" w:rsidRDefault="00567496">
    <w:pPr>
      <w:pStyle w:val="af3"/>
    </w:pPr>
  </w:p>
</w:hdr>
</file>

<file path=word/header9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2763DBE" w14:textId="77777777" w:rsidR="00567496" w:rsidRDefault="00567496">
    <w:pPr>
      <w:pStyle w:val="af3"/>
    </w:pPr>
  </w:p>
</w:hdr>
</file>

<file path=word/header9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C39395" w14:textId="77777777" w:rsidR="00567496" w:rsidRDefault="00567496">
    <w:pPr>
      <w:pStyle w:val="af3"/>
    </w:pPr>
  </w:p>
</w:hdr>
</file>

<file path=word/header10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E09AD" w14:textId="77777777" w:rsidR="00567496" w:rsidRDefault="00567496">
    <w:pPr>
      <w:pStyle w:val="af3"/>
    </w:pPr>
  </w:p>
</w:hdr>
</file>

<file path=word/header10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67406" w14:textId="77777777" w:rsidR="00567496" w:rsidRDefault="00567496">
    <w:pPr>
      <w:pStyle w:val="af3"/>
    </w:pPr>
  </w:p>
</w:hdr>
</file>

<file path=word/header10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C38553" w14:textId="77777777" w:rsidR="00567496" w:rsidRDefault="00567496">
    <w:pPr>
      <w:pStyle w:val="af3"/>
    </w:pPr>
  </w:p>
</w:hdr>
</file>

<file path=word/header10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1D85B9" w14:textId="77777777" w:rsidR="00567496" w:rsidRDefault="00567496">
    <w:pPr>
      <w:pStyle w:val="af3"/>
    </w:pPr>
  </w:p>
</w:hdr>
</file>

<file path=word/header10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67027" w14:textId="77777777" w:rsidR="00567496" w:rsidRDefault="00567496">
    <w:pPr>
      <w:pStyle w:val="af3"/>
    </w:pPr>
  </w:p>
</w:hdr>
</file>

<file path=word/header10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50C9C9" w14:textId="77777777" w:rsidR="00567496" w:rsidRDefault="00567496">
    <w:pPr>
      <w:pStyle w:val="af3"/>
    </w:pPr>
  </w:p>
</w:hdr>
</file>

<file path=word/header10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A84E6" w14:textId="77777777" w:rsidR="00567496" w:rsidRDefault="00567496">
    <w:pPr>
      <w:pStyle w:val="af3"/>
    </w:pPr>
  </w:p>
</w:hdr>
</file>

<file path=word/header10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E3789F" w14:textId="77777777" w:rsidR="00567496" w:rsidRDefault="00567496">
    <w:pPr>
      <w:pStyle w:val="af3"/>
    </w:pPr>
  </w:p>
</w:hdr>
</file>

<file path=word/header10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88C810" w14:textId="77777777" w:rsidR="00567496" w:rsidRDefault="00567496">
    <w:pPr>
      <w:pStyle w:val="af3"/>
    </w:pPr>
  </w:p>
</w:hdr>
</file>

<file path=word/header10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CE47D1" w14:textId="77777777" w:rsidR="00567496" w:rsidRDefault="00567496">
    <w:pPr>
      <w:pStyle w:val="af3"/>
    </w:pPr>
  </w:p>
</w:hdr>
</file>

<file path=word/header1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94CCF4" w14:textId="77777777" w:rsidR="00567496" w:rsidRDefault="00567496">
    <w:pPr>
      <w:pStyle w:val="af3"/>
    </w:pPr>
  </w:p>
</w:hdr>
</file>

<file path=word/header1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E1C6F0" w14:textId="77777777" w:rsidR="00567496" w:rsidRDefault="00567496">
    <w:pPr>
      <w:pStyle w:val="af3"/>
    </w:pPr>
  </w:p>
</w:hdr>
</file>

<file path=word/header1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770AF4" w14:textId="77777777" w:rsidR="00567496" w:rsidRDefault="00567496">
    <w:pPr>
      <w:pStyle w:val="af3"/>
    </w:pPr>
  </w:p>
</w:hdr>
</file>

<file path=word/header1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230B49" w14:textId="77777777" w:rsidR="00567496" w:rsidRDefault="00567496">
    <w:pPr>
      <w:pStyle w:val="af3"/>
    </w:pPr>
  </w:p>
</w:hdr>
</file>

<file path=word/header1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FE318" w14:textId="77777777" w:rsidR="00567496" w:rsidRDefault="00567496">
    <w:pPr>
      <w:pStyle w:val="af3"/>
    </w:pPr>
  </w:p>
</w:hdr>
</file>

<file path=word/header1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7F37ED" w14:textId="77777777" w:rsidR="00567496" w:rsidRDefault="00567496">
    <w:pPr>
      <w:pStyle w:val="af3"/>
    </w:pPr>
  </w:p>
</w:hdr>
</file>

<file path=word/header1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CBFADB" w14:textId="77777777" w:rsidR="00567496" w:rsidRDefault="00567496">
    <w:pPr>
      <w:pStyle w:val="af3"/>
    </w:pPr>
  </w:p>
</w:hdr>
</file>

<file path=word/header1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FDC5FF" w14:textId="77777777" w:rsidR="00567496" w:rsidRDefault="00567496">
    <w:pPr>
      <w:pStyle w:val="af3"/>
    </w:pPr>
  </w:p>
</w:hdr>
</file>

<file path=word/header1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776A16" w14:textId="77777777" w:rsidR="00567496" w:rsidRDefault="00567496">
    <w:pPr>
      <w:pStyle w:val="af3"/>
    </w:pPr>
  </w:p>
</w:hdr>
</file>

<file path=word/header1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1FDB02" w14:textId="77777777" w:rsidR="00567496" w:rsidRDefault="00567496">
    <w:pPr>
      <w:pStyle w:val="af3"/>
    </w:pPr>
  </w:p>
</w:hdr>
</file>

<file path=word/header1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733CE9" w14:textId="77777777" w:rsidR="00567496" w:rsidRDefault="00567496">
    <w:pPr>
      <w:pStyle w:val="af3"/>
    </w:pPr>
  </w:p>
</w:hdr>
</file>

<file path=word/header1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D896F6" w14:textId="77777777" w:rsidR="00567496" w:rsidRDefault="00567496">
    <w:pPr>
      <w:pStyle w:val="af3"/>
    </w:pPr>
  </w:p>
</w:hdr>
</file>

<file path=word/header1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27E0C1" w14:textId="77777777" w:rsidR="00567496" w:rsidRDefault="00567496">
    <w:pPr>
      <w:pStyle w:val="af3"/>
    </w:pPr>
  </w:p>
</w:hdr>
</file>

<file path=word/header1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68D5DC" w14:textId="77777777" w:rsidR="00567496" w:rsidRDefault="00567496">
    <w:pPr>
      <w:pStyle w:val="af3"/>
    </w:pPr>
  </w:p>
</w:hdr>
</file>

<file path=word/header1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478A59" w14:textId="77777777" w:rsidR="00567496" w:rsidRDefault="00567496">
    <w:pPr>
      <w:pStyle w:val="af3"/>
    </w:pPr>
  </w:p>
</w:hdr>
</file>

<file path=word/header1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BFFDE" w14:textId="77777777" w:rsidR="00567496" w:rsidRDefault="00567496">
    <w:pPr>
      <w:pStyle w:val="af3"/>
    </w:pPr>
  </w:p>
</w:hdr>
</file>

<file path=word/header1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A46EFA" w14:textId="77777777" w:rsidR="00567496" w:rsidRDefault="00567496">
    <w:pPr>
      <w:pStyle w:val="af3"/>
    </w:pPr>
  </w:p>
</w:hdr>
</file>

<file path=word/header1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F26E7" w14:textId="77777777" w:rsidR="00567496" w:rsidRDefault="00567496">
    <w:pPr>
      <w:pStyle w:val="af3"/>
    </w:pPr>
  </w:p>
</w:hdr>
</file>

<file path=word/header1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FFFE68" w14:textId="77777777" w:rsidR="00567496" w:rsidRDefault="00567496">
    <w:pPr>
      <w:pStyle w:val="af3"/>
    </w:pPr>
  </w:p>
</w:hdr>
</file>

<file path=word/header1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65F9ED" w14:textId="77777777" w:rsidR="00567496" w:rsidRDefault="00567496">
    <w:pPr>
      <w:pStyle w:val="af3"/>
    </w:pPr>
  </w:p>
</w:hdr>
</file>

<file path=word/header1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6DAA73" w14:textId="77777777" w:rsidR="00567496" w:rsidRDefault="00567496">
    <w:pPr>
      <w:pStyle w:val="af3"/>
    </w:pPr>
  </w:p>
</w:hdr>
</file>

<file path=word/header1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BD8CD4" w14:textId="77777777" w:rsidR="00567496" w:rsidRDefault="00567496">
    <w:pPr>
      <w:pStyle w:val="af3"/>
    </w:pPr>
  </w:p>
</w:hdr>
</file>

<file path=word/header1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1C1BAD" w14:textId="77777777" w:rsidR="00567496" w:rsidRDefault="00567496">
    <w:pPr>
      <w:pStyle w:val="af3"/>
    </w:pPr>
  </w:p>
</w:hdr>
</file>

<file path=word/header1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AB6795" w14:textId="77777777" w:rsidR="00567496" w:rsidRDefault="00567496">
    <w:pPr>
      <w:pStyle w:val="af3"/>
    </w:pPr>
  </w:p>
</w:hdr>
</file>

<file path=word/header1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6A17E" w14:textId="77777777" w:rsidR="00567496" w:rsidRDefault="00567496">
    <w:pPr>
      <w:pStyle w:val="af3"/>
    </w:pPr>
  </w:p>
</w:hdr>
</file>

<file path=word/header1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DBBE5" w14:textId="77777777" w:rsidR="00567496" w:rsidRDefault="00567496">
    <w:pPr>
      <w:pStyle w:val="af3"/>
    </w:pPr>
  </w:p>
</w:hdr>
</file>

<file path=word/header1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1B08F4" w14:textId="77777777" w:rsidR="00567496" w:rsidRDefault="00567496">
    <w:pPr>
      <w:pStyle w:val="af3"/>
    </w:pPr>
  </w:p>
</w:hdr>
</file>

<file path=word/header1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F51C0E" w14:textId="77777777" w:rsidR="00567496" w:rsidRDefault="00567496">
    <w:pPr>
      <w:pStyle w:val="af3"/>
    </w:pPr>
  </w:p>
</w:hdr>
</file>

<file path=word/header1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95DE68" w14:textId="77777777" w:rsidR="00567496" w:rsidRDefault="00567496">
    <w:pPr>
      <w:pStyle w:val="af3"/>
    </w:pPr>
  </w:p>
</w:hdr>
</file>

<file path=word/header1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53CB52E" w14:textId="77777777" w:rsidR="00567496" w:rsidRDefault="00567496">
    <w:pPr>
      <w:pStyle w:val="af3"/>
    </w:pPr>
  </w:p>
</w:hdr>
</file>

<file path=word/header1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9F437A" w14:textId="77777777" w:rsidR="00567496" w:rsidRDefault="00567496">
    <w:pPr>
      <w:pStyle w:val="af3"/>
    </w:pPr>
  </w:p>
</w:hdr>
</file>

<file path=word/header1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A1D38" w14:textId="77777777" w:rsidR="00567496" w:rsidRDefault="00567496">
    <w:pPr>
      <w:pStyle w:val="af3"/>
    </w:pPr>
  </w:p>
</w:hdr>
</file>

<file path=word/header1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B67798" w14:textId="77777777" w:rsidR="00567496" w:rsidRDefault="00567496">
    <w:pPr>
      <w:pStyle w:val="af3"/>
    </w:pPr>
  </w:p>
</w:hdr>
</file>

<file path=word/header1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8CBAB37" w14:textId="77777777" w:rsidR="00567496" w:rsidRDefault="00567496">
    <w:pPr>
      <w:pStyle w:val="af3"/>
    </w:pPr>
  </w:p>
</w:hdr>
</file>

<file path=word/header1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0763C9" w14:textId="77777777" w:rsidR="00567496" w:rsidRDefault="00567496">
    <w:pPr>
      <w:pStyle w:val="af3"/>
    </w:pPr>
  </w:p>
</w:hdr>
</file>

<file path=word/header1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9B6043" w14:textId="77777777" w:rsidR="00567496" w:rsidRDefault="00567496">
    <w:pPr>
      <w:pStyle w:val="af3"/>
    </w:pPr>
  </w:p>
</w:hdr>
</file>

<file path=word/header14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5235F6" w14:textId="77777777" w:rsidR="00567496" w:rsidRDefault="00567496">
    <w:pPr>
      <w:pStyle w:val="af3"/>
    </w:pPr>
  </w:p>
</w:hdr>
</file>

<file path=word/header14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887390" w14:textId="77777777" w:rsidR="00567496" w:rsidRDefault="00567496">
    <w:pPr>
      <w:pStyle w:val="af3"/>
    </w:pPr>
  </w:p>
</w:hdr>
</file>

<file path=word/header14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FA5E24" w14:textId="77777777" w:rsidR="00567496" w:rsidRDefault="00567496">
    <w:pPr>
      <w:pStyle w:val="af3"/>
    </w:pPr>
  </w:p>
</w:hdr>
</file>

<file path=word/header14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5FFA5" w14:textId="77777777" w:rsidR="00567496" w:rsidRDefault="00567496">
    <w:pPr>
      <w:pStyle w:val="af3"/>
    </w:pPr>
  </w:p>
</w:hdr>
</file>

<file path=word/header15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D547B1" w14:textId="77777777" w:rsidR="00567496" w:rsidRDefault="00567496">
    <w:pPr>
      <w:pStyle w:val="af3"/>
    </w:pPr>
  </w:p>
</w:hdr>
</file>

<file path=word/header15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00A8EB" w14:textId="77777777" w:rsidR="00567496" w:rsidRDefault="00567496">
    <w:pPr>
      <w:pStyle w:val="af3"/>
    </w:pPr>
  </w:p>
</w:hdr>
</file>

<file path=word/header15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112FC" w14:textId="77777777" w:rsidR="00567496" w:rsidRDefault="00567496">
    <w:pPr>
      <w:pStyle w:val="af3"/>
    </w:pPr>
  </w:p>
</w:hdr>
</file>

<file path=word/header15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BD1031" w14:textId="77777777" w:rsidR="00567496" w:rsidRDefault="00567496">
    <w:pPr>
      <w:pStyle w:val="af3"/>
    </w:pPr>
  </w:p>
</w:hdr>
</file>

<file path=word/header15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B7341C" w14:textId="77777777" w:rsidR="00567496" w:rsidRDefault="00567496">
    <w:pPr>
      <w:pStyle w:val="af3"/>
    </w:pPr>
  </w:p>
</w:hdr>
</file>

<file path=word/header15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53887A" w14:textId="77777777" w:rsidR="00567496" w:rsidRDefault="00567496">
    <w:pPr>
      <w:pStyle w:val="af3"/>
    </w:pPr>
  </w:p>
</w:hdr>
</file>

<file path=word/header15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009C45" w14:textId="77777777" w:rsidR="00567496" w:rsidRDefault="00567496">
    <w:pPr>
      <w:pStyle w:val="af3"/>
    </w:pPr>
  </w:p>
</w:hdr>
</file>

<file path=word/header15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A72F7A" w14:textId="77777777" w:rsidR="00567496" w:rsidRDefault="00567496">
    <w:pPr>
      <w:pStyle w:val="af3"/>
    </w:pPr>
  </w:p>
</w:hdr>
</file>

<file path=word/header15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DA643A" w14:textId="77777777" w:rsidR="00567496" w:rsidRDefault="00567496">
    <w:pPr>
      <w:pStyle w:val="af3"/>
    </w:pPr>
  </w:p>
</w:hdr>
</file>

<file path=word/header15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3A5084" w14:textId="77777777" w:rsidR="00567496" w:rsidRDefault="00567496">
    <w:pPr>
      <w:pStyle w:val="af3"/>
    </w:pPr>
  </w:p>
</w:hdr>
</file>

<file path=word/header16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032B52" w14:textId="77777777" w:rsidR="00567496" w:rsidRDefault="00567496">
    <w:pPr>
      <w:pStyle w:val="af3"/>
    </w:pPr>
  </w:p>
</w:hdr>
</file>

<file path=word/header16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BCE044" w14:textId="77777777" w:rsidR="00567496" w:rsidRDefault="00567496">
    <w:pPr>
      <w:pStyle w:val="af3"/>
    </w:pPr>
  </w:p>
</w:hdr>
</file>

<file path=word/header16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5E949" w14:textId="77777777" w:rsidR="00567496" w:rsidRDefault="00567496">
    <w:pPr>
      <w:pStyle w:val="af3"/>
    </w:pPr>
  </w:p>
</w:hdr>
</file>

<file path=word/header16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101101" w14:textId="77777777" w:rsidR="00567496" w:rsidRDefault="00567496">
    <w:pPr>
      <w:pStyle w:val="af3"/>
    </w:pPr>
  </w:p>
</w:hdr>
</file>

<file path=word/header16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5AE1BD" w14:textId="77777777" w:rsidR="00567496" w:rsidRDefault="00567496">
    <w:pPr>
      <w:pStyle w:val="af3"/>
    </w:pPr>
  </w:p>
</w:hdr>
</file>

<file path=word/header16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B5B36" w14:textId="77777777" w:rsidR="00567496" w:rsidRDefault="00567496">
    <w:pPr>
      <w:pStyle w:val="af3"/>
    </w:pPr>
  </w:p>
</w:hdr>
</file>

<file path=word/header16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6CEF9A" w14:textId="77777777" w:rsidR="00567496" w:rsidRDefault="00567496">
    <w:pPr>
      <w:pStyle w:val="af3"/>
    </w:pPr>
  </w:p>
</w:hdr>
</file>

<file path=word/header16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B4611" w14:textId="77777777" w:rsidR="00567496" w:rsidRDefault="00567496">
    <w:pPr>
      <w:pStyle w:val="af3"/>
    </w:pPr>
  </w:p>
</w:hdr>
</file>

<file path=word/header16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6F613" w14:textId="77777777" w:rsidR="00567496" w:rsidRDefault="00567496">
    <w:pPr>
      <w:pStyle w:val="af3"/>
    </w:pPr>
  </w:p>
</w:hdr>
</file>

<file path=word/header16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E5B7F4" w14:textId="77777777" w:rsidR="00567496" w:rsidRDefault="00567496">
    <w:pPr>
      <w:pStyle w:val="af3"/>
    </w:pPr>
  </w:p>
</w:hdr>
</file>

<file path=word/header17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3121C4" w14:textId="77777777" w:rsidR="00567496" w:rsidRDefault="00567496">
    <w:pPr>
      <w:pStyle w:val="af3"/>
    </w:pPr>
  </w:p>
</w:hdr>
</file>

<file path=word/header17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393F53" w14:textId="77777777" w:rsidR="00567496" w:rsidRDefault="00567496">
    <w:pPr>
      <w:pStyle w:val="af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46167"/>
    <w:multiLevelType w:val="multilevel"/>
    <w:tmpl w:val="108E89B6"/>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00C953D7"/>
    <w:multiLevelType w:val="multilevel"/>
    <w:tmpl w:val="6F0A35B0"/>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2">
    <w:nsid w:val="01165BCE"/>
    <w:multiLevelType w:val="multilevel"/>
    <w:tmpl w:val="6DE6AB38"/>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3">
    <w:nsid w:val="01A24DD0"/>
    <w:multiLevelType w:val="multilevel"/>
    <w:tmpl w:val="C55AB00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nsid w:val="028D0F6C"/>
    <w:multiLevelType w:val="multilevel"/>
    <w:tmpl w:val="CD9422E2"/>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nsid w:val="05CE4D35"/>
    <w:multiLevelType w:val="multilevel"/>
    <w:tmpl w:val="6998810C"/>
    <w:lvl w:ilvl="0">
      <w:start w:val="1"/>
      <w:numFmt w:val="decimal"/>
      <w:lvlText w:val="%1."/>
      <w:lvlJc w:val="left"/>
      <w:pPr>
        <w:tabs>
          <w:tab w:val="num" w:pos="720"/>
        </w:tabs>
        <w:ind w:left="720" w:hanging="360"/>
      </w:pPr>
      <w:rPr>
        <w:rFonts w:cs="Times New Roman"/>
      </w:rPr>
    </w:lvl>
    <w:lvl w:ilvl="1">
      <w:start w:val="2"/>
      <w:numFmt w:val="decimal"/>
      <w:isLgl/>
      <w:lvlText w:val="%1.%2."/>
      <w:lvlJc w:val="left"/>
      <w:pPr>
        <w:tabs>
          <w:tab w:val="num" w:pos="0"/>
        </w:tabs>
        <w:ind w:left="1080" w:hanging="720"/>
      </w:pPr>
      <w:rPr>
        <w:rFonts w:cs="Times New Roman"/>
      </w:rPr>
    </w:lvl>
    <w:lvl w:ilvl="2">
      <w:start w:val="1"/>
      <w:numFmt w:val="decimal"/>
      <w:isLgl/>
      <w:lvlText w:val="%1.%2.%3."/>
      <w:lvlJc w:val="left"/>
      <w:pPr>
        <w:tabs>
          <w:tab w:val="num" w:pos="0"/>
        </w:tabs>
        <w:ind w:left="1080" w:hanging="720"/>
      </w:pPr>
      <w:rPr>
        <w:rFonts w:cs="Times New Roman"/>
      </w:rPr>
    </w:lvl>
    <w:lvl w:ilvl="3">
      <w:start w:val="1"/>
      <w:numFmt w:val="decimal"/>
      <w:isLgl/>
      <w:lvlText w:val="%1.%2.%3.%4."/>
      <w:lvlJc w:val="left"/>
      <w:pPr>
        <w:tabs>
          <w:tab w:val="num" w:pos="0"/>
        </w:tabs>
        <w:ind w:left="1440" w:hanging="1080"/>
      </w:pPr>
      <w:rPr>
        <w:rFonts w:cs="Times New Roman"/>
      </w:rPr>
    </w:lvl>
    <w:lvl w:ilvl="4">
      <w:start w:val="1"/>
      <w:numFmt w:val="decimal"/>
      <w:isLgl/>
      <w:lvlText w:val="%1.%2.%3.%4.%5."/>
      <w:lvlJc w:val="left"/>
      <w:pPr>
        <w:tabs>
          <w:tab w:val="num" w:pos="0"/>
        </w:tabs>
        <w:ind w:left="1440" w:hanging="1080"/>
      </w:pPr>
      <w:rPr>
        <w:rFonts w:cs="Times New Roman"/>
      </w:rPr>
    </w:lvl>
    <w:lvl w:ilvl="5">
      <w:start w:val="1"/>
      <w:numFmt w:val="decimal"/>
      <w:isLgl/>
      <w:lvlText w:val="%1.%2.%3.%4.%5.%6."/>
      <w:lvlJc w:val="left"/>
      <w:pPr>
        <w:tabs>
          <w:tab w:val="num" w:pos="0"/>
        </w:tabs>
        <w:ind w:left="1800" w:hanging="1440"/>
      </w:pPr>
      <w:rPr>
        <w:rFonts w:cs="Times New Roman"/>
      </w:rPr>
    </w:lvl>
    <w:lvl w:ilvl="6">
      <w:start w:val="1"/>
      <w:numFmt w:val="decimal"/>
      <w:isLgl/>
      <w:lvlText w:val="%1.%2.%3.%4.%5.%6.%7."/>
      <w:lvlJc w:val="left"/>
      <w:pPr>
        <w:tabs>
          <w:tab w:val="num" w:pos="0"/>
        </w:tabs>
        <w:ind w:left="2160" w:hanging="1800"/>
      </w:pPr>
      <w:rPr>
        <w:rFonts w:cs="Times New Roman"/>
      </w:rPr>
    </w:lvl>
    <w:lvl w:ilvl="7">
      <w:start w:val="1"/>
      <w:numFmt w:val="decimal"/>
      <w:isLgl/>
      <w:lvlText w:val="%1.%2.%3.%4.%5.%6.%7.%8."/>
      <w:lvlJc w:val="left"/>
      <w:pPr>
        <w:tabs>
          <w:tab w:val="num" w:pos="0"/>
        </w:tabs>
        <w:ind w:left="2160" w:hanging="1800"/>
      </w:pPr>
      <w:rPr>
        <w:rFonts w:cs="Times New Roman"/>
      </w:rPr>
    </w:lvl>
    <w:lvl w:ilvl="8">
      <w:start w:val="1"/>
      <w:numFmt w:val="decimal"/>
      <w:isLgl/>
      <w:lvlText w:val="%1.%2.%3.%4.%5.%6.%7.%8.%9."/>
      <w:lvlJc w:val="left"/>
      <w:pPr>
        <w:tabs>
          <w:tab w:val="num" w:pos="0"/>
        </w:tabs>
        <w:ind w:left="2520" w:hanging="2160"/>
      </w:pPr>
      <w:rPr>
        <w:rFonts w:cs="Times New Roman"/>
      </w:rPr>
    </w:lvl>
  </w:abstractNum>
  <w:abstractNum w:abstractNumId="6">
    <w:nsid w:val="05DE4A65"/>
    <w:multiLevelType w:val="multilevel"/>
    <w:tmpl w:val="A058EC9C"/>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nsid w:val="064A6D96"/>
    <w:multiLevelType w:val="multilevel"/>
    <w:tmpl w:val="CAF81B5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nsid w:val="066D45FA"/>
    <w:multiLevelType w:val="multilevel"/>
    <w:tmpl w:val="9378CBF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nsid w:val="07E75EBE"/>
    <w:multiLevelType w:val="multilevel"/>
    <w:tmpl w:val="BF861312"/>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tabs>
          <w:tab w:val="num" w:pos="0"/>
        </w:tabs>
        <w:ind w:left="1107" w:hanging="540"/>
      </w:pPr>
    </w:lvl>
    <w:lvl w:ilvl="2">
      <w:start w:val="2"/>
      <w:numFmt w:val="decimal"/>
      <w:isLgl/>
      <w:lvlText w:val="%1.%2.%3."/>
      <w:lvlJc w:val="left"/>
      <w:pPr>
        <w:tabs>
          <w:tab w:val="num" w:pos="0"/>
        </w:tabs>
        <w:ind w:left="1570" w:hanging="720"/>
      </w:pPr>
    </w:lvl>
    <w:lvl w:ilvl="3">
      <w:start w:val="1"/>
      <w:numFmt w:val="decimal"/>
      <w:isLgl/>
      <w:lvlText w:val="%1.%2.%3.%4."/>
      <w:lvlJc w:val="left"/>
      <w:pPr>
        <w:tabs>
          <w:tab w:val="num" w:pos="0"/>
        </w:tabs>
        <w:ind w:left="1853" w:hanging="720"/>
      </w:pPr>
    </w:lvl>
    <w:lvl w:ilvl="4">
      <w:start w:val="1"/>
      <w:numFmt w:val="decimal"/>
      <w:isLgl/>
      <w:lvlText w:val="%1.%2.%3.%4.%5."/>
      <w:lvlJc w:val="left"/>
      <w:pPr>
        <w:tabs>
          <w:tab w:val="num" w:pos="0"/>
        </w:tabs>
        <w:ind w:left="2496" w:hanging="1080"/>
      </w:pPr>
    </w:lvl>
    <w:lvl w:ilvl="5">
      <w:start w:val="1"/>
      <w:numFmt w:val="decimal"/>
      <w:isLgl/>
      <w:lvlText w:val="%1.%2.%3.%4.%5.%6."/>
      <w:lvlJc w:val="left"/>
      <w:pPr>
        <w:tabs>
          <w:tab w:val="num" w:pos="0"/>
        </w:tabs>
        <w:ind w:left="2779" w:hanging="1080"/>
      </w:pPr>
    </w:lvl>
    <w:lvl w:ilvl="6">
      <w:start w:val="1"/>
      <w:numFmt w:val="decimal"/>
      <w:isLgl/>
      <w:lvlText w:val="%1.%2.%3.%4.%5.%6.%7."/>
      <w:lvlJc w:val="left"/>
      <w:pPr>
        <w:tabs>
          <w:tab w:val="num" w:pos="0"/>
        </w:tabs>
        <w:ind w:left="3422" w:hanging="1440"/>
      </w:pPr>
    </w:lvl>
    <w:lvl w:ilvl="7">
      <w:start w:val="1"/>
      <w:numFmt w:val="decimal"/>
      <w:isLgl/>
      <w:lvlText w:val="%1.%2.%3.%4.%5.%6.%7.%8."/>
      <w:lvlJc w:val="left"/>
      <w:pPr>
        <w:tabs>
          <w:tab w:val="num" w:pos="0"/>
        </w:tabs>
        <w:ind w:left="3705" w:hanging="1440"/>
      </w:pPr>
    </w:lvl>
    <w:lvl w:ilvl="8">
      <w:start w:val="1"/>
      <w:numFmt w:val="decimal"/>
      <w:isLgl/>
      <w:lvlText w:val="%1.%2.%3.%4.%5.%6.%7.%8.%9."/>
      <w:lvlJc w:val="left"/>
      <w:pPr>
        <w:tabs>
          <w:tab w:val="num" w:pos="0"/>
        </w:tabs>
        <w:ind w:left="4348" w:hanging="1800"/>
      </w:pPr>
    </w:lvl>
  </w:abstractNum>
  <w:abstractNum w:abstractNumId="10">
    <w:nsid w:val="082B7E62"/>
    <w:multiLevelType w:val="multilevel"/>
    <w:tmpl w:val="93ACCA6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nsid w:val="084F6A0A"/>
    <w:multiLevelType w:val="multilevel"/>
    <w:tmpl w:val="A3BE382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nsid w:val="0A010943"/>
    <w:multiLevelType w:val="multilevel"/>
    <w:tmpl w:val="1A766A48"/>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13">
    <w:nsid w:val="0A394E0F"/>
    <w:multiLevelType w:val="multilevel"/>
    <w:tmpl w:val="99C4A1A0"/>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ABA2B04"/>
    <w:multiLevelType w:val="multilevel"/>
    <w:tmpl w:val="ECCE1DA6"/>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15">
    <w:nsid w:val="0B0856D9"/>
    <w:multiLevelType w:val="multilevel"/>
    <w:tmpl w:val="2A8EE7FE"/>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nsid w:val="0B0D214C"/>
    <w:multiLevelType w:val="multilevel"/>
    <w:tmpl w:val="49BE646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nsid w:val="0B7B1257"/>
    <w:multiLevelType w:val="multilevel"/>
    <w:tmpl w:val="6F0235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nsid w:val="0C985A9C"/>
    <w:multiLevelType w:val="multilevel"/>
    <w:tmpl w:val="A76A0196"/>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9">
    <w:nsid w:val="0CFA72E9"/>
    <w:multiLevelType w:val="multilevel"/>
    <w:tmpl w:val="547A5E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nsid w:val="0D5D63F2"/>
    <w:multiLevelType w:val="multilevel"/>
    <w:tmpl w:val="EF1A81DA"/>
    <w:lvl w:ilvl="0">
      <w:start w:val="1"/>
      <w:numFmt w:val="decimal"/>
      <w:lvlText w:val="%1."/>
      <w:lvlJc w:val="left"/>
      <w:pPr>
        <w:tabs>
          <w:tab w:val="num" w:pos="0"/>
        </w:tabs>
        <w:ind w:left="284" w:hanging="227"/>
      </w:pPr>
      <w:rPr>
        <w:b w:val="0"/>
        <w:i w:val="0"/>
        <w:color w:val="000000"/>
      </w:rPr>
    </w:lvl>
    <w:lvl w:ilvl="1">
      <w:start w:val="1"/>
      <w:numFmt w:val="decimal"/>
      <w:isLgl/>
      <w:lvlText w:val="%1.%2."/>
      <w:lvlJc w:val="left"/>
      <w:pPr>
        <w:tabs>
          <w:tab w:val="num" w:pos="0"/>
        </w:tabs>
        <w:ind w:left="983" w:hanging="600"/>
      </w:pPr>
    </w:lvl>
    <w:lvl w:ilvl="2">
      <w:start w:val="1"/>
      <w:numFmt w:val="decimal"/>
      <w:isLgl/>
      <w:lvlText w:val="%1.%2.%3."/>
      <w:lvlJc w:val="left"/>
      <w:pPr>
        <w:tabs>
          <w:tab w:val="num" w:pos="0"/>
        </w:tabs>
        <w:ind w:left="1429" w:hanging="720"/>
      </w:pPr>
    </w:lvl>
    <w:lvl w:ilvl="3">
      <w:start w:val="1"/>
      <w:numFmt w:val="decimal"/>
      <w:isLgl/>
      <w:lvlText w:val="%1.%2.%3.%4."/>
      <w:lvlJc w:val="left"/>
      <w:pPr>
        <w:tabs>
          <w:tab w:val="num" w:pos="0"/>
        </w:tabs>
        <w:ind w:left="1755" w:hanging="720"/>
      </w:pPr>
    </w:lvl>
    <w:lvl w:ilvl="4">
      <w:start w:val="1"/>
      <w:numFmt w:val="decimal"/>
      <w:isLgl/>
      <w:lvlText w:val="%1.%2.%3.%4.%5."/>
      <w:lvlJc w:val="left"/>
      <w:pPr>
        <w:tabs>
          <w:tab w:val="num" w:pos="0"/>
        </w:tabs>
        <w:ind w:left="2441" w:hanging="1080"/>
      </w:pPr>
    </w:lvl>
    <w:lvl w:ilvl="5">
      <w:start w:val="1"/>
      <w:numFmt w:val="decimal"/>
      <w:isLgl/>
      <w:lvlText w:val="%1.%2.%3.%4.%5.%6."/>
      <w:lvlJc w:val="left"/>
      <w:pPr>
        <w:tabs>
          <w:tab w:val="num" w:pos="0"/>
        </w:tabs>
        <w:ind w:left="2767" w:hanging="1080"/>
      </w:pPr>
    </w:lvl>
    <w:lvl w:ilvl="6">
      <w:start w:val="1"/>
      <w:numFmt w:val="decimal"/>
      <w:isLgl/>
      <w:lvlText w:val="%1.%2.%3.%4.%5.%6.%7."/>
      <w:lvlJc w:val="left"/>
      <w:pPr>
        <w:tabs>
          <w:tab w:val="num" w:pos="0"/>
        </w:tabs>
        <w:ind w:left="3453" w:hanging="1440"/>
      </w:pPr>
    </w:lvl>
    <w:lvl w:ilvl="7">
      <w:start w:val="1"/>
      <w:numFmt w:val="decimal"/>
      <w:isLgl/>
      <w:lvlText w:val="%1.%2.%3.%4.%5.%6.%7.%8."/>
      <w:lvlJc w:val="left"/>
      <w:pPr>
        <w:tabs>
          <w:tab w:val="num" w:pos="0"/>
        </w:tabs>
        <w:ind w:left="3779" w:hanging="1440"/>
      </w:pPr>
    </w:lvl>
    <w:lvl w:ilvl="8">
      <w:start w:val="1"/>
      <w:numFmt w:val="decimal"/>
      <w:isLgl/>
      <w:lvlText w:val="%1.%2.%3.%4.%5.%6.%7.%8.%9."/>
      <w:lvlJc w:val="left"/>
      <w:pPr>
        <w:tabs>
          <w:tab w:val="num" w:pos="0"/>
        </w:tabs>
        <w:ind w:left="4465" w:hanging="1800"/>
      </w:pPr>
    </w:lvl>
  </w:abstractNum>
  <w:abstractNum w:abstractNumId="21">
    <w:nsid w:val="0DDD0C55"/>
    <w:multiLevelType w:val="multilevel"/>
    <w:tmpl w:val="23AA8282"/>
    <w:lvl w:ilvl="0">
      <w:start w:val="1"/>
      <w:numFmt w:val="decimal"/>
      <w:lvlText w:val="%1."/>
      <w:lvlJc w:val="left"/>
      <w:pPr>
        <w:tabs>
          <w:tab w:val="num" w:pos="0"/>
        </w:tabs>
        <w:ind w:left="720" w:hanging="360"/>
      </w:pPr>
      <w:rPr>
        <w:b w:val="0"/>
        <w:bCs/>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0E33748D"/>
    <w:multiLevelType w:val="multilevel"/>
    <w:tmpl w:val="16B80AA6"/>
    <w:lvl w:ilvl="0">
      <w:start w:val="1"/>
      <w:numFmt w:val="decimal"/>
      <w:lvlText w:val="%1."/>
      <w:lvlJc w:val="left"/>
      <w:pPr>
        <w:tabs>
          <w:tab w:val="num" w:pos="0"/>
        </w:tabs>
        <w:ind w:left="1429" w:hanging="360"/>
      </w:pPr>
    </w:lvl>
    <w:lvl w:ilvl="1">
      <w:start w:val="2"/>
      <w:numFmt w:val="decimal"/>
      <w:isLgl/>
      <w:lvlText w:val="%1.%2."/>
      <w:lvlJc w:val="left"/>
      <w:pPr>
        <w:tabs>
          <w:tab w:val="num" w:pos="0"/>
        </w:tabs>
        <w:ind w:left="1669" w:hanging="600"/>
      </w:pPr>
      <w:rPr>
        <w:b/>
        <w:i w:val="0"/>
      </w:rPr>
    </w:lvl>
    <w:lvl w:ilvl="2">
      <w:start w:val="2"/>
      <w:numFmt w:val="decimal"/>
      <w:isLgl/>
      <w:lvlText w:val="%1.%2.%3."/>
      <w:lvlJc w:val="left"/>
      <w:pPr>
        <w:tabs>
          <w:tab w:val="num" w:pos="0"/>
        </w:tabs>
        <w:ind w:left="1789" w:hanging="720"/>
      </w:pPr>
      <w:rPr>
        <w:b/>
        <w:i w:val="0"/>
      </w:rPr>
    </w:lvl>
    <w:lvl w:ilvl="3">
      <w:start w:val="1"/>
      <w:numFmt w:val="decimal"/>
      <w:isLgl/>
      <w:lvlText w:val="%1.%2.%3.%4."/>
      <w:lvlJc w:val="left"/>
      <w:pPr>
        <w:tabs>
          <w:tab w:val="num" w:pos="0"/>
        </w:tabs>
        <w:ind w:left="1789" w:hanging="720"/>
      </w:pPr>
      <w:rPr>
        <w:b/>
        <w:i w:val="0"/>
      </w:rPr>
    </w:lvl>
    <w:lvl w:ilvl="4">
      <w:start w:val="1"/>
      <w:numFmt w:val="decimal"/>
      <w:isLgl/>
      <w:lvlText w:val="%1.%2.%3.%4.%5."/>
      <w:lvlJc w:val="left"/>
      <w:pPr>
        <w:tabs>
          <w:tab w:val="num" w:pos="0"/>
        </w:tabs>
        <w:ind w:left="2149" w:hanging="1080"/>
      </w:pPr>
      <w:rPr>
        <w:b/>
        <w:i w:val="0"/>
      </w:rPr>
    </w:lvl>
    <w:lvl w:ilvl="5">
      <w:start w:val="1"/>
      <w:numFmt w:val="decimal"/>
      <w:isLgl/>
      <w:lvlText w:val="%1.%2.%3.%4.%5.%6."/>
      <w:lvlJc w:val="left"/>
      <w:pPr>
        <w:tabs>
          <w:tab w:val="num" w:pos="0"/>
        </w:tabs>
        <w:ind w:left="2149" w:hanging="1080"/>
      </w:pPr>
      <w:rPr>
        <w:b/>
        <w:i w:val="0"/>
      </w:rPr>
    </w:lvl>
    <w:lvl w:ilvl="6">
      <w:start w:val="1"/>
      <w:numFmt w:val="decimal"/>
      <w:isLgl/>
      <w:lvlText w:val="%1.%2.%3.%4.%5.%6.%7."/>
      <w:lvlJc w:val="left"/>
      <w:pPr>
        <w:tabs>
          <w:tab w:val="num" w:pos="0"/>
        </w:tabs>
        <w:ind w:left="2509" w:hanging="1440"/>
      </w:pPr>
      <w:rPr>
        <w:b/>
        <w:i w:val="0"/>
      </w:rPr>
    </w:lvl>
    <w:lvl w:ilvl="7">
      <w:start w:val="1"/>
      <w:numFmt w:val="decimal"/>
      <w:isLgl/>
      <w:lvlText w:val="%1.%2.%3.%4.%5.%6.%7.%8."/>
      <w:lvlJc w:val="left"/>
      <w:pPr>
        <w:tabs>
          <w:tab w:val="num" w:pos="0"/>
        </w:tabs>
        <w:ind w:left="2509" w:hanging="1440"/>
      </w:pPr>
      <w:rPr>
        <w:b/>
        <w:i w:val="0"/>
      </w:rPr>
    </w:lvl>
    <w:lvl w:ilvl="8">
      <w:start w:val="1"/>
      <w:numFmt w:val="decimal"/>
      <w:isLgl/>
      <w:lvlText w:val="%1.%2.%3.%4.%5.%6.%7.%8.%9."/>
      <w:lvlJc w:val="left"/>
      <w:pPr>
        <w:tabs>
          <w:tab w:val="num" w:pos="0"/>
        </w:tabs>
        <w:ind w:left="2869" w:hanging="1800"/>
      </w:pPr>
      <w:rPr>
        <w:b/>
        <w:i w:val="0"/>
      </w:rPr>
    </w:lvl>
  </w:abstractNum>
  <w:abstractNum w:abstractNumId="23">
    <w:nsid w:val="10966E4F"/>
    <w:multiLevelType w:val="multilevel"/>
    <w:tmpl w:val="54F22C3A"/>
    <w:lvl w:ilvl="0">
      <w:start w:val="4"/>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24">
    <w:nsid w:val="10A7027B"/>
    <w:multiLevelType w:val="multilevel"/>
    <w:tmpl w:val="BA2251C6"/>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5">
    <w:nsid w:val="10F82B8F"/>
    <w:multiLevelType w:val="multilevel"/>
    <w:tmpl w:val="75687778"/>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nsid w:val="11A4000F"/>
    <w:multiLevelType w:val="multilevel"/>
    <w:tmpl w:val="DBFE46C8"/>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nsid w:val="12171DF5"/>
    <w:multiLevelType w:val="hybridMultilevel"/>
    <w:tmpl w:val="D9A0574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8">
    <w:nsid w:val="140420A2"/>
    <w:multiLevelType w:val="multilevel"/>
    <w:tmpl w:val="3320A74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29">
    <w:nsid w:val="15A339F0"/>
    <w:multiLevelType w:val="hybridMultilevel"/>
    <w:tmpl w:val="B1EAE22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15BD2999"/>
    <w:multiLevelType w:val="multilevel"/>
    <w:tmpl w:val="0D3863D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nsid w:val="1841190E"/>
    <w:multiLevelType w:val="hybridMultilevel"/>
    <w:tmpl w:val="A8C03732"/>
    <w:lvl w:ilvl="0" w:tplc="FFEE08EE">
      <w:start w:val="1"/>
      <w:numFmt w:val="bullet"/>
      <w:lvlText w:val="−"/>
      <w:lvlJc w:val="left"/>
      <w:pPr>
        <w:ind w:left="810" w:hanging="360"/>
      </w:pPr>
      <w:rPr>
        <w:rFonts w:ascii="Times New Roman" w:hAnsi="Times New Roman" w:cs="Times New Roman"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32">
    <w:nsid w:val="1918736B"/>
    <w:multiLevelType w:val="multilevel"/>
    <w:tmpl w:val="3B022ED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nsid w:val="1AE90CEB"/>
    <w:multiLevelType w:val="multilevel"/>
    <w:tmpl w:val="833C2D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nsid w:val="1BAF51E7"/>
    <w:multiLevelType w:val="multilevel"/>
    <w:tmpl w:val="8D78A5EE"/>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5">
    <w:nsid w:val="1BCB5E32"/>
    <w:multiLevelType w:val="multilevel"/>
    <w:tmpl w:val="E6B44D80"/>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1BF83614"/>
    <w:multiLevelType w:val="multilevel"/>
    <w:tmpl w:val="C444DEB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7">
    <w:nsid w:val="1CD3737D"/>
    <w:multiLevelType w:val="multilevel"/>
    <w:tmpl w:val="ACAE2674"/>
    <w:lvl w:ilvl="0">
      <w:start w:val="1"/>
      <w:numFmt w:val="bullet"/>
      <w:lvlText w:val=""/>
      <w:lvlJc w:val="left"/>
      <w:pPr>
        <w:tabs>
          <w:tab w:val="num" w:pos="0"/>
        </w:tabs>
        <w:ind w:left="1789" w:hanging="360"/>
      </w:pPr>
      <w:rPr>
        <w:rFonts w:ascii="Symbol" w:hAnsi="Symbol" w:cs="Symbol" w:hint="default"/>
      </w:rPr>
    </w:lvl>
    <w:lvl w:ilvl="1">
      <w:start w:val="1"/>
      <w:numFmt w:val="bullet"/>
      <w:lvlText w:val="o"/>
      <w:lvlJc w:val="left"/>
      <w:pPr>
        <w:tabs>
          <w:tab w:val="num" w:pos="0"/>
        </w:tabs>
        <w:ind w:left="2509" w:hanging="360"/>
      </w:pPr>
      <w:rPr>
        <w:rFonts w:ascii="Courier New" w:hAnsi="Courier New" w:cs="Courier New" w:hint="default"/>
      </w:rPr>
    </w:lvl>
    <w:lvl w:ilvl="2">
      <w:start w:val="1"/>
      <w:numFmt w:val="bullet"/>
      <w:lvlText w:val=""/>
      <w:lvlJc w:val="left"/>
      <w:pPr>
        <w:tabs>
          <w:tab w:val="num" w:pos="0"/>
        </w:tabs>
        <w:ind w:left="3229" w:hanging="360"/>
      </w:pPr>
      <w:rPr>
        <w:rFonts w:ascii="Wingdings" w:hAnsi="Wingdings" w:cs="Wingdings" w:hint="default"/>
      </w:rPr>
    </w:lvl>
    <w:lvl w:ilvl="3">
      <w:start w:val="1"/>
      <w:numFmt w:val="bullet"/>
      <w:lvlText w:val=""/>
      <w:lvlJc w:val="left"/>
      <w:pPr>
        <w:tabs>
          <w:tab w:val="num" w:pos="0"/>
        </w:tabs>
        <w:ind w:left="3949" w:hanging="360"/>
      </w:pPr>
      <w:rPr>
        <w:rFonts w:ascii="Symbol" w:hAnsi="Symbol" w:cs="Symbol" w:hint="default"/>
      </w:rPr>
    </w:lvl>
    <w:lvl w:ilvl="4">
      <w:start w:val="1"/>
      <w:numFmt w:val="bullet"/>
      <w:lvlText w:val="o"/>
      <w:lvlJc w:val="left"/>
      <w:pPr>
        <w:tabs>
          <w:tab w:val="num" w:pos="0"/>
        </w:tabs>
        <w:ind w:left="4669" w:hanging="360"/>
      </w:pPr>
      <w:rPr>
        <w:rFonts w:ascii="Courier New" w:hAnsi="Courier New" w:cs="Courier New" w:hint="default"/>
      </w:rPr>
    </w:lvl>
    <w:lvl w:ilvl="5">
      <w:start w:val="1"/>
      <w:numFmt w:val="bullet"/>
      <w:lvlText w:val=""/>
      <w:lvlJc w:val="left"/>
      <w:pPr>
        <w:tabs>
          <w:tab w:val="num" w:pos="0"/>
        </w:tabs>
        <w:ind w:left="5389" w:hanging="360"/>
      </w:pPr>
      <w:rPr>
        <w:rFonts w:ascii="Wingdings" w:hAnsi="Wingdings" w:cs="Wingdings" w:hint="default"/>
      </w:rPr>
    </w:lvl>
    <w:lvl w:ilvl="6">
      <w:start w:val="1"/>
      <w:numFmt w:val="bullet"/>
      <w:lvlText w:val=""/>
      <w:lvlJc w:val="left"/>
      <w:pPr>
        <w:tabs>
          <w:tab w:val="num" w:pos="0"/>
        </w:tabs>
        <w:ind w:left="6109" w:hanging="360"/>
      </w:pPr>
      <w:rPr>
        <w:rFonts w:ascii="Symbol" w:hAnsi="Symbol" w:cs="Symbol" w:hint="default"/>
      </w:rPr>
    </w:lvl>
    <w:lvl w:ilvl="7">
      <w:start w:val="1"/>
      <w:numFmt w:val="bullet"/>
      <w:lvlText w:val="o"/>
      <w:lvlJc w:val="left"/>
      <w:pPr>
        <w:tabs>
          <w:tab w:val="num" w:pos="0"/>
        </w:tabs>
        <w:ind w:left="6829" w:hanging="360"/>
      </w:pPr>
      <w:rPr>
        <w:rFonts w:ascii="Courier New" w:hAnsi="Courier New" w:cs="Courier New" w:hint="default"/>
      </w:rPr>
    </w:lvl>
    <w:lvl w:ilvl="8">
      <w:start w:val="1"/>
      <w:numFmt w:val="bullet"/>
      <w:lvlText w:val=""/>
      <w:lvlJc w:val="left"/>
      <w:pPr>
        <w:tabs>
          <w:tab w:val="num" w:pos="0"/>
        </w:tabs>
        <w:ind w:left="7549" w:hanging="360"/>
      </w:pPr>
      <w:rPr>
        <w:rFonts w:ascii="Wingdings" w:hAnsi="Wingdings" w:cs="Wingdings" w:hint="default"/>
      </w:rPr>
    </w:lvl>
  </w:abstractNum>
  <w:abstractNum w:abstractNumId="38">
    <w:nsid w:val="1F314B7C"/>
    <w:multiLevelType w:val="multilevel"/>
    <w:tmpl w:val="2D7C556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9">
    <w:nsid w:val="201B74EC"/>
    <w:multiLevelType w:val="multilevel"/>
    <w:tmpl w:val="C2C80CD2"/>
    <w:lvl w:ilvl="0">
      <w:start w:val="1"/>
      <w:numFmt w:val="decimal"/>
      <w:lvlText w:val="%1."/>
      <w:lvlJc w:val="left"/>
      <w:pPr>
        <w:tabs>
          <w:tab w:val="num" w:pos="0"/>
        </w:tabs>
        <w:ind w:left="600" w:hanging="600"/>
      </w:pPr>
    </w:lvl>
    <w:lvl w:ilvl="1">
      <w:start w:val="1"/>
      <w:numFmt w:val="decimal"/>
      <w:lvlText w:val="%1.%2."/>
      <w:lvlJc w:val="left"/>
      <w:pPr>
        <w:tabs>
          <w:tab w:val="num" w:pos="0"/>
        </w:tabs>
        <w:ind w:left="954" w:hanging="600"/>
      </w:pPr>
    </w:lvl>
    <w:lvl w:ilvl="2">
      <w:start w:val="1"/>
      <w:numFmt w:val="decimal"/>
      <w:lvlText w:val="%1.%2.%3."/>
      <w:lvlJc w:val="left"/>
      <w:pPr>
        <w:tabs>
          <w:tab w:val="num" w:pos="0"/>
        </w:tabs>
        <w:ind w:left="1428" w:hanging="720"/>
      </w:pPr>
    </w:lvl>
    <w:lvl w:ilvl="3">
      <w:start w:val="1"/>
      <w:numFmt w:val="decimal"/>
      <w:lvlText w:val="%1.%2.%3.%4."/>
      <w:lvlJc w:val="left"/>
      <w:pPr>
        <w:tabs>
          <w:tab w:val="num" w:pos="0"/>
        </w:tabs>
        <w:ind w:left="1782"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850" w:hanging="1080"/>
      </w:pPr>
    </w:lvl>
    <w:lvl w:ilvl="6">
      <w:start w:val="1"/>
      <w:numFmt w:val="decimal"/>
      <w:lvlText w:val="%1.%2.%3.%4.%5.%6.%7."/>
      <w:lvlJc w:val="left"/>
      <w:pPr>
        <w:tabs>
          <w:tab w:val="num" w:pos="0"/>
        </w:tabs>
        <w:ind w:left="3564" w:hanging="1440"/>
      </w:pPr>
    </w:lvl>
    <w:lvl w:ilvl="7">
      <w:start w:val="1"/>
      <w:numFmt w:val="decimal"/>
      <w:lvlText w:val="%1.%2.%3.%4.%5.%6.%7.%8."/>
      <w:lvlJc w:val="left"/>
      <w:pPr>
        <w:tabs>
          <w:tab w:val="num" w:pos="0"/>
        </w:tabs>
        <w:ind w:left="3918" w:hanging="1440"/>
      </w:pPr>
    </w:lvl>
    <w:lvl w:ilvl="8">
      <w:start w:val="1"/>
      <w:numFmt w:val="decimal"/>
      <w:lvlText w:val="%1.%2.%3.%4.%5.%6.%7.%8.%9."/>
      <w:lvlJc w:val="left"/>
      <w:pPr>
        <w:tabs>
          <w:tab w:val="num" w:pos="0"/>
        </w:tabs>
        <w:ind w:left="4632" w:hanging="1800"/>
      </w:pPr>
    </w:lvl>
  </w:abstractNum>
  <w:abstractNum w:abstractNumId="40">
    <w:nsid w:val="20662B0A"/>
    <w:multiLevelType w:val="multilevel"/>
    <w:tmpl w:val="A72A9BC4"/>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1">
    <w:nsid w:val="235F3637"/>
    <w:multiLevelType w:val="multilevel"/>
    <w:tmpl w:val="11F43EB0"/>
    <w:lvl w:ilvl="0">
      <w:start w:val="1"/>
      <w:numFmt w:val="bullet"/>
      <w:lvlText w:val=""/>
      <w:lvlJc w:val="left"/>
      <w:pPr>
        <w:tabs>
          <w:tab w:val="num" w:pos="0"/>
        </w:tabs>
        <w:ind w:left="0" w:firstLine="0"/>
      </w:pPr>
      <w:rPr>
        <w:rFonts w:ascii="Symbol" w:hAnsi="Symbol" w:cs="Symbol" w:hint="default"/>
        <w:color w:val="auto"/>
      </w:rPr>
    </w:lvl>
    <w:lvl w:ilvl="1">
      <w:start w:val="1"/>
      <w:numFmt w:val="bullet"/>
      <w:lvlText w:val=""/>
      <w:lvlJc w:val="left"/>
      <w:pPr>
        <w:tabs>
          <w:tab w:val="num" w:pos="1443"/>
        </w:tabs>
        <w:ind w:left="1443" w:hanging="363"/>
      </w:pPr>
      <w:rPr>
        <w:rFonts w:ascii="Symbol" w:hAnsi="Symbol" w:cs="Symbol" w:hint="default"/>
        <w:color w:val="auto"/>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2">
    <w:nsid w:val="236D51E0"/>
    <w:multiLevelType w:val="multilevel"/>
    <w:tmpl w:val="7DE42CE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3">
    <w:nsid w:val="241450B6"/>
    <w:multiLevelType w:val="multilevel"/>
    <w:tmpl w:val="2B48F258"/>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4">
    <w:nsid w:val="25560CCF"/>
    <w:multiLevelType w:val="multilevel"/>
    <w:tmpl w:val="366C148A"/>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5">
    <w:nsid w:val="26281575"/>
    <w:multiLevelType w:val="multilevel"/>
    <w:tmpl w:val="9BA8F3D8"/>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46">
    <w:nsid w:val="273028B8"/>
    <w:multiLevelType w:val="multilevel"/>
    <w:tmpl w:val="B37AC158"/>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47">
    <w:nsid w:val="2792537B"/>
    <w:multiLevelType w:val="multilevel"/>
    <w:tmpl w:val="A58ED7D0"/>
    <w:lvl w:ilvl="0">
      <w:start w:val="4"/>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48">
    <w:nsid w:val="27BC06B7"/>
    <w:multiLevelType w:val="multilevel"/>
    <w:tmpl w:val="AB78B64A"/>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9">
    <w:nsid w:val="28DA710C"/>
    <w:multiLevelType w:val="multilevel"/>
    <w:tmpl w:val="571A0C10"/>
    <w:lvl w:ilvl="0">
      <w:start w:val="1"/>
      <w:numFmt w:val="decimal"/>
      <w:lvlText w:val="%1."/>
      <w:lvlJc w:val="left"/>
      <w:pPr>
        <w:tabs>
          <w:tab w:val="num" w:pos="0"/>
        </w:tabs>
        <w:ind w:left="284" w:hanging="227"/>
      </w:pPr>
      <w:rPr>
        <w:b w:val="0"/>
        <w:i w:val="0"/>
        <w:color w:val="000000"/>
      </w:rPr>
    </w:lvl>
    <w:lvl w:ilvl="1">
      <w:start w:val="1"/>
      <w:numFmt w:val="decimal"/>
      <w:isLgl/>
      <w:lvlText w:val="%1.%2."/>
      <w:lvlJc w:val="left"/>
      <w:pPr>
        <w:tabs>
          <w:tab w:val="num" w:pos="0"/>
        </w:tabs>
        <w:ind w:left="983" w:hanging="600"/>
      </w:pPr>
    </w:lvl>
    <w:lvl w:ilvl="2">
      <w:start w:val="1"/>
      <w:numFmt w:val="decimal"/>
      <w:isLgl/>
      <w:lvlText w:val="%1.%2.%3."/>
      <w:lvlJc w:val="left"/>
      <w:pPr>
        <w:tabs>
          <w:tab w:val="num" w:pos="0"/>
        </w:tabs>
        <w:ind w:left="1429" w:hanging="720"/>
      </w:pPr>
    </w:lvl>
    <w:lvl w:ilvl="3">
      <w:start w:val="1"/>
      <w:numFmt w:val="decimal"/>
      <w:isLgl/>
      <w:lvlText w:val="%1.%2.%3.%4."/>
      <w:lvlJc w:val="left"/>
      <w:pPr>
        <w:tabs>
          <w:tab w:val="num" w:pos="0"/>
        </w:tabs>
        <w:ind w:left="1755" w:hanging="720"/>
      </w:pPr>
    </w:lvl>
    <w:lvl w:ilvl="4">
      <w:start w:val="1"/>
      <w:numFmt w:val="decimal"/>
      <w:isLgl/>
      <w:lvlText w:val="%1.%2.%3.%4.%5."/>
      <w:lvlJc w:val="left"/>
      <w:pPr>
        <w:tabs>
          <w:tab w:val="num" w:pos="0"/>
        </w:tabs>
        <w:ind w:left="2441" w:hanging="1080"/>
      </w:pPr>
    </w:lvl>
    <w:lvl w:ilvl="5">
      <w:start w:val="1"/>
      <w:numFmt w:val="decimal"/>
      <w:isLgl/>
      <w:lvlText w:val="%1.%2.%3.%4.%5.%6."/>
      <w:lvlJc w:val="left"/>
      <w:pPr>
        <w:tabs>
          <w:tab w:val="num" w:pos="0"/>
        </w:tabs>
        <w:ind w:left="2767" w:hanging="1080"/>
      </w:pPr>
    </w:lvl>
    <w:lvl w:ilvl="6">
      <w:start w:val="1"/>
      <w:numFmt w:val="decimal"/>
      <w:isLgl/>
      <w:lvlText w:val="%1.%2.%3.%4.%5.%6.%7."/>
      <w:lvlJc w:val="left"/>
      <w:pPr>
        <w:tabs>
          <w:tab w:val="num" w:pos="0"/>
        </w:tabs>
        <w:ind w:left="3453" w:hanging="1440"/>
      </w:pPr>
    </w:lvl>
    <w:lvl w:ilvl="7">
      <w:start w:val="1"/>
      <w:numFmt w:val="decimal"/>
      <w:isLgl/>
      <w:lvlText w:val="%1.%2.%3.%4.%5.%6.%7.%8."/>
      <w:lvlJc w:val="left"/>
      <w:pPr>
        <w:tabs>
          <w:tab w:val="num" w:pos="0"/>
        </w:tabs>
        <w:ind w:left="3779" w:hanging="1440"/>
      </w:pPr>
    </w:lvl>
    <w:lvl w:ilvl="8">
      <w:start w:val="1"/>
      <w:numFmt w:val="decimal"/>
      <w:isLgl/>
      <w:lvlText w:val="%1.%2.%3.%4.%5.%6.%7.%8.%9."/>
      <w:lvlJc w:val="left"/>
      <w:pPr>
        <w:tabs>
          <w:tab w:val="num" w:pos="0"/>
        </w:tabs>
        <w:ind w:left="4465" w:hanging="1800"/>
      </w:pPr>
    </w:lvl>
  </w:abstractNum>
  <w:abstractNum w:abstractNumId="50">
    <w:nsid w:val="29E45910"/>
    <w:multiLevelType w:val="multilevel"/>
    <w:tmpl w:val="1C1EEBE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1">
    <w:nsid w:val="2B301E18"/>
    <w:multiLevelType w:val="multilevel"/>
    <w:tmpl w:val="5DB680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2">
    <w:nsid w:val="2C683B1A"/>
    <w:multiLevelType w:val="multilevel"/>
    <w:tmpl w:val="31C0242A"/>
    <w:lvl w:ilvl="0">
      <w:start w:val="1"/>
      <w:numFmt w:val="decimal"/>
      <w:lvlText w:val="%1."/>
      <w:lvlJc w:val="left"/>
      <w:pPr>
        <w:tabs>
          <w:tab w:val="num" w:pos="397"/>
        </w:tabs>
        <w:ind w:left="397" w:hanging="397"/>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3">
    <w:nsid w:val="2E104978"/>
    <w:multiLevelType w:val="multilevel"/>
    <w:tmpl w:val="6434801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4">
    <w:nsid w:val="2FDC3E9D"/>
    <w:multiLevelType w:val="multilevel"/>
    <w:tmpl w:val="7CAE8C9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5">
    <w:nsid w:val="306263DD"/>
    <w:multiLevelType w:val="multilevel"/>
    <w:tmpl w:val="AA0E515A"/>
    <w:lvl w:ilvl="0">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6">
    <w:nsid w:val="30A573CD"/>
    <w:multiLevelType w:val="hybridMultilevel"/>
    <w:tmpl w:val="A8763CBA"/>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311F268B"/>
    <w:multiLevelType w:val="multilevel"/>
    <w:tmpl w:val="BA5E46A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8">
    <w:nsid w:val="34AA13D7"/>
    <w:multiLevelType w:val="multilevel"/>
    <w:tmpl w:val="9E883900"/>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9">
    <w:nsid w:val="36800E5F"/>
    <w:multiLevelType w:val="multilevel"/>
    <w:tmpl w:val="0B36705C"/>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tabs>
          <w:tab w:val="num" w:pos="0"/>
        </w:tabs>
        <w:ind w:left="1107" w:hanging="540"/>
      </w:pPr>
    </w:lvl>
    <w:lvl w:ilvl="2">
      <w:start w:val="2"/>
      <w:numFmt w:val="decimal"/>
      <w:isLgl/>
      <w:lvlText w:val="%1.%2.%3."/>
      <w:lvlJc w:val="left"/>
      <w:pPr>
        <w:tabs>
          <w:tab w:val="num" w:pos="0"/>
        </w:tabs>
        <w:ind w:left="1570" w:hanging="720"/>
      </w:pPr>
    </w:lvl>
    <w:lvl w:ilvl="3">
      <w:start w:val="1"/>
      <w:numFmt w:val="decimal"/>
      <w:isLgl/>
      <w:lvlText w:val="%1.%2.%3.%4."/>
      <w:lvlJc w:val="left"/>
      <w:pPr>
        <w:tabs>
          <w:tab w:val="num" w:pos="0"/>
        </w:tabs>
        <w:ind w:left="1853" w:hanging="720"/>
      </w:pPr>
    </w:lvl>
    <w:lvl w:ilvl="4">
      <w:start w:val="1"/>
      <w:numFmt w:val="decimal"/>
      <w:isLgl/>
      <w:lvlText w:val="%1.%2.%3.%4.%5."/>
      <w:lvlJc w:val="left"/>
      <w:pPr>
        <w:tabs>
          <w:tab w:val="num" w:pos="0"/>
        </w:tabs>
        <w:ind w:left="2496" w:hanging="1080"/>
      </w:pPr>
    </w:lvl>
    <w:lvl w:ilvl="5">
      <w:start w:val="1"/>
      <w:numFmt w:val="decimal"/>
      <w:isLgl/>
      <w:lvlText w:val="%1.%2.%3.%4.%5.%6."/>
      <w:lvlJc w:val="left"/>
      <w:pPr>
        <w:tabs>
          <w:tab w:val="num" w:pos="0"/>
        </w:tabs>
        <w:ind w:left="2779" w:hanging="1080"/>
      </w:pPr>
    </w:lvl>
    <w:lvl w:ilvl="6">
      <w:start w:val="1"/>
      <w:numFmt w:val="decimal"/>
      <w:isLgl/>
      <w:lvlText w:val="%1.%2.%3.%4.%5.%6.%7."/>
      <w:lvlJc w:val="left"/>
      <w:pPr>
        <w:tabs>
          <w:tab w:val="num" w:pos="0"/>
        </w:tabs>
        <w:ind w:left="3422" w:hanging="1440"/>
      </w:pPr>
    </w:lvl>
    <w:lvl w:ilvl="7">
      <w:start w:val="1"/>
      <w:numFmt w:val="decimal"/>
      <w:isLgl/>
      <w:lvlText w:val="%1.%2.%3.%4.%5.%6.%7.%8."/>
      <w:lvlJc w:val="left"/>
      <w:pPr>
        <w:tabs>
          <w:tab w:val="num" w:pos="0"/>
        </w:tabs>
        <w:ind w:left="3705" w:hanging="1440"/>
      </w:pPr>
    </w:lvl>
    <w:lvl w:ilvl="8">
      <w:start w:val="1"/>
      <w:numFmt w:val="decimal"/>
      <w:isLgl/>
      <w:lvlText w:val="%1.%2.%3.%4.%5.%6.%7.%8.%9."/>
      <w:lvlJc w:val="left"/>
      <w:pPr>
        <w:tabs>
          <w:tab w:val="num" w:pos="0"/>
        </w:tabs>
        <w:ind w:left="4348" w:hanging="1800"/>
      </w:pPr>
    </w:lvl>
  </w:abstractNum>
  <w:abstractNum w:abstractNumId="60">
    <w:nsid w:val="37310EF5"/>
    <w:multiLevelType w:val="hybridMultilevel"/>
    <w:tmpl w:val="257A3CAE"/>
    <w:lvl w:ilvl="0" w:tplc="745EBC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376C6316"/>
    <w:multiLevelType w:val="multilevel"/>
    <w:tmpl w:val="34BC6F18"/>
    <w:lvl w:ilvl="0">
      <w:start w:val="1"/>
      <w:numFmt w:val="decimal"/>
      <w:lvlText w:val="%1."/>
      <w:lvlJc w:val="left"/>
      <w:pPr>
        <w:tabs>
          <w:tab w:val="num" w:pos="0"/>
        </w:tabs>
        <w:ind w:left="1069" w:hanging="360"/>
      </w:pPr>
    </w:lvl>
    <w:lvl w:ilvl="1">
      <w:start w:val="1"/>
      <w:numFmt w:val="decimal"/>
      <w:lvlText w:val="%2."/>
      <w:lvlJc w:val="left"/>
      <w:pPr>
        <w:tabs>
          <w:tab w:val="num" w:pos="0"/>
        </w:tabs>
        <w:ind w:left="1069" w:hanging="360"/>
      </w:pPr>
    </w:lvl>
    <w:lvl w:ilvl="2">
      <w:start w:val="1"/>
      <w:numFmt w:val="decimalZero"/>
      <w:isLgl/>
      <w:lvlText w:val="%1.%2.%3."/>
      <w:lvlJc w:val="left"/>
      <w:pPr>
        <w:tabs>
          <w:tab w:val="num" w:pos="0"/>
        </w:tabs>
        <w:ind w:left="1429" w:hanging="720"/>
      </w:pPr>
    </w:lvl>
    <w:lvl w:ilvl="3">
      <w:start w:val="1"/>
      <w:numFmt w:val="decimal"/>
      <w:isLgl/>
      <w:lvlText w:val="%1.%2.%3.%4."/>
      <w:lvlJc w:val="left"/>
      <w:pPr>
        <w:tabs>
          <w:tab w:val="num" w:pos="0"/>
        </w:tabs>
        <w:ind w:left="1429" w:hanging="720"/>
      </w:pPr>
    </w:lvl>
    <w:lvl w:ilvl="4">
      <w:start w:val="1"/>
      <w:numFmt w:val="decimal"/>
      <w:isLgl/>
      <w:lvlText w:val="%1.%2.%3.%4.%5."/>
      <w:lvlJc w:val="left"/>
      <w:pPr>
        <w:tabs>
          <w:tab w:val="num" w:pos="0"/>
        </w:tabs>
        <w:ind w:left="1789" w:hanging="1080"/>
      </w:pPr>
    </w:lvl>
    <w:lvl w:ilvl="5">
      <w:start w:val="1"/>
      <w:numFmt w:val="decimal"/>
      <w:isLgl/>
      <w:lvlText w:val="%1.%2.%3.%4.%5.%6."/>
      <w:lvlJc w:val="left"/>
      <w:pPr>
        <w:tabs>
          <w:tab w:val="num" w:pos="0"/>
        </w:tabs>
        <w:ind w:left="1789" w:hanging="1080"/>
      </w:pPr>
    </w:lvl>
    <w:lvl w:ilvl="6">
      <w:start w:val="1"/>
      <w:numFmt w:val="decimal"/>
      <w:isLgl/>
      <w:lvlText w:val="%1.%2.%3.%4.%5.%6.%7."/>
      <w:lvlJc w:val="left"/>
      <w:pPr>
        <w:tabs>
          <w:tab w:val="num" w:pos="0"/>
        </w:tabs>
        <w:ind w:left="2149" w:hanging="1440"/>
      </w:pPr>
    </w:lvl>
    <w:lvl w:ilvl="7">
      <w:start w:val="1"/>
      <w:numFmt w:val="decimal"/>
      <w:isLgl/>
      <w:lvlText w:val="%1.%2.%3.%4.%5.%6.%7.%8."/>
      <w:lvlJc w:val="left"/>
      <w:pPr>
        <w:tabs>
          <w:tab w:val="num" w:pos="0"/>
        </w:tabs>
        <w:ind w:left="2149" w:hanging="1440"/>
      </w:pPr>
    </w:lvl>
    <w:lvl w:ilvl="8">
      <w:start w:val="1"/>
      <w:numFmt w:val="decimal"/>
      <w:isLgl/>
      <w:lvlText w:val="%1.%2.%3.%4.%5.%6.%7.%8.%9."/>
      <w:lvlJc w:val="left"/>
      <w:pPr>
        <w:tabs>
          <w:tab w:val="num" w:pos="0"/>
        </w:tabs>
        <w:ind w:left="2509" w:hanging="1800"/>
      </w:pPr>
    </w:lvl>
  </w:abstractNum>
  <w:abstractNum w:abstractNumId="62">
    <w:nsid w:val="37700ECB"/>
    <w:multiLevelType w:val="multilevel"/>
    <w:tmpl w:val="748A5C0A"/>
    <w:lvl w:ilvl="0">
      <w:start w:val="1"/>
      <w:numFmt w:val="bullet"/>
      <w:lvlText w:val=""/>
      <w:lvlJc w:val="left"/>
      <w:pPr>
        <w:tabs>
          <w:tab w:val="num" w:pos="0"/>
        </w:tabs>
        <w:ind w:left="397" w:hanging="17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3">
    <w:nsid w:val="378D638D"/>
    <w:multiLevelType w:val="multilevel"/>
    <w:tmpl w:val="BD9822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4">
    <w:nsid w:val="384A3556"/>
    <w:multiLevelType w:val="multilevel"/>
    <w:tmpl w:val="A6F6A816"/>
    <w:lvl w:ilvl="0">
      <w:start w:val="1"/>
      <w:numFmt w:val="decimal"/>
      <w:lvlText w:val="%1."/>
      <w:lvlJc w:val="left"/>
      <w:pPr>
        <w:tabs>
          <w:tab w:val="num" w:pos="0"/>
        </w:tabs>
        <w:ind w:left="360" w:hanging="360"/>
      </w:pPr>
    </w:lvl>
    <w:lvl w:ilvl="1">
      <w:start w:val="1"/>
      <w:numFmt w:val="decimal"/>
      <w:lvlText w:val="%1.%2."/>
      <w:lvlJc w:val="left"/>
      <w:pPr>
        <w:tabs>
          <w:tab w:val="num" w:pos="0"/>
        </w:tabs>
        <w:ind w:left="1070" w:hanging="360"/>
      </w:pPr>
    </w:lvl>
    <w:lvl w:ilvl="2">
      <w:start w:val="1"/>
      <w:numFmt w:val="decimalZero"/>
      <w:lvlText w:val="%1.%2.%3."/>
      <w:lvlJc w:val="left"/>
      <w:pPr>
        <w:tabs>
          <w:tab w:val="num" w:pos="0"/>
        </w:tabs>
        <w:ind w:left="2304" w:hanging="720"/>
      </w:pPr>
    </w:lvl>
    <w:lvl w:ilvl="3">
      <w:start w:val="1"/>
      <w:numFmt w:val="decimal"/>
      <w:lvlText w:val="%1.%2.%3.%4."/>
      <w:lvlJc w:val="left"/>
      <w:pPr>
        <w:tabs>
          <w:tab w:val="num" w:pos="0"/>
        </w:tabs>
        <w:ind w:left="3096" w:hanging="720"/>
      </w:pPr>
    </w:lvl>
    <w:lvl w:ilvl="4">
      <w:start w:val="1"/>
      <w:numFmt w:val="decimal"/>
      <w:lvlText w:val="%1.%2.%3.%4.%5."/>
      <w:lvlJc w:val="left"/>
      <w:pPr>
        <w:tabs>
          <w:tab w:val="num" w:pos="0"/>
        </w:tabs>
        <w:ind w:left="4248" w:hanging="1080"/>
      </w:pPr>
    </w:lvl>
    <w:lvl w:ilvl="5">
      <w:start w:val="1"/>
      <w:numFmt w:val="decimal"/>
      <w:lvlText w:val="%1.%2.%3.%4.%5.%6."/>
      <w:lvlJc w:val="left"/>
      <w:pPr>
        <w:tabs>
          <w:tab w:val="num" w:pos="0"/>
        </w:tabs>
        <w:ind w:left="5040" w:hanging="1080"/>
      </w:pPr>
    </w:lvl>
    <w:lvl w:ilvl="6">
      <w:start w:val="1"/>
      <w:numFmt w:val="decimal"/>
      <w:lvlText w:val="%1.%2.%3.%4.%5.%6.%7."/>
      <w:lvlJc w:val="left"/>
      <w:pPr>
        <w:tabs>
          <w:tab w:val="num" w:pos="0"/>
        </w:tabs>
        <w:ind w:left="6192" w:hanging="1440"/>
      </w:pPr>
    </w:lvl>
    <w:lvl w:ilvl="7">
      <w:start w:val="1"/>
      <w:numFmt w:val="decimal"/>
      <w:lvlText w:val="%1.%2.%3.%4.%5.%6.%7.%8."/>
      <w:lvlJc w:val="left"/>
      <w:pPr>
        <w:tabs>
          <w:tab w:val="num" w:pos="0"/>
        </w:tabs>
        <w:ind w:left="6984" w:hanging="1440"/>
      </w:pPr>
    </w:lvl>
    <w:lvl w:ilvl="8">
      <w:start w:val="1"/>
      <w:numFmt w:val="decimal"/>
      <w:lvlText w:val="%1.%2.%3.%4.%5.%6.%7.%8.%9."/>
      <w:lvlJc w:val="left"/>
      <w:pPr>
        <w:tabs>
          <w:tab w:val="num" w:pos="0"/>
        </w:tabs>
        <w:ind w:left="8136" w:hanging="1800"/>
      </w:pPr>
    </w:lvl>
  </w:abstractNum>
  <w:abstractNum w:abstractNumId="65">
    <w:nsid w:val="389615A9"/>
    <w:multiLevelType w:val="multilevel"/>
    <w:tmpl w:val="7736BAE6"/>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66">
    <w:nsid w:val="38A5627D"/>
    <w:multiLevelType w:val="multilevel"/>
    <w:tmpl w:val="4974440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7">
    <w:nsid w:val="39B34681"/>
    <w:multiLevelType w:val="multilevel"/>
    <w:tmpl w:val="EA94B3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8">
    <w:nsid w:val="3AD01053"/>
    <w:multiLevelType w:val="multilevel"/>
    <w:tmpl w:val="D7D8299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9">
    <w:nsid w:val="3BC37585"/>
    <w:multiLevelType w:val="multilevel"/>
    <w:tmpl w:val="7018CF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0">
    <w:nsid w:val="3BD51866"/>
    <w:multiLevelType w:val="multilevel"/>
    <w:tmpl w:val="734C9DF8"/>
    <w:lvl w:ilvl="0">
      <w:start w:val="1"/>
      <w:numFmt w:val="bullet"/>
      <w:lvlText w:val=""/>
      <w:lvlJc w:val="left"/>
      <w:pPr>
        <w:tabs>
          <w:tab w:val="num" w:pos="0"/>
        </w:tabs>
        <w:ind w:left="644" w:hanging="360"/>
      </w:pPr>
      <w:rPr>
        <w:rFonts w:ascii="Symbol" w:hAnsi="Symbol" w:cs="Symbol" w:hint="default"/>
      </w:rPr>
    </w:lvl>
    <w:lvl w:ilvl="1">
      <w:start w:val="1"/>
      <w:numFmt w:val="bullet"/>
      <w:lvlText w:val="o"/>
      <w:lvlJc w:val="left"/>
      <w:pPr>
        <w:tabs>
          <w:tab w:val="num" w:pos="0"/>
        </w:tabs>
        <w:ind w:left="1647" w:hanging="360"/>
      </w:pPr>
      <w:rPr>
        <w:rFonts w:ascii="Courier New" w:hAnsi="Courier New" w:cs="Courier New" w:hint="default"/>
      </w:rPr>
    </w:lvl>
    <w:lvl w:ilvl="2">
      <w:start w:val="1"/>
      <w:numFmt w:val="bullet"/>
      <w:lvlText w:val=""/>
      <w:lvlJc w:val="left"/>
      <w:pPr>
        <w:tabs>
          <w:tab w:val="num" w:pos="0"/>
        </w:tabs>
        <w:ind w:left="2367" w:hanging="360"/>
      </w:pPr>
      <w:rPr>
        <w:rFonts w:ascii="Wingdings" w:hAnsi="Wingdings" w:cs="Wingdings" w:hint="default"/>
      </w:rPr>
    </w:lvl>
    <w:lvl w:ilvl="3">
      <w:start w:val="1"/>
      <w:numFmt w:val="bullet"/>
      <w:lvlText w:val=""/>
      <w:lvlJc w:val="left"/>
      <w:pPr>
        <w:tabs>
          <w:tab w:val="num" w:pos="0"/>
        </w:tabs>
        <w:ind w:left="3087" w:hanging="360"/>
      </w:pPr>
      <w:rPr>
        <w:rFonts w:ascii="Symbol" w:hAnsi="Symbol" w:cs="Symbol" w:hint="default"/>
      </w:rPr>
    </w:lvl>
    <w:lvl w:ilvl="4">
      <w:start w:val="1"/>
      <w:numFmt w:val="bullet"/>
      <w:lvlText w:val="o"/>
      <w:lvlJc w:val="left"/>
      <w:pPr>
        <w:tabs>
          <w:tab w:val="num" w:pos="0"/>
        </w:tabs>
        <w:ind w:left="3807" w:hanging="360"/>
      </w:pPr>
      <w:rPr>
        <w:rFonts w:ascii="Courier New" w:hAnsi="Courier New" w:cs="Courier New" w:hint="default"/>
      </w:rPr>
    </w:lvl>
    <w:lvl w:ilvl="5">
      <w:start w:val="1"/>
      <w:numFmt w:val="bullet"/>
      <w:lvlText w:val=""/>
      <w:lvlJc w:val="left"/>
      <w:pPr>
        <w:tabs>
          <w:tab w:val="num" w:pos="0"/>
        </w:tabs>
        <w:ind w:left="4527" w:hanging="360"/>
      </w:pPr>
      <w:rPr>
        <w:rFonts w:ascii="Wingdings" w:hAnsi="Wingdings" w:cs="Wingdings" w:hint="default"/>
      </w:rPr>
    </w:lvl>
    <w:lvl w:ilvl="6">
      <w:start w:val="1"/>
      <w:numFmt w:val="bullet"/>
      <w:lvlText w:val=""/>
      <w:lvlJc w:val="left"/>
      <w:pPr>
        <w:tabs>
          <w:tab w:val="num" w:pos="0"/>
        </w:tabs>
        <w:ind w:left="5247" w:hanging="360"/>
      </w:pPr>
      <w:rPr>
        <w:rFonts w:ascii="Symbol" w:hAnsi="Symbol" w:cs="Symbol" w:hint="default"/>
      </w:rPr>
    </w:lvl>
    <w:lvl w:ilvl="7">
      <w:start w:val="1"/>
      <w:numFmt w:val="bullet"/>
      <w:lvlText w:val="o"/>
      <w:lvlJc w:val="left"/>
      <w:pPr>
        <w:tabs>
          <w:tab w:val="num" w:pos="0"/>
        </w:tabs>
        <w:ind w:left="5967" w:hanging="360"/>
      </w:pPr>
      <w:rPr>
        <w:rFonts w:ascii="Courier New" w:hAnsi="Courier New" w:cs="Courier New" w:hint="default"/>
      </w:rPr>
    </w:lvl>
    <w:lvl w:ilvl="8">
      <w:start w:val="1"/>
      <w:numFmt w:val="bullet"/>
      <w:lvlText w:val=""/>
      <w:lvlJc w:val="left"/>
      <w:pPr>
        <w:tabs>
          <w:tab w:val="num" w:pos="0"/>
        </w:tabs>
        <w:ind w:left="6687" w:hanging="360"/>
      </w:pPr>
      <w:rPr>
        <w:rFonts w:ascii="Wingdings" w:hAnsi="Wingdings" w:cs="Wingdings" w:hint="default"/>
      </w:rPr>
    </w:lvl>
  </w:abstractNum>
  <w:abstractNum w:abstractNumId="71">
    <w:nsid w:val="3BE74F8B"/>
    <w:multiLevelType w:val="multilevel"/>
    <w:tmpl w:val="B68CC230"/>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2">
    <w:nsid w:val="3D2D3840"/>
    <w:multiLevelType w:val="multilevel"/>
    <w:tmpl w:val="57D631C6"/>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3">
    <w:nsid w:val="3EBE4B40"/>
    <w:multiLevelType w:val="multilevel"/>
    <w:tmpl w:val="2BDE72B6"/>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4">
    <w:nsid w:val="3ECA151F"/>
    <w:multiLevelType w:val="multilevel"/>
    <w:tmpl w:val="0C8E119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5">
    <w:nsid w:val="41064607"/>
    <w:multiLevelType w:val="multilevel"/>
    <w:tmpl w:val="5FC2211C"/>
    <w:lvl w:ilvl="0">
      <w:start w:val="1"/>
      <w:numFmt w:val="decimal"/>
      <w:lvlText w:val="%1."/>
      <w:lvlJc w:val="left"/>
      <w:pPr>
        <w:tabs>
          <w:tab w:val="num" w:pos="0"/>
        </w:tabs>
        <w:ind w:left="0" w:firstLine="0"/>
      </w:pPr>
      <w:rPr>
        <w:rFonts w:ascii="Times New Roman" w:hAnsi="Times New Roman"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6">
    <w:nsid w:val="436E0484"/>
    <w:multiLevelType w:val="multilevel"/>
    <w:tmpl w:val="C1F0CD1E"/>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7">
    <w:nsid w:val="438452FA"/>
    <w:multiLevelType w:val="multilevel"/>
    <w:tmpl w:val="1208098A"/>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8">
    <w:nsid w:val="438F0A7C"/>
    <w:multiLevelType w:val="multilevel"/>
    <w:tmpl w:val="F560EF3E"/>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79">
    <w:nsid w:val="449E1F7F"/>
    <w:multiLevelType w:val="multilevel"/>
    <w:tmpl w:val="0B6A4C86"/>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0">
    <w:nsid w:val="44BE67C1"/>
    <w:multiLevelType w:val="multilevel"/>
    <w:tmpl w:val="3D3466B6"/>
    <w:lvl w:ilvl="0">
      <w:start w:val="1"/>
      <w:numFmt w:val="decimal"/>
      <w:lvlText w:val="%1."/>
      <w:lvlJc w:val="left"/>
      <w:pPr>
        <w:tabs>
          <w:tab w:val="num" w:pos="0"/>
        </w:tabs>
        <w:ind w:left="720"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1">
    <w:nsid w:val="465D2910"/>
    <w:multiLevelType w:val="multilevel"/>
    <w:tmpl w:val="ED823AB2"/>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2">
    <w:nsid w:val="474D2925"/>
    <w:multiLevelType w:val="multilevel"/>
    <w:tmpl w:val="31DA06D2"/>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3">
    <w:nsid w:val="48202709"/>
    <w:multiLevelType w:val="multilevel"/>
    <w:tmpl w:val="7A12AB56"/>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4">
    <w:nsid w:val="48773187"/>
    <w:multiLevelType w:val="multilevel"/>
    <w:tmpl w:val="8F90F55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5">
    <w:nsid w:val="49A74C7D"/>
    <w:multiLevelType w:val="multilevel"/>
    <w:tmpl w:val="4AAAE26E"/>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86">
    <w:nsid w:val="4B653333"/>
    <w:multiLevelType w:val="multilevel"/>
    <w:tmpl w:val="B04CE76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7">
    <w:nsid w:val="4BEA1D63"/>
    <w:multiLevelType w:val="multilevel"/>
    <w:tmpl w:val="337C88C0"/>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88">
    <w:nsid w:val="4C713E50"/>
    <w:multiLevelType w:val="multilevel"/>
    <w:tmpl w:val="A76C5BB4"/>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89">
    <w:nsid w:val="4DC13514"/>
    <w:multiLevelType w:val="multilevel"/>
    <w:tmpl w:val="F91A064E"/>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tabs>
          <w:tab w:val="num" w:pos="0"/>
        </w:tabs>
        <w:ind w:left="1107" w:hanging="540"/>
      </w:pPr>
    </w:lvl>
    <w:lvl w:ilvl="2">
      <w:start w:val="2"/>
      <w:numFmt w:val="decimal"/>
      <w:isLgl/>
      <w:lvlText w:val="%1.%2.%3."/>
      <w:lvlJc w:val="left"/>
      <w:pPr>
        <w:tabs>
          <w:tab w:val="num" w:pos="0"/>
        </w:tabs>
        <w:ind w:left="1570" w:hanging="720"/>
      </w:pPr>
    </w:lvl>
    <w:lvl w:ilvl="3">
      <w:start w:val="1"/>
      <w:numFmt w:val="decimal"/>
      <w:isLgl/>
      <w:lvlText w:val="%1.%2.%3.%4."/>
      <w:lvlJc w:val="left"/>
      <w:pPr>
        <w:tabs>
          <w:tab w:val="num" w:pos="0"/>
        </w:tabs>
        <w:ind w:left="1853" w:hanging="720"/>
      </w:pPr>
    </w:lvl>
    <w:lvl w:ilvl="4">
      <w:start w:val="1"/>
      <w:numFmt w:val="decimal"/>
      <w:isLgl/>
      <w:lvlText w:val="%1.%2.%3.%4.%5."/>
      <w:lvlJc w:val="left"/>
      <w:pPr>
        <w:tabs>
          <w:tab w:val="num" w:pos="0"/>
        </w:tabs>
        <w:ind w:left="2496" w:hanging="1080"/>
      </w:pPr>
    </w:lvl>
    <w:lvl w:ilvl="5">
      <w:start w:val="1"/>
      <w:numFmt w:val="decimal"/>
      <w:isLgl/>
      <w:lvlText w:val="%1.%2.%3.%4.%5.%6."/>
      <w:lvlJc w:val="left"/>
      <w:pPr>
        <w:tabs>
          <w:tab w:val="num" w:pos="0"/>
        </w:tabs>
        <w:ind w:left="2779" w:hanging="1080"/>
      </w:pPr>
    </w:lvl>
    <w:lvl w:ilvl="6">
      <w:start w:val="1"/>
      <w:numFmt w:val="decimal"/>
      <w:isLgl/>
      <w:lvlText w:val="%1.%2.%3.%4.%5.%6.%7."/>
      <w:lvlJc w:val="left"/>
      <w:pPr>
        <w:tabs>
          <w:tab w:val="num" w:pos="0"/>
        </w:tabs>
        <w:ind w:left="3422" w:hanging="1440"/>
      </w:pPr>
    </w:lvl>
    <w:lvl w:ilvl="7">
      <w:start w:val="1"/>
      <w:numFmt w:val="decimal"/>
      <w:isLgl/>
      <w:lvlText w:val="%1.%2.%3.%4.%5.%6.%7.%8."/>
      <w:lvlJc w:val="left"/>
      <w:pPr>
        <w:tabs>
          <w:tab w:val="num" w:pos="0"/>
        </w:tabs>
        <w:ind w:left="3705" w:hanging="1440"/>
      </w:pPr>
    </w:lvl>
    <w:lvl w:ilvl="8">
      <w:start w:val="1"/>
      <w:numFmt w:val="decimal"/>
      <w:isLgl/>
      <w:lvlText w:val="%1.%2.%3.%4.%5.%6.%7.%8.%9."/>
      <w:lvlJc w:val="left"/>
      <w:pPr>
        <w:tabs>
          <w:tab w:val="num" w:pos="0"/>
        </w:tabs>
        <w:ind w:left="4348" w:hanging="1800"/>
      </w:pPr>
    </w:lvl>
  </w:abstractNum>
  <w:abstractNum w:abstractNumId="90">
    <w:nsid w:val="4E1C4BB1"/>
    <w:multiLevelType w:val="multilevel"/>
    <w:tmpl w:val="0338D26E"/>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tabs>
          <w:tab w:val="num" w:pos="0"/>
        </w:tabs>
        <w:ind w:left="1107" w:hanging="540"/>
      </w:pPr>
    </w:lvl>
    <w:lvl w:ilvl="2">
      <w:start w:val="2"/>
      <w:numFmt w:val="decimal"/>
      <w:isLgl/>
      <w:lvlText w:val="%1.%2.%3."/>
      <w:lvlJc w:val="left"/>
      <w:pPr>
        <w:tabs>
          <w:tab w:val="num" w:pos="0"/>
        </w:tabs>
        <w:ind w:left="1570" w:hanging="720"/>
      </w:pPr>
    </w:lvl>
    <w:lvl w:ilvl="3">
      <w:start w:val="1"/>
      <w:numFmt w:val="decimal"/>
      <w:isLgl/>
      <w:lvlText w:val="%1.%2.%3.%4."/>
      <w:lvlJc w:val="left"/>
      <w:pPr>
        <w:tabs>
          <w:tab w:val="num" w:pos="0"/>
        </w:tabs>
        <w:ind w:left="1853" w:hanging="720"/>
      </w:pPr>
    </w:lvl>
    <w:lvl w:ilvl="4">
      <w:start w:val="1"/>
      <w:numFmt w:val="decimal"/>
      <w:isLgl/>
      <w:lvlText w:val="%1.%2.%3.%4.%5."/>
      <w:lvlJc w:val="left"/>
      <w:pPr>
        <w:tabs>
          <w:tab w:val="num" w:pos="0"/>
        </w:tabs>
        <w:ind w:left="2496" w:hanging="1080"/>
      </w:pPr>
    </w:lvl>
    <w:lvl w:ilvl="5">
      <w:start w:val="1"/>
      <w:numFmt w:val="decimal"/>
      <w:isLgl/>
      <w:lvlText w:val="%1.%2.%3.%4.%5.%6."/>
      <w:lvlJc w:val="left"/>
      <w:pPr>
        <w:tabs>
          <w:tab w:val="num" w:pos="0"/>
        </w:tabs>
        <w:ind w:left="2779" w:hanging="1080"/>
      </w:pPr>
    </w:lvl>
    <w:lvl w:ilvl="6">
      <w:start w:val="1"/>
      <w:numFmt w:val="decimal"/>
      <w:isLgl/>
      <w:lvlText w:val="%1.%2.%3.%4.%5.%6.%7."/>
      <w:lvlJc w:val="left"/>
      <w:pPr>
        <w:tabs>
          <w:tab w:val="num" w:pos="0"/>
        </w:tabs>
        <w:ind w:left="3422" w:hanging="1440"/>
      </w:pPr>
    </w:lvl>
    <w:lvl w:ilvl="7">
      <w:start w:val="1"/>
      <w:numFmt w:val="decimal"/>
      <w:isLgl/>
      <w:lvlText w:val="%1.%2.%3.%4.%5.%6.%7.%8."/>
      <w:lvlJc w:val="left"/>
      <w:pPr>
        <w:tabs>
          <w:tab w:val="num" w:pos="0"/>
        </w:tabs>
        <w:ind w:left="3705" w:hanging="1440"/>
      </w:pPr>
    </w:lvl>
    <w:lvl w:ilvl="8">
      <w:start w:val="1"/>
      <w:numFmt w:val="decimal"/>
      <w:isLgl/>
      <w:lvlText w:val="%1.%2.%3.%4.%5.%6.%7.%8.%9."/>
      <w:lvlJc w:val="left"/>
      <w:pPr>
        <w:tabs>
          <w:tab w:val="num" w:pos="0"/>
        </w:tabs>
        <w:ind w:left="4348" w:hanging="1800"/>
      </w:pPr>
    </w:lvl>
  </w:abstractNum>
  <w:abstractNum w:abstractNumId="91">
    <w:nsid w:val="4F5B14A6"/>
    <w:multiLevelType w:val="multilevel"/>
    <w:tmpl w:val="C302C116"/>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92">
    <w:nsid w:val="51156A0C"/>
    <w:multiLevelType w:val="multilevel"/>
    <w:tmpl w:val="404ACF9E"/>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3">
    <w:nsid w:val="514B628F"/>
    <w:multiLevelType w:val="multilevel"/>
    <w:tmpl w:val="B7AE110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4">
    <w:nsid w:val="5278796A"/>
    <w:multiLevelType w:val="multilevel"/>
    <w:tmpl w:val="5D92FC4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5">
    <w:nsid w:val="52F004D2"/>
    <w:multiLevelType w:val="multilevel"/>
    <w:tmpl w:val="545484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6">
    <w:nsid w:val="53F34762"/>
    <w:multiLevelType w:val="multilevel"/>
    <w:tmpl w:val="729C6B6C"/>
    <w:lvl w:ilvl="0">
      <w:start w:val="1"/>
      <w:numFmt w:val="decimal"/>
      <w:lvlText w:val="%1."/>
      <w:lvlJc w:val="left"/>
      <w:pPr>
        <w:tabs>
          <w:tab w:val="num" w:pos="0"/>
        </w:tabs>
        <w:ind w:left="600" w:hanging="600"/>
      </w:pPr>
      <w:rPr>
        <w:rFonts w:ascii="Times New Roman" w:hAnsi="Times New Roman"/>
        <w:sz w:val="24"/>
      </w:rPr>
    </w:lvl>
    <w:lvl w:ilvl="1">
      <w:start w:val="1"/>
      <w:numFmt w:val="decimal"/>
      <w:lvlText w:val="%1.%2."/>
      <w:lvlJc w:val="left"/>
      <w:pPr>
        <w:tabs>
          <w:tab w:val="num" w:pos="0"/>
        </w:tabs>
        <w:ind w:left="954" w:hanging="600"/>
      </w:pPr>
      <w:rPr>
        <w:rFonts w:ascii="Times New Roman" w:hAnsi="Times New Roman"/>
        <w:sz w:val="24"/>
      </w:rPr>
    </w:lvl>
    <w:lvl w:ilvl="2">
      <w:start w:val="1"/>
      <w:numFmt w:val="decimal"/>
      <w:lvlText w:val="%1.%2.%3."/>
      <w:lvlJc w:val="left"/>
      <w:pPr>
        <w:tabs>
          <w:tab w:val="num" w:pos="0"/>
        </w:tabs>
        <w:ind w:left="1428" w:hanging="720"/>
      </w:pPr>
      <w:rPr>
        <w:rFonts w:ascii="Times New Roman" w:hAnsi="Times New Roman"/>
        <w:sz w:val="24"/>
      </w:rPr>
    </w:lvl>
    <w:lvl w:ilvl="3">
      <w:start w:val="1"/>
      <w:numFmt w:val="decimal"/>
      <w:lvlText w:val="%1.%2.%3.%4."/>
      <w:lvlJc w:val="left"/>
      <w:pPr>
        <w:tabs>
          <w:tab w:val="num" w:pos="0"/>
        </w:tabs>
        <w:ind w:left="1782" w:hanging="720"/>
      </w:pPr>
      <w:rPr>
        <w:rFonts w:ascii="Times New Roman" w:hAnsi="Times New Roman"/>
        <w:sz w:val="24"/>
      </w:rPr>
    </w:lvl>
    <w:lvl w:ilvl="4">
      <w:start w:val="1"/>
      <w:numFmt w:val="decimal"/>
      <w:lvlText w:val="%1.%2.%3.%4.%5."/>
      <w:lvlJc w:val="left"/>
      <w:pPr>
        <w:tabs>
          <w:tab w:val="num" w:pos="0"/>
        </w:tabs>
        <w:ind w:left="2496" w:hanging="1080"/>
      </w:pPr>
      <w:rPr>
        <w:rFonts w:ascii="Times New Roman" w:hAnsi="Times New Roman"/>
        <w:sz w:val="24"/>
      </w:rPr>
    </w:lvl>
    <w:lvl w:ilvl="5">
      <w:start w:val="1"/>
      <w:numFmt w:val="decimal"/>
      <w:lvlText w:val="%1.%2.%3.%4.%5.%6."/>
      <w:lvlJc w:val="left"/>
      <w:pPr>
        <w:tabs>
          <w:tab w:val="num" w:pos="0"/>
        </w:tabs>
        <w:ind w:left="2850" w:hanging="1080"/>
      </w:pPr>
      <w:rPr>
        <w:rFonts w:ascii="Times New Roman" w:hAnsi="Times New Roman"/>
        <w:sz w:val="24"/>
      </w:rPr>
    </w:lvl>
    <w:lvl w:ilvl="6">
      <w:start w:val="1"/>
      <w:numFmt w:val="decimal"/>
      <w:lvlText w:val="%1.%2.%3.%4.%5.%6.%7."/>
      <w:lvlJc w:val="left"/>
      <w:pPr>
        <w:tabs>
          <w:tab w:val="num" w:pos="0"/>
        </w:tabs>
        <w:ind w:left="3564" w:hanging="1440"/>
      </w:pPr>
      <w:rPr>
        <w:rFonts w:ascii="Times New Roman" w:hAnsi="Times New Roman"/>
        <w:sz w:val="24"/>
      </w:rPr>
    </w:lvl>
    <w:lvl w:ilvl="7">
      <w:start w:val="1"/>
      <w:numFmt w:val="decimal"/>
      <w:lvlText w:val="%1.%2.%3.%4.%5.%6.%7.%8."/>
      <w:lvlJc w:val="left"/>
      <w:pPr>
        <w:tabs>
          <w:tab w:val="num" w:pos="0"/>
        </w:tabs>
        <w:ind w:left="3918" w:hanging="1440"/>
      </w:pPr>
      <w:rPr>
        <w:rFonts w:ascii="Times New Roman" w:hAnsi="Times New Roman"/>
        <w:sz w:val="24"/>
      </w:rPr>
    </w:lvl>
    <w:lvl w:ilvl="8">
      <w:start w:val="1"/>
      <w:numFmt w:val="decimal"/>
      <w:lvlText w:val="%1.%2.%3.%4.%5.%6.%7.%8.%9."/>
      <w:lvlJc w:val="left"/>
      <w:pPr>
        <w:tabs>
          <w:tab w:val="num" w:pos="0"/>
        </w:tabs>
        <w:ind w:left="4632" w:hanging="1800"/>
      </w:pPr>
      <w:rPr>
        <w:rFonts w:ascii="Times New Roman" w:hAnsi="Times New Roman"/>
        <w:sz w:val="24"/>
      </w:rPr>
    </w:lvl>
  </w:abstractNum>
  <w:abstractNum w:abstractNumId="97">
    <w:nsid w:val="554F7F9B"/>
    <w:multiLevelType w:val="multilevel"/>
    <w:tmpl w:val="5882D36C"/>
    <w:lvl w:ilvl="0">
      <w:start w:val="1"/>
      <w:numFmt w:val="decimal"/>
      <w:lvlText w:val="%1."/>
      <w:lvlJc w:val="left"/>
      <w:pPr>
        <w:tabs>
          <w:tab w:val="num" w:pos="0"/>
        </w:tabs>
        <w:ind w:left="720" w:hanging="360"/>
      </w:pPr>
      <w:rPr>
        <w:b/>
        <w:sz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8">
    <w:nsid w:val="564604A0"/>
    <w:multiLevelType w:val="multilevel"/>
    <w:tmpl w:val="5296D958"/>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9">
    <w:nsid w:val="57BD3664"/>
    <w:multiLevelType w:val="multilevel"/>
    <w:tmpl w:val="C45694F4"/>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100">
    <w:nsid w:val="57DE1558"/>
    <w:multiLevelType w:val="multilevel"/>
    <w:tmpl w:val="0844763A"/>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1">
    <w:nsid w:val="57FF234E"/>
    <w:multiLevelType w:val="multilevel"/>
    <w:tmpl w:val="2C82E52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2">
    <w:nsid w:val="58002F9D"/>
    <w:multiLevelType w:val="multilevel"/>
    <w:tmpl w:val="A05A1916"/>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3">
    <w:nsid w:val="5BF92A26"/>
    <w:multiLevelType w:val="multilevel"/>
    <w:tmpl w:val="530420B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04">
    <w:nsid w:val="5CBA2869"/>
    <w:multiLevelType w:val="multilevel"/>
    <w:tmpl w:val="F438D32C"/>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5">
    <w:nsid w:val="5DBB06DF"/>
    <w:multiLevelType w:val="multilevel"/>
    <w:tmpl w:val="B142D8CA"/>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6">
    <w:nsid w:val="5EB10916"/>
    <w:multiLevelType w:val="multilevel"/>
    <w:tmpl w:val="9FEA82C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7">
    <w:nsid w:val="607D6448"/>
    <w:multiLevelType w:val="multilevel"/>
    <w:tmpl w:val="BFDA8CD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8">
    <w:nsid w:val="62CD24D2"/>
    <w:multiLevelType w:val="multilevel"/>
    <w:tmpl w:val="A1282050"/>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tabs>
          <w:tab w:val="num" w:pos="0"/>
        </w:tabs>
        <w:ind w:left="1107" w:hanging="540"/>
      </w:pPr>
    </w:lvl>
    <w:lvl w:ilvl="2">
      <w:start w:val="2"/>
      <w:numFmt w:val="decimal"/>
      <w:isLgl/>
      <w:lvlText w:val="%1.%2.%3."/>
      <w:lvlJc w:val="left"/>
      <w:pPr>
        <w:tabs>
          <w:tab w:val="num" w:pos="0"/>
        </w:tabs>
        <w:ind w:left="1570" w:hanging="720"/>
      </w:pPr>
    </w:lvl>
    <w:lvl w:ilvl="3">
      <w:start w:val="1"/>
      <w:numFmt w:val="decimal"/>
      <w:isLgl/>
      <w:lvlText w:val="%1.%2.%3.%4."/>
      <w:lvlJc w:val="left"/>
      <w:pPr>
        <w:tabs>
          <w:tab w:val="num" w:pos="0"/>
        </w:tabs>
        <w:ind w:left="1853" w:hanging="720"/>
      </w:pPr>
    </w:lvl>
    <w:lvl w:ilvl="4">
      <w:start w:val="1"/>
      <w:numFmt w:val="decimal"/>
      <w:isLgl/>
      <w:lvlText w:val="%1.%2.%3.%4.%5."/>
      <w:lvlJc w:val="left"/>
      <w:pPr>
        <w:tabs>
          <w:tab w:val="num" w:pos="0"/>
        </w:tabs>
        <w:ind w:left="2496" w:hanging="1080"/>
      </w:pPr>
    </w:lvl>
    <w:lvl w:ilvl="5">
      <w:start w:val="1"/>
      <w:numFmt w:val="decimal"/>
      <w:isLgl/>
      <w:lvlText w:val="%1.%2.%3.%4.%5.%6."/>
      <w:lvlJc w:val="left"/>
      <w:pPr>
        <w:tabs>
          <w:tab w:val="num" w:pos="0"/>
        </w:tabs>
        <w:ind w:left="2779" w:hanging="1080"/>
      </w:pPr>
    </w:lvl>
    <w:lvl w:ilvl="6">
      <w:start w:val="1"/>
      <w:numFmt w:val="decimal"/>
      <w:isLgl/>
      <w:lvlText w:val="%1.%2.%3.%4.%5.%6.%7."/>
      <w:lvlJc w:val="left"/>
      <w:pPr>
        <w:tabs>
          <w:tab w:val="num" w:pos="0"/>
        </w:tabs>
        <w:ind w:left="3422" w:hanging="1440"/>
      </w:pPr>
    </w:lvl>
    <w:lvl w:ilvl="7">
      <w:start w:val="1"/>
      <w:numFmt w:val="decimal"/>
      <w:isLgl/>
      <w:lvlText w:val="%1.%2.%3.%4.%5.%6.%7.%8."/>
      <w:lvlJc w:val="left"/>
      <w:pPr>
        <w:tabs>
          <w:tab w:val="num" w:pos="0"/>
        </w:tabs>
        <w:ind w:left="3705" w:hanging="1440"/>
      </w:pPr>
    </w:lvl>
    <w:lvl w:ilvl="8">
      <w:start w:val="1"/>
      <w:numFmt w:val="decimal"/>
      <w:isLgl/>
      <w:lvlText w:val="%1.%2.%3.%4.%5.%6.%7.%8.%9."/>
      <w:lvlJc w:val="left"/>
      <w:pPr>
        <w:tabs>
          <w:tab w:val="num" w:pos="0"/>
        </w:tabs>
        <w:ind w:left="4348" w:hanging="1800"/>
      </w:pPr>
    </w:lvl>
  </w:abstractNum>
  <w:abstractNum w:abstractNumId="109">
    <w:nsid w:val="63FC7520"/>
    <w:multiLevelType w:val="multilevel"/>
    <w:tmpl w:val="2FB8EA4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0">
    <w:nsid w:val="648057A6"/>
    <w:multiLevelType w:val="multilevel"/>
    <w:tmpl w:val="97181C3A"/>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1">
    <w:nsid w:val="65C74E22"/>
    <w:multiLevelType w:val="multilevel"/>
    <w:tmpl w:val="471A1E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2">
    <w:nsid w:val="670D3744"/>
    <w:multiLevelType w:val="multilevel"/>
    <w:tmpl w:val="BCF0B868"/>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3">
    <w:nsid w:val="67FA3813"/>
    <w:multiLevelType w:val="multilevel"/>
    <w:tmpl w:val="013258F0"/>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4">
    <w:nsid w:val="69287F9B"/>
    <w:multiLevelType w:val="multilevel"/>
    <w:tmpl w:val="677ED158"/>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5">
    <w:nsid w:val="69843975"/>
    <w:multiLevelType w:val="multilevel"/>
    <w:tmpl w:val="D66ECA0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6">
    <w:nsid w:val="6B516364"/>
    <w:multiLevelType w:val="multilevel"/>
    <w:tmpl w:val="624A4B7C"/>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17">
    <w:nsid w:val="6B5442B3"/>
    <w:multiLevelType w:val="multilevel"/>
    <w:tmpl w:val="12325780"/>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18">
    <w:nsid w:val="6BE62CC7"/>
    <w:multiLevelType w:val="multilevel"/>
    <w:tmpl w:val="17BAB83E"/>
    <w:lvl w:ilvl="0">
      <w:start w:val="1"/>
      <w:numFmt w:val="decimal"/>
      <w:lvlText w:val="%1."/>
      <w:lvlJc w:val="left"/>
      <w:pPr>
        <w:tabs>
          <w:tab w:val="num" w:pos="0"/>
        </w:tabs>
        <w:ind w:left="1429" w:hanging="360"/>
      </w:pPr>
    </w:lvl>
    <w:lvl w:ilvl="1">
      <w:start w:val="1"/>
      <w:numFmt w:val="lowerLetter"/>
      <w:lvlText w:val="%2."/>
      <w:lvlJc w:val="left"/>
      <w:pPr>
        <w:tabs>
          <w:tab w:val="num" w:pos="0"/>
        </w:tabs>
        <w:ind w:left="2149" w:hanging="360"/>
      </w:pPr>
    </w:lvl>
    <w:lvl w:ilvl="2">
      <w:start w:val="1"/>
      <w:numFmt w:val="lowerRoman"/>
      <w:lvlText w:val="%3."/>
      <w:lvlJc w:val="right"/>
      <w:pPr>
        <w:tabs>
          <w:tab w:val="num" w:pos="0"/>
        </w:tabs>
        <w:ind w:left="2869" w:hanging="180"/>
      </w:pPr>
    </w:lvl>
    <w:lvl w:ilvl="3">
      <w:start w:val="1"/>
      <w:numFmt w:val="decimal"/>
      <w:lvlText w:val="%4."/>
      <w:lvlJc w:val="left"/>
      <w:pPr>
        <w:tabs>
          <w:tab w:val="num" w:pos="0"/>
        </w:tabs>
        <w:ind w:left="3589" w:hanging="360"/>
      </w:pPr>
    </w:lvl>
    <w:lvl w:ilvl="4">
      <w:start w:val="1"/>
      <w:numFmt w:val="lowerLetter"/>
      <w:lvlText w:val="%5."/>
      <w:lvlJc w:val="left"/>
      <w:pPr>
        <w:tabs>
          <w:tab w:val="num" w:pos="0"/>
        </w:tabs>
        <w:ind w:left="4309" w:hanging="360"/>
      </w:pPr>
    </w:lvl>
    <w:lvl w:ilvl="5">
      <w:start w:val="1"/>
      <w:numFmt w:val="lowerRoman"/>
      <w:lvlText w:val="%6."/>
      <w:lvlJc w:val="right"/>
      <w:pPr>
        <w:tabs>
          <w:tab w:val="num" w:pos="0"/>
        </w:tabs>
        <w:ind w:left="5029" w:hanging="180"/>
      </w:pPr>
    </w:lvl>
    <w:lvl w:ilvl="6">
      <w:start w:val="1"/>
      <w:numFmt w:val="decimal"/>
      <w:lvlText w:val="%7."/>
      <w:lvlJc w:val="left"/>
      <w:pPr>
        <w:tabs>
          <w:tab w:val="num" w:pos="0"/>
        </w:tabs>
        <w:ind w:left="5749" w:hanging="360"/>
      </w:pPr>
    </w:lvl>
    <w:lvl w:ilvl="7">
      <w:start w:val="1"/>
      <w:numFmt w:val="lowerLetter"/>
      <w:lvlText w:val="%8."/>
      <w:lvlJc w:val="left"/>
      <w:pPr>
        <w:tabs>
          <w:tab w:val="num" w:pos="0"/>
        </w:tabs>
        <w:ind w:left="6469" w:hanging="360"/>
      </w:pPr>
    </w:lvl>
    <w:lvl w:ilvl="8">
      <w:start w:val="1"/>
      <w:numFmt w:val="lowerRoman"/>
      <w:lvlText w:val="%9."/>
      <w:lvlJc w:val="right"/>
      <w:pPr>
        <w:tabs>
          <w:tab w:val="num" w:pos="0"/>
        </w:tabs>
        <w:ind w:left="7189" w:hanging="180"/>
      </w:pPr>
    </w:lvl>
  </w:abstractNum>
  <w:abstractNum w:abstractNumId="119">
    <w:nsid w:val="6C6650A9"/>
    <w:multiLevelType w:val="multilevel"/>
    <w:tmpl w:val="6CE880E8"/>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0">
    <w:nsid w:val="6D0769DF"/>
    <w:multiLevelType w:val="multilevel"/>
    <w:tmpl w:val="A7062366"/>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1">
    <w:nsid w:val="6D440DA4"/>
    <w:multiLevelType w:val="multilevel"/>
    <w:tmpl w:val="EA9E58EE"/>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2">
    <w:nsid w:val="711B70AC"/>
    <w:multiLevelType w:val="multilevel"/>
    <w:tmpl w:val="8416CD34"/>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23">
    <w:nsid w:val="724B71E5"/>
    <w:multiLevelType w:val="multilevel"/>
    <w:tmpl w:val="7466FE44"/>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4">
    <w:nsid w:val="735D7C80"/>
    <w:multiLevelType w:val="multilevel"/>
    <w:tmpl w:val="00A658F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5">
    <w:nsid w:val="73920684"/>
    <w:multiLevelType w:val="multilevel"/>
    <w:tmpl w:val="43EAD37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6">
    <w:nsid w:val="748679B7"/>
    <w:multiLevelType w:val="multilevel"/>
    <w:tmpl w:val="632AAA0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7">
    <w:nsid w:val="74913648"/>
    <w:multiLevelType w:val="multilevel"/>
    <w:tmpl w:val="48405574"/>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128">
    <w:nsid w:val="75657FA8"/>
    <w:multiLevelType w:val="multilevel"/>
    <w:tmpl w:val="63D8AEF0"/>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9">
    <w:nsid w:val="7820448E"/>
    <w:multiLevelType w:val="multilevel"/>
    <w:tmpl w:val="9D60D2C0"/>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0">
    <w:nsid w:val="785E015C"/>
    <w:multiLevelType w:val="multilevel"/>
    <w:tmpl w:val="847AB13A"/>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131">
    <w:nsid w:val="794D4C5E"/>
    <w:multiLevelType w:val="multilevel"/>
    <w:tmpl w:val="02D4DC50"/>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2">
    <w:nsid w:val="7A3B6A3A"/>
    <w:multiLevelType w:val="multilevel"/>
    <w:tmpl w:val="F27883C4"/>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3">
    <w:nsid w:val="7B3B530E"/>
    <w:multiLevelType w:val="multilevel"/>
    <w:tmpl w:val="F5B6D7C0"/>
    <w:lvl w:ilvl="0">
      <w:start w:val="1"/>
      <w:numFmt w:val="decimal"/>
      <w:lvlText w:val="%1."/>
      <w:lvlJc w:val="left"/>
      <w:pPr>
        <w:tabs>
          <w:tab w:val="num" w:pos="644"/>
        </w:tabs>
        <w:ind w:left="644" w:hanging="360"/>
      </w:pPr>
      <w:rPr>
        <w:b/>
      </w:rPr>
    </w:lvl>
    <w:lvl w:ilvl="1">
      <w:start w:val="1"/>
      <w:numFmt w:val="decimal"/>
      <w:isLgl/>
      <w:lvlText w:val="%1.%2."/>
      <w:lvlJc w:val="left"/>
      <w:pPr>
        <w:tabs>
          <w:tab w:val="num" w:pos="0"/>
        </w:tabs>
        <w:ind w:left="1620" w:hanging="360"/>
      </w:pPr>
      <w:rPr>
        <w:i w:val="0"/>
      </w:rPr>
    </w:lvl>
    <w:lvl w:ilvl="2">
      <w:start w:val="1"/>
      <w:numFmt w:val="decimal"/>
      <w:isLgl/>
      <w:lvlText w:val="%1.%2.%3."/>
      <w:lvlJc w:val="left"/>
      <w:pPr>
        <w:tabs>
          <w:tab w:val="num" w:pos="0"/>
        </w:tabs>
        <w:ind w:left="2956" w:hanging="720"/>
      </w:pPr>
      <w:rPr>
        <w:i w:val="0"/>
      </w:rPr>
    </w:lvl>
    <w:lvl w:ilvl="3">
      <w:start w:val="1"/>
      <w:numFmt w:val="decimal"/>
      <w:isLgl/>
      <w:lvlText w:val="%1.%2.%3.%4."/>
      <w:lvlJc w:val="left"/>
      <w:pPr>
        <w:tabs>
          <w:tab w:val="num" w:pos="0"/>
        </w:tabs>
        <w:ind w:left="3932" w:hanging="720"/>
      </w:pPr>
      <w:rPr>
        <w:i w:val="0"/>
      </w:rPr>
    </w:lvl>
    <w:lvl w:ilvl="4">
      <w:start w:val="1"/>
      <w:numFmt w:val="decimal"/>
      <w:isLgl/>
      <w:lvlText w:val="%1.%2.%3.%4.%5."/>
      <w:lvlJc w:val="left"/>
      <w:pPr>
        <w:tabs>
          <w:tab w:val="num" w:pos="0"/>
        </w:tabs>
        <w:ind w:left="5268" w:hanging="1080"/>
      </w:pPr>
      <w:rPr>
        <w:i w:val="0"/>
      </w:rPr>
    </w:lvl>
    <w:lvl w:ilvl="5">
      <w:start w:val="1"/>
      <w:numFmt w:val="decimal"/>
      <w:isLgl/>
      <w:lvlText w:val="%1.%2.%3.%4.%5.%6."/>
      <w:lvlJc w:val="left"/>
      <w:pPr>
        <w:tabs>
          <w:tab w:val="num" w:pos="0"/>
        </w:tabs>
        <w:ind w:left="6244" w:hanging="1080"/>
      </w:pPr>
      <w:rPr>
        <w:i w:val="0"/>
      </w:rPr>
    </w:lvl>
    <w:lvl w:ilvl="6">
      <w:start w:val="1"/>
      <w:numFmt w:val="decimal"/>
      <w:isLgl/>
      <w:lvlText w:val="%1.%2.%3.%4.%5.%6.%7."/>
      <w:lvlJc w:val="left"/>
      <w:pPr>
        <w:tabs>
          <w:tab w:val="num" w:pos="0"/>
        </w:tabs>
        <w:ind w:left="7580" w:hanging="1440"/>
      </w:pPr>
      <w:rPr>
        <w:i w:val="0"/>
      </w:rPr>
    </w:lvl>
    <w:lvl w:ilvl="7">
      <w:start w:val="1"/>
      <w:numFmt w:val="decimal"/>
      <w:isLgl/>
      <w:lvlText w:val="%1.%2.%3.%4.%5.%6.%7.%8."/>
      <w:lvlJc w:val="left"/>
      <w:pPr>
        <w:tabs>
          <w:tab w:val="num" w:pos="0"/>
        </w:tabs>
        <w:ind w:left="8556" w:hanging="1440"/>
      </w:pPr>
      <w:rPr>
        <w:i w:val="0"/>
      </w:rPr>
    </w:lvl>
    <w:lvl w:ilvl="8">
      <w:start w:val="1"/>
      <w:numFmt w:val="decimal"/>
      <w:isLgl/>
      <w:lvlText w:val="%1.%2.%3.%4.%5.%6.%7.%8.%9."/>
      <w:lvlJc w:val="left"/>
      <w:pPr>
        <w:tabs>
          <w:tab w:val="num" w:pos="0"/>
        </w:tabs>
        <w:ind w:left="9892" w:hanging="1800"/>
      </w:pPr>
      <w:rPr>
        <w:i w:val="0"/>
      </w:rPr>
    </w:lvl>
  </w:abstractNum>
  <w:abstractNum w:abstractNumId="134">
    <w:nsid w:val="7CDF450F"/>
    <w:multiLevelType w:val="multilevel"/>
    <w:tmpl w:val="3676C3EE"/>
    <w:lvl w:ilvl="0">
      <w:start w:val="1"/>
      <w:numFmt w:val="bullet"/>
      <w:lvlText w:val=""/>
      <w:lvlJc w:val="left"/>
      <w:pPr>
        <w:tabs>
          <w:tab w:val="num" w:pos="0"/>
        </w:tabs>
        <w:ind w:left="928"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5">
    <w:nsid w:val="7E706D05"/>
    <w:multiLevelType w:val="multilevel"/>
    <w:tmpl w:val="3FBEDC20"/>
    <w:lvl w:ilvl="0">
      <w:start w:val="1"/>
      <w:numFmt w:val="decimal"/>
      <w:lvlText w:val="%1."/>
      <w:lvlJc w:val="left"/>
      <w:pPr>
        <w:tabs>
          <w:tab w:val="num" w:pos="0"/>
        </w:tabs>
        <w:ind w:left="284" w:hanging="227"/>
      </w:pPr>
      <w:rPr>
        <w:b w:val="0"/>
        <w:i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6">
    <w:nsid w:val="7F7A3031"/>
    <w:multiLevelType w:val="multilevel"/>
    <w:tmpl w:val="083404B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7">
    <w:nsid w:val="7FA81DF3"/>
    <w:multiLevelType w:val="multilevel"/>
    <w:tmpl w:val="5F80438A"/>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8">
    <w:nsid w:val="7FD30934"/>
    <w:multiLevelType w:val="multilevel"/>
    <w:tmpl w:val="68980AA4"/>
    <w:lvl w:ilvl="0">
      <w:start w:val="1"/>
      <w:numFmt w:val="decimal"/>
      <w:lvlText w:val="%1."/>
      <w:lvlJc w:val="left"/>
      <w:pPr>
        <w:tabs>
          <w:tab w:val="num" w:pos="0"/>
        </w:tabs>
        <w:ind w:left="720" w:hanging="360"/>
      </w:pPr>
      <w:rPr>
        <w:color w:val="auto"/>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9">
    <w:nsid w:val="7FE012C9"/>
    <w:multiLevelType w:val="multilevel"/>
    <w:tmpl w:val="AA006E1A"/>
    <w:lvl w:ilvl="0">
      <w:start w:val="1"/>
      <w:numFmt w:val="decimal"/>
      <w:lvlText w:val="%1."/>
      <w:lvlJc w:val="left"/>
      <w:pPr>
        <w:tabs>
          <w:tab w:val="num" w:pos="720"/>
        </w:tabs>
        <w:ind w:left="720" w:hanging="360"/>
      </w:pPr>
      <w:rPr>
        <w:rFonts w:cs="Times New Roman"/>
      </w:rPr>
    </w:lvl>
    <w:lvl w:ilvl="1">
      <w:start w:val="2"/>
      <w:numFmt w:val="decimal"/>
      <w:isLgl/>
      <w:lvlText w:val="%1.%2."/>
      <w:lvlJc w:val="left"/>
      <w:pPr>
        <w:tabs>
          <w:tab w:val="num" w:pos="0"/>
        </w:tabs>
        <w:ind w:left="1080" w:hanging="720"/>
      </w:pPr>
      <w:rPr>
        <w:rFonts w:cs="Times New Roman"/>
      </w:rPr>
    </w:lvl>
    <w:lvl w:ilvl="2">
      <w:start w:val="1"/>
      <w:numFmt w:val="decimal"/>
      <w:isLgl/>
      <w:lvlText w:val="%1.%2.%3."/>
      <w:lvlJc w:val="left"/>
      <w:pPr>
        <w:tabs>
          <w:tab w:val="num" w:pos="0"/>
        </w:tabs>
        <w:ind w:left="1080" w:hanging="720"/>
      </w:pPr>
      <w:rPr>
        <w:rFonts w:cs="Times New Roman"/>
      </w:rPr>
    </w:lvl>
    <w:lvl w:ilvl="3">
      <w:start w:val="1"/>
      <w:numFmt w:val="decimal"/>
      <w:isLgl/>
      <w:lvlText w:val="%1.%2.%3.%4."/>
      <w:lvlJc w:val="left"/>
      <w:pPr>
        <w:tabs>
          <w:tab w:val="num" w:pos="0"/>
        </w:tabs>
        <w:ind w:left="1440" w:hanging="1080"/>
      </w:pPr>
      <w:rPr>
        <w:rFonts w:cs="Times New Roman"/>
      </w:rPr>
    </w:lvl>
    <w:lvl w:ilvl="4">
      <w:start w:val="1"/>
      <w:numFmt w:val="decimal"/>
      <w:isLgl/>
      <w:lvlText w:val="%1.%2.%3.%4.%5."/>
      <w:lvlJc w:val="left"/>
      <w:pPr>
        <w:tabs>
          <w:tab w:val="num" w:pos="0"/>
        </w:tabs>
        <w:ind w:left="1440" w:hanging="1080"/>
      </w:pPr>
      <w:rPr>
        <w:rFonts w:cs="Times New Roman"/>
      </w:rPr>
    </w:lvl>
    <w:lvl w:ilvl="5">
      <w:start w:val="1"/>
      <w:numFmt w:val="decimal"/>
      <w:isLgl/>
      <w:lvlText w:val="%1.%2.%3.%4.%5.%6."/>
      <w:lvlJc w:val="left"/>
      <w:pPr>
        <w:tabs>
          <w:tab w:val="num" w:pos="0"/>
        </w:tabs>
        <w:ind w:left="1800" w:hanging="1440"/>
      </w:pPr>
      <w:rPr>
        <w:rFonts w:cs="Times New Roman"/>
      </w:rPr>
    </w:lvl>
    <w:lvl w:ilvl="6">
      <w:start w:val="1"/>
      <w:numFmt w:val="decimal"/>
      <w:isLgl/>
      <w:lvlText w:val="%1.%2.%3.%4.%5.%6.%7."/>
      <w:lvlJc w:val="left"/>
      <w:pPr>
        <w:tabs>
          <w:tab w:val="num" w:pos="0"/>
        </w:tabs>
        <w:ind w:left="2160" w:hanging="1800"/>
      </w:pPr>
      <w:rPr>
        <w:rFonts w:cs="Times New Roman"/>
      </w:rPr>
    </w:lvl>
    <w:lvl w:ilvl="7">
      <w:start w:val="1"/>
      <w:numFmt w:val="decimal"/>
      <w:isLgl/>
      <w:lvlText w:val="%1.%2.%3.%4.%5.%6.%7.%8."/>
      <w:lvlJc w:val="left"/>
      <w:pPr>
        <w:tabs>
          <w:tab w:val="num" w:pos="0"/>
        </w:tabs>
        <w:ind w:left="2160" w:hanging="1800"/>
      </w:pPr>
      <w:rPr>
        <w:rFonts w:cs="Times New Roman"/>
      </w:rPr>
    </w:lvl>
    <w:lvl w:ilvl="8">
      <w:start w:val="1"/>
      <w:numFmt w:val="decimal"/>
      <w:isLgl/>
      <w:lvlText w:val="%1.%2.%3.%4.%5.%6.%7.%8.%9."/>
      <w:lvlJc w:val="left"/>
      <w:pPr>
        <w:tabs>
          <w:tab w:val="num" w:pos="0"/>
        </w:tabs>
        <w:ind w:left="2520" w:hanging="2160"/>
      </w:pPr>
      <w:rPr>
        <w:rFonts w:cs="Times New Roman"/>
      </w:rPr>
    </w:lvl>
  </w:abstractNum>
  <w:num w:numId="1">
    <w:abstractNumId w:val="45"/>
  </w:num>
  <w:num w:numId="2">
    <w:abstractNumId w:val="28"/>
  </w:num>
  <w:num w:numId="3">
    <w:abstractNumId w:val="50"/>
  </w:num>
  <w:num w:numId="4">
    <w:abstractNumId w:val="119"/>
  </w:num>
  <w:num w:numId="5">
    <w:abstractNumId w:val="113"/>
  </w:num>
  <w:num w:numId="6">
    <w:abstractNumId w:val="54"/>
  </w:num>
  <w:num w:numId="7">
    <w:abstractNumId w:val="23"/>
  </w:num>
  <w:num w:numId="8">
    <w:abstractNumId w:val="34"/>
  </w:num>
  <w:num w:numId="9">
    <w:abstractNumId w:val="5"/>
  </w:num>
  <w:num w:numId="10">
    <w:abstractNumId w:val="47"/>
  </w:num>
  <w:num w:numId="11">
    <w:abstractNumId w:val="122"/>
  </w:num>
  <w:num w:numId="12">
    <w:abstractNumId w:val="139"/>
  </w:num>
  <w:num w:numId="13">
    <w:abstractNumId w:val="44"/>
  </w:num>
  <w:num w:numId="14">
    <w:abstractNumId w:val="55"/>
  </w:num>
  <w:num w:numId="15">
    <w:abstractNumId w:val="70"/>
  </w:num>
  <w:num w:numId="16">
    <w:abstractNumId w:val="111"/>
  </w:num>
  <w:num w:numId="17">
    <w:abstractNumId w:val="22"/>
  </w:num>
  <w:num w:numId="18">
    <w:abstractNumId w:val="107"/>
  </w:num>
  <w:num w:numId="19">
    <w:abstractNumId w:val="124"/>
  </w:num>
  <w:num w:numId="20">
    <w:abstractNumId w:val="14"/>
  </w:num>
  <w:num w:numId="21">
    <w:abstractNumId w:val="116"/>
  </w:num>
  <w:num w:numId="22">
    <w:abstractNumId w:val="51"/>
  </w:num>
  <w:num w:numId="23">
    <w:abstractNumId w:val="68"/>
  </w:num>
  <w:num w:numId="24">
    <w:abstractNumId w:val="69"/>
  </w:num>
  <w:num w:numId="25">
    <w:abstractNumId w:val="67"/>
  </w:num>
  <w:num w:numId="26">
    <w:abstractNumId w:val="103"/>
  </w:num>
  <w:num w:numId="27">
    <w:abstractNumId w:val="36"/>
  </w:num>
  <w:num w:numId="28">
    <w:abstractNumId w:val="37"/>
  </w:num>
  <w:num w:numId="29">
    <w:abstractNumId w:val="104"/>
  </w:num>
  <w:num w:numId="30">
    <w:abstractNumId w:val="128"/>
  </w:num>
  <w:num w:numId="31">
    <w:abstractNumId w:val="112"/>
  </w:num>
  <w:num w:numId="32">
    <w:abstractNumId w:val="132"/>
  </w:num>
  <w:num w:numId="33">
    <w:abstractNumId w:val="79"/>
  </w:num>
  <w:num w:numId="34">
    <w:abstractNumId w:val="15"/>
  </w:num>
  <w:num w:numId="35">
    <w:abstractNumId w:val="77"/>
  </w:num>
  <w:num w:numId="36">
    <w:abstractNumId w:val="43"/>
  </w:num>
  <w:num w:numId="37">
    <w:abstractNumId w:val="102"/>
  </w:num>
  <w:num w:numId="38">
    <w:abstractNumId w:val="121"/>
  </w:num>
  <w:num w:numId="39">
    <w:abstractNumId w:val="4"/>
  </w:num>
  <w:num w:numId="40">
    <w:abstractNumId w:val="92"/>
  </w:num>
  <w:num w:numId="41">
    <w:abstractNumId w:val="73"/>
  </w:num>
  <w:num w:numId="42">
    <w:abstractNumId w:val="13"/>
  </w:num>
  <w:num w:numId="43">
    <w:abstractNumId w:val="123"/>
  </w:num>
  <w:num w:numId="44">
    <w:abstractNumId w:val="6"/>
  </w:num>
  <w:num w:numId="45">
    <w:abstractNumId w:val="110"/>
  </w:num>
  <w:num w:numId="46">
    <w:abstractNumId w:val="48"/>
  </w:num>
  <w:num w:numId="47">
    <w:abstractNumId w:val="114"/>
  </w:num>
  <w:num w:numId="48">
    <w:abstractNumId w:val="98"/>
  </w:num>
  <w:num w:numId="49">
    <w:abstractNumId w:val="88"/>
  </w:num>
  <w:num w:numId="50">
    <w:abstractNumId w:val="65"/>
  </w:num>
  <w:num w:numId="51">
    <w:abstractNumId w:val="71"/>
  </w:num>
  <w:num w:numId="52">
    <w:abstractNumId w:val="40"/>
  </w:num>
  <w:num w:numId="53">
    <w:abstractNumId w:val="46"/>
  </w:num>
  <w:num w:numId="54">
    <w:abstractNumId w:val="2"/>
  </w:num>
  <w:num w:numId="55">
    <w:abstractNumId w:val="7"/>
  </w:num>
  <w:num w:numId="56">
    <w:abstractNumId w:val="19"/>
  </w:num>
  <w:num w:numId="57">
    <w:abstractNumId w:val="16"/>
  </w:num>
  <w:num w:numId="58">
    <w:abstractNumId w:val="30"/>
  </w:num>
  <w:num w:numId="59">
    <w:abstractNumId w:val="78"/>
  </w:num>
  <w:num w:numId="60">
    <w:abstractNumId w:val="120"/>
  </w:num>
  <w:num w:numId="61">
    <w:abstractNumId w:val="49"/>
  </w:num>
  <w:num w:numId="62">
    <w:abstractNumId w:val="24"/>
  </w:num>
  <w:num w:numId="63">
    <w:abstractNumId w:val="84"/>
  </w:num>
  <w:num w:numId="64">
    <w:abstractNumId w:val="118"/>
  </w:num>
  <w:num w:numId="65">
    <w:abstractNumId w:val="99"/>
  </w:num>
  <w:num w:numId="66">
    <w:abstractNumId w:val="117"/>
  </w:num>
  <w:num w:numId="67">
    <w:abstractNumId w:val="33"/>
  </w:num>
  <w:num w:numId="68">
    <w:abstractNumId w:val="85"/>
  </w:num>
  <w:num w:numId="69">
    <w:abstractNumId w:val="41"/>
  </w:num>
  <w:num w:numId="70">
    <w:abstractNumId w:val="61"/>
  </w:num>
  <w:num w:numId="71">
    <w:abstractNumId w:val="64"/>
  </w:num>
  <w:num w:numId="72">
    <w:abstractNumId w:val="134"/>
  </w:num>
  <w:num w:numId="73">
    <w:abstractNumId w:val="1"/>
  </w:num>
  <w:num w:numId="74">
    <w:abstractNumId w:val="127"/>
  </w:num>
  <w:num w:numId="75">
    <w:abstractNumId w:val="91"/>
  </w:num>
  <w:num w:numId="76">
    <w:abstractNumId w:val="133"/>
  </w:num>
  <w:num w:numId="77">
    <w:abstractNumId w:val="80"/>
  </w:num>
  <w:num w:numId="78">
    <w:abstractNumId w:val="115"/>
  </w:num>
  <w:num w:numId="79">
    <w:abstractNumId w:val="57"/>
  </w:num>
  <w:num w:numId="80">
    <w:abstractNumId w:val="32"/>
  </w:num>
  <w:num w:numId="81">
    <w:abstractNumId w:val="17"/>
  </w:num>
  <w:num w:numId="82">
    <w:abstractNumId w:val="81"/>
  </w:num>
  <w:num w:numId="83">
    <w:abstractNumId w:val="59"/>
  </w:num>
  <w:num w:numId="84">
    <w:abstractNumId w:val="12"/>
  </w:num>
  <w:num w:numId="85">
    <w:abstractNumId w:val="97"/>
  </w:num>
  <w:num w:numId="86">
    <w:abstractNumId w:val="87"/>
  </w:num>
  <w:num w:numId="87">
    <w:abstractNumId w:val="89"/>
  </w:num>
  <w:num w:numId="88">
    <w:abstractNumId w:val="39"/>
  </w:num>
  <w:num w:numId="89">
    <w:abstractNumId w:val="11"/>
  </w:num>
  <w:num w:numId="90">
    <w:abstractNumId w:val="136"/>
  </w:num>
  <w:num w:numId="91">
    <w:abstractNumId w:val="21"/>
  </w:num>
  <w:num w:numId="92">
    <w:abstractNumId w:val="138"/>
  </w:num>
  <w:num w:numId="93">
    <w:abstractNumId w:val="63"/>
  </w:num>
  <w:num w:numId="94">
    <w:abstractNumId w:val="106"/>
  </w:num>
  <w:num w:numId="95">
    <w:abstractNumId w:val="10"/>
  </w:num>
  <w:num w:numId="96">
    <w:abstractNumId w:val="86"/>
  </w:num>
  <w:num w:numId="97">
    <w:abstractNumId w:val="94"/>
  </w:num>
  <w:num w:numId="98">
    <w:abstractNumId w:val="126"/>
  </w:num>
  <w:num w:numId="99">
    <w:abstractNumId w:val="66"/>
  </w:num>
  <w:num w:numId="100">
    <w:abstractNumId w:val="125"/>
  </w:num>
  <w:num w:numId="101">
    <w:abstractNumId w:val="8"/>
  </w:num>
  <w:num w:numId="102">
    <w:abstractNumId w:val="96"/>
  </w:num>
  <w:num w:numId="103">
    <w:abstractNumId w:val="75"/>
  </w:num>
  <w:num w:numId="104">
    <w:abstractNumId w:val="90"/>
  </w:num>
  <w:num w:numId="105">
    <w:abstractNumId w:val="62"/>
  </w:num>
  <w:num w:numId="106">
    <w:abstractNumId w:val="52"/>
  </w:num>
  <w:num w:numId="107">
    <w:abstractNumId w:val="95"/>
  </w:num>
  <w:num w:numId="108">
    <w:abstractNumId w:val="72"/>
  </w:num>
  <w:num w:numId="109">
    <w:abstractNumId w:val="137"/>
  </w:num>
  <w:num w:numId="110">
    <w:abstractNumId w:val="53"/>
  </w:num>
  <w:num w:numId="111">
    <w:abstractNumId w:val="42"/>
  </w:num>
  <w:num w:numId="112">
    <w:abstractNumId w:val="108"/>
  </w:num>
  <w:num w:numId="113">
    <w:abstractNumId w:val="9"/>
  </w:num>
  <w:num w:numId="114">
    <w:abstractNumId w:val="130"/>
  </w:num>
  <w:num w:numId="115">
    <w:abstractNumId w:val="18"/>
  </w:num>
  <w:num w:numId="116">
    <w:abstractNumId w:val="25"/>
  </w:num>
  <w:num w:numId="117">
    <w:abstractNumId w:val="105"/>
  </w:num>
  <w:num w:numId="118">
    <w:abstractNumId w:val="35"/>
  </w:num>
  <w:num w:numId="119">
    <w:abstractNumId w:val="82"/>
  </w:num>
  <w:num w:numId="120">
    <w:abstractNumId w:val="135"/>
  </w:num>
  <w:num w:numId="121">
    <w:abstractNumId w:val="58"/>
  </w:num>
  <w:num w:numId="122">
    <w:abstractNumId w:val="20"/>
  </w:num>
  <w:num w:numId="123">
    <w:abstractNumId w:val="26"/>
  </w:num>
  <w:num w:numId="124">
    <w:abstractNumId w:val="131"/>
  </w:num>
  <w:num w:numId="125">
    <w:abstractNumId w:val="76"/>
  </w:num>
  <w:num w:numId="126">
    <w:abstractNumId w:val="83"/>
  </w:num>
  <w:num w:numId="127">
    <w:abstractNumId w:val="100"/>
  </w:num>
  <w:num w:numId="128">
    <w:abstractNumId w:val="0"/>
  </w:num>
  <w:num w:numId="129">
    <w:abstractNumId w:val="101"/>
  </w:num>
  <w:num w:numId="130">
    <w:abstractNumId w:val="109"/>
  </w:num>
  <w:num w:numId="131">
    <w:abstractNumId w:val="3"/>
  </w:num>
  <w:num w:numId="132">
    <w:abstractNumId w:val="74"/>
  </w:num>
  <w:num w:numId="133">
    <w:abstractNumId w:val="38"/>
  </w:num>
  <w:num w:numId="134">
    <w:abstractNumId w:val="129"/>
  </w:num>
  <w:num w:numId="135">
    <w:abstractNumId w:val="93"/>
  </w:num>
  <w:num w:numId="136">
    <w:abstractNumId w:val="89"/>
    <w:lvlOverride w:ilvl="0">
      <w:startOverride w:val="1"/>
    </w:lvlOverride>
  </w:num>
  <w:num w:numId="137">
    <w:abstractNumId w:val="75"/>
    <w:lvlOverride w:ilvl="0">
      <w:startOverride w:val="1"/>
    </w:lvlOverride>
  </w:num>
  <w:num w:numId="138">
    <w:abstractNumId w:val="36"/>
  </w:num>
  <w:num w:numId="139">
    <w:abstractNumId w:val="36"/>
  </w:num>
  <w:num w:numId="140">
    <w:abstractNumId w:val="36"/>
  </w:num>
  <w:num w:numId="141">
    <w:abstractNumId w:val="37"/>
  </w:num>
  <w:num w:numId="142">
    <w:abstractNumId w:val="37"/>
  </w:num>
  <w:num w:numId="143">
    <w:abstractNumId w:val="37"/>
  </w:num>
  <w:num w:numId="144">
    <w:abstractNumId w:val="29"/>
  </w:num>
  <w:num w:numId="145">
    <w:abstractNumId w:val="56"/>
  </w:num>
  <w:num w:numId="146">
    <w:abstractNumId w:val="60"/>
  </w:num>
  <w:num w:numId="147">
    <w:abstractNumId w:val="27"/>
  </w:num>
  <w:num w:numId="148">
    <w:abstractNumId w:val="31"/>
  </w:num>
  <w:numIdMacAtCleanup w:val="1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2F1F"/>
    <w:rsid w:val="000A22A5"/>
    <w:rsid w:val="000D6705"/>
    <w:rsid w:val="000E7CF8"/>
    <w:rsid w:val="00152453"/>
    <w:rsid w:val="001922B8"/>
    <w:rsid w:val="00260496"/>
    <w:rsid w:val="002B1539"/>
    <w:rsid w:val="002F48D8"/>
    <w:rsid w:val="00343AF3"/>
    <w:rsid w:val="00362F13"/>
    <w:rsid w:val="00374E99"/>
    <w:rsid w:val="003F2D74"/>
    <w:rsid w:val="004748E6"/>
    <w:rsid w:val="004E7990"/>
    <w:rsid w:val="00567496"/>
    <w:rsid w:val="0057434B"/>
    <w:rsid w:val="005F4DDD"/>
    <w:rsid w:val="00604E83"/>
    <w:rsid w:val="00670CCB"/>
    <w:rsid w:val="0068230C"/>
    <w:rsid w:val="00682E0B"/>
    <w:rsid w:val="007114B6"/>
    <w:rsid w:val="00757D61"/>
    <w:rsid w:val="007A3815"/>
    <w:rsid w:val="008A587C"/>
    <w:rsid w:val="0091219B"/>
    <w:rsid w:val="009A4F47"/>
    <w:rsid w:val="00A32F1F"/>
    <w:rsid w:val="00A3528E"/>
    <w:rsid w:val="00A765E5"/>
    <w:rsid w:val="00AA08B3"/>
    <w:rsid w:val="00B204F1"/>
    <w:rsid w:val="00B24FAC"/>
    <w:rsid w:val="00B823D1"/>
    <w:rsid w:val="00B85581"/>
    <w:rsid w:val="00BB3C34"/>
    <w:rsid w:val="00BB7482"/>
    <w:rsid w:val="00C25BD1"/>
    <w:rsid w:val="00C5715C"/>
    <w:rsid w:val="00C863F7"/>
    <w:rsid w:val="00CC0D7D"/>
    <w:rsid w:val="00CF1AD7"/>
    <w:rsid w:val="00D102C3"/>
    <w:rsid w:val="00D24CC8"/>
    <w:rsid w:val="00D30687"/>
    <w:rsid w:val="00D838FA"/>
    <w:rsid w:val="00DE7DD6"/>
    <w:rsid w:val="00E13843"/>
    <w:rsid w:val="00EA1F20"/>
    <w:rsid w:val="00F020C1"/>
    <w:rsid w:val="00F75D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C3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annotation reference" w:qFormat="1"/>
    <w:lsdException w:name="page number" w:uiPriority="0" w:qFormat="1"/>
    <w:lsdException w:name="endnote reference"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AB2"/>
    <w:pPr>
      <w:spacing w:after="200" w:line="276" w:lineRule="auto"/>
    </w:pPr>
    <w:rPr>
      <w:rFonts w:eastAsia="Times New Roman" w:cs="Times New Roman"/>
      <w:lang w:eastAsia="ru-RU"/>
    </w:rPr>
  </w:style>
  <w:style w:type="paragraph" w:styleId="1">
    <w:name w:val="heading 1"/>
    <w:basedOn w:val="a"/>
    <w:next w:val="a"/>
    <w:link w:val="10"/>
    <w:qFormat/>
    <w:rsid w:val="006D2F0B"/>
    <w:pPr>
      <w:keepNext/>
      <w:spacing w:before="240" w:after="60" w:line="240" w:lineRule="auto"/>
      <w:outlineLvl w:val="0"/>
    </w:pPr>
    <w:rPr>
      <w:rFonts w:ascii="Arial" w:hAnsi="Arial"/>
      <w:b/>
      <w:bCs/>
      <w:kern w:val="2"/>
      <w:sz w:val="32"/>
      <w:szCs w:val="32"/>
    </w:rPr>
  </w:style>
  <w:style w:type="paragraph" w:styleId="2">
    <w:name w:val="heading 2"/>
    <w:basedOn w:val="a"/>
    <w:next w:val="a"/>
    <w:link w:val="20"/>
    <w:uiPriority w:val="99"/>
    <w:unhideWhenUsed/>
    <w:qFormat/>
    <w:rsid w:val="00044D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8A7E9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8A7E9D"/>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4170AC"/>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D2F0B"/>
    <w:rPr>
      <w:rFonts w:ascii="Arial" w:eastAsia="Times New Roman" w:hAnsi="Arial" w:cs="Times New Roman"/>
      <w:b/>
      <w:bCs/>
      <w:kern w:val="2"/>
      <w:sz w:val="32"/>
      <w:szCs w:val="32"/>
    </w:rPr>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qFormat/>
    <w:rsid w:val="006D2F0B"/>
    <w:rPr>
      <w:rFonts w:ascii="Times New Roman" w:eastAsia="Times New Roman" w:hAnsi="Times New Roman" w:cs="Times New Roman"/>
      <w:sz w:val="20"/>
      <w:szCs w:val="20"/>
      <w:lang w:val="en-US"/>
    </w:rPr>
  </w:style>
  <w:style w:type="character" w:styleId="a5">
    <w:name w:val="footnote reference"/>
    <w:link w:val="11"/>
    <w:rsid w:val="00260496"/>
    <w:rPr>
      <w:rFonts w:cs="Times New Roman"/>
      <w:vertAlign w:val="superscript"/>
    </w:rPr>
  </w:style>
  <w:style w:type="character" w:customStyle="1" w:styleId="FootnoteCharacters">
    <w:name w:val="Footnote Characters"/>
    <w:uiPriority w:val="99"/>
    <w:qFormat/>
    <w:rsid w:val="006D2F0B"/>
    <w:rPr>
      <w:rFonts w:cs="Times New Roman"/>
      <w:vertAlign w:val="superscript"/>
    </w:rPr>
  </w:style>
  <w:style w:type="character" w:styleId="a6">
    <w:name w:val="Emphasis"/>
    <w:qFormat/>
    <w:rsid w:val="006D2F0B"/>
    <w:rPr>
      <w:rFonts w:cs="Times New Roman"/>
      <w:i/>
    </w:rPr>
  </w:style>
  <w:style w:type="character" w:customStyle="1" w:styleId="a7">
    <w:name w:val="Абзац списка Знак"/>
    <w:link w:val="a8"/>
    <w:uiPriority w:val="34"/>
    <w:qFormat/>
    <w:locked/>
    <w:rsid w:val="006D2F0B"/>
    <w:rPr>
      <w:rFonts w:ascii="Times New Roman" w:eastAsia="Times New Roman" w:hAnsi="Times New Roman" w:cs="Times New Roman"/>
      <w:sz w:val="24"/>
      <w:szCs w:val="24"/>
    </w:rPr>
  </w:style>
  <w:style w:type="character" w:customStyle="1" w:styleId="a9">
    <w:name w:val="Основной текст Знак"/>
    <w:basedOn w:val="a0"/>
    <w:link w:val="aa"/>
    <w:qFormat/>
    <w:rsid w:val="00415CA5"/>
    <w:rPr>
      <w:rFonts w:ascii="Times New Roman" w:eastAsia="Times New Roman" w:hAnsi="Times New Roman" w:cs="Times New Roman"/>
      <w:sz w:val="28"/>
      <w:szCs w:val="24"/>
      <w:lang w:eastAsia="ru-RU"/>
    </w:rPr>
  </w:style>
  <w:style w:type="character" w:customStyle="1" w:styleId="InternetLink">
    <w:name w:val="Internet Link"/>
    <w:basedOn w:val="a0"/>
    <w:uiPriority w:val="99"/>
    <w:unhideWhenUsed/>
    <w:qFormat/>
    <w:rsid w:val="006B1066"/>
    <w:rPr>
      <w:color w:val="0563C1" w:themeColor="hyperlink"/>
      <w:u w:val="single"/>
    </w:rPr>
  </w:style>
  <w:style w:type="character" w:customStyle="1" w:styleId="ab">
    <w:name w:val="Текст Знак"/>
    <w:basedOn w:val="a0"/>
    <w:link w:val="ac"/>
    <w:uiPriority w:val="99"/>
    <w:qFormat/>
    <w:rsid w:val="006B1066"/>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9"/>
    <w:qFormat/>
    <w:rsid w:val="00044DCD"/>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qFormat/>
    <w:rsid w:val="008A7E9D"/>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8A7E9D"/>
    <w:rPr>
      <w:rFonts w:ascii="Times New Roman" w:eastAsia="Times New Roman" w:hAnsi="Times New Roman" w:cs="Times New Roman"/>
      <w:b/>
      <w:bCs/>
      <w:sz w:val="24"/>
      <w:szCs w:val="24"/>
    </w:rPr>
  </w:style>
  <w:style w:type="character" w:customStyle="1" w:styleId="21">
    <w:name w:val="Основной текст 2 Знак"/>
    <w:basedOn w:val="a0"/>
    <w:link w:val="22"/>
    <w:qFormat/>
    <w:rsid w:val="008A7E9D"/>
    <w:rPr>
      <w:rFonts w:ascii="Times New Roman" w:eastAsia="Times New Roman" w:hAnsi="Times New Roman" w:cs="Times New Roman"/>
      <w:sz w:val="24"/>
      <w:szCs w:val="24"/>
    </w:rPr>
  </w:style>
  <w:style w:type="character" w:customStyle="1" w:styleId="blk">
    <w:name w:val="blk"/>
    <w:qFormat/>
    <w:rsid w:val="008A7E9D"/>
  </w:style>
  <w:style w:type="character" w:customStyle="1" w:styleId="ad">
    <w:name w:val="Нижний колонтитул Знак"/>
    <w:basedOn w:val="a0"/>
    <w:link w:val="ae"/>
    <w:uiPriority w:val="99"/>
    <w:qFormat/>
    <w:rsid w:val="008A7E9D"/>
    <w:rPr>
      <w:rFonts w:ascii="Times New Roman" w:eastAsia="Times New Roman" w:hAnsi="Times New Roman" w:cs="Times New Roman"/>
      <w:sz w:val="24"/>
      <w:szCs w:val="24"/>
    </w:rPr>
  </w:style>
  <w:style w:type="character" w:styleId="af">
    <w:name w:val="page number"/>
    <w:qFormat/>
    <w:rsid w:val="008A7E9D"/>
    <w:rPr>
      <w:rFonts w:cs="Times New Roman"/>
    </w:rPr>
  </w:style>
  <w:style w:type="character" w:customStyle="1" w:styleId="FootnoteTextChar">
    <w:name w:val="Footnote Text Char"/>
    <w:qFormat/>
    <w:locked/>
    <w:rsid w:val="008A7E9D"/>
    <w:rPr>
      <w:rFonts w:ascii="Times New Roman" w:hAnsi="Times New Roman"/>
      <w:sz w:val="20"/>
      <w:lang w:eastAsia="ru-RU"/>
    </w:rPr>
  </w:style>
  <w:style w:type="character" w:customStyle="1" w:styleId="af0">
    <w:name w:val="Текст выноски Знак"/>
    <w:basedOn w:val="a0"/>
    <w:link w:val="af1"/>
    <w:uiPriority w:val="99"/>
    <w:qFormat/>
    <w:rsid w:val="008A7E9D"/>
    <w:rPr>
      <w:rFonts w:ascii="Segoe UI" w:eastAsia="Times New Roman" w:hAnsi="Segoe UI" w:cs="Times New Roman"/>
      <w:sz w:val="18"/>
      <w:szCs w:val="18"/>
    </w:rPr>
  </w:style>
  <w:style w:type="character" w:customStyle="1" w:styleId="af2">
    <w:name w:val="Верхний колонтитул Знак"/>
    <w:basedOn w:val="a0"/>
    <w:link w:val="af3"/>
    <w:uiPriority w:val="99"/>
    <w:qFormat/>
    <w:rsid w:val="008A7E9D"/>
    <w:rPr>
      <w:rFonts w:ascii="Times New Roman" w:eastAsia="Times New Roman" w:hAnsi="Times New Roman" w:cs="Times New Roman"/>
      <w:sz w:val="24"/>
      <w:szCs w:val="24"/>
    </w:rPr>
  </w:style>
  <w:style w:type="character" w:customStyle="1" w:styleId="110">
    <w:name w:val="Текст примечания Знак11"/>
    <w:uiPriority w:val="99"/>
    <w:qFormat/>
    <w:rsid w:val="008A7E9D"/>
    <w:rPr>
      <w:rFonts w:cs="Times New Roman"/>
      <w:sz w:val="20"/>
      <w:szCs w:val="20"/>
    </w:rPr>
  </w:style>
  <w:style w:type="character" w:customStyle="1" w:styleId="af4">
    <w:name w:val="Текст примечания Знак"/>
    <w:basedOn w:val="a0"/>
    <w:link w:val="af5"/>
    <w:uiPriority w:val="99"/>
    <w:qFormat/>
    <w:rsid w:val="008A7E9D"/>
    <w:rPr>
      <w:rFonts w:ascii="Calibri" w:eastAsia="Times New Roman" w:hAnsi="Calibri" w:cs="Times New Roman"/>
      <w:sz w:val="20"/>
      <w:szCs w:val="20"/>
    </w:rPr>
  </w:style>
  <w:style w:type="character" w:customStyle="1" w:styleId="12">
    <w:name w:val="Текст примечания Знак1"/>
    <w:uiPriority w:val="99"/>
    <w:qFormat/>
    <w:rsid w:val="008A7E9D"/>
    <w:rPr>
      <w:rFonts w:cs="Times New Roman"/>
      <w:sz w:val="20"/>
      <w:szCs w:val="20"/>
    </w:rPr>
  </w:style>
  <w:style w:type="character" w:customStyle="1" w:styleId="111">
    <w:name w:val="Тема примечания Знак11"/>
    <w:uiPriority w:val="99"/>
    <w:qFormat/>
    <w:rsid w:val="008A7E9D"/>
    <w:rPr>
      <w:rFonts w:cs="Times New Roman"/>
      <w:b/>
      <w:bCs/>
      <w:sz w:val="20"/>
      <w:szCs w:val="20"/>
    </w:rPr>
  </w:style>
  <w:style w:type="character" w:customStyle="1" w:styleId="af6">
    <w:name w:val="Тема примечания Знак"/>
    <w:basedOn w:val="af4"/>
    <w:link w:val="af7"/>
    <w:uiPriority w:val="99"/>
    <w:qFormat/>
    <w:rsid w:val="008A7E9D"/>
    <w:rPr>
      <w:rFonts w:ascii="Times New Roman" w:eastAsia="Times New Roman" w:hAnsi="Times New Roman" w:cs="Times New Roman"/>
      <w:b/>
      <w:bCs/>
      <w:sz w:val="20"/>
      <w:szCs w:val="20"/>
    </w:rPr>
  </w:style>
  <w:style w:type="character" w:customStyle="1" w:styleId="13">
    <w:name w:val="Тема примечания Знак1"/>
    <w:uiPriority w:val="99"/>
    <w:qFormat/>
    <w:rsid w:val="008A7E9D"/>
    <w:rPr>
      <w:rFonts w:cs="Times New Roman"/>
      <w:b/>
      <w:bCs/>
      <w:sz w:val="20"/>
      <w:szCs w:val="20"/>
    </w:rPr>
  </w:style>
  <w:style w:type="character" w:customStyle="1" w:styleId="23">
    <w:name w:val="Основной текст с отступом 2 Знак"/>
    <w:basedOn w:val="a0"/>
    <w:link w:val="24"/>
    <w:qFormat/>
    <w:rsid w:val="008A7E9D"/>
    <w:rPr>
      <w:rFonts w:ascii="Times New Roman" w:eastAsia="Times New Roman" w:hAnsi="Times New Roman" w:cs="Times New Roman"/>
      <w:sz w:val="24"/>
      <w:szCs w:val="24"/>
    </w:rPr>
  </w:style>
  <w:style w:type="character" w:customStyle="1" w:styleId="apple-converted-space">
    <w:name w:val="apple-converted-space"/>
    <w:qFormat/>
    <w:rsid w:val="008A7E9D"/>
  </w:style>
  <w:style w:type="character" w:customStyle="1" w:styleId="af8">
    <w:name w:val="Цветовое выделение"/>
    <w:uiPriority w:val="99"/>
    <w:qFormat/>
    <w:rsid w:val="008A7E9D"/>
    <w:rPr>
      <w:b/>
      <w:color w:val="26282F"/>
    </w:rPr>
  </w:style>
  <w:style w:type="character" w:customStyle="1" w:styleId="af9">
    <w:name w:val="Гипертекстовая ссылка"/>
    <w:uiPriority w:val="99"/>
    <w:qFormat/>
    <w:rsid w:val="008A7E9D"/>
    <w:rPr>
      <w:b/>
      <w:color w:val="106BBE"/>
    </w:rPr>
  </w:style>
  <w:style w:type="character" w:customStyle="1" w:styleId="afa">
    <w:name w:val="Активная гипертекстовая ссылка"/>
    <w:uiPriority w:val="99"/>
    <w:qFormat/>
    <w:rsid w:val="008A7E9D"/>
    <w:rPr>
      <w:b/>
      <w:color w:val="106BBE"/>
      <w:u w:val="single"/>
    </w:rPr>
  </w:style>
  <w:style w:type="character" w:customStyle="1" w:styleId="afb">
    <w:name w:val="Выделение для Базового Поиска"/>
    <w:uiPriority w:val="99"/>
    <w:qFormat/>
    <w:rsid w:val="008A7E9D"/>
    <w:rPr>
      <w:b/>
      <w:color w:val="0058A9"/>
    </w:rPr>
  </w:style>
  <w:style w:type="character" w:customStyle="1" w:styleId="afc">
    <w:name w:val="Выделение для Базового Поиска (курсив)"/>
    <w:uiPriority w:val="99"/>
    <w:qFormat/>
    <w:rsid w:val="008A7E9D"/>
    <w:rPr>
      <w:b/>
      <w:i/>
      <w:color w:val="0058A9"/>
    </w:rPr>
  </w:style>
  <w:style w:type="character" w:customStyle="1" w:styleId="afd">
    <w:name w:val="Заголовок своего сообщения"/>
    <w:uiPriority w:val="99"/>
    <w:qFormat/>
    <w:rsid w:val="008A7E9D"/>
    <w:rPr>
      <w:b/>
      <w:color w:val="26282F"/>
    </w:rPr>
  </w:style>
  <w:style w:type="character" w:customStyle="1" w:styleId="afe">
    <w:name w:val="Заголовок чужого сообщения"/>
    <w:uiPriority w:val="99"/>
    <w:qFormat/>
    <w:rsid w:val="008A7E9D"/>
    <w:rPr>
      <w:b/>
      <w:color w:val="FF0000"/>
    </w:rPr>
  </w:style>
  <w:style w:type="character" w:customStyle="1" w:styleId="aff">
    <w:name w:val="Найденные слова"/>
    <w:uiPriority w:val="99"/>
    <w:qFormat/>
    <w:rsid w:val="008A7E9D"/>
    <w:rPr>
      <w:b/>
      <w:color w:val="26282F"/>
      <w:shd w:val="clear" w:color="auto" w:fill="FFF580"/>
    </w:rPr>
  </w:style>
  <w:style w:type="character" w:customStyle="1" w:styleId="aff0">
    <w:name w:val="Не вступил в силу"/>
    <w:uiPriority w:val="99"/>
    <w:qFormat/>
    <w:rsid w:val="008A7E9D"/>
    <w:rPr>
      <w:b/>
      <w:color w:val="000000"/>
      <w:shd w:val="clear" w:color="auto" w:fill="D8EDE8"/>
    </w:rPr>
  </w:style>
  <w:style w:type="character" w:customStyle="1" w:styleId="aff1">
    <w:name w:val="Опечатки"/>
    <w:uiPriority w:val="99"/>
    <w:qFormat/>
    <w:rsid w:val="008A7E9D"/>
    <w:rPr>
      <w:color w:val="FF0000"/>
    </w:rPr>
  </w:style>
  <w:style w:type="character" w:customStyle="1" w:styleId="aff2">
    <w:name w:val="Продолжение ссылки"/>
    <w:uiPriority w:val="99"/>
    <w:qFormat/>
    <w:rsid w:val="008A7E9D"/>
  </w:style>
  <w:style w:type="character" w:customStyle="1" w:styleId="aff3">
    <w:name w:val="Сравнение редакций"/>
    <w:uiPriority w:val="99"/>
    <w:qFormat/>
    <w:rsid w:val="008A7E9D"/>
    <w:rPr>
      <w:b/>
      <w:color w:val="26282F"/>
    </w:rPr>
  </w:style>
  <w:style w:type="character" w:customStyle="1" w:styleId="aff4">
    <w:name w:val="Сравнение редакций. Добавленный фрагмент"/>
    <w:uiPriority w:val="99"/>
    <w:qFormat/>
    <w:rsid w:val="008A7E9D"/>
    <w:rPr>
      <w:color w:val="000000"/>
      <w:shd w:val="clear" w:color="auto" w:fill="C1D7FF"/>
    </w:rPr>
  </w:style>
  <w:style w:type="character" w:customStyle="1" w:styleId="aff5">
    <w:name w:val="Сравнение редакций. Удаленный фрагмент"/>
    <w:uiPriority w:val="99"/>
    <w:qFormat/>
    <w:rsid w:val="008A7E9D"/>
    <w:rPr>
      <w:color w:val="000000"/>
      <w:shd w:val="clear" w:color="auto" w:fill="C4C413"/>
    </w:rPr>
  </w:style>
  <w:style w:type="character" w:customStyle="1" w:styleId="aff6">
    <w:name w:val="Ссылка на утративший силу документ"/>
    <w:uiPriority w:val="99"/>
    <w:qFormat/>
    <w:rsid w:val="008A7E9D"/>
    <w:rPr>
      <w:b/>
      <w:color w:val="749232"/>
    </w:rPr>
  </w:style>
  <w:style w:type="character" w:customStyle="1" w:styleId="aff7">
    <w:name w:val="Утратил силу"/>
    <w:uiPriority w:val="99"/>
    <w:qFormat/>
    <w:rsid w:val="008A7E9D"/>
    <w:rPr>
      <w:b/>
      <w:strike/>
      <w:color w:val="666600"/>
    </w:rPr>
  </w:style>
  <w:style w:type="character" w:styleId="aff8">
    <w:name w:val="annotation reference"/>
    <w:uiPriority w:val="99"/>
    <w:unhideWhenUsed/>
    <w:qFormat/>
    <w:rsid w:val="008A7E9D"/>
    <w:rPr>
      <w:rFonts w:cs="Times New Roman"/>
      <w:sz w:val="16"/>
    </w:rPr>
  </w:style>
  <w:style w:type="character" w:customStyle="1" w:styleId="aff9">
    <w:name w:val="Текст концевой сноски Знак"/>
    <w:basedOn w:val="a0"/>
    <w:link w:val="affa"/>
    <w:uiPriority w:val="99"/>
    <w:semiHidden/>
    <w:qFormat/>
    <w:rsid w:val="008A7E9D"/>
    <w:rPr>
      <w:rFonts w:ascii="Calibri" w:eastAsia="Times New Roman" w:hAnsi="Calibri" w:cs="Times New Roman"/>
      <w:sz w:val="20"/>
      <w:szCs w:val="20"/>
    </w:rPr>
  </w:style>
  <w:style w:type="character" w:styleId="affb">
    <w:name w:val="endnote reference"/>
    <w:rsid w:val="00260496"/>
    <w:rPr>
      <w:rFonts w:cs="Times New Roman"/>
      <w:vertAlign w:val="superscript"/>
    </w:rPr>
  </w:style>
  <w:style w:type="character" w:customStyle="1" w:styleId="EndnoteCharacters">
    <w:name w:val="Endnote Characters"/>
    <w:uiPriority w:val="99"/>
    <w:semiHidden/>
    <w:unhideWhenUsed/>
    <w:qFormat/>
    <w:rsid w:val="008A7E9D"/>
    <w:rPr>
      <w:rFonts w:cs="Times New Roman"/>
      <w:vertAlign w:val="superscript"/>
    </w:rPr>
  </w:style>
  <w:style w:type="character" w:customStyle="1" w:styleId="affc">
    <w:name w:val="Обычный (Интернет) Знак"/>
    <w:uiPriority w:val="99"/>
    <w:qFormat/>
    <w:locked/>
    <w:rsid w:val="008A7E9D"/>
    <w:rPr>
      <w:rFonts w:ascii="Times New Roman" w:hAnsi="Times New Roman"/>
      <w:sz w:val="24"/>
      <w:szCs w:val="24"/>
      <w:lang w:val="en-US" w:eastAsia="nl-NL"/>
    </w:rPr>
  </w:style>
  <w:style w:type="character" w:styleId="affd">
    <w:name w:val="Strong"/>
    <w:uiPriority w:val="22"/>
    <w:qFormat/>
    <w:rsid w:val="008A7E9D"/>
    <w:rPr>
      <w:b/>
      <w:bCs/>
    </w:rPr>
  </w:style>
  <w:style w:type="character" w:styleId="affe">
    <w:name w:val="FollowedHyperlink"/>
    <w:uiPriority w:val="99"/>
    <w:unhideWhenUsed/>
    <w:rsid w:val="008A7E9D"/>
    <w:rPr>
      <w:color w:val="0000FF"/>
      <w:u w:val="single"/>
    </w:rPr>
  </w:style>
  <w:style w:type="character" w:customStyle="1" w:styleId="25">
    <w:name w:val="Обычный (веб) Знак2"/>
    <w:link w:val="afff"/>
    <w:qFormat/>
    <w:locked/>
    <w:rsid w:val="008A7E9D"/>
    <w:rPr>
      <w:rFonts w:ascii="Times New Roman" w:eastAsia="PMingLiU" w:hAnsi="Times New Roman" w:cs="Times New Roman"/>
      <w:sz w:val="24"/>
      <w:szCs w:val="24"/>
      <w:lang w:val="en-US" w:eastAsia="nl-NL"/>
    </w:rPr>
  </w:style>
  <w:style w:type="character" w:customStyle="1" w:styleId="50">
    <w:name w:val="Заголовок 5 Знак"/>
    <w:basedOn w:val="a0"/>
    <w:link w:val="5"/>
    <w:uiPriority w:val="9"/>
    <w:qFormat/>
    <w:rsid w:val="004170AC"/>
    <w:rPr>
      <w:rFonts w:ascii="Cambria" w:eastAsia="Times New Roman" w:hAnsi="Cambria" w:cs="Times New Roman"/>
      <w:color w:val="243F60"/>
      <w:sz w:val="24"/>
    </w:rPr>
  </w:style>
  <w:style w:type="character" w:customStyle="1" w:styleId="c29">
    <w:name w:val="c29"/>
    <w:uiPriority w:val="99"/>
    <w:qFormat/>
    <w:rsid w:val="004170AC"/>
    <w:rPr>
      <w:rFonts w:cs="Times New Roman"/>
    </w:rPr>
  </w:style>
  <w:style w:type="character" w:customStyle="1" w:styleId="c29c39">
    <w:name w:val="c29 c39"/>
    <w:uiPriority w:val="99"/>
    <w:qFormat/>
    <w:rsid w:val="004170AC"/>
    <w:rPr>
      <w:rFonts w:cs="Times New Roman"/>
    </w:rPr>
  </w:style>
  <w:style w:type="character" w:customStyle="1" w:styleId="c3">
    <w:name w:val="c3"/>
    <w:uiPriority w:val="99"/>
    <w:qFormat/>
    <w:rsid w:val="004170AC"/>
    <w:rPr>
      <w:rFonts w:cs="Times New Roman"/>
    </w:rPr>
  </w:style>
  <w:style w:type="character" w:customStyle="1" w:styleId="c6">
    <w:name w:val="c6"/>
    <w:uiPriority w:val="99"/>
    <w:qFormat/>
    <w:rsid w:val="004170AC"/>
    <w:rPr>
      <w:rFonts w:cs="Times New Roman"/>
    </w:rPr>
  </w:style>
  <w:style w:type="character" w:customStyle="1" w:styleId="51">
    <w:name w:val="Основной текст (5)_"/>
    <w:link w:val="52"/>
    <w:uiPriority w:val="99"/>
    <w:qFormat/>
    <w:locked/>
    <w:rsid w:val="004170AC"/>
    <w:rPr>
      <w:rFonts w:ascii="Times New Roman" w:hAnsi="Times New Roman"/>
      <w:sz w:val="27"/>
      <w:szCs w:val="27"/>
      <w:shd w:val="clear" w:color="auto" w:fill="FFFFFF"/>
    </w:rPr>
  </w:style>
  <w:style w:type="character" w:customStyle="1" w:styleId="afff0">
    <w:name w:val="Название Знак"/>
    <w:link w:val="112"/>
    <w:qFormat/>
    <w:rsid w:val="004170AC"/>
    <w:rPr>
      <w:rFonts w:cs="Calibri"/>
      <w:b/>
      <w:bCs/>
      <w:sz w:val="36"/>
      <w:szCs w:val="36"/>
    </w:rPr>
  </w:style>
  <w:style w:type="character" w:customStyle="1" w:styleId="14">
    <w:name w:val="Основной текст Знак1"/>
    <w:qFormat/>
    <w:rsid w:val="004170AC"/>
    <w:rPr>
      <w:rFonts w:ascii="Times New Roman" w:hAnsi="Times New Roman" w:cs="Times New Roman"/>
      <w:sz w:val="26"/>
      <w:szCs w:val="26"/>
      <w:shd w:val="clear" w:color="auto" w:fill="FFFFFF"/>
    </w:rPr>
  </w:style>
  <w:style w:type="character" w:customStyle="1" w:styleId="6">
    <w:name w:val="Основной текст (6)_"/>
    <w:link w:val="60"/>
    <w:uiPriority w:val="99"/>
    <w:qFormat/>
    <w:rsid w:val="004170AC"/>
    <w:rPr>
      <w:rFonts w:ascii="Times New Roman" w:hAnsi="Times New Roman"/>
      <w:sz w:val="15"/>
      <w:szCs w:val="15"/>
      <w:shd w:val="clear" w:color="auto" w:fill="FFFFFF"/>
    </w:rPr>
  </w:style>
  <w:style w:type="character" w:customStyle="1" w:styleId="8">
    <w:name w:val="Основной текст (8)_"/>
    <w:link w:val="80"/>
    <w:uiPriority w:val="99"/>
    <w:qFormat/>
    <w:rsid w:val="004170AC"/>
    <w:rPr>
      <w:rFonts w:ascii="Times New Roman" w:hAnsi="Times New Roman"/>
      <w:b/>
      <w:bCs/>
      <w:sz w:val="26"/>
      <w:szCs w:val="26"/>
      <w:shd w:val="clear" w:color="auto" w:fill="FFFFFF"/>
    </w:rPr>
  </w:style>
  <w:style w:type="character" w:customStyle="1" w:styleId="26">
    <w:name w:val="Заголовок №2_"/>
    <w:link w:val="210"/>
    <w:uiPriority w:val="99"/>
    <w:qFormat/>
    <w:rsid w:val="004170AC"/>
    <w:rPr>
      <w:rFonts w:ascii="Times New Roman" w:hAnsi="Times New Roman"/>
      <w:b/>
      <w:bCs/>
      <w:smallCaps/>
      <w:spacing w:val="40"/>
      <w:sz w:val="29"/>
      <w:szCs w:val="29"/>
      <w:shd w:val="clear" w:color="auto" w:fill="FFFFFF"/>
    </w:rPr>
  </w:style>
  <w:style w:type="character" w:customStyle="1" w:styleId="FontStyle32">
    <w:name w:val="Font Style32"/>
    <w:uiPriority w:val="99"/>
    <w:qFormat/>
    <w:rsid w:val="004170AC"/>
    <w:rPr>
      <w:rFonts w:ascii="Times New Roman" w:hAnsi="Times New Roman" w:cs="Times New Roman"/>
      <w:sz w:val="20"/>
      <w:szCs w:val="20"/>
    </w:rPr>
  </w:style>
  <w:style w:type="character" w:customStyle="1" w:styleId="FontStyle39">
    <w:name w:val="Font Style39"/>
    <w:uiPriority w:val="99"/>
    <w:qFormat/>
    <w:rsid w:val="004170AC"/>
    <w:rPr>
      <w:rFonts w:ascii="Times New Roman" w:hAnsi="Times New Roman" w:cs="Times New Roman"/>
      <w:b/>
      <w:bCs/>
      <w:sz w:val="20"/>
      <w:szCs w:val="20"/>
    </w:rPr>
  </w:style>
  <w:style w:type="character" w:customStyle="1" w:styleId="FontStyle12">
    <w:name w:val="Font Style12"/>
    <w:uiPriority w:val="99"/>
    <w:qFormat/>
    <w:rsid w:val="004170AC"/>
    <w:rPr>
      <w:rFonts w:ascii="Times New Roman" w:hAnsi="Times New Roman" w:cs="Times New Roman"/>
      <w:color w:val="000000"/>
      <w:sz w:val="22"/>
      <w:szCs w:val="22"/>
    </w:rPr>
  </w:style>
  <w:style w:type="character" w:customStyle="1" w:styleId="FontStyle11">
    <w:name w:val="Font Style11"/>
    <w:uiPriority w:val="99"/>
    <w:qFormat/>
    <w:rsid w:val="004170AC"/>
    <w:rPr>
      <w:rFonts w:ascii="Times New Roman" w:hAnsi="Times New Roman" w:cs="Times New Roman"/>
      <w:b/>
      <w:bCs/>
      <w:i/>
      <w:iCs/>
      <w:color w:val="000000"/>
      <w:sz w:val="26"/>
      <w:szCs w:val="26"/>
    </w:rPr>
  </w:style>
  <w:style w:type="character" w:customStyle="1" w:styleId="15">
    <w:name w:val="Неразрешенное упоминание1"/>
    <w:uiPriority w:val="99"/>
    <w:semiHidden/>
    <w:unhideWhenUsed/>
    <w:qFormat/>
    <w:rsid w:val="004170AC"/>
    <w:rPr>
      <w:color w:val="605E5C"/>
      <w:shd w:val="clear" w:color="auto" w:fill="E1DFDD"/>
    </w:rPr>
  </w:style>
  <w:style w:type="character" w:customStyle="1" w:styleId="cf01">
    <w:name w:val="cf01"/>
    <w:basedOn w:val="a0"/>
    <w:qFormat/>
    <w:rsid w:val="004170AC"/>
    <w:rPr>
      <w:rFonts w:ascii="Segoe UI" w:hAnsi="Segoe UI" w:cs="Segoe UI"/>
      <w:sz w:val="18"/>
      <w:szCs w:val="18"/>
    </w:rPr>
  </w:style>
  <w:style w:type="character" w:customStyle="1" w:styleId="16">
    <w:name w:val="Название Знак1"/>
    <w:basedOn w:val="a0"/>
    <w:link w:val="afff1"/>
    <w:uiPriority w:val="10"/>
    <w:qFormat/>
    <w:rsid w:val="004170AC"/>
    <w:rPr>
      <w:rFonts w:asciiTheme="majorHAnsi" w:eastAsiaTheme="majorEastAsia" w:hAnsiTheme="majorHAnsi" w:cstheme="majorBidi"/>
      <w:spacing w:val="-10"/>
      <w:kern w:val="2"/>
      <w:sz w:val="56"/>
      <w:szCs w:val="56"/>
      <w:lang w:eastAsia="ru-RU"/>
    </w:rPr>
  </w:style>
  <w:style w:type="character" w:customStyle="1" w:styleId="27">
    <w:name w:val="Неразрешенное упоминание2"/>
    <w:basedOn w:val="a0"/>
    <w:uiPriority w:val="99"/>
    <w:semiHidden/>
    <w:unhideWhenUsed/>
    <w:qFormat/>
    <w:rsid w:val="00E96AE7"/>
    <w:rPr>
      <w:color w:val="605E5C"/>
      <w:shd w:val="clear" w:color="auto" w:fill="E1DFDD"/>
    </w:rPr>
  </w:style>
  <w:style w:type="character" w:customStyle="1" w:styleId="31">
    <w:name w:val="Неразрешенное упоминание3"/>
    <w:basedOn w:val="a0"/>
    <w:uiPriority w:val="99"/>
    <w:semiHidden/>
    <w:unhideWhenUsed/>
    <w:qFormat/>
    <w:rsid w:val="00A0608C"/>
    <w:rPr>
      <w:color w:val="605E5C"/>
      <w:shd w:val="clear" w:color="auto" w:fill="E1DFDD"/>
    </w:rPr>
  </w:style>
  <w:style w:type="character" w:customStyle="1" w:styleId="afff2">
    <w:name w:val="Основной текст с отступом Знак"/>
    <w:basedOn w:val="a0"/>
    <w:link w:val="BodyTextIndented"/>
    <w:qFormat/>
    <w:rsid w:val="00294736"/>
    <w:rPr>
      <w:rFonts w:ascii="Calibri" w:eastAsia="Calibri" w:hAnsi="Calibri" w:cs="Times New Roman"/>
      <w:lang w:val="en-US"/>
    </w:rPr>
  </w:style>
  <w:style w:type="character" w:customStyle="1" w:styleId="afff3">
    <w:name w:val="Обычный (веб) Знак"/>
    <w:qFormat/>
    <w:locked/>
    <w:rsid w:val="00294736"/>
    <w:rPr>
      <w:rFonts w:ascii="Times New Roman" w:hAnsi="Times New Roman"/>
      <w:sz w:val="24"/>
      <w:szCs w:val="24"/>
      <w:lang w:val="en-US" w:eastAsia="nl-NL"/>
    </w:rPr>
  </w:style>
  <w:style w:type="character" w:customStyle="1" w:styleId="130">
    <w:name w:val="Основной текст (13)"/>
    <w:link w:val="131"/>
    <w:uiPriority w:val="99"/>
    <w:qFormat/>
    <w:locked/>
    <w:rsid w:val="00294736"/>
    <w:rPr>
      <w:b/>
      <w:bCs/>
      <w:shd w:val="clear" w:color="auto" w:fill="FFFFFF"/>
    </w:rPr>
  </w:style>
  <w:style w:type="character" w:customStyle="1" w:styleId="120">
    <w:name w:val="Основной текст (12)"/>
    <w:link w:val="121"/>
    <w:qFormat/>
    <w:rsid w:val="00294736"/>
    <w:rPr>
      <w:b/>
      <w:bCs/>
      <w:shd w:val="clear" w:color="auto" w:fill="FFFFFF"/>
    </w:rPr>
  </w:style>
  <w:style w:type="character" w:customStyle="1" w:styleId="160">
    <w:name w:val="Основной текст (16)"/>
    <w:link w:val="161"/>
    <w:uiPriority w:val="99"/>
    <w:qFormat/>
    <w:rsid w:val="00294736"/>
    <w:rPr>
      <w:i/>
      <w:iCs/>
      <w:shd w:val="clear" w:color="auto" w:fill="FFFFFF"/>
    </w:rPr>
  </w:style>
  <w:style w:type="character" w:customStyle="1" w:styleId="18">
    <w:name w:val="Основной текст (18)"/>
    <w:link w:val="181"/>
    <w:qFormat/>
    <w:rsid w:val="00294736"/>
    <w:rPr>
      <w:b/>
      <w:bCs/>
      <w:shd w:val="clear" w:color="auto" w:fill="FFFFFF"/>
    </w:rPr>
  </w:style>
  <w:style w:type="character" w:customStyle="1" w:styleId="17">
    <w:name w:val="Основной текст (17)"/>
    <w:link w:val="171"/>
    <w:qFormat/>
    <w:rsid w:val="00294736"/>
    <w:rPr>
      <w:b/>
      <w:bCs/>
      <w:shd w:val="clear" w:color="auto" w:fill="FFFFFF"/>
    </w:rPr>
  </w:style>
  <w:style w:type="character" w:customStyle="1" w:styleId="19">
    <w:name w:val="Основной текст (19)"/>
    <w:link w:val="191"/>
    <w:uiPriority w:val="99"/>
    <w:qFormat/>
    <w:rsid w:val="00294736"/>
    <w:rPr>
      <w:shd w:val="clear" w:color="auto" w:fill="FFFFFF"/>
    </w:rPr>
  </w:style>
  <w:style w:type="character" w:customStyle="1" w:styleId="200">
    <w:name w:val="Основной текст (20)"/>
    <w:link w:val="201"/>
    <w:qFormat/>
    <w:rsid w:val="00294736"/>
    <w:rPr>
      <w:i/>
      <w:iCs/>
      <w:shd w:val="clear" w:color="auto" w:fill="FFFFFF"/>
    </w:rPr>
  </w:style>
  <w:style w:type="character" w:customStyle="1" w:styleId="211">
    <w:name w:val="Основной текст (21)"/>
    <w:link w:val="2110"/>
    <w:qFormat/>
    <w:rsid w:val="00294736"/>
    <w:rPr>
      <w:b/>
      <w:bCs/>
      <w:i/>
      <w:iCs/>
      <w:shd w:val="clear" w:color="auto" w:fill="FFFFFF"/>
    </w:rPr>
  </w:style>
  <w:style w:type="character" w:customStyle="1" w:styleId="32">
    <w:name w:val="Основной текст 3 Знак"/>
    <w:basedOn w:val="a0"/>
    <w:link w:val="33"/>
    <w:uiPriority w:val="99"/>
    <w:qFormat/>
    <w:rsid w:val="00294736"/>
    <w:rPr>
      <w:rFonts w:ascii="Times New Roman" w:eastAsia="Times New Roman" w:hAnsi="Times New Roman" w:cs="Times New Roman"/>
      <w:sz w:val="16"/>
      <w:szCs w:val="16"/>
      <w:lang w:eastAsia="ru-RU"/>
    </w:rPr>
  </w:style>
  <w:style w:type="character" w:customStyle="1" w:styleId="34">
    <w:name w:val="Знак Знак3"/>
    <w:qFormat/>
    <w:rsid w:val="00294736"/>
    <w:rPr>
      <w:sz w:val="24"/>
      <w:szCs w:val="24"/>
      <w:lang w:val="ru-RU" w:eastAsia="ru-RU" w:bidi="ar-SA"/>
    </w:rPr>
  </w:style>
  <w:style w:type="character" w:customStyle="1" w:styleId="1a">
    <w:name w:val="Заголовок №1"/>
    <w:link w:val="113"/>
    <w:qFormat/>
    <w:locked/>
    <w:rsid w:val="00294736"/>
    <w:rPr>
      <w:b/>
      <w:bCs/>
      <w:sz w:val="28"/>
      <w:szCs w:val="28"/>
      <w:shd w:val="clear" w:color="auto" w:fill="FFFFFF"/>
    </w:rPr>
  </w:style>
  <w:style w:type="character" w:customStyle="1" w:styleId="Bodytext3">
    <w:name w:val="Body text (3)_"/>
    <w:link w:val="Bodytext30"/>
    <w:qFormat/>
    <w:rsid w:val="00294736"/>
    <w:rPr>
      <w:sz w:val="27"/>
      <w:szCs w:val="27"/>
      <w:shd w:val="clear" w:color="auto" w:fill="FFFFFF"/>
    </w:rPr>
  </w:style>
  <w:style w:type="character" w:customStyle="1" w:styleId="41">
    <w:name w:val="Неразрешенное упоминание4"/>
    <w:uiPriority w:val="99"/>
    <w:semiHidden/>
    <w:unhideWhenUsed/>
    <w:qFormat/>
    <w:rsid w:val="00E04031"/>
    <w:rPr>
      <w:color w:val="605E5C"/>
      <w:shd w:val="clear" w:color="auto" w:fill="E1DFDD"/>
    </w:rPr>
  </w:style>
  <w:style w:type="character" w:customStyle="1" w:styleId="42">
    <w:name w:val="Основной текст (4)"/>
    <w:link w:val="410"/>
    <w:uiPriority w:val="99"/>
    <w:qFormat/>
    <w:locked/>
    <w:rsid w:val="00E04031"/>
    <w:rPr>
      <w:rFonts w:ascii="Arial" w:hAnsi="Arial" w:cs="Arial"/>
      <w:sz w:val="18"/>
      <w:szCs w:val="18"/>
      <w:shd w:val="clear" w:color="auto" w:fill="FFFFFF"/>
    </w:rPr>
  </w:style>
  <w:style w:type="character" w:styleId="afff4">
    <w:name w:val="Hyperlink"/>
    <w:uiPriority w:val="99"/>
    <w:rsid w:val="00260496"/>
    <w:rPr>
      <w:color w:val="000080"/>
      <w:u w:val="single"/>
    </w:rPr>
  </w:style>
  <w:style w:type="character" w:customStyle="1" w:styleId="afff5">
    <w:name w:val="Ссылка указателя"/>
    <w:qFormat/>
    <w:rsid w:val="00260496"/>
  </w:style>
  <w:style w:type="character" w:customStyle="1" w:styleId="afff6">
    <w:name w:val="Символ сноски"/>
    <w:qFormat/>
    <w:rsid w:val="00260496"/>
  </w:style>
  <w:style w:type="character" w:customStyle="1" w:styleId="afff7">
    <w:name w:val="Символ концевой сноски"/>
    <w:qFormat/>
    <w:rsid w:val="00260496"/>
  </w:style>
  <w:style w:type="paragraph" w:customStyle="1" w:styleId="1b">
    <w:name w:val="Заголовок1"/>
    <w:basedOn w:val="a"/>
    <w:next w:val="aa"/>
    <w:qFormat/>
    <w:rsid w:val="00260496"/>
    <w:pPr>
      <w:keepNext/>
      <w:spacing w:before="240" w:after="120"/>
    </w:pPr>
    <w:rPr>
      <w:rFonts w:ascii="Liberation Sans" w:eastAsia="Microsoft YaHei" w:hAnsi="Liberation Sans" w:cs="Lucida Sans"/>
      <w:sz w:val="28"/>
      <w:szCs w:val="28"/>
    </w:rPr>
  </w:style>
  <w:style w:type="paragraph" w:styleId="aa">
    <w:name w:val="Body Text"/>
    <w:basedOn w:val="a"/>
    <w:link w:val="a9"/>
    <w:qFormat/>
    <w:rsid w:val="00415CA5"/>
    <w:pPr>
      <w:spacing w:after="0" w:line="240" w:lineRule="auto"/>
    </w:pPr>
    <w:rPr>
      <w:rFonts w:ascii="Times New Roman" w:hAnsi="Times New Roman"/>
      <w:sz w:val="28"/>
      <w:szCs w:val="24"/>
    </w:rPr>
  </w:style>
  <w:style w:type="paragraph" w:styleId="afff8">
    <w:name w:val="List"/>
    <w:basedOn w:val="aa"/>
    <w:rsid w:val="00260496"/>
    <w:rPr>
      <w:rFonts w:cs="Lucida Sans"/>
    </w:rPr>
  </w:style>
  <w:style w:type="paragraph" w:styleId="afff9">
    <w:name w:val="caption"/>
    <w:basedOn w:val="a"/>
    <w:qFormat/>
    <w:rsid w:val="00260496"/>
    <w:pPr>
      <w:suppressLineNumbers/>
      <w:spacing w:before="120" w:after="120"/>
    </w:pPr>
    <w:rPr>
      <w:rFonts w:cs="Lucida Sans"/>
      <w:i/>
      <w:iCs/>
      <w:sz w:val="24"/>
      <w:szCs w:val="24"/>
    </w:rPr>
  </w:style>
  <w:style w:type="paragraph" w:styleId="afffa">
    <w:name w:val="index heading"/>
    <w:basedOn w:val="1b"/>
    <w:rsid w:val="00260496"/>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qFormat/>
    <w:rsid w:val="006D2F0B"/>
    <w:pPr>
      <w:spacing w:after="0" w:line="240" w:lineRule="auto"/>
    </w:pPr>
    <w:rPr>
      <w:rFonts w:ascii="Times New Roman" w:hAnsi="Times New Roman"/>
      <w:sz w:val="20"/>
      <w:szCs w:val="20"/>
      <w:lang w:val="en-US"/>
    </w:rPr>
  </w:style>
  <w:style w:type="paragraph" w:styleId="a8">
    <w:name w:val="List Paragraph"/>
    <w:basedOn w:val="a"/>
    <w:link w:val="a7"/>
    <w:uiPriority w:val="34"/>
    <w:qFormat/>
    <w:rsid w:val="006D2F0B"/>
    <w:pPr>
      <w:spacing w:before="120" w:after="120" w:line="240" w:lineRule="auto"/>
      <w:ind w:left="708"/>
    </w:pPr>
    <w:rPr>
      <w:rFonts w:ascii="Times New Roman" w:hAnsi="Times New Roman"/>
      <w:sz w:val="24"/>
      <w:szCs w:val="24"/>
    </w:rPr>
  </w:style>
  <w:style w:type="paragraph" w:styleId="afff">
    <w:name w:val="Normal (Web)"/>
    <w:basedOn w:val="a"/>
    <w:link w:val="25"/>
    <w:uiPriority w:val="99"/>
    <w:qFormat/>
    <w:rsid w:val="00415CA5"/>
    <w:pPr>
      <w:widowControl w:val="0"/>
      <w:spacing w:after="0" w:line="240" w:lineRule="auto"/>
    </w:pPr>
    <w:rPr>
      <w:rFonts w:ascii="Times New Roman" w:eastAsia="PMingLiU" w:hAnsi="Times New Roman"/>
      <w:sz w:val="24"/>
      <w:szCs w:val="24"/>
      <w:lang w:val="en-US" w:eastAsia="nl-NL"/>
    </w:rPr>
  </w:style>
  <w:style w:type="paragraph" w:styleId="afffb">
    <w:name w:val="No Spacing"/>
    <w:uiPriority w:val="1"/>
    <w:qFormat/>
    <w:rsid w:val="00C3070F"/>
    <w:rPr>
      <w:rFonts w:eastAsia="Times New Roman" w:cs="Times New Roman"/>
      <w:lang w:eastAsia="ru-RU"/>
    </w:rPr>
  </w:style>
  <w:style w:type="paragraph" w:styleId="ac">
    <w:name w:val="Plain Text"/>
    <w:basedOn w:val="a"/>
    <w:link w:val="ab"/>
    <w:uiPriority w:val="99"/>
    <w:qFormat/>
    <w:rsid w:val="006B1066"/>
    <w:pPr>
      <w:spacing w:after="0" w:line="240" w:lineRule="auto"/>
    </w:pPr>
    <w:rPr>
      <w:rFonts w:ascii="Courier New" w:hAnsi="Courier New"/>
      <w:sz w:val="20"/>
      <w:szCs w:val="20"/>
    </w:rPr>
  </w:style>
  <w:style w:type="paragraph" w:customStyle="1" w:styleId="ConsPlusNormal">
    <w:name w:val="ConsPlusNormal"/>
    <w:qFormat/>
    <w:rsid w:val="00044DCD"/>
    <w:pPr>
      <w:widowControl w:val="0"/>
    </w:pPr>
    <w:rPr>
      <w:rFonts w:ascii="Arial" w:eastAsiaTheme="minorEastAsia" w:hAnsi="Arial" w:cs="Arial"/>
      <w:sz w:val="20"/>
      <w:szCs w:val="20"/>
      <w:lang w:eastAsia="ru-RU"/>
    </w:rPr>
  </w:style>
  <w:style w:type="paragraph" w:styleId="22">
    <w:name w:val="Body Text 2"/>
    <w:basedOn w:val="a"/>
    <w:link w:val="21"/>
    <w:qFormat/>
    <w:rsid w:val="008A7E9D"/>
    <w:pPr>
      <w:spacing w:after="0" w:line="240" w:lineRule="auto"/>
      <w:ind w:right="-57"/>
      <w:jc w:val="both"/>
    </w:pPr>
    <w:rPr>
      <w:rFonts w:ascii="Times New Roman" w:hAnsi="Times New Roman"/>
      <w:sz w:val="24"/>
      <w:szCs w:val="24"/>
    </w:rPr>
  </w:style>
  <w:style w:type="paragraph" w:customStyle="1" w:styleId="afffc">
    <w:name w:val="Колонтитул"/>
    <w:basedOn w:val="a"/>
    <w:qFormat/>
    <w:rsid w:val="00260496"/>
  </w:style>
  <w:style w:type="paragraph" w:styleId="ae">
    <w:name w:val="footer"/>
    <w:basedOn w:val="a"/>
    <w:link w:val="ad"/>
    <w:uiPriority w:val="99"/>
    <w:rsid w:val="008A7E9D"/>
    <w:pPr>
      <w:tabs>
        <w:tab w:val="center" w:pos="4677"/>
        <w:tab w:val="right" w:pos="9355"/>
      </w:tabs>
      <w:spacing w:before="120" w:after="120" w:line="240" w:lineRule="auto"/>
    </w:pPr>
    <w:rPr>
      <w:rFonts w:ascii="Times New Roman" w:hAnsi="Times New Roman"/>
      <w:sz w:val="24"/>
      <w:szCs w:val="24"/>
    </w:rPr>
  </w:style>
  <w:style w:type="paragraph" w:customStyle="1" w:styleId="1c">
    <w:name w:val="Обычный (веб) Знак1"/>
    <w:basedOn w:val="a"/>
    <w:next w:val="afff1"/>
    <w:qFormat/>
    <w:rsid w:val="004170AC"/>
    <w:pPr>
      <w:spacing w:after="0" w:line="240" w:lineRule="auto"/>
      <w:jc w:val="center"/>
    </w:pPr>
    <w:rPr>
      <w:rFonts w:eastAsiaTheme="minorHAnsi" w:cs="Calibri"/>
      <w:b/>
      <w:bCs/>
      <w:sz w:val="36"/>
      <w:szCs w:val="36"/>
      <w:lang w:eastAsia="en-US"/>
    </w:rPr>
  </w:style>
  <w:style w:type="paragraph" w:styleId="28">
    <w:name w:val="List 2"/>
    <w:basedOn w:val="a"/>
    <w:qFormat/>
    <w:rsid w:val="008A7E9D"/>
    <w:pPr>
      <w:spacing w:before="120" w:after="120" w:line="240" w:lineRule="auto"/>
      <w:ind w:left="720" w:hanging="360"/>
      <w:jc w:val="both"/>
    </w:pPr>
    <w:rPr>
      <w:rFonts w:ascii="Arial" w:eastAsia="Batang" w:hAnsi="Arial"/>
      <w:sz w:val="20"/>
      <w:szCs w:val="24"/>
      <w:lang w:eastAsia="ko-KR"/>
    </w:rPr>
  </w:style>
  <w:style w:type="paragraph" w:styleId="1d">
    <w:name w:val="toc 1"/>
    <w:basedOn w:val="a"/>
    <w:next w:val="a"/>
    <w:autoRedefine/>
    <w:uiPriority w:val="39"/>
    <w:qFormat/>
    <w:rsid w:val="008A7E9D"/>
    <w:pPr>
      <w:spacing w:before="240" w:after="120" w:line="240" w:lineRule="auto"/>
    </w:pPr>
    <w:rPr>
      <w:rFonts w:cs="Calibri"/>
      <w:b/>
      <w:bCs/>
      <w:sz w:val="20"/>
      <w:szCs w:val="20"/>
    </w:rPr>
  </w:style>
  <w:style w:type="paragraph" w:styleId="29">
    <w:name w:val="toc 2"/>
    <w:basedOn w:val="a"/>
    <w:next w:val="a"/>
    <w:autoRedefine/>
    <w:uiPriority w:val="39"/>
    <w:rsid w:val="008A7E9D"/>
    <w:pPr>
      <w:spacing w:before="120" w:after="0" w:line="240" w:lineRule="auto"/>
      <w:ind w:left="240"/>
    </w:pPr>
    <w:rPr>
      <w:rFonts w:cs="Calibri"/>
      <w:i/>
      <w:iCs/>
      <w:sz w:val="20"/>
      <w:szCs w:val="20"/>
    </w:rPr>
  </w:style>
  <w:style w:type="paragraph" w:styleId="35">
    <w:name w:val="toc 3"/>
    <w:basedOn w:val="a"/>
    <w:next w:val="a"/>
    <w:autoRedefine/>
    <w:uiPriority w:val="39"/>
    <w:rsid w:val="008A7E9D"/>
    <w:pPr>
      <w:spacing w:after="0" w:line="240" w:lineRule="auto"/>
      <w:ind w:left="480"/>
    </w:pPr>
    <w:rPr>
      <w:rFonts w:ascii="Times New Roman" w:hAnsi="Times New Roman"/>
      <w:sz w:val="28"/>
      <w:szCs w:val="28"/>
    </w:rPr>
  </w:style>
  <w:style w:type="paragraph" w:styleId="af1">
    <w:name w:val="Balloon Text"/>
    <w:basedOn w:val="a"/>
    <w:link w:val="af0"/>
    <w:uiPriority w:val="99"/>
    <w:qFormat/>
    <w:rsid w:val="008A7E9D"/>
    <w:pPr>
      <w:spacing w:after="0" w:line="240" w:lineRule="auto"/>
    </w:pPr>
    <w:rPr>
      <w:rFonts w:ascii="Segoe UI" w:hAnsi="Segoe UI"/>
      <w:sz w:val="18"/>
      <w:szCs w:val="18"/>
    </w:rPr>
  </w:style>
  <w:style w:type="paragraph" w:styleId="af3">
    <w:name w:val="header"/>
    <w:basedOn w:val="a"/>
    <w:link w:val="af2"/>
    <w:uiPriority w:val="99"/>
    <w:unhideWhenUsed/>
    <w:rsid w:val="008A7E9D"/>
    <w:pPr>
      <w:tabs>
        <w:tab w:val="center" w:pos="4677"/>
        <w:tab w:val="right" w:pos="9355"/>
      </w:tabs>
      <w:spacing w:after="0" w:line="240" w:lineRule="auto"/>
    </w:pPr>
    <w:rPr>
      <w:rFonts w:ascii="Times New Roman" w:hAnsi="Times New Roman"/>
      <w:sz w:val="24"/>
      <w:szCs w:val="24"/>
    </w:rPr>
  </w:style>
  <w:style w:type="paragraph" w:styleId="af5">
    <w:name w:val="annotation text"/>
    <w:basedOn w:val="a"/>
    <w:link w:val="af4"/>
    <w:uiPriority w:val="99"/>
    <w:unhideWhenUsed/>
    <w:rsid w:val="008A7E9D"/>
    <w:pPr>
      <w:spacing w:after="0" w:line="240" w:lineRule="auto"/>
    </w:pPr>
    <w:rPr>
      <w:sz w:val="20"/>
      <w:szCs w:val="20"/>
    </w:rPr>
  </w:style>
  <w:style w:type="paragraph" w:styleId="af7">
    <w:name w:val="annotation subject"/>
    <w:basedOn w:val="af5"/>
    <w:next w:val="af5"/>
    <w:link w:val="af6"/>
    <w:uiPriority w:val="99"/>
    <w:unhideWhenUsed/>
    <w:qFormat/>
    <w:rsid w:val="008A7E9D"/>
    <w:rPr>
      <w:rFonts w:ascii="Times New Roman" w:hAnsi="Times New Roman"/>
      <w:b/>
      <w:bCs/>
    </w:rPr>
  </w:style>
  <w:style w:type="paragraph" w:styleId="24">
    <w:name w:val="Body Text Indent 2"/>
    <w:basedOn w:val="a"/>
    <w:link w:val="23"/>
    <w:qFormat/>
    <w:rsid w:val="008A7E9D"/>
    <w:pPr>
      <w:spacing w:after="120" w:line="480" w:lineRule="auto"/>
      <w:ind w:left="283"/>
    </w:pPr>
    <w:rPr>
      <w:rFonts w:ascii="Times New Roman" w:hAnsi="Times New Roman"/>
      <w:sz w:val="24"/>
      <w:szCs w:val="24"/>
    </w:rPr>
  </w:style>
  <w:style w:type="paragraph" w:customStyle="1" w:styleId="afffd">
    <w:name w:val="Внимание"/>
    <w:basedOn w:val="a"/>
    <w:next w:val="a"/>
    <w:uiPriority w:val="99"/>
    <w:qFormat/>
    <w:rsid w:val="008A7E9D"/>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e">
    <w:name w:val="Внимание: криминал!!"/>
    <w:basedOn w:val="afffd"/>
    <w:next w:val="a"/>
    <w:uiPriority w:val="99"/>
    <w:qFormat/>
    <w:rsid w:val="008A7E9D"/>
  </w:style>
  <w:style w:type="paragraph" w:customStyle="1" w:styleId="affff">
    <w:name w:val="Внимание: недобросовестность!"/>
    <w:basedOn w:val="afffd"/>
    <w:next w:val="a"/>
    <w:uiPriority w:val="99"/>
    <w:qFormat/>
    <w:rsid w:val="008A7E9D"/>
  </w:style>
  <w:style w:type="paragraph" w:customStyle="1" w:styleId="affff0">
    <w:name w:val="Дочерний элемент списка"/>
    <w:basedOn w:val="a"/>
    <w:next w:val="a"/>
    <w:uiPriority w:val="99"/>
    <w:qFormat/>
    <w:rsid w:val="008A7E9D"/>
    <w:pPr>
      <w:widowControl w:val="0"/>
      <w:spacing w:after="0" w:line="360" w:lineRule="auto"/>
      <w:jc w:val="both"/>
    </w:pPr>
    <w:rPr>
      <w:rFonts w:ascii="Times New Roman" w:hAnsi="Times New Roman"/>
      <w:color w:val="868381"/>
      <w:sz w:val="20"/>
      <w:szCs w:val="20"/>
    </w:rPr>
  </w:style>
  <w:style w:type="paragraph" w:customStyle="1" w:styleId="affff1">
    <w:name w:val="Основное меню (преемственное)"/>
    <w:basedOn w:val="a"/>
    <w:next w:val="a"/>
    <w:uiPriority w:val="99"/>
    <w:qFormat/>
    <w:rsid w:val="008A7E9D"/>
    <w:pPr>
      <w:widowControl w:val="0"/>
      <w:spacing w:after="0" w:line="360" w:lineRule="auto"/>
      <w:ind w:firstLine="720"/>
      <w:jc w:val="both"/>
    </w:pPr>
    <w:rPr>
      <w:rFonts w:ascii="Verdana" w:hAnsi="Verdana" w:cs="Verdana"/>
    </w:rPr>
  </w:style>
  <w:style w:type="paragraph" w:customStyle="1" w:styleId="1e">
    <w:name w:val="Заголовок1"/>
    <w:basedOn w:val="affff1"/>
    <w:next w:val="a"/>
    <w:uiPriority w:val="99"/>
    <w:qFormat/>
    <w:rsid w:val="008A7E9D"/>
    <w:rPr>
      <w:b/>
      <w:bCs/>
      <w:color w:val="0058A9"/>
      <w:shd w:val="clear" w:color="auto" w:fill="ECE9D8"/>
    </w:rPr>
  </w:style>
  <w:style w:type="paragraph" w:customStyle="1" w:styleId="affff2">
    <w:name w:val="Заголовок группы контролов"/>
    <w:basedOn w:val="a"/>
    <w:next w:val="a"/>
    <w:uiPriority w:val="99"/>
    <w:qFormat/>
    <w:rsid w:val="008A7E9D"/>
    <w:pPr>
      <w:widowControl w:val="0"/>
      <w:spacing w:after="0" w:line="360" w:lineRule="auto"/>
      <w:ind w:firstLine="720"/>
      <w:jc w:val="both"/>
    </w:pPr>
    <w:rPr>
      <w:rFonts w:ascii="Times New Roman" w:hAnsi="Times New Roman"/>
      <w:b/>
      <w:bCs/>
      <w:color w:val="000000"/>
      <w:sz w:val="24"/>
      <w:szCs w:val="24"/>
    </w:rPr>
  </w:style>
  <w:style w:type="paragraph" w:customStyle="1" w:styleId="affff3">
    <w:name w:val="Заголовок для информации об изменениях"/>
    <w:basedOn w:val="1"/>
    <w:next w:val="a"/>
    <w:uiPriority w:val="99"/>
    <w:qFormat/>
    <w:rsid w:val="008A7E9D"/>
    <w:pPr>
      <w:keepLines/>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f4">
    <w:name w:val="Заголовок распахивающейся части диалога"/>
    <w:basedOn w:val="a"/>
    <w:next w:val="a"/>
    <w:uiPriority w:val="99"/>
    <w:qFormat/>
    <w:rsid w:val="008A7E9D"/>
    <w:pPr>
      <w:widowControl w:val="0"/>
      <w:spacing w:after="0" w:line="360" w:lineRule="auto"/>
      <w:ind w:firstLine="720"/>
      <w:jc w:val="both"/>
    </w:pPr>
    <w:rPr>
      <w:rFonts w:ascii="Times New Roman" w:hAnsi="Times New Roman"/>
      <w:i/>
      <w:iCs/>
      <w:color w:val="000080"/>
    </w:rPr>
  </w:style>
  <w:style w:type="paragraph" w:customStyle="1" w:styleId="affff5">
    <w:name w:val="Заголовок статьи"/>
    <w:basedOn w:val="a"/>
    <w:next w:val="a"/>
    <w:uiPriority w:val="99"/>
    <w:qFormat/>
    <w:rsid w:val="008A7E9D"/>
    <w:pPr>
      <w:widowControl w:val="0"/>
      <w:spacing w:after="0" w:line="360" w:lineRule="auto"/>
      <w:ind w:left="1612" w:hanging="892"/>
      <w:jc w:val="both"/>
    </w:pPr>
    <w:rPr>
      <w:rFonts w:ascii="Times New Roman" w:hAnsi="Times New Roman"/>
      <w:sz w:val="24"/>
      <w:szCs w:val="24"/>
    </w:rPr>
  </w:style>
  <w:style w:type="paragraph" w:customStyle="1" w:styleId="affff6">
    <w:name w:val="Заголовок ЭР (левое окно)"/>
    <w:basedOn w:val="a"/>
    <w:next w:val="a"/>
    <w:uiPriority w:val="99"/>
    <w:qFormat/>
    <w:rsid w:val="008A7E9D"/>
    <w:pPr>
      <w:widowControl w:val="0"/>
      <w:spacing w:before="300" w:after="250" w:line="360" w:lineRule="auto"/>
      <w:jc w:val="center"/>
    </w:pPr>
    <w:rPr>
      <w:rFonts w:ascii="Times New Roman" w:hAnsi="Times New Roman"/>
      <w:b/>
      <w:bCs/>
      <w:color w:val="26282F"/>
      <w:sz w:val="26"/>
      <w:szCs w:val="26"/>
    </w:rPr>
  </w:style>
  <w:style w:type="paragraph" w:customStyle="1" w:styleId="affff7">
    <w:name w:val="Заголовок ЭР (правое окно)"/>
    <w:basedOn w:val="affff6"/>
    <w:next w:val="a"/>
    <w:uiPriority w:val="99"/>
    <w:qFormat/>
    <w:rsid w:val="008A7E9D"/>
    <w:pPr>
      <w:spacing w:after="0"/>
      <w:jc w:val="left"/>
    </w:pPr>
  </w:style>
  <w:style w:type="paragraph" w:customStyle="1" w:styleId="affff8">
    <w:name w:val="Интерактивный заголовок"/>
    <w:basedOn w:val="1e"/>
    <w:next w:val="a"/>
    <w:uiPriority w:val="99"/>
    <w:qFormat/>
    <w:rsid w:val="008A7E9D"/>
    <w:rPr>
      <w:u w:val="single"/>
    </w:rPr>
  </w:style>
  <w:style w:type="paragraph" w:customStyle="1" w:styleId="affff9">
    <w:name w:val="Текст информации об изменениях"/>
    <w:basedOn w:val="a"/>
    <w:next w:val="a"/>
    <w:uiPriority w:val="99"/>
    <w:qFormat/>
    <w:rsid w:val="008A7E9D"/>
    <w:pPr>
      <w:widowControl w:val="0"/>
      <w:spacing w:after="0" w:line="360" w:lineRule="auto"/>
      <w:ind w:firstLine="720"/>
      <w:jc w:val="both"/>
    </w:pPr>
    <w:rPr>
      <w:rFonts w:ascii="Times New Roman" w:hAnsi="Times New Roman"/>
      <w:color w:val="353842"/>
      <w:sz w:val="18"/>
      <w:szCs w:val="18"/>
    </w:rPr>
  </w:style>
  <w:style w:type="paragraph" w:customStyle="1" w:styleId="affffa">
    <w:name w:val="Информация об изменениях"/>
    <w:basedOn w:val="affff9"/>
    <w:next w:val="a"/>
    <w:uiPriority w:val="99"/>
    <w:qFormat/>
    <w:rsid w:val="008A7E9D"/>
    <w:pPr>
      <w:spacing w:before="180"/>
      <w:ind w:left="360" w:right="360" w:firstLine="0"/>
    </w:pPr>
    <w:rPr>
      <w:shd w:val="clear" w:color="auto" w:fill="EAEFED"/>
    </w:rPr>
  </w:style>
  <w:style w:type="paragraph" w:customStyle="1" w:styleId="affffb">
    <w:name w:val="Текст (справка)"/>
    <w:basedOn w:val="a"/>
    <w:next w:val="a"/>
    <w:uiPriority w:val="99"/>
    <w:qFormat/>
    <w:rsid w:val="008A7E9D"/>
    <w:pPr>
      <w:widowControl w:val="0"/>
      <w:spacing w:after="0" w:line="360" w:lineRule="auto"/>
      <w:ind w:left="170" w:right="170"/>
    </w:pPr>
    <w:rPr>
      <w:rFonts w:ascii="Times New Roman" w:hAnsi="Times New Roman"/>
      <w:sz w:val="24"/>
      <w:szCs w:val="24"/>
    </w:rPr>
  </w:style>
  <w:style w:type="paragraph" w:customStyle="1" w:styleId="affffc">
    <w:name w:val="Комментарий"/>
    <w:basedOn w:val="affffb"/>
    <w:next w:val="a"/>
    <w:uiPriority w:val="99"/>
    <w:qFormat/>
    <w:rsid w:val="008A7E9D"/>
    <w:pPr>
      <w:spacing w:before="75"/>
      <w:ind w:right="0"/>
      <w:jc w:val="both"/>
    </w:pPr>
    <w:rPr>
      <w:color w:val="353842"/>
      <w:shd w:val="clear" w:color="auto" w:fill="F0F0F0"/>
    </w:rPr>
  </w:style>
  <w:style w:type="paragraph" w:customStyle="1" w:styleId="affffd">
    <w:name w:val="Информация об изменениях документа"/>
    <w:basedOn w:val="affffc"/>
    <w:next w:val="a"/>
    <w:uiPriority w:val="99"/>
    <w:qFormat/>
    <w:rsid w:val="008A7E9D"/>
    <w:rPr>
      <w:i/>
      <w:iCs/>
    </w:rPr>
  </w:style>
  <w:style w:type="paragraph" w:customStyle="1" w:styleId="affffe">
    <w:name w:val="Текст (лев. подпись)"/>
    <w:basedOn w:val="a"/>
    <w:next w:val="a"/>
    <w:uiPriority w:val="99"/>
    <w:qFormat/>
    <w:rsid w:val="008A7E9D"/>
    <w:pPr>
      <w:widowControl w:val="0"/>
      <w:spacing w:after="0" w:line="360" w:lineRule="auto"/>
    </w:pPr>
    <w:rPr>
      <w:rFonts w:ascii="Times New Roman" w:hAnsi="Times New Roman"/>
      <w:sz w:val="24"/>
      <w:szCs w:val="24"/>
    </w:rPr>
  </w:style>
  <w:style w:type="paragraph" w:customStyle="1" w:styleId="afffff">
    <w:name w:val="Колонтитул (левый)"/>
    <w:basedOn w:val="affffe"/>
    <w:next w:val="a"/>
    <w:uiPriority w:val="99"/>
    <w:qFormat/>
    <w:rsid w:val="008A7E9D"/>
    <w:rPr>
      <w:sz w:val="14"/>
      <w:szCs w:val="14"/>
    </w:rPr>
  </w:style>
  <w:style w:type="paragraph" w:customStyle="1" w:styleId="afffff0">
    <w:name w:val="Текст (прав. подпись)"/>
    <w:basedOn w:val="a"/>
    <w:next w:val="a"/>
    <w:uiPriority w:val="99"/>
    <w:qFormat/>
    <w:rsid w:val="008A7E9D"/>
    <w:pPr>
      <w:widowControl w:val="0"/>
      <w:spacing w:after="0" w:line="360" w:lineRule="auto"/>
      <w:jc w:val="right"/>
    </w:pPr>
    <w:rPr>
      <w:rFonts w:ascii="Times New Roman" w:hAnsi="Times New Roman"/>
      <w:sz w:val="24"/>
      <w:szCs w:val="24"/>
    </w:rPr>
  </w:style>
  <w:style w:type="paragraph" w:customStyle="1" w:styleId="afffff1">
    <w:name w:val="Колонтитул (правый)"/>
    <w:basedOn w:val="afffff0"/>
    <w:next w:val="a"/>
    <w:uiPriority w:val="99"/>
    <w:qFormat/>
    <w:rsid w:val="008A7E9D"/>
    <w:rPr>
      <w:sz w:val="14"/>
      <w:szCs w:val="14"/>
    </w:rPr>
  </w:style>
  <w:style w:type="paragraph" w:customStyle="1" w:styleId="afffff2">
    <w:name w:val="Комментарий пользователя"/>
    <w:basedOn w:val="affffc"/>
    <w:next w:val="a"/>
    <w:uiPriority w:val="99"/>
    <w:qFormat/>
    <w:rsid w:val="008A7E9D"/>
    <w:pPr>
      <w:jc w:val="left"/>
    </w:pPr>
    <w:rPr>
      <w:shd w:val="clear" w:color="auto" w:fill="FFDFE0"/>
    </w:rPr>
  </w:style>
  <w:style w:type="paragraph" w:customStyle="1" w:styleId="afffff3">
    <w:name w:val="Куда обратиться?"/>
    <w:basedOn w:val="afffd"/>
    <w:next w:val="a"/>
    <w:uiPriority w:val="99"/>
    <w:qFormat/>
    <w:rsid w:val="008A7E9D"/>
  </w:style>
  <w:style w:type="paragraph" w:customStyle="1" w:styleId="afffff4">
    <w:name w:val="Моноширинный"/>
    <w:basedOn w:val="a"/>
    <w:next w:val="a"/>
    <w:uiPriority w:val="99"/>
    <w:qFormat/>
    <w:rsid w:val="008A7E9D"/>
    <w:pPr>
      <w:widowControl w:val="0"/>
      <w:spacing w:after="0" w:line="360" w:lineRule="auto"/>
    </w:pPr>
    <w:rPr>
      <w:rFonts w:ascii="Courier New" w:hAnsi="Courier New" w:cs="Courier New"/>
      <w:sz w:val="24"/>
      <w:szCs w:val="24"/>
    </w:rPr>
  </w:style>
  <w:style w:type="paragraph" w:customStyle="1" w:styleId="afffff5">
    <w:name w:val="Напишите нам"/>
    <w:basedOn w:val="a"/>
    <w:next w:val="a"/>
    <w:uiPriority w:val="99"/>
    <w:qFormat/>
    <w:rsid w:val="008A7E9D"/>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6">
    <w:name w:val="Необходимые документы"/>
    <w:basedOn w:val="afffd"/>
    <w:next w:val="a"/>
    <w:uiPriority w:val="99"/>
    <w:qFormat/>
    <w:rsid w:val="008A7E9D"/>
    <w:pPr>
      <w:ind w:firstLine="118"/>
    </w:pPr>
  </w:style>
  <w:style w:type="paragraph" w:customStyle="1" w:styleId="afffff7">
    <w:name w:val="Нормальный (таблица)"/>
    <w:basedOn w:val="a"/>
    <w:next w:val="a"/>
    <w:uiPriority w:val="99"/>
    <w:qFormat/>
    <w:rsid w:val="008A7E9D"/>
    <w:pPr>
      <w:widowControl w:val="0"/>
      <w:spacing w:after="0" w:line="360" w:lineRule="auto"/>
      <w:jc w:val="both"/>
    </w:pPr>
    <w:rPr>
      <w:rFonts w:ascii="Times New Roman" w:hAnsi="Times New Roman"/>
      <w:sz w:val="24"/>
      <w:szCs w:val="24"/>
    </w:rPr>
  </w:style>
  <w:style w:type="paragraph" w:customStyle="1" w:styleId="afffff8">
    <w:name w:val="Таблицы (моноширинный)"/>
    <w:basedOn w:val="a"/>
    <w:next w:val="a"/>
    <w:uiPriority w:val="99"/>
    <w:qFormat/>
    <w:rsid w:val="008A7E9D"/>
    <w:pPr>
      <w:widowControl w:val="0"/>
      <w:spacing w:after="0" w:line="360" w:lineRule="auto"/>
    </w:pPr>
    <w:rPr>
      <w:rFonts w:ascii="Courier New" w:hAnsi="Courier New" w:cs="Courier New"/>
      <w:sz w:val="24"/>
      <w:szCs w:val="24"/>
    </w:rPr>
  </w:style>
  <w:style w:type="paragraph" w:customStyle="1" w:styleId="afffff9">
    <w:name w:val="Оглавление"/>
    <w:basedOn w:val="afffff8"/>
    <w:next w:val="a"/>
    <w:uiPriority w:val="99"/>
    <w:qFormat/>
    <w:rsid w:val="008A7E9D"/>
    <w:pPr>
      <w:ind w:left="140"/>
    </w:pPr>
  </w:style>
  <w:style w:type="paragraph" w:customStyle="1" w:styleId="afffffa">
    <w:name w:val="Переменная часть"/>
    <w:basedOn w:val="affff1"/>
    <w:next w:val="a"/>
    <w:uiPriority w:val="99"/>
    <w:qFormat/>
    <w:rsid w:val="008A7E9D"/>
    <w:rPr>
      <w:sz w:val="18"/>
      <w:szCs w:val="18"/>
    </w:rPr>
  </w:style>
  <w:style w:type="paragraph" w:customStyle="1" w:styleId="afffffb">
    <w:name w:val="Подвал для информации об изменениях"/>
    <w:basedOn w:val="1"/>
    <w:next w:val="a"/>
    <w:uiPriority w:val="99"/>
    <w:qFormat/>
    <w:rsid w:val="008A7E9D"/>
    <w:pPr>
      <w:keepLines/>
      <w:spacing w:before="480" w:after="240" w:line="360" w:lineRule="auto"/>
      <w:jc w:val="center"/>
      <w:outlineLvl w:val="9"/>
    </w:pPr>
    <w:rPr>
      <w:rFonts w:ascii="Times New Roman" w:hAnsi="Times New Roman"/>
      <w:b w:val="0"/>
      <w:bCs w:val="0"/>
      <w:kern w:val="0"/>
      <w:sz w:val="18"/>
      <w:szCs w:val="18"/>
    </w:rPr>
  </w:style>
  <w:style w:type="paragraph" w:customStyle="1" w:styleId="afffffc">
    <w:name w:val="Подзаголовок для информации об изменениях"/>
    <w:basedOn w:val="affff9"/>
    <w:next w:val="a"/>
    <w:uiPriority w:val="99"/>
    <w:qFormat/>
    <w:rsid w:val="008A7E9D"/>
    <w:rPr>
      <w:b/>
      <w:bCs/>
    </w:rPr>
  </w:style>
  <w:style w:type="paragraph" w:customStyle="1" w:styleId="afffffd">
    <w:name w:val="Подчёркнуный текст"/>
    <w:basedOn w:val="a"/>
    <w:next w:val="a"/>
    <w:uiPriority w:val="99"/>
    <w:qFormat/>
    <w:rsid w:val="008A7E9D"/>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e">
    <w:name w:val="Постоянная часть"/>
    <w:basedOn w:val="affff1"/>
    <w:next w:val="a"/>
    <w:uiPriority w:val="99"/>
    <w:qFormat/>
    <w:rsid w:val="008A7E9D"/>
    <w:rPr>
      <w:sz w:val="20"/>
      <w:szCs w:val="20"/>
    </w:rPr>
  </w:style>
  <w:style w:type="paragraph" w:customStyle="1" w:styleId="affffff">
    <w:name w:val="Прижатый влево"/>
    <w:basedOn w:val="a"/>
    <w:next w:val="a"/>
    <w:uiPriority w:val="99"/>
    <w:qFormat/>
    <w:rsid w:val="008A7E9D"/>
    <w:pPr>
      <w:widowControl w:val="0"/>
      <w:spacing w:after="0" w:line="360" w:lineRule="auto"/>
    </w:pPr>
    <w:rPr>
      <w:rFonts w:ascii="Times New Roman" w:hAnsi="Times New Roman"/>
      <w:sz w:val="24"/>
      <w:szCs w:val="24"/>
    </w:rPr>
  </w:style>
  <w:style w:type="paragraph" w:customStyle="1" w:styleId="affffff0">
    <w:name w:val="Пример."/>
    <w:basedOn w:val="afffd"/>
    <w:next w:val="a"/>
    <w:uiPriority w:val="99"/>
    <w:qFormat/>
    <w:rsid w:val="008A7E9D"/>
  </w:style>
  <w:style w:type="paragraph" w:customStyle="1" w:styleId="affffff1">
    <w:name w:val="Примечание."/>
    <w:basedOn w:val="afffd"/>
    <w:next w:val="a"/>
    <w:uiPriority w:val="99"/>
    <w:qFormat/>
    <w:rsid w:val="008A7E9D"/>
  </w:style>
  <w:style w:type="paragraph" w:customStyle="1" w:styleId="affffff2">
    <w:name w:val="Словарная статья"/>
    <w:basedOn w:val="a"/>
    <w:next w:val="a"/>
    <w:uiPriority w:val="99"/>
    <w:qFormat/>
    <w:rsid w:val="008A7E9D"/>
    <w:pPr>
      <w:widowControl w:val="0"/>
      <w:spacing w:after="0" w:line="360" w:lineRule="auto"/>
      <w:ind w:right="118"/>
      <w:jc w:val="both"/>
    </w:pPr>
    <w:rPr>
      <w:rFonts w:ascii="Times New Roman" w:hAnsi="Times New Roman"/>
      <w:sz w:val="24"/>
      <w:szCs w:val="24"/>
    </w:rPr>
  </w:style>
  <w:style w:type="paragraph" w:customStyle="1" w:styleId="affffff3">
    <w:name w:val="Ссылка на официальную публикацию"/>
    <w:basedOn w:val="a"/>
    <w:next w:val="a"/>
    <w:uiPriority w:val="99"/>
    <w:qFormat/>
    <w:rsid w:val="008A7E9D"/>
    <w:pPr>
      <w:widowControl w:val="0"/>
      <w:spacing w:after="0" w:line="360" w:lineRule="auto"/>
      <w:ind w:firstLine="720"/>
      <w:jc w:val="both"/>
    </w:pPr>
    <w:rPr>
      <w:rFonts w:ascii="Times New Roman" w:hAnsi="Times New Roman"/>
      <w:sz w:val="24"/>
      <w:szCs w:val="24"/>
    </w:rPr>
  </w:style>
  <w:style w:type="paragraph" w:customStyle="1" w:styleId="affffff4">
    <w:name w:val="Текст в таблице"/>
    <w:basedOn w:val="afffff7"/>
    <w:next w:val="a"/>
    <w:uiPriority w:val="99"/>
    <w:qFormat/>
    <w:rsid w:val="008A7E9D"/>
    <w:pPr>
      <w:ind w:firstLine="500"/>
    </w:pPr>
  </w:style>
  <w:style w:type="paragraph" w:customStyle="1" w:styleId="affffff5">
    <w:name w:val="Текст ЭР (см. также)"/>
    <w:basedOn w:val="a"/>
    <w:next w:val="a"/>
    <w:uiPriority w:val="99"/>
    <w:qFormat/>
    <w:rsid w:val="008A7E9D"/>
    <w:pPr>
      <w:widowControl w:val="0"/>
      <w:spacing w:before="200" w:after="0" w:line="360" w:lineRule="auto"/>
    </w:pPr>
    <w:rPr>
      <w:rFonts w:ascii="Times New Roman" w:hAnsi="Times New Roman"/>
      <w:sz w:val="20"/>
      <w:szCs w:val="20"/>
    </w:rPr>
  </w:style>
  <w:style w:type="paragraph" w:customStyle="1" w:styleId="affffff6">
    <w:name w:val="Технический комментарий"/>
    <w:basedOn w:val="a"/>
    <w:next w:val="a"/>
    <w:uiPriority w:val="99"/>
    <w:qFormat/>
    <w:rsid w:val="008A7E9D"/>
    <w:pPr>
      <w:widowControl w:val="0"/>
      <w:spacing w:after="0" w:line="360" w:lineRule="auto"/>
    </w:pPr>
    <w:rPr>
      <w:rFonts w:ascii="Times New Roman" w:hAnsi="Times New Roman"/>
      <w:color w:val="463F31"/>
      <w:sz w:val="24"/>
      <w:szCs w:val="24"/>
      <w:shd w:val="clear" w:color="auto" w:fill="FFFFA6"/>
    </w:rPr>
  </w:style>
  <w:style w:type="paragraph" w:customStyle="1" w:styleId="affffff7">
    <w:name w:val="Формула"/>
    <w:basedOn w:val="a"/>
    <w:next w:val="a"/>
    <w:uiPriority w:val="99"/>
    <w:qFormat/>
    <w:rsid w:val="008A7E9D"/>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8">
    <w:name w:val="Центрированный (таблица)"/>
    <w:basedOn w:val="afffff7"/>
    <w:next w:val="a"/>
    <w:uiPriority w:val="99"/>
    <w:qFormat/>
    <w:rsid w:val="008A7E9D"/>
    <w:pPr>
      <w:jc w:val="center"/>
    </w:pPr>
  </w:style>
  <w:style w:type="paragraph" w:customStyle="1" w:styleId="-">
    <w:name w:val="ЭР-содержание (правое окно)"/>
    <w:basedOn w:val="a"/>
    <w:next w:val="a"/>
    <w:uiPriority w:val="99"/>
    <w:qFormat/>
    <w:rsid w:val="008A7E9D"/>
    <w:pPr>
      <w:widowControl w:val="0"/>
      <w:spacing w:before="300" w:after="0" w:line="360" w:lineRule="auto"/>
    </w:pPr>
    <w:rPr>
      <w:rFonts w:ascii="Times New Roman" w:hAnsi="Times New Roman"/>
      <w:sz w:val="24"/>
      <w:szCs w:val="24"/>
    </w:rPr>
  </w:style>
  <w:style w:type="paragraph" w:customStyle="1" w:styleId="Default">
    <w:name w:val="Default"/>
    <w:qFormat/>
    <w:rsid w:val="008A7E9D"/>
    <w:rPr>
      <w:rFonts w:ascii="Times New Roman" w:eastAsia="Times New Roman" w:hAnsi="Times New Roman" w:cs="Times New Roman"/>
      <w:color w:val="000000"/>
      <w:sz w:val="24"/>
      <w:szCs w:val="24"/>
    </w:rPr>
  </w:style>
  <w:style w:type="paragraph" w:styleId="43">
    <w:name w:val="toc 4"/>
    <w:basedOn w:val="a"/>
    <w:next w:val="a"/>
    <w:autoRedefine/>
    <w:uiPriority w:val="39"/>
    <w:rsid w:val="008A7E9D"/>
    <w:pPr>
      <w:spacing w:after="0" w:line="240" w:lineRule="auto"/>
      <w:ind w:left="720"/>
    </w:pPr>
    <w:rPr>
      <w:rFonts w:cs="Calibri"/>
      <w:sz w:val="20"/>
      <w:szCs w:val="20"/>
    </w:rPr>
  </w:style>
  <w:style w:type="paragraph" w:styleId="53">
    <w:name w:val="toc 5"/>
    <w:basedOn w:val="a"/>
    <w:next w:val="a"/>
    <w:autoRedefine/>
    <w:uiPriority w:val="39"/>
    <w:rsid w:val="008A7E9D"/>
    <w:pPr>
      <w:spacing w:after="0" w:line="240" w:lineRule="auto"/>
      <w:ind w:left="960"/>
    </w:pPr>
    <w:rPr>
      <w:rFonts w:cs="Calibri"/>
      <w:sz w:val="20"/>
      <w:szCs w:val="20"/>
    </w:rPr>
  </w:style>
  <w:style w:type="paragraph" w:styleId="61">
    <w:name w:val="toc 6"/>
    <w:basedOn w:val="a"/>
    <w:next w:val="a"/>
    <w:autoRedefine/>
    <w:uiPriority w:val="39"/>
    <w:rsid w:val="008A7E9D"/>
    <w:pPr>
      <w:spacing w:after="0" w:line="240" w:lineRule="auto"/>
      <w:ind w:left="1200"/>
    </w:pPr>
    <w:rPr>
      <w:rFonts w:cs="Calibri"/>
      <w:sz w:val="20"/>
      <w:szCs w:val="20"/>
    </w:rPr>
  </w:style>
  <w:style w:type="paragraph" w:styleId="7">
    <w:name w:val="toc 7"/>
    <w:basedOn w:val="a"/>
    <w:next w:val="a"/>
    <w:autoRedefine/>
    <w:uiPriority w:val="39"/>
    <w:rsid w:val="008A7E9D"/>
    <w:pPr>
      <w:spacing w:after="0" w:line="240" w:lineRule="auto"/>
      <w:ind w:left="1440"/>
    </w:pPr>
    <w:rPr>
      <w:rFonts w:cs="Calibri"/>
      <w:sz w:val="20"/>
      <w:szCs w:val="20"/>
    </w:rPr>
  </w:style>
  <w:style w:type="paragraph" w:styleId="81">
    <w:name w:val="toc 8"/>
    <w:basedOn w:val="a"/>
    <w:next w:val="a"/>
    <w:autoRedefine/>
    <w:uiPriority w:val="39"/>
    <w:rsid w:val="008A7E9D"/>
    <w:pPr>
      <w:spacing w:after="0" w:line="240" w:lineRule="auto"/>
      <w:ind w:left="1680"/>
    </w:pPr>
    <w:rPr>
      <w:rFonts w:cs="Calibri"/>
      <w:sz w:val="20"/>
      <w:szCs w:val="20"/>
    </w:rPr>
  </w:style>
  <w:style w:type="paragraph" w:styleId="9">
    <w:name w:val="toc 9"/>
    <w:basedOn w:val="a"/>
    <w:next w:val="a"/>
    <w:autoRedefine/>
    <w:uiPriority w:val="39"/>
    <w:rsid w:val="008A7E9D"/>
    <w:pPr>
      <w:spacing w:after="0" w:line="240" w:lineRule="auto"/>
      <w:ind w:left="1920"/>
    </w:pPr>
    <w:rPr>
      <w:rFonts w:cs="Calibri"/>
      <w:sz w:val="20"/>
      <w:szCs w:val="20"/>
    </w:rPr>
  </w:style>
  <w:style w:type="paragraph" w:customStyle="1" w:styleId="s1">
    <w:name w:val="s_1"/>
    <w:basedOn w:val="a"/>
    <w:qFormat/>
    <w:rsid w:val="008A7E9D"/>
    <w:pPr>
      <w:spacing w:beforeAutospacing="1" w:afterAutospacing="1" w:line="240" w:lineRule="auto"/>
    </w:pPr>
    <w:rPr>
      <w:rFonts w:ascii="Times New Roman" w:hAnsi="Times New Roman"/>
      <w:sz w:val="24"/>
      <w:szCs w:val="24"/>
    </w:rPr>
  </w:style>
  <w:style w:type="paragraph" w:styleId="affa">
    <w:name w:val="endnote text"/>
    <w:basedOn w:val="a"/>
    <w:link w:val="aff9"/>
    <w:uiPriority w:val="99"/>
    <w:semiHidden/>
    <w:unhideWhenUsed/>
    <w:rsid w:val="008A7E9D"/>
    <w:pPr>
      <w:spacing w:after="0" w:line="240" w:lineRule="auto"/>
    </w:pPr>
    <w:rPr>
      <w:sz w:val="20"/>
      <w:szCs w:val="20"/>
    </w:rPr>
  </w:style>
  <w:style w:type="paragraph" w:customStyle="1" w:styleId="TableParagraph">
    <w:name w:val="Table Paragraph"/>
    <w:basedOn w:val="a"/>
    <w:uiPriority w:val="1"/>
    <w:qFormat/>
    <w:rsid w:val="008A7E9D"/>
    <w:pPr>
      <w:widowControl w:val="0"/>
      <w:spacing w:after="0" w:line="240" w:lineRule="auto"/>
      <w:ind w:left="9"/>
    </w:pPr>
    <w:rPr>
      <w:rFonts w:ascii="Times New Roman" w:hAnsi="Times New Roman"/>
      <w:lang w:eastAsia="en-US"/>
    </w:rPr>
  </w:style>
  <w:style w:type="paragraph" w:styleId="affffff9">
    <w:name w:val="TOC Heading"/>
    <w:basedOn w:val="1"/>
    <w:next w:val="a"/>
    <w:uiPriority w:val="39"/>
    <w:unhideWhenUsed/>
    <w:qFormat/>
    <w:rsid w:val="004170AC"/>
    <w:pPr>
      <w:keepLines/>
      <w:spacing w:after="0" w:line="259" w:lineRule="auto"/>
      <w:outlineLvl w:val="9"/>
    </w:pPr>
    <w:rPr>
      <w:rFonts w:ascii="Cambria" w:hAnsi="Cambria"/>
      <w:b w:val="0"/>
      <w:bCs w:val="0"/>
      <w:color w:val="365F91"/>
      <w:kern w:val="0"/>
    </w:rPr>
  </w:style>
  <w:style w:type="paragraph" w:customStyle="1" w:styleId="msonormalbullet2gif">
    <w:name w:val="msonormalbullet2.gif"/>
    <w:basedOn w:val="a"/>
    <w:qFormat/>
    <w:rsid w:val="004170AC"/>
    <w:pPr>
      <w:spacing w:beforeAutospacing="1" w:afterAutospacing="1" w:line="240" w:lineRule="auto"/>
    </w:pPr>
    <w:rPr>
      <w:rFonts w:ascii="Times New Roman" w:hAnsi="Times New Roman"/>
      <w:sz w:val="24"/>
      <w:szCs w:val="24"/>
    </w:rPr>
  </w:style>
  <w:style w:type="paragraph" w:customStyle="1" w:styleId="book-authors">
    <w:name w:val="book-authors"/>
    <w:basedOn w:val="a"/>
    <w:qFormat/>
    <w:rsid w:val="004170AC"/>
    <w:pPr>
      <w:spacing w:beforeAutospacing="1" w:afterAutospacing="1" w:line="240" w:lineRule="auto"/>
    </w:pPr>
    <w:rPr>
      <w:rFonts w:ascii="Times New Roman" w:hAnsi="Times New Roman"/>
      <w:sz w:val="24"/>
      <w:szCs w:val="24"/>
    </w:rPr>
  </w:style>
  <w:style w:type="paragraph" w:customStyle="1" w:styleId="c4">
    <w:name w:val="c4"/>
    <w:basedOn w:val="a"/>
    <w:uiPriority w:val="99"/>
    <w:qFormat/>
    <w:rsid w:val="004170AC"/>
    <w:pPr>
      <w:spacing w:beforeAutospacing="1" w:afterAutospacing="1" w:line="240" w:lineRule="auto"/>
    </w:pPr>
    <w:rPr>
      <w:rFonts w:ascii="Times New Roman" w:hAnsi="Times New Roman"/>
      <w:sz w:val="24"/>
      <w:szCs w:val="24"/>
    </w:rPr>
  </w:style>
  <w:style w:type="paragraph" w:customStyle="1" w:styleId="c19">
    <w:name w:val="c19"/>
    <w:basedOn w:val="a"/>
    <w:uiPriority w:val="99"/>
    <w:qFormat/>
    <w:rsid w:val="004170AC"/>
    <w:pPr>
      <w:spacing w:beforeAutospacing="1" w:afterAutospacing="1" w:line="240" w:lineRule="auto"/>
    </w:pPr>
    <w:rPr>
      <w:rFonts w:ascii="Times New Roman" w:eastAsia="Calibri" w:hAnsi="Times New Roman"/>
      <w:sz w:val="24"/>
      <w:szCs w:val="24"/>
    </w:rPr>
  </w:style>
  <w:style w:type="paragraph" w:customStyle="1" w:styleId="52">
    <w:name w:val="Основной текст (5)"/>
    <w:basedOn w:val="a"/>
    <w:link w:val="51"/>
    <w:uiPriority w:val="99"/>
    <w:qFormat/>
    <w:rsid w:val="004170AC"/>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qFormat/>
    <w:rsid w:val="004170AC"/>
    <w:pPr>
      <w:spacing w:after="120" w:line="480" w:lineRule="auto"/>
      <w:ind w:left="283"/>
    </w:pPr>
    <w:rPr>
      <w:rFonts w:ascii="Times New Roman" w:hAnsi="Times New Roman"/>
      <w:sz w:val="24"/>
      <w:szCs w:val="24"/>
      <w:lang w:eastAsia="ar-SA"/>
    </w:rPr>
  </w:style>
  <w:style w:type="paragraph" w:customStyle="1" w:styleId="212">
    <w:name w:val="Основной текст с отступом 21"/>
    <w:basedOn w:val="a"/>
    <w:qFormat/>
    <w:rsid w:val="004170AC"/>
    <w:pPr>
      <w:spacing w:after="120" w:line="480" w:lineRule="auto"/>
      <w:ind w:left="283"/>
    </w:pPr>
    <w:rPr>
      <w:rFonts w:ascii="Times New Roman" w:hAnsi="Times New Roman"/>
      <w:sz w:val="24"/>
      <w:szCs w:val="24"/>
      <w:lang w:eastAsia="ar-SA"/>
    </w:rPr>
  </w:style>
  <w:style w:type="paragraph" w:customStyle="1" w:styleId="1f">
    <w:name w:val="Абзац списка1"/>
    <w:basedOn w:val="a"/>
    <w:uiPriority w:val="99"/>
    <w:qFormat/>
    <w:rsid w:val="004170AC"/>
    <w:pPr>
      <w:ind w:left="720"/>
    </w:pPr>
    <w:rPr>
      <w:rFonts w:eastAsia="Calibri" w:cs="Calibri"/>
      <w:lang w:val="en-US" w:eastAsia="en-US"/>
    </w:rPr>
  </w:style>
  <w:style w:type="paragraph" w:customStyle="1" w:styleId="2a">
    <w:name w:val="Абзац списка2"/>
    <w:basedOn w:val="a"/>
    <w:qFormat/>
    <w:rsid w:val="004170AC"/>
    <w:pPr>
      <w:widowControl w:val="0"/>
      <w:spacing w:after="0" w:line="240" w:lineRule="auto"/>
      <w:ind w:left="1251" w:hanging="705"/>
    </w:pPr>
    <w:rPr>
      <w:rFonts w:ascii="Times New Roman" w:eastAsia="Calibri" w:hAnsi="Times New Roman"/>
    </w:rPr>
  </w:style>
  <w:style w:type="paragraph" w:customStyle="1" w:styleId="0">
    <w:name w:val="Стиль По центру Первая строка:  0 см Междустр.интервал:  множител..."/>
    <w:basedOn w:val="a"/>
    <w:qFormat/>
    <w:rsid w:val="004170AC"/>
    <w:pPr>
      <w:spacing w:after="0"/>
      <w:jc w:val="center"/>
    </w:pPr>
    <w:rPr>
      <w:rFonts w:ascii="Times New Roman" w:hAnsi="Times New Roman"/>
      <w:sz w:val="24"/>
      <w:szCs w:val="20"/>
    </w:rPr>
  </w:style>
  <w:style w:type="paragraph" w:customStyle="1" w:styleId="60">
    <w:name w:val="Основной текст (6)"/>
    <w:basedOn w:val="a"/>
    <w:link w:val="6"/>
    <w:uiPriority w:val="99"/>
    <w:qFormat/>
    <w:rsid w:val="004170AC"/>
    <w:pPr>
      <w:shd w:val="clear" w:color="auto" w:fill="FFFFFF"/>
      <w:spacing w:after="0" w:line="240" w:lineRule="atLeast"/>
    </w:pPr>
    <w:rPr>
      <w:rFonts w:ascii="Times New Roman" w:eastAsiaTheme="minorHAnsi" w:hAnsi="Times New Roman" w:cstheme="minorBidi"/>
      <w:sz w:val="15"/>
      <w:szCs w:val="15"/>
      <w:lang w:eastAsia="en-US"/>
    </w:rPr>
  </w:style>
  <w:style w:type="paragraph" w:customStyle="1" w:styleId="80">
    <w:name w:val="Основной текст (8)"/>
    <w:basedOn w:val="a"/>
    <w:link w:val="8"/>
    <w:uiPriority w:val="99"/>
    <w:qFormat/>
    <w:rsid w:val="004170AC"/>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qFormat/>
    <w:rsid w:val="004170AC"/>
    <w:pPr>
      <w:spacing w:beforeAutospacing="1" w:afterAutospacing="1" w:line="240" w:lineRule="auto"/>
    </w:pPr>
    <w:rPr>
      <w:rFonts w:ascii="Times New Roman" w:hAnsi="Times New Roman"/>
      <w:sz w:val="24"/>
      <w:szCs w:val="24"/>
    </w:rPr>
  </w:style>
  <w:style w:type="paragraph" w:customStyle="1" w:styleId="formattext">
    <w:name w:val="formattext"/>
    <w:basedOn w:val="a"/>
    <w:qFormat/>
    <w:rsid w:val="004170AC"/>
    <w:pPr>
      <w:spacing w:beforeAutospacing="1" w:afterAutospacing="1" w:line="240" w:lineRule="auto"/>
    </w:pPr>
    <w:rPr>
      <w:rFonts w:ascii="Times New Roman" w:hAnsi="Times New Roman"/>
      <w:sz w:val="24"/>
      <w:szCs w:val="24"/>
    </w:rPr>
  </w:style>
  <w:style w:type="paragraph" w:customStyle="1" w:styleId="210">
    <w:name w:val="Заголовок №21"/>
    <w:basedOn w:val="a"/>
    <w:link w:val="26"/>
    <w:uiPriority w:val="99"/>
    <w:qFormat/>
    <w:rsid w:val="004170AC"/>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qFormat/>
    <w:rsid w:val="004170AC"/>
    <w:pPr>
      <w:spacing w:before="60" w:after="0" w:line="240" w:lineRule="auto"/>
      <w:ind w:firstLine="284"/>
      <w:jc w:val="both"/>
      <w:textAlignment w:val="baseline"/>
    </w:pPr>
    <w:rPr>
      <w:rFonts w:ascii="Times New Roman" w:hAnsi="Times New Roman"/>
      <w:szCs w:val="20"/>
    </w:rPr>
  </w:style>
  <w:style w:type="paragraph" w:customStyle="1" w:styleId="Style19">
    <w:name w:val="Style19"/>
    <w:basedOn w:val="a"/>
    <w:uiPriority w:val="99"/>
    <w:qFormat/>
    <w:rsid w:val="004170AC"/>
    <w:pPr>
      <w:widowControl w:val="0"/>
      <w:spacing w:after="0" w:line="275" w:lineRule="exact"/>
      <w:ind w:firstLine="2515"/>
    </w:pPr>
    <w:rPr>
      <w:rFonts w:ascii="Times New Roman" w:hAnsi="Times New Roman"/>
      <w:sz w:val="24"/>
      <w:szCs w:val="24"/>
    </w:rPr>
  </w:style>
  <w:style w:type="paragraph" w:customStyle="1" w:styleId="Style5">
    <w:name w:val="Style5"/>
    <w:basedOn w:val="a"/>
    <w:uiPriority w:val="99"/>
    <w:qFormat/>
    <w:rsid w:val="004170AC"/>
    <w:pPr>
      <w:widowControl w:val="0"/>
      <w:spacing w:after="0" w:line="240" w:lineRule="auto"/>
    </w:pPr>
    <w:rPr>
      <w:rFonts w:ascii="Times New Roman" w:hAnsi="Times New Roman"/>
      <w:sz w:val="24"/>
      <w:szCs w:val="24"/>
    </w:rPr>
  </w:style>
  <w:style w:type="paragraph" w:customStyle="1" w:styleId="pf0">
    <w:name w:val="pf0"/>
    <w:basedOn w:val="a"/>
    <w:qFormat/>
    <w:rsid w:val="004170AC"/>
    <w:pPr>
      <w:spacing w:beforeAutospacing="1" w:afterAutospacing="1" w:line="240" w:lineRule="auto"/>
    </w:pPr>
    <w:rPr>
      <w:rFonts w:ascii="Times New Roman" w:hAnsi="Times New Roman"/>
      <w:sz w:val="24"/>
      <w:szCs w:val="24"/>
    </w:rPr>
  </w:style>
  <w:style w:type="paragraph" w:styleId="afff1">
    <w:name w:val="Title"/>
    <w:basedOn w:val="a"/>
    <w:next w:val="a"/>
    <w:link w:val="16"/>
    <w:uiPriority w:val="10"/>
    <w:qFormat/>
    <w:rsid w:val="004170AC"/>
    <w:pPr>
      <w:spacing w:after="0" w:line="240" w:lineRule="auto"/>
      <w:contextualSpacing/>
    </w:pPr>
    <w:rPr>
      <w:rFonts w:asciiTheme="majorHAnsi" w:eastAsiaTheme="majorEastAsia" w:hAnsiTheme="majorHAnsi" w:cstheme="majorBidi"/>
      <w:spacing w:val="-10"/>
      <w:kern w:val="2"/>
      <w:sz w:val="56"/>
      <w:szCs w:val="56"/>
    </w:rPr>
  </w:style>
  <w:style w:type="paragraph" w:customStyle="1" w:styleId="36">
    <w:name w:val="Абзац списка3"/>
    <w:basedOn w:val="a"/>
    <w:qFormat/>
    <w:rsid w:val="004C1F8C"/>
    <w:pPr>
      <w:widowControl w:val="0"/>
      <w:spacing w:after="0" w:line="240" w:lineRule="auto"/>
      <w:ind w:left="1251" w:hanging="705"/>
    </w:pPr>
    <w:rPr>
      <w:rFonts w:ascii="Times New Roman" w:eastAsia="Calibri" w:hAnsi="Times New Roman"/>
    </w:rPr>
  </w:style>
  <w:style w:type="paragraph" w:customStyle="1" w:styleId="xl70">
    <w:name w:val="xl70"/>
    <w:basedOn w:val="a"/>
    <w:qFormat/>
    <w:rsid w:val="00294736"/>
    <w:pPr>
      <w:pBdr>
        <w:bottom w:val="single" w:sz="8" w:space="0" w:color="000000"/>
        <w:right w:val="single" w:sz="8" w:space="0" w:color="000000"/>
      </w:pBdr>
      <w:spacing w:beforeAutospacing="1" w:afterAutospacing="1" w:line="240" w:lineRule="auto"/>
      <w:textAlignment w:val="center"/>
    </w:pPr>
    <w:rPr>
      <w:rFonts w:ascii="Times New Roman" w:hAnsi="Times New Roman"/>
      <w:sz w:val="24"/>
      <w:szCs w:val="24"/>
    </w:rPr>
  </w:style>
  <w:style w:type="paragraph" w:customStyle="1" w:styleId="xl71">
    <w:name w:val="xl71"/>
    <w:basedOn w:val="a"/>
    <w:qFormat/>
    <w:rsid w:val="00294736"/>
    <w:pPr>
      <w:spacing w:beforeAutospacing="1" w:afterAutospacing="1" w:line="240" w:lineRule="auto"/>
      <w:jc w:val="center"/>
    </w:pPr>
    <w:rPr>
      <w:rFonts w:ascii="Times New Roman" w:hAnsi="Times New Roman"/>
      <w:sz w:val="24"/>
      <w:szCs w:val="24"/>
    </w:rPr>
  </w:style>
  <w:style w:type="paragraph" w:customStyle="1" w:styleId="xl72">
    <w:name w:val="xl72"/>
    <w:basedOn w:val="a"/>
    <w:qFormat/>
    <w:rsid w:val="00294736"/>
    <w:pPr>
      <w:pBdr>
        <w:top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73">
    <w:name w:val="xl73"/>
    <w:basedOn w:val="a"/>
    <w:qFormat/>
    <w:rsid w:val="00294736"/>
    <w:pPr>
      <w:pBdr>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74">
    <w:name w:val="xl74"/>
    <w:basedOn w:val="a"/>
    <w:qFormat/>
    <w:rsid w:val="00294736"/>
    <w:pPr>
      <w:pBdr>
        <w:right w:val="single" w:sz="8" w:space="0" w:color="000000"/>
      </w:pBdr>
      <w:spacing w:beforeAutospacing="1" w:afterAutospacing="1" w:line="240" w:lineRule="auto"/>
      <w:textAlignment w:val="center"/>
    </w:pPr>
    <w:rPr>
      <w:rFonts w:ascii="Times New Roman" w:hAnsi="Times New Roman"/>
      <w:sz w:val="24"/>
      <w:szCs w:val="24"/>
    </w:rPr>
  </w:style>
  <w:style w:type="paragraph" w:customStyle="1" w:styleId="xl75">
    <w:name w:val="xl75"/>
    <w:basedOn w:val="a"/>
    <w:qFormat/>
    <w:rsid w:val="00294736"/>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77">
    <w:name w:val="xl77"/>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78">
    <w:name w:val="xl78"/>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79">
    <w:name w:val="xl79"/>
    <w:basedOn w:val="a"/>
    <w:qFormat/>
    <w:rsid w:val="00294736"/>
    <w:pPr>
      <w:pBdr>
        <w:left w:val="single" w:sz="8" w:space="0" w:color="000000"/>
        <w:bottom w:val="single" w:sz="8" w:space="0" w:color="000000"/>
        <w:right w:val="single" w:sz="8" w:space="0" w:color="000000"/>
      </w:pBdr>
      <w:shd w:val="clear" w:color="000000" w:fill="C0C0C0"/>
      <w:spacing w:beforeAutospacing="1" w:afterAutospacing="1" w:line="240" w:lineRule="auto"/>
      <w:textAlignment w:val="center"/>
    </w:pPr>
    <w:rPr>
      <w:rFonts w:ascii="Times New Roman" w:hAnsi="Times New Roman"/>
      <w:b/>
      <w:bCs/>
      <w:sz w:val="16"/>
      <w:szCs w:val="16"/>
    </w:rPr>
  </w:style>
  <w:style w:type="paragraph" w:customStyle="1" w:styleId="xl80">
    <w:name w:val="xl80"/>
    <w:basedOn w:val="a"/>
    <w:qFormat/>
    <w:rsid w:val="00294736"/>
    <w:pPr>
      <w:pBdr>
        <w:bottom w:val="single" w:sz="8" w:space="0" w:color="000000"/>
        <w:right w:val="single" w:sz="8" w:space="0" w:color="000000"/>
      </w:pBdr>
      <w:shd w:val="clear" w:color="000000" w:fill="C0C0C0"/>
      <w:spacing w:beforeAutospacing="1" w:afterAutospacing="1" w:line="240" w:lineRule="auto"/>
      <w:textAlignment w:val="center"/>
    </w:pPr>
    <w:rPr>
      <w:rFonts w:ascii="Times New Roman" w:hAnsi="Times New Roman"/>
      <w:b/>
      <w:bCs/>
      <w:sz w:val="16"/>
      <w:szCs w:val="16"/>
    </w:rPr>
  </w:style>
  <w:style w:type="paragraph" w:customStyle="1" w:styleId="xl81">
    <w:name w:val="xl81"/>
    <w:basedOn w:val="a"/>
    <w:qFormat/>
    <w:rsid w:val="00294736"/>
    <w:pPr>
      <w:pBdr>
        <w:bottom w:val="single" w:sz="8" w:space="0" w:color="000000"/>
        <w:right w:val="single" w:sz="8" w:space="0" w:color="000000"/>
      </w:pBdr>
      <w:shd w:val="clear" w:color="000000" w:fill="C0C0C0"/>
      <w:spacing w:beforeAutospacing="1" w:afterAutospacing="1" w:line="240" w:lineRule="auto"/>
      <w:jc w:val="center"/>
      <w:textAlignment w:val="center"/>
    </w:pPr>
    <w:rPr>
      <w:rFonts w:ascii="Times New Roman" w:hAnsi="Times New Roman"/>
      <w:sz w:val="16"/>
      <w:szCs w:val="16"/>
    </w:rPr>
  </w:style>
  <w:style w:type="paragraph" w:customStyle="1" w:styleId="xl82">
    <w:name w:val="xl82"/>
    <w:basedOn w:val="a"/>
    <w:qFormat/>
    <w:rsid w:val="00294736"/>
    <w:pPr>
      <w:pBdr>
        <w:bottom w:val="single" w:sz="8" w:space="0" w:color="000000"/>
        <w:right w:val="single" w:sz="8" w:space="0" w:color="000000"/>
      </w:pBdr>
      <w:shd w:val="clear" w:color="000000" w:fill="C0C0C0"/>
      <w:spacing w:beforeAutospacing="1" w:afterAutospacing="1" w:line="240" w:lineRule="auto"/>
      <w:jc w:val="center"/>
      <w:textAlignment w:val="center"/>
    </w:pPr>
    <w:rPr>
      <w:rFonts w:ascii="Times New Roman" w:hAnsi="Times New Roman"/>
      <w:sz w:val="16"/>
      <w:szCs w:val="16"/>
    </w:rPr>
  </w:style>
  <w:style w:type="paragraph" w:customStyle="1" w:styleId="xl83">
    <w:name w:val="xl83"/>
    <w:basedOn w:val="a"/>
    <w:qFormat/>
    <w:rsid w:val="00294736"/>
    <w:pPr>
      <w:pBdr>
        <w:bottom w:val="single" w:sz="8" w:space="0" w:color="000000"/>
        <w:right w:val="single" w:sz="8" w:space="0" w:color="000000"/>
      </w:pBdr>
      <w:shd w:val="clear" w:color="000000" w:fill="C0C0C0"/>
      <w:spacing w:beforeAutospacing="1" w:afterAutospacing="1" w:line="240" w:lineRule="auto"/>
      <w:jc w:val="center"/>
      <w:textAlignment w:val="center"/>
    </w:pPr>
    <w:rPr>
      <w:rFonts w:ascii="Times New Roman" w:hAnsi="Times New Roman"/>
      <w:b/>
      <w:bCs/>
      <w:sz w:val="16"/>
      <w:szCs w:val="16"/>
    </w:rPr>
  </w:style>
  <w:style w:type="paragraph" w:customStyle="1" w:styleId="xl84">
    <w:name w:val="xl84"/>
    <w:basedOn w:val="a"/>
    <w:qFormat/>
    <w:rsid w:val="00294736"/>
    <w:pPr>
      <w:pBdr>
        <w:left w:val="single" w:sz="8" w:space="0" w:color="000000"/>
        <w:bottom w:val="single" w:sz="8" w:space="0" w:color="000000"/>
        <w:right w:val="single" w:sz="8" w:space="0" w:color="000000"/>
      </w:pBdr>
      <w:spacing w:beforeAutospacing="1" w:afterAutospacing="1" w:line="240" w:lineRule="auto"/>
      <w:jc w:val="both"/>
      <w:textAlignment w:val="center"/>
    </w:pPr>
    <w:rPr>
      <w:rFonts w:ascii="Times New Roman" w:hAnsi="Times New Roman"/>
      <w:sz w:val="16"/>
      <w:szCs w:val="16"/>
    </w:rPr>
  </w:style>
  <w:style w:type="paragraph" w:customStyle="1" w:styleId="xl85">
    <w:name w:val="xl85"/>
    <w:basedOn w:val="a"/>
    <w:qFormat/>
    <w:rsid w:val="00294736"/>
    <w:pPr>
      <w:pBdr>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86">
    <w:name w:val="xl86"/>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87">
    <w:name w:val="xl87"/>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88">
    <w:name w:val="xl88"/>
    <w:basedOn w:val="a"/>
    <w:qFormat/>
    <w:rsid w:val="00294736"/>
    <w:pPr>
      <w:pBdr>
        <w:bottom w:val="single" w:sz="8" w:space="0" w:color="000000"/>
        <w:right w:val="single" w:sz="8" w:space="0" w:color="000000"/>
      </w:pBdr>
      <w:spacing w:beforeAutospacing="1" w:afterAutospacing="1" w:line="240" w:lineRule="auto"/>
      <w:textAlignment w:val="center"/>
    </w:pPr>
    <w:rPr>
      <w:rFonts w:ascii="Times New Roman" w:hAnsi="Times New Roman"/>
      <w:color w:val="000000"/>
      <w:sz w:val="16"/>
      <w:szCs w:val="16"/>
    </w:rPr>
  </w:style>
  <w:style w:type="paragraph" w:customStyle="1" w:styleId="xl89">
    <w:name w:val="xl89"/>
    <w:basedOn w:val="a"/>
    <w:qFormat/>
    <w:rsid w:val="00294736"/>
    <w:pPr>
      <w:pBdr>
        <w:left w:val="single" w:sz="8" w:space="0" w:color="000000"/>
        <w:bottom w:val="single" w:sz="8" w:space="0" w:color="000000"/>
        <w:right w:val="single" w:sz="8" w:space="0" w:color="000000"/>
      </w:pBdr>
      <w:shd w:val="clear" w:color="000000" w:fill="C0C0C0"/>
      <w:spacing w:beforeAutospacing="1" w:afterAutospacing="1" w:line="240" w:lineRule="auto"/>
      <w:jc w:val="center"/>
      <w:textAlignment w:val="center"/>
    </w:pPr>
    <w:rPr>
      <w:rFonts w:ascii="Times New Roman" w:hAnsi="Times New Roman"/>
      <w:b/>
      <w:bCs/>
      <w:sz w:val="16"/>
      <w:szCs w:val="16"/>
    </w:rPr>
  </w:style>
  <w:style w:type="paragraph" w:customStyle="1" w:styleId="xl90">
    <w:name w:val="xl90"/>
    <w:basedOn w:val="a"/>
    <w:qFormat/>
    <w:rsid w:val="00294736"/>
    <w:pPr>
      <w:pBdr>
        <w:bottom w:val="single" w:sz="8" w:space="0" w:color="000000"/>
        <w:right w:val="single" w:sz="8" w:space="0" w:color="000000"/>
      </w:pBdr>
      <w:shd w:val="clear" w:color="000000" w:fill="C0C0C0"/>
      <w:spacing w:beforeAutospacing="1" w:afterAutospacing="1" w:line="240" w:lineRule="auto"/>
      <w:textAlignment w:val="center"/>
    </w:pPr>
    <w:rPr>
      <w:rFonts w:ascii="Arial" w:hAnsi="Arial" w:cs="Arial"/>
      <w:color w:val="0000FF"/>
      <w:sz w:val="24"/>
      <w:szCs w:val="24"/>
      <w:u w:val="single"/>
    </w:rPr>
  </w:style>
  <w:style w:type="paragraph" w:customStyle="1" w:styleId="xl91">
    <w:name w:val="xl91"/>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b/>
      <w:bCs/>
      <w:sz w:val="16"/>
      <w:szCs w:val="16"/>
    </w:rPr>
  </w:style>
  <w:style w:type="paragraph" w:customStyle="1" w:styleId="xl92">
    <w:name w:val="xl92"/>
    <w:basedOn w:val="a"/>
    <w:qFormat/>
    <w:rsid w:val="00294736"/>
    <w:pPr>
      <w:pBdr>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b/>
      <w:bCs/>
      <w:sz w:val="16"/>
      <w:szCs w:val="16"/>
    </w:rPr>
  </w:style>
  <w:style w:type="paragraph" w:customStyle="1" w:styleId="xl93">
    <w:name w:val="xl93"/>
    <w:basedOn w:val="a"/>
    <w:qFormat/>
    <w:rsid w:val="00294736"/>
    <w:pPr>
      <w:pBdr>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94">
    <w:name w:val="xl94"/>
    <w:basedOn w:val="a"/>
    <w:qFormat/>
    <w:rsid w:val="00294736"/>
    <w:pPr>
      <w:pBdr>
        <w:left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95">
    <w:name w:val="xl95"/>
    <w:basedOn w:val="a"/>
    <w:qFormat/>
    <w:rsid w:val="00294736"/>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96">
    <w:name w:val="xl96"/>
    <w:basedOn w:val="a"/>
    <w:qFormat/>
    <w:rsid w:val="00294736"/>
    <w:pPr>
      <w:pBdr>
        <w:bottom w:val="single" w:sz="8" w:space="0" w:color="000000"/>
        <w:right w:val="single" w:sz="8" w:space="0" w:color="000000"/>
      </w:pBdr>
      <w:spacing w:beforeAutospacing="1" w:afterAutospacing="1" w:line="240" w:lineRule="auto"/>
      <w:jc w:val="both"/>
      <w:textAlignment w:val="center"/>
    </w:pPr>
    <w:rPr>
      <w:rFonts w:ascii="Times New Roman" w:hAnsi="Times New Roman"/>
      <w:sz w:val="16"/>
      <w:szCs w:val="16"/>
    </w:rPr>
  </w:style>
  <w:style w:type="paragraph" w:customStyle="1" w:styleId="xl97">
    <w:name w:val="xl97"/>
    <w:basedOn w:val="a"/>
    <w:qFormat/>
    <w:rsid w:val="00294736"/>
    <w:pPr>
      <w:pBdr>
        <w:right w:val="single" w:sz="8" w:space="0" w:color="000000"/>
      </w:pBdr>
      <w:shd w:val="clear" w:color="000000" w:fill="D9D9D9"/>
      <w:spacing w:beforeAutospacing="1" w:afterAutospacing="1" w:line="240" w:lineRule="auto"/>
      <w:jc w:val="both"/>
      <w:textAlignment w:val="center"/>
    </w:pPr>
    <w:rPr>
      <w:rFonts w:ascii="Times New Roman" w:hAnsi="Times New Roman"/>
      <w:b/>
      <w:bCs/>
      <w:sz w:val="16"/>
      <w:szCs w:val="16"/>
    </w:rPr>
  </w:style>
  <w:style w:type="paragraph" w:customStyle="1" w:styleId="xl98">
    <w:name w:val="xl98"/>
    <w:basedOn w:val="a"/>
    <w:qFormat/>
    <w:rsid w:val="00294736"/>
    <w:pPr>
      <w:pBdr>
        <w:bottom w:val="single" w:sz="8" w:space="0" w:color="000000"/>
        <w:right w:val="single" w:sz="8" w:space="0" w:color="000000"/>
      </w:pBdr>
      <w:shd w:val="clear" w:color="000000" w:fill="D9D9D9"/>
      <w:spacing w:beforeAutospacing="1" w:afterAutospacing="1" w:line="240" w:lineRule="auto"/>
      <w:jc w:val="both"/>
      <w:textAlignment w:val="center"/>
    </w:pPr>
    <w:rPr>
      <w:rFonts w:ascii="Times New Roman" w:hAnsi="Times New Roman"/>
      <w:b/>
      <w:bCs/>
      <w:sz w:val="16"/>
      <w:szCs w:val="16"/>
    </w:rPr>
  </w:style>
  <w:style w:type="paragraph" w:customStyle="1" w:styleId="xl99">
    <w:name w:val="xl99"/>
    <w:basedOn w:val="a"/>
    <w:qFormat/>
    <w:rsid w:val="00294736"/>
    <w:pPr>
      <w:pBdr>
        <w:right w:val="single" w:sz="8" w:space="0" w:color="000000"/>
      </w:pBdr>
      <w:shd w:val="clear" w:color="000000" w:fill="D9D9D9"/>
      <w:spacing w:beforeAutospacing="1" w:afterAutospacing="1" w:line="240" w:lineRule="auto"/>
      <w:textAlignment w:val="center"/>
    </w:pPr>
    <w:rPr>
      <w:rFonts w:ascii="Times New Roman" w:hAnsi="Times New Roman"/>
      <w:b/>
      <w:bCs/>
      <w:sz w:val="16"/>
      <w:szCs w:val="16"/>
    </w:rPr>
  </w:style>
  <w:style w:type="paragraph" w:customStyle="1" w:styleId="xl100">
    <w:name w:val="xl100"/>
    <w:basedOn w:val="a"/>
    <w:qFormat/>
    <w:rsid w:val="00294736"/>
    <w:pPr>
      <w:pBdr>
        <w:bottom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b/>
      <w:bCs/>
      <w:sz w:val="16"/>
      <w:szCs w:val="16"/>
    </w:rPr>
  </w:style>
  <w:style w:type="paragraph" w:customStyle="1" w:styleId="xl101">
    <w:name w:val="xl101"/>
    <w:basedOn w:val="a"/>
    <w:qFormat/>
    <w:rsid w:val="00294736"/>
    <w:pPr>
      <w:pBdr>
        <w:top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02">
    <w:name w:val="xl102"/>
    <w:basedOn w:val="a"/>
    <w:qFormat/>
    <w:rsid w:val="00294736"/>
    <w:pPr>
      <w:pBdr>
        <w:top w:val="single" w:sz="8" w:space="0" w:color="000000"/>
        <w:bottom w:val="single" w:sz="8" w:space="0" w:color="000000"/>
        <w:right w:val="single" w:sz="8" w:space="0" w:color="000000"/>
      </w:pBdr>
      <w:shd w:val="clear" w:color="000000" w:fill="C0C0C0"/>
      <w:spacing w:beforeAutospacing="1" w:afterAutospacing="1" w:line="240" w:lineRule="auto"/>
      <w:textAlignment w:val="center"/>
    </w:pPr>
    <w:rPr>
      <w:rFonts w:ascii="Times New Roman" w:hAnsi="Times New Roman"/>
      <w:sz w:val="16"/>
      <w:szCs w:val="16"/>
    </w:rPr>
  </w:style>
  <w:style w:type="paragraph" w:customStyle="1" w:styleId="xl103">
    <w:name w:val="xl103"/>
    <w:basedOn w:val="a"/>
    <w:qFormat/>
    <w:rsid w:val="00294736"/>
    <w:pPr>
      <w:pBdr>
        <w:top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sz w:val="16"/>
      <w:szCs w:val="16"/>
    </w:rPr>
  </w:style>
  <w:style w:type="paragraph" w:customStyle="1" w:styleId="xl104">
    <w:name w:val="xl104"/>
    <w:basedOn w:val="a"/>
    <w:qFormat/>
    <w:rsid w:val="00294736"/>
    <w:pPr>
      <w:pBdr>
        <w:bottom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sz w:val="16"/>
      <w:szCs w:val="16"/>
    </w:rPr>
  </w:style>
  <w:style w:type="paragraph" w:customStyle="1" w:styleId="xl105">
    <w:name w:val="xl105"/>
    <w:basedOn w:val="a"/>
    <w:qFormat/>
    <w:rsid w:val="00294736"/>
    <w:pPr>
      <w:pBdr>
        <w:top w:val="single" w:sz="8" w:space="0" w:color="000000"/>
        <w:left w:val="single" w:sz="8" w:space="0" w:color="000000"/>
        <w:bottom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06">
    <w:name w:val="xl106"/>
    <w:basedOn w:val="a"/>
    <w:qFormat/>
    <w:rsid w:val="00294736"/>
    <w:pPr>
      <w:pBdr>
        <w:top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07">
    <w:name w:val="xl107"/>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108">
    <w:name w:val="xl108"/>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109">
    <w:name w:val="xl109"/>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10">
    <w:name w:val="xl110"/>
    <w:basedOn w:val="a"/>
    <w:qFormat/>
    <w:rsid w:val="00294736"/>
    <w:pPr>
      <w:pBdr>
        <w:top w:val="single" w:sz="8" w:space="0" w:color="000000"/>
        <w:left w:val="single" w:sz="8" w:space="0" w:color="000000"/>
        <w:bottom w:val="single" w:sz="8" w:space="0" w:color="000000"/>
        <w:right w:val="single" w:sz="8" w:space="0" w:color="000000"/>
      </w:pBdr>
      <w:shd w:val="clear" w:color="000000" w:fill="C0C0C0"/>
      <w:spacing w:beforeAutospacing="1" w:afterAutospacing="1" w:line="240" w:lineRule="auto"/>
      <w:textAlignment w:val="center"/>
    </w:pPr>
    <w:rPr>
      <w:rFonts w:ascii="Times New Roman" w:hAnsi="Times New Roman"/>
      <w:sz w:val="16"/>
      <w:szCs w:val="16"/>
    </w:rPr>
  </w:style>
  <w:style w:type="paragraph" w:customStyle="1" w:styleId="xl111">
    <w:name w:val="xl111"/>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sz w:val="16"/>
      <w:szCs w:val="16"/>
    </w:rPr>
  </w:style>
  <w:style w:type="paragraph" w:customStyle="1" w:styleId="xl112">
    <w:name w:val="xl112"/>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sz w:val="16"/>
      <w:szCs w:val="16"/>
    </w:rPr>
  </w:style>
  <w:style w:type="paragraph" w:customStyle="1" w:styleId="xl113">
    <w:name w:val="xl113"/>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14">
    <w:name w:val="xl114"/>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15">
    <w:name w:val="xl115"/>
    <w:basedOn w:val="a"/>
    <w:qFormat/>
    <w:rsid w:val="00294736"/>
    <w:pPr>
      <w:pBdr>
        <w:top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16">
    <w:name w:val="xl116"/>
    <w:basedOn w:val="a"/>
    <w:qFormat/>
    <w:rsid w:val="00294736"/>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17">
    <w:name w:val="xl117"/>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118">
    <w:name w:val="xl118"/>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119">
    <w:name w:val="xl119"/>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20">
    <w:name w:val="xl120"/>
    <w:basedOn w:val="a"/>
    <w:qFormat/>
    <w:rsid w:val="00294736"/>
    <w:pPr>
      <w:pBdr>
        <w:top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21">
    <w:name w:val="xl121"/>
    <w:basedOn w:val="a"/>
    <w:qFormat/>
    <w:rsid w:val="00294736"/>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22">
    <w:name w:val="xl122"/>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b/>
      <w:bCs/>
      <w:sz w:val="16"/>
      <w:szCs w:val="16"/>
    </w:rPr>
  </w:style>
  <w:style w:type="paragraph" w:customStyle="1" w:styleId="xl123">
    <w:name w:val="xl123"/>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qFormat/>
    <w:rsid w:val="00294736"/>
    <w:pPr>
      <w:pBdr>
        <w:top w:val="single" w:sz="8" w:space="0" w:color="000000"/>
        <w:left w:val="single" w:sz="8" w:space="0" w:color="000000"/>
        <w:bottom w:val="single" w:sz="8" w:space="0" w:color="000000"/>
      </w:pBdr>
      <w:spacing w:beforeAutospacing="1" w:afterAutospacing="1" w:line="240" w:lineRule="auto"/>
      <w:textAlignment w:val="center"/>
    </w:pPr>
    <w:rPr>
      <w:rFonts w:ascii="Times New Roman" w:hAnsi="Times New Roman"/>
      <w:b/>
      <w:bCs/>
      <w:i/>
      <w:iCs/>
      <w:sz w:val="16"/>
      <w:szCs w:val="16"/>
    </w:rPr>
  </w:style>
  <w:style w:type="paragraph" w:customStyle="1" w:styleId="xl126">
    <w:name w:val="xl126"/>
    <w:basedOn w:val="a"/>
    <w:qFormat/>
    <w:rsid w:val="00294736"/>
    <w:pPr>
      <w:pBdr>
        <w:top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b/>
      <w:bCs/>
      <w:i/>
      <w:iCs/>
      <w:sz w:val="16"/>
      <w:szCs w:val="16"/>
    </w:rPr>
  </w:style>
  <w:style w:type="paragraph" w:customStyle="1" w:styleId="xl127">
    <w:name w:val="xl127"/>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128">
    <w:name w:val="xl128"/>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129">
    <w:name w:val="xl129"/>
    <w:basedOn w:val="a"/>
    <w:qFormat/>
    <w:rsid w:val="00294736"/>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130">
    <w:name w:val="xl130"/>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31">
    <w:name w:val="xl131"/>
    <w:basedOn w:val="a"/>
    <w:qFormat/>
    <w:rsid w:val="00294736"/>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1f0">
    <w:name w:val="заголовок 1"/>
    <w:basedOn w:val="a"/>
    <w:next w:val="a"/>
    <w:qFormat/>
    <w:rsid w:val="00294736"/>
    <w:pPr>
      <w:keepNext/>
      <w:spacing w:after="0" w:line="240" w:lineRule="auto"/>
      <w:jc w:val="center"/>
      <w:outlineLvl w:val="0"/>
    </w:pPr>
    <w:rPr>
      <w:rFonts w:ascii="Times New Roman" w:hAnsi="Times New Roman"/>
      <w:b/>
      <w:sz w:val="20"/>
      <w:szCs w:val="20"/>
    </w:rPr>
  </w:style>
  <w:style w:type="paragraph" w:customStyle="1" w:styleId="BodyTextIndented">
    <w:name w:val="Body Text;Indented"/>
    <w:basedOn w:val="a"/>
    <w:link w:val="afff2"/>
    <w:qFormat/>
    <w:rsid w:val="00294736"/>
    <w:pPr>
      <w:spacing w:after="120"/>
      <w:ind w:left="283"/>
    </w:pPr>
    <w:rPr>
      <w:rFonts w:eastAsia="Calibri"/>
      <w:lang w:val="en-US" w:eastAsia="en-US"/>
    </w:rPr>
  </w:style>
  <w:style w:type="paragraph" w:customStyle="1" w:styleId="131">
    <w:name w:val="Основной текст (13)1"/>
    <w:basedOn w:val="a"/>
    <w:link w:val="130"/>
    <w:qFormat/>
    <w:rsid w:val="00294736"/>
    <w:pPr>
      <w:shd w:val="clear" w:color="auto" w:fill="FFFFFF"/>
      <w:spacing w:after="0" w:line="240" w:lineRule="atLeast"/>
    </w:pPr>
    <w:rPr>
      <w:rFonts w:eastAsiaTheme="minorHAnsi" w:cstheme="minorBidi"/>
      <w:b/>
      <w:bCs/>
      <w:lang w:eastAsia="en-US"/>
    </w:rPr>
  </w:style>
  <w:style w:type="paragraph" w:customStyle="1" w:styleId="121">
    <w:name w:val="Основной текст (12)1"/>
    <w:basedOn w:val="a"/>
    <w:link w:val="120"/>
    <w:qFormat/>
    <w:rsid w:val="00294736"/>
    <w:pPr>
      <w:shd w:val="clear" w:color="auto" w:fill="FFFFFF"/>
      <w:spacing w:after="0" w:line="240" w:lineRule="atLeast"/>
      <w:jc w:val="center"/>
    </w:pPr>
    <w:rPr>
      <w:rFonts w:eastAsiaTheme="minorHAnsi" w:cstheme="minorBidi"/>
      <w:b/>
      <w:bCs/>
      <w:lang w:eastAsia="en-US"/>
    </w:rPr>
  </w:style>
  <w:style w:type="paragraph" w:customStyle="1" w:styleId="161">
    <w:name w:val="Основной текст (16)1"/>
    <w:basedOn w:val="a"/>
    <w:link w:val="160"/>
    <w:qFormat/>
    <w:rsid w:val="00294736"/>
    <w:pPr>
      <w:shd w:val="clear" w:color="auto" w:fill="FFFFFF"/>
      <w:spacing w:after="0" w:line="226" w:lineRule="exact"/>
      <w:jc w:val="center"/>
    </w:pPr>
    <w:rPr>
      <w:rFonts w:eastAsiaTheme="minorHAnsi" w:cstheme="minorBidi"/>
      <w:i/>
      <w:iCs/>
      <w:lang w:eastAsia="en-US"/>
    </w:rPr>
  </w:style>
  <w:style w:type="paragraph" w:customStyle="1" w:styleId="181">
    <w:name w:val="Основной текст (18)1"/>
    <w:basedOn w:val="a"/>
    <w:link w:val="18"/>
    <w:qFormat/>
    <w:rsid w:val="00294736"/>
    <w:pPr>
      <w:shd w:val="clear" w:color="auto" w:fill="FFFFFF"/>
      <w:spacing w:after="0" w:line="226" w:lineRule="exact"/>
      <w:jc w:val="right"/>
    </w:pPr>
    <w:rPr>
      <w:rFonts w:eastAsiaTheme="minorHAnsi" w:cstheme="minorBidi"/>
      <w:b/>
      <w:bCs/>
      <w:lang w:eastAsia="en-US"/>
    </w:rPr>
  </w:style>
  <w:style w:type="paragraph" w:customStyle="1" w:styleId="171">
    <w:name w:val="Основной текст (17)1"/>
    <w:basedOn w:val="a"/>
    <w:link w:val="17"/>
    <w:qFormat/>
    <w:rsid w:val="00294736"/>
    <w:pPr>
      <w:shd w:val="clear" w:color="auto" w:fill="FFFFFF"/>
      <w:spacing w:after="0" w:line="230" w:lineRule="exact"/>
      <w:ind w:hanging="460"/>
    </w:pPr>
    <w:rPr>
      <w:rFonts w:eastAsiaTheme="minorHAnsi" w:cstheme="minorBidi"/>
      <w:b/>
      <w:bCs/>
      <w:lang w:eastAsia="en-US"/>
    </w:rPr>
  </w:style>
  <w:style w:type="paragraph" w:customStyle="1" w:styleId="191">
    <w:name w:val="Основной текст (19)1"/>
    <w:basedOn w:val="a"/>
    <w:link w:val="19"/>
    <w:qFormat/>
    <w:rsid w:val="00294736"/>
    <w:pPr>
      <w:shd w:val="clear" w:color="auto" w:fill="FFFFFF"/>
      <w:spacing w:after="0" w:line="230" w:lineRule="exact"/>
      <w:jc w:val="center"/>
    </w:pPr>
    <w:rPr>
      <w:rFonts w:eastAsiaTheme="minorHAnsi" w:cstheme="minorBidi"/>
      <w:lang w:eastAsia="en-US"/>
    </w:rPr>
  </w:style>
  <w:style w:type="paragraph" w:customStyle="1" w:styleId="201">
    <w:name w:val="Основной текст (20)1"/>
    <w:basedOn w:val="a"/>
    <w:link w:val="200"/>
    <w:qFormat/>
    <w:rsid w:val="00294736"/>
    <w:pPr>
      <w:shd w:val="clear" w:color="auto" w:fill="FFFFFF"/>
      <w:spacing w:after="0" w:line="226" w:lineRule="exact"/>
      <w:jc w:val="right"/>
    </w:pPr>
    <w:rPr>
      <w:rFonts w:eastAsiaTheme="minorHAnsi" w:cstheme="minorBidi"/>
      <w:i/>
      <w:iCs/>
      <w:lang w:eastAsia="en-US"/>
    </w:rPr>
  </w:style>
  <w:style w:type="paragraph" w:customStyle="1" w:styleId="2110">
    <w:name w:val="Основной текст (21)1"/>
    <w:basedOn w:val="a"/>
    <w:link w:val="211"/>
    <w:qFormat/>
    <w:rsid w:val="00294736"/>
    <w:pPr>
      <w:shd w:val="clear" w:color="auto" w:fill="FFFFFF"/>
      <w:spacing w:after="0" w:line="240" w:lineRule="atLeast"/>
      <w:jc w:val="center"/>
    </w:pPr>
    <w:rPr>
      <w:rFonts w:eastAsiaTheme="minorHAnsi" w:cstheme="minorBidi"/>
      <w:b/>
      <w:bCs/>
      <w:i/>
      <w:iCs/>
      <w:lang w:eastAsia="en-US"/>
    </w:rPr>
  </w:style>
  <w:style w:type="paragraph" w:customStyle="1" w:styleId="2b">
    <w:name w:val="Знак2"/>
    <w:basedOn w:val="a"/>
    <w:qFormat/>
    <w:rsid w:val="00294736"/>
    <w:pPr>
      <w:tabs>
        <w:tab w:val="left" w:pos="708"/>
      </w:tabs>
      <w:spacing w:after="160" w:line="240" w:lineRule="exact"/>
    </w:pPr>
    <w:rPr>
      <w:rFonts w:ascii="Verdana" w:hAnsi="Verdana" w:cs="Verdana"/>
      <w:sz w:val="20"/>
      <w:szCs w:val="20"/>
      <w:lang w:val="en-US" w:eastAsia="en-US"/>
    </w:rPr>
  </w:style>
  <w:style w:type="paragraph" w:styleId="33">
    <w:name w:val="Body Text 3"/>
    <w:basedOn w:val="a"/>
    <w:link w:val="32"/>
    <w:qFormat/>
    <w:rsid w:val="00294736"/>
    <w:pPr>
      <w:spacing w:after="120" w:line="240" w:lineRule="auto"/>
    </w:pPr>
    <w:rPr>
      <w:rFonts w:ascii="Times New Roman" w:hAnsi="Times New Roman"/>
      <w:sz w:val="16"/>
      <w:szCs w:val="16"/>
    </w:rPr>
  </w:style>
  <w:style w:type="paragraph" w:customStyle="1" w:styleId="113">
    <w:name w:val="Заголовок №11"/>
    <w:basedOn w:val="a"/>
    <w:link w:val="1a"/>
    <w:qFormat/>
    <w:rsid w:val="00294736"/>
    <w:pPr>
      <w:shd w:val="clear" w:color="auto" w:fill="FFFFFF"/>
      <w:spacing w:after="600" w:line="485" w:lineRule="exact"/>
      <w:ind w:firstLine="1260"/>
      <w:outlineLvl w:val="0"/>
    </w:pPr>
    <w:rPr>
      <w:rFonts w:eastAsiaTheme="minorHAnsi" w:cstheme="minorBidi"/>
      <w:b/>
      <w:bCs/>
      <w:sz w:val="28"/>
      <w:szCs w:val="28"/>
      <w:lang w:eastAsia="en-US"/>
    </w:rPr>
  </w:style>
  <w:style w:type="paragraph" w:customStyle="1" w:styleId="font5">
    <w:name w:val="font5"/>
    <w:basedOn w:val="a"/>
    <w:qFormat/>
    <w:rsid w:val="00294736"/>
    <w:pPr>
      <w:spacing w:beforeAutospacing="1" w:afterAutospacing="1" w:line="240" w:lineRule="auto"/>
    </w:pPr>
    <w:rPr>
      <w:rFonts w:ascii="Times New Roman" w:hAnsi="Times New Roman"/>
      <w:sz w:val="20"/>
      <w:szCs w:val="20"/>
    </w:rPr>
  </w:style>
  <w:style w:type="paragraph" w:customStyle="1" w:styleId="font6">
    <w:name w:val="font6"/>
    <w:basedOn w:val="a"/>
    <w:qFormat/>
    <w:rsid w:val="00294736"/>
    <w:pPr>
      <w:spacing w:beforeAutospacing="1" w:afterAutospacing="1" w:line="240" w:lineRule="auto"/>
    </w:pPr>
    <w:rPr>
      <w:rFonts w:ascii="Times New Roman" w:hAnsi="Times New Roman"/>
      <w:b/>
      <w:bCs/>
      <w:sz w:val="20"/>
      <w:szCs w:val="20"/>
    </w:rPr>
  </w:style>
  <w:style w:type="paragraph" w:customStyle="1" w:styleId="font7">
    <w:name w:val="font7"/>
    <w:basedOn w:val="a"/>
    <w:qFormat/>
    <w:rsid w:val="00294736"/>
    <w:pPr>
      <w:spacing w:beforeAutospacing="1" w:afterAutospacing="1" w:line="240" w:lineRule="auto"/>
    </w:pPr>
    <w:rPr>
      <w:rFonts w:ascii="Times New Roman" w:hAnsi="Times New Roman"/>
      <w:b/>
      <w:bCs/>
      <w:sz w:val="28"/>
      <w:szCs w:val="28"/>
    </w:rPr>
  </w:style>
  <w:style w:type="paragraph" w:customStyle="1" w:styleId="font8">
    <w:name w:val="font8"/>
    <w:basedOn w:val="a"/>
    <w:qFormat/>
    <w:rsid w:val="00294736"/>
    <w:pPr>
      <w:spacing w:beforeAutospacing="1" w:afterAutospacing="1" w:line="240" w:lineRule="auto"/>
    </w:pPr>
    <w:rPr>
      <w:rFonts w:ascii="Times New Roman" w:hAnsi="Times New Roman"/>
      <w:sz w:val="24"/>
      <w:szCs w:val="24"/>
    </w:rPr>
  </w:style>
  <w:style w:type="paragraph" w:customStyle="1" w:styleId="font9">
    <w:name w:val="font9"/>
    <w:basedOn w:val="a"/>
    <w:qFormat/>
    <w:rsid w:val="00294736"/>
    <w:pPr>
      <w:spacing w:beforeAutospacing="1" w:afterAutospacing="1" w:line="240" w:lineRule="auto"/>
    </w:pPr>
    <w:rPr>
      <w:rFonts w:ascii="Times New Roman" w:hAnsi="Times New Roman"/>
      <w:b/>
      <w:bCs/>
      <w:sz w:val="24"/>
      <w:szCs w:val="24"/>
    </w:rPr>
  </w:style>
  <w:style w:type="paragraph" w:customStyle="1" w:styleId="font10">
    <w:name w:val="font10"/>
    <w:basedOn w:val="a"/>
    <w:qFormat/>
    <w:rsid w:val="00294736"/>
    <w:pPr>
      <w:spacing w:beforeAutospacing="1" w:afterAutospacing="1" w:line="240" w:lineRule="auto"/>
    </w:pPr>
    <w:rPr>
      <w:rFonts w:ascii="Times New Roman" w:hAnsi="Times New Roman"/>
      <w:sz w:val="18"/>
      <w:szCs w:val="18"/>
    </w:rPr>
  </w:style>
  <w:style w:type="paragraph" w:customStyle="1" w:styleId="font11">
    <w:name w:val="font11"/>
    <w:basedOn w:val="a"/>
    <w:qFormat/>
    <w:rsid w:val="00294736"/>
    <w:pPr>
      <w:spacing w:beforeAutospacing="1" w:afterAutospacing="1" w:line="240" w:lineRule="auto"/>
    </w:pPr>
    <w:rPr>
      <w:rFonts w:ascii="Times New Roman" w:hAnsi="Times New Roman"/>
      <w:color w:val="FF0000"/>
      <w:sz w:val="24"/>
      <w:szCs w:val="24"/>
    </w:rPr>
  </w:style>
  <w:style w:type="paragraph" w:customStyle="1" w:styleId="xl65">
    <w:name w:val="xl65"/>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textAlignment w:val="top"/>
    </w:pPr>
    <w:rPr>
      <w:rFonts w:ascii="Times New Roman" w:hAnsi="Times New Roman"/>
      <w:b/>
      <w:bCs/>
      <w:sz w:val="24"/>
      <w:szCs w:val="24"/>
    </w:rPr>
  </w:style>
  <w:style w:type="paragraph" w:customStyle="1" w:styleId="xl66">
    <w:name w:val="xl66"/>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pPr>
    <w:rPr>
      <w:rFonts w:ascii="Times New Roman" w:hAnsi="Times New Roman"/>
      <w:sz w:val="24"/>
      <w:szCs w:val="24"/>
    </w:rPr>
  </w:style>
  <w:style w:type="paragraph" w:customStyle="1" w:styleId="xl67">
    <w:name w:val="xl67"/>
    <w:basedOn w:val="a"/>
    <w:qFormat/>
    <w:rsid w:val="00294736"/>
    <w:pPr>
      <w:pBdr>
        <w:top w:val="single" w:sz="8" w:space="0" w:color="000000"/>
        <w:bottom w:val="single" w:sz="8" w:space="0" w:color="000000"/>
        <w:right w:val="single" w:sz="8" w:space="0" w:color="000000"/>
      </w:pBdr>
      <w:spacing w:beforeAutospacing="1" w:afterAutospacing="1" w:line="240" w:lineRule="auto"/>
    </w:pPr>
    <w:rPr>
      <w:rFonts w:ascii="Times New Roman" w:hAnsi="Times New Roman"/>
      <w:sz w:val="24"/>
      <w:szCs w:val="24"/>
    </w:rPr>
  </w:style>
  <w:style w:type="paragraph" w:customStyle="1" w:styleId="xl68">
    <w:name w:val="xl68"/>
    <w:basedOn w:val="a"/>
    <w:qFormat/>
    <w:rsid w:val="00294736"/>
    <w:pPr>
      <w:pBdr>
        <w:top w:val="single" w:sz="8" w:space="0" w:color="000000"/>
        <w:right w:val="single" w:sz="8" w:space="0" w:color="000000"/>
      </w:pBdr>
      <w:spacing w:beforeAutospacing="1" w:afterAutospacing="1" w:line="240" w:lineRule="auto"/>
    </w:pPr>
    <w:rPr>
      <w:rFonts w:ascii="Times New Roman" w:hAnsi="Times New Roman"/>
      <w:sz w:val="24"/>
      <w:szCs w:val="24"/>
    </w:rPr>
  </w:style>
  <w:style w:type="paragraph" w:customStyle="1" w:styleId="xl69">
    <w:name w:val="xl69"/>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ascii="Times New Roman" w:hAnsi="Times New Roman"/>
      <w:b/>
      <w:bCs/>
      <w:sz w:val="24"/>
      <w:szCs w:val="24"/>
    </w:rPr>
  </w:style>
  <w:style w:type="paragraph" w:customStyle="1" w:styleId="xl132">
    <w:name w:val="xl132"/>
    <w:basedOn w:val="a"/>
    <w:qFormat/>
    <w:rsid w:val="00294736"/>
    <w:pPr>
      <w:spacing w:beforeAutospacing="1" w:afterAutospacing="1" w:line="240" w:lineRule="auto"/>
    </w:pPr>
    <w:rPr>
      <w:rFonts w:ascii="Times New Roman" w:hAnsi="Times New Roman"/>
      <w:sz w:val="24"/>
      <w:szCs w:val="24"/>
    </w:rPr>
  </w:style>
  <w:style w:type="paragraph" w:customStyle="1" w:styleId="xl133">
    <w:name w:val="xl133"/>
    <w:basedOn w:val="a"/>
    <w:qFormat/>
    <w:rsid w:val="00294736"/>
    <w:pPr>
      <w:pBdr>
        <w:top w:val="single" w:sz="8" w:space="0" w:color="000000"/>
        <w:left w:val="single" w:sz="8" w:space="0" w:color="000000"/>
        <w:bottom w:val="single" w:sz="8" w:space="0" w:color="000000"/>
      </w:pBdr>
      <w:spacing w:beforeAutospacing="1" w:afterAutospacing="1" w:line="240" w:lineRule="auto"/>
    </w:pPr>
    <w:rPr>
      <w:rFonts w:ascii="Times New Roman" w:hAnsi="Times New Roman"/>
      <w:sz w:val="24"/>
      <w:szCs w:val="24"/>
    </w:rPr>
  </w:style>
  <w:style w:type="paragraph" w:customStyle="1" w:styleId="xl134">
    <w:name w:val="xl134"/>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bCs/>
      <w:sz w:val="24"/>
      <w:szCs w:val="24"/>
    </w:rPr>
  </w:style>
  <w:style w:type="paragraph" w:customStyle="1" w:styleId="xl135">
    <w:name w:val="xl135"/>
    <w:basedOn w:val="a"/>
    <w:qFormat/>
    <w:rsid w:val="00294736"/>
    <w:pPr>
      <w:pBdr>
        <w:top w:val="single" w:sz="8" w:space="0" w:color="000000"/>
        <w:left w:val="single" w:sz="4" w:space="0" w:color="000000"/>
        <w:right w:val="single" w:sz="8" w:space="0" w:color="000000"/>
      </w:pBdr>
      <w:spacing w:beforeAutospacing="1" w:afterAutospacing="1" w:line="240" w:lineRule="auto"/>
    </w:pPr>
    <w:rPr>
      <w:rFonts w:ascii="Times New Roman" w:hAnsi="Times New Roman"/>
      <w:sz w:val="24"/>
      <w:szCs w:val="24"/>
    </w:rPr>
  </w:style>
  <w:style w:type="paragraph" w:customStyle="1" w:styleId="xl136">
    <w:name w:val="xl136"/>
    <w:basedOn w:val="a"/>
    <w:qFormat/>
    <w:rsid w:val="00294736"/>
    <w:pPr>
      <w:shd w:val="clear" w:color="000000" w:fill="FFFFFF"/>
      <w:spacing w:beforeAutospacing="1" w:afterAutospacing="1" w:line="240" w:lineRule="auto"/>
      <w:textAlignment w:val="top"/>
    </w:pPr>
    <w:rPr>
      <w:rFonts w:ascii="Times New Roman" w:hAnsi="Times New Roman"/>
      <w:b/>
      <w:bCs/>
      <w:sz w:val="24"/>
      <w:szCs w:val="24"/>
    </w:rPr>
  </w:style>
  <w:style w:type="paragraph" w:customStyle="1" w:styleId="xl137">
    <w:name w:val="xl137"/>
    <w:basedOn w:val="a"/>
    <w:qFormat/>
    <w:rsid w:val="00294736"/>
    <w:pPr>
      <w:pBdr>
        <w:left w:val="single" w:sz="4" w:space="0" w:color="000000"/>
      </w:pBdr>
      <w:spacing w:beforeAutospacing="1" w:afterAutospacing="1" w:line="240" w:lineRule="auto"/>
    </w:pPr>
    <w:rPr>
      <w:rFonts w:ascii="Times New Roman" w:hAnsi="Times New Roman"/>
      <w:sz w:val="24"/>
      <w:szCs w:val="24"/>
    </w:rPr>
  </w:style>
  <w:style w:type="paragraph" w:customStyle="1" w:styleId="xl138">
    <w:name w:val="xl138"/>
    <w:basedOn w:val="a"/>
    <w:qFormat/>
    <w:rsid w:val="00294736"/>
    <w:pPr>
      <w:pBdr>
        <w:left w:val="single" w:sz="8" w:space="0" w:color="000000"/>
        <w:right w:val="single" w:sz="8" w:space="0" w:color="000000"/>
      </w:pBdr>
      <w:shd w:val="clear" w:color="000000" w:fill="FFFFFF"/>
      <w:spacing w:beforeAutospacing="1" w:afterAutospacing="1" w:line="240" w:lineRule="auto"/>
      <w:textAlignment w:val="top"/>
    </w:pPr>
    <w:rPr>
      <w:rFonts w:ascii="Times New Roman" w:hAnsi="Times New Roman"/>
      <w:b/>
      <w:bCs/>
      <w:sz w:val="28"/>
      <w:szCs w:val="28"/>
    </w:rPr>
  </w:style>
  <w:style w:type="paragraph" w:customStyle="1" w:styleId="xl139">
    <w:name w:val="xl139"/>
    <w:basedOn w:val="a"/>
    <w:qFormat/>
    <w:rsid w:val="00294736"/>
    <w:pPr>
      <w:pBdr>
        <w:top w:val="single" w:sz="8" w:space="0" w:color="000000"/>
        <w:left w:val="single" w:sz="8" w:space="0" w:color="000000"/>
        <w:right w:val="single" w:sz="8" w:space="0" w:color="000000"/>
      </w:pBdr>
      <w:shd w:val="clear" w:color="000000" w:fill="FFFFFF"/>
      <w:spacing w:beforeAutospacing="1" w:afterAutospacing="1" w:line="240" w:lineRule="auto"/>
      <w:jc w:val="center"/>
      <w:textAlignment w:val="top"/>
    </w:pPr>
    <w:rPr>
      <w:rFonts w:ascii="Times New Roman" w:hAnsi="Times New Roman"/>
      <w:b/>
      <w:bCs/>
      <w:sz w:val="24"/>
      <w:szCs w:val="24"/>
    </w:rPr>
  </w:style>
  <w:style w:type="paragraph" w:customStyle="1" w:styleId="xl140">
    <w:name w:val="xl140"/>
    <w:basedOn w:val="a"/>
    <w:qFormat/>
    <w:rsid w:val="00294736"/>
    <w:pPr>
      <w:shd w:val="clear" w:color="000000" w:fill="FFFFFF"/>
      <w:spacing w:beforeAutospacing="1" w:afterAutospacing="1" w:line="240" w:lineRule="auto"/>
    </w:pPr>
    <w:rPr>
      <w:rFonts w:ascii="Times New Roman" w:hAnsi="Times New Roman"/>
      <w:b/>
      <w:bCs/>
      <w:sz w:val="24"/>
      <w:szCs w:val="24"/>
    </w:rPr>
  </w:style>
  <w:style w:type="paragraph" w:customStyle="1" w:styleId="xl141">
    <w:name w:val="xl141"/>
    <w:basedOn w:val="a"/>
    <w:qFormat/>
    <w:rsid w:val="00294736"/>
    <w:pPr>
      <w:pBdr>
        <w:top w:val="single" w:sz="4" w:space="0" w:color="000000"/>
        <w:left w:val="single" w:sz="4" w:space="0" w:color="000000"/>
        <w:bottom w:val="single" w:sz="4" w:space="0" w:color="000000"/>
        <w:right w:val="single" w:sz="4" w:space="0" w:color="000000"/>
      </w:pBdr>
      <w:shd w:val="clear" w:color="000000" w:fill="33CCCC"/>
      <w:spacing w:beforeAutospacing="1" w:afterAutospacing="1" w:line="240" w:lineRule="auto"/>
    </w:pPr>
    <w:rPr>
      <w:rFonts w:ascii="Times New Roman" w:hAnsi="Times New Roman"/>
      <w:sz w:val="24"/>
      <w:szCs w:val="24"/>
    </w:rPr>
  </w:style>
  <w:style w:type="paragraph" w:customStyle="1" w:styleId="xl142">
    <w:name w:val="xl142"/>
    <w:basedOn w:val="a"/>
    <w:qFormat/>
    <w:rsid w:val="00294736"/>
    <w:pPr>
      <w:pBdr>
        <w:top w:val="single" w:sz="8" w:space="0" w:color="000000"/>
        <w:left w:val="single" w:sz="8" w:space="0" w:color="000000"/>
        <w:bottom w:val="single" w:sz="4" w:space="0" w:color="000000"/>
      </w:pBdr>
      <w:shd w:val="clear" w:color="000000" w:fill="FFFFFF"/>
      <w:spacing w:beforeAutospacing="1" w:afterAutospacing="1" w:line="240" w:lineRule="auto"/>
      <w:textAlignment w:val="top"/>
    </w:pPr>
    <w:rPr>
      <w:rFonts w:ascii="Times New Roman" w:hAnsi="Times New Roman"/>
      <w:b/>
      <w:bCs/>
      <w:sz w:val="28"/>
      <w:szCs w:val="28"/>
    </w:rPr>
  </w:style>
  <w:style w:type="paragraph" w:customStyle="1" w:styleId="xl143">
    <w:name w:val="xl143"/>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bCs/>
      <w:sz w:val="24"/>
      <w:szCs w:val="24"/>
    </w:rPr>
  </w:style>
  <w:style w:type="paragraph" w:customStyle="1" w:styleId="xl144">
    <w:name w:val="xl144"/>
    <w:basedOn w:val="a"/>
    <w:qFormat/>
    <w:rsid w:val="00294736"/>
    <w:pPr>
      <w:pBdr>
        <w:left w:val="single" w:sz="8" w:space="0" w:color="000000"/>
        <w:bottom w:val="single" w:sz="8" w:space="0" w:color="000000"/>
        <w:right w:val="single" w:sz="8" w:space="0" w:color="000000"/>
      </w:pBdr>
      <w:spacing w:beforeAutospacing="1" w:afterAutospacing="1" w:line="240" w:lineRule="auto"/>
    </w:pPr>
    <w:rPr>
      <w:rFonts w:ascii="Times New Roman" w:hAnsi="Times New Roman"/>
      <w:b/>
      <w:bCs/>
      <w:sz w:val="24"/>
      <w:szCs w:val="24"/>
    </w:rPr>
  </w:style>
  <w:style w:type="paragraph" w:customStyle="1" w:styleId="xl145">
    <w:name w:val="xl145"/>
    <w:basedOn w:val="a"/>
    <w:qFormat/>
    <w:rsid w:val="00294736"/>
    <w:pPr>
      <w:spacing w:beforeAutospacing="1" w:afterAutospacing="1" w:line="240" w:lineRule="auto"/>
      <w:jc w:val="center"/>
    </w:pPr>
    <w:rPr>
      <w:rFonts w:ascii="Times New Roman" w:hAnsi="Times New Roman"/>
      <w:sz w:val="24"/>
      <w:szCs w:val="24"/>
    </w:rPr>
  </w:style>
  <w:style w:type="paragraph" w:customStyle="1" w:styleId="xl146">
    <w:name w:val="xl146"/>
    <w:basedOn w:val="a"/>
    <w:qFormat/>
    <w:rsid w:val="00294736"/>
    <w:pPr>
      <w:pBdr>
        <w:bottom w:val="single" w:sz="8" w:space="0" w:color="000000"/>
        <w:right w:val="single" w:sz="8" w:space="0" w:color="000000"/>
      </w:pBdr>
      <w:shd w:val="clear" w:color="000000" w:fill="33CCCC"/>
      <w:spacing w:beforeAutospacing="1" w:afterAutospacing="1" w:line="240" w:lineRule="auto"/>
    </w:pPr>
    <w:rPr>
      <w:rFonts w:ascii="Times New Roman" w:hAnsi="Times New Roman"/>
      <w:b/>
      <w:bCs/>
      <w:sz w:val="28"/>
      <w:szCs w:val="28"/>
    </w:rPr>
  </w:style>
  <w:style w:type="paragraph" w:customStyle="1" w:styleId="xl147">
    <w:name w:val="xl147"/>
    <w:basedOn w:val="a"/>
    <w:qFormat/>
    <w:rsid w:val="00294736"/>
    <w:pPr>
      <w:pBdr>
        <w:top w:val="single" w:sz="8" w:space="0" w:color="000000"/>
        <w:right w:val="single" w:sz="8" w:space="0" w:color="000000"/>
      </w:pBdr>
      <w:shd w:val="clear" w:color="000000" w:fill="33CCCC"/>
      <w:spacing w:beforeAutospacing="1" w:afterAutospacing="1" w:line="240" w:lineRule="auto"/>
    </w:pPr>
    <w:rPr>
      <w:rFonts w:ascii="Times New Roman" w:hAnsi="Times New Roman"/>
      <w:b/>
      <w:bCs/>
      <w:sz w:val="28"/>
      <w:szCs w:val="28"/>
    </w:rPr>
  </w:style>
  <w:style w:type="paragraph" w:customStyle="1" w:styleId="xl148">
    <w:name w:val="xl148"/>
    <w:basedOn w:val="a"/>
    <w:qFormat/>
    <w:rsid w:val="00294736"/>
    <w:pPr>
      <w:pBdr>
        <w:top w:val="single" w:sz="4" w:space="0" w:color="000000"/>
        <w:left w:val="single" w:sz="4" w:space="0" w:color="000000"/>
        <w:bottom w:val="single" w:sz="4" w:space="0" w:color="000000"/>
        <w:right w:val="single" w:sz="4" w:space="0" w:color="000000"/>
      </w:pBdr>
      <w:shd w:val="clear" w:color="000000" w:fill="33CCCC"/>
      <w:spacing w:beforeAutospacing="1" w:afterAutospacing="1" w:line="240" w:lineRule="auto"/>
      <w:textAlignment w:val="top"/>
    </w:pPr>
    <w:rPr>
      <w:rFonts w:ascii="Times New Roman" w:hAnsi="Times New Roman"/>
      <w:b/>
      <w:bCs/>
      <w:sz w:val="24"/>
      <w:szCs w:val="24"/>
    </w:rPr>
  </w:style>
  <w:style w:type="paragraph" w:customStyle="1" w:styleId="xl149">
    <w:name w:val="xl149"/>
    <w:basedOn w:val="a"/>
    <w:qFormat/>
    <w:rsid w:val="00294736"/>
    <w:pPr>
      <w:pBdr>
        <w:top w:val="single" w:sz="4" w:space="0" w:color="000000"/>
        <w:left w:val="single" w:sz="4" w:space="0" w:color="000000"/>
        <w:bottom w:val="single" w:sz="4" w:space="0" w:color="000000"/>
        <w:right w:val="single" w:sz="4" w:space="0" w:color="000000"/>
      </w:pBdr>
      <w:shd w:val="clear" w:color="000000" w:fill="33CCCC"/>
      <w:spacing w:beforeAutospacing="1" w:afterAutospacing="1" w:line="240" w:lineRule="auto"/>
      <w:textAlignment w:val="top"/>
    </w:pPr>
    <w:rPr>
      <w:rFonts w:ascii="Times New Roman" w:hAnsi="Times New Roman"/>
      <w:b/>
      <w:bCs/>
      <w:sz w:val="28"/>
      <w:szCs w:val="28"/>
    </w:rPr>
  </w:style>
  <w:style w:type="paragraph" w:customStyle="1" w:styleId="xl150">
    <w:name w:val="xl150"/>
    <w:basedOn w:val="a"/>
    <w:qFormat/>
    <w:rsid w:val="00294736"/>
    <w:pPr>
      <w:shd w:val="clear" w:color="000000" w:fill="99CCFF"/>
      <w:spacing w:beforeAutospacing="1" w:afterAutospacing="1" w:line="240" w:lineRule="auto"/>
    </w:pPr>
    <w:rPr>
      <w:rFonts w:ascii="Times New Roman" w:hAnsi="Times New Roman"/>
      <w:b/>
      <w:bCs/>
      <w:sz w:val="28"/>
      <w:szCs w:val="28"/>
    </w:rPr>
  </w:style>
  <w:style w:type="paragraph" w:customStyle="1" w:styleId="xl151">
    <w:name w:val="xl151"/>
    <w:basedOn w:val="a"/>
    <w:qFormat/>
    <w:rsid w:val="00294736"/>
    <w:pPr>
      <w:pBdr>
        <w:top w:val="single" w:sz="8" w:space="0" w:color="000000"/>
        <w:bottom w:val="single" w:sz="8" w:space="0" w:color="000000"/>
        <w:right w:val="single" w:sz="8"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2">
    <w:name w:val="xl152"/>
    <w:basedOn w:val="a"/>
    <w:qFormat/>
    <w:rsid w:val="00294736"/>
    <w:pPr>
      <w:pBdr>
        <w:left w:val="single" w:sz="4" w:space="0" w:color="000000"/>
        <w:bottom w:val="single" w:sz="4"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3">
    <w:name w:val="xl153"/>
    <w:basedOn w:val="a"/>
    <w:qFormat/>
    <w:rsid w:val="002947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4">
    <w:name w:val="xl154"/>
    <w:basedOn w:val="a"/>
    <w:qFormat/>
    <w:rsid w:val="00294736"/>
    <w:pPr>
      <w:pBdr>
        <w:top w:val="single" w:sz="4" w:space="0" w:color="000000"/>
        <w:left w:val="single" w:sz="4"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5">
    <w:name w:val="xl155"/>
    <w:basedOn w:val="a"/>
    <w:qFormat/>
    <w:rsid w:val="00294736"/>
    <w:pPr>
      <w:pBdr>
        <w:top w:val="single" w:sz="4" w:space="0" w:color="000000"/>
        <w:left w:val="single" w:sz="4" w:space="0" w:color="000000"/>
        <w:bottom w:val="single" w:sz="8" w:space="0" w:color="000000"/>
        <w:right w:val="single" w:sz="8"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6">
    <w:name w:val="xl156"/>
    <w:basedOn w:val="a"/>
    <w:qFormat/>
    <w:rsid w:val="00294736"/>
    <w:pPr>
      <w:pBdr>
        <w:top w:val="single" w:sz="4" w:space="0" w:color="000000"/>
        <w:left w:val="single" w:sz="8" w:space="0" w:color="000000"/>
        <w:right w:val="single" w:sz="8" w:space="0" w:color="000000"/>
      </w:pBdr>
      <w:spacing w:beforeAutospacing="1" w:afterAutospacing="1" w:line="240" w:lineRule="auto"/>
      <w:textAlignment w:val="top"/>
    </w:pPr>
    <w:rPr>
      <w:rFonts w:ascii="Times New Roman" w:hAnsi="Times New Roman"/>
      <w:b/>
      <w:bCs/>
      <w:sz w:val="24"/>
      <w:szCs w:val="24"/>
    </w:rPr>
  </w:style>
  <w:style w:type="paragraph" w:customStyle="1" w:styleId="xl157">
    <w:name w:val="xl157"/>
    <w:basedOn w:val="a"/>
    <w:qFormat/>
    <w:rsid w:val="00294736"/>
    <w:pPr>
      <w:pBdr>
        <w:left w:val="single" w:sz="8" w:space="0" w:color="000000"/>
        <w:right w:val="single" w:sz="8" w:space="0" w:color="000000"/>
      </w:pBdr>
      <w:spacing w:beforeAutospacing="1" w:afterAutospacing="1" w:line="240" w:lineRule="auto"/>
      <w:textAlignment w:val="top"/>
    </w:pPr>
    <w:rPr>
      <w:rFonts w:ascii="Times New Roman" w:hAnsi="Times New Roman"/>
      <w:b/>
      <w:bCs/>
      <w:sz w:val="24"/>
      <w:szCs w:val="24"/>
    </w:rPr>
  </w:style>
  <w:style w:type="paragraph" w:customStyle="1" w:styleId="xl158">
    <w:name w:val="xl158"/>
    <w:basedOn w:val="a"/>
    <w:qFormat/>
    <w:rsid w:val="00294736"/>
    <w:pPr>
      <w:pBdr>
        <w:left w:val="single" w:sz="8" w:space="0" w:color="000000"/>
        <w:bottom w:val="single" w:sz="4" w:space="0" w:color="000000"/>
        <w:right w:val="single" w:sz="8" w:space="0" w:color="000000"/>
      </w:pBdr>
      <w:spacing w:beforeAutospacing="1" w:afterAutospacing="1" w:line="240" w:lineRule="auto"/>
      <w:textAlignment w:val="top"/>
    </w:pPr>
    <w:rPr>
      <w:rFonts w:ascii="Times New Roman" w:hAnsi="Times New Roman"/>
      <w:b/>
      <w:bCs/>
      <w:sz w:val="24"/>
      <w:szCs w:val="24"/>
    </w:rPr>
  </w:style>
  <w:style w:type="paragraph" w:customStyle="1" w:styleId="xl159">
    <w:name w:val="xl159"/>
    <w:basedOn w:val="a"/>
    <w:qFormat/>
    <w:rsid w:val="00294736"/>
    <w:pPr>
      <w:pBdr>
        <w:top w:val="single" w:sz="8" w:space="0" w:color="000000"/>
        <w:bottom w:val="single" w:sz="8" w:space="0" w:color="000000"/>
      </w:pBdr>
      <w:spacing w:beforeAutospacing="1" w:afterAutospacing="1" w:line="240" w:lineRule="auto"/>
    </w:pPr>
    <w:rPr>
      <w:rFonts w:ascii="Times New Roman" w:hAnsi="Times New Roman"/>
      <w:sz w:val="24"/>
      <w:szCs w:val="24"/>
    </w:rPr>
  </w:style>
  <w:style w:type="paragraph" w:customStyle="1" w:styleId="xl160">
    <w:name w:val="xl160"/>
    <w:basedOn w:val="a"/>
    <w:qFormat/>
    <w:rsid w:val="00294736"/>
    <w:pPr>
      <w:pBdr>
        <w:top w:val="single" w:sz="4" w:space="0" w:color="000000"/>
        <w:left w:val="single" w:sz="4" w:space="0" w:color="000000"/>
        <w:right w:val="single" w:sz="4" w:space="0" w:color="000000"/>
      </w:pBdr>
      <w:spacing w:beforeAutospacing="1" w:afterAutospacing="1" w:line="240" w:lineRule="auto"/>
      <w:jc w:val="center"/>
    </w:pPr>
    <w:rPr>
      <w:rFonts w:ascii="Times New Roman" w:hAnsi="Times New Roman"/>
      <w:b/>
      <w:bCs/>
      <w:sz w:val="28"/>
      <w:szCs w:val="28"/>
    </w:rPr>
  </w:style>
  <w:style w:type="paragraph" w:customStyle="1" w:styleId="xl161">
    <w:name w:val="xl161"/>
    <w:basedOn w:val="a"/>
    <w:qFormat/>
    <w:rsid w:val="00294736"/>
    <w:pPr>
      <w:pBdr>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szCs w:val="24"/>
    </w:rPr>
  </w:style>
  <w:style w:type="paragraph" w:customStyle="1" w:styleId="xl162">
    <w:name w:val="xl162"/>
    <w:basedOn w:val="a"/>
    <w:qFormat/>
    <w:rsid w:val="00294736"/>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top"/>
    </w:pPr>
    <w:rPr>
      <w:rFonts w:ascii="Times New Roman" w:hAnsi="Times New Roman"/>
      <w:sz w:val="24"/>
      <w:szCs w:val="24"/>
    </w:rPr>
  </w:style>
  <w:style w:type="paragraph" w:customStyle="1" w:styleId="xl163">
    <w:name w:val="xl163"/>
    <w:basedOn w:val="a"/>
    <w:qFormat/>
    <w:rsid w:val="00294736"/>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pPr>
    <w:rPr>
      <w:rFonts w:ascii="Times New Roman" w:hAnsi="Times New Roman"/>
      <w:sz w:val="24"/>
      <w:szCs w:val="24"/>
    </w:rPr>
  </w:style>
  <w:style w:type="paragraph" w:customStyle="1" w:styleId="xl164">
    <w:name w:val="xl164"/>
    <w:basedOn w:val="a"/>
    <w:qFormat/>
    <w:rsid w:val="00294736"/>
    <w:pPr>
      <w:pBdr>
        <w:left w:val="single" w:sz="4"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5">
    <w:name w:val="xl165"/>
    <w:basedOn w:val="a"/>
    <w:qFormat/>
    <w:rsid w:val="00294736"/>
    <w:pPr>
      <w:pBdr>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6">
    <w:name w:val="xl166"/>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7">
    <w:name w:val="xl167"/>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8">
    <w:name w:val="xl168"/>
    <w:basedOn w:val="a"/>
    <w:qFormat/>
    <w:rsid w:val="00294736"/>
    <w:pPr>
      <w:pBdr>
        <w:top w:val="single" w:sz="4" w:space="0" w:color="000000"/>
        <w:left w:val="single" w:sz="8" w:space="0" w:color="000000"/>
        <w:bottom w:val="single" w:sz="4"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9">
    <w:name w:val="xl169"/>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0">
    <w:name w:val="xl170"/>
    <w:basedOn w:val="a"/>
    <w:qFormat/>
    <w:rsid w:val="00294736"/>
    <w:pPr>
      <w:pBdr>
        <w:top w:val="single" w:sz="8" w:space="0" w:color="000000"/>
        <w:lef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1">
    <w:name w:val="xl171"/>
    <w:basedOn w:val="a"/>
    <w:qFormat/>
    <w:rsid w:val="00294736"/>
    <w:pPr>
      <w:pBdr>
        <w:left w:val="single" w:sz="4"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2">
    <w:name w:val="xl172"/>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3">
    <w:name w:val="xl173"/>
    <w:basedOn w:val="a"/>
    <w:qFormat/>
    <w:rsid w:val="00294736"/>
    <w:pPr>
      <w:spacing w:beforeAutospacing="1" w:afterAutospacing="1" w:line="240" w:lineRule="auto"/>
      <w:jc w:val="center"/>
      <w:textAlignment w:val="center"/>
    </w:pPr>
    <w:rPr>
      <w:rFonts w:ascii="Times New Roman" w:hAnsi="Times New Roman"/>
      <w:sz w:val="24"/>
      <w:szCs w:val="24"/>
    </w:rPr>
  </w:style>
  <w:style w:type="paragraph" w:customStyle="1" w:styleId="xl174">
    <w:name w:val="xl174"/>
    <w:basedOn w:val="a"/>
    <w:qFormat/>
    <w:rsid w:val="00294736"/>
    <w:pPr>
      <w:pBdr>
        <w:top w:val="single" w:sz="4" w:space="0" w:color="000000"/>
        <w:left w:val="single" w:sz="4" w:space="0" w:color="000000"/>
        <w:bottom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75">
    <w:name w:val="xl175"/>
    <w:basedOn w:val="a"/>
    <w:qFormat/>
    <w:rsid w:val="00294736"/>
    <w:pPr>
      <w:pBdr>
        <w:top w:val="single" w:sz="4" w:space="0" w:color="000000"/>
        <w:lef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6">
    <w:name w:val="xl176"/>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77">
    <w:name w:val="xl177"/>
    <w:basedOn w:val="a"/>
    <w:qFormat/>
    <w:rsid w:val="00294736"/>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78">
    <w:name w:val="xl178"/>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9">
    <w:name w:val="xl179"/>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80">
    <w:name w:val="xl180"/>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81">
    <w:name w:val="xl181"/>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2">
    <w:name w:val="xl182"/>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3">
    <w:name w:val="xl183"/>
    <w:basedOn w:val="a"/>
    <w:qFormat/>
    <w:rsid w:val="00294736"/>
    <w:pPr>
      <w:spacing w:beforeAutospacing="1" w:afterAutospacing="1" w:line="240" w:lineRule="auto"/>
      <w:jc w:val="center"/>
      <w:textAlignment w:val="center"/>
    </w:pPr>
    <w:rPr>
      <w:rFonts w:ascii="Times New Roman" w:hAnsi="Times New Roman"/>
      <w:sz w:val="24"/>
      <w:szCs w:val="24"/>
    </w:rPr>
  </w:style>
  <w:style w:type="paragraph" w:customStyle="1" w:styleId="xl184">
    <w:name w:val="xl184"/>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5">
    <w:name w:val="xl185"/>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6">
    <w:name w:val="xl186"/>
    <w:basedOn w:val="a"/>
    <w:qFormat/>
    <w:rsid w:val="00294736"/>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7">
    <w:name w:val="xl187"/>
    <w:basedOn w:val="a"/>
    <w:qFormat/>
    <w:rsid w:val="00294736"/>
    <w:pPr>
      <w:pBdr>
        <w:top w:val="single" w:sz="8" w:space="0" w:color="000000"/>
        <w:lef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8">
    <w:name w:val="xl188"/>
    <w:basedOn w:val="a"/>
    <w:qFormat/>
    <w:rsid w:val="00294736"/>
    <w:pPr>
      <w:pBdr>
        <w:left w:val="single" w:sz="8" w:space="0" w:color="000000"/>
        <w:right w:val="single" w:sz="4"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9">
    <w:name w:val="xl189"/>
    <w:basedOn w:val="a"/>
    <w:qFormat/>
    <w:rsid w:val="00294736"/>
    <w:pPr>
      <w:pBdr>
        <w:left w:val="single" w:sz="8" w:space="0" w:color="000000"/>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0">
    <w:name w:val="xl190"/>
    <w:basedOn w:val="a"/>
    <w:qFormat/>
    <w:rsid w:val="00294736"/>
    <w:pPr>
      <w:pBdr>
        <w:top w:val="single" w:sz="8" w:space="0" w:color="000000"/>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1">
    <w:name w:val="xl191"/>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2">
    <w:name w:val="xl192"/>
    <w:basedOn w:val="a"/>
    <w:qFormat/>
    <w:rsid w:val="00294736"/>
    <w:pPr>
      <w:pBdr>
        <w:left w:val="single" w:sz="8" w:space="0" w:color="000000"/>
        <w:bottom w:val="single" w:sz="8" w:space="0" w:color="000000"/>
        <w:right w:val="single" w:sz="4"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3">
    <w:name w:val="xl193"/>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94">
    <w:name w:val="xl194"/>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95">
    <w:name w:val="xl195"/>
    <w:basedOn w:val="a"/>
    <w:qFormat/>
    <w:rsid w:val="00294736"/>
    <w:pPr>
      <w:pBdr>
        <w:lef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6">
    <w:name w:val="xl196"/>
    <w:basedOn w:val="a"/>
    <w:qFormat/>
    <w:rsid w:val="00294736"/>
    <w:pPr>
      <w:pBdr>
        <w:top w:val="single" w:sz="4" w:space="0" w:color="000000"/>
        <w:left w:val="single" w:sz="4" w:space="0" w:color="000000"/>
        <w:bottom w:val="single" w:sz="4"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7">
    <w:name w:val="xl197"/>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8">
    <w:name w:val="xl198"/>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9">
    <w:name w:val="xl199"/>
    <w:basedOn w:val="a"/>
    <w:qFormat/>
    <w:rsid w:val="00294736"/>
    <w:pPr>
      <w:pBdr>
        <w:top w:val="single" w:sz="8" w:space="0" w:color="000000"/>
        <w:left w:val="single" w:sz="4"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200">
    <w:name w:val="xl200"/>
    <w:basedOn w:val="a"/>
    <w:qFormat/>
    <w:rsid w:val="00294736"/>
    <w:pPr>
      <w:pBdr>
        <w:left w:val="single" w:sz="4" w:space="0" w:color="000000"/>
        <w:bottom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201">
    <w:name w:val="xl201"/>
    <w:basedOn w:val="a"/>
    <w:qFormat/>
    <w:rsid w:val="00294736"/>
    <w:pPr>
      <w:pBdr>
        <w:lef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202">
    <w:name w:val="xl202"/>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03">
    <w:name w:val="xl203"/>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04">
    <w:name w:val="xl204"/>
    <w:basedOn w:val="a"/>
    <w:qFormat/>
    <w:rsid w:val="00294736"/>
    <w:pPr>
      <w:pBdr>
        <w:top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05">
    <w:name w:val="xl205"/>
    <w:basedOn w:val="a"/>
    <w:qFormat/>
    <w:rsid w:val="00294736"/>
    <w:pPr>
      <w:pBdr>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06">
    <w:name w:val="xl206"/>
    <w:basedOn w:val="a"/>
    <w:qFormat/>
    <w:rsid w:val="00294736"/>
    <w:pPr>
      <w:pBdr>
        <w:top w:val="single" w:sz="8" w:space="0" w:color="000000"/>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07">
    <w:name w:val="xl207"/>
    <w:basedOn w:val="a"/>
    <w:qFormat/>
    <w:rsid w:val="00294736"/>
    <w:pPr>
      <w:pBdr>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08">
    <w:name w:val="xl208"/>
    <w:basedOn w:val="a"/>
    <w:qFormat/>
    <w:rsid w:val="00294736"/>
    <w:pPr>
      <w:pBdr>
        <w:top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09">
    <w:name w:val="xl209"/>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10">
    <w:name w:val="xl210"/>
    <w:basedOn w:val="a"/>
    <w:qFormat/>
    <w:rsid w:val="00294736"/>
    <w:pPr>
      <w:pBdr>
        <w:top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11">
    <w:name w:val="xl211"/>
    <w:basedOn w:val="a"/>
    <w:qFormat/>
    <w:rsid w:val="00294736"/>
    <w:pPr>
      <w:pBdr>
        <w:top w:val="single" w:sz="8" w:space="0" w:color="000000"/>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12">
    <w:name w:val="xl212"/>
    <w:basedOn w:val="a"/>
    <w:qFormat/>
    <w:rsid w:val="00294736"/>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13">
    <w:name w:val="xl213"/>
    <w:basedOn w:val="a"/>
    <w:qFormat/>
    <w:rsid w:val="00294736"/>
    <w:pPr>
      <w:pBdr>
        <w:top w:val="single" w:sz="8" w:space="0" w:color="000000"/>
        <w:left w:val="single" w:sz="8" w:space="0" w:color="000000"/>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14">
    <w:name w:val="xl214"/>
    <w:basedOn w:val="a"/>
    <w:qFormat/>
    <w:rsid w:val="00294736"/>
    <w:pPr>
      <w:pBdr>
        <w:top w:val="single" w:sz="8" w:space="0" w:color="000000"/>
        <w:left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15">
    <w:name w:val="xl215"/>
    <w:basedOn w:val="a"/>
    <w:qFormat/>
    <w:rsid w:val="00294736"/>
    <w:pPr>
      <w:pBdr>
        <w:top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qFormat/>
    <w:rsid w:val="00294736"/>
    <w:pPr>
      <w:pBdr>
        <w:top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17">
    <w:name w:val="xl217"/>
    <w:basedOn w:val="a"/>
    <w:qFormat/>
    <w:rsid w:val="00294736"/>
    <w:pPr>
      <w:pBdr>
        <w:top w:val="single" w:sz="8" w:space="0" w:color="000000"/>
        <w:left w:val="single" w:sz="8" w:space="0" w:color="000000"/>
        <w:right w:val="single" w:sz="8"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18">
    <w:name w:val="xl218"/>
    <w:basedOn w:val="a"/>
    <w:qFormat/>
    <w:rsid w:val="00294736"/>
    <w:pPr>
      <w:pBdr>
        <w:top w:val="single" w:sz="8" w:space="0" w:color="000000"/>
        <w:left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19">
    <w:name w:val="xl219"/>
    <w:basedOn w:val="a"/>
    <w:qFormat/>
    <w:rsid w:val="00294736"/>
    <w:pPr>
      <w:pBdr>
        <w:left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20">
    <w:name w:val="xl220"/>
    <w:basedOn w:val="a"/>
    <w:qFormat/>
    <w:rsid w:val="00294736"/>
    <w:pPr>
      <w:pBdr>
        <w:top w:val="single" w:sz="8" w:space="0" w:color="000000"/>
        <w:left w:val="single" w:sz="8" w:space="0" w:color="000000"/>
        <w:right w:val="single" w:sz="8" w:space="0" w:color="000000"/>
      </w:pBdr>
      <w:shd w:val="clear" w:color="000000" w:fill="99CCFF"/>
      <w:spacing w:beforeAutospacing="1" w:afterAutospacing="1" w:line="240" w:lineRule="auto"/>
      <w:jc w:val="center"/>
      <w:textAlignment w:val="center"/>
    </w:pPr>
    <w:rPr>
      <w:rFonts w:ascii="Times New Roman" w:hAnsi="Times New Roman"/>
      <w:sz w:val="24"/>
      <w:szCs w:val="24"/>
    </w:rPr>
  </w:style>
  <w:style w:type="paragraph" w:customStyle="1" w:styleId="xl221">
    <w:name w:val="xl221"/>
    <w:basedOn w:val="a"/>
    <w:qFormat/>
    <w:rsid w:val="00294736"/>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22">
    <w:name w:val="xl222"/>
    <w:basedOn w:val="a"/>
    <w:qFormat/>
    <w:rsid w:val="00294736"/>
    <w:pPr>
      <w:pBdr>
        <w:left w:val="single" w:sz="8" w:space="0" w:color="000000"/>
        <w:right w:val="single" w:sz="8"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23">
    <w:name w:val="xl223"/>
    <w:basedOn w:val="a"/>
    <w:qFormat/>
    <w:rsid w:val="00294736"/>
    <w:pPr>
      <w:pBdr>
        <w:top w:val="single" w:sz="8" w:space="0" w:color="000000"/>
        <w:left w:val="single" w:sz="8" w:space="0" w:color="000000"/>
        <w:bottom w:val="single" w:sz="8" w:space="0" w:color="000000"/>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24">
    <w:name w:val="xl224"/>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225">
    <w:name w:val="xl225"/>
    <w:basedOn w:val="a"/>
    <w:qFormat/>
    <w:rsid w:val="00294736"/>
    <w:pPr>
      <w:pBdr>
        <w:top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26">
    <w:name w:val="xl226"/>
    <w:basedOn w:val="a"/>
    <w:qFormat/>
    <w:rsid w:val="00294736"/>
    <w:pPr>
      <w:pBdr>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27">
    <w:name w:val="xl227"/>
    <w:basedOn w:val="a"/>
    <w:qFormat/>
    <w:rsid w:val="00294736"/>
    <w:pPr>
      <w:pBdr>
        <w:top w:val="single" w:sz="8" w:space="0" w:color="000000"/>
        <w:right w:val="single" w:sz="8"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28">
    <w:name w:val="xl228"/>
    <w:basedOn w:val="a"/>
    <w:qFormat/>
    <w:rsid w:val="00294736"/>
    <w:pPr>
      <w:pBdr>
        <w:top w:val="single" w:sz="4" w:space="0" w:color="000000"/>
        <w:left w:val="single" w:sz="4" w:space="0" w:color="000000"/>
        <w:bottom w:val="single" w:sz="4" w:space="0" w:color="000000"/>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29">
    <w:name w:val="xl229"/>
    <w:basedOn w:val="a"/>
    <w:qFormat/>
    <w:rsid w:val="00294736"/>
    <w:pPr>
      <w:pBdr>
        <w:top w:val="single" w:sz="8" w:space="0" w:color="000000"/>
        <w:left w:val="single" w:sz="4"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0">
    <w:name w:val="xl230"/>
    <w:basedOn w:val="a"/>
    <w:qFormat/>
    <w:rsid w:val="00294736"/>
    <w:pPr>
      <w:pBdr>
        <w:top w:val="single" w:sz="4" w:space="0" w:color="000000"/>
        <w:left w:val="single" w:sz="4" w:space="0" w:color="000000"/>
        <w:bottom w:val="single" w:sz="4"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31">
    <w:name w:val="xl231"/>
    <w:basedOn w:val="a"/>
    <w:qFormat/>
    <w:rsid w:val="00294736"/>
    <w:pPr>
      <w:pBdr>
        <w:top w:val="single" w:sz="4" w:space="0" w:color="000000"/>
        <w:left w:val="single" w:sz="4" w:space="0" w:color="000000"/>
        <w:bottom w:val="single" w:sz="4"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2">
    <w:name w:val="xl232"/>
    <w:basedOn w:val="a"/>
    <w:qFormat/>
    <w:rsid w:val="00294736"/>
    <w:pPr>
      <w:pBdr>
        <w:top w:val="single" w:sz="4" w:space="0" w:color="000000"/>
        <w:left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3">
    <w:name w:val="xl233"/>
    <w:basedOn w:val="a"/>
    <w:qFormat/>
    <w:rsid w:val="00294736"/>
    <w:pPr>
      <w:pBdr>
        <w:left w:val="single" w:sz="8" w:space="0" w:color="000000"/>
        <w:bottom w:val="single" w:sz="4"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4">
    <w:name w:val="xl234"/>
    <w:basedOn w:val="a"/>
    <w:qFormat/>
    <w:rsid w:val="00294736"/>
    <w:pPr>
      <w:pBdr>
        <w:top w:val="single" w:sz="4" w:space="0" w:color="000000"/>
        <w:left w:val="single" w:sz="4" w:space="0" w:color="000000"/>
        <w:bottom w:val="single" w:sz="4"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35">
    <w:name w:val="xl235"/>
    <w:basedOn w:val="a"/>
    <w:qFormat/>
    <w:rsid w:val="00294736"/>
    <w:pPr>
      <w:pBdr>
        <w:top w:val="single" w:sz="4" w:space="0" w:color="000000"/>
        <w:left w:val="single" w:sz="4"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36">
    <w:name w:val="xl236"/>
    <w:basedOn w:val="a"/>
    <w:qFormat/>
    <w:rsid w:val="00294736"/>
    <w:pPr>
      <w:pBdr>
        <w:top w:val="single" w:sz="4" w:space="0" w:color="000000"/>
        <w:left w:val="single" w:sz="8"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37">
    <w:name w:val="xl237"/>
    <w:basedOn w:val="a"/>
    <w:qFormat/>
    <w:rsid w:val="00294736"/>
    <w:pPr>
      <w:pBdr>
        <w:left w:val="single" w:sz="4"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8">
    <w:name w:val="xl238"/>
    <w:basedOn w:val="a"/>
    <w:qFormat/>
    <w:rsid w:val="00294736"/>
    <w:pPr>
      <w:pBdr>
        <w:left w:val="single" w:sz="4" w:space="0" w:color="000000"/>
        <w:bottom w:val="single" w:sz="4"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9">
    <w:name w:val="xl239"/>
    <w:basedOn w:val="a"/>
    <w:qFormat/>
    <w:rsid w:val="00294736"/>
    <w:pPr>
      <w:pBdr>
        <w:top w:val="single" w:sz="4" w:space="0" w:color="000000"/>
        <w:left w:val="single" w:sz="4" w:space="0" w:color="000000"/>
        <w:bottom w:val="single" w:sz="4" w:space="0" w:color="000000"/>
        <w:right w:val="single" w:sz="8"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40">
    <w:name w:val="xl240"/>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41">
    <w:name w:val="xl241"/>
    <w:basedOn w:val="a"/>
    <w:qFormat/>
    <w:rsid w:val="00294736"/>
    <w:pPr>
      <w:pBdr>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42">
    <w:name w:val="xl242"/>
    <w:basedOn w:val="a"/>
    <w:qFormat/>
    <w:rsid w:val="00294736"/>
    <w:pPr>
      <w:spacing w:beforeAutospacing="1" w:afterAutospacing="1" w:line="240" w:lineRule="auto"/>
      <w:jc w:val="center"/>
      <w:textAlignment w:val="center"/>
    </w:pPr>
    <w:rPr>
      <w:rFonts w:ascii="Times New Roman" w:hAnsi="Times New Roman"/>
      <w:sz w:val="24"/>
      <w:szCs w:val="24"/>
    </w:rPr>
  </w:style>
  <w:style w:type="paragraph" w:customStyle="1" w:styleId="Bodytext30">
    <w:name w:val="Body text (3)"/>
    <w:basedOn w:val="a"/>
    <w:link w:val="Bodytext3"/>
    <w:qFormat/>
    <w:rsid w:val="00294736"/>
    <w:pPr>
      <w:shd w:val="clear" w:color="auto" w:fill="FFFFFF"/>
      <w:spacing w:before="720" w:after="0" w:line="0" w:lineRule="atLeast"/>
    </w:pPr>
    <w:rPr>
      <w:rFonts w:eastAsiaTheme="minorHAnsi" w:cstheme="minorBidi"/>
      <w:sz w:val="27"/>
      <w:szCs w:val="27"/>
      <w:lang w:eastAsia="en-US"/>
    </w:rPr>
  </w:style>
  <w:style w:type="paragraph" w:customStyle="1" w:styleId="ConsPlusCell">
    <w:name w:val="ConsPlusCell"/>
    <w:uiPriority w:val="99"/>
    <w:qFormat/>
    <w:rsid w:val="00294736"/>
    <w:pPr>
      <w:widowControl w:val="0"/>
    </w:pPr>
    <w:rPr>
      <w:rFonts w:ascii="Times New Roman" w:eastAsia="Times New Roman" w:hAnsi="Times New Roman" w:cs="Times New Roman"/>
      <w:sz w:val="24"/>
      <w:szCs w:val="24"/>
      <w:lang w:eastAsia="ru-RU"/>
    </w:rPr>
  </w:style>
  <w:style w:type="paragraph" w:customStyle="1" w:styleId="xl63">
    <w:name w:val="xl63"/>
    <w:basedOn w:val="a"/>
    <w:qFormat/>
    <w:rsid w:val="002947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qFormat/>
    <w:rsid w:val="00294736"/>
    <w:pPr>
      <w:spacing w:beforeAutospacing="1" w:afterAutospacing="1" w:line="240" w:lineRule="auto"/>
    </w:pPr>
    <w:rPr>
      <w:rFonts w:ascii="Times New Roman" w:hAnsi="Times New Roman"/>
      <w:sz w:val="20"/>
      <w:szCs w:val="20"/>
    </w:rPr>
  </w:style>
  <w:style w:type="paragraph" w:customStyle="1" w:styleId="410">
    <w:name w:val="Основной текст (4)1"/>
    <w:basedOn w:val="a"/>
    <w:link w:val="42"/>
    <w:uiPriority w:val="99"/>
    <w:qFormat/>
    <w:rsid w:val="00E04031"/>
    <w:pPr>
      <w:shd w:val="clear" w:color="auto" w:fill="FFFFFF"/>
      <w:spacing w:before="120" w:after="0" w:line="202" w:lineRule="exact"/>
      <w:jc w:val="both"/>
    </w:pPr>
    <w:rPr>
      <w:rFonts w:ascii="Arial" w:eastAsiaTheme="minorHAnsi" w:hAnsi="Arial" w:cs="Arial"/>
      <w:sz w:val="18"/>
      <w:szCs w:val="18"/>
      <w:lang w:eastAsia="en-US"/>
    </w:rPr>
  </w:style>
  <w:style w:type="paragraph" w:customStyle="1" w:styleId="Style12">
    <w:name w:val="Style12"/>
    <w:basedOn w:val="a"/>
    <w:uiPriority w:val="99"/>
    <w:qFormat/>
    <w:rsid w:val="00E04031"/>
    <w:pPr>
      <w:widowControl w:val="0"/>
      <w:spacing w:after="0" w:line="317" w:lineRule="exact"/>
    </w:pPr>
    <w:rPr>
      <w:rFonts w:ascii="Times New Roman" w:hAnsi="Times New Roman"/>
      <w:sz w:val="24"/>
      <w:szCs w:val="24"/>
    </w:rPr>
  </w:style>
  <w:style w:type="paragraph" w:customStyle="1" w:styleId="affffffa">
    <w:name w:val="Содержимое врезки"/>
    <w:basedOn w:val="a"/>
    <w:qFormat/>
    <w:rsid w:val="00260496"/>
  </w:style>
  <w:style w:type="numbering" w:customStyle="1" w:styleId="affffffb">
    <w:name w:val="Без списка"/>
    <w:uiPriority w:val="99"/>
    <w:semiHidden/>
    <w:unhideWhenUsed/>
    <w:qFormat/>
    <w:rsid w:val="00260496"/>
  </w:style>
  <w:style w:type="numbering" w:customStyle="1" w:styleId="1f1">
    <w:name w:val="Нет списка1"/>
    <w:uiPriority w:val="99"/>
    <w:semiHidden/>
    <w:unhideWhenUsed/>
    <w:qFormat/>
    <w:rsid w:val="004170AC"/>
  </w:style>
  <w:style w:type="table" w:styleId="affffffc">
    <w:name w:val="Table Grid"/>
    <w:basedOn w:val="a1"/>
    <w:uiPriority w:val="39"/>
    <w:rsid w:val="000A68EB"/>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8A7E9D"/>
    <w:rPr>
      <w:lang w:val="en-US"/>
    </w:rPr>
    <w:tblPr>
      <w:tblCellMar>
        <w:top w:w="0" w:type="dxa"/>
        <w:left w:w="0" w:type="dxa"/>
        <w:bottom w:w="0" w:type="dxa"/>
        <w:right w:w="0" w:type="dxa"/>
      </w:tblCellMar>
    </w:tblPr>
  </w:style>
  <w:style w:type="table" w:customStyle="1" w:styleId="1f2">
    <w:name w:val="Сетка таблицы1"/>
    <w:basedOn w:val="a1"/>
    <w:uiPriority w:val="59"/>
    <w:rsid w:val="004170A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link w:val="afff0"/>
    <w:uiPriority w:val="59"/>
    <w:rsid w:val="004170A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170AC"/>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4170AC"/>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4170AC"/>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4170AC"/>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4170AC"/>
    <w:rPr>
      <w:lang w:val="en-US"/>
    </w:rPr>
    <w:tblPr>
      <w:tblCellMar>
        <w:top w:w="0" w:type="dxa"/>
        <w:left w:w="0" w:type="dxa"/>
        <w:bottom w:w="0" w:type="dxa"/>
        <w:right w:w="0" w:type="dxa"/>
      </w:tblCellMar>
    </w:tblPr>
  </w:style>
  <w:style w:type="paragraph" w:customStyle="1" w:styleId="western">
    <w:name w:val="western"/>
    <w:qFormat/>
    <w:rsid w:val="00E13843"/>
    <w:pPr>
      <w:suppressAutoHyphens w:val="0"/>
    </w:pPr>
    <w:rPr>
      <w:rFonts w:ascii="Times New Roman" w:eastAsia="SimSun" w:hAnsi="Times New Roman" w:cs="Times New Roman"/>
      <w:sz w:val="24"/>
      <w:szCs w:val="24"/>
      <w:lang w:val="en-US" w:eastAsia="zh-CN"/>
    </w:rPr>
  </w:style>
  <w:style w:type="paragraph" w:customStyle="1" w:styleId="11">
    <w:name w:val="Знак сноски1"/>
    <w:link w:val="a5"/>
    <w:rsid w:val="00E13843"/>
    <w:pPr>
      <w:suppressAutoHyphens w:val="0"/>
    </w:pPr>
    <w:rPr>
      <w:rFonts w:cs="Times New Roman"/>
      <w:vertAlign w:val="superscript"/>
    </w:rPr>
  </w:style>
  <w:style w:type="character" w:customStyle="1" w:styleId="70">
    <w:name w:val="Основной текст (7)"/>
    <w:basedOn w:val="a0"/>
    <w:uiPriority w:val="99"/>
    <w:qFormat/>
    <w:locked/>
    <w:rsid w:val="00567496"/>
    <w:rPr>
      <w:rFonts w:ascii="Arial" w:hAnsi="Arial" w:cs="Arial"/>
      <w:sz w:val="18"/>
      <w:szCs w:val="18"/>
      <w:shd w:val="clear" w:color="auto" w:fill="FFFFFF"/>
    </w:rPr>
  </w:style>
  <w:style w:type="character" w:customStyle="1" w:styleId="90">
    <w:name w:val="Основной текст (9)"/>
    <w:basedOn w:val="a0"/>
    <w:uiPriority w:val="99"/>
    <w:qFormat/>
    <w:locked/>
    <w:rsid w:val="00567496"/>
    <w:rPr>
      <w:rFonts w:ascii="Arial" w:hAnsi="Arial" w:cs="Arial"/>
      <w:sz w:val="18"/>
      <w:szCs w:val="18"/>
      <w:shd w:val="clear" w:color="auto" w:fill="FFFFFF"/>
    </w:rPr>
  </w:style>
  <w:style w:type="character" w:customStyle="1" w:styleId="2c">
    <w:name w:val="Основной текст (2)"/>
    <w:basedOn w:val="a0"/>
    <w:uiPriority w:val="99"/>
    <w:qFormat/>
    <w:locked/>
    <w:rsid w:val="00567496"/>
    <w:rPr>
      <w:rFonts w:ascii="Arial" w:hAnsi="Arial" w:cs="Arial"/>
      <w:sz w:val="18"/>
      <w:szCs w:val="18"/>
      <w:shd w:val="clear" w:color="auto" w:fill="FFFFFF"/>
    </w:rPr>
  </w:style>
  <w:style w:type="character" w:customStyle="1" w:styleId="150">
    <w:name w:val="Основной текст (15)"/>
    <w:basedOn w:val="a0"/>
    <w:uiPriority w:val="99"/>
    <w:qFormat/>
    <w:locked/>
    <w:rsid w:val="00567496"/>
    <w:rPr>
      <w:rFonts w:ascii="Arial" w:hAnsi="Arial" w:cs="Arial"/>
      <w:sz w:val="18"/>
      <w:szCs w:val="18"/>
      <w:shd w:val="clear" w:color="auto" w:fill="FFFFFF"/>
    </w:rPr>
  </w:style>
  <w:style w:type="character" w:customStyle="1" w:styleId="100">
    <w:name w:val="Основной текст (10)"/>
    <w:basedOn w:val="a0"/>
    <w:uiPriority w:val="99"/>
    <w:qFormat/>
    <w:locked/>
    <w:rsid w:val="00567496"/>
    <w:rPr>
      <w:rFonts w:ascii="Arial" w:hAnsi="Arial" w:cs="Arial"/>
      <w:sz w:val="18"/>
      <w:szCs w:val="18"/>
      <w:shd w:val="clear" w:color="auto" w:fill="FFFFFF"/>
    </w:rPr>
  </w:style>
  <w:style w:type="character" w:customStyle="1" w:styleId="1010pt">
    <w:name w:val="Основной текст (10) + 10 pt"/>
    <w:basedOn w:val="100"/>
    <w:uiPriority w:val="99"/>
    <w:qFormat/>
    <w:rsid w:val="00567496"/>
    <w:rPr>
      <w:rFonts w:ascii="Arial" w:hAnsi="Arial" w:cs="Arial"/>
      <w:i/>
      <w:iCs/>
      <w:sz w:val="20"/>
      <w:szCs w:val="20"/>
      <w:shd w:val="clear" w:color="auto" w:fill="FFFFFF"/>
    </w:rPr>
  </w:style>
  <w:style w:type="character" w:customStyle="1" w:styleId="260">
    <w:name w:val="Основной текст (26)"/>
    <w:basedOn w:val="a0"/>
    <w:uiPriority w:val="99"/>
    <w:qFormat/>
    <w:locked/>
    <w:rsid w:val="00567496"/>
    <w:rPr>
      <w:rFonts w:ascii="Arial" w:hAnsi="Arial" w:cs="Arial"/>
      <w:sz w:val="8"/>
      <w:szCs w:val="8"/>
      <w:shd w:val="clear" w:color="auto" w:fill="FFFFFF"/>
    </w:rPr>
  </w:style>
  <w:style w:type="character" w:customStyle="1" w:styleId="Arial3">
    <w:name w:val="Колонтитул + Arial3"/>
    <w:basedOn w:val="a0"/>
    <w:uiPriority w:val="99"/>
    <w:qFormat/>
    <w:rsid w:val="00567496"/>
    <w:rPr>
      <w:rFonts w:ascii="Arial" w:hAnsi="Arial" w:cs="Arial"/>
      <w:sz w:val="20"/>
      <w:szCs w:val="20"/>
    </w:rPr>
  </w:style>
  <w:style w:type="character" w:customStyle="1" w:styleId="affffffd">
    <w:name w:val="Другое_"/>
    <w:basedOn w:val="a0"/>
    <w:qFormat/>
    <w:rsid w:val="00567496"/>
    <w:rPr>
      <w:rFonts w:ascii="Times New Roman" w:hAnsi="Times New Roman"/>
      <w:sz w:val="26"/>
      <w:szCs w:val="26"/>
    </w:rPr>
  </w:style>
  <w:style w:type="character" w:customStyle="1" w:styleId="affffffe">
    <w:name w:val="Без интервала Знак"/>
    <w:uiPriority w:val="99"/>
    <w:qFormat/>
    <w:locked/>
    <w:rsid w:val="00567496"/>
    <w:rPr>
      <w:rFonts w:asciiTheme="minorHAnsi" w:eastAsiaTheme="minorHAnsi" w:hAnsiTheme="minorHAnsi" w:cstheme="minorBidi"/>
      <w:sz w:val="22"/>
      <w:szCs w:val="22"/>
      <w:lang w:eastAsia="en-US"/>
    </w:rPr>
  </w:style>
  <w:style w:type="character" w:customStyle="1" w:styleId="FontStyle47">
    <w:name w:val="Font Style47"/>
    <w:qFormat/>
    <w:rsid w:val="00567496"/>
    <w:rPr>
      <w:rFonts w:ascii="Times New Roman" w:hAnsi="Times New Roman" w:cs="Times New Roman"/>
      <w:color w:val="000000"/>
      <w:sz w:val="22"/>
      <w:szCs w:val="22"/>
    </w:rPr>
  </w:style>
  <w:style w:type="character" w:customStyle="1" w:styleId="FontStyle46">
    <w:name w:val="Font Style46"/>
    <w:qFormat/>
    <w:rsid w:val="00567496"/>
    <w:rPr>
      <w:rFonts w:ascii="Times New Roman" w:hAnsi="Times New Roman" w:cs="Times New Roman"/>
      <w:i/>
      <w:iCs/>
      <w:color w:val="000000"/>
      <w:sz w:val="22"/>
      <w:szCs w:val="22"/>
    </w:rPr>
  </w:style>
  <w:style w:type="character" w:customStyle="1" w:styleId="FontStyle29">
    <w:name w:val="Font Style29"/>
    <w:uiPriority w:val="99"/>
    <w:qFormat/>
    <w:rsid w:val="00567496"/>
    <w:rPr>
      <w:rFonts w:ascii="Times New Roman" w:hAnsi="Times New Roman" w:cs="Times New Roman"/>
      <w:b/>
      <w:bCs/>
      <w:sz w:val="24"/>
      <w:szCs w:val="24"/>
    </w:rPr>
  </w:style>
  <w:style w:type="character" w:customStyle="1" w:styleId="FontStyle30">
    <w:name w:val="Font Style30"/>
    <w:uiPriority w:val="99"/>
    <w:qFormat/>
    <w:rsid w:val="00567496"/>
    <w:rPr>
      <w:rFonts w:ascii="Times New Roman" w:hAnsi="Times New Roman" w:cs="Times New Roman"/>
      <w:sz w:val="24"/>
      <w:szCs w:val="24"/>
    </w:rPr>
  </w:style>
  <w:style w:type="character" w:customStyle="1" w:styleId="FontStyle78">
    <w:name w:val="Font Style78"/>
    <w:uiPriority w:val="99"/>
    <w:qFormat/>
    <w:rsid w:val="00567496"/>
    <w:rPr>
      <w:rFonts w:ascii="Times New Roman" w:hAnsi="Times New Roman" w:cs="Times New Roman"/>
      <w:sz w:val="22"/>
      <w:szCs w:val="22"/>
    </w:rPr>
  </w:style>
  <w:style w:type="character" w:customStyle="1" w:styleId="FontStyle49">
    <w:name w:val="Font Style49"/>
    <w:qFormat/>
    <w:rsid w:val="00567496"/>
    <w:rPr>
      <w:rFonts w:ascii="Times New Roman" w:eastAsia="Times New Roman" w:hAnsi="Times New Roman" w:cs="Times New Roman"/>
      <w:color w:val="000000"/>
      <w:sz w:val="26"/>
      <w:szCs w:val="26"/>
      <w:lang w:val="ru-RU"/>
    </w:rPr>
  </w:style>
  <w:style w:type="character" w:customStyle="1" w:styleId="FontStyle48">
    <w:name w:val="Font Style48"/>
    <w:qFormat/>
    <w:rsid w:val="00567496"/>
    <w:rPr>
      <w:rFonts w:ascii="Times New Roman" w:hAnsi="Times New Roman" w:cs="Times New Roman"/>
      <w:b/>
      <w:bCs/>
      <w:color w:val="000000"/>
      <w:sz w:val="22"/>
      <w:szCs w:val="22"/>
    </w:rPr>
  </w:style>
  <w:style w:type="character" w:customStyle="1" w:styleId="FontStyle24">
    <w:name w:val="Font Style24"/>
    <w:qFormat/>
    <w:rsid w:val="00567496"/>
    <w:rPr>
      <w:rFonts w:ascii="Times New Roman" w:hAnsi="Times New Roman" w:cs="Times New Roman"/>
      <w:b/>
      <w:bCs/>
      <w:color w:val="000000"/>
      <w:sz w:val="20"/>
      <w:szCs w:val="20"/>
    </w:rPr>
  </w:style>
  <w:style w:type="character" w:customStyle="1" w:styleId="Normal">
    <w:name w:val="Normal Знак"/>
    <w:uiPriority w:val="99"/>
    <w:qFormat/>
    <w:locked/>
    <w:rsid w:val="00567496"/>
    <w:rPr>
      <w:b/>
      <w:sz w:val="22"/>
      <w:szCs w:val="22"/>
    </w:rPr>
  </w:style>
  <w:style w:type="character" w:customStyle="1" w:styleId="afffffff">
    <w:name w:val="Основной текст_"/>
    <w:qFormat/>
    <w:locked/>
    <w:rsid w:val="00567496"/>
    <w:rPr>
      <w:rFonts w:ascii="Times New Roman" w:hAnsi="Times New Roman"/>
      <w:shd w:val="clear" w:color="auto" w:fill="FFFFFF"/>
    </w:rPr>
  </w:style>
  <w:style w:type="character" w:customStyle="1" w:styleId="1f3">
    <w:name w:val="Основной текст1"/>
    <w:qFormat/>
    <w:rsid w:val="0056749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ru-RU"/>
    </w:rPr>
  </w:style>
  <w:style w:type="character" w:customStyle="1" w:styleId="37">
    <w:name w:val="Основной текст с отступом 3 Знак"/>
    <w:basedOn w:val="a0"/>
    <w:qFormat/>
    <w:rsid w:val="00567496"/>
    <w:rPr>
      <w:rFonts w:ascii="Times New Roman" w:hAnsi="Times New Roman"/>
      <w:sz w:val="16"/>
      <w:szCs w:val="16"/>
    </w:rPr>
  </w:style>
  <w:style w:type="character" w:customStyle="1" w:styleId="afffffff0">
    <w:name w:val="Заголовок Знак"/>
    <w:basedOn w:val="a0"/>
    <w:uiPriority w:val="10"/>
    <w:qFormat/>
    <w:rsid w:val="00567496"/>
    <w:rPr>
      <w:rFonts w:ascii="Times New Roman" w:eastAsiaTheme="majorEastAsia" w:hAnsi="Times New Roman" w:cstheme="majorBidi"/>
      <w:spacing w:val="-10"/>
      <w:kern w:val="2"/>
      <w:sz w:val="28"/>
      <w:szCs w:val="56"/>
      <w:lang w:eastAsia="en-US"/>
    </w:rPr>
  </w:style>
  <w:style w:type="character" w:customStyle="1" w:styleId="1f4">
    <w:name w:val="Текст сноски Знак1"/>
    <w:basedOn w:val="a0"/>
    <w:uiPriority w:val="99"/>
    <w:semiHidden/>
    <w:rsid w:val="00567496"/>
  </w:style>
  <w:style w:type="character" w:customStyle="1" w:styleId="UnresolvedMention">
    <w:name w:val="Unresolved Mention"/>
    <w:basedOn w:val="a0"/>
    <w:uiPriority w:val="99"/>
    <w:semiHidden/>
    <w:unhideWhenUsed/>
    <w:rsid w:val="00362F1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uiPriority="0"/>
    <w:lsdException w:name="annotation reference" w:qFormat="1"/>
    <w:lsdException w:name="page number" w:uiPriority="0" w:qFormat="1"/>
    <w:lsdException w:name="endnote reference" w:uiPriority="0"/>
    <w:lsdException w:name="List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AB2"/>
    <w:pPr>
      <w:spacing w:after="200" w:line="276" w:lineRule="auto"/>
    </w:pPr>
    <w:rPr>
      <w:rFonts w:eastAsia="Times New Roman" w:cs="Times New Roman"/>
      <w:lang w:eastAsia="ru-RU"/>
    </w:rPr>
  </w:style>
  <w:style w:type="paragraph" w:styleId="1">
    <w:name w:val="heading 1"/>
    <w:basedOn w:val="a"/>
    <w:next w:val="a"/>
    <w:link w:val="10"/>
    <w:qFormat/>
    <w:rsid w:val="006D2F0B"/>
    <w:pPr>
      <w:keepNext/>
      <w:spacing w:before="240" w:after="60" w:line="240" w:lineRule="auto"/>
      <w:outlineLvl w:val="0"/>
    </w:pPr>
    <w:rPr>
      <w:rFonts w:ascii="Arial" w:hAnsi="Arial"/>
      <w:b/>
      <w:bCs/>
      <w:kern w:val="2"/>
      <w:sz w:val="32"/>
      <w:szCs w:val="32"/>
    </w:rPr>
  </w:style>
  <w:style w:type="paragraph" w:styleId="2">
    <w:name w:val="heading 2"/>
    <w:basedOn w:val="a"/>
    <w:next w:val="a"/>
    <w:link w:val="20"/>
    <w:uiPriority w:val="99"/>
    <w:unhideWhenUsed/>
    <w:qFormat/>
    <w:rsid w:val="00044D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9"/>
    <w:qFormat/>
    <w:rsid w:val="008A7E9D"/>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8A7E9D"/>
    <w:pPr>
      <w:keepLines/>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4170AC"/>
    <w:pPr>
      <w:keepNext/>
      <w:keepLines/>
      <w:spacing w:before="200" w:after="0" w:line="360" w:lineRule="auto"/>
      <w:ind w:firstLine="567"/>
      <w:jc w:val="both"/>
      <w:outlineLvl w:val="4"/>
    </w:pPr>
    <w:rPr>
      <w:rFonts w:ascii="Cambria" w:hAnsi="Cambria"/>
      <w:color w:val="243F6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D2F0B"/>
    <w:rPr>
      <w:rFonts w:ascii="Arial" w:eastAsia="Times New Roman" w:hAnsi="Arial" w:cs="Times New Roman"/>
      <w:b/>
      <w:bCs/>
      <w:kern w:val="2"/>
      <w:sz w:val="32"/>
      <w:szCs w:val="32"/>
    </w:rPr>
  </w:style>
  <w:style w:type="character" w:customStyle="1" w:styleId="a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4"/>
    <w:uiPriority w:val="99"/>
    <w:qFormat/>
    <w:rsid w:val="006D2F0B"/>
    <w:rPr>
      <w:rFonts w:ascii="Times New Roman" w:eastAsia="Times New Roman" w:hAnsi="Times New Roman" w:cs="Times New Roman"/>
      <w:sz w:val="20"/>
      <w:szCs w:val="20"/>
      <w:lang w:val="en-US"/>
    </w:rPr>
  </w:style>
  <w:style w:type="character" w:styleId="a5">
    <w:name w:val="footnote reference"/>
    <w:link w:val="11"/>
    <w:rsid w:val="00260496"/>
    <w:rPr>
      <w:rFonts w:cs="Times New Roman"/>
      <w:vertAlign w:val="superscript"/>
    </w:rPr>
  </w:style>
  <w:style w:type="character" w:customStyle="1" w:styleId="FootnoteCharacters">
    <w:name w:val="Footnote Characters"/>
    <w:uiPriority w:val="99"/>
    <w:qFormat/>
    <w:rsid w:val="006D2F0B"/>
    <w:rPr>
      <w:rFonts w:cs="Times New Roman"/>
      <w:vertAlign w:val="superscript"/>
    </w:rPr>
  </w:style>
  <w:style w:type="character" w:styleId="a6">
    <w:name w:val="Emphasis"/>
    <w:qFormat/>
    <w:rsid w:val="006D2F0B"/>
    <w:rPr>
      <w:rFonts w:cs="Times New Roman"/>
      <w:i/>
    </w:rPr>
  </w:style>
  <w:style w:type="character" w:customStyle="1" w:styleId="a7">
    <w:name w:val="Абзац списка Знак"/>
    <w:link w:val="a8"/>
    <w:uiPriority w:val="34"/>
    <w:qFormat/>
    <w:locked/>
    <w:rsid w:val="006D2F0B"/>
    <w:rPr>
      <w:rFonts w:ascii="Times New Roman" w:eastAsia="Times New Roman" w:hAnsi="Times New Roman" w:cs="Times New Roman"/>
      <w:sz w:val="24"/>
      <w:szCs w:val="24"/>
    </w:rPr>
  </w:style>
  <w:style w:type="character" w:customStyle="1" w:styleId="a9">
    <w:name w:val="Основной текст Знак"/>
    <w:basedOn w:val="a0"/>
    <w:link w:val="aa"/>
    <w:qFormat/>
    <w:rsid w:val="00415CA5"/>
    <w:rPr>
      <w:rFonts w:ascii="Times New Roman" w:eastAsia="Times New Roman" w:hAnsi="Times New Roman" w:cs="Times New Roman"/>
      <w:sz w:val="28"/>
      <w:szCs w:val="24"/>
      <w:lang w:eastAsia="ru-RU"/>
    </w:rPr>
  </w:style>
  <w:style w:type="character" w:customStyle="1" w:styleId="InternetLink">
    <w:name w:val="Internet Link"/>
    <w:basedOn w:val="a0"/>
    <w:uiPriority w:val="99"/>
    <w:unhideWhenUsed/>
    <w:qFormat/>
    <w:rsid w:val="006B1066"/>
    <w:rPr>
      <w:color w:val="0563C1" w:themeColor="hyperlink"/>
      <w:u w:val="single"/>
    </w:rPr>
  </w:style>
  <w:style w:type="character" w:customStyle="1" w:styleId="ab">
    <w:name w:val="Текст Знак"/>
    <w:basedOn w:val="a0"/>
    <w:link w:val="ac"/>
    <w:uiPriority w:val="99"/>
    <w:qFormat/>
    <w:rsid w:val="006B1066"/>
    <w:rPr>
      <w:rFonts w:ascii="Courier New" w:eastAsia="Times New Roman" w:hAnsi="Courier New" w:cs="Times New Roman"/>
      <w:sz w:val="20"/>
      <w:szCs w:val="20"/>
      <w:lang w:eastAsia="ru-RU"/>
    </w:rPr>
  </w:style>
  <w:style w:type="character" w:customStyle="1" w:styleId="20">
    <w:name w:val="Заголовок 2 Знак"/>
    <w:basedOn w:val="a0"/>
    <w:link w:val="2"/>
    <w:uiPriority w:val="99"/>
    <w:qFormat/>
    <w:rsid w:val="00044DCD"/>
    <w:rPr>
      <w:rFonts w:asciiTheme="majorHAnsi" w:eastAsiaTheme="majorEastAsia" w:hAnsiTheme="majorHAnsi" w:cstheme="majorBidi"/>
      <w:color w:val="2F5496" w:themeColor="accent1" w:themeShade="BF"/>
      <w:sz w:val="26"/>
      <w:szCs w:val="26"/>
      <w:lang w:eastAsia="ru-RU"/>
    </w:rPr>
  </w:style>
  <w:style w:type="character" w:customStyle="1" w:styleId="30">
    <w:name w:val="Заголовок 3 Знак"/>
    <w:basedOn w:val="a0"/>
    <w:link w:val="3"/>
    <w:uiPriority w:val="99"/>
    <w:qFormat/>
    <w:rsid w:val="008A7E9D"/>
    <w:rPr>
      <w:rFonts w:ascii="Arial" w:eastAsia="Times New Roman" w:hAnsi="Arial" w:cs="Times New Roman"/>
      <w:b/>
      <w:bCs/>
      <w:sz w:val="26"/>
      <w:szCs w:val="26"/>
    </w:rPr>
  </w:style>
  <w:style w:type="character" w:customStyle="1" w:styleId="40">
    <w:name w:val="Заголовок 4 Знак"/>
    <w:basedOn w:val="a0"/>
    <w:link w:val="4"/>
    <w:uiPriority w:val="99"/>
    <w:qFormat/>
    <w:rsid w:val="008A7E9D"/>
    <w:rPr>
      <w:rFonts w:ascii="Times New Roman" w:eastAsia="Times New Roman" w:hAnsi="Times New Roman" w:cs="Times New Roman"/>
      <w:b/>
      <w:bCs/>
      <w:sz w:val="24"/>
      <w:szCs w:val="24"/>
    </w:rPr>
  </w:style>
  <w:style w:type="character" w:customStyle="1" w:styleId="21">
    <w:name w:val="Основной текст 2 Знак"/>
    <w:basedOn w:val="a0"/>
    <w:link w:val="22"/>
    <w:qFormat/>
    <w:rsid w:val="008A7E9D"/>
    <w:rPr>
      <w:rFonts w:ascii="Times New Roman" w:eastAsia="Times New Roman" w:hAnsi="Times New Roman" w:cs="Times New Roman"/>
      <w:sz w:val="24"/>
      <w:szCs w:val="24"/>
    </w:rPr>
  </w:style>
  <w:style w:type="character" w:customStyle="1" w:styleId="blk">
    <w:name w:val="blk"/>
    <w:qFormat/>
    <w:rsid w:val="008A7E9D"/>
  </w:style>
  <w:style w:type="character" w:customStyle="1" w:styleId="ad">
    <w:name w:val="Нижний колонтитул Знак"/>
    <w:basedOn w:val="a0"/>
    <w:link w:val="ae"/>
    <w:uiPriority w:val="99"/>
    <w:qFormat/>
    <w:rsid w:val="008A7E9D"/>
    <w:rPr>
      <w:rFonts w:ascii="Times New Roman" w:eastAsia="Times New Roman" w:hAnsi="Times New Roman" w:cs="Times New Roman"/>
      <w:sz w:val="24"/>
      <w:szCs w:val="24"/>
    </w:rPr>
  </w:style>
  <w:style w:type="character" w:styleId="af">
    <w:name w:val="page number"/>
    <w:qFormat/>
    <w:rsid w:val="008A7E9D"/>
    <w:rPr>
      <w:rFonts w:cs="Times New Roman"/>
    </w:rPr>
  </w:style>
  <w:style w:type="character" w:customStyle="1" w:styleId="FootnoteTextChar">
    <w:name w:val="Footnote Text Char"/>
    <w:qFormat/>
    <w:locked/>
    <w:rsid w:val="008A7E9D"/>
    <w:rPr>
      <w:rFonts w:ascii="Times New Roman" w:hAnsi="Times New Roman"/>
      <w:sz w:val="20"/>
      <w:lang w:eastAsia="ru-RU"/>
    </w:rPr>
  </w:style>
  <w:style w:type="character" w:customStyle="1" w:styleId="af0">
    <w:name w:val="Текст выноски Знак"/>
    <w:basedOn w:val="a0"/>
    <w:link w:val="af1"/>
    <w:uiPriority w:val="99"/>
    <w:qFormat/>
    <w:rsid w:val="008A7E9D"/>
    <w:rPr>
      <w:rFonts w:ascii="Segoe UI" w:eastAsia="Times New Roman" w:hAnsi="Segoe UI" w:cs="Times New Roman"/>
      <w:sz w:val="18"/>
      <w:szCs w:val="18"/>
    </w:rPr>
  </w:style>
  <w:style w:type="character" w:customStyle="1" w:styleId="af2">
    <w:name w:val="Верхний колонтитул Знак"/>
    <w:basedOn w:val="a0"/>
    <w:link w:val="af3"/>
    <w:uiPriority w:val="99"/>
    <w:qFormat/>
    <w:rsid w:val="008A7E9D"/>
    <w:rPr>
      <w:rFonts w:ascii="Times New Roman" w:eastAsia="Times New Roman" w:hAnsi="Times New Roman" w:cs="Times New Roman"/>
      <w:sz w:val="24"/>
      <w:szCs w:val="24"/>
    </w:rPr>
  </w:style>
  <w:style w:type="character" w:customStyle="1" w:styleId="110">
    <w:name w:val="Текст примечания Знак11"/>
    <w:uiPriority w:val="99"/>
    <w:qFormat/>
    <w:rsid w:val="008A7E9D"/>
    <w:rPr>
      <w:rFonts w:cs="Times New Roman"/>
      <w:sz w:val="20"/>
      <w:szCs w:val="20"/>
    </w:rPr>
  </w:style>
  <w:style w:type="character" w:customStyle="1" w:styleId="af4">
    <w:name w:val="Текст примечания Знак"/>
    <w:basedOn w:val="a0"/>
    <w:link w:val="af5"/>
    <w:uiPriority w:val="99"/>
    <w:qFormat/>
    <w:rsid w:val="008A7E9D"/>
    <w:rPr>
      <w:rFonts w:ascii="Calibri" w:eastAsia="Times New Roman" w:hAnsi="Calibri" w:cs="Times New Roman"/>
      <w:sz w:val="20"/>
      <w:szCs w:val="20"/>
    </w:rPr>
  </w:style>
  <w:style w:type="character" w:customStyle="1" w:styleId="12">
    <w:name w:val="Текст примечания Знак1"/>
    <w:uiPriority w:val="99"/>
    <w:qFormat/>
    <w:rsid w:val="008A7E9D"/>
    <w:rPr>
      <w:rFonts w:cs="Times New Roman"/>
      <w:sz w:val="20"/>
      <w:szCs w:val="20"/>
    </w:rPr>
  </w:style>
  <w:style w:type="character" w:customStyle="1" w:styleId="111">
    <w:name w:val="Тема примечания Знак11"/>
    <w:uiPriority w:val="99"/>
    <w:qFormat/>
    <w:rsid w:val="008A7E9D"/>
    <w:rPr>
      <w:rFonts w:cs="Times New Roman"/>
      <w:b/>
      <w:bCs/>
      <w:sz w:val="20"/>
      <w:szCs w:val="20"/>
    </w:rPr>
  </w:style>
  <w:style w:type="character" w:customStyle="1" w:styleId="af6">
    <w:name w:val="Тема примечания Знак"/>
    <w:basedOn w:val="af4"/>
    <w:link w:val="af7"/>
    <w:uiPriority w:val="99"/>
    <w:qFormat/>
    <w:rsid w:val="008A7E9D"/>
    <w:rPr>
      <w:rFonts w:ascii="Times New Roman" w:eastAsia="Times New Roman" w:hAnsi="Times New Roman" w:cs="Times New Roman"/>
      <w:b/>
      <w:bCs/>
      <w:sz w:val="20"/>
      <w:szCs w:val="20"/>
    </w:rPr>
  </w:style>
  <w:style w:type="character" w:customStyle="1" w:styleId="13">
    <w:name w:val="Тема примечания Знак1"/>
    <w:uiPriority w:val="99"/>
    <w:qFormat/>
    <w:rsid w:val="008A7E9D"/>
    <w:rPr>
      <w:rFonts w:cs="Times New Roman"/>
      <w:b/>
      <w:bCs/>
      <w:sz w:val="20"/>
      <w:szCs w:val="20"/>
    </w:rPr>
  </w:style>
  <w:style w:type="character" w:customStyle="1" w:styleId="23">
    <w:name w:val="Основной текст с отступом 2 Знак"/>
    <w:basedOn w:val="a0"/>
    <w:link w:val="24"/>
    <w:qFormat/>
    <w:rsid w:val="008A7E9D"/>
    <w:rPr>
      <w:rFonts w:ascii="Times New Roman" w:eastAsia="Times New Roman" w:hAnsi="Times New Roman" w:cs="Times New Roman"/>
      <w:sz w:val="24"/>
      <w:szCs w:val="24"/>
    </w:rPr>
  </w:style>
  <w:style w:type="character" w:customStyle="1" w:styleId="apple-converted-space">
    <w:name w:val="apple-converted-space"/>
    <w:qFormat/>
    <w:rsid w:val="008A7E9D"/>
  </w:style>
  <w:style w:type="character" w:customStyle="1" w:styleId="af8">
    <w:name w:val="Цветовое выделение"/>
    <w:uiPriority w:val="99"/>
    <w:qFormat/>
    <w:rsid w:val="008A7E9D"/>
    <w:rPr>
      <w:b/>
      <w:color w:val="26282F"/>
    </w:rPr>
  </w:style>
  <w:style w:type="character" w:customStyle="1" w:styleId="af9">
    <w:name w:val="Гипертекстовая ссылка"/>
    <w:uiPriority w:val="99"/>
    <w:qFormat/>
    <w:rsid w:val="008A7E9D"/>
    <w:rPr>
      <w:b/>
      <w:color w:val="106BBE"/>
    </w:rPr>
  </w:style>
  <w:style w:type="character" w:customStyle="1" w:styleId="afa">
    <w:name w:val="Активная гипертекстовая ссылка"/>
    <w:uiPriority w:val="99"/>
    <w:qFormat/>
    <w:rsid w:val="008A7E9D"/>
    <w:rPr>
      <w:b/>
      <w:color w:val="106BBE"/>
      <w:u w:val="single"/>
    </w:rPr>
  </w:style>
  <w:style w:type="character" w:customStyle="1" w:styleId="afb">
    <w:name w:val="Выделение для Базового Поиска"/>
    <w:uiPriority w:val="99"/>
    <w:qFormat/>
    <w:rsid w:val="008A7E9D"/>
    <w:rPr>
      <w:b/>
      <w:color w:val="0058A9"/>
    </w:rPr>
  </w:style>
  <w:style w:type="character" w:customStyle="1" w:styleId="afc">
    <w:name w:val="Выделение для Базового Поиска (курсив)"/>
    <w:uiPriority w:val="99"/>
    <w:qFormat/>
    <w:rsid w:val="008A7E9D"/>
    <w:rPr>
      <w:b/>
      <w:i/>
      <w:color w:val="0058A9"/>
    </w:rPr>
  </w:style>
  <w:style w:type="character" w:customStyle="1" w:styleId="afd">
    <w:name w:val="Заголовок своего сообщения"/>
    <w:uiPriority w:val="99"/>
    <w:qFormat/>
    <w:rsid w:val="008A7E9D"/>
    <w:rPr>
      <w:b/>
      <w:color w:val="26282F"/>
    </w:rPr>
  </w:style>
  <w:style w:type="character" w:customStyle="1" w:styleId="afe">
    <w:name w:val="Заголовок чужого сообщения"/>
    <w:uiPriority w:val="99"/>
    <w:qFormat/>
    <w:rsid w:val="008A7E9D"/>
    <w:rPr>
      <w:b/>
      <w:color w:val="FF0000"/>
    </w:rPr>
  </w:style>
  <w:style w:type="character" w:customStyle="1" w:styleId="aff">
    <w:name w:val="Найденные слова"/>
    <w:uiPriority w:val="99"/>
    <w:qFormat/>
    <w:rsid w:val="008A7E9D"/>
    <w:rPr>
      <w:b/>
      <w:color w:val="26282F"/>
      <w:shd w:val="clear" w:color="auto" w:fill="FFF580"/>
    </w:rPr>
  </w:style>
  <w:style w:type="character" w:customStyle="1" w:styleId="aff0">
    <w:name w:val="Не вступил в силу"/>
    <w:uiPriority w:val="99"/>
    <w:qFormat/>
    <w:rsid w:val="008A7E9D"/>
    <w:rPr>
      <w:b/>
      <w:color w:val="000000"/>
      <w:shd w:val="clear" w:color="auto" w:fill="D8EDE8"/>
    </w:rPr>
  </w:style>
  <w:style w:type="character" w:customStyle="1" w:styleId="aff1">
    <w:name w:val="Опечатки"/>
    <w:uiPriority w:val="99"/>
    <w:qFormat/>
    <w:rsid w:val="008A7E9D"/>
    <w:rPr>
      <w:color w:val="FF0000"/>
    </w:rPr>
  </w:style>
  <w:style w:type="character" w:customStyle="1" w:styleId="aff2">
    <w:name w:val="Продолжение ссылки"/>
    <w:uiPriority w:val="99"/>
    <w:qFormat/>
    <w:rsid w:val="008A7E9D"/>
  </w:style>
  <w:style w:type="character" w:customStyle="1" w:styleId="aff3">
    <w:name w:val="Сравнение редакций"/>
    <w:uiPriority w:val="99"/>
    <w:qFormat/>
    <w:rsid w:val="008A7E9D"/>
    <w:rPr>
      <w:b/>
      <w:color w:val="26282F"/>
    </w:rPr>
  </w:style>
  <w:style w:type="character" w:customStyle="1" w:styleId="aff4">
    <w:name w:val="Сравнение редакций. Добавленный фрагмент"/>
    <w:uiPriority w:val="99"/>
    <w:qFormat/>
    <w:rsid w:val="008A7E9D"/>
    <w:rPr>
      <w:color w:val="000000"/>
      <w:shd w:val="clear" w:color="auto" w:fill="C1D7FF"/>
    </w:rPr>
  </w:style>
  <w:style w:type="character" w:customStyle="1" w:styleId="aff5">
    <w:name w:val="Сравнение редакций. Удаленный фрагмент"/>
    <w:uiPriority w:val="99"/>
    <w:qFormat/>
    <w:rsid w:val="008A7E9D"/>
    <w:rPr>
      <w:color w:val="000000"/>
      <w:shd w:val="clear" w:color="auto" w:fill="C4C413"/>
    </w:rPr>
  </w:style>
  <w:style w:type="character" w:customStyle="1" w:styleId="aff6">
    <w:name w:val="Ссылка на утративший силу документ"/>
    <w:uiPriority w:val="99"/>
    <w:qFormat/>
    <w:rsid w:val="008A7E9D"/>
    <w:rPr>
      <w:b/>
      <w:color w:val="749232"/>
    </w:rPr>
  </w:style>
  <w:style w:type="character" w:customStyle="1" w:styleId="aff7">
    <w:name w:val="Утратил силу"/>
    <w:uiPriority w:val="99"/>
    <w:qFormat/>
    <w:rsid w:val="008A7E9D"/>
    <w:rPr>
      <w:b/>
      <w:strike/>
      <w:color w:val="666600"/>
    </w:rPr>
  </w:style>
  <w:style w:type="character" w:styleId="aff8">
    <w:name w:val="annotation reference"/>
    <w:uiPriority w:val="99"/>
    <w:unhideWhenUsed/>
    <w:qFormat/>
    <w:rsid w:val="008A7E9D"/>
    <w:rPr>
      <w:rFonts w:cs="Times New Roman"/>
      <w:sz w:val="16"/>
    </w:rPr>
  </w:style>
  <w:style w:type="character" w:customStyle="1" w:styleId="aff9">
    <w:name w:val="Текст концевой сноски Знак"/>
    <w:basedOn w:val="a0"/>
    <w:link w:val="affa"/>
    <w:uiPriority w:val="99"/>
    <w:semiHidden/>
    <w:qFormat/>
    <w:rsid w:val="008A7E9D"/>
    <w:rPr>
      <w:rFonts w:ascii="Calibri" w:eastAsia="Times New Roman" w:hAnsi="Calibri" w:cs="Times New Roman"/>
      <w:sz w:val="20"/>
      <w:szCs w:val="20"/>
    </w:rPr>
  </w:style>
  <w:style w:type="character" w:styleId="affb">
    <w:name w:val="endnote reference"/>
    <w:rsid w:val="00260496"/>
    <w:rPr>
      <w:rFonts w:cs="Times New Roman"/>
      <w:vertAlign w:val="superscript"/>
    </w:rPr>
  </w:style>
  <w:style w:type="character" w:customStyle="1" w:styleId="EndnoteCharacters">
    <w:name w:val="Endnote Characters"/>
    <w:uiPriority w:val="99"/>
    <w:semiHidden/>
    <w:unhideWhenUsed/>
    <w:qFormat/>
    <w:rsid w:val="008A7E9D"/>
    <w:rPr>
      <w:rFonts w:cs="Times New Roman"/>
      <w:vertAlign w:val="superscript"/>
    </w:rPr>
  </w:style>
  <w:style w:type="character" w:customStyle="1" w:styleId="affc">
    <w:name w:val="Обычный (Интернет) Знак"/>
    <w:uiPriority w:val="99"/>
    <w:qFormat/>
    <w:locked/>
    <w:rsid w:val="008A7E9D"/>
    <w:rPr>
      <w:rFonts w:ascii="Times New Roman" w:hAnsi="Times New Roman"/>
      <w:sz w:val="24"/>
      <w:szCs w:val="24"/>
      <w:lang w:val="en-US" w:eastAsia="nl-NL"/>
    </w:rPr>
  </w:style>
  <w:style w:type="character" w:styleId="affd">
    <w:name w:val="Strong"/>
    <w:uiPriority w:val="22"/>
    <w:qFormat/>
    <w:rsid w:val="008A7E9D"/>
    <w:rPr>
      <w:b/>
      <w:bCs/>
    </w:rPr>
  </w:style>
  <w:style w:type="character" w:styleId="affe">
    <w:name w:val="FollowedHyperlink"/>
    <w:uiPriority w:val="99"/>
    <w:unhideWhenUsed/>
    <w:rsid w:val="008A7E9D"/>
    <w:rPr>
      <w:color w:val="0000FF"/>
      <w:u w:val="single"/>
    </w:rPr>
  </w:style>
  <w:style w:type="character" w:customStyle="1" w:styleId="25">
    <w:name w:val="Обычный (веб) Знак2"/>
    <w:link w:val="afff"/>
    <w:qFormat/>
    <w:locked/>
    <w:rsid w:val="008A7E9D"/>
    <w:rPr>
      <w:rFonts w:ascii="Times New Roman" w:eastAsia="PMingLiU" w:hAnsi="Times New Roman" w:cs="Times New Roman"/>
      <w:sz w:val="24"/>
      <w:szCs w:val="24"/>
      <w:lang w:val="en-US" w:eastAsia="nl-NL"/>
    </w:rPr>
  </w:style>
  <w:style w:type="character" w:customStyle="1" w:styleId="50">
    <w:name w:val="Заголовок 5 Знак"/>
    <w:basedOn w:val="a0"/>
    <w:link w:val="5"/>
    <w:uiPriority w:val="9"/>
    <w:qFormat/>
    <w:rsid w:val="004170AC"/>
    <w:rPr>
      <w:rFonts w:ascii="Cambria" w:eastAsia="Times New Roman" w:hAnsi="Cambria" w:cs="Times New Roman"/>
      <w:color w:val="243F60"/>
      <w:sz w:val="24"/>
    </w:rPr>
  </w:style>
  <w:style w:type="character" w:customStyle="1" w:styleId="c29">
    <w:name w:val="c29"/>
    <w:uiPriority w:val="99"/>
    <w:qFormat/>
    <w:rsid w:val="004170AC"/>
    <w:rPr>
      <w:rFonts w:cs="Times New Roman"/>
    </w:rPr>
  </w:style>
  <w:style w:type="character" w:customStyle="1" w:styleId="c29c39">
    <w:name w:val="c29 c39"/>
    <w:uiPriority w:val="99"/>
    <w:qFormat/>
    <w:rsid w:val="004170AC"/>
    <w:rPr>
      <w:rFonts w:cs="Times New Roman"/>
    </w:rPr>
  </w:style>
  <w:style w:type="character" w:customStyle="1" w:styleId="c3">
    <w:name w:val="c3"/>
    <w:uiPriority w:val="99"/>
    <w:qFormat/>
    <w:rsid w:val="004170AC"/>
    <w:rPr>
      <w:rFonts w:cs="Times New Roman"/>
    </w:rPr>
  </w:style>
  <w:style w:type="character" w:customStyle="1" w:styleId="c6">
    <w:name w:val="c6"/>
    <w:uiPriority w:val="99"/>
    <w:qFormat/>
    <w:rsid w:val="004170AC"/>
    <w:rPr>
      <w:rFonts w:cs="Times New Roman"/>
    </w:rPr>
  </w:style>
  <w:style w:type="character" w:customStyle="1" w:styleId="51">
    <w:name w:val="Основной текст (5)_"/>
    <w:link w:val="52"/>
    <w:uiPriority w:val="99"/>
    <w:qFormat/>
    <w:locked/>
    <w:rsid w:val="004170AC"/>
    <w:rPr>
      <w:rFonts w:ascii="Times New Roman" w:hAnsi="Times New Roman"/>
      <w:sz w:val="27"/>
      <w:szCs w:val="27"/>
      <w:shd w:val="clear" w:color="auto" w:fill="FFFFFF"/>
    </w:rPr>
  </w:style>
  <w:style w:type="character" w:customStyle="1" w:styleId="afff0">
    <w:name w:val="Название Знак"/>
    <w:link w:val="112"/>
    <w:qFormat/>
    <w:rsid w:val="004170AC"/>
    <w:rPr>
      <w:rFonts w:cs="Calibri"/>
      <w:b/>
      <w:bCs/>
      <w:sz w:val="36"/>
      <w:szCs w:val="36"/>
    </w:rPr>
  </w:style>
  <w:style w:type="character" w:customStyle="1" w:styleId="14">
    <w:name w:val="Основной текст Знак1"/>
    <w:qFormat/>
    <w:rsid w:val="004170AC"/>
    <w:rPr>
      <w:rFonts w:ascii="Times New Roman" w:hAnsi="Times New Roman" w:cs="Times New Roman"/>
      <w:sz w:val="26"/>
      <w:szCs w:val="26"/>
      <w:shd w:val="clear" w:color="auto" w:fill="FFFFFF"/>
    </w:rPr>
  </w:style>
  <w:style w:type="character" w:customStyle="1" w:styleId="6">
    <w:name w:val="Основной текст (6)_"/>
    <w:link w:val="60"/>
    <w:uiPriority w:val="99"/>
    <w:qFormat/>
    <w:rsid w:val="004170AC"/>
    <w:rPr>
      <w:rFonts w:ascii="Times New Roman" w:hAnsi="Times New Roman"/>
      <w:sz w:val="15"/>
      <w:szCs w:val="15"/>
      <w:shd w:val="clear" w:color="auto" w:fill="FFFFFF"/>
    </w:rPr>
  </w:style>
  <w:style w:type="character" w:customStyle="1" w:styleId="8">
    <w:name w:val="Основной текст (8)_"/>
    <w:link w:val="80"/>
    <w:uiPriority w:val="99"/>
    <w:qFormat/>
    <w:rsid w:val="004170AC"/>
    <w:rPr>
      <w:rFonts w:ascii="Times New Roman" w:hAnsi="Times New Roman"/>
      <w:b/>
      <w:bCs/>
      <w:sz w:val="26"/>
      <w:szCs w:val="26"/>
      <w:shd w:val="clear" w:color="auto" w:fill="FFFFFF"/>
    </w:rPr>
  </w:style>
  <w:style w:type="character" w:customStyle="1" w:styleId="26">
    <w:name w:val="Заголовок №2_"/>
    <w:link w:val="210"/>
    <w:uiPriority w:val="99"/>
    <w:qFormat/>
    <w:rsid w:val="004170AC"/>
    <w:rPr>
      <w:rFonts w:ascii="Times New Roman" w:hAnsi="Times New Roman"/>
      <w:b/>
      <w:bCs/>
      <w:smallCaps/>
      <w:spacing w:val="40"/>
      <w:sz w:val="29"/>
      <w:szCs w:val="29"/>
      <w:shd w:val="clear" w:color="auto" w:fill="FFFFFF"/>
    </w:rPr>
  </w:style>
  <w:style w:type="character" w:customStyle="1" w:styleId="FontStyle32">
    <w:name w:val="Font Style32"/>
    <w:uiPriority w:val="99"/>
    <w:qFormat/>
    <w:rsid w:val="004170AC"/>
    <w:rPr>
      <w:rFonts w:ascii="Times New Roman" w:hAnsi="Times New Roman" w:cs="Times New Roman"/>
      <w:sz w:val="20"/>
      <w:szCs w:val="20"/>
    </w:rPr>
  </w:style>
  <w:style w:type="character" w:customStyle="1" w:styleId="FontStyle39">
    <w:name w:val="Font Style39"/>
    <w:uiPriority w:val="99"/>
    <w:qFormat/>
    <w:rsid w:val="004170AC"/>
    <w:rPr>
      <w:rFonts w:ascii="Times New Roman" w:hAnsi="Times New Roman" w:cs="Times New Roman"/>
      <w:b/>
      <w:bCs/>
      <w:sz w:val="20"/>
      <w:szCs w:val="20"/>
    </w:rPr>
  </w:style>
  <w:style w:type="character" w:customStyle="1" w:styleId="FontStyle12">
    <w:name w:val="Font Style12"/>
    <w:uiPriority w:val="99"/>
    <w:qFormat/>
    <w:rsid w:val="004170AC"/>
    <w:rPr>
      <w:rFonts w:ascii="Times New Roman" w:hAnsi="Times New Roman" w:cs="Times New Roman"/>
      <w:color w:val="000000"/>
      <w:sz w:val="22"/>
      <w:szCs w:val="22"/>
    </w:rPr>
  </w:style>
  <w:style w:type="character" w:customStyle="1" w:styleId="FontStyle11">
    <w:name w:val="Font Style11"/>
    <w:uiPriority w:val="99"/>
    <w:qFormat/>
    <w:rsid w:val="004170AC"/>
    <w:rPr>
      <w:rFonts w:ascii="Times New Roman" w:hAnsi="Times New Roman" w:cs="Times New Roman"/>
      <w:b/>
      <w:bCs/>
      <w:i/>
      <w:iCs/>
      <w:color w:val="000000"/>
      <w:sz w:val="26"/>
      <w:szCs w:val="26"/>
    </w:rPr>
  </w:style>
  <w:style w:type="character" w:customStyle="1" w:styleId="15">
    <w:name w:val="Неразрешенное упоминание1"/>
    <w:uiPriority w:val="99"/>
    <w:semiHidden/>
    <w:unhideWhenUsed/>
    <w:qFormat/>
    <w:rsid w:val="004170AC"/>
    <w:rPr>
      <w:color w:val="605E5C"/>
      <w:shd w:val="clear" w:color="auto" w:fill="E1DFDD"/>
    </w:rPr>
  </w:style>
  <w:style w:type="character" w:customStyle="1" w:styleId="cf01">
    <w:name w:val="cf01"/>
    <w:basedOn w:val="a0"/>
    <w:qFormat/>
    <w:rsid w:val="004170AC"/>
    <w:rPr>
      <w:rFonts w:ascii="Segoe UI" w:hAnsi="Segoe UI" w:cs="Segoe UI"/>
      <w:sz w:val="18"/>
      <w:szCs w:val="18"/>
    </w:rPr>
  </w:style>
  <w:style w:type="character" w:customStyle="1" w:styleId="16">
    <w:name w:val="Название Знак1"/>
    <w:basedOn w:val="a0"/>
    <w:link w:val="afff1"/>
    <w:uiPriority w:val="10"/>
    <w:qFormat/>
    <w:rsid w:val="004170AC"/>
    <w:rPr>
      <w:rFonts w:asciiTheme="majorHAnsi" w:eastAsiaTheme="majorEastAsia" w:hAnsiTheme="majorHAnsi" w:cstheme="majorBidi"/>
      <w:spacing w:val="-10"/>
      <w:kern w:val="2"/>
      <w:sz w:val="56"/>
      <w:szCs w:val="56"/>
      <w:lang w:eastAsia="ru-RU"/>
    </w:rPr>
  </w:style>
  <w:style w:type="character" w:customStyle="1" w:styleId="27">
    <w:name w:val="Неразрешенное упоминание2"/>
    <w:basedOn w:val="a0"/>
    <w:uiPriority w:val="99"/>
    <w:semiHidden/>
    <w:unhideWhenUsed/>
    <w:qFormat/>
    <w:rsid w:val="00E96AE7"/>
    <w:rPr>
      <w:color w:val="605E5C"/>
      <w:shd w:val="clear" w:color="auto" w:fill="E1DFDD"/>
    </w:rPr>
  </w:style>
  <w:style w:type="character" w:customStyle="1" w:styleId="31">
    <w:name w:val="Неразрешенное упоминание3"/>
    <w:basedOn w:val="a0"/>
    <w:uiPriority w:val="99"/>
    <w:semiHidden/>
    <w:unhideWhenUsed/>
    <w:qFormat/>
    <w:rsid w:val="00A0608C"/>
    <w:rPr>
      <w:color w:val="605E5C"/>
      <w:shd w:val="clear" w:color="auto" w:fill="E1DFDD"/>
    </w:rPr>
  </w:style>
  <w:style w:type="character" w:customStyle="1" w:styleId="afff2">
    <w:name w:val="Основной текст с отступом Знак"/>
    <w:basedOn w:val="a0"/>
    <w:link w:val="BodyTextIndented"/>
    <w:qFormat/>
    <w:rsid w:val="00294736"/>
    <w:rPr>
      <w:rFonts w:ascii="Calibri" w:eastAsia="Calibri" w:hAnsi="Calibri" w:cs="Times New Roman"/>
      <w:lang w:val="en-US"/>
    </w:rPr>
  </w:style>
  <w:style w:type="character" w:customStyle="1" w:styleId="afff3">
    <w:name w:val="Обычный (веб) Знак"/>
    <w:qFormat/>
    <w:locked/>
    <w:rsid w:val="00294736"/>
    <w:rPr>
      <w:rFonts w:ascii="Times New Roman" w:hAnsi="Times New Roman"/>
      <w:sz w:val="24"/>
      <w:szCs w:val="24"/>
      <w:lang w:val="en-US" w:eastAsia="nl-NL"/>
    </w:rPr>
  </w:style>
  <w:style w:type="character" w:customStyle="1" w:styleId="130">
    <w:name w:val="Основной текст (13)"/>
    <w:link w:val="131"/>
    <w:uiPriority w:val="99"/>
    <w:qFormat/>
    <w:locked/>
    <w:rsid w:val="00294736"/>
    <w:rPr>
      <w:b/>
      <w:bCs/>
      <w:shd w:val="clear" w:color="auto" w:fill="FFFFFF"/>
    </w:rPr>
  </w:style>
  <w:style w:type="character" w:customStyle="1" w:styleId="120">
    <w:name w:val="Основной текст (12)"/>
    <w:link w:val="121"/>
    <w:qFormat/>
    <w:rsid w:val="00294736"/>
    <w:rPr>
      <w:b/>
      <w:bCs/>
      <w:shd w:val="clear" w:color="auto" w:fill="FFFFFF"/>
    </w:rPr>
  </w:style>
  <w:style w:type="character" w:customStyle="1" w:styleId="160">
    <w:name w:val="Основной текст (16)"/>
    <w:link w:val="161"/>
    <w:uiPriority w:val="99"/>
    <w:qFormat/>
    <w:rsid w:val="00294736"/>
    <w:rPr>
      <w:i/>
      <w:iCs/>
      <w:shd w:val="clear" w:color="auto" w:fill="FFFFFF"/>
    </w:rPr>
  </w:style>
  <w:style w:type="character" w:customStyle="1" w:styleId="18">
    <w:name w:val="Основной текст (18)"/>
    <w:link w:val="181"/>
    <w:qFormat/>
    <w:rsid w:val="00294736"/>
    <w:rPr>
      <w:b/>
      <w:bCs/>
      <w:shd w:val="clear" w:color="auto" w:fill="FFFFFF"/>
    </w:rPr>
  </w:style>
  <w:style w:type="character" w:customStyle="1" w:styleId="17">
    <w:name w:val="Основной текст (17)"/>
    <w:link w:val="171"/>
    <w:qFormat/>
    <w:rsid w:val="00294736"/>
    <w:rPr>
      <w:b/>
      <w:bCs/>
      <w:shd w:val="clear" w:color="auto" w:fill="FFFFFF"/>
    </w:rPr>
  </w:style>
  <w:style w:type="character" w:customStyle="1" w:styleId="19">
    <w:name w:val="Основной текст (19)"/>
    <w:link w:val="191"/>
    <w:uiPriority w:val="99"/>
    <w:qFormat/>
    <w:rsid w:val="00294736"/>
    <w:rPr>
      <w:shd w:val="clear" w:color="auto" w:fill="FFFFFF"/>
    </w:rPr>
  </w:style>
  <w:style w:type="character" w:customStyle="1" w:styleId="200">
    <w:name w:val="Основной текст (20)"/>
    <w:link w:val="201"/>
    <w:qFormat/>
    <w:rsid w:val="00294736"/>
    <w:rPr>
      <w:i/>
      <w:iCs/>
      <w:shd w:val="clear" w:color="auto" w:fill="FFFFFF"/>
    </w:rPr>
  </w:style>
  <w:style w:type="character" w:customStyle="1" w:styleId="211">
    <w:name w:val="Основной текст (21)"/>
    <w:link w:val="2110"/>
    <w:qFormat/>
    <w:rsid w:val="00294736"/>
    <w:rPr>
      <w:b/>
      <w:bCs/>
      <w:i/>
      <w:iCs/>
      <w:shd w:val="clear" w:color="auto" w:fill="FFFFFF"/>
    </w:rPr>
  </w:style>
  <w:style w:type="character" w:customStyle="1" w:styleId="32">
    <w:name w:val="Основной текст 3 Знак"/>
    <w:basedOn w:val="a0"/>
    <w:link w:val="33"/>
    <w:uiPriority w:val="99"/>
    <w:qFormat/>
    <w:rsid w:val="00294736"/>
    <w:rPr>
      <w:rFonts w:ascii="Times New Roman" w:eastAsia="Times New Roman" w:hAnsi="Times New Roman" w:cs="Times New Roman"/>
      <w:sz w:val="16"/>
      <w:szCs w:val="16"/>
      <w:lang w:eastAsia="ru-RU"/>
    </w:rPr>
  </w:style>
  <w:style w:type="character" w:customStyle="1" w:styleId="34">
    <w:name w:val="Знак Знак3"/>
    <w:qFormat/>
    <w:rsid w:val="00294736"/>
    <w:rPr>
      <w:sz w:val="24"/>
      <w:szCs w:val="24"/>
      <w:lang w:val="ru-RU" w:eastAsia="ru-RU" w:bidi="ar-SA"/>
    </w:rPr>
  </w:style>
  <w:style w:type="character" w:customStyle="1" w:styleId="1a">
    <w:name w:val="Заголовок №1"/>
    <w:link w:val="113"/>
    <w:qFormat/>
    <w:locked/>
    <w:rsid w:val="00294736"/>
    <w:rPr>
      <w:b/>
      <w:bCs/>
      <w:sz w:val="28"/>
      <w:szCs w:val="28"/>
      <w:shd w:val="clear" w:color="auto" w:fill="FFFFFF"/>
    </w:rPr>
  </w:style>
  <w:style w:type="character" w:customStyle="1" w:styleId="Bodytext3">
    <w:name w:val="Body text (3)_"/>
    <w:link w:val="Bodytext30"/>
    <w:qFormat/>
    <w:rsid w:val="00294736"/>
    <w:rPr>
      <w:sz w:val="27"/>
      <w:szCs w:val="27"/>
      <w:shd w:val="clear" w:color="auto" w:fill="FFFFFF"/>
    </w:rPr>
  </w:style>
  <w:style w:type="character" w:customStyle="1" w:styleId="41">
    <w:name w:val="Неразрешенное упоминание4"/>
    <w:uiPriority w:val="99"/>
    <w:semiHidden/>
    <w:unhideWhenUsed/>
    <w:qFormat/>
    <w:rsid w:val="00E04031"/>
    <w:rPr>
      <w:color w:val="605E5C"/>
      <w:shd w:val="clear" w:color="auto" w:fill="E1DFDD"/>
    </w:rPr>
  </w:style>
  <w:style w:type="character" w:customStyle="1" w:styleId="42">
    <w:name w:val="Основной текст (4)"/>
    <w:link w:val="410"/>
    <w:uiPriority w:val="99"/>
    <w:qFormat/>
    <w:locked/>
    <w:rsid w:val="00E04031"/>
    <w:rPr>
      <w:rFonts w:ascii="Arial" w:hAnsi="Arial" w:cs="Arial"/>
      <w:sz w:val="18"/>
      <w:szCs w:val="18"/>
      <w:shd w:val="clear" w:color="auto" w:fill="FFFFFF"/>
    </w:rPr>
  </w:style>
  <w:style w:type="character" w:styleId="afff4">
    <w:name w:val="Hyperlink"/>
    <w:uiPriority w:val="99"/>
    <w:rsid w:val="00260496"/>
    <w:rPr>
      <w:color w:val="000080"/>
      <w:u w:val="single"/>
    </w:rPr>
  </w:style>
  <w:style w:type="character" w:customStyle="1" w:styleId="afff5">
    <w:name w:val="Ссылка указателя"/>
    <w:qFormat/>
    <w:rsid w:val="00260496"/>
  </w:style>
  <w:style w:type="character" w:customStyle="1" w:styleId="afff6">
    <w:name w:val="Символ сноски"/>
    <w:qFormat/>
    <w:rsid w:val="00260496"/>
  </w:style>
  <w:style w:type="character" w:customStyle="1" w:styleId="afff7">
    <w:name w:val="Символ концевой сноски"/>
    <w:qFormat/>
    <w:rsid w:val="00260496"/>
  </w:style>
  <w:style w:type="paragraph" w:customStyle="1" w:styleId="1b">
    <w:name w:val="Заголовок1"/>
    <w:basedOn w:val="a"/>
    <w:next w:val="aa"/>
    <w:qFormat/>
    <w:rsid w:val="00260496"/>
    <w:pPr>
      <w:keepNext/>
      <w:spacing w:before="240" w:after="120"/>
    </w:pPr>
    <w:rPr>
      <w:rFonts w:ascii="Liberation Sans" w:eastAsia="Microsoft YaHei" w:hAnsi="Liberation Sans" w:cs="Lucida Sans"/>
      <w:sz w:val="28"/>
      <w:szCs w:val="28"/>
    </w:rPr>
  </w:style>
  <w:style w:type="paragraph" w:styleId="aa">
    <w:name w:val="Body Text"/>
    <w:basedOn w:val="a"/>
    <w:link w:val="a9"/>
    <w:qFormat/>
    <w:rsid w:val="00415CA5"/>
    <w:pPr>
      <w:spacing w:after="0" w:line="240" w:lineRule="auto"/>
    </w:pPr>
    <w:rPr>
      <w:rFonts w:ascii="Times New Roman" w:hAnsi="Times New Roman"/>
      <w:sz w:val="28"/>
      <w:szCs w:val="24"/>
    </w:rPr>
  </w:style>
  <w:style w:type="paragraph" w:styleId="afff8">
    <w:name w:val="List"/>
    <w:basedOn w:val="aa"/>
    <w:rsid w:val="00260496"/>
    <w:rPr>
      <w:rFonts w:cs="Lucida Sans"/>
    </w:rPr>
  </w:style>
  <w:style w:type="paragraph" w:styleId="afff9">
    <w:name w:val="caption"/>
    <w:basedOn w:val="a"/>
    <w:qFormat/>
    <w:rsid w:val="00260496"/>
    <w:pPr>
      <w:suppressLineNumbers/>
      <w:spacing w:before="120" w:after="120"/>
    </w:pPr>
    <w:rPr>
      <w:rFonts w:cs="Lucida Sans"/>
      <w:i/>
      <w:iCs/>
      <w:sz w:val="24"/>
      <w:szCs w:val="24"/>
    </w:rPr>
  </w:style>
  <w:style w:type="paragraph" w:styleId="afffa">
    <w:name w:val="index heading"/>
    <w:basedOn w:val="1b"/>
    <w:rsid w:val="00260496"/>
  </w:style>
  <w:style w:type="paragraph" w:styleId="a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3"/>
    <w:uiPriority w:val="99"/>
    <w:qFormat/>
    <w:rsid w:val="006D2F0B"/>
    <w:pPr>
      <w:spacing w:after="0" w:line="240" w:lineRule="auto"/>
    </w:pPr>
    <w:rPr>
      <w:rFonts w:ascii="Times New Roman" w:hAnsi="Times New Roman"/>
      <w:sz w:val="20"/>
      <w:szCs w:val="20"/>
      <w:lang w:val="en-US"/>
    </w:rPr>
  </w:style>
  <w:style w:type="paragraph" w:styleId="a8">
    <w:name w:val="List Paragraph"/>
    <w:basedOn w:val="a"/>
    <w:link w:val="a7"/>
    <w:uiPriority w:val="34"/>
    <w:qFormat/>
    <w:rsid w:val="006D2F0B"/>
    <w:pPr>
      <w:spacing w:before="120" w:after="120" w:line="240" w:lineRule="auto"/>
      <w:ind w:left="708"/>
    </w:pPr>
    <w:rPr>
      <w:rFonts w:ascii="Times New Roman" w:hAnsi="Times New Roman"/>
      <w:sz w:val="24"/>
      <w:szCs w:val="24"/>
    </w:rPr>
  </w:style>
  <w:style w:type="paragraph" w:styleId="afff">
    <w:name w:val="Normal (Web)"/>
    <w:basedOn w:val="a"/>
    <w:link w:val="25"/>
    <w:uiPriority w:val="99"/>
    <w:qFormat/>
    <w:rsid w:val="00415CA5"/>
    <w:pPr>
      <w:widowControl w:val="0"/>
      <w:spacing w:after="0" w:line="240" w:lineRule="auto"/>
    </w:pPr>
    <w:rPr>
      <w:rFonts w:ascii="Times New Roman" w:eastAsia="PMingLiU" w:hAnsi="Times New Roman"/>
      <w:sz w:val="24"/>
      <w:szCs w:val="24"/>
      <w:lang w:val="en-US" w:eastAsia="nl-NL"/>
    </w:rPr>
  </w:style>
  <w:style w:type="paragraph" w:styleId="afffb">
    <w:name w:val="No Spacing"/>
    <w:uiPriority w:val="1"/>
    <w:qFormat/>
    <w:rsid w:val="00C3070F"/>
    <w:rPr>
      <w:rFonts w:eastAsia="Times New Roman" w:cs="Times New Roman"/>
      <w:lang w:eastAsia="ru-RU"/>
    </w:rPr>
  </w:style>
  <w:style w:type="paragraph" w:styleId="ac">
    <w:name w:val="Plain Text"/>
    <w:basedOn w:val="a"/>
    <w:link w:val="ab"/>
    <w:uiPriority w:val="99"/>
    <w:qFormat/>
    <w:rsid w:val="006B1066"/>
    <w:pPr>
      <w:spacing w:after="0" w:line="240" w:lineRule="auto"/>
    </w:pPr>
    <w:rPr>
      <w:rFonts w:ascii="Courier New" w:hAnsi="Courier New"/>
      <w:sz w:val="20"/>
      <w:szCs w:val="20"/>
    </w:rPr>
  </w:style>
  <w:style w:type="paragraph" w:customStyle="1" w:styleId="ConsPlusNormal">
    <w:name w:val="ConsPlusNormal"/>
    <w:qFormat/>
    <w:rsid w:val="00044DCD"/>
    <w:pPr>
      <w:widowControl w:val="0"/>
    </w:pPr>
    <w:rPr>
      <w:rFonts w:ascii="Arial" w:eastAsiaTheme="minorEastAsia" w:hAnsi="Arial" w:cs="Arial"/>
      <w:sz w:val="20"/>
      <w:szCs w:val="20"/>
      <w:lang w:eastAsia="ru-RU"/>
    </w:rPr>
  </w:style>
  <w:style w:type="paragraph" w:styleId="22">
    <w:name w:val="Body Text 2"/>
    <w:basedOn w:val="a"/>
    <w:link w:val="21"/>
    <w:qFormat/>
    <w:rsid w:val="008A7E9D"/>
    <w:pPr>
      <w:spacing w:after="0" w:line="240" w:lineRule="auto"/>
      <w:ind w:right="-57"/>
      <w:jc w:val="both"/>
    </w:pPr>
    <w:rPr>
      <w:rFonts w:ascii="Times New Roman" w:hAnsi="Times New Roman"/>
      <w:sz w:val="24"/>
      <w:szCs w:val="24"/>
    </w:rPr>
  </w:style>
  <w:style w:type="paragraph" w:customStyle="1" w:styleId="afffc">
    <w:name w:val="Колонтитул"/>
    <w:basedOn w:val="a"/>
    <w:qFormat/>
    <w:rsid w:val="00260496"/>
  </w:style>
  <w:style w:type="paragraph" w:styleId="ae">
    <w:name w:val="footer"/>
    <w:basedOn w:val="a"/>
    <w:link w:val="ad"/>
    <w:uiPriority w:val="99"/>
    <w:rsid w:val="008A7E9D"/>
    <w:pPr>
      <w:tabs>
        <w:tab w:val="center" w:pos="4677"/>
        <w:tab w:val="right" w:pos="9355"/>
      </w:tabs>
      <w:spacing w:before="120" w:after="120" w:line="240" w:lineRule="auto"/>
    </w:pPr>
    <w:rPr>
      <w:rFonts w:ascii="Times New Roman" w:hAnsi="Times New Roman"/>
      <w:sz w:val="24"/>
      <w:szCs w:val="24"/>
    </w:rPr>
  </w:style>
  <w:style w:type="paragraph" w:customStyle="1" w:styleId="1c">
    <w:name w:val="Обычный (веб) Знак1"/>
    <w:basedOn w:val="a"/>
    <w:next w:val="afff1"/>
    <w:qFormat/>
    <w:rsid w:val="004170AC"/>
    <w:pPr>
      <w:spacing w:after="0" w:line="240" w:lineRule="auto"/>
      <w:jc w:val="center"/>
    </w:pPr>
    <w:rPr>
      <w:rFonts w:eastAsiaTheme="minorHAnsi" w:cs="Calibri"/>
      <w:b/>
      <w:bCs/>
      <w:sz w:val="36"/>
      <w:szCs w:val="36"/>
      <w:lang w:eastAsia="en-US"/>
    </w:rPr>
  </w:style>
  <w:style w:type="paragraph" w:styleId="28">
    <w:name w:val="List 2"/>
    <w:basedOn w:val="a"/>
    <w:qFormat/>
    <w:rsid w:val="008A7E9D"/>
    <w:pPr>
      <w:spacing w:before="120" w:after="120" w:line="240" w:lineRule="auto"/>
      <w:ind w:left="720" w:hanging="360"/>
      <w:jc w:val="both"/>
    </w:pPr>
    <w:rPr>
      <w:rFonts w:ascii="Arial" w:eastAsia="Batang" w:hAnsi="Arial"/>
      <w:sz w:val="20"/>
      <w:szCs w:val="24"/>
      <w:lang w:eastAsia="ko-KR"/>
    </w:rPr>
  </w:style>
  <w:style w:type="paragraph" w:styleId="1d">
    <w:name w:val="toc 1"/>
    <w:basedOn w:val="a"/>
    <w:next w:val="a"/>
    <w:autoRedefine/>
    <w:uiPriority w:val="39"/>
    <w:qFormat/>
    <w:rsid w:val="008A7E9D"/>
    <w:pPr>
      <w:spacing w:before="240" w:after="120" w:line="240" w:lineRule="auto"/>
    </w:pPr>
    <w:rPr>
      <w:rFonts w:cs="Calibri"/>
      <w:b/>
      <w:bCs/>
      <w:sz w:val="20"/>
      <w:szCs w:val="20"/>
    </w:rPr>
  </w:style>
  <w:style w:type="paragraph" w:styleId="29">
    <w:name w:val="toc 2"/>
    <w:basedOn w:val="a"/>
    <w:next w:val="a"/>
    <w:autoRedefine/>
    <w:uiPriority w:val="39"/>
    <w:rsid w:val="008A7E9D"/>
    <w:pPr>
      <w:spacing w:before="120" w:after="0" w:line="240" w:lineRule="auto"/>
      <w:ind w:left="240"/>
    </w:pPr>
    <w:rPr>
      <w:rFonts w:cs="Calibri"/>
      <w:i/>
      <w:iCs/>
      <w:sz w:val="20"/>
      <w:szCs w:val="20"/>
    </w:rPr>
  </w:style>
  <w:style w:type="paragraph" w:styleId="35">
    <w:name w:val="toc 3"/>
    <w:basedOn w:val="a"/>
    <w:next w:val="a"/>
    <w:autoRedefine/>
    <w:uiPriority w:val="39"/>
    <w:rsid w:val="008A7E9D"/>
    <w:pPr>
      <w:spacing w:after="0" w:line="240" w:lineRule="auto"/>
      <w:ind w:left="480"/>
    </w:pPr>
    <w:rPr>
      <w:rFonts w:ascii="Times New Roman" w:hAnsi="Times New Roman"/>
      <w:sz w:val="28"/>
      <w:szCs w:val="28"/>
    </w:rPr>
  </w:style>
  <w:style w:type="paragraph" w:styleId="af1">
    <w:name w:val="Balloon Text"/>
    <w:basedOn w:val="a"/>
    <w:link w:val="af0"/>
    <w:uiPriority w:val="99"/>
    <w:qFormat/>
    <w:rsid w:val="008A7E9D"/>
    <w:pPr>
      <w:spacing w:after="0" w:line="240" w:lineRule="auto"/>
    </w:pPr>
    <w:rPr>
      <w:rFonts w:ascii="Segoe UI" w:hAnsi="Segoe UI"/>
      <w:sz w:val="18"/>
      <w:szCs w:val="18"/>
    </w:rPr>
  </w:style>
  <w:style w:type="paragraph" w:styleId="af3">
    <w:name w:val="header"/>
    <w:basedOn w:val="a"/>
    <w:link w:val="af2"/>
    <w:uiPriority w:val="99"/>
    <w:unhideWhenUsed/>
    <w:rsid w:val="008A7E9D"/>
    <w:pPr>
      <w:tabs>
        <w:tab w:val="center" w:pos="4677"/>
        <w:tab w:val="right" w:pos="9355"/>
      </w:tabs>
      <w:spacing w:after="0" w:line="240" w:lineRule="auto"/>
    </w:pPr>
    <w:rPr>
      <w:rFonts w:ascii="Times New Roman" w:hAnsi="Times New Roman"/>
      <w:sz w:val="24"/>
      <w:szCs w:val="24"/>
    </w:rPr>
  </w:style>
  <w:style w:type="paragraph" w:styleId="af5">
    <w:name w:val="annotation text"/>
    <w:basedOn w:val="a"/>
    <w:link w:val="af4"/>
    <w:uiPriority w:val="99"/>
    <w:unhideWhenUsed/>
    <w:rsid w:val="008A7E9D"/>
    <w:pPr>
      <w:spacing w:after="0" w:line="240" w:lineRule="auto"/>
    </w:pPr>
    <w:rPr>
      <w:sz w:val="20"/>
      <w:szCs w:val="20"/>
    </w:rPr>
  </w:style>
  <w:style w:type="paragraph" w:styleId="af7">
    <w:name w:val="annotation subject"/>
    <w:basedOn w:val="af5"/>
    <w:next w:val="af5"/>
    <w:link w:val="af6"/>
    <w:uiPriority w:val="99"/>
    <w:unhideWhenUsed/>
    <w:qFormat/>
    <w:rsid w:val="008A7E9D"/>
    <w:rPr>
      <w:rFonts w:ascii="Times New Roman" w:hAnsi="Times New Roman"/>
      <w:b/>
      <w:bCs/>
    </w:rPr>
  </w:style>
  <w:style w:type="paragraph" w:styleId="24">
    <w:name w:val="Body Text Indent 2"/>
    <w:basedOn w:val="a"/>
    <w:link w:val="23"/>
    <w:qFormat/>
    <w:rsid w:val="008A7E9D"/>
    <w:pPr>
      <w:spacing w:after="120" w:line="480" w:lineRule="auto"/>
      <w:ind w:left="283"/>
    </w:pPr>
    <w:rPr>
      <w:rFonts w:ascii="Times New Roman" w:hAnsi="Times New Roman"/>
      <w:sz w:val="24"/>
      <w:szCs w:val="24"/>
    </w:rPr>
  </w:style>
  <w:style w:type="paragraph" w:customStyle="1" w:styleId="afffd">
    <w:name w:val="Внимание"/>
    <w:basedOn w:val="a"/>
    <w:next w:val="a"/>
    <w:uiPriority w:val="99"/>
    <w:qFormat/>
    <w:rsid w:val="008A7E9D"/>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e">
    <w:name w:val="Внимание: криминал!!"/>
    <w:basedOn w:val="afffd"/>
    <w:next w:val="a"/>
    <w:uiPriority w:val="99"/>
    <w:qFormat/>
    <w:rsid w:val="008A7E9D"/>
  </w:style>
  <w:style w:type="paragraph" w:customStyle="1" w:styleId="affff">
    <w:name w:val="Внимание: недобросовестность!"/>
    <w:basedOn w:val="afffd"/>
    <w:next w:val="a"/>
    <w:uiPriority w:val="99"/>
    <w:qFormat/>
    <w:rsid w:val="008A7E9D"/>
  </w:style>
  <w:style w:type="paragraph" w:customStyle="1" w:styleId="affff0">
    <w:name w:val="Дочерний элемент списка"/>
    <w:basedOn w:val="a"/>
    <w:next w:val="a"/>
    <w:uiPriority w:val="99"/>
    <w:qFormat/>
    <w:rsid w:val="008A7E9D"/>
    <w:pPr>
      <w:widowControl w:val="0"/>
      <w:spacing w:after="0" w:line="360" w:lineRule="auto"/>
      <w:jc w:val="both"/>
    </w:pPr>
    <w:rPr>
      <w:rFonts w:ascii="Times New Roman" w:hAnsi="Times New Roman"/>
      <w:color w:val="868381"/>
      <w:sz w:val="20"/>
      <w:szCs w:val="20"/>
    </w:rPr>
  </w:style>
  <w:style w:type="paragraph" w:customStyle="1" w:styleId="affff1">
    <w:name w:val="Основное меню (преемственное)"/>
    <w:basedOn w:val="a"/>
    <w:next w:val="a"/>
    <w:uiPriority w:val="99"/>
    <w:qFormat/>
    <w:rsid w:val="008A7E9D"/>
    <w:pPr>
      <w:widowControl w:val="0"/>
      <w:spacing w:after="0" w:line="360" w:lineRule="auto"/>
      <w:ind w:firstLine="720"/>
      <w:jc w:val="both"/>
    </w:pPr>
    <w:rPr>
      <w:rFonts w:ascii="Verdana" w:hAnsi="Verdana" w:cs="Verdana"/>
    </w:rPr>
  </w:style>
  <w:style w:type="paragraph" w:customStyle="1" w:styleId="1e">
    <w:name w:val="Заголовок1"/>
    <w:basedOn w:val="affff1"/>
    <w:next w:val="a"/>
    <w:uiPriority w:val="99"/>
    <w:qFormat/>
    <w:rsid w:val="008A7E9D"/>
    <w:rPr>
      <w:b/>
      <w:bCs/>
      <w:color w:val="0058A9"/>
      <w:shd w:val="clear" w:color="auto" w:fill="ECE9D8"/>
    </w:rPr>
  </w:style>
  <w:style w:type="paragraph" w:customStyle="1" w:styleId="affff2">
    <w:name w:val="Заголовок группы контролов"/>
    <w:basedOn w:val="a"/>
    <w:next w:val="a"/>
    <w:uiPriority w:val="99"/>
    <w:qFormat/>
    <w:rsid w:val="008A7E9D"/>
    <w:pPr>
      <w:widowControl w:val="0"/>
      <w:spacing w:after="0" w:line="360" w:lineRule="auto"/>
      <w:ind w:firstLine="720"/>
      <w:jc w:val="both"/>
    </w:pPr>
    <w:rPr>
      <w:rFonts w:ascii="Times New Roman" w:hAnsi="Times New Roman"/>
      <w:b/>
      <w:bCs/>
      <w:color w:val="000000"/>
      <w:sz w:val="24"/>
      <w:szCs w:val="24"/>
    </w:rPr>
  </w:style>
  <w:style w:type="paragraph" w:customStyle="1" w:styleId="affff3">
    <w:name w:val="Заголовок для информации об изменениях"/>
    <w:basedOn w:val="1"/>
    <w:next w:val="a"/>
    <w:uiPriority w:val="99"/>
    <w:qFormat/>
    <w:rsid w:val="008A7E9D"/>
    <w:pPr>
      <w:keepLines/>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ff4">
    <w:name w:val="Заголовок распахивающейся части диалога"/>
    <w:basedOn w:val="a"/>
    <w:next w:val="a"/>
    <w:uiPriority w:val="99"/>
    <w:qFormat/>
    <w:rsid w:val="008A7E9D"/>
    <w:pPr>
      <w:widowControl w:val="0"/>
      <w:spacing w:after="0" w:line="360" w:lineRule="auto"/>
      <w:ind w:firstLine="720"/>
      <w:jc w:val="both"/>
    </w:pPr>
    <w:rPr>
      <w:rFonts w:ascii="Times New Roman" w:hAnsi="Times New Roman"/>
      <w:i/>
      <w:iCs/>
      <w:color w:val="000080"/>
    </w:rPr>
  </w:style>
  <w:style w:type="paragraph" w:customStyle="1" w:styleId="affff5">
    <w:name w:val="Заголовок статьи"/>
    <w:basedOn w:val="a"/>
    <w:next w:val="a"/>
    <w:uiPriority w:val="99"/>
    <w:qFormat/>
    <w:rsid w:val="008A7E9D"/>
    <w:pPr>
      <w:widowControl w:val="0"/>
      <w:spacing w:after="0" w:line="360" w:lineRule="auto"/>
      <w:ind w:left="1612" w:hanging="892"/>
      <w:jc w:val="both"/>
    </w:pPr>
    <w:rPr>
      <w:rFonts w:ascii="Times New Roman" w:hAnsi="Times New Roman"/>
      <w:sz w:val="24"/>
      <w:szCs w:val="24"/>
    </w:rPr>
  </w:style>
  <w:style w:type="paragraph" w:customStyle="1" w:styleId="affff6">
    <w:name w:val="Заголовок ЭР (левое окно)"/>
    <w:basedOn w:val="a"/>
    <w:next w:val="a"/>
    <w:uiPriority w:val="99"/>
    <w:qFormat/>
    <w:rsid w:val="008A7E9D"/>
    <w:pPr>
      <w:widowControl w:val="0"/>
      <w:spacing w:before="300" w:after="250" w:line="360" w:lineRule="auto"/>
      <w:jc w:val="center"/>
    </w:pPr>
    <w:rPr>
      <w:rFonts w:ascii="Times New Roman" w:hAnsi="Times New Roman"/>
      <w:b/>
      <w:bCs/>
      <w:color w:val="26282F"/>
      <w:sz w:val="26"/>
      <w:szCs w:val="26"/>
    </w:rPr>
  </w:style>
  <w:style w:type="paragraph" w:customStyle="1" w:styleId="affff7">
    <w:name w:val="Заголовок ЭР (правое окно)"/>
    <w:basedOn w:val="affff6"/>
    <w:next w:val="a"/>
    <w:uiPriority w:val="99"/>
    <w:qFormat/>
    <w:rsid w:val="008A7E9D"/>
    <w:pPr>
      <w:spacing w:after="0"/>
      <w:jc w:val="left"/>
    </w:pPr>
  </w:style>
  <w:style w:type="paragraph" w:customStyle="1" w:styleId="affff8">
    <w:name w:val="Интерактивный заголовок"/>
    <w:basedOn w:val="1e"/>
    <w:next w:val="a"/>
    <w:uiPriority w:val="99"/>
    <w:qFormat/>
    <w:rsid w:val="008A7E9D"/>
    <w:rPr>
      <w:u w:val="single"/>
    </w:rPr>
  </w:style>
  <w:style w:type="paragraph" w:customStyle="1" w:styleId="affff9">
    <w:name w:val="Текст информации об изменениях"/>
    <w:basedOn w:val="a"/>
    <w:next w:val="a"/>
    <w:uiPriority w:val="99"/>
    <w:qFormat/>
    <w:rsid w:val="008A7E9D"/>
    <w:pPr>
      <w:widowControl w:val="0"/>
      <w:spacing w:after="0" w:line="360" w:lineRule="auto"/>
      <w:ind w:firstLine="720"/>
      <w:jc w:val="both"/>
    </w:pPr>
    <w:rPr>
      <w:rFonts w:ascii="Times New Roman" w:hAnsi="Times New Roman"/>
      <w:color w:val="353842"/>
      <w:sz w:val="18"/>
      <w:szCs w:val="18"/>
    </w:rPr>
  </w:style>
  <w:style w:type="paragraph" w:customStyle="1" w:styleId="affffa">
    <w:name w:val="Информация об изменениях"/>
    <w:basedOn w:val="affff9"/>
    <w:next w:val="a"/>
    <w:uiPriority w:val="99"/>
    <w:qFormat/>
    <w:rsid w:val="008A7E9D"/>
    <w:pPr>
      <w:spacing w:before="180"/>
      <w:ind w:left="360" w:right="360" w:firstLine="0"/>
    </w:pPr>
    <w:rPr>
      <w:shd w:val="clear" w:color="auto" w:fill="EAEFED"/>
    </w:rPr>
  </w:style>
  <w:style w:type="paragraph" w:customStyle="1" w:styleId="affffb">
    <w:name w:val="Текст (справка)"/>
    <w:basedOn w:val="a"/>
    <w:next w:val="a"/>
    <w:uiPriority w:val="99"/>
    <w:qFormat/>
    <w:rsid w:val="008A7E9D"/>
    <w:pPr>
      <w:widowControl w:val="0"/>
      <w:spacing w:after="0" w:line="360" w:lineRule="auto"/>
      <w:ind w:left="170" w:right="170"/>
    </w:pPr>
    <w:rPr>
      <w:rFonts w:ascii="Times New Roman" w:hAnsi="Times New Roman"/>
      <w:sz w:val="24"/>
      <w:szCs w:val="24"/>
    </w:rPr>
  </w:style>
  <w:style w:type="paragraph" w:customStyle="1" w:styleId="affffc">
    <w:name w:val="Комментарий"/>
    <w:basedOn w:val="affffb"/>
    <w:next w:val="a"/>
    <w:uiPriority w:val="99"/>
    <w:qFormat/>
    <w:rsid w:val="008A7E9D"/>
    <w:pPr>
      <w:spacing w:before="75"/>
      <w:ind w:right="0"/>
      <w:jc w:val="both"/>
    </w:pPr>
    <w:rPr>
      <w:color w:val="353842"/>
      <w:shd w:val="clear" w:color="auto" w:fill="F0F0F0"/>
    </w:rPr>
  </w:style>
  <w:style w:type="paragraph" w:customStyle="1" w:styleId="affffd">
    <w:name w:val="Информация об изменениях документа"/>
    <w:basedOn w:val="affffc"/>
    <w:next w:val="a"/>
    <w:uiPriority w:val="99"/>
    <w:qFormat/>
    <w:rsid w:val="008A7E9D"/>
    <w:rPr>
      <w:i/>
      <w:iCs/>
    </w:rPr>
  </w:style>
  <w:style w:type="paragraph" w:customStyle="1" w:styleId="affffe">
    <w:name w:val="Текст (лев. подпись)"/>
    <w:basedOn w:val="a"/>
    <w:next w:val="a"/>
    <w:uiPriority w:val="99"/>
    <w:qFormat/>
    <w:rsid w:val="008A7E9D"/>
    <w:pPr>
      <w:widowControl w:val="0"/>
      <w:spacing w:after="0" w:line="360" w:lineRule="auto"/>
    </w:pPr>
    <w:rPr>
      <w:rFonts w:ascii="Times New Roman" w:hAnsi="Times New Roman"/>
      <w:sz w:val="24"/>
      <w:szCs w:val="24"/>
    </w:rPr>
  </w:style>
  <w:style w:type="paragraph" w:customStyle="1" w:styleId="afffff">
    <w:name w:val="Колонтитул (левый)"/>
    <w:basedOn w:val="affffe"/>
    <w:next w:val="a"/>
    <w:uiPriority w:val="99"/>
    <w:qFormat/>
    <w:rsid w:val="008A7E9D"/>
    <w:rPr>
      <w:sz w:val="14"/>
      <w:szCs w:val="14"/>
    </w:rPr>
  </w:style>
  <w:style w:type="paragraph" w:customStyle="1" w:styleId="afffff0">
    <w:name w:val="Текст (прав. подпись)"/>
    <w:basedOn w:val="a"/>
    <w:next w:val="a"/>
    <w:uiPriority w:val="99"/>
    <w:qFormat/>
    <w:rsid w:val="008A7E9D"/>
    <w:pPr>
      <w:widowControl w:val="0"/>
      <w:spacing w:after="0" w:line="360" w:lineRule="auto"/>
      <w:jc w:val="right"/>
    </w:pPr>
    <w:rPr>
      <w:rFonts w:ascii="Times New Roman" w:hAnsi="Times New Roman"/>
      <w:sz w:val="24"/>
      <w:szCs w:val="24"/>
    </w:rPr>
  </w:style>
  <w:style w:type="paragraph" w:customStyle="1" w:styleId="afffff1">
    <w:name w:val="Колонтитул (правый)"/>
    <w:basedOn w:val="afffff0"/>
    <w:next w:val="a"/>
    <w:uiPriority w:val="99"/>
    <w:qFormat/>
    <w:rsid w:val="008A7E9D"/>
    <w:rPr>
      <w:sz w:val="14"/>
      <w:szCs w:val="14"/>
    </w:rPr>
  </w:style>
  <w:style w:type="paragraph" w:customStyle="1" w:styleId="afffff2">
    <w:name w:val="Комментарий пользователя"/>
    <w:basedOn w:val="affffc"/>
    <w:next w:val="a"/>
    <w:uiPriority w:val="99"/>
    <w:qFormat/>
    <w:rsid w:val="008A7E9D"/>
    <w:pPr>
      <w:jc w:val="left"/>
    </w:pPr>
    <w:rPr>
      <w:shd w:val="clear" w:color="auto" w:fill="FFDFE0"/>
    </w:rPr>
  </w:style>
  <w:style w:type="paragraph" w:customStyle="1" w:styleId="afffff3">
    <w:name w:val="Куда обратиться?"/>
    <w:basedOn w:val="afffd"/>
    <w:next w:val="a"/>
    <w:uiPriority w:val="99"/>
    <w:qFormat/>
    <w:rsid w:val="008A7E9D"/>
  </w:style>
  <w:style w:type="paragraph" w:customStyle="1" w:styleId="afffff4">
    <w:name w:val="Моноширинный"/>
    <w:basedOn w:val="a"/>
    <w:next w:val="a"/>
    <w:uiPriority w:val="99"/>
    <w:qFormat/>
    <w:rsid w:val="008A7E9D"/>
    <w:pPr>
      <w:widowControl w:val="0"/>
      <w:spacing w:after="0" w:line="360" w:lineRule="auto"/>
    </w:pPr>
    <w:rPr>
      <w:rFonts w:ascii="Courier New" w:hAnsi="Courier New" w:cs="Courier New"/>
      <w:sz w:val="24"/>
      <w:szCs w:val="24"/>
    </w:rPr>
  </w:style>
  <w:style w:type="paragraph" w:customStyle="1" w:styleId="afffff5">
    <w:name w:val="Напишите нам"/>
    <w:basedOn w:val="a"/>
    <w:next w:val="a"/>
    <w:uiPriority w:val="99"/>
    <w:qFormat/>
    <w:rsid w:val="008A7E9D"/>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6">
    <w:name w:val="Необходимые документы"/>
    <w:basedOn w:val="afffd"/>
    <w:next w:val="a"/>
    <w:uiPriority w:val="99"/>
    <w:qFormat/>
    <w:rsid w:val="008A7E9D"/>
    <w:pPr>
      <w:ind w:firstLine="118"/>
    </w:pPr>
  </w:style>
  <w:style w:type="paragraph" w:customStyle="1" w:styleId="afffff7">
    <w:name w:val="Нормальный (таблица)"/>
    <w:basedOn w:val="a"/>
    <w:next w:val="a"/>
    <w:uiPriority w:val="99"/>
    <w:qFormat/>
    <w:rsid w:val="008A7E9D"/>
    <w:pPr>
      <w:widowControl w:val="0"/>
      <w:spacing w:after="0" w:line="360" w:lineRule="auto"/>
      <w:jc w:val="both"/>
    </w:pPr>
    <w:rPr>
      <w:rFonts w:ascii="Times New Roman" w:hAnsi="Times New Roman"/>
      <w:sz w:val="24"/>
      <w:szCs w:val="24"/>
    </w:rPr>
  </w:style>
  <w:style w:type="paragraph" w:customStyle="1" w:styleId="afffff8">
    <w:name w:val="Таблицы (моноширинный)"/>
    <w:basedOn w:val="a"/>
    <w:next w:val="a"/>
    <w:uiPriority w:val="99"/>
    <w:qFormat/>
    <w:rsid w:val="008A7E9D"/>
    <w:pPr>
      <w:widowControl w:val="0"/>
      <w:spacing w:after="0" w:line="360" w:lineRule="auto"/>
    </w:pPr>
    <w:rPr>
      <w:rFonts w:ascii="Courier New" w:hAnsi="Courier New" w:cs="Courier New"/>
      <w:sz w:val="24"/>
      <w:szCs w:val="24"/>
    </w:rPr>
  </w:style>
  <w:style w:type="paragraph" w:customStyle="1" w:styleId="afffff9">
    <w:name w:val="Оглавление"/>
    <w:basedOn w:val="afffff8"/>
    <w:next w:val="a"/>
    <w:uiPriority w:val="99"/>
    <w:qFormat/>
    <w:rsid w:val="008A7E9D"/>
    <w:pPr>
      <w:ind w:left="140"/>
    </w:pPr>
  </w:style>
  <w:style w:type="paragraph" w:customStyle="1" w:styleId="afffffa">
    <w:name w:val="Переменная часть"/>
    <w:basedOn w:val="affff1"/>
    <w:next w:val="a"/>
    <w:uiPriority w:val="99"/>
    <w:qFormat/>
    <w:rsid w:val="008A7E9D"/>
    <w:rPr>
      <w:sz w:val="18"/>
      <w:szCs w:val="18"/>
    </w:rPr>
  </w:style>
  <w:style w:type="paragraph" w:customStyle="1" w:styleId="afffffb">
    <w:name w:val="Подвал для информации об изменениях"/>
    <w:basedOn w:val="1"/>
    <w:next w:val="a"/>
    <w:uiPriority w:val="99"/>
    <w:qFormat/>
    <w:rsid w:val="008A7E9D"/>
    <w:pPr>
      <w:keepLines/>
      <w:spacing w:before="480" w:after="240" w:line="360" w:lineRule="auto"/>
      <w:jc w:val="center"/>
      <w:outlineLvl w:val="9"/>
    </w:pPr>
    <w:rPr>
      <w:rFonts w:ascii="Times New Roman" w:hAnsi="Times New Roman"/>
      <w:b w:val="0"/>
      <w:bCs w:val="0"/>
      <w:kern w:val="0"/>
      <w:sz w:val="18"/>
      <w:szCs w:val="18"/>
    </w:rPr>
  </w:style>
  <w:style w:type="paragraph" w:customStyle="1" w:styleId="afffffc">
    <w:name w:val="Подзаголовок для информации об изменениях"/>
    <w:basedOn w:val="affff9"/>
    <w:next w:val="a"/>
    <w:uiPriority w:val="99"/>
    <w:qFormat/>
    <w:rsid w:val="008A7E9D"/>
    <w:rPr>
      <w:b/>
      <w:bCs/>
    </w:rPr>
  </w:style>
  <w:style w:type="paragraph" w:customStyle="1" w:styleId="afffffd">
    <w:name w:val="Подчёркнуный текст"/>
    <w:basedOn w:val="a"/>
    <w:next w:val="a"/>
    <w:uiPriority w:val="99"/>
    <w:qFormat/>
    <w:rsid w:val="008A7E9D"/>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e">
    <w:name w:val="Постоянная часть"/>
    <w:basedOn w:val="affff1"/>
    <w:next w:val="a"/>
    <w:uiPriority w:val="99"/>
    <w:qFormat/>
    <w:rsid w:val="008A7E9D"/>
    <w:rPr>
      <w:sz w:val="20"/>
      <w:szCs w:val="20"/>
    </w:rPr>
  </w:style>
  <w:style w:type="paragraph" w:customStyle="1" w:styleId="affffff">
    <w:name w:val="Прижатый влево"/>
    <w:basedOn w:val="a"/>
    <w:next w:val="a"/>
    <w:uiPriority w:val="99"/>
    <w:qFormat/>
    <w:rsid w:val="008A7E9D"/>
    <w:pPr>
      <w:widowControl w:val="0"/>
      <w:spacing w:after="0" w:line="360" w:lineRule="auto"/>
    </w:pPr>
    <w:rPr>
      <w:rFonts w:ascii="Times New Roman" w:hAnsi="Times New Roman"/>
      <w:sz w:val="24"/>
      <w:szCs w:val="24"/>
    </w:rPr>
  </w:style>
  <w:style w:type="paragraph" w:customStyle="1" w:styleId="affffff0">
    <w:name w:val="Пример."/>
    <w:basedOn w:val="afffd"/>
    <w:next w:val="a"/>
    <w:uiPriority w:val="99"/>
    <w:qFormat/>
    <w:rsid w:val="008A7E9D"/>
  </w:style>
  <w:style w:type="paragraph" w:customStyle="1" w:styleId="affffff1">
    <w:name w:val="Примечание."/>
    <w:basedOn w:val="afffd"/>
    <w:next w:val="a"/>
    <w:uiPriority w:val="99"/>
    <w:qFormat/>
    <w:rsid w:val="008A7E9D"/>
  </w:style>
  <w:style w:type="paragraph" w:customStyle="1" w:styleId="affffff2">
    <w:name w:val="Словарная статья"/>
    <w:basedOn w:val="a"/>
    <w:next w:val="a"/>
    <w:uiPriority w:val="99"/>
    <w:qFormat/>
    <w:rsid w:val="008A7E9D"/>
    <w:pPr>
      <w:widowControl w:val="0"/>
      <w:spacing w:after="0" w:line="360" w:lineRule="auto"/>
      <w:ind w:right="118"/>
      <w:jc w:val="both"/>
    </w:pPr>
    <w:rPr>
      <w:rFonts w:ascii="Times New Roman" w:hAnsi="Times New Roman"/>
      <w:sz w:val="24"/>
      <w:szCs w:val="24"/>
    </w:rPr>
  </w:style>
  <w:style w:type="paragraph" w:customStyle="1" w:styleId="affffff3">
    <w:name w:val="Ссылка на официальную публикацию"/>
    <w:basedOn w:val="a"/>
    <w:next w:val="a"/>
    <w:uiPriority w:val="99"/>
    <w:qFormat/>
    <w:rsid w:val="008A7E9D"/>
    <w:pPr>
      <w:widowControl w:val="0"/>
      <w:spacing w:after="0" w:line="360" w:lineRule="auto"/>
      <w:ind w:firstLine="720"/>
      <w:jc w:val="both"/>
    </w:pPr>
    <w:rPr>
      <w:rFonts w:ascii="Times New Roman" w:hAnsi="Times New Roman"/>
      <w:sz w:val="24"/>
      <w:szCs w:val="24"/>
    </w:rPr>
  </w:style>
  <w:style w:type="paragraph" w:customStyle="1" w:styleId="affffff4">
    <w:name w:val="Текст в таблице"/>
    <w:basedOn w:val="afffff7"/>
    <w:next w:val="a"/>
    <w:uiPriority w:val="99"/>
    <w:qFormat/>
    <w:rsid w:val="008A7E9D"/>
    <w:pPr>
      <w:ind w:firstLine="500"/>
    </w:pPr>
  </w:style>
  <w:style w:type="paragraph" w:customStyle="1" w:styleId="affffff5">
    <w:name w:val="Текст ЭР (см. также)"/>
    <w:basedOn w:val="a"/>
    <w:next w:val="a"/>
    <w:uiPriority w:val="99"/>
    <w:qFormat/>
    <w:rsid w:val="008A7E9D"/>
    <w:pPr>
      <w:widowControl w:val="0"/>
      <w:spacing w:before="200" w:after="0" w:line="360" w:lineRule="auto"/>
    </w:pPr>
    <w:rPr>
      <w:rFonts w:ascii="Times New Roman" w:hAnsi="Times New Roman"/>
      <w:sz w:val="20"/>
      <w:szCs w:val="20"/>
    </w:rPr>
  </w:style>
  <w:style w:type="paragraph" w:customStyle="1" w:styleId="affffff6">
    <w:name w:val="Технический комментарий"/>
    <w:basedOn w:val="a"/>
    <w:next w:val="a"/>
    <w:uiPriority w:val="99"/>
    <w:qFormat/>
    <w:rsid w:val="008A7E9D"/>
    <w:pPr>
      <w:widowControl w:val="0"/>
      <w:spacing w:after="0" w:line="360" w:lineRule="auto"/>
    </w:pPr>
    <w:rPr>
      <w:rFonts w:ascii="Times New Roman" w:hAnsi="Times New Roman"/>
      <w:color w:val="463F31"/>
      <w:sz w:val="24"/>
      <w:szCs w:val="24"/>
      <w:shd w:val="clear" w:color="auto" w:fill="FFFFA6"/>
    </w:rPr>
  </w:style>
  <w:style w:type="paragraph" w:customStyle="1" w:styleId="affffff7">
    <w:name w:val="Формула"/>
    <w:basedOn w:val="a"/>
    <w:next w:val="a"/>
    <w:uiPriority w:val="99"/>
    <w:qFormat/>
    <w:rsid w:val="008A7E9D"/>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8">
    <w:name w:val="Центрированный (таблица)"/>
    <w:basedOn w:val="afffff7"/>
    <w:next w:val="a"/>
    <w:uiPriority w:val="99"/>
    <w:qFormat/>
    <w:rsid w:val="008A7E9D"/>
    <w:pPr>
      <w:jc w:val="center"/>
    </w:pPr>
  </w:style>
  <w:style w:type="paragraph" w:customStyle="1" w:styleId="-">
    <w:name w:val="ЭР-содержание (правое окно)"/>
    <w:basedOn w:val="a"/>
    <w:next w:val="a"/>
    <w:uiPriority w:val="99"/>
    <w:qFormat/>
    <w:rsid w:val="008A7E9D"/>
    <w:pPr>
      <w:widowControl w:val="0"/>
      <w:spacing w:before="300" w:after="0" w:line="360" w:lineRule="auto"/>
    </w:pPr>
    <w:rPr>
      <w:rFonts w:ascii="Times New Roman" w:hAnsi="Times New Roman"/>
      <w:sz w:val="24"/>
      <w:szCs w:val="24"/>
    </w:rPr>
  </w:style>
  <w:style w:type="paragraph" w:customStyle="1" w:styleId="Default">
    <w:name w:val="Default"/>
    <w:qFormat/>
    <w:rsid w:val="008A7E9D"/>
    <w:rPr>
      <w:rFonts w:ascii="Times New Roman" w:eastAsia="Times New Roman" w:hAnsi="Times New Roman" w:cs="Times New Roman"/>
      <w:color w:val="000000"/>
      <w:sz w:val="24"/>
      <w:szCs w:val="24"/>
    </w:rPr>
  </w:style>
  <w:style w:type="paragraph" w:styleId="43">
    <w:name w:val="toc 4"/>
    <w:basedOn w:val="a"/>
    <w:next w:val="a"/>
    <w:autoRedefine/>
    <w:uiPriority w:val="39"/>
    <w:rsid w:val="008A7E9D"/>
    <w:pPr>
      <w:spacing w:after="0" w:line="240" w:lineRule="auto"/>
      <w:ind w:left="720"/>
    </w:pPr>
    <w:rPr>
      <w:rFonts w:cs="Calibri"/>
      <w:sz w:val="20"/>
      <w:szCs w:val="20"/>
    </w:rPr>
  </w:style>
  <w:style w:type="paragraph" w:styleId="53">
    <w:name w:val="toc 5"/>
    <w:basedOn w:val="a"/>
    <w:next w:val="a"/>
    <w:autoRedefine/>
    <w:uiPriority w:val="39"/>
    <w:rsid w:val="008A7E9D"/>
    <w:pPr>
      <w:spacing w:after="0" w:line="240" w:lineRule="auto"/>
      <w:ind w:left="960"/>
    </w:pPr>
    <w:rPr>
      <w:rFonts w:cs="Calibri"/>
      <w:sz w:val="20"/>
      <w:szCs w:val="20"/>
    </w:rPr>
  </w:style>
  <w:style w:type="paragraph" w:styleId="61">
    <w:name w:val="toc 6"/>
    <w:basedOn w:val="a"/>
    <w:next w:val="a"/>
    <w:autoRedefine/>
    <w:uiPriority w:val="39"/>
    <w:rsid w:val="008A7E9D"/>
    <w:pPr>
      <w:spacing w:after="0" w:line="240" w:lineRule="auto"/>
      <w:ind w:left="1200"/>
    </w:pPr>
    <w:rPr>
      <w:rFonts w:cs="Calibri"/>
      <w:sz w:val="20"/>
      <w:szCs w:val="20"/>
    </w:rPr>
  </w:style>
  <w:style w:type="paragraph" w:styleId="7">
    <w:name w:val="toc 7"/>
    <w:basedOn w:val="a"/>
    <w:next w:val="a"/>
    <w:autoRedefine/>
    <w:uiPriority w:val="39"/>
    <w:rsid w:val="008A7E9D"/>
    <w:pPr>
      <w:spacing w:after="0" w:line="240" w:lineRule="auto"/>
      <w:ind w:left="1440"/>
    </w:pPr>
    <w:rPr>
      <w:rFonts w:cs="Calibri"/>
      <w:sz w:val="20"/>
      <w:szCs w:val="20"/>
    </w:rPr>
  </w:style>
  <w:style w:type="paragraph" w:styleId="81">
    <w:name w:val="toc 8"/>
    <w:basedOn w:val="a"/>
    <w:next w:val="a"/>
    <w:autoRedefine/>
    <w:uiPriority w:val="39"/>
    <w:rsid w:val="008A7E9D"/>
    <w:pPr>
      <w:spacing w:after="0" w:line="240" w:lineRule="auto"/>
      <w:ind w:left="1680"/>
    </w:pPr>
    <w:rPr>
      <w:rFonts w:cs="Calibri"/>
      <w:sz w:val="20"/>
      <w:szCs w:val="20"/>
    </w:rPr>
  </w:style>
  <w:style w:type="paragraph" w:styleId="9">
    <w:name w:val="toc 9"/>
    <w:basedOn w:val="a"/>
    <w:next w:val="a"/>
    <w:autoRedefine/>
    <w:uiPriority w:val="39"/>
    <w:rsid w:val="008A7E9D"/>
    <w:pPr>
      <w:spacing w:after="0" w:line="240" w:lineRule="auto"/>
      <w:ind w:left="1920"/>
    </w:pPr>
    <w:rPr>
      <w:rFonts w:cs="Calibri"/>
      <w:sz w:val="20"/>
      <w:szCs w:val="20"/>
    </w:rPr>
  </w:style>
  <w:style w:type="paragraph" w:customStyle="1" w:styleId="s1">
    <w:name w:val="s_1"/>
    <w:basedOn w:val="a"/>
    <w:qFormat/>
    <w:rsid w:val="008A7E9D"/>
    <w:pPr>
      <w:spacing w:beforeAutospacing="1" w:afterAutospacing="1" w:line="240" w:lineRule="auto"/>
    </w:pPr>
    <w:rPr>
      <w:rFonts w:ascii="Times New Roman" w:hAnsi="Times New Roman"/>
      <w:sz w:val="24"/>
      <w:szCs w:val="24"/>
    </w:rPr>
  </w:style>
  <w:style w:type="paragraph" w:styleId="affa">
    <w:name w:val="endnote text"/>
    <w:basedOn w:val="a"/>
    <w:link w:val="aff9"/>
    <w:uiPriority w:val="99"/>
    <w:semiHidden/>
    <w:unhideWhenUsed/>
    <w:rsid w:val="008A7E9D"/>
    <w:pPr>
      <w:spacing w:after="0" w:line="240" w:lineRule="auto"/>
    </w:pPr>
    <w:rPr>
      <w:sz w:val="20"/>
      <w:szCs w:val="20"/>
    </w:rPr>
  </w:style>
  <w:style w:type="paragraph" w:customStyle="1" w:styleId="TableParagraph">
    <w:name w:val="Table Paragraph"/>
    <w:basedOn w:val="a"/>
    <w:uiPriority w:val="1"/>
    <w:qFormat/>
    <w:rsid w:val="008A7E9D"/>
    <w:pPr>
      <w:widowControl w:val="0"/>
      <w:spacing w:after="0" w:line="240" w:lineRule="auto"/>
      <w:ind w:left="9"/>
    </w:pPr>
    <w:rPr>
      <w:rFonts w:ascii="Times New Roman" w:hAnsi="Times New Roman"/>
      <w:lang w:eastAsia="en-US"/>
    </w:rPr>
  </w:style>
  <w:style w:type="paragraph" w:styleId="affffff9">
    <w:name w:val="TOC Heading"/>
    <w:basedOn w:val="1"/>
    <w:next w:val="a"/>
    <w:uiPriority w:val="39"/>
    <w:unhideWhenUsed/>
    <w:qFormat/>
    <w:rsid w:val="004170AC"/>
    <w:pPr>
      <w:keepLines/>
      <w:spacing w:after="0" w:line="259" w:lineRule="auto"/>
      <w:outlineLvl w:val="9"/>
    </w:pPr>
    <w:rPr>
      <w:rFonts w:ascii="Cambria" w:hAnsi="Cambria"/>
      <w:b w:val="0"/>
      <w:bCs w:val="0"/>
      <w:color w:val="365F91"/>
      <w:kern w:val="0"/>
    </w:rPr>
  </w:style>
  <w:style w:type="paragraph" w:customStyle="1" w:styleId="msonormalbullet2gif">
    <w:name w:val="msonormalbullet2.gif"/>
    <w:basedOn w:val="a"/>
    <w:qFormat/>
    <w:rsid w:val="004170AC"/>
    <w:pPr>
      <w:spacing w:beforeAutospacing="1" w:afterAutospacing="1" w:line="240" w:lineRule="auto"/>
    </w:pPr>
    <w:rPr>
      <w:rFonts w:ascii="Times New Roman" w:hAnsi="Times New Roman"/>
      <w:sz w:val="24"/>
      <w:szCs w:val="24"/>
    </w:rPr>
  </w:style>
  <w:style w:type="paragraph" w:customStyle="1" w:styleId="book-authors">
    <w:name w:val="book-authors"/>
    <w:basedOn w:val="a"/>
    <w:qFormat/>
    <w:rsid w:val="004170AC"/>
    <w:pPr>
      <w:spacing w:beforeAutospacing="1" w:afterAutospacing="1" w:line="240" w:lineRule="auto"/>
    </w:pPr>
    <w:rPr>
      <w:rFonts w:ascii="Times New Roman" w:hAnsi="Times New Roman"/>
      <w:sz w:val="24"/>
      <w:szCs w:val="24"/>
    </w:rPr>
  </w:style>
  <w:style w:type="paragraph" w:customStyle="1" w:styleId="c4">
    <w:name w:val="c4"/>
    <w:basedOn w:val="a"/>
    <w:uiPriority w:val="99"/>
    <w:qFormat/>
    <w:rsid w:val="004170AC"/>
    <w:pPr>
      <w:spacing w:beforeAutospacing="1" w:afterAutospacing="1" w:line="240" w:lineRule="auto"/>
    </w:pPr>
    <w:rPr>
      <w:rFonts w:ascii="Times New Roman" w:hAnsi="Times New Roman"/>
      <w:sz w:val="24"/>
      <w:szCs w:val="24"/>
    </w:rPr>
  </w:style>
  <w:style w:type="paragraph" w:customStyle="1" w:styleId="c19">
    <w:name w:val="c19"/>
    <w:basedOn w:val="a"/>
    <w:uiPriority w:val="99"/>
    <w:qFormat/>
    <w:rsid w:val="004170AC"/>
    <w:pPr>
      <w:spacing w:beforeAutospacing="1" w:afterAutospacing="1" w:line="240" w:lineRule="auto"/>
    </w:pPr>
    <w:rPr>
      <w:rFonts w:ascii="Times New Roman" w:eastAsia="Calibri" w:hAnsi="Times New Roman"/>
      <w:sz w:val="24"/>
      <w:szCs w:val="24"/>
    </w:rPr>
  </w:style>
  <w:style w:type="paragraph" w:customStyle="1" w:styleId="52">
    <w:name w:val="Основной текст (5)"/>
    <w:basedOn w:val="a"/>
    <w:link w:val="51"/>
    <w:uiPriority w:val="99"/>
    <w:qFormat/>
    <w:rsid w:val="004170AC"/>
    <w:pPr>
      <w:shd w:val="clear" w:color="auto" w:fill="FFFFFF"/>
      <w:spacing w:before="60" w:after="240" w:line="322" w:lineRule="exact"/>
      <w:ind w:hanging="360"/>
      <w:jc w:val="both"/>
    </w:pPr>
    <w:rPr>
      <w:rFonts w:ascii="Times New Roman" w:eastAsiaTheme="minorHAnsi" w:hAnsi="Times New Roman" w:cstheme="minorBidi"/>
      <w:sz w:val="27"/>
      <w:szCs w:val="27"/>
      <w:lang w:eastAsia="en-US"/>
    </w:rPr>
  </w:style>
  <w:style w:type="paragraph" w:customStyle="1" w:styleId="220">
    <w:name w:val="Основной текст с отступом 22"/>
    <w:basedOn w:val="a"/>
    <w:qFormat/>
    <w:rsid w:val="004170AC"/>
    <w:pPr>
      <w:spacing w:after="120" w:line="480" w:lineRule="auto"/>
      <w:ind w:left="283"/>
    </w:pPr>
    <w:rPr>
      <w:rFonts w:ascii="Times New Roman" w:hAnsi="Times New Roman"/>
      <w:sz w:val="24"/>
      <w:szCs w:val="24"/>
      <w:lang w:eastAsia="ar-SA"/>
    </w:rPr>
  </w:style>
  <w:style w:type="paragraph" w:customStyle="1" w:styleId="212">
    <w:name w:val="Основной текст с отступом 21"/>
    <w:basedOn w:val="a"/>
    <w:qFormat/>
    <w:rsid w:val="004170AC"/>
    <w:pPr>
      <w:spacing w:after="120" w:line="480" w:lineRule="auto"/>
      <w:ind w:left="283"/>
    </w:pPr>
    <w:rPr>
      <w:rFonts w:ascii="Times New Roman" w:hAnsi="Times New Roman"/>
      <w:sz w:val="24"/>
      <w:szCs w:val="24"/>
      <w:lang w:eastAsia="ar-SA"/>
    </w:rPr>
  </w:style>
  <w:style w:type="paragraph" w:customStyle="1" w:styleId="1f">
    <w:name w:val="Абзац списка1"/>
    <w:basedOn w:val="a"/>
    <w:uiPriority w:val="99"/>
    <w:qFormat/>
    <w:rsid w:val="004170AC"/>
    <w:pPr>
      <w:ind w:left="720"/>
    </w:pPr>
    <w:rPr>
      <w:rFonts w:eastAsia="Calibri" w:cs="Calibri"/>
      <w:lang w:val="en-US" w:eastAsia="en-US"/>
    </w:rPr>
  </w:style>
  <w:style w:type="paragraph" w:customStyle="1" w:styleId="2a">
    <w:name w:val="Абзац списка2"/>
    <w:basedOn w:val="a"/>
    <w:qFormat/>
    <w:rsid w:val="004170AC"/>
    <w:pPr>
      <w:widowControl w:val="0"/>
      <w:spacing w:after="0" w:line="240" w:lineRule="auto"/>
      <w:ind w:left="1251" w:hanging="705"/>
    </w:pPr>
    <w:rPr>
      <w:rFonts w:ascii="Times New Roman" w:eastAsia="Calibri" w:hAnsi="Times New Roman"/>
    </w:rPr>
  </w:style>
  <w:style w:type="paragraph" w:customStyle="1" w:styleId="0">
    <w:name w:val="Стиль По центру Первая строка:  0 см Междустр.интервал:  множител..."/>
    <w:basedOn w:val="a"/>
    <w:qFormat/>
    <w:rsid w:val="004170AC"/>
    <w:pPr>
      <w:spacing w:after="0"/>
      <w:jc w:val="center"/>
    </w:pPr>
    <w:rPr>
      <w:rFonts w:ascii="Times New Roman" w:hAnsi="Times New Roman"/>
      <w:sz w:val="24"/>
      <w:szCs w:val="20"/>
    </w:rPr>
  </w:style>
  <w:style w:type="paragraph" w:customStyle="1" w:styleId="60">
    <w:name w:val="Основной текст (6)"/>
    <w:basedOn w:val="a"/>
    <w:link w:val="6"/>
    <w:uiPriority w:val="99"/>
    <w:qFormat/>
    <w:rsid w:val="004170AC"/>
    <w:pPr>
      <w:shd w:val="clear" w:color="auto" w:fill="FFFFFF"/>
      <w:spacing w:after="0" w:line="240" w:lineRule="atLeast"/>
    </w:pPr>
    <w:rPr>
      <w:rFonts w:ascii="Times New Roman" w:eastAsiaTheme="minorHAnsi" w:hAnsi="Times New Roman" w:cstheme="minorBidi"/>
      <w:sz w:val="15"/>
      <w:szCs w:val="15"/>
      <w:lang w:eastAsia="en-US"/>
    </w:rPr>
  </w:style>
  <w:style w:type="paragraph" w:customStyle="1" w:styleId="80">
    <w:name w:val="Основной текст (8)"/>
    <w:basedOn w:val="a"/>
    <w:link w:val="8"/>
    <w:uiPriority w:val="99"/>
    <w:qFormat/>
    <w:rsid w:val="004170AC"/>
    <w:pPr>
      <w:shd w:val="clear" w:color="auto" w:fill="FFFFFF"/>
      <w:spacing w:after="0" w:line="322" w:lineRule="exact"/>
    </w:pPr>
    <w:rPr>
      <w:rFonts w:ascii="Times New Roman" w:eastAsiaTheme="minorHAnsi" w:hAnsi="Times New Roman" w:cstheme="minorBidi"/>
      <w:b/>
      <w:bCs/>
      <w:sz w:val="26"/>
      <w:szCs w:val="26"/>
      <w:lang w:eastAsia="en-US"/>
    </w:rPr>
  </w:style>
  <w:style w:type="paragraph" w:customStyle="1" w:styleId="headertext">
    <w:name w:val="headertext"/>
    <w:basedOn w:val="a"/>
    <w:qFormat/>
    <w:rsid w:val="004170AC"/>
    <w:pPr>
      <w:spacing w:beforeAutospacing="1" w:afterAutospacing="1" w:line="240" w:lineRule="auto"/>
    </w:pPr>
    <w:rPr>
      <w:rFonts w:ascii="Times New Roman" w:hAnsi="Times New Roman"/>
      <w:sz w:val="24"/>
      <w:szCs w:val="24"/>
    </w:rPr>
  </w:style>
  <w:style w:type="paragraph" w:customStyle="1" w:styleId="formattext">
    <w:name w:val="formattext"/>
    <w:basedOn w:val="a"/>
    <w:qFormat/>
    <w:rsid w:val="004170AC"/>
    <w:pPr>
      <w:spacing w:beforeAutospacing="1" w:afterAutospacing="1" w:line="240" w:lineRule="auto"/>
    </w:pPr>
    <w:rPr>
      <w:rFonts w:ascii="Times New Roman" w:hAnsi="Times New Roman"/>
      <w:sz w:val="24"/>
      <w:szCs w:val="24"/>
    </w:rPr>
  </w:style>
  <w:style w:type="paragraph" w:customStyle="1" w:styleId="210">
    <w:name w:val="Заголовок №21"/>
    <w:basedOn w:val="a"/>
    <w:link w:val="26"/>
    <w:uiPriority w:val="99"/>
    <w:qFormat/>
    <w:rsid w:val="004170AC"/>
    <w:pPr>
      <w:shd w:val="clear" w:color="auto" w:fill="FFFFFF"/>
      <w:spacing w:after="0" w:line="240" w:lineRule="atLeast"/>
      <w:outlineLvl w:val="1"/>
    </w:pPr>
    <w:rPr>
      <w:rFonts w:ascii="Times New Roman" w:eastAsiaTheme="minorHAnsi" w:hAnsi="Times New Roman" w:cstheme="minorBidi"/>
      <w:b/>
      <w:bCs/>
      <w:smallCaps/>
      <w:spacing w:val="40"/>
      <w:sz w:val="29"/>
      <w:szCs w:val="29"/>
      <w:lang w:eastAsia="en-US"/>
    </w:rPr>
  </w:style>
  <w:style w:type="paragraph" w:customStyle="1" w:styleId="P-Main">
    <w:name w:val="P-Main"/>
    <w:basedOn w:val="a"/>
    <w:qFormat/>
    <w:rsid w:val="004170AC"/>
    <w:pPr>
      <w:spacing w:before="60" w:after="0" w:line="240" w:lineRule="auto"/>
      <w:ind w:firstLine="284"/>
      <w:jc w:val="both"/>
      <w:textAlignment w:val="baseline"/>
    </w:pPr>
    <w:rPr>
      <w:rFonts w:ascii="Times New Roman" w:hAnsi="Times New Roman"/>
      <w:szCs w:val="20"/>
    </w:rPr>
  </w:style>
  <w:style w:type="paragraph" w:customStyle="1" w:styleId="Style19">
    <w:name w:val="Style19"/>
    <w:basedOn w:val="a"/>
    <w:uiPriority w:val="99"/>
    <w:qFormat/>
    <w:rsid w:val="004170AC"/>
    <w:pPr>
      <w:widowControl w:val="0"/>
      <w:spacing w:after="0" w:line="275" w:lineRule="exact"/>
      <w:ind w:firstLine="2515"/>
    </w:pPr>
    <w:rPr>
      <w:rFonts w:ascii="Times New Roman" w:hAnsi="Times New Roman"/>
      <w:sz w:val="24"/>
      <w:szCs w:val="24"/>
    </w:rPr>
  </w:style>
  <w:style w:type="paragraph" w:customStyle="1" w:styleId="Style5">
    <w:name w:val="Style5"/>
    <w:basedOn w:val="a"/>
    <w:uiPriority w:val="99"/>
    <w:qFormat/>
    <w:rsid w:val="004170AC"/>
    <w:pPr>
      <w:widowControl w:val="0"/>
      <w:spacing w:after="0" w:line="240" w:lineRule="auto"/>
    </w:pPr>
    <w:rPr>
      <w:rFonts w:ascii="Times New Roman" w:hAnsi="Times New Roman"/>
      <w:sz w:val="24"/>
      <w:szCs w:val="24"/>
    </w:rPr>
  </w:style>
  <w:style w:type="paragraph" w:customStyle="1" w:styleId="pf0">
    <w:name w:val="pf0"/>
    <w:basedOn w:val="a"/>
    <w:qFormat/>
    <w:rsid w:val="004170AC"/>
    <w:pPr>
      <w:spacing w:beforeAutospacing="1" w:afterAutospacing="1" w:line="240" w:lineRule="auto"/>
    </w:pPr>
    <w:rPr>
      <w:rFonts w:ascii="Times New Roman" w:hAnsi="Times New Roman"/>
      <w:sz w:val="24"/>
      <w:szCs w:val="24"/>
    </w:rPr>
  </w:style>
  <w:style w:type="paragraph" w:styleId="afff1">
    <w:name w:val="Title"/>
    <w:basedOn w:val="a"/>
    <w:next w:val="a"/>
    <w:link w:val="16"/>
    <w:uiPriority w:val="10"/>
    <w:qFormat/>
    <w:rsid w:val="004170AC"/>
    <w:pPr>
      <w:spacing w:after="0" w:line="240" w:lineRule="auto"/>
      <w:contextualSpacing/>
    </w:pPr>
    <w:rPr>
      <w:rFonts w:asciiTheme="majorHAnsi" w:eastAsiaTheme="majorEastAsia" w:hAnsiTheme="majorHAnsi" w:cstheme="majorBidi"/>
      <w:spacing w:val="-10"/>
      <w:kern w:val="2"/>
      <w:sz w:val="56"/>
      <w:szCs w:val="56"/>
    </w:rPr>
  </w:style>
  <w:style w:type="paragraph" w:customStyle="1" w:styleId="36">
    <w:name w:val="Абзац списка3"/>
    <w:basedOn w:val="a"/>
    <w:qFormat/>
    <w:rsid w:val="004C1F8C"/>
    <w:pPr>
      <w:widowControl w:val="0"/>
      <w:spacing w:after="0" w:line="240" w:lineRule="auto"/>
      <w:ind w:left="1251" w:hanging="705"/>
    </w:pPr>
    <w:rPr>
      <w:rFonts w:ascii="Times New Roman" w:eastAsia="Calibri" w:hAnsi="Times New Roman"/>
    </w:rPr>
  </w:style>
  <w:style w:type="paragraph" w:customStyle="1" w:styleId="xl70">
    <w:name w:val="xl70"/>
    <w:basedOn w:val="a"/>
    <w:qFormat/>
    <w:rsid w:val="00294736"/>
    <w:pPr>
      <w:pBdr>
        <w:bottom w:val="single" w:sz="8" w:space="0" w:color="000000"/>
        <w:right w:val="single" w:sz="8" w:space="0" w:color="000000"/>
      </w:pBdr>
      <w:spacing w:beforeAutospacing="1" w:afterAutospacing="1" w:line="240" w:lineRule="auto"/>
      <w:textAlignment w:val="center"/>
    </w:pPr>
    <w:rPr>
      <w:rFonts w:ascii="Times New Roman" w:hAnsi="Times New Roman"/>
      <w:sz w:val="24"/>
      <w:szCs w:val="24"/>
    </w:rPr>
  </w:style>
  <w:style w:type="paragraph" w:customStyle="1" w:styleId="xl71">
    <w:name w:val="xl71"/>
    <w:basedOn w:val="a"/>
    <w:qFormat/>
    <w:rsid w:val="00294736"/>
    <w:pPr>
      <w:spacing w:beforeAutospacing="1" w:afterAutospacing="1" w:line="240" w:lineRule="auto"/>
      <w:jc w:val="center"/>
    </w:pPr>
    <w:rPr>
      <w:rFonts w:ascii="Times New Roman" w:hAnsi="Times New Roman"/>
      <w:sz w:val="24"/>
      <w:szCs w:val="24"/>
    </w:rPr>
  </w:style>
  <w:style w:type="paragraph" w:customStyle="1" w:styleId="xl72">
    <w:name w:val="xl72"/>
    <w:basedOn w:val="a"/>
    <w:qFormat/>
    <w:rsid w:val="00294736"/>
    <w:pPr>
      <w:pBdr>
        <w:top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73">
    <w:name w:val="xl73"/>
    <w:basedOn w:val="a"/>
    <w:qFormat/>
    <w:rsid w:val="00294736"/>
    <w:pPr>
      <w:pBdr>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74">
    <w:name w:val="xl74"/>
    <w:basedOn w:val="a"/>
    <w:qFormat/>
    <w:rsid w:val="00294736"/>
    <w:pPr>
      <w:pBdr>
        <w:right w:val="single" w:sz="8" w:space="0" w:color="000000"/>
      </w:pBdr>
      <w:spacing w:beforeAutospacing="1" w:afterAutospacing="1" w:line="240" w:lineRule="auto"/>
      <w:textAlignment w:val="center"/>
    </w:pPr>
    <w:rPr>
      <w:rFonts w:ascii="Times New Roman" w:hAnsi="Times New Roman"/>
      <w:sz w:val="24"/>
      <w:szCs w:val="24"/>
    </w:rPr>
  </w:style>
  <w:style w:type="paragraph" w:customStyle="1" w:styleId="xl75">
    <w:name w:val="xl75"/>
    <w:basedOn w:val="a"/>
    <w:qFormat/>
    <w:rsid w:val="00294736"/>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Arial" w:hAnsi="Arial" w:cs="Arial"/>
      <w:color w:val="0000FF"/>
      <w:sz w:val="24"/>
      <w:szCs w:val="24"/>
      <w:u w:val="single"/>
    </w:rPr>
  </w:style>
  <w:style w:type="paragraph" w:customStyle="1" w:styleId="xl76">
    <w:name w:val="xl76"/>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77">
    <w:name w:val="xl77"/>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78">
    <w:name w:val="xl78"/>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79">
    <w:name w:val="xl79"/>
    <w:basedOn w:val="a"/>
    <w:qFormat/>
    <w:rsid w:val="00294736"/>
    <w:pPr>
      <w:pBdr>
        <w:left w:val="single" w:sz="8" w:space="0" w:color="000000"/>
        <w:bottom w:val="single" w:sz="8" w:space="0" w:color="000000"/>
        <w:right w:val="single" w:sz="8" w:space="0" w:color="000000"/>
      </w:pBdr>
      <w:shd w:val="clear" w:color="000000" w:fill="C0C0C0"/>
      <w:spacing w:beforeAutospacing="1" w:afterAutospacing="1" w:line="240" w:lineRule="auto"/>
      <w:textAlignment w:val="center"/>
    </w:pPr>
    <w:rPr>
      <w:rFonts w:ascii="Times New Roman" w:hAnsi="Times New Roman"/>
      <w:b/>
      <w:bCs/>
      <w:sz w:val="16"/>
      <w:szCs w:val="16"/>
    </w:rPr>
  </w:style>
  <w:style w:type="paragraph" w:customStyle="1" w:styleId="xl80">
    <w:name w:val="xl80"/>
    <w:basedOn w:val="a"/>
    <w:qFormat/>
    <w:rsid w:val="00294736"/>
    <w:pPr>
      <w:pBdr>
        <w:bottom w:val="single" w:sz="8" w:space="0" w:color="000000"/>
        <w:right w:val="single" w:sz="8" w:space="0" w:color="000000"/>
      </w:pBdr>
      <w:shd w:val="clear" w:color="000000" w:fill="C0C0C0"/>
      <w:spacing w:beforeAutospacing="1" w:afterAutospacing="1" w:line="240" w:lineRule="auto"/>
      <w:textAlignment w:val="center"/>
    </w:pPr>
    <w:rPr>
      <w:rFonts w:ascii="Times New Roman" w:hAnsi="Times New Roman"/>
      <w:b/>
      <w:bCs/>
      <w:sz w:val="16"/>
      <w:szCs w:val="16"/>
    </w:rPr>
  </w:style>
  <w:style w:type="paragraph" w:customStyle="1" w:styleId="xl81">
    <w:name w:val="xl81"/>
    <w:basedOn w:val="a"/>
    <w:qFormat/>
    <w:rsid w:val="00294736"/>
    <w:pPr>
      <w:pBdr>
        <w:bottom w:val="single" w:sz="8" w:space="0" w:color="000000"/>
        <w:right w:val="single" w:sz="8" w:space="0" w:color="000000"/>
      </w:pBdr>
      <w:shd w:val="clear" w:color="000000" w:fill="C0C0C0"/>
      <w:spacing w:beforeAutospacing="1" w:afterAutospacing="1" w:line="240" w:lineRule="auto"/>
      <w:jc w:val="center"/>
      <w:textAlignment w:val="center"/>
    </w:pPr>
    <w:rPr>
      <w:rFonts w:ascii="Times New Roman" w:hAnsi="Times New Roman"/>
      <w:sz w:val="16"/>
      <w:szCs w:val="16"/>
    </w:rPr>
  </w:style>
  <w:style w:type="paragraph" w:customStyle="1" w:styleId="xl82">
    <w:name w:val="xl82"/>
    <w:basedOn w:val="a"/>
    <w:qFormat/>
    <w:rsid w:val="00294736"/>
    <w:pPr>
      <w:pBdr>
        <w:bottom w:val="single" w:sz="8" w:space="0" w:color="000000"/>
        <w:right w:val="single" w:sz="8" w:space="0" w:color="000000"/>
      </w:pBdr>
      <w:shd w:val="clear" w:color="000000" w:fill="C0C0C0"/>
      <w:spacing w:beforeAutospacing="1" w:afterAutospacing="1" w:line="240" w:lineRule="auto"/>
      <w:jc w:val="center"/>
      <w:textAlignment w:val="center"/>
    </w:pPr>
    <w:rPr>
      <w:rFonts w:ascii="Times New Roman" w:hAnsi="Times New Roman"/>
      <w:sz w:val="16"/>
      <w:szCs w:val="16"/>
    </w:rPr>
  </w:style>
  <w:style w:type="paragraph" w:customStyle="1" w:styleId="xl83">
    <w:name w:val="xl83"/>
    <w:basedOn w:val="a"/>
    <w:qFormat/>
    <w:rsid w:val="00294736"/>
    <w:pPr>
      <w:pBdr>
        <w:bottom w:val="single" w:sz="8" w:space="0" w:color="000000"/>
        <w:right w:val="single" w:sz="8" w:space="0" w:color="000000"/>
      </w:pBdr>
      <w:shd w:val="clear" w:color="000000" w:fill="C0C0C0"/>
      <w:spacing w:beforeAutospacing="1" w:afterAutospacing="1" w:line="240" w:lineRule="auto"/>
      <w:jc w:val="center"/>
      <w:textAlignment w:val="center"/>
    </w:pPr>
    <w:rPr>
      <w:rFonts w:ascii="Times New Roman" w:hAnsi="Times New Roman"/>
      <w:b/>
      <w:bCs/>
      <w:sz w:val="16"/>
      <w:szCs w:val="16"/>
    </w:rPr>
  </w:style>
  <w:style w:type="paragraph" w:customStyle="1" w:styleId="xl84">
    <w:name w:val="xl84"/>
    <w:basedOn w:val="a"/>
    <w:qFormat/>
    <w:rsid w:val="00294736"/>
    <w:pPr>
      <w:pBdr>
        <w:left w:val="single" w:sz="8" w:space="0" w:color="000000"/>
        <w:bottom w:val="single" w:sz="8" w:space="0" w:color="000000"/>
        <w:right w:val="single" w:sz="8" w:space="0" w:color="000000"/>
      </w:pBdr>
      <w:spacing w:beforeAutospacing="1" w:afterAutospacing="1" w:line="240" w:lineRule="auto"/>
      <w:jc w:val="both"/>
      <w:textAlignment w:val="center"/>
    </w:pPr>
    <w:rPr>
      <w:rFonts w:ascii="Times New Roman" w:hAnsi="Times New Roman"/>
      <w:sz w:val="16"/>
      <w:szCs w:val="16"/>
    </w:rPr>
  </w:style>
  <w:style w:type="paragraph" w:customStyle="1" w:styleId="xl85">
    <w:name w:val="xl85"/>
    <w:basedOn w:val="a"/>
    <w:qFormat/>
    <w:rsid w:val="00294736"/>
    <w:pPr>
      <w:pBdr>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86">
    <w:name w:val="xl86"/>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87">
    <w:name w:val="xl87"/>
    <w:basedOn w:val="a"/>
    <w:qFormat/>
    <w:rsid w:val="00294736"/>
    <w:pPr>
      <w:pBdr>
        <w:bottom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88">
    <w:name w:val="xl88"/>
    <w:basedOn w:val="a"/>
    <w:qFormat/>
    <w:rsid w:val="00294736"/>
    <w:pPr>
      <w:pBdr>
        <w:bottom w:val="single" w:sz="8" w:space="0" w:color="000000"/>
        <w:right w:val="single" w:sz="8" w:space="0" w:color="000000"/>
      </w:pBdr>
      <w:spacing w:beforeAutospacing="1" w:afterAutospacing="1" w:line="240" w:lineRule="auto"/>
      <w:textAlignment w:val="center"/>
    </w:pPr>
    <w:rPr>
      <w:rFonts w:ascii="Times New Roman" w:hAnsi="Times New Roman"/>
      <w:color w:val="000000"/>
      <w:sz w:val="16"/>
      <w:szCs w:val="16"/>
    </w:rPr>
  </w:style>
  <w:style w:type="paragraph" w:customStyle="1" w:styleId="xl89">
    <w:name w:val="xl89"/>
    <w:basedOn w:val="a"/>
    <w:qFormat/>
    <w:rsid w:val="00294736"/>
    <w:pPr>
      <w:pBdr>
        <w:left w:val="single" w:sz="8" w:space="0" w:color="000000"/>
        <w:bottom w:val="single" w:sz="8" w:space="0" w:color="000000"/>
        <w:right w:val="single" w:sz="8" w:space="0" w:color="000000"/>
      </w:pBdr>
      <w:shd w:val="clear" w:color="000000" w:fill="C0C0C0"/>
      <w:spacing w:beforeAutospacing="1" w:afterAutospacing="1" w:line="240" w:lineRule="auto"/>
      <w:jc w:val="center"/>
      <w:textAlignment w:val="center"/>
    </w:pPr>
    <w:rPr>
      <w:rFonts w:ascii="Times New Roman" w:hAnsi="Times New Roman"/>
      <w:b/>
      <w:bCs/>
      <w:sz w:val="16"/>
      <w:szCs w:val="16"/>
    </w:rPr>
  </w:style>
  <w:style w:type="paragraph" w:customStyle="1" w:styleId="xl90">
    <w:name w:val="xl90"/>
    <w:basedOn w:val="a"/>
    <w:qFormat/>
    <w:rsid w:val="00294736"/>
    <w:pPr>
      <w:pBdr>
        <w:bottom w:val="single" w:sz="8" w:space="0" w:color="000000"/>
        <w:right w:val="single" w:sz="8" w:space="0" w:color="000000"/>
      </w:pBdr>
      <w:shd w:val="clear" w:color="000000" w:fill="C0C0C0"/>
      <w:spacing w:beforeAutospacing="1" w:afterAutospacing="1" w:line="240" w:lineRule="auto"/>
      <w:textAlignment w:val="center"/>
    </w:pPr>
    <w:rPr>
      <w:rFonts w:ascii="Arial" w:hAnsi="Arial" w:cs="Arial"/>
      <w:color w:val="0000FF"/>
      <w:sz w:val="24"/>
      <w:szCs w:val="24"/>
      <w:u w:val="single"/>
    </w:rPr>
  </w:style>
  <w:style w:type="paragraph" w:customStyle="1" w:styleId="xl91">
    <w:name w:val="xl91"/>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b/>
      <w:bCs/>
      <w:sz w:val="16"/>
      <w:szCs w:val="16"/>
    </w:rPr>
  </w:style>
  <w:style w:type="paragraph" w:customStyle="1" w:styleId="xl92">
    <w:name w:val="xl92"/>
    <w:basedOn w:val="a"/>
    <w:qFormat/>
    <w:rsid w:val="00294736"/>
    <w:pPr>
      <w:pBdr>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b/>
      <w:bCs/>
      <w:sz w:val="16"/>
      <w:szCs w:val="16"/>
    </w:rPr>
  </w:style>
  <w:style w:type="paragraph" w:customStyle="1" w:styleId="xl93">
    <w:name w:val="xl93"/>
    <w:basedOn w:val="a"/>
    <w:qFormat/>
    <w:rsid w:val="00294736"/>
    <w:pPr>
      <w:pBdr>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94">
    <w:name w:val="xl94"/>
    <w:basedOn w:val="a"/>
    <w:qFormat/>
    <w:rsid w:val="00294736"/>
    <w:pPr>
      <w:pBdr>
        <w:left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95">
    <w:name w:val="xl95"/>
    <w:basedOn w:val="a"/>
    <w:qFormat/>
    <w:rsid w:val="00294736"/>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96">
    <w:name w:val="xl96"/>
    <w:basedOn w:val="a"/>
    <w:qFormat/>
    <w:rsid w:val="00294736"/>
    <w:pPr>
      <w:pBdr>
        <w:bottom w:val="single" w:sz="8" w:space="0" w:color="000000"/>
        <w:right w:val="single" w:sz="8" w:space="0" w:color="000000"/>
      </w:pBdr>
      <w:spacing w:beforeAutospacing="1" w:afterAutospacing="1" w:line="240" w:lineRule="auto"/>
      <w:jc w:val="both"/>
      <w:textAlignment w:val="center"/>
    </w:pPr>
    <w:rPr>
      <w:rFonts w:ascii="Times New Roman" w:hAnsi="Times New Roman"/>
      <w:sz w:val="16"/>
      <w:szCs w:val="16"/>
    </w:rPr>
  </w:style>
  <w:style w:type="paragraph" w:customStyle="1" w:styleId="xl97">
    <w:name w:val="xl97"/>
    <w:basedOn w:val="a"/>
    <w:qFormat/>
    <w:rsid w:val="00294736"/>
    <w:pPr>
      <w:pBdr>
        <w:right w:val="single" w:sz="8" w:space="0" w:color="000000"/>
      </w:pBdr>
      <w:shd w:val="clear" w:color="000000" w:fill="D9D9D9"/>
      <w:spacing w:beforeAutospacing="1" w:afterAutospacing="1" w:line="240" w:lineRule="auto"/>
      <w:jc w:val="both"/>
      <w:textAlignment w:val="center"/>
    </w:pPr>
    <w:rPr>
      <w:rFonts w:ascii="Times New Roman" w:hAnsi="Times New Roman"/>
      <w:b/>
      <w:bCs/>
      <w:sz w:val="16"/>
      <w:szCs w:val="16"/>
    </w:rPr>
  </w:style>
  <w:style w:type="paragraph" w:customStyle="1" w:styleId="xl98">
    <w:name w:val="xl98"/>
    <w:basedOn w:val="a"/>
    <w:qFormat/>
    <w:rsid w:val="00294736"/>
    <w:pPr>
      <w:pBdr>
        <w:bottom w:val="single" w:sz="8" w:space="0" w:color="000000"/>
        <w:right w:val="single" w:sz="8" w:space="0" w:color="000000"/>
      </w:pBdr>
      <w:shd w:val="clear" w:color="000000" w:fill="D9D9D9"/>
      <w:spacing w:beforeAutospacing="1" w:afterAutospacing="1" w:line="240" w:lineRule="auto"/>
      <w:jc w:val="both"/>
      <w:textAlignment w:val="center"/>
    </w:pPr>
    <w:rPr>
      <w:rFonts w:ascii="Times New Roman" w:hAnsi="Times New Roman"/>
      <w:b/>
      <w:bCs/>
      <w:sz w:val="16"/>
      <w:szCs w:val="16"/>
    </w:rPr>
  </w:style>
  <w:style w:type="paragraph" w:customStyle="1" w:styleId="xl99">
    <w:name w:val="xl99"/>
    <w:basedOn w:val="a"/>
    <w:qFormat/>
    <w:rsid w:val="00294736"/>
    <w:pPr>
      <w:pBdr>
        <w:right w:val="single" w:sz="8" w:space="0" w:color="000000"/>
      </w:pBdr>
      <w:shd w:val="clear" w:color="000000" w:fill="D9D9D9"/>
      <w:spacing w:beforeAutospacing="1" w:afterAutospacing="1" w:line="240" w:lineRule="auto"/>
      <w:textAlignment w:val="center"/>
    </w:pPr>
    <w:rPr>
      <w:rFonts w:ascii="Times New Roman" w:hAnsi="Times New Roman"/>
      <w:b/>
      <w:bCs/>
      <w:sz w:val="16"/>
      <w:szCs w:val="16"/>
    </w:rPr>
  </w:style>
  <w:style w:type="paragraph" w:customStyle="1" w:styleId="xl100">
    <w:name w:val="xl100"/>
    <w:basedOn w:val="a"/>
    <w:qFormat/>
    <w:rsid w:val="00294736"/>
    <w:pPr>
      <w:pBdr>
        <w:bottom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b/>
      <w:bCs/>
      <w:sz w:val="16"/>
      <w:szCs w:val="16"/>
    </w:rPr>
  </w:style>
  <w:style w:type="paragraph" w:customStyle="1" w:styleId="xl101">
    <w:name w:val="xl101"/>
    <w:basedOn w:val="a"/>
    <w:qFormat/>
    <w:rsid w:val="00294736"/>
    <w:pPr>
      <w:pBdr>
        <w:top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02">
    <w:name w:val="xl102"/>
    <w:basedOn w:val="a"/>
    <w:qFormat/>
    <w:rsid w:val="00294736"/>
    <w:pPr>
      <w:pBdr>
        <w:top w:val="single" w:sz="8" w:space="0" w:color="000000"/>
        <w:bottom w:val="single" w:sz="8" w:space="0" w:color="000000"/>
        <w:right w:val="single" w:sz="8" w:space="0" w:color="000000"/>
      </w:pBdr>
      <w:shd w:val="clear" w:color="000000" w:fill="C0C0C0"/>
      <w:spacing w:beforeAutospacing="1" w:afterAutospacing="1" w:line="240" w:lineRule="auto"/>
      <w:textAlignment w:val="center"/>
    </w:pPr>
    <w:rPr>
      <w:rFonts w:ascii="Times New Roman" w:hAnsi="Times New Roman"/>
      <w:sz w:val="16"/>
      <w:szCs w:val="16"/>
    </w:rPr>
  </w:style>
  <w:style w:type="paragraph" w:customStyle="1" w:styleId="xl103">
    <w:name w:val="xl103"/>
    <w:basedOn w:val="a"/>
    <w:qFormat/>
    <w:rsid w:val="00294736"/>
    <w:pPr>
      <w:pBdr>
        <w:top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sz w:val="16"/>
      <w:szCs w:val="16"/>
    </w:rPr>
  </w:style>
  <w:style w:type="paragraph" w:customStyle="1" w:styleId="xl104">
    <w:name w:val="xl104"/>
    <w:basedOn w:val="a"/>
    <w:qFormat/>
    <w:rsid w:val="00294736"/>
    <w:pPr>
      <w:pBdr>
        <w:bottom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sz w:val="16"/>
      <w:szCs w:val="16"/>
    </w:rPr>
  </w:style>
  <w:style w:type="paragraph" w:customStyle="1" w:styleId="xl105">
    <w:name w:val="xl105"/>
    <w:basedOn w:val="a"/>
    <w:qFormat/>
    <w:rsid w:val="00294736"/>
    <w:pPr>
      <w:pBdr>
        <w:top w:val="single" w:sz="8" w:space="0" w:color="000000"/>
        <w:left w:val="single" w:sz="8" w:space="0" w:color="000000"/>
        <w:bottom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06">
    <w:name w:val="xl106"/>
    <w:basedOn w:val="a"/>
    <w:qFormat/>
    <w:rsid w:val="00294736"/>
    <w:pPr>
      <w:pBdr>
        <w:top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07">
    <w:name w:val="xl107"/>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108">
    <w:name w:val="xl108"/>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109">
    <w:name w:val="xl109"/>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10">
    <w:name w:val="xl110"/>
    <w:basedOn w:val="a"/>
    <w:qFormat/>
    <w:rsid w:val="00294736"/>
    <w:pPr>
      <w:pBdr>
        <w:top w:val="single" w:sz="8" w:space="0" w:color="000000"/>
        <w:left w:val="single" w:sz="8" w:space="0" w:color="000000"/>
        <w:bottom w:val="single" w:sz="8" w:space="0" w:color="000000"/>
        <w:right w:val="single" w:sz="8" w:space="0" w:color="000000"/>
      </w:pBdr>
      <w:shd w:val="clear" w:color="000000" w:fill="C0C0C0"/>
      <w:spacing w:beforeAutospacing="1" w:afterAutospacing="1" w:line="240" w:lineRule="auto"/>
      <w:textAlignment w:val="center"/>
    </w:pPr>
    <w:rPr>
      <w:rFonts w:ascii="Times New Roman" w:hAnsi="Times New Roman"/>
      <w:sz w:val="16"/>
      <w:szCs w:val="16"/>
    </w:rPr>
  </w:style>
  <w:style w:type="paragraph" w:customStyle="1" w:styleId="xl111">
    <w:name w:val="xl111"/>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sz w:val="16"/>
      <w:szCs w:val="16"/>
    </w:rPr>
  </w:style>
  <w:style w:type="paragraph" w:customStyle="1" w:styleId="xl112">
    <w:name w:val="xl112"/>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textAlignment w:val="center"/>
    </w:pPr>
    <w:rPr>
      <w:rFonts w:ascii="Times New Roman" w:hAnsi="Times New Roman"/>
      <w:sz w:val="16"/>
      <w:szCs w:val="16"/>
    </w:rPr>
  </w:style>
  <w:style w:type="paragraph" w:customStyle="1" w:styleId="xl113">
    <w:name w:val="xl113"/>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sz w:val="16"/>
      <w:szCs w:val="16"/>
    </w:rPr>
  </w:style>
  <w:style w:type="paragraph" w:customStyle="1" w:styleId="xl114">
    <w:name w:val="xl114"/>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15">
    <w:name w:val="xl115"/>
    <w:basedOn w:val="a"/>
    <w:qFormat/>
    <w:rsid w:val="00294736"/>
    <w:pPr>
      <w:pBdr>
        <w:top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16">
    <w:name w:val="xl116"/>
    <w:basedOn w:val="a"/>
    <w:qFormat/>
    <w:rsid w:val="00294736"/>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17">
    <w:name w:val="xl117"/>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118">
    <w:name w:val="xl118"/>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sz w:val="16"/>
      <w:szCs w:val="16"/>
    </w:rPr>
  </w:style>
  <w:style w:type="paragraph" w:customStyle="1" w:styleId="xl119">
    <w:name w:val="xl119"/>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20">
    <w:name w:val="xl120"/>
    <w:basedOn w:val="a"/>
    <w:qFormat/>
    <w:rsid w:val="00294736"/>
    <w:pPr>
      <w:pBdr>
        <w:top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21">
    <w:name w:val="xl121"/>
    <w:basedOn w:val="a"/>
    <w:qFormat/>
    <w:rsid w:val="00294736"/>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22">
    <w:name w:val="xl122"/>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Times New Roman" w:hAnsi="Times New Roman"/>
      <w:b/>
      <w:bCs/>
      <w:sz w:val="16"/>
      <w:szCs w:val="16"/>
    </w:rPr>
  </w:style>
  <w:style w:type="paragraph" w:customStyle="1" w:styleId="xl123">
    <w:name w:val="xl123"/>
    <w:basedOn w:val="a"/>
    <w:qFormat/>
    <w:rsid w:val="00294736"/>
    <w:pPr>
      <w:pBdr>
        <w:top w:val="single" w:sz="8" w:space="0" w:color="000000"/>
        <w:left w:val="single" w:sz="8" w:space="0" w:color="000000"/>
        <w:right w:val="single" w:sz="8" w:space="0" w:color="000000"/>
      </w:pBdr>
      <w:shd w:val="clear" w:color="000000" w:fill="D9D9D9"/>
      <w:spacing w:beforeAutospacing="1" w:afterAutospacing="1" w:line="240" w:lineRule="auto"/>
      <w:jc w:val="center"/>
      <w:textAlignment w:val="center"/>
    </w:pPr>
    <w:rPr>
      <w:rFonts w:ascii="Arial" w:hAnsi="Arial" w:cs="Arial"/>
      <w:color w:val="0000FF"/>
      <w:sz w:val="24"/>
      <w:szCs w:val="24"/>
      <w:u w:val="single"/>
    </w:rPr>
  </w:style>
  <w:style w:type="paragraph" w:customStyle="1" w:styleId="xl124">
    <w:name w:val="xl124"/>
    <w:basedOn w:val="a"/>
    <w:qFormat/>
    <w:rsid w:val="00294736"/>
    <w:pPr>
      <w:pBdr>
        <w:left w:val="single" w:sz="8" w:space="0" w:color="000000"/>
        <w:bottom w:val="single" w:sz="8" w:space="0" w:color="000000"/>
        <w:right w:val="single" w:sz="8" w:space="0" w:color="000000"/>
      </w:pBdr>
      <w:shd w:val="clear" w:color="000000" w:fill="D9D9D9"/>
      <w:spacing w:beforeAutospacing="1" w:afterAutospacing="1" w:line="240" w:lineRule="auto"/>
      <w:jc w:val="center"/>
      <w:textAlignment w:val="center"/>
    </w:pPr>
    <w:rPr>
      <w:rFonts w:ascii="Arial" w:hAnsi="Arial" w:cs="Arial"/>
      <w:color w:val="0000FF"/>
      <w:sz w:val="24"/>
      <w:szCs w:val="24"/>
      <w:u w:val="single"/>
    </w:rPr>
  </w:style>
  <w:style w:type="paragraph" w:customStyle="1" w:styleId="xl125">
    <w:name w:val="xl125"/>
    <w:basedOn w:val="a"/>
    <w:qFormat/>
    <w:rsid w:val="00294736"/>
    <w:pPr>
      <w:pBdr>
        <w:top w:val="single" w:sz="8" w:space="0" w:color="000000"/>
        <w:left w:val="single" w:sz="8" w:space="0" w:color="000000"/>
        <w:bottom w:val="single" w:sz="8" w:space="0" w:color="000000"/>
      </w:pBdr>
      <w:spacing w:beforeAutospacing="1" w:afterAutospacing="1" w:line="240" w:lineRule="auto"/>
      <w:textAlignment w:val="center"/>
    </w:pPr>
    <w:rPr>
      <w:rFonts w:ascii="Times New Roman" w:hAnsi="Times New Roman"/>
      <w:b/>
      <w:bCs/>
      <w:i/>
      <w:iCs/>
      <w:sz w:val="16"/>
      <w:szCs w:val="16"/>
    </w:rPr>
  </w:style>
  <w:style w:type="paragraph" w:customStyle="1" w:styleId="xl126">
    <w:name w:val="xl126"/>
    <w:basedOn w:val="a"/>
    <w:qFormat/>
    <w:rsid w:val="00294736"/>
    <w:pPr>
      <w:pBdr>
        <w:top w:val="single" w:sz="8" w:space="0" w:color="000000"/>
        <w:bottom w:val="single" w:sz="8" w:space="0" w:color="000000"/>
        <w:right w:val="single" w:sz="8" w:space="0" w:color="000000"/>
      </w:pBdr>
      <w:spacing w:beforeAutospacing="1" w:afterAutospacing="1" w:line="240" w:lineRule="auto"/>
      <w:textAlignment w:val="center"/>
    </w:pPr>
    <w:rPr>
      <w:rFonts w:ascii="Times New Roman" w:hAnsi="Times New Roman"/>
      <w:b/>
      <w:bCs/>
      <w:i/>
      <w:iCs/>
      <w:sz w:val="16"/>
      <w:szCs w:val="16"/>
    </w:rPr>
  </w:style>
  <w:style w:type="paragraph" w:customStyle="1" w:styleId="xl127">
    <w:name w:val="xl127"/>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128">
    <w:name w:val="xl128"/>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129">
    <w:name w:val="xl129"/>
    <w:basedOn w:val="a"/>
    <w:qFormat/>
    <w:rsid w:val="00294736"/>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b/>
      <w:bCs/>
      <w:sz w:val="16"/>
      <w:szCs w:val="16"/>
    </w:rPr>
  </w:style>
  <w:style w:type="paragraph" w:customStyle="1" w:styleId="xl130">
    <w:name w:val="xl130"/>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xl131">
    <w:name w:val="xl131"/>
    <w:basedOn w:val="a"/>
    <w:qFormat/>
    <w:rsid w:val="00294736"/>
    <w:pPr>
      <w:pBdr>
        <w:top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16"/>
      <w:szCs w:val="16"/>
    </w:rPr>
  </w:style>
  <w:style w:type="paragraph" w:customStyle="1" w:styleId="1f0">
    <w:name w:val="заголовок 1"/>
    <w:basedOn w:val="a"/>
    <w:next w:val="a"/>
    <w:qFormat/>
    <w:rsid w:val="00294736"/>
    <w:pPr>
      <w:keepNext/>
      <w:spacing w:after="0" w:line="240" w:lineRule="auto"/>
      <w:jc w:val="center"/>
      <w:outlineLvl w:val="0"/>
    </w:pPr>
    <w:rPr>
      <w:rFonts w:ascii="Times New Roman" w:hAnsi="Times New Roman"/>
      <w:b/>
      <w:sz w:val="20"/>
      <w:szCs w:val="20"/>
    </w:rPr>
  </w:style>
  <w:style w:type="paragraph" w:customStyle="1" w:styleId="BodyTextIndented">
    <w:name w:val="Body Text;Indented"/>
    <w:basedOn w:val="a"/>
    <w:link w:val="afff2"/>
    <w:qFormat/>
    <w:rsid w:val="00294736"/>
    <w:pPr>
      <w:spacing w:after="120"/>
      <w:ind w:left="283"/>
    </w:pPr>
    <w:rPr>
      <w:rFonts w:eastAsia="Calibri"/>
      <w:lang w:val="en-US" w:eastAsia="en-US"/>
    </w:rPr>
  </w:style>
  <w:style w:type="paragraph" w:customStyle="1" w:styleId="131">
    <w:name w:val="Основной текст (13)1"/>
    <w:basedOn w:val="a"/>
    <w:link w:val="130"/>
    <w:qFormat/>
    <w:rsid w:val="00294736"/>
    <w:pPr>
      <w:shd w:val="clear" w:color="auto" w:fill="FFFFFF"/>
      <w:spacing w:after="0" w:line="240" w:lineRule="atLeast"/>
    </w:pPr>
    <w:rPr>
      <w:rFonts w:eastAsiaTheme="minorHAnsi" w:cstheme="minorBidi"/>
      <w:b/>
      <w:bCs/>
      <w:lang w:eastAsia="en-US"/>
    </w:rPr>
  </w:style>
  <w:style w:type="paragraph" w:customStyle="1" w:styleId="121">
    <w:name w:val="Основной текст (12)1"/>
    <w:basedOn w:val="a"/>
    <w:link w:val="120"/>
    <w:qFormat/>
    <w:rsid w:val="00294736"/>
    <w:pPr>
      <w:shd w:val="clear" w:color="auto" w:fill="FFFFFF"/>
      <w:spacing w:after="0" w:line="240" w:lineRule="atLeast"/>
      <w:jc w:val="center"/>
    </w:pPr>
    <w:rPr>
      <w:rFonts w:eastAsiaTheme="minorHAnsi" w:cstheme="minorBidi"/>
      <w:b/>
      <w:bCs/>
      <w:lang w:eastAsia="en-US"/>
    </w:rPr>
  </w:style>
  <w:style w:type="paragraph" w:customStyle="1" w:styleId="161">
    <w:name w:val="Основной текст (16)1"/>
    <w:basedOn w:val="a"/>
    <w:link w:val="160"/>
    <w:qFormat/>
    <w:rsid w:val="00294736"/>
    <w:pPr>
      <w:shd w:val="clear" w:color="auto" w:fill="FFFFFF"/>
      <w:spacing w:after="0" w:line="226" w:lineRule="exact"/>
      <w:jc w:val="center"/>
    </w:pPr>
    <w:rPr>
      <w:rFonts w:eastAsiaTheme="minorHAnsi" w:cstheme="minorBidi"/>
      <w:i/>
      <w:iCs/>
      <w:lang w:eastAsia="en-US"/>
    </w:rPr>
  </w:style>
  <w:style w:type="paragraph" w:customStyle="1" w:styleId="181">
    <w:name w:val="Основной текст (18)1"/>
    <w:basedOn w:val="a"/>
    <w:link w:val="18"/>
    <w:qFormat/>
    <w:rsid w:val="00294736"/>
    <w:pPr>
      <w:shd w:val="clear" w:color="auto" w:fill="FFFFFF"/>
      <w:spacing w:after="0" w:line="226" w:lineRule="exact"/>
      <w:jc w:val="right"/>
    </w:pPr>
    <w:rPr>
      <w:rFonts w:eastAsiaTheme="minorHAnsi" w:cstheme="minorBidi"/>
      <w:b/>
      <w:bCs/>
      <w:lang w:eastAsia="en-US"/>
    </w:rPr>
  </w:style>
  <w:style w:type="paragraph" w:customStyle="1" w:styleId="171">
    <w:name w:val="Основной текст (17)1"/>
    <w:basedOn w:val="a"/>
    <w:link w:val="17"/>
    <w:qFormat/>
    <w:rsid w:val="00294736"/>
    <w:pPr>
      <w:shd w:val="clear" w:color="auto" w:fill="FFFFFF"/>
      <w:spacing w:after="0" w:line="230" w:lineRule="exact"/>
      <w:ind w:hanging="460"/>
    </w:pPr>
    <w:rPr>
      <w:rFonts w:eastAsiaTheme="minorHAnsi" w:cstheme="minorBidi"/>
      <w:b/>
      <w:bCs/>
      <w:lang w:eastAsia="en-US"/>
    </w:rPr>
  </w:style>
  <w:style w:type="paragraph" w:customStyle="1" w:styleId="191">
    <w:name w:val="Основной текст (19)1"/>
    <w:basedOn w:val="a"/>
    <w:link w:val="19"/>
    <w:qFormat/>
    <w:rsid w:val="00294736"/>
    <w:pPr>
      <w:shd w:val="clear" w:color="auto" w:fill="FFFFFF"/>
      <w:spacing w:after="0" w:line="230" w:lineRule="exact"/>
      <w:jc w:val="center"/>
    </w:pPr>
    <w:rPr>
      <w:rFonts w:eastAsiaTheme="minorHAnsi" w:cstheme="minorBidi"/>
      <w:lang w:eastAsia="en-US"/>
    </w:rPr>
  </w:style>
  <w:style w:type="paragraph" w:customStyle="1" w:styleId="201">
    <w:name w:val="Основной текст (20)1"/>
    <w:basedOn w:val="a"/>
    <w:link w:val="200"/>
    <w:qFormat/>
    <w:rsid w:val="00294736"/>
    <w:pPr>
      <w:shd w:val="clear" w:color="auto" w:fill="FFFFFF"/>
      <w:spacing w:after="0" w:line="226" w:lineRule="exact"/>
      <w:jc w:val="right"/>
    </w:pPr>
    <w:rPr>
      <w:rFonts w:eastAsiaTheme="minorHAnsi" w:cstheme="minorBidi"/>
      <w:i/>
      <w:iCs/>
      <w:lang w:eastAsia="en-US"/>
    </w:rPr>
  </w:style>
  <w:style w:type="paragraph" w:customStyle="1" w:styleId="2110">
    <w:name w:val="Основной текст (21)1"/>
    <w:basedOn w:val="a"/>
    <w:link w:val="211"/>
    <w:qFormat/>
    <w:rsid w:val="00294736"/>
    <w:pPr>
      <w:shd w:val="clear" w:color="auto" w:fill="FFFFFF"/>
      <w:spacing w:after="0" w:line="240" w:lineRule="atLeast"/>
      <w:jc w:val="center"/>
    </w:pPr>
    <w:rPr>
      <w:rFonts w:eastAsiaTheme="minorHAnsi" w:cstheme="minorBidi"/>
      <w:b/>
      <w:bCs/>
      <w:i/>
      <w:iCs/>
      <w:lang w:eastAsia="en-US"/>
    </w:rPr>
  </w:style>
  <w:style w:type="paragraph" w:customStyle="1" w:styleId="2b">
    <w:name w:val="Знак2"/>
    <w:basedOn w:val="a"/>
    <w:qFormat/>
    <w:rsid w:val="00294736"/>
    <w:pPr>
      <w:tabs>
        <w:tab w:val="left" w:pos="708"/>
      </w:tabs>
      <w:spacing w:after="160" w:line="240" w:lineRule="exact"/>
    </w:pPr>
    <w:rPr>
      <w:rFonts w:ascii="Verdana" w:hAnsi="Verdana" w:cs="Verdana"/>
      <w:sz w:val="20"/>
      <w:szCs w:val="20"/>
      <w:lang w:val="en-US" w:eastAsia="en-US"/>
    </w:rPr>
  </w:style>
  <w:style w:type="paragraph" w:styleId="33">
    <w:name w:val="Body Text 3"/>
    <w:basedOn w:val="a"/>
    <w:link w:val="32"/>
    <w:qFormat/>
    <w:rsid w:val="00294736"/>
    <w:pPr>
      <w:spacing w:after="120" w:line="240" w:lineRule="auto"/>
    </w:pPr>
    <w:rPr>
      <w:rFonts w:ascii="Times New Roman" w:hAnsi="Times New Roman"/>
      <w:sz w:val="16"/>
      <w:szCs w:val="16"/>
    </w:rPr>
  </w:style>
  <w:style w:type="paragraph" w:customStyle="1" w:styleId="113">
    <w:name w:val="Заголовок №11"/>
    <w:basedOn w:val="a"/>
    <w:link w:val="1a"/>
    <w:qFormat/>
    <w:rsid w:val="00294736"/>
    <w:pPr>
      <w:shd w:val="clear" w:color="auto" w:fill="FFFFFF"/>
      <w:spacing w:after="600" w:line="485" w:lineRule="exact"/>
      <w:ind w:firstLine="1260"/>
      <w:outlineLvl w:val="0"/>
    </w:pPr>
    <w:rPr>
      <w:rFonts w:eastAsiaTheme="minorHAnsi" w:cstheme="minorBidi"/>
      <w:b/>
      <w:bCs/>
      <w:sz w:val="28"/>
      <w:szCs w:val="28"/>
      <w:lang w:eastAsia="en-US"/>
    </w:rPr>
  </w:style>
  <w:style w:type="paragraph" w:customStyle="1" w:styleId="font5">
    <w:name w:val="font5"/>
    <w:basedOn w:val="a"/>
    <w:qFormat/>
    <w:rsid w:val="00294736"/>
    <w:pPr>
      <w:spacing w:beforeAutospacing="1" w:afterAutospacing="1" w:line="240" w:lineRule="auto"/>
    </w:pPr>
    <w:rPr>
      <w:rFonts w:ascii="Times New Roman" w:hAnsi="Times New Roman"/>
      <w:sz w:val="20"/>
      <w:szCs w:val="20"/>
    </w:rPr>
  </w:style>
  <w:style w:type="paragraph" w:customStyle="1" w:styleId="font6">
    <w:name w:val="font6"/>
    <w:basedOn w:val="a"/>
    <w:qFormat/>
    <w:rsid w:val="00294736"/>
    <w:pPr>
      <w:spacing w:beforeAutospacing="1" w:afterAutospacing="1" w:line="240" w:lineRule="auto"/>
    </w:pPr>
    <w:rPr>
      <w:rFonts w:ascii="Times New Roman" w:hAnsi="Times New Roman"/>
      <w:b/>
      <w:bCs/>
      <w:sz w:val="20"/>
      <w:szCs w:val="20"/>
    </w:rPr>
  </w:style>
  <w:style w:type="paragraph" w:customStyle="1" w:styleId="font7">
    <w:name w:val="font7"/>
    <w:basedOn w:val="a"/>
    <w:qFormat/>
    <w:rsid w:val="00294736"/>
    <w:pPr>
      <w:spacing w:beforeAutospacing="1" w:afterAutospacing="1" w:line="240" w:lineRule="auto"/>
    </w:pPr>
    <w:rPr>
      <w:rFonts w:ascii="Times New Roman" w:hAnsi="Times New Roman"/>
      <w:b/>
      <w:bCs/>
      <w:sz w:val="28"/>
      <w:szCs w:val="28"/>
    </w:rPr>
  </w:style>
  <w:style w:type="paragraph" w:customStyle="1" w:styleId="font8">
    <w:name w:val="font8"/>
    <w:basedOn w:val="a"/>
    <w:qFormat/>
    <w:rsid w:val="00294736"/>
    <w:pPr>
      <w:spacing w:beforeAutospacing="1" w:afterAutospacing="1" w:line="240" w:lineRule="auto"/>
    </w:pPr>
    <w:rPr>
      <w:rFonts w:ascii="Times New Roman" w:hAnsi="Times New Roman"/>
      <w:sz w:val="24"/>
      <w:szCs w:val="24"/>
    </w:rPr>
  </w:style>
  <w:style w:type="paragraph" w:customStyle="1" w:styleId="font9">
    <w:name w:val="font9"/>
    <w:basedOn w:val="a"/>
    <w:qFormat/>
    <w:rsid w:val="00294736"/>
    <w:pPr>
      <w:spacing w:beforeAutospacing="1" w:afterAutospacing="1" w:line="240" w:lineRule="auto"/>
    </w:pPr>
    <w:rPr>
      <w:rFonts w:ascii="Times New Roman" w:hAnsi="Times New Roman"/>
      <w:b/>
      <w:bCs/>
      <w:sz w:val="24"/>
      <w:szCs w:val="24"/>
    </w:rPr>
  </w:style>
  <w:style w:type="paragraph" w:customStyle="1" w:styleId="font10">
    <w:name w:val="font10"/>
    <w:basedOn w:val="a"/>
    <w:qFormat/>
    <w:rsid w:val="00294736"/>
    <w:pPr>
      <w:spacing w:beforeAutospacing="1" w:afterAutospacing="1" w:line="240" w:lineRule="auto"/>
    </w:pPr>
    <w:rPr>
      <w:rFonts w:ascii="Times New Roman" w:hAnsi="Times New Roman"/>
      <w:sz w:val="18"/>
      <w:szCs w:val="18"/>
    </w:rPr>
  </w:style>
  <w:style w:type="paragraph" w:customStyle="1" w:styleId="font11">
    <w:name w:val="font11"/>
    <w:basedOn w:val="a"/>
    <w:qFormat/>
    <w:rsid w:val="00294736"/>
    <w:pPr>
      <w:spacing w:beforeAutospacing="1" w:afterAutospacing="1" w:line="240" w:lineRule="auto"/>
    </w:pPr>
    <w:rPr>
      <w:rFonts w:ascii="Times New Roman" w:hAnsi="Times New Roman"/>
      <w:color w:val="FF0000"/>
      <w:sz w:val="24"/>
      <w:szCs w:val="24"/>
    </w:rPr>
  </w:style>
  <w:style w:type="paragraph" w:customStyle="1" w:styleId="xl65">
    <w:name w:val="xl65"/>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textAlignment w:val="top"/>
    </w:pPr>
    <w:rPr>
      <w:rFonts w:ascii="Times New Roman" w:hAnsi="Times New Roman"/>
      <w:b/>
      <w:bCs/>
      <w:sz w:val="24"/>
      <w:szCs w:val="24"/>
    </w:rPr>
  </w:style>
  <w:style w:type="paragraph" w:customStyle="1" w:styleId="xl66">
    <w:name w:val="xl66"/>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pPr>
    <w:rPr>
      <w:rFonts w:ascii="Times New Roman" w:hAnsi="Times New Roman"/>
      <w:sz w:val="24"/>
      <w:szCs w:val="24"/>
    </w:rPr>
  </w:style>
  <w:style w:type="paragraph" w:customStyle="1" w:styleId="xl67">
    <w:name w:val="xl67"/>
    <w:basedOn w:val="a"/>
    <w:qFormat/>
    <w:rsid w:val="00294736"/>
    <w:pPr>
      <w:pBdr>
        <w:top w:val="single" w:sz="8" w:space="0" w:color="000000"/>
        <w:bottom w:val="single" w:sz="8" w:space="0" w:color="000000"/>
        <w:right w:val="single" w:sz="8" w:space="0" w:color="000000"/>
      </w:pBdr>
      <w:spacing w:beforeAutospacing="1" w:afterAutospacing="1" w:line="240" w:lineRule="auto"/>
    </w:pPr>
    <w:rPr>
      <w:rFonts w:ascii="Times New Roman" w:hAnsi="Times New Roman"/>
      <w:sz w:val="24"/>
      <w:szCs w:val="24"/>
    </w:rPr>
  </w:style>
  <w:style w:type="paragraph" w:customStyle="1" w:styleId="xl68">
    <w:name w:val="xl68"/>
    <w:basedOn w:val="a"/>
    <w:qFormat/>
    <w:rsid w:val="00294736"/>
    <w:pPr>
      <w:pBdr>
        <w:top w:val="single" w:sz="8" w:space="0" w:color="000000"/>
        <w:right w:val="single" w:sz="8" w:space="0" w:color="000000"/>
      </w:pBdr>
      <w:spacing w:beforeAutospacing="1" w:afterAutospacing="1" w:line="240" w:lineRule="auto"/>
    </w:pPr>
    <w:rPr>
      <w:rFonts w:ascii="Times New Roman" w:hAnsi="Times New Roman"/>
      <w:sz w:val="24"/>
      <w:szCs w:val="24"/>
    </w:rPr>
  </w:style>
  <w:style w:type="paragraph" w:customStyle="1" w:styleId="xl69">
    <w:name w:val="xl69"/>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top"/>
    </w:pPr>
    <w:rPr>
      <w:rFonts w:ascii="Times New Roman" w:hAnsi="Times New Roman"/>
      <w:b/>
      <w:bCs/>
      <w:sz w:val="24"/>
      <w:szCs w:val="24"/>
    </w:rPr>
  </w:style>
  <w:style w:type="paragraph" w:customStyle="1" w:styleId="xl132">
    <w:name w:val="xl132"/>
    <w:basedOn w:val="a"/>
    <w:qFormat/>
    <w:rsid w:val="00294736"/>
    <w:pPr>
      <w:spacing w:beforeAutospacing="1" w:afterAutospacing="1" w:line="240" w:lineRule="auto"/>
    </w:pPr>
    <w:rPr>
      <w:rFonts w:ascii="Times New Roman" w:hAnsi="Times New Roman"/>
      <w:sz w:val="24"/>
      <w:szCs w:val="24"/>
    </w:rPr>
  </w:style>
  <w:style w:type="paragraph" w:customStyle="1" w:styleId="xl133">
    <w:name w:val="xl133"/>
    <w:basedOn w:val="a"/>
    <w:qFormat/>
    <w:rsid w:val="00294736"/>
    <w:pPr>
      <w:pBdr>
        <w:top w:val="single" w:sz="8" w:space="0" w:color="000000"/>
        <w:left w:val="single" w:sz="8" w:space="0" w:color="000000"/>
        <w:bottom w:val="single" w:sz="8" w:space="0" w:color="000000"/>
      </w:pBdr>
      <w:spacing w:beforeAutospacing="1" w:afterAutospacing="1" w:line="240" w:lineRule="auto"/>
    </w:pPr>
    <w:rPr>
      <w:rFonts w:ascii="Times New Roman" w:hAnsi="Times New Roman"/>
      <w:sz w:val="24"/>
      <w:szCs w:val="24"/>
    </w:rPr>
  </w:style>
  <w:style w:type="paragraph" w:customStyle="1" w:styleId="xl134">
    <w:name w:val="xl134"/>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bCs/>
      <w:sz w:val="24"/>
      <w:szCs w:val="24"/>
    </w:rPr>
  </w:style>
  <w:style w:type="paragraph" w:customStyle="1" w:styleId="xl135">
    <w:name w:val="xl135"/>
    <w:basedOn w:val="a"/>
    <w:qFormat/>
    <w:rsid w:val="00294736"/>
    <w:pPr>
      <w:pBdr>
        <w:top w:val="single" w:sz="8" w:space="0" w:color="000000"/>
        <w:left w:val="single" w:sz="4" w:space="0" w:color="000000"/>
        <w:right w:val="single" w:sz="8" w:space="0" w:color="000000"/>
      </w:pBdr>
      <w:spacing w:beforeAutospacing="1" w:afterAutospacing="1" w:line="240" w:lineRule="auto"/>
    </w:pPr>
    <w:rPr>
      <w:rFonts w:ascii="Times New Roman" w:hAnsi="Times New Roman"/>
      <w:sz w:val="24"/>
      <w:szCs w:val="24"/>
    </w:rPr>
  </w:style>
  <w:style w:type="paragraph" w:customStyle="1" w:styleId="xl136">
    <w:name w:val="xl136"/>
    <w:basedOn w:val="a"/>
    <w:qFormat/>
    <w:rsid w:val="00294736"/>
    <w:pPr>
      <w:shd w:val="clear" w:color="000000" w:fill="FFFFFF"/>
      <w:spacing w:beforeAutospacing="1" w:afterAutospacing="1" w:line="240" w:lineRule="auto"/>
      <w:textAlignment w:val="top"/>
    </w:pPr>
    <w:rPr>
      <w:rFonts w:ascii="Times New Roman" w:hAnsi="Times New Roman"/>
      <w:b/>
      <w:bCs/>
      <w:sz w:val="24"/>
      <w:szCs w:val="24"/>
    </w:rPr>
  </w:style>
  <w:style w:type="paragraph" w:customStyle="1" w:styleId="xl137">
    <w:name w:val="xl137"/>
    <w:basedOn w:val="a"/>
    <w:qFormat/>
    <w:rsid w:val="00294736"/>
    <w:pPr>
      <w:pBdr>
        <w:left w:val="single" w:sz="4" w:space="0" w:color="000000"/>
      </w:pBdr>
      <w:spacing w:beforeAutospacing="1" w:afterAutospacing="1" w:line="240" w:lineRule="auto"/>
    </w:pPr>
    <w:rPr>
      <w:rFonts w:ascii="Times New Roman" w:hAnsi="Times New Roman"/>
      <w:sz w:val="24"/>
      <w:szCs w:val="24"/>
    </w:rPr>
  </w:style>
  <w:style w:type="paragraph" w:customStyle="1" w:styleId="xl138">
    <w:name w:val="xl138"/>
    <w:basedOn w:val="a"/>
    <w:qFormat/>
    <w:rsid w:val="00294736"/>
    <w:pPr>
      <w:pBdr>
        <w:left w:val="single" w:sz="8" w:space="0" w:color="000000"/>
        <w:right w:val="single" w:sz="8" w:space="0" w:color="000000"/>
      </w:pBdr>
      <w:shd w:val="clear" w:color="000000" w:fill="FFFFFF"/>
      <w:spacing w:beforeAutospacing="1" w:afterAutospacing="1" w:line="240" w:lineRule="auto"/>
      <w:textAlignment w:val="top"/>
    </w:pPr>
    <w:rPr>
      <w:rFonts w:ascii="Times New Roman" w:hAnsi="Times New Roman"/>
      <w:b/>
      <w:bCs/>
      <w:sz w:val="28"/>
      <w:szCs w:val="28"/>
    </w:rPr>
  </w:style>
  <w:style w:type="paragraph" w:customStyle="1" w:styleId="xl139">
    <w:name w:val="xl139"/>
    <w:basedOn w:val="a"/>
    <w:qFormat/>
    <w:rsid w:val="00294736"/>
    <w:pPr>
      <w:pBdr>
        <w:top w:val="single" w:sz="8" w:space="0" w:color="000000"/>
        <w:left w:val="single" w:sz="8" w:space="0" w:color="000000"/>
        <w:right w:val="single" w:sz="8" w:space="0" w:color="000000"/>
      </w:pBdr>
      <w:shd w:val="clear" w:color="000000" w:fill="FFFFFF"/>
      <w:spacing w:beforeAutospacing="1" w:afterAutospacing="1" w:line="240" w:lineRule="auto"/>
      <w:jc w:val="center"/>
      <w:textAlignment w:val="top"/>
    </w:pPr>
    <w:rPr>
      <w:rFonts w:ascii="Times New Roman" w:hAnsi="Times New Roman"/>
      <w:b/>
      <w:bCs/>
      <w:sz w:val="24"/>
      <w:szCs w:val="24"/>
    </w:rPr>
  </w:style>
  <w:style w:type="paragraph" w:customStyle="1" w:styleId="xl140">
    <w:name w:val="xl140"/>
    <w:basedOn w:val="a"/>
    <w:qFormat/>
    <w:rsid w:val="00294736"/>
    <w:pPr>
      <w:shd w:val="clear" w:color="000000" w:fill="FFFFFF"/>
      <w:spacing w:beforeAutospacing="1" w:afterAutospacing="1" w:line="240" w:lineRule="auto"/>
    </w:pPr>
    <w:rPr>
      <w:rFonts w:ascii="Times New Roman" w:hAnsi="Times New Roman"/>
      <w:b/>
      <w:bCs/>
      <w:sz w:val="24"/>
      <w:szCs w:val="24"/>
    </w:rPr>
  </w:style>
  <w:style w:type="paragraph" w:customStyle="1" w:styleId="xl141">
    <w:name w:val="xl141"/>
    <w:basedOn w:val="a"/>
    <w:qFormat/>
    <w:rsid w:val="00294736"/>
    <w:pPr>
      <w:pBdr>
        <w:top w:val="single" w:sz="4" w:space="0" w:color="000000"/>
        <w:left w:val="single" w:sz="4" w:space="0" w:color="000000"/>
        <w:bottom w:val="single" w:sz="4" w:space="0" w:color="000000"/>
        <w:right w:val="single" w:sz="4" w:space="0" w:color="000000"/>
      </w:pBdr>
      <w:shd w:val="clear" w:color="000000" w:fill="33CCCC"/>
      <w:spacing w:beforeAutospacing="1" w:afterAutospacing="1" w:line="240" w:lineRule="auto"/>
    </w:pPr>
    <w:rPr>
      <w:rFonts w:ascii="Times New Roman" w:hAnsi="Times New Roman"/>
      <w:sz w:val="24"/>
      <w:szCs w:val="24"/>
    </w:rPr>
  </w:style>
  <w:style w:type="paragraph" w:customStyle="1" w:styleId="xl142">
    <w:name w:val="xl142"/>
    <w:basedOn w:val="a"/>
    <w:qFormat/>
    <w:rsid w:val="00294736"/>
    <w:pPr>
      <w:pBdr>
        <w:top w:val="single" w:sz="8" w:space="0" w:color="000000"/>
        <w:left w:val="single" w:sz="8" w:space="0" w:color="000000"/>
        <w:bottom w:val="single" w:sz="4" w:space="0" w:color="000000"/>
      </w:pBdr>
      <w:shd w:val="clear" w:color="000000" w:fill="FFFFFF"/>
      <w:spacing w:beforeAutospacing="1" w:afterAutospacing="1" w:line="240" w:lineRule="auto"/>
      <w:textAlignment w:val="top"/>
    </w:pPr>
    <w:rPr>
      <w:rFonts w:ascii="Times New Roman" w:hAnsi="Times New Roman"/>
      <w:b/>
      <w:bCs/>
      <w:sz w:val="28"/>
      <w:szCs w:val="28"/>
    </w:rPr>
  </w:style>
  <w:style w:type="paragraph" w:customStyle="1" w:styleId="xl143">
    <w:name w:val="xl143"/>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pPr>
    <w:rPr>
      <w:rFonts w:ascii="Times New Roman" w:hAnsi="Times New Roman"/>
      <w:b/>
      <w:bCs/>
      <w:sz w:val="24"/>
      <w:szCs w:val="24"/>
    </w:rPr>
  </w:style>
  <w:style w:type="paragraph" w:customStyle="1" w:styleId="xl144">
    <w:name w:val="xl144"/>
    <w:basedOn w:val="a"/>
    <w:qFormat/>
    <w:rsid w:val="00294736"/>
    <w:pPr>
      <w:pBdr>
        <w:left w:val="single" w:sz="8" w:space="0" w:color="000000"/>
        <w:bottom w:val="single" w:sz="8" w:space="0" w:color="000000"/>
        <w:right w:val="single" w:sz="8" w:space="0" w:color="000000"/>
      </w:pBdr>
      <w:spacing w:beforeAutospacing="1" w:afterAutospacing="1" w:line="240" w:lineRule="auto"/>
    </w:pPr>
    <w:rPr>
      <w:rFonts w:ascii="Times New Roman" w:hAnsi="Times New Roman"/>
      <w:b/>
      <w:bCs/>
      <w:sz w:val="24"/>
      <w:szCs w:val="24"/>
    </w:rPr>
  </w:style>
  <w:style w:type="paragraph" w:customStyle="1" w:styleId="xl145">
    <w:name w:val="xl145"/>
    <w:basedOn w:val="a"/>
    <w:qFormat/>
    <w:rsid w:val="00294736"/>
    <w:pPr>
      <w:spacing w:beforeAutospacing="1" w:afterAutospacing="1" w:line="240" w:lineRule="auto"/>
      <w:jc w:val="center"/>
    </w:pPr>
    <w:rPr>
      <w:rFonts w:ascii="Times New Roman" w:hAnsi="Times New Roman"/>
      <w:sz w:val="24"/>
      <w:szCs w:val="24"/>
    </w:rPr>
  </w:style>
  <w:style w:type="paragraph" w:customStyle="1" w:styleId="xl146">
    <w:name w:val="xl146"/>
    <w:basedOn w:val="a"/>
    <w:qFormat/>
    <w:rsid w:val="00294736"/>
    <w:pPr>
      <w:pBdr>
        <w:bottom w:val="single" w:sz="8" w:space="0" w:color="000000"/>
        <w:right w:val="single" w:sz="8" w:space="0" w:color="000000"/>
      </w:pBdr>
      <w:shd w:val="clear" w:color="000000" w:fill="33CCCC"/>
      <w:spacing w:beforeAutospacing="1" w:afterAutospacing="1" w:line="240" w:lineRule="auto"/>
    </w:pPr>
    <w:rPr>
      <w:rFonts w:ascii="Times New Roman" w:hAnsi="Times New Roman"/>
      <w:b/>
      <w:bCs/>
      <w:sz w:val="28"/>
      <w:szCs w:val="28"/>
    </w:rPr>
  </w:style>
  <w:style w:type="paragraph" w:customStyle="1" w:styleId="xl147">
    <w:name w:val="xl147"/>
    <w:basedOn w:val="a"/>
    <w:qFormat/>
    <w:rsid w:val="00294736"/>
    <w:pPr>
      <w:pBdr>
        <w:top w:val="single" w:sz="8" w:space="0" w:color="000000"/>
        <w:right w:val="single" w:sz="8" w:space="0" w:color="000000"/>
      </w:pBdr>
      <w:shd w:val="clear" w:color="000000" w:fill="33CCCC"/>
      <w:spacing w:beforeAutospacing="1" w:afterAutospacing="1" w:line="240" w:lineRule="auto"/>
    </w:pPr>
    <w:rPr>
      <w:rFonts w:ascii="Times New Roman" w:hAnsi="Times New Roman"/>
      <w:b/>
      <w:bCs/>
      <w:sz w:val="28"/>
      <w:szCs w:val="28"/>
    </w:rPr>
  </w:style>
  <w:style w:type="paragraph" w:customStyle="1" w:styleId="xl148">
    <w:name w:val="xl148"/>
    <w:basedOn w:val="a"/>
    <w:qFormat/>
    <w:rsid w:val="00294736"/>
    <w:pPr>
      <w:pBdr>
        <w:top w:val="single" w:sz="4" w:space="0" w:color="000000"/>
        <w:left w:val="single" w:sz="4" w:space="0" w:color="000000"/>
        <w:bottom w:val="single" w:sz="4" w:space="0" w:color="000000"/>
        <w:right w:val="single" w:sz="4" w:space="0" w:color="000000"/>
      </w:pBdr>
      <w:shd w:val="clear" w:color="000000" w:fill="33CCCC"/>
      <w:spacing w:beforeAutospacing="1" w:afterAutospacing="1" w:line="240" w:lineRule="auto"/>
      <w:textAlignment w:val="top"/>
    </w:pPr>
    <w:rPr>
      <w:rFonts w:ascii="Times New Roman" w:hAnsi="Times New Roman"/>
      <w:b/>
      <w:bCs/>
      <w:sz w:val="24"/>
      <w:szCs w:val="24"/>
    </w:rPr>
  </w:style>
  <w:style w:type="paragraph" w:customStyle="1" w:styleId="xl149">
    <w:name w:val="xl149"/>
    <w:basedOn w:val="a"/>
    <w:qFormat/>
    <w:rsid w:val="00294736"/>
    <w:pPr>
      <w:pBdr>
        <w:top w:val="single" w:sz="4" w:space="0" w:color="000000"/>
        <w:left w:val="single" w:sz="4" w:space="0" w:color="000000"/>
        <w:bottom w:val="single" w:sz="4" w:space="0" w:color="000000"/>
        <w:right w:val="single" w:sz="4" w:space="0" w:color="000000"/>
      </w:pBdr>
      <w:shd w:val="clear" w:color="000000" w:fill="33CCCC"/>
      <w:spacing w:beforeAutospacing="1" w:afterAutospacing="1" w:line="240" w:lineRule="auto"/>
      <w:textAlignment w:val="top"/>
    </w:pPr>
    <w:rPr>
      <w:rFonts w:ascii="Times New Roman" w:hAnsi="Times New Roman"/>
      <w:b/>
      <w:bCs/>
      <w:sz w:val="28"/>
      <w:szCs w:val="28"/>
    </w:rPr>
  </w:style>
  <w:style w:type="paragraph" w:customStyle="1" w:styleId="xl150">
    <w:name w:val="xl150"/>
    <w:basedOn w:val="a"/>
    <w:qFormat/>
    <w:rsid w:val="00294736"/>
    <w:pPr>
      <w:shd w:val="clear" w:color="000000" w:fill="99CCFF"/>
      <w:spacing w:beforeAutospacing="1" w:afterAutospacing="1" w:line="240" w:lineRule="auto"/>
    </w:pPr>
    <w:rPr>
      <w:rFonts w:ascii="Times New Roman" w:hAnsi="Times New Roman"/>
      <w:b/>
      <w:bCs/>
      <w:sz w:val="28"/>
      <w:szCs w:val="28"/>
    </w:rPr>
  </w:style>
  <w:style w:type="paragraph" w:customStyle="1" w:styleId="xl151">
    <w:name w:val="xl151"/>
    <w:basedOn w:val="a"/>
    <w:qFormat/>
    <w:rsid w:val="00294736"/>
    <w:pPr>
      <w:pBdr>
        <w:top w:val="single" w:sz="8" w:space="0" w:color="000000"/>
        <w:bottom w:val="single" w:sz="8" w:space="0" w:color="000000"/>
        <w:right w:val="single" w:sz="8"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2">
    <w:name w:val="xl152"/>
    <w:basedOn w:val="a"/>
    <w:qFormat/>
    <w:rsid w:val="00294736"/>
    <w:pPr>
      <w:pBdr>
        <w:left w:val="single" w:sz="4" w:space="0" w:color="000000"/>
        <w:bottom w:val="single" w:sz="4"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3">
    <w:name w:val="xl153"/>
    <w:basedOn w:val="a"/>
    <w:qFormat/>
    <w:rsid w:val="002947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4">
    <w:name w:val="xl154"/>
    <w:basedOn w:val="a"/>
    <w:qFormat/>
    <w:rsid w:val="00294736"/>
    <w:pPr>
      <w:pBdr>
        <w:top w:val="single" w:sz="4" w:space="0" w:color="000000"/>
        <w:left w:val="single" w:sz="4"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5">
    <w:name w:val="xl155"/>
    <w:basedOn w:val="a"/>
    <w:qFormat/>
    <w:rsid w:val="00294736"/>
    <w:pPr>
      <w:pBdr>
        <w:top w:val="single" w:sz="4" w:space="0" w:color="000000"/>
        <w:left w:val="single" w:sz="4" w:space="0" w:color="000000"/>
        <w:bottom w:val="single" w:sz="8" w:space="0" w:color="000000"/>
        <w:right w:val="single" w:sz="8" w:space="0" w:color="000000"/>
      </w:pBdr>
      <w:shd w:val="clear" w:color="000000" w:fill="FFFFFF"/>
      <w:spacing w:beforeAutospacing="1" w:afterAutospacing="1" w:line="240" w:lineRule="auto"/>
    </w:pPr>
    <w:rPr>
      <w:rFonts w:ascii="Times New Roman" w:hAnsi="Times New Roman"/>
      <w:b/>
      <w:bCs/>
      <w:sz w:val="24"/>
      <w:szCs w:val="24"/>
    </w:rPr>
  </w:style>
  <w:style w:type="paragraph" w:customStyle="1" w:styleId="xl156">
    <w:name w:val="xl156"/>
    <w:basedOn w:val="a"/>
    <w:qFormat/>
    <w:rsid w:val="00294736"/>
    <w:pPr>
      <w:pBdr>
        <w:top w:val="single" w:sz="4" w:space="0" w:color="000000"/>
        <w:left w:val="single" w:sz="8" w:space="0" w:color="000000"/>
        <w:right w:val="single" w:sz="8" w:space="0" w:color="000000"/>
      </w:pBdr>
      <w:spacing w:beforeAutospacing="1" w:afterAutospacing="1" w:line="240" w:lineRule="auto"/>
      <w:textAlignment w:val="top"/>
    </w:pPr>
    <w:rPr>
      <w:rFonts w:ascii="Times New Roman" w:hAnsi="Times New Roman"/>
      <w:b/>
      <w:bCs/>
      <w:sz w:val="24"/>
      <w:szCs w:val="24"/>
    </w:rPr>
  </w:style>
  <w:style w:type="paragraph" w:customStyle="1" w:styleId="xl157">
    <w:name w:val="xl157"/>
    <w:basedOn w:val="a"/>
    <w:qFormat/>
    <w:rsid w:val="00294736"/>
    <w:pPr>
      <w:pBdr>
        <w:left w:val="single" w:sz="8" w:space="0" w:color="000000"/>
        <w:right w:val="single" w:sz="8" w:space="0" w:color="000000"/>
      </w:pBdr>
      <w:spacing w:beforeAutospacing="1" w:afterAutospacing="1" w:line="240" w:lineRule="auto"/>
      <w:textAlignment w:val="top"/>
    </w:pPr>
    <w:rPr>
      <w:rFonts w:ascii="Times New Roman" w:hAnsi="Times New Roman"/>
      <w:b/>
      <w:bCs/>
      <w:sz w:val="24"/>
      <w:szCs w:val="24"/>
    </w:rPr>
  </w:style>
  <w:style w:type="paragraph" w:customStyle="1" w:styleId="xl158">
    <w:name w:val="xl158"/>
    <w:basedOn w:val="a"/>
    <w:qFormat/>
    <w:rsid w:val="00294736"/>
    <w:pPr>
      <w:pBdr>
        <w:left w:val="single" w:sz="8" w:space="0" w:color="000000"/>
        <w:bottom w:val="single" w:sz="4" w:space="0" w:color="000000"/>
        <w:right w:val="single" w:sz="8" w:space="0" w:color="000000"/>
      </w:pBdr>
      <w:spacing w:beforeAutospacing="1" w:afterAutospacing="1" w:line="240" w:lineRule="auto"/>
      <w:textAlignment w:val="top"/>
    </w:pPr>
    <w:rPr>
      <w:rFonts w:ascii="Times New Roman" w:hAnsi="Times New Roman"/>
      <w:b/>
      <w:bCs/>
      <w:sz w:val="24"/>
      <w:szCs w:val="24"/>
    </w:rPr>
  </w:style>
  <w:style w:type="paragraph" w:customStyle="1" w:styleId="xl159">
    <w:name w:val="xl159"/>
    <w:basedOn w:val="a"/>
    <w:qFormat/>
    <w:rsid w:val="00294736"/>
    <w:pPr>
      <w:pBdr>
        <w:top w:val="single" w:sz="8" w:space="0" w:color="000000"/>
        <w:bottom w:val="single" w:sz="8" w:space="0" w:color="000000"/>
      </w:pBdr>
      <w:spacing w:beforeAutospacing="1" w:afterAutospacing="1" w:line="240" w:lineRule="auto"/>
    </w:pPr>
    <w:rPr>
      <w:rFonts w:ascii="Times New Roman" w:hAnsi="Times New Roman"/>
      <w:sz w:val="24"/>
      <w:szCs w:val="24"/>
    </w:rPr>
  </w:style>
  <w:style w:type="paragraph" w:customStyle="1" w:styleId="xl160">
    <w:name w:val="xl160"/>
    <w:basedOn w:val="a"/>
    <w:qFormat/>
    <w:rsid w:val="00294736"/>
    <w:pPr>
      <w:pBdr>
        <w:top w:val="single" w:sz="4" w:space="0" w:color="000000"/>
        <w:left w:val="single" w:sz="4" w:space="0" w:color="000000"/>
        <w:right w:val="single" w:sz="4" w:space="0" w:color="000000"/>
      </w:pBdr>
      <w:spacing w:beforeAutospacing="1" w:afterAutospacing="1" w:line="240" w:lineRule="auto"/>
      <w:jc w:val="center"/>
    </w:pPr>
    <w:rPr>
      <w:rFonts w:ascii="Times New Roman" w:hAnsi="Times New Roman"/>
      <w:b/>
      <w:bCs/>
      <w:sz w:val="28"/>
      <w:szCs w:val="28"/>
    </w:rPr>
  </w:style>
  <w:style w:type="paragraph" w:customStyle="1" w:styleId="xl161">
    <w:name w:val="xl161"/>
    <w:basedOn w:val="a"/>
    <w:qFormat/>
    <w:rsid w:val="00294736"/>
    <w:pPr>
      <w:pBdr>
        <w:left w:val="single" w:sz="4" w:space="0" w:color="000000"/>
        <w:bottom w:val="single" w:sz="4" w:space="0" w:color="000000"/>
        <w:right w:val="single" w:sz="4" w:space="0" w:color="000000"/>
      </w:pBdr>
      <w:spacing w:beforeAutospacing="1" w:afterAutospacing="1" w:line="240" w:lineRule="auto"/>
    </w:pPr>
    <w:rPr>
      <w:rFonts w:ascii="Times New Roman" w:hAnsi="Times New Roman"/>
      <w:sz w:val="24"/>
      <w:szCs w:val="24"/>
    </w:rPr>
  </w:style>
  <w:style w:type="paragraph" w:customStyle="1" w:styleId="xl162">
    <w:name w:val="xl162"/>
    <w:basedOn w:val="a"/>
    <w:qFormat/>
    <w:rsid w:val="00294736"/>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textAlignment w:val="top"/>
    </w:pPr>
    <w:rPr>
      <w:rFonts w:ascii="Times New Roman" w:hAnsi="Times New Roman"/>
      <w:sz w:val="24"/>
      <w:szCs w:val="24"/>
    </w:rPr>
  </w:style>
  <w:style w:type="paragraph" w:customStyle="1" w:styleId="xl163">
    <w:name w:val="xl163"/>
    <w:basedOn w:val="a"/>
    <w:qFormat/>
    <w:rsid w:val="00294736"/>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pPr>
    <w:rPr>
      <w:rFonts w:ascii="Times New Roman" w:hAnsi="Times New Roman"/>
      <w:sz w:val="24"/>
      <w:szCs w:val="24"/>
    </w:rPr>
  </w:style>
  <w:style w:type="paragraph" w:customStyle="1" w:styleId="xl164">
    <w:name w:val="xl164"/>
    <w:basedOn w:val="a"/>
    <w:qFormat/>
    <w:rsid w:val="00294736"/>
    <w:pPr>
      <w:pBdr>
        <w:left w:val="single" w:sz="4"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5">
    <w:name w:val="xl165"/>
    <w:basedOn w:val="a"/>
    <w:qFormat/>
    <w:rsid w:val="00294736"/>
    <w:pPr>
      <w:pBdr>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6">
    <w:name w:val="xl166"/>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7">
    <w:name w:val="xl167"/>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8">
    <w:name w:val="xl168"/>
    <w:basedOn w:val="a"/>
    <w:qFormat/>
    <w:rsid w:val="00294736"/>
    <w:pPr>
      <w:pBdr>
        <w:top w:val="single" w:sz="4" w:space="0" w:color="000000"/>
        <w:left w:val="single" w:sz="8" w:space="0" w:color="000000"/>
        <w:bottom w:val="single" w:sz="4"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69">
    <w:name w:val="xl169"/>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0">
    <w:name w:val="xl170"/>
    <w:basedOn w:val="a"/>
    <w:qFormat/>
    <w:rsid w:val="00294736"/>
    <w:pPr>
      <w:pBdr>
        <w:top w:val="single" w:sz="8" w:space="0" w:color="000000"/>
        <w:lef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1">
    <w:name w:val="xl171"/>
    <w:basedOn w:val="a"/>
    <w:qFormat/>
    <w:rsid w:val="00294736"/>
    <w:pPr>
      <w:pBdr>
        <w:left w:val="single" w:sz="4"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2">
    <w:name w:val="xl172"/>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3">
    <w:name w:val="xl173"/>
    <w:basedOn w:val="a"/>
    <w:qFormat/>
    <w:rsid w:val="00294736"/>
    <w:pPr>
      <w:spacing w:beforeAutospacing="1" w:afterAutospacing="1" w:line="240" w:lineRule="auto"/>
      <w:jc w:val="center"/>
      <w:textAlignment w:val="center"/>
    </w:pPr>
    <w:rPr>
      <w:rFonts w:ascii="Times New Roman" w:hAnsi="Times New Roman"/>
      <w:sz w:val="24"/>
      <w:szCs w:val="24"/>
    </w:rPr>
  </w:style>
  <w:style w:type="paragraph" w:customStyle="1" w:styleId="xl174">
    <w:name w:val="xl174"/>
    <w:basedOn w:val="a"/>
    <w:qFormat/>
    <w:rsid w:val="00294736"/>
    <w:pPr>
      <w:pBdr>
        <w:top w:val="single" w:sz="4" w:space="0" w:color="000000"/>
        <w:left w:val="single" w:sz="4" w:space="0" w:color="000000"/>
        <w:bottom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75">
    <w:name w:val="xl175"/>
    <w:basedOn w:val="a"/>
    <w:qFormat/>
    <w:rsid w:val="00294736"/>
    <w:pPr>
      <w:pBdr>
        <w:top w:val="single" w:sz="4" w:space="0" w:color="000000"/>
        <w:lef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6">
    <w:name w:val="xl176"/>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77">
    <w:name w:val="xl177"/>
    <w:basedOn w:val="a"/>
    <w:qFormat/>
    <w:rsid w:val="00294736"/>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78">
    <w:name w:val="xl178"/>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79">
    <w:name w:val="xl179"/>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80">
    <w:name w:val="xl180"/>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81">
    <w:name w:val="xl181"/>
    <w:basedOn w:val="a"/>
    <w:qFormat/>
    <w:rsid w:val="00294736"/>
    <w:pPr>
      <w:pBdr>
        <w:top w:val="single" w:sz="8" w:space="0" w:color="000000"/>
        <w:left w:val="single" w:sz="8" w:space="0" w:color="000000"/>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2">
    <w:name w:val="xl182"/>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3">
    <w:name w:val="xl183"/>
    <w:basedOn w:val="a"/>
    <w:qFormat/>
    <w:rsid w:val="00294736"/>
    <w:pPr>
      <w:spacing w:beforeAutospacing="1" w:afterAutospacing="1" w:line="240" w:lineRule="auto"/>
      <w:jc w:val="center"/>
      <w:textAlignment w:val="center"/>
    </w:pPr>
    <w:rPr>
      <w:rFonts w:ascii="Times New Roman" w:hAnsi="Times New Roman"/>
      <w:sz w:val="24"/>
      <w:szCs w:val="24"/>
    </w:rPr>
  </w:style>
  <w:style w:type="paragraph" w:customStyle="1" w:styleId="xl184">
    <w:name w:val="xl184"/>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5">
    <w:name w:val="xl185"/>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6">
    <w:name w:val="xl186"/>
    <w:basedOn w:val="a"/>
    <w:qFormat/>
    <w:rsid w:val="00294736"/>
    <w:pPr>
      <w:pBdr>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7">
    <w:name w:val="xl187"/>
    <w:basedOn w:val="a"/>
    <w:qFormat/>
    <w:rsid w:val="00294736"/>
    <w:pPr>
      <w:pBdr>
        <w:top w:val="single" w:sz="8" w:space="0" w:color="000000"/>
        <w:lef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8">
    <w:name w:val="xl188"/>
    <w:basedOn w:val="a"/>
    <w:qFormat/>
    <w:rsid w:val="00294736"/>
    <w:pPr>
      <w:pBdr>
        <w:left w:val="single" w:sz="8" w:space="0" w:color="000000"/>
        <w:right w:val="single" w:sz="4"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89">
    <w:name w:val="xl189"/>
    <w:basedOn w:val="a"/>
    <w:qFormat/>
    <w:rsid w:val="00294736"/>
    <w:pPr>
      <w:pBdr>
        <w:left w:val="single" w:sz="8" w:space="0" w:color="000000"/>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0">
    <w:name w:val="xl190"/>
    <w:basedOn w:val="a"/>
    <w:qFormat/>
    <w:rsid w:val="00294736"/>
    <w:pPr>
      <w:pBdr>
        <w:top w:val="single" w:sz="8" w:space="0" w:color="000000"/>
        <w:bottom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1">
    <w:name w:val="xl191"/>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2">
    <w:name w:val="xl192"/>
    <w:basedOn w:val="a"/>
    <w:qFormat/>
    <w:rsid w:val="00294736"/>
    <w:pPr>
      <w:pBdr>
        <w:left w:val="single" w:sz="8" w:space="0" w:color="000000"/>
        <w:bottom w:val="single" w:sz="8" w:space="0" w:color="000000"/>
        <w:right w:val="single" w:sz="4"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3">
    <w:name w:val="xl193"/>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94">
    <w:name w:val="xl194"/>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195">
    <w:name w:val="xl195"/>
    <w:basedOn w:val="a"/>
    <w:qFormat/>
    <w:rsid w:val="00294736"/>
    <w:pPr>
      <w:pBdr>
        <w:lef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6">
    <w:name w:val="xl196"/>
    <w:basedOn w:val="a"/>
    <w:qFormat/>
    <w:rsid w:val="00294736"/>
    <w:pPr>
      <w:pBdr>
        <w:top w:val="single" w:sz="4" w:space="0" w:color="000000"/>
        <w:left w:val="single" w:sz="4" w:space="0" w:color="000000"/>
        <w:bottom w:val="single" w:sz="4"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7">
    <w:name w:val="xl197"/>
    <w:basedOn w:val="a"/>
    <w:qFormat/>
    <w:rsid w:val="00294736"/>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8">
    <w:name w:val="xl198"/>
    <w:basedOn w:val="a"/>
    <w:qFormat/>
    <w:rsid w:val="00294736"/>
    <w:pPr>
      <w:pBdr>
        <w:top w:val="single" w:sz="8" w:space="0" w:color="000000"/>
        <w:left w:val="single" w:sz="8" w:space="0" w:color="000000"/>
        <w:bottom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199">
    <w:name w:val="xl199"/>
    <w:basedOn w:val="a"/>
    <w:qFormat/>
    <w:rsid w:val="00294736"/>
    <w:pPr>
      <w:pBdr>
        <w:top w:val="single" w:sz="8" w:space="0" w:color="000000"/>
        <w:left w:val="single" w:sz="4"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200">
    <w:name w:val="xl200"/>
    <w:basedOn w:val="a"/>
    <w:qFormat/>
    <w:rsid w:val="00294736"/>
    <w:pPr>
      <w:pBdr>
        <w:left w:val="single" w:sz="4" w:space="0" w:color="000000"/>
        <w:bottom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201">
    <w:name w:val="xl201"/>
    <w:basedOn w:val="a"/>
    <w:qFormat/>
    <w:rsid w:val="00294736"/>
    <w:pPr>
      <w:pBdr>
        <w:lef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202">
    <w:name w:val="xl202"/>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03">
    <w:name w:val="xl203"/>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04">
    <w:name w:val="xl204"/>
    <w:basedOn w:val="a"/>
    <w:qFormat/>
    <w:rsid w:val="00294736"/>
    <w:pPr>
      <w:pBdr>
        <w:top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05">
    <w:name w:val="xl205"/>
    <w:basedOn w:val="a"/>
    <w:qFormat/>
    <w:rsid w:val="00294736"/>
    <w:pPr>
      <w:pBdr>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06">
    <w:name w:val="xl206"/>
    <w:basedOn w:val="a"/>
    <w:qFormat/>
    <w:rsid w:val="00294736"/>
    <w:pPr>
      <w:pBdr>
        <w:top w:val="single" w:sz="8" w:space="0" w:color="000000"/>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07">
    <w:name w:val="xl207"/>
    <w:basedOn w:val="a"/>
    <w:qFormat/>
    <w:rsid w:val="00294736"/>
    <w:pPr>
      <w:pBdr>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08">
    <w:name w:val="xl208"/>
    <w:basedOn w:val="a"/>
    <w:qFormat/>
    <w:rsid w:val="00294736"/>
    <w:pPr>
      <w:pBdr>
        <w:top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09">
    <w:name w:val="xl209"/>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10">
    <w:name w:val="xl210"/>
    <w:basedOn w:val="a"/>
    <w:qFormat/>
    <w:rsid w:val="00294736"/>
    <w:pPr>
      <w:pBdr>
        <w:top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11">
    <w:name w:val="xl211"/>
    <w:basedOn w:val="a"/>
    <w:qFormat/>
    <w:rsid w:val="00294736"/>
    <w:pPr>
      <w:pBdr>
        <w:top w:val="single" w:sz="8" w:space="0" w:color="000000"/>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12">
    <w:name w:val="xl212"/>
    <w:basedOn w:val="a"/>
    <w:qFormat/>
    <w:rsid w:val="00294736"/>
    <w:pPr>
      <w:pBdr>
        <w:top w:val="single" w:sz="4" w:space="0" w:color="000000"/>
        <w:left w:val="single" w:sz="4"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13">
    <w:name w:val="xl213"/>
    <w:basedOn w:val="a"/>
    <w:qFormat/>
    <w:rsid w:val="00294736"/>
    <w:pPr>
      <w:pBdr>
        <w:top w:val="single" w:sz="8" w:space="0" w:color="000000"/>
        <w:left w:val="single" w:sz="8" w:space="0" w:color="000000"/>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14">
    <w:name w:val="xl214"/>
    <w:basedOn w:val="a"/>
    <w:qFormat/>
    <w:rsid w:val="00294736"/>
    <w:pPr>
      <w:pBdr>
        <w:top w:val="single" w:sz="8" w:space="0" w:color="000000"/>
        <w:left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15">
    <w:name w:val="xl215"/>
    <w:basedOn w:val="a"/>
    <w:qFormat/>
    <w:rsid w:val="00294736"/>
    <w:pPr>
      <w:pBdr>
        <w:top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color w:val="00CCFF"/>
      <w:sz w:val="24"/>
      <w:szCs w:val="24"/>
    </w:rPr>
  </w:style>
  <w:style w:type="paragraph" w:customStyle="1" w:styleId="xl216">
    <w:name w:val="xl216"/>
    <w:basedOn w:val="a"/>
    <w:qFormat/>
    <w:rsid w:val="00294736"/>
    <w:pPr>
      <w:pBdr>
        <w:top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17">
    <w:name w:val="xl217"/>
    <w:basedOn w:val="a"/>
    <w:qFormat/>
    <w:rsid w:val="00294736"/>
    <w:pPr>
      <w:pBdr>
        <w:top w:val="single" w:sz="8" w:space="0" w:color="000000"/>
        <w:left w:val="single" w:sz="8" w:space="0" w:color="000000"/>
        <w:right w:val="single" w:sz="8"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18">
    <w:name w:val="xl218"/>
    <w:basedOn w:val="a"/>
    <w:qFormat/>
    <w:rsid w:val="00294736"/>
    <w:pPr>
      <w:pBdr>
        <w:top w:val="single" w:sz="8" w:space="0" w:color="000000"/>
        <w:left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19">
    <w:name w:val="xl219"/>
    <w:basedOn w:val="a"/>
    <w:qFormat/>
    <w:rsid w:val="00294736"/>
    <w:pPr>
      <w:pBdr>
        <w:left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20">
    <w:name w:val="xl220"/>
    <w:basedOn w:val="a"/>
    <w:qFormat/>
    <w:rsid w:val="00294736"/>
    <w:pPr>
      <w:pBdr>
        <w:top w:val="single" w:sz="8" w:space="0" w:color="000000"/>
        <w:left w:val="single" w:sz="8" w:space="0" w:color="000000"/>
        <w:right w:val="single" w:sz="8" w:space="0" w:color="000000"/>
      </w:pBdr>
      <w:shd w:val="clear" w:color="000000" w:fill="99CCFF"/>
      <w:spacing w:beforeAutospacing="1" w:afterAutospacing="1" w:line="240" w:lineRule="auto"/>
      <w:jc w:val="center"/>
      <w:textAlignment w:val="center"/>
    </w:pPr>
    <w:rPr>
      <w:rFonts w:ascii="Times New Roman" w:hAnsi="Times New Roman"/>
      <w:sz w:val="24"/>
      <w:szCs w:val="24"/>
    </w:rPr>
  </w:style>
  <w:style w:type="paragraph" w:customStyle="1" w:styleId="xl221">
    <w:name w:val="xl221"/>
    <w:basedOn w:val="a"/>
    <w:qFormat/>
    <w:rsid w:val="00294736"/>
    <w:pPr>
      <w:pBdr>
        <w:bottom w:val="single" w:sz="8" w:space="0" w:color="000000"/>
        <w:right w:val="single" w:sz="8"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22">
    <w:name w:val="xl222"/>
    <w:basedOn w:val="a"/>
    <w:qFormat/>
    <w:rsid w:val="00294736"/>
    <w:pPr>
      <w:pBdr>
        <w:left w:val="single" w:sz="8" w:space="0" w:color="000000"/>
        <w:right w:val="single" w:sz="8"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23">
    <w:name w:val="xl223"/>
    <w:basedOn w:val="a"/>
    <w:qFormat/>
    <w:rsid w:val="00294736"/>
    <w:pPr>
      <w:pBdr>
        <w:top w:val="single" w:sz="8" w:space="0" w:color="000000"/>
        <w:left w:val="single" w:sz="8" w:space="0" w:color="000000"/>
        <w:bottom w:val="single" w:sz="8" w:space="0" w:color="000000"/>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24">
    <w:name w:val="xl224"/>
    <w:basedOn w:val="a"/>
    <w:qFormat/>
    <w:rsid w:val="00294736"/>
    <w:pPr>
      <w:pBdr>
        <w:top w:val="single" w:sz="8" w:space="0" w:color="000000"/>
        <w:left w:val="single" w:sz="8" w:space="0" w:color="000000"/>
        <w:right w:val="single" w:sz="8" w:space="0" w:color="000000"/>
      </w:pBdr>
      <w:spacing w:beforeAutospacing="1" w:afterAutospacing="1" w:line="240" w:lineRule="auto"/>
      <w:jc w:val="center"/>
      <w:textAlignment w:val="center"/>
    </w:pPr>
    <w:rPr>
      <w:rFonts w:ascii="Times New Roman" w:hAnsi="Times New Roman"/>
      <w:b/>
      <w:bCs/>
      <w:sz w:val="24"/>
      <w:szCs w:val="24"/>
    </w:rPr>
  </w:style>
  <w:style w:type="paragraph" w:customStyle="1" w:styleId="xl225">
    <w:name w:val="xl225"/>
    <w:basedOn w:val="a"/>
    <w:qFormat/>
    <w:rsid w:val="00294736"/>
    <w:pPr>
      <w:pBdr>
        <w:top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26">
    <w:name w:val="xl226"/>
    <w:basedOn w:val="a"/>
    <w:qFormat/>
    <w:rsid w:val="00294736"/>
    <w:pPr>
      <w:pBdr>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27">
    <w:name w:val="xl227"/>
    <w:basedOn w:val="a"/>
    <w:qFormat/>
    <w:rsid w:val="00294736"/>
    <w:pPr>
      <w:pBdr>
        <w:top w:val="single" w:sz="8" w:space="0" w:color="000000"/>
        <w:right w:val="single" w:sz="8"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28">
    <w:name w:val="xl228"/>
    <w:basedOn w:val="a"/>
    <w:qFormat/>
    <w:rsid w:val="00294736"/>
    <w:pPr>
      <w:pBdr>
        <w:top w:val="single" w:sz="4" w:space="0" w:color="000000"/>
        <w:left w:val="single" w:sz="4" w:space="0" w:color="000000"/>
        <w:bottom w:val="single" w:sz="4" w:space="0" w:color="000000"/>
        <w:right w:val="single" w:sz="8"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29">
    <w:name w:val="xl229"/>
    <w:basedOn w:val="a"/>
    <w:qFormat/>
    <w:rsid w:val="00294736"/>
    <w:pPr>
      <w:pBdr>
        <w:top w:val="single" w:sz="8" w:space="0" w:color="000000"/>
        <w:left w:val="single" w:sz="4"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0">
    <w:name w:val="xl230"/>
    <w:basedOn w:val="a"/>
    <w:qFormat/>
    <w:rsid w:val="00294736"/>
    <w:pPr>
      <w:pBdr>
        <w:top w:val="single" w:sz="4" w:space="0" w:color="000000"/>
        <w:left w:val="single" w:sz="4" w:space="0" w:color="000000"/>
        <w:bottom w:val="single" w:sz="4"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31">
    <w:name w:val="xl231"/>
    <w:basedOn w:val="a"/>
    <w:qFormat/>
    <w:rsid w:val="00294736"/>
    <w:pPr>
      <w:pBdr>
        <w:top w:val="single" w:sz="4" w:space="0" w:color="000000"/>
        <w:left w:val="single" w:sz="4" w:space="0" w:color="000000"/>
        <w:bottom w:val="single" w:sz="4"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2">
    <w:name w:val="xl232"/>
    <w:basedOn w:val="a"/>
    <w:qFormat/>
    <w:rsid w:val="00294736"/>
    <w:pPr>
      <w:pBdr>
        <w:top w:val="single" w:sz="4" w:space="0" w:color="000000"/>
        <w:left w:val="single" w:sz="8"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3">
    <w:name w:val="xl233"/>
    <w:basedOn w:val="a"/>
    <w:qFormat/>
    <w:rsid w:val="00294736"/>
    <w:pPr>
      <w:pBdr>
        <w:left w:val="single" w:sz="8" w:space="0" w:color="000000"/>
        <w:bottom w:val="single" w:sz="4"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4">
    <w:name w:val="xl234"/>
    <w:basedOn w:val="a"/>
    <w:qFormat/>
    <w:rsid w:val="00294736"/>
    <w:pPr>
      <w:pBdr>
        <w:top w:val="single" w:sz="4" w:space="0" w:color="000000"/>
        <w:left w:val="single" w:sz="4" w:space="0" w:color="000000"/>
        <w:bottom w:val="single" w:sz="4"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35">
    <w:name w:val="xl235"/>
    <w:basedOn w:val="a"/>
    <w:qFormat/>
    <w:rsid w:val="00294736"/>
    <w:pPr>
      <w:pBdr>
        <w:top w:val="single" w:sz="4" w:space="0" w:color="000000"/>
        <w:left w:val="single" w:sz="4" w:space="0" w:color="000000"/>
      </w:pBdr>
      <w:shd w:val="clear" w:color="000000" w:fill="FFFFFF"/>
      <w:spacing w:beforeAutospacing="1" w:afterAutospacing="1" w:line="240" w:lineRule="auto"/>
      <w:jc w:val="center"/>
      <w:textAlignment w:val="center"/>
    </w:pPr>
    <w:rPr>
      <w:rFonts w:ascii="Times New Roman" w:hAnsi="Times New Roman"/>
      <w:sz w:val="24"/>
      <w:szCs w:val="24"/>
    </w:rPr>
  </w:style>
  <w:style w:type="paragraph" w:customStyle="1" w:styleId="xl236">
    <w:name w:val="xl236"/>
    <w:basedOn w:val="a"/>
    <w:qFormat/>
    <w:rsid w:val="00294736"/>
    <w:pPr>
      <w:pBdr>
        <w:top w:val="single" w:sz="4" w:space="0" w:color="000000"/>
        <w:left w:val="single" w:sz="8" w:space="0" w:color="000000"/>
        <w:bottom w:val="single" w:sz="4" w:space="0" w:color="000000"/>
        <w:right w:val="single" w:sz="4" w:space="0" w:color="000000"/>
      </w:pBdr>
      <w:shd w:val="clear" w:color="000000" w:fill="FFFF00"/>
      <w:spacing w:beforeAutospacing="1" w:afterAutospacing="1" w:line="240" w:lineRule="auto"/>
      <w:jc w:val="center"/>
      <w:textAlignment w:val="center"/>
    </w:pPr>
    <w:rPr>
      <w:rFonts w:ascii="Times New Roman" w:hAnsi="Times New Roman"/>
      <w:sz w:val="24"/>
      <w:szCs w:val="24"/>
    </w:rPr>
  </w:style>
  <w:style w:type="paragraph" w:customStyle="1" w:styleId="xl237">
    <w:name w:val="xl237"/>
    <w:basedOn w:val="a"/>
    <w:qFormat/>
    <w:rsid w:val="00294736"/>
    <w:pPr>
      <w:pBdr>
        <w:left w:val="single" w:sz="4"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8">
    <w:name w:val="xl238"/>
    <w:basedOn w:val="a"/>
    <w:qFormat/>
    <w:rsid w:val="00294736"/>
    <w:pPr>
      <w:pBdr>
        <w:left w:val="single" w:sz="4" w:space="0" w:color="000000"/>
        <w:bottom w:val="single" w:sz="4" w:space="0" w:color="000000"/>
        <w:right w:val="single" w:sz="8" w:space="0" w:color="000000"/>
      </w:pBdr>
      <w:shd w:val="clear" w:color="000000" w:fill="00CCFF"/>
      <w:spacing w:beforeAutospacing="1" w:afterAutospacing="1" w:line="240" w:lineRule="auto"/>
      <w:jc w:val="center"/>
      <w:textAlignment w:val="center"/>
    </w:pPr>
    <w:rPr>
      <w:rFonts w:ascii="Times New Roman" w:hAnsi="Times New Roman"/>
      <w:sz w:val="24"/>
      <w:szCs w:val="24"/>
    </w:rPr>
  </w:style>
  <w:style w:type="paragraph" w:customStyle="1" w:styleId="xl239">
    <w:name w:val="xl239"/>
    <w:basedOn w:val="a"/>
    <w:qFormat/>
    <w:rsid w:val="00294736"/>
    <w:pPr>
      <w:pBdr>
        <w:top w:val="single" w:sz="4" w:space="0" w:color="000000"/>
        <w:left w:val="single" w:sz="4" w:space="0" w:color="000000"/>
        <w:bottom w:val="single" w:sz="4" w:space="0" w:color="000000"/>
        <w:right w:val="single" w:sz="8" w:space="0" w:color="000000"/>
      </w:pBdr>
      <w:shd w:val="clear" w:color="000000" w:fill="FFCC00"/>
      <w:spacing w:beforeAutospacing="1" w:afterAutospacing="1" w:line="240" w:lineRule="auto"/>
      <w:jc w:val="center"/>
      <w:textAlignment w:val="center"/>
    </w:pPr>
    <w:rPr>
      <w:rFonts w:ascii="Times New Roman" w:hAnsi="Times New Roman"/>
      <w:sz w:val="24"/>
      <w:szCs w:val="24"/>
    </w:rPr>
  </w:style>
  <w:style w:type="paragraph" w:customStyle="1" w:styleId="xl240">
    <w:name w:val="xl240"/>
    <w:basedOn w:val="a"/>
    <w:qFormat/>
    <w:rsid w:val="00294736"/>
    <w:pPr>
      <w:pBdr>
        <w:left w:val="single" w:sz="8" w:space="0" w:color="000000"/>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41">
    <w:name w:val="xl241"/>
    <w:basedOn w:val="a"/>
    <w:qFormat/>
    <w:rsid w:val="00294736"/>
    <w:pPr>
      <w:pBdr>
        <w:right w:val="single" w:sz="8" w:space="0" w:color="000000"/>
      </w:pBdr>
      <w:spacing w:beforeAutospacing="1" w:afterAutospacing="1" w:line="240" w:lineRule="auto"/>
      <w:jc w:val="center"/>
      <w:textAlignment w:val="center"/>
    </w:pPr>
    <w:rPr>
      <w:rFonts w:ascii="Times New Roman" w:hAnsi="Times New Roman"/>
      <w:sz w:val="24"/>
      <w:szCs w:val="24"/>
    </w:rPr>
  </w:style>
  <w:style w:type="paragraph" w:customStyle="1" w:styleId="xl242">
    <w:name w:val="xl242"/>
    <w:basedOn w:val="a"/>
    <w:qFormat/>
    <w:rsid w:val="00294736"/>
    <w:pPr>
      <w:spacing w:beforeAutospacing="1" w:afterAutospacing="1" w:line="240" w:lineRule="auto"/>
      <w:jc w:val="center"/>
      <w:textAlignment w:val="center"/>
    </w:pPr>
    <w:rPr>
      <w:rFonts w:ascii="Times New Roman" w:hAnsi="Times New Roman"/>
      <w:sz w:val="24"/>
      <w:szCs w:val="24"/>
    </w:rPr>
  </w:style>
  <w:style w:type="paragraph" w:customStyle="1" w:styleId="Bodytext30">
    <w:name w:val="Body text (3)"/>
    <w:basedOn w:val="a"/>
    <w:link w:val="Bodytext3"/>
    <w:qFormat/>
    <w:rsid w:val="00294736"/>
    <w:pPr>
      <w:shd w:val="clear" w:color="auto" w:fill="FFFFFF"/>
      <w:spacing w:before="720" w:after="0" w:line="0" w:lineRule="atLeast"/>
    </w:pPr>
    <w:rPr>
      <w:rFonts w:eastAsiaTheme="minorHAnsi" w:cstheme="minorBidi"/>
      <w:sz w:val="27"/>
      <w:szCs w:val="27"/>
      <w:lang w:eastAsia="en-US"/>
    </w:rPr>
  </w:style>
  <w:style w:type="paragraph" w:customStyle="1" w:styleId="ConsPlusCell">
    <w:name w:val="ConsPlusCell"/>
    <w:uiPriority w:val="99"/>
    <w:qFormat/>
    <w:rsid w:val="00294736"/>
    <w:pPr>
      <w:widowControl w:val="0"/>
    </w:pPr>
    <w:rPr>
      <w:rFonts w:ascii="Times New Roman" w:eastAsia="Times New Roman" w:hAnsi="Times New Roman" w:cs="Times New Roman"/>
      <w:sz w:val="24"/>
      <w:szCs w:val="24"/>
      <w:lang w:eastAsia="ru-RU"/>
    </w:rPr>
  </w:style>
  <w:style w:type="paragraph" w:customStyle="1" w:styleId="xl63">
    <w:name w:val="xl63"/>
    <w:basedOn w:val="a"/>
    <w:qFormat/>
    <w:rsid w:val="00294736"/>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line="240" w:lineRule="auto"/>
      <w:jc w:val="center"/>
      <w:textAlignment w:val="center"/>
    </w:pPr>
    <w:rPr>
      <w:rFonts w:ascii="Times New Roman" w:hAnsi="Times New Roman"/>
      <w:b/>
      <w:bCs/>
      <w:color w:val="000000"/>
      <w:sz w:val="20"/>
      <w:szCs w:val="20"/>
    </w:rPr>
  </w:style>
  <w:style w:type="paragraph" w:customStyle="1" w:styleId="xl64">
    <w:name w:val="xl64"/>
    <w:basedOn w:val="a"/>
    <w:qFormat/>
    <w:rsid w:val="00294736"/>
    <w:pPr>
      <w:spacing w:beforeAutospacing="1" w:afterAutospacing="1" w:line="240" w:lineRule="auto"/>
    </w:pPr>
    <w:rPr>
      <w:rFonts w:ascii="Times New Roman" w:hAnsi="Times New Roman"/>
      <w:sz w:val="20"/>
      <w:szCs w:val="20"/>
    </w:rPr>
  </w:style>
  <w:style w:type="paragraph" w:customStyle="1" w:styleId="410">
    <w:name w:val="Основной текст (4)1"/>
    <w:basedOn w:val="a"/>
    <w:link w:val="42"/>
    <w:uiPriority w:val="99"/>
    <w:qFormat/>
    <w:rsid w:val="00E04031"/>
    <w:pPr>
      <w:shd w:val="clear" w:color="auto" w:fill="FFFFFF"/>
      <w:spacing w:before="120" w:after="0" w:line="202" w:lineRule="exact"/>
      <w:jc w:val="both"/>
    </w:pPr>
    <w:rPr>
      <w:rFonts w:ascii="Arial" w:eastAsiaTheme="minorHAnsi" w:hAnsi="Arial" w:cs="Arial"/>
      <w:sz w:val="18"/>
      <w:szCs w:val="18"/>
      <w:lang w:eastAsia="en-US"/>
    </w:rPr>
  </w:style>
  <w:style w:type="paragraph" w:customStyle="1" w:styleId="Style12">
    <w:name w:val="Style12"/>
    <w:basedOn w:val="a"/>
    <w:uiPriority w:val="99"/>
    <w:qFormat/>
    <w:rsid w:val="00E04031"/>
    <w:pPr>
      <w:widowControl w:val="0"/>
      <w:spacing w:after="0" w:line="317" w:lineRule="exact"/>
    </w:pPr>
    <w:rPr>
      <w:rFonts w:ascii="Times New Roman" w:hAnsi="Times New Roman"/>
      <w:sz w:val="24"/>
      <w:szCs w:val="24"/>
    </w:rPr>
  </w:style>
  <w:style w:type="paragraph" w:customStyle="1" w:styleId="affffffa">
    <w:name w:val="Содержимое врезки"/>
    <w:basedOn w:val="a"/>
    <w:qFormat/>
    <w:rsid w:val="00260496"/>
  </w:style>
  <w:style w:type="numbering" w:customStyle="1" w:styleId="affffffb">
    <w:name w:val="Без списка"/>
    <w:uiPriority w:val="99"/>
    <w:semiHidden/>
    <w:unhideWhenUsed/>
    <w:qFormat/>
    <w:rsid w:val="00260496"/>
  </w:style>
  <w:style w:type="numbering" w:customStyle="1" w:styleId="1f1">
    <w:name w:val="Нет списка1"/>
    <w:uiPriority w:val="99"/>
    <w:semiHidden/>
    <w:unhideWhenUsed/>
    <w:qFormat/>
    <w:rsid w:val="004170AC"/>
  </w:style>
  <w:style w:type="table" w:styleId="affffffc">
    <w:name w:val="Table Grid"/>
    <w:basedOn w:val="a1"/>
    <w:uiPriority w:val="39"/>
    <w:rsid w:val="000A68EB"/>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
    <w:name w:val="Table Normal"/>
    <w:uiPriority w:val="2"/>
    <w:semiHidden/>
    <w:unhideWhenUsed/>
    <w:qFormat/>
    <w:rsid w:val="008A7E9D"/>
    <w:rPr>
      <w:lang w:val="en-US"/>
    </w:rPr>
    <w:tblPr>
      <w:tblCellMar>
        <w:top w:w="0" w:type="dxa"/>
        <w:left w:w="0" w:type="dxa"/>
        <w:bottom w:w="0" w:type="dxa"/>
        <w:right w:w="0" w:type="dxa"/>
      </w:tblCellMar>
    </w:tblPr>
  </w:style>
  <w:style w:type="table" w:customStyle="1" w:styleId="1f2">
    <w:name w:val="Сетка таблицы1"/>
    <w:basedOn w:val="a1"/>
    <w:uiPriority w:val="59"/>
    <w:rsid w:val="004170AC"/>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1"/>
    <w:link w:val="afff0"/>
    <w:uiPriority w:val="59"/>
    <w:rsid w:val="004170A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4170AC"/>
    <w:rPr>
      <w:lang w:val="en-US"/>
    </w:rPr>
    <w:tblPr>
      <w:tblCellMar>
        <w:top w:w="0" w:type="dxa"/>
        <w:left w:w="0" w:type="dxa"/>
        <w:bottom w:w="0" w:type="dxa"/>
        <w:right w:w="0" w:type="dxa"/>
      </w:tblCellMar>
    </w:tblPr>
  </w:style>
  <w:style w:type="table" w:customStyle="1" w:styleId="TableNormal2">
    <w:name w:val="Table Normal2"/>
    <w:uiPriority w:val="2"/>
    <w:semiHidden/>
    <w:unhideWhenUsed/>
    <w:qFormat/>
    <w:rsid w:val="004170AC"/>
    <w:rPr>
      <w:lang w:val="en-US"/>
    </w:rPr>
    <w:tblPr>
      <w:tblCellMar>
        <w:top w:w="0" w:type="dxa"/>
        <w:left w:w="0" w:type="dxa"/>
        <w:bottom w:w="0" w:type="dxa"/>
        <w:right w:w="0" w:type="dxa"/>
      </w:tblCellMar>
    </w:tblPr>
  </w:style>
  <w:style w:type="table" w:customStyle="1" w:styleId="TableNormal3">
    <w:name w:val="Table Normal3"/>
    <w:uiPriority w:val="2"/>
    <w:semiHidden/>
    <w:unhideWhenUsed/>
    <w:qFormat/>
    <w:rsid w:val="004170AC"/>
    <w:rPr>
      <w:lang w:val="en-US"/>
    </w:rPr>
    <w:tblPr>
      <w:tblCellMar>
        <w:top w:w="0" w:type="dxa"/>
        <w:left w:w="0" w:type="dxa"/>
        <w:bottom w:w="0" w:type="dxa"/>
        <w:right w:w="0" w:type="dxa"/>
      </w:tblCellMar>
    </w:tblPr>
  </w:style>
  <w:style w:type="table" w:customStyle="1" w:styleId="TableNormal4">
    <w:name w:val="Table Normal4"/>
    <w:uiPriority w:val="2"/>
    <w:semiHidden/>
    <w:unhideWhenUsed/>
    <w:qFormat/>
    <w:rsid w:val="004170AC"/>
    <w:rPr>
      <w:lang w:val="en-US"/>
    </w:rPr>
    <w:tblPr>
      <w:tblCellMar>
        <w:top w:w="0" w:type="dxa"/>
        <w:left w:w="0" w:type="dxa"/>
        <w:bottom w:w="0" w:type="dxa"/>
        <w:right w:w="0" w:type="dxa"/>
      </w:tblCellMar>
    </w:tblPr>
  </w:style>
  <w:style w:type="table" w:customStyle="1" w:styleId="TableNormal11">
    <w:name w:val="Table Normal11"/>
    <w:uiPriority w:val="2"/>
    <w:semiHidden/>
    <w:unhideWhenUsed/>
    <w:qFormat/>
    <w:rsid w:val="004170AC"/>
    <w:rPr>
      <w:lang w:val="en-US"/>
    </w:rPr>
    <w:tblPr>
      <w:tblCellMar>
        <w:top w:w="0" w:type="dxa"/>
        <w:left w:w="0" w:type="dxa"/>
        <w:bottom w:w="0" w:type="dxa"/>
        <w:right w:w="0" w:type="dxa"/>
      </w:tblCellMar>
    </w:tblPr>
  </w:style>
  <w:style w:type="paragraph" w:customStyle="1" w:styleId="western">
    <w:name w:val="western"/>
    <w:qFormat/>
    <w:rsid w:val="00E13843"/>
    <w:pPr>
      <w:suppressAutoHyphens w:val="0"/>
    </w:pPr>
    <w:rPr>
      <w:rFonts w:ascii="Times New Roman" w:eastAsia="SimSun" w:hAnsi="Times New Roman" w:cs="Times New Roman"/>
      <w:sz w:val="24"/>
      <w:szCs w:val="24"/>
      <w:lang w:val="en-US" w:eastAsia="zh-CN"/>
    </w:rPr>
  </w:style>
  <w:style w:type="paragraph" w:customStyle="1" w:styleId="11">
    <w:name w:val="Знак сноски1"/>
    <w:link w:val="a5"/>
    <w:rsid w:val="00E13843"/>
    <w:pPr>
      <w:suppressAutoHyphens w:val="0"/>
    </w:pPr>
    <w:rPr>
      <w:rFonts w:cs="Times New Roman"/>
      <w:vertAlign w:val="superscript"/>
    </w:rPr>
  </w:style>
  <w:style w:type="character" w:customStyle="1" w:styleId="70">
    <w:name w:val="Основной текст (7)"/>
    <w:basedOn w:val="a0"/>
    <w:uiPriority w:val="99"/>
    <w:qFormat/>
    <w:locked/>
    <w:rsid w:val="00567496"/>
    <w:rPr>
      <w:rFonts w:ascii="Arial" w:hAnsi="Arial" w:cs="Arial"/>
      <w:sz w:val="18"/>
      <w:szCs w:val="18"/>
      <w:shd w:val="clear" w:color="auto" w:fill="FFFFFF"/>
    </w:rPr>
  </w:style>
  <w:style w:type="character" w:customStyle="1" w:styleId="90">
    <w:name w:val="Основной текст (9)"/>
    <w:basedOn w:val="a0"/>
    <w:uiPriority w:val="99"/>
    <w:qFormat/>
    <w:locked/>
    <w:rsid w:val="00567496"/>
    <w:rPr>
      <w:rFonts w:ascii="Arial" w:hAnsi="Arial" w:cs="Arial"/>
      <w:sz w:val="18"/>
      <w:szCs w:val="18"/>
      <w:shd w:val="clear" w:color="auto" w:fill="FFFFFF"/>
    </w:rPr>
  </w:style>
  <w:style w:type="character" w:customStyle="1" w:styleId="2c">
    <w:name w:val="Основной текст (2)"/>
    <w:basedOn w:val="a0"/>
    <w:uiPriority w:val="99"/>
    <w:qFormat/>
    <w:locked/>
    <w:rsid w:val="00567496"/>
    <w:rPr>
      <w:rFonts w:ascii="Arial" w:hAnsi="Arial" w:cs="Arial"/>
      <w:sz w:val="18"/>
      <w:szCs w:val="18"/>
      <w:shd w:val="clear" w:color="auto" w:fill="FFFFFF"/>
    </w:rPr>
  </w:style>
  <w:style w:type="character" w:customStyle="1" w:styleId="150">
    <w:name w:val="Основной текст (15)"/>
    <w:basedOn w:val="a0"/>
    <w:uiPriority w:val="99"/>
    <w:qFormat/>
    <w:locked/>
    <w:rsid w:val="00567496"/>
    <w:rPr>
      <w:rFonts w:ascii="Arial" w:hAnsi="Arial" w:cs="Arial"/>
      <w:sz w:val="18"/>
      <w:szCs w:val="18"/>
      <w:shd w:val="clear" w:color="auto" w:fill="FFFFFF"/>
    </w:rPr>
  </w:style>
  <w:style w:type="character" w:customStyle="1" w:styleId="100">
    <w:name w:val="Основной текст (10)"/>
    <w:basedOn w:val="a0"/>
    <w:uiPriority w:val="99"/>
    <w:qFormat/>
    <w:locked/>
    <w:rsid w:val="00567496"/>
    <w:rPr>
      <w:rFonts w:ascii="Arial" w:hAnsi="Arial" w:cs="Arial"/>
      <w:sz w:val="18"/>
      <w:szCs w:val="18"/>
      <w:shd w:val="clear" w:color="auto" w:fill="FFFFFF"/>
    </w:rPr>
  </w:style>
  <w:style w:type="character" w:customStyle="1" w:styleId="1010pt">
    <w:name w:val="Основной текст (10) + 10 pt"/>
    <w:basedOn w:val="100"/>
    <w:uiPriority w:val="99"/>
    <w:qFormat/>
    <w:rsid w:val="00567496"/>
    <w:rPr>
      <w:rFonts w:ascii="Arial" w:hAnsi="Arial" w:cs="Arial"/>
      <w:i/>
      <w:iCs/>
      <w:sz w:val="20"/>
      <w:szCs w:val="20"/>
      <w:shd w:val="clear" w:color="auto" w:fill="FFFFFF"/>
    </w:rPr>
  </w:style>
  <w:style w:type="character" w:customStyle="1" w:styleId="260">
    <w:name w:val="Основной текст (26)"/>
    <w:basedOn w:val="a0"/>
    <w:uiPriority w:val="99"/>
    <w:qFormat/>
    <w:locked/>
    <w:rsid w:val="00567496"/>
    <w:rPr>
      <w:rFonts w:ascii="Arial" w:hAnsi="Arial" w:cs="Arial"/>
      <w:sz w:val="8"/>
      <w:szCs w:val="8"/>
      <w:shd w:val="clear" w:color="auto" w:fill="FFFFFF"/>
    </w:rPr>
  </w:style>
  <w:style w:type="character" w:customStyle="1" w:styleId="Arial3">
    <w:name w:val="Колонтитул + Arial3"/>
    <w:basedOn w:val="a0"/>
    <w:uiPriority w:val="99"/>
    <w:qFormat/>
    <w:rsid w:val="00567496"/>
    <w:rPr>
      <w:rFonts w:ascii="Arial" w:hAnsi="Arial" w:cs="Arial"/>
      <w:sz w:val="20"/>
      <w:szCs w:val="20"/>
    </w:rPr>
  </w:style>
  <w:style w:type="character" w:customStyle="1" w:styleId="affffffd">
    <w:name w:val="Другое_"/>
    <w:basedOn w:val="a0"/>
    <w:qFormat/>
    <w:rsid w:val="00567496"/>
    <w:rPr>
      <w:rFonts w:ascii="Times New Roman" w:hAnsi="Times New Roman"/>
      <w:sz w:val="26"/>
      <w:szCs w:val="26"/>
    </w:rPr>
  </w:style>
  <w:style w:type="character" w:customStyle="1" w:styleId="affffffe">
    <w:name w:val="Без интервала Знак"/>
    <w:uiPriority w:val="99"/>
    <w:qFormat/>
    <w:locked/>
    <w:rsid w:val="00567496"/>
    <w:rPr>
      <w:rFonts w:asciiTheme="minorHAnsi" w:eastAsiaTheme="minorHAnsi" w:hAnsiTheme="minorHAnsi" w:cstheme="minorBidi"/>
      <w:sz w:val="22"/>
      <w:szCs w:val="22"/>
      <w:lang w:eastAsia="en-US"/>
    </w:rPr>
  </w:style>
  <w:style w:type="character" w:customStyle="1" w:styleId="FontStyle47">
    <w:name w:val="Font Style47"/>
    <w:qFormat/>
    <w:rsid w:val="00567496"/>
    <w:rPr>
      <w:rFonts w:ascii="Times New Roman" w:hAnsi="Times New Roman" w:cs="Times New Roman"/>
      <w:color w:val="000000"/>
      <w:sz w:val="22"/>
      <w:szCs w:val="22"/>
    </w:rPr>
  </w:style>
  <w:style w:type="character" w:customStyle="1" w:styleId="FontStyle46">
    <w:name w:val="Font Style46"/>
    <w:qFormat/>
    <w:rsid w:val="00567496"/>
    <w:rPr>
      <w:rFonts w:ascii="Times New Roman" w:hAnsi="Times New Roman" w:cs="Times New Roman"/>
      <w:i/>
      <w:iCs/>
      <w:color w:val="000000"/>
      <w:sz w:val="22"/>
      <w:szCs w:val="22"/>
    </w:rPr>
  </w:style>
  <w:style w:type="character" w:customStyle="1" w:styleId="FontStyle29">
    <w:name w:val="Font Style29"/>
    <w:uiPriority w:val="99"/>
    <w:qFormat/>
    <w:rsid w:val="00567496"/>
    <w:rPr>
      <w:rFonts w:ascii="Times New Roman" w:hAnsi="Times New Roman" w:cs="Times New Roman"/>
      <w:b/>
      <w:bCs/>
      <w:sz w:val="24"/>
      <w:szCs w:val="24"/>
    </w:rPr>
  </w:style>
  <w:style w:type="character" w:customStyle="1" w:styleId="FontStyle30">
    <w:name w:val="Font Style30"/>
    <w:uiPriority w:val="99"/>
    <w:qFormat/>
    <w:rsid w:val="00567496"/>
    <w:rPr>
      <w:rFonts w:ascii="Times New Roman" w:hAnsi="Times New Roman" w:cs="Times New Roman"/>
      <w:sz w:val="24"/>
      <w:szCs w:val="24"/>
    </w:rPr>
  </w:style>
  <w:style w:type="character" w:customStyle="1" w:styleId="FontStyle78">
    <w:name w:val="Font Style78"/>
    <w:uiPriority w:val="99"/>
    <w:qFormat/>
    <w:rsid w:val="00567496"/>
    <w:rPr>
      <w:rFonts w:ascii="Times New Roman" w:hAnsi="Times New Roman" w:cs="Times New Roman"/>
      <w:sz w:val="22"/>
      <w:szCs w:val="22"/>
    </w:rPr>
  </w:style>
  <w:style w:type="character" w:customStyle="1" w:styleId="FontStyle49">
    <w:name w:val="Font Style49"/>
    <w:qFormat/>
    <w:rsid w:val="00567496"/>
    <w:rPr>
      <w:rFonts w:ascii="Times New Roman" w:eastAsia="Times New Roman" w:hAnsi="Times New Roman" w:cs="Times New Roman"/>
      <w:color w:val="000000"/>
      <w:sz w:val="26"/>
      <w:szCs w:val="26"/>
      <w:lang w:val="ru-RU"/>
    </w:rPr>
  </w:style>
  <w:style w:type="character" w:customStyle="1" w:styleId="FontStyle48">
    <w:name w:val="Font Style48"/>
    <w:qFormat/>
    <w:rsid w:val="00567496"/>
    <w:rPr>
      <w:rFonts w:ascii="Times New Roman" w:hAnsi="Times New Roman" w:cs="Times New Roman"/>
      <w:b/>
      <w:bCs/>
      <w:color w:val="000000"/>
      <w:sz w:val="22"/>
      <w:szCs w:val="22"/>
    </w:rPr>
  </w:style>
  <w:style w:type="character" w:customStyle="1" w:styleId="FontStyle24">
    <w:name w:val="Font Style24"/>
    <w:qFormat/>
    <w:rsid w:val="00567496"/>
    <w:rPr>
      <w:rFonts w:ascii="Times New Roman" w:hAnsi="Times New Roman" w:cs="Times New Roman"/>
      <w:b/>
      <w:bCs/>
      <w:color w:val="000000"/>
      <w:sz w:val="20"/>
      <w:szCs w:val="20"/>
    </w:rPr>
  </w:style>
  <w:style w:type="character" w:customStyle="1" w:styleId="Normal">
    <w:name w:val="Normal Знак"/>
    <w:uiPriority w:val="99"/>
    <w:qFormat/>
    <w:locked/>
    <w:rsid w:val="00567496"/>
    <w:rPr>
      <w:b/>
      <w:sz w:val="22"/>
      <w:szCs w:val="22"/>
    </w:rPr>
  </w:style>
  <w:style w:type="character" w:customStyle="1" w:styleId="afffffff">
    <w:name w:val="Основной текст_"/>
    <w:qFormat/>
    <w:locked/>
    <w:rsid w:val="00567496"/>
    <w:rPr>
      <w:rFonts w:ascii="Times New Roman" w:hAnsi="Times New Roman"/>
      <w:shd w:val="clear" w:color="auto" w:fill="FFFFFF"/>
    </w:rPr>
  </w:style>
  <w:style w:type="character" w:customStyle="1" w:styleId="1f3">
    <w:name w:val="Основной текст1"/>
    <w:qFormat/>
    <w:rsid w:val="00567496"/>
    <w:rPr>
      <w:rFonts w:ascii="Times New Roman" w:eastAsia="Times New Roman" w:hAnsi="Times New Roman" w:cs="Times New Roman"/>
      <w:b w:val="0"/>
      <w:bCs w:val="0"/>
      <w:i w:val="0"/>
      <w:iCs w:val="0"/>
      <w:caps w:val="0"/>
      <w:smallCaps w:val="0"/>
      <w:strike w:val="0"/>
      <w:dstrike w:val="0"/>
      <w:color w:val="000000"/>
      <w:spacing w:val="0"/>
      <w:w w:val="100"/>
      <w:sz w:val="24"/>
      <w:szCs w:val="24"/>
      <w:u w:val="none"/>
      <w:effect w:val="none"/>
      <w:lang w:val="ru-RU"/>
    </w:rPr>
  </w:style>
  <w:style w:type="character" w:customStyle="1" w:styleId="37">
    <w:name w:val="Основной текст с отступом 3 Знак"/>
    <w:basedOn w:val="a0"/>
    <w:qFormat/>
    <w:rsid w:val="00567496"/>
    <w:rPr>
      <w:rFonts w:ascii="Times New Roman" w:hAnsi="Times New Roman"/>
      <w:sz w:val="16"/>
      <w:szCs w:val="16"/>
    </w:rPr>
  </w:style>
  <w:style w:type="character" w:customStyle="1" w:styleId="afffffff0">
    <w:name w:val="Заголовок Знак"/>
    <w:basedOn w:val="a0"/>
    <w:uiPriority w:val="10"/>
    <w:qFormat/>
    <w:rsid w:val="00567496"/>
    <w:rPr>
      <w:rFonts w:ascii="Times New Roman" w:eastAsiaTheme="majorEastAsia" w:hAnsi="Times New Roman" w:cstheme="majorBidi"/>
      <w:spacing w:val="-10"/>
      <w:kern w:val="2"/>
      <w:sz w:val="28"/>
      <w:szCs w:val="56"/>
      <w:lang w:eastAsia="en-US"/>
    </w:rPr>
  </w:style>
  <w:style w:type="character" w:customStyle="1" w:styleId="1f4">
    <w:name w:val="Текст сноски Знак1"/>
    <w:basedOn w:val="a0"/>
    <w:uiPriority w:val="99"/>
    <w:semiHidden/>
    <w:rsid w:val="00567496"/>
  </w:style>
  <w:style w:type="character" w:customStyle="1" w:styleId="UnresolvedMention">
    <w:name w:val="Unresolved Mention"/>
    <w:basedOn w:val="a0"/>
    <w:uiPriority w:val="99"/>
    <w:semiHidden/>
    <w:unhideWhenUsed/>
    <w:rsid w:val="00362F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footer" Target="footer52.xml"/><Relationship Id="rId299" Type="http://schemas.openxmlformats.org/officeDocument/2006/relationships/header" Target="header131.xml"/><Relationship Id="rId21" Type="http://schemas.openxmlformats.org/officeDocument/2006/relationships/header" Target="header7.xml"/><Relationship Id="rId63" Type="http://schemas.openxmlformats.org/officeDocument/2006/relationships/header" Target="header28.xml"/><Relationship Id="rId159" Type="http://schemas.openxmlformats.org/officeDocument/2006/relationships/hyperlink" Target="https://urait.ru/bcode/477870" TargetMode="External"/><Relationship Id="rId324" Type="http://schemas.openxmlformats.org/officeDocument/2006/relationships/header" Target="header140.xml"/><Relationship Id="rId366" Type="http://schemas.openxmlformats.org/officeDocument/2006/relationships/hyperlink" Target="https://e.lanbook.com/book/171423" TargetMode="External"/><Relationship Id="rId170" Type="http://schemas.openxmlformats.org/officeDocument/2006/relationships/footer" Target="footer77.xml"/><Relationship Id="rId226" Type="http://schemas.openxmlformats.org/officeDocument/2006/relationships/header" Target="header98.xml"/><Relationship Id="rId268" Type="http://schemas.openxmlformats.org/officeDocument/2006/relationships/header" Target="header117.xml"/><Relationship Id="rId32" Type="http://schemas.openxmlformats.org/officeDocument/2006/relationships/footer" Target="footer12.xml"/><Relationship Id="rId74" Type="http://schemas.openxmlformats.org/officeDocument/2006/relationships/footer" Target="footer33.xml"/><Relationship Id="rId128" Type="http://schemas.openxmlformats.org/officeDocument/2006/relationships/header" Target="header59.xml"/><Relationship Id="rId335" Type="http://schemas.openxmlformats.org/officeDocument/2006/relationships/hyperlink" Target="https://urait.ru/bcode/471589" TargetMode="External"/><Relationship Id="rId377" Type="http://schemas.openxmlformats.org/officeDocument/2006/relationships/header" Target="header162.xml"/><Relationship Id="rId5" Type="http://schemas.openxmlformats.org/officeDocument/2006/relationships/settings" Target="settings.xml"/><Relationship Id="rId181" Type="http://schemas.openxmlformats.org/officeDocument/2006/relationships/footer" Target="footer80.xml"/><Relationship Id="rId237" Type="http://schemas.openxmlformats.org/officeDocument/2006/relationships/header" Target="header103.xml"/><Relationship Id="rId402" Type="http://schemas.openxmlformats.org/officeDocument/2006/relationships/footer" Target="footer170.xml"/><Relationship Id="rId279" Type="http://schemas.openxmlformats.org/officeDocument/2006/relationships/header" Target="header121.xml"/><Relationship Id="rId43" Type="http://schemas.openxmlformats.org/officeDocument/2006/relationships/header" Target="header18.xml"/><Relationship Id="rId139" Type="http://schemas.openxmlformats.org/officeDocument/2006/relationships/footer" Target="footer63.xml"/><Relationship Id="rId290" Type="http://schemas.openxmlformats.org/officeDocument/2006/relationships/footer" Target="footer126.xml"/><Relationship Id="rId304" Type="http://schemas.openxmlformats.org/officeDocument/2006/relationships/hyperlink" Target="https://urait.ru/bcode/469606" TargetMode="External"/><Relationship Id="rId346" Type="http://schemas.openxmlformats.org/officeDocument/2006/relationships/footer" Target="footer147.xml"/><Relationship Id="rId388" Type="http://schemas.openxmlformats.org/officeDocument/2006/relationships/header" Target="header166.xml"/><Relationship Id="rId85" Type="http://schemas.openxmlformats.org/officeDocument/2006/relationships/header" Target="header38.xml"/><Relationship Id="rId150" Type="http://schemas.openxmlformats.org/officeDocument/2006/relationships/header" Target="header69.xml"/><Relationship Id="rId192" Type="http://schemas.openxmlformats.org/officeDocument/2006/relationships/hyperlink" Target="https://urait.ru/bcode/451084" TargetMode="External"/><Relationship Id="rId206" Type="http://schemas.openxmlformats.org/officeDocument/2006/relationships/header" Target="header90.xml"/><Relationship Id="rId248" Type="http://schemas.openxmlformats.org/officeDocument/2006/relationships/footer" Target="footer108.xml"/><Relationship Id="rId12" Type="http://schemas.openxmlformats.org/officeDocument/2006/relationships/footer" Target="footer2.xml"/><Relationship Id="rId108" Type="http://schemas.openxmlformats.org/officeDocument/2006/relationships/hyperlink" Target="https://e.lanbook.com/book/157154" TargetMode="External"/><Relationship Id="rId315" Type="http://schemas.openxmlformats.org/officeDocument/2006/relationships/footer" Target="footer136.xml"/><Relationship Id="rId357" Type="http://schemas.openxmlformats.org/officeDocument/2006/relationships/header" Target="header153.xml"/><Relationship Id="rId54" Type="http://schemas.openxmlformats.org/officeDocument/2006/relationships/footer" Target="footer23.xml"/><Relationship Id="rId96" Type="http://schemas.openxmlformats.org/officeDocument/2006/relationships/header" Target="header43.xml"/><Relationship Id="rId161" Type="http://schemas.openxmlformats.org/officeDocument/2006/relationships/header" Target="header73.xml"/><Relationship Id="rId217" Type="http://schemas.openxmlformats.org/officeDocument/2006/relationships/header" Target="header95.xml"/><Relationship Id="rId399" Type="http://schemas.openxmlformats.org/officeDocument/2006/relationships/header" Target="header169.xml"/><Relationship Id="rId259" Type="http://schemas.openxmlformats.org/officeDocument/2006/relationships/header" Target="header114.xml"/><Relationship Id="rId23" Type="http://schemas.openxmlformats.org/officeDocument/2006/relationships/footer" Target="footer7.xml"/><Relationship Id="rId119" Type="http://schemas.openxmlformats.org/officeDocument/2006/relationships/header" Target="header54.xml"/><Relationship Id="rId270" Type="http://schemas.openxmlformats.org/officeDocument/2006/relationships/header" Target="header118.xml"/><Relationship Id="rId326" Type="http://schemas.openxmlformats.org/officeDocument/2006/relationships/footer" Target="footer140.xml"/><Relationship Id="rId65" Type="http://schemas.openxmlformats.org/officeDocument/2006/relationships/footer" Target="footer28.xml"/><Relationship Id="rId130" Type="http://schemas.openxmlformats.org/officeDocument/2006/relationships/footer" Target="footer59.xml"/><Relationship Id="rId368" Type="http://schemas.openxmlformats.org/officeDocument/2006/relationships/header" Target="header158.xml"/><Relationship Id="rId172" Type="http://schemas.openxmlformats.org/officeDocument/2006/relationships/footer" Target="footer78.xml"/><Relationship Id="rId228" Type="http://schemas.openxmlformats.org/officeDocument/2006/relationships/footer" Target="footer98.xml"/><Relationship Id="rId281" Type="http://schemas.openxmlformats.org/officeDocument/2006/relationships/footer" Target="footer121.xml"/><Relationship Id="rId337" Type="http://schemas.openxmlformats.org/officeDocument/2006/relationships/hyperlink" Target="https://urait.ru/bcode/475552" TargetMode="External"/><Relationship Id="rId34" Type="http://schemas.openxmlformats.org/officeDocument/2006/relationships/header" Target="header14.xml"/><Relationship Id="rId76" Type="http://schemas.openxmlformats.org/officeDocument/2006/relationships/header" Target="header35.xml"/><Relationship Id="rId141" Type="http://schemas.openxmlformats.org/officeDocument/2006/relationships/header" Target="header65.xml"/><Relationship Id="rId379" Type="http://schemas.openxmlformats.org/officeDocument/2006/relationships/hyperlink" Target="https://urait.ru/bcode/469524" TargetMode="External"/><Relationship Id="rId7" Type="http://schemas.openxmlformats.org/officeDocument/2006/relationships/footnotes" Target="footnotes.xml"/><Relationship Id="rId183" Type="http://schemas.openxmlformats.org/officeDocument/2006/relationships/footer" Target="footer81.xml"/><Relationship Id="rId239" Type="http://schemas.openxmlformats.org/officeDocument/2006/relationships/footer" Target="footer103.xml"/><Relationship Id="rId390" Type="http://schemas.openxmlformats.org/officeDocument/2006/relationships/footer" Target="footer166.xml"/><Relationship Id="rId404" Type="http://schemas.openxmlformats.org/officeDocument/2006/relationships/footer" Target="footer171.xml"/><Relationship Id="rId250" Type="http://schemas.openxmlformats.org/officeDocument/2006/relationships/header" Target="header110.xml"/><Relationship Id="rId292" Type="http://schemas.openxmlformats.org/officeDocument/2006/relationships/header" Target="header127.xml"/><Relationship Id="rId306" Type="http://schemas.openxmlformats.org/officeDocument/2006/relationships/hyperlink" Target="https://urait.ru/bcode/470002" TargetMode="External"/><Relationship Id="rId45" Type="http://schemas.openxmlformats.org/officeDocument/2006/relationships/header" Target="header19.xml"/><Relationship Id="rId87" Type="http://schemas.openxmlformats.org/officeDocument/2006/relationships/footer" Target="footer38.xml"/><Relationship Id="rId110" Type="http://schemas.openxmlformats.org/officeDocument/2006/relationships/header" Target="header50.xml"/><Relationship Id="rId348" Type="http://schemas.openxmlformats.org/officeDocument/2006/relationships/header" Target="header149.xml"/><Relationship Id="rId152" Type="http://schemas.openxmlformats.org/officeDocument/2006/relationships/header" Target="header70.xml"/><Relationship Id="rId194" Type="http://schemas.openxmlformats.org/officeDocument/2006/relationships/hyperlink" Target="https://urait.ru/bcode/468583" TargetMode="External"/><Relationship Id="rId208" Type="http://schemas.openxmlformats.org/officeDocument/2006/relationships/hyperlink" Target="https://urait.ru/bcode/474887" TargetMode="External"/><Relationship Id="rId261" Type="http://schemas.openxmlformats.org/officeDocument/2006/relationships/hyperlink" Target="https://urait.ru/bcode/475572" TargetMode="External"/><Relationship Id="rId14" Type="http://schemas.openxmlformats.org/officeDocument/2006/relationships/footer" Target="footer3.xml"/><Relationship Id="rId56" Type="http://schemas.openxmlformats.org/officeDocument/2006/relationships/footer" Target="footer24.xml"/><Relationship Id="rId317" Type="http://schemas.openxmlformats.org/officeDocument/2006/relationships/header" Target="header138.xml"/><Relationship Id="rId359" Type="http://schemas.openxmlformats.org/officeDocument/2006/relationships/header" Target="header154.xml"/><Relationship Id="rId98" Type="http://schemas.openxmlformats.org/officeDocument/2006/relationships/footer" Target="footer43.xml"/><Relationship Id="rId121" Type="http://schemas.openxmlformats.org/officeDocument/2006/relationships/header" Target="header55.xml"/><Relationship Id="rId163" Type="http://schemas.openxmlformats.org/officeDocument/2006/relationships/footer" Target="footer73.xml"/><Relationship Id="rId219" Type="http://schemas.openxmlformats.org/officeDocument/2006/relationships/footer" Target="footer95.xml"/><Relationship Id="rId370" Type="http://schemas.openxmlformats.org/officeDocument/2006/relationships/footer" Target="footer158.xml"/><Relationship Id="rId230" Type="http://schemas.openxmlformats.org/officeDocument/2006/relationships/footer" Target="footer99.xml"/><Relationship Id="rId25" Type="http://schemas.openxmlformats.org/officeDocument/2006/relationships/header" Target="header9.xml"/><Relationship Id="rId67" Type="http://schemas.openxmlformats.org/officeDocument/2006/relationships/header" Target="header30.xml"/><Relationship Id="rId272" Type="http://schemas.openxmlformats.org/officeDocument/2006/relationships/footer" Target="footer118.xml"/><Relationship Id="rId328" Type="http://schemas.openxmlformats.org/officeDocument/2006/relationships/footer" Target="footer141.xml"/><Relationship Id="rId132" Type="http://schemas.openxmlformats.org/officeDocument/2006/relationships/footer" Target="footer60.xml"/><Relationship Id="rId174" Type="http://schemas.openxmlformats.org/officeDocument/2006/relationships/hyperlink" Target="https://urait.ru/bcode/471370" TargetMode="External"/><Relationship Id="rId381" Type="http://schemas.openxmlformats.org/officeDocument/2006/relationships/hyperlink" Target="https://urait.ru/bcode/469917" TargetMode="External"/><Relationship Id="rId241" Type="http://schemas.openxmlformats.org/officeDocument/2006/relationships/header" Target="header105.xml"/><Relationship Id="rId36" Type="http://schemas.openxmlformats.org/officeDocument/2006/relationships/footer" Target="footer14.xml"/><Relationship Id="rId283" Type="http://schemas.openxmlformats.org/officeDocument/2006/relationships/header" Target="header123.xml"/><Relationship Id="rId339" Type="http://schemas.openxmlformats.org/officeDocument/2006/relationships/hyperlink" Target="https://urait.ru/bcode/469813" TargetMode="External"/><Relationship Id="rId78" Type="http://schemas.openxmlformats.org/officeDocument/2006/relationships/footer" Target="footer35.xml"/><Relationship Id="rId101" Type="http://schemas.openxmlformats.org/officeDocument/2006/relationships/footer" Target="footer45.xml"/><Relationship Id="rId143" Type="http://schemas.openxmlformats.org/officeDocument/2006/relationships/footer" Target="footer65.xml"/><Relationship Id="rId185" Type="http://schemas.openxmlformats.org/officeDocument/2006/relationships/header" Target="header83.xml"/><Relationship Id="rId350" Type="http://schemas.openxmlformats.org/officeDocument/2006/relationships/footer" Target="footer149.xml"/><Relationship Id="rId406" Type="http://schemas.openxmlformats.org/officeDocument/2006/relationships/theme" Target="theme/theme1.xml"/><Relationship Id="rId9" Type="http://schemas.openxmlformats.org/officeDocument/2006/relationships/header" Target="header1.xml"/><Relationship Id="rId210" Type="http://schemas.openxmlformats.org/officeDocument/2006/relationships/header" Target="header91.xml"/><Relationship Id="rId392" Type="http://schemas.openxmlformats.org/officeDocument/2006/relationships/header" Target="header168.xml"/><Relationship Id="rId252" Type="http://schemas.openxmlformats.org/officeDocument/2006/relationships/footer" Target="footer110.xml"/><Relationship Id="rId294" Type="http://schemas.openxmlformats.org/officeDocument/2006/relationships/footer" Target="footer127.xml"/><Relationship Id="rId308" Type="http://schemas.openxmlformats.org/officeDocument/2006/relationships/header" Target="header134.xml"/><Relationship Id="rId47" Type="http://schemas.openxmlformats.org/officeDocument/2006/relationships/footer" Target="footer19.xml"/><Relationship Id="rId89" Type="http://schemas.openxmlformats.org/officeDocument/2006/relationships/footer" Target="footer39.xml"/><Relationship Id="rId112" Type="http://schemas.openxmlformats.org/officeDocument/2006/relationships/footer" Target="footer50.xml"/><Relationship Id="rId154" Type="http://schemas.openxmlformats.org/officeDocument/2006/relationships/footer" Target="footer70.xml"/><Relationship Id="rId361" Type="http://schemas.openxmlformats.org/officeDocument/2006/relationships/footer" Target="footer154.xml"/><Relationship Id="rId196" Type="http://schemas.openxmlformats.org/officeDocument/2006/relationships/header" Target="header85.xml"/><Relationship Id="rId16" Type="http://schemas.openxmlformats.org/officeDocument/2006/relationships/header" Target="header5.xml"/><Relationship Id="rId221" Type="http://schemas.openxmlformats.org/officeDocument/2006/relationships/footer" Target="footer96.xml"/><Relationship Id="rId263" Type="http://schemas.openxmlformats.org/officeDocument/2006/relationships/hyperlink" Target="https://urait.ru/bcode/471408" TargetMode="External"/><Relationship Id="rId319" Type="http://schemas.openxmlformats.org/officeDocument/2006/relationships/hyperlink" Target="https://urait.ru/bcode/470070" TargetMode="External"/><Relationship Id="rId58" Type="http://schemas.openxmlformats.org/officeDocument/2006/relationships/header" Target="header26.xml"/><Relationship Id="rId123" Type="http://schemas.openxmlformats.org/officeDocument/2006/relationships/footer" Target="footer55.xml"/><Relationship Id="rId330" Type="http://schemas.openxmlformats.org/officeDocument/2006/relationships/header" Target="header143.xml"/><Relationship Id="rId165" Type="http://schemas.openxmlformats.org/officeDocument/2006/relationships/header" Target="header75.xml"/><Relationship Id="rId372" Type="http://schemas.openxmlformats.org/officeDocument/2006/relationships/footer" Target="footer159.xml"/><Relationship Id="rId211" Type="http://schemas.openxmlformats.org/officeDocument/2006/relationships/header" Target="header92.xml"/><Relationship Id="rId232" Type="http://schemas.openxmlformats.org/officeDocument/2006/relationships/header" Target="header101.xml"/><Relationship Id="rId253" Type="http://schemas.openxmlformats.org/officeDocument/2006/relationships/header" Target="header111.xml"/><Relationship Id="rId274" Type="http://schemas.openxmlformats.org/officeDocument/2006/relationships/header" Target="header120.xml"/><Relationship Id="rId295" Type="http://schemas.openxmlformats.org/officeDocument/2006/relationships/footer" Target="footer128.xml"/><Relationship Id="rId309" Type="http://schemas.openxmlformats.org/officeDocument/2006/relationships/footer" Target="footer133.xml"/><Relationship Id="rId27" Type="http://schemas.openxmlformats.org/officeDocument/2006/relationships/header" Target="header10.xml"/><Relationship Id="rId48" Type="http://schemas.openxmlformats.org/officeDocument/2006/relationships/footer" Target="footer20.xml"/><Relationship Id="rId69" Type="http://schemas.openxmlformats.org/officeDocument/2006/relationships/header" Target="header31.xml"/><Relationship Id="rId113" Type="http://schemas.openxmlformats.org/officeDocument/2006/relationships/header" Target="header51.xml"/><Relationship Id="rId134" Type="http://schemas.openxmlformats.org/officeDocument/2006/relationships/header" Target="header61.xml"/><Relationship Id="rId320" Type="http://schemas.openxmlformats.org/officeDocument/2006/relationships/hyperlink" Target="https://urait.ru/bcode/475384" TargetMode="External"/><Relationship Id="rId80" Type="http://schemas.openxmlformats.org/officeDocument/2006/relationships/footer" Target="footer36.xml"/><Relationship Id="rId155" Type="http://schemas.openxmlformats.org/officeDocument/2006/relationships/footer" Target="footer71.xml"/><Relationship Id="rId176" Type="http://schemas.openxmlformats.org/officeDocument/2006/relationships/hyperlink" Target="https://urait.ru/bcode/457130" TargetMode="External"/><Relationship Id="rId197" Type="http://schemas.openxmlformats.org/officeDocument/2006/relationships/header" Target="header86.xml"/><Relationship Id="rId341" Type="http://schemas.openxmlformats.org/officeDocument/2006/relationships/header" Target="header145.xml"/><Relationship Id="rId362" Type="http://schemas.openxmlformats.org/officeDocument/2006/relationships/footer" Target="footer155.xml"/><Relationship Id="rId383" Type="http://schemas.openxmlformats.org/officeDocument/2006/relationships/header" Target="header164.xml"/><Relationship Id="rId201" Type="http://schemas.openxmlformats.org/officeDocument/2006/relationships/footer" Target="footer87.xml"/><Relationship Id="rId222" Type="http://schemas.openxmlformats.org/officeDocument/2006/relationships/hyperlink" Target="https://urait.ru/bcode/471143" TargetMode="External"/><Relationship Id="rId243" Type="http://schemas.openxmlformats.org/officeDocument/2006/relationships/header" Target="header106.xml"/><Relationship Id="rId264" Type="http://schemas.openxmlformats.org/officeDocument/2006/relationships/header" Target="header115.xml"/><Relationship Id="rId285" Type="http://schemas.openxmlformats.org/officeDocument/2006/relationships/header" Target="header124.xml"/><Relationship Id="rId17" Type="http://schemas.openxmlformats.org/officeDocument/2006/relationships/footer" Target="footer4.xml"/><Relationship Id="rId38" Type="http://schemas.openxmlformats.org/officeDocument/2006/relationships/footer" Target="footer15.xml"/><Relationship Id="rId59" Type="http://schemas.openxmlformats.org/officeDocument/2006/relationships/footer" Target="footer25.xml"/><Relationship Id="rId103" Type="http://schemas.openxmlformats.org/officeDocument/2006/relationships/header" Target="header47.xml"/><Relationship Id="rId124" Type="http://schemas.openxmlformats.org/officeDocument/2006/relationships/footer" Target="footer56.xml"/><Relationship Id="rId310" Type="http://schemas.openxmlformats.org/officeDocument/2006/relationships/footer" Target="footer134.xml"/><Relationship Id="rId70" Type="http://schemas.openxmlformats.org/officeDocument/2006/relationships/header" Target="header32.xml"/><Relationship Id="rId91" Type="http://schemas.openxmlformats.org/officeDocument/2006/relationships/header" Target="header41.xml"/><Relationship Id="rId145" Type="http://schemas.openxmlformats.org/officeDocument/2006/relationships/footer" Target="footer66.xml"/><Relationship Id="rId166" Type="http://schemas.openxmlformats.org/officeDocument/2006/relationships/footer" Target="footer75.xml"/><Relationship Id="rId187" Type="http://schemas.openxmlformats.org/officeDocument/2006/relationships/footer" Target="footer83.xml"/><Relationship Id="rId331" Type="http://schemas.openxmlformats.org/officeDocument/2006/relationships/footer" Target="footer142.xml"/><Relationship Id="rId352" Type="http://schemas.openxmlformats.org/officeDocument/2006/relationships/footer" Target="footer150.xml"/><Relationship Id="rId373" Type="http://schemas.openxmlformats.org/officeDocument/2006/relationships/header" Target="header160.xml"/><Relationship Id="rId394" Type="http://schemas.openxmlformats.org/officeDocument/2006/relationships/hyperlink" Target="https://urait.ru/bcode/471865" TargetMode="External"/><Relationship Id="rId1" Type="http://schemas.openxmlformats.org/officeDocument/2006/relationships/customXml" Target="../customXml/item1.xml"/><Relationship Id="rId212" Type="http://schemas.openxmlformats.org/officeDocument/2006/relationships/footer" Target="footer91.xml"/><Relationship Id="rId233" Type="http://schemas.openxmlformats.org/officeDocument/2006/relationships/footer" Target="footer100.xml"/><Relationship Id="rId254" Type="http://schemas.openxmlformats.org/officeDocument/2006/relationships/footer" Target="footer111.xml"/><Relationship Id="rId28" Type="http://schemas.openxmlformats.org/officeDocument/2006/relationships/header" Target="header11.xml"/><Relationship Id="rId49" Type="http://schemas.openxmlformats.org/officeDocument/2006/relationships/header" Target="header21.xml"/><Relationship Id="rId114" Type="http://schemas.openxmlformats.org/officeDocument/2006/relationships/footer" Target="footer51.xml"/><Relationship Id="rId275" Type="http://schemas.openxmlformats.org/officeDocument/2006/relationships/footer" Target="footer120.xml"/><Relationship Id="rId296" Type="http://schemas.openxmlformats.org/officeDocument/2006/relationships/header" Target="header129.xml"/><Relationship Id="rId300" Type="http://schemas.openxmlformats.org/officeDocument/2006/relationships/footer" Target="footer130.xml"/><Relationship Id="rId60" Type="http://schemas.openxmlformats.org/officeDocument/2006/relationships/footer" Target="footer26.xml"/><Relationship Id="rId81" Type="http://schemas.openxmlformats.org/officeDocument/2006/relationships/hyperlink" Target="https://e.lanbook.com/book/106877" TargetMode="External"/><Relationship Id="rId135" Type="http://schemas.openxmlformats.org/officeDocument/2006/relationships/header" Target="header62.xml"/><Relationship Id="rId156" Type="http://schemas.openxmlformats.org/officeDocument/2006/relationships/header" Target="header72.xml"/><Relationship Id="rId177" Type="http://schemas.openxmlformats.org/officeDocument/2006/relationships/hyperlink" Target="http://iph.ras.ru/page52248384.htm" TargetMode="External"/><Relationship Id="rId198" Type="http://schemas.openxmlformats.org/officeDocument/2006/relationships/footer" Target="footer85.xml"/><Relationship Id="rId321" Type="http://schemas.openxmlformats.org/officeDocument/2006/relationships/hyperlink" Target="https://urait.ru/bcode/475385" TargetMode="External"/><Relationship Id="rId342" Type="http://schemas.openxmlformats.org/officeDocument/2006/relationships/header" Target="header146.xml"/><Relationship Id="rId363" Type="http://schemas.openxmlformats.org/officeDocument/2006/relationships/header" Target="header156.xml"/><Relationship Id="rId384" Type="http://schemas.openxmlformats.org/officeDocument/2006/relationships/footer" Target="footer163.xml"/><Relationship Id="rId202" Type="http://schemas.openxmlformats.org/officeDocument/2006/relationships/header" Target="header88.xml"/><Relationship Id="rId223" Type="http://schemas.openxmlformats.org/officeDocument/2006/relationships/hyperlink" Target="https://urait.ru/bcode/473073" TargetMode="External"/><Relationship Id="rId244" Type="http://schemas.openxmlformats.org/officeDocument/2006/relationships/header" Target="header107.xml"/><Relationship Id="rId18" Type="http://schemas.openxmlformats.org/officeDocument/2006/relationships/footer" Target="footer5.xml"/><Relationship Id="rId39" Type="http://schemas.openxmlformats.org/officeDocument/2006/relationships/header" Target="header16.xml"/><Relationship Id="rId265" Type="http://schemas.openxmlformats.org/officeDocument/2006/relationships/header" Target="header116.xml"/><Relationship Id="rId286" Type="http://schemas.openxmlformats.org/officeDocument/2006/relationships/header" Target="header125.xml"/><Relationship Id="rId50" Type="http://schemas.openxmlformats.org/officeDocument/2006/relationships/footer" Target="footer21.xml"/><Relationship Id="rId104" Type="http://schemas.openxmlformats.org/officeDocument/2006/relationships/footer" Target="footer46.xml"/><Relationship Id="rId125" Type="http://schemas.openxmlformats.org/officeDocument/2006/relationships/header" Target="header57.xml"/><Relationship Id="rId146" Type="http://schemas.openxmlformats.org/officeDocument/2006/relationships/header" Target="header67.xml"/><Relationship Id="rId167" Type="http://schemas.openxmlformats.org/officeDocument/2006/relationships/header" Target="header76.xml"/><Relationship Id="rId188" Type="http://schemas.openxmlformats.org/officeDocument/2006/relationships/header" Target="header84.xml"/><Relationship Id="rId311" Type="http://schemas.openxmlformats.org/officeDocument/2006/relationships/header" Target="header135.xml"/><Relationship Id="rId332" Type="http://schemas.openxmlformats.org/officeDocument/2006/relationships/footer" Target="footer143.xml"/><Relationship Id="rId353" Type="http://schemas.openxmlformats.org/officeDocument/2006/relationships/header" Target="header151.xml"/><Relationship Id="rId374" Type="http://schemas.openxmlformats.org/officeDocument/2006/relationships/header" Target="header161.xml"/><Relationship Id="rId395" Type="http://schemas.openxmlformats.org/officeDocument/2006/relationships/hyperlink" Target="https://urait.ru/bcode/472980" TargetMode="External"/><Relationship Id="rId71" Type="http://schemas.openxmlformats.org/officeDocument/2006/relationships/footer" Target="footer31.xml"/><Relationship Id="rId92" Type="http://schemas.openxmlformats.org/officeDocument/2006/relationships/footer" Target="footer40.xml"/><Relationship Id="rId213" Type="http://schemas.openxmlformats.org/officeDocument/2006/relationships/footer" Target="footer92.xml"/><Relationship Id="rId234" Type="http://schemas.openxmlformats.org/officeDocument/2006/relationships/footer" Target="footer101.xml"/><Relationship Id="rId2" Type="http://schemas.openxmlformats.org/officeDocument/2006/relationships/numbering" Target="numbering.xml"/><Relationship Id="rId29" Type="http://schemas.openxmlformats.org/officeDocument/2006/relationships/footer" Target="footer10.xml"/><Relationship Id="rId255" Type="http://schemas.openxmlformats.org/officeDocument/2006/relationships/header" Target="header112.xml"/><Relationship Id="rId276" Type="http://schemas.openxmlformats.org/officeDocument/2006/relationships/hyperlink" Target="https://urait.ru/bcode/469544" TargetMode="External"/><Relationship Id="rId297" Type="http://schemas.openxmlformats.org/officeDocument/2006/relationships/footer" Target="footer129.xml"/><Relationship Id="rId40" Type="http://schemas.openxmlformats.org/officeDocument/2006/relationships/header" Target="header17.xml"/><Relationship Id="rId115" Type="http://schemas.openxmlformats.org/officeDocument/2006/relationships/header" Target="header52.xml"/><Relationship Id="rId136" Type="http://schemas.openxmlformats.org/officeDocument/2006/relationships/footer" Target="footer61.xml"/><Relationship Id="rId157" Type="http://schemas.openxmlformats.org/officeDocument/2006/relationships/footer" Target="footer72.xml"/><Relationship Id="rId178" Type="http://schemas.openxmlformats.org/officeDocument/2006/relationships/header" Target="header79.xml"/><Relationship Id="rId301" Type="http://schemas.openxmlformats.org/officeDocument/2006/relationships/footer" Target="footer131.xml"/><Relationship Id="rId322" Type="http://schemas.openxmlformats.org/officeDocument/2006/relationships/hyperlink" Target="https://urait.ru/bcode/470071" TargetMode="External"/><Relationship Id="rId343" Type="http://schemas.openxmlformats.org/officeDocument/2006/relationships/footer" Target="footer145.xml"/><Relationship Id="rId364" Type="http://schemas.openxmlformats.org/officeDocument/2006/relationships/footer" Target="footer156.xml"/><Relationship Id="rId61" Type="http://schemas.openxmlformats.org/officeDocument/2006/relationships/header" Target="header27.xml"/><Relationship Id="rId82" Type="http://schemas.openxmlformats.org/officeDocument/2006/relationships/hyperlink" Target="https://e.lanbook.com/book/105989" TargetMode="External"/><Relationship Id="rId199" Type="http://schemas.openxmlformats.org/officeDocument/2006/relationships/footer" Target="footer86.xml"/><Relationship Id="rId203" Type="http://schemas.openxmlformats.org/officeDocument/2006/relationships/header" Target="header89.xml"/><Relationship Id="rId385" Type="http://schemas.openxmlformats.org/officeDocument/2006/relationships/footer" Target="footer164.xml"/><Relationship Id="rId19" Type="http://schemas.openxmlformats.org/officeDocument/2006/relationships/header" Target="header6.xml"/><Relationship Id="rId224" Type="http://schemas.openxmlformats.org/officeDocument/2006/relationships/hyperlink" Target="https://urait.ru/bcode/469681" TargetMode="External"/><Relationship Id="rId245" Type="http://schemas.openxmlformats.org/officeDocument/2006/relationships/footer" Target="footer106.xml"/><Relationship Id="rId266" Type="http://schemas.openxmlformats.org/officeDocument/2006/relationships/footer" Target="footer115.xml"/><Relationship Id="rId287" Type="http://schemas.openxmlformats.org/officeDocument/2006/relationships/footer" Target="footer124.xml"/><Relationship Id="rId30" Type="http://schemas.openxmlformats.org/officeDocument/2006/relationships/footer" Target="footer11.xml"/><Relationship Id="rId105" Type="http://schemas.openxmlformats.org/officeDocument/2006/relationships/footer" Target="footer47.xml"/><Relationship Id="rId126" Type="http://schemas.openxmlformats.org/officeDocument/2006/relationships/footer" Target="footer57.xml"/><Relationship Id="rId147" Type="http://schemas.openxmlformats.org/officeDocument/2006/relationships/header" Target="header68.xml"/><Relationship Id="rId168" Type="http://schemas.openxmlformats.org/officeDocument/2006/relationships/header" Target="header77.xml"/><Relationship Id="rId312" Type="http://schemas.openxmlformats.org/officeDocument/2006/relationships/footer" Target="footer135.xml"/><Relationship Id="rId333" Type="http://schemas.openxmlformats.org/officeDocument/2006/relationships/header" Target="header144.xml"/><Relationship Id="rId354" Type="http://schemas.openxmlformats.org/officeDocument/2006/relationships/header" Target="header152.xml"/><Relationship Id="rId51" Type="http://schemas.openxmlformats.org/officeDocument/2006/relationships/header" Target="header22.xml"/><Relationship Id="rId72" Type="http://schemas.openxmlformats.org/officeDocument/2006/relationships/footer" Target="footer32.xml"/><Relationship Id="rId93" Type="http://schemas.openxmlformats.org/officeDocument/2006/relationships/footer" Target="footer41.xml"/><Relationship Id="rId189" Type="http://schemas.openxmlformats.org/officeDocument/2006/relationships/footer" Target="footer84.xml"/><Relationship Id="rId375" Type="http://schemas.openxmlformats.org/officeDocument/2006/relationships/footer" Target="footer160.xml"/><Relationship Id="rId396" Type="http://schemas.openxmlformats.org/officeDocument/2006/relationships/hyperlink" Target="https://urait.ru/bcode/466897" TargetMode="External"/><Relationship Id="rId3" Type="http://schemas.openxmlformats.org/officeDocument/2006/relationships/styles" Target="styles.xml"/><Relationship Id="rId214" Type="http://schemas.openxmlformats.org/officeDocument/2006/relationships/header" Target="header93.xml"/><Relationship Id="rId235" Type="http://schemas.openxmlformats.org/officeDocument/2006/relationships/header" Target="header102.xml"/><Relationship Id="rId256" Type="http://schemas.openxmlformats.org/officeDocument/2006/relationships/header" Target="header113.xml"/><Relationship Id="rId277" Type="http://schemas.openxmlformats.org/officeDocument/2006/relationships/hyperlink" Target="https://urait.ru/bcode/471213" TargetMode="External"/><Relationship Id="rId298" Type="http://schemas.openxmlformats.org/officeDocument/2006/relationships/header" Target="header130.xml"/><Relationship Id="rId400" Type="http://schemas.openxmlformats.org/officeDocument/2006/relationships/header" Target="header170.xml"/><Relationship Id="rId116" Type="http://schemas.openxmlformats.org/officeDocument/2006/relationships/header" Target="header53.xml"/><Relationship Id="rId137" Type="http://schemas.openxmlformats.org/officeDocument/2006/relationships/footer" Target="footer62.xml"/><Relationship Id="rId158" Type="http://schemas.openxmlformats.org/officeDocument/2006/relationships/hyperlink" Target="https://urait.ru/bcode/469449" TargetMode="External"/><Relationship Id="rId302" Type="http://schemas.openxmlformats.org/officeDocument/2006/relationships/header" Target="header132.xml"/><Relationship Id="rId323" Type="http://schemas.openxmlformats.org/officeDocument/2006/relationships/header" Target="header139.xml"/><Relationship Id="rId344" Type="http://schemas.openxmlformats.org/officeDocument/2006/relationships/footer" Target="footer146.xml"/><Relationship Id="rId20" Type="http://schemas.openxmlformats.org/officeDocument/2006/relationships/footer" Target="footer6.xml"/><Relationship Id="rId41" Type="http://schemas.openxmlformats.org/officeDocument/2006/relationships/footer" Target="footer16.xml"/><Relationship Id="rId62" Type="http://schemas.openxmlformats.org/officeDocument/2006/relationships/footer" Target="footer27.xml"/><Relationship Id="rId83" Type="http://schemas.openxmlformats.org/officeDocument/2006/relationships/hyperlink" Target="https://e.lanbook.com/book/93762" TargetMode="External"/><Relationship Id="rId179" Type="http://schemas.openxmlformats.org/officeDocument/2006/relationships/header" Target="header80.xml"/><Relationship Id="rId365" Type="http://schemas.openxmlformats.org/officeDocument/2006/relationships/hyperlink" Target="https://e.lanbook.com/book/173098" TargetMode="External"/><Relationship Id="rId386" Type="http://schemas.openxmlformats.org/officeDocument/2006/relationships/header" Target="header165.xml"/><Relationship Id="rId190" Type="http://schemas.openxmlformats.org/officeDocument/2006/relationships/hyperlink" Target="https://urait.ru/bcode/452675" TargetMode="External"/><Relationship Id="rId204" Type="http://schemas.openxmlformats.org/officeDocument/2006/relationships/footer" Target="footer88.xml"/><Relationship Id="rId225" Type="http://schemas.openxmlformats.org/officeDocument/2006/relationships/header" Target="header97.xml"/><Relationship Id="rId246" Type="http://schemas.openxmlformats.org/officeDocument/2006/relationships/footer" Target="footer107.xml"/><Relationship Id="rId267" Type="http://schemas.openxmlformats.org/officeDocument/2006/relationships/footer" Target="footer116.xml"/><Relationship Id="rId288" Type="http://schemas.openxmlformats.org/officeDocument/2006/relationships/footer" Target="footer125.xml"/><Relationship Id="rId106" Type="http://schemas.openxmlformats.org/officeDocument/2006/relationships/header" Target="header48.xml"/><Relationship Id="rId127" Type="http://schemas.openxmlformats.org/officeDocument/2006/relationships/header" Target="header58.xml"/><Relationship Id="rId313" Type="http://schemas.openxmlformats.org/officeDocument/2006/relationships/header" Target="header136.xml"/><Relationship Id="rId10" Type="http://schemas.openxmlformats.org/officeDocument/2006/relationships/header" Target="header2.xml"/><Relationship Id="rId31" Type="http://schemas.openxmlformats.org/officeDocument/2006/relationships/header" Target="header12.xml"/><Relationship Id="rId52" Type="http://schemas.openxmlformats.org/officeDocument/2006/relationships/header" Target="header23.xml"/><Relationship Id="rId73" Type="http://schemas.openxmlformats.org/officeDocument/2006/relationships/header" Target="header33.xml"/><Relationship Id="rId94" Type="http://schemas.openxmlformats.org/officeDocument/2006/relationships/header" Target="header42.xml"/><Relationship Id="rId148" Type="http://schemas.openxmlformats.org/officeDocument/2006/relationships/footer" Target="footer67.xml"/><Relationship Id="rId169" Type="http://schemas.openxmlformats.org/officeDocument/2006/relationships/footer" Target="footer76.xml"/><Relationship Id="rId334" Type="http://schemas.openxmlformats.org/officeDocument/2006/relationships/footer" Target="footer144.xml"/><Relationship Id="rId355" Type="http://schemas.openxmlformats.org/officeDocument/2006/relationships/footer" Target="footer151.xml"/><Relationship Id="rId376" Type="http://schemas.openxmlformats.org/officeDocument/2006/relationships/footer" Target="footer161.xml"/><Relationship Id="rId397" Type="http://schemas.openxmlformats.org/officeDocument/2006/relationships/hyperlink" Target="https://urait.ru/bcode/474223" TargetMode="External"/><Relationship Id="rId4" Type="http://schemas.microsoft.com/office/2007/relationships/stylesWithEffects" Target="stylesWithEffects.xml"/><Relationship Id="rId180" Type="http://schemas.openxmlformats.org/officeDocument/2006/relationships/footer" Target="footer79.xml"/><Relationship Id="rId215" Type="http://schemas.openxmlformats.org/officeDocument/2006/relationships/footer" Target="footer93.xml"/><Relationship Id="rId236" Type="http://schemas.openxmlformats.org/officeDocument/2006/relationships/footer" Target="footer102.xml"/><Relationship Id="rId257" Type="http://schemas.openxmlformats.org/officeDocument/2006/relationships/footer" Target="footer112.xml"/><Relationship Id="rId278" Type="http://schemas.openxmlformats.org/officeDocument/2006/relationships/hyperlink" Target="https://urait.ru/bcode/469659" TargetMode="External"/><Relationship Id="rId401" Type="http://schemas.openxmlformats.org/officeDocument/2006/relationships/footer" Target="footer169.xml"/><Relationship Id="rId303" Type="http://schemas.openxmlformats.org/officeDocument/2006/relationships/footer" Target="footer132.xml"/><Relationship Id="rId42" Type="http://schemas.openxmlformats.org/officeDocument/2006/relationships/footer" Target="footer17.xml"/><Relationship Id="rId84" Type="http://schemas.openxmlformats.org/officeDocument/2006/relationships/header" Target="header37.xml"/><Relationship Id="rId138" Type="http://schemas.openxmlformats.org/officeDocument/2006/relationships/header" Target="header63.xml"/><Relationship Id="rId345" Type="http://schemas.openxmlformats.org/officeDocument/2006/relationships/header" Target="header147.xml"/><Relationship Id="rId387" Type="http://schemas.openxmlformats.org/officeDocument/2006/relationships/footer" Target="footer165.xml"/><Relationship Id="rId191" Type="http://schemas.openxmlformats.org/officeDocument/2006/relationships/hyperlink" Target="https://urait.ru/bcode/453956" TargetMode="External"/><Relationship Id="rId205" Type="http://schemas.openxmlformats.org/officeDocument/2006/relationships/footer" Target="footer89.xml"/><Relationship Id="rId247" Type="http://schemas.openxmlformats.org/officeDocument/2006/relationships/header" Target="header108.xml"/><Relationship Id="rId107" Type="http://schemas.openxmlformats.org/officeDocument/2006/relationships/footer" Target="footer48.xml"/><Relationship Id="rId289" Type="http://schemas.openxmlformats.org/officeDocument/2006/relationships/header" Target="header126.xml"/><Relationship Id="rId11" Type="http://schemas.openxmlformats.org/officeDocument/2006/relationships/footer" Target="footer1.xml"/><Relationship Id="rId53" Type="http://schemas.openxmlformats.org/officeDocument/2006/relationships/footer" Target="footer22.xml"/><Relationship Id="rId149" Type="http://schemas.openxmlformats.org/officeDocument/2006/relationships/footer" Target="footer68.xml"/><Relationship Id="rId314" Type="http://schemas.openxmlformats.org/officeDocument/2006/relationships/header" Target="header137.xml"/><Relationship Id="rId356" Type="http://schemas.openxmlformats.org/officeDocument/2006/relationships/footer" Target="footer152.xml"/><Relationship Id="rId398" Type="http://schemas.openxmlformats.org/officeDocument/2006/relationships/hyperlink" Target="https://urait.ru/bcode/475518" TargetMode="External"/><Relationship Id="rId95" Type="http://schemas.openxmlformats.org/officeDocument/2006/relationships/footer" Target="footer42.xml"/><Relationship Id="rId160" Type="http://schemas.openxmlformats.org/officeDocument/2006/relationships/hyperlink" Target="https://urait.ru/bcode/468587" TargetMode="External"/><Relationship Id="rId216" Type="http://schemas.openxmlformats.org/officeDocument/2006/relationships/header" Target="header94.xml"/><Relationship Id="rId258" Type="http://schemas.openxmlformats.org/officeDocument/2006/relationships/footer" Target="footer113.xml"/><Relationship Id="rId22" Type="http://schemas.openxmlformats.org/officeDocument/2006/relationships/header" Target="header8.xml"/><Relationship Id="rId64" Type="http://schemas.openxmlformats.org/officeDocument/2006/relationships/header" Target="header29.xml"/><Relationship Id="rId118" Type="http://schemas.openxmlformats.org/officeDocument/2006/relationships/footer" Target="footer53.xml"/><Relationship Id="rId325" Type="http://schemas.openxmlformats.org/officeDocument/2006/relationships/footer" Target="footer139.xml"/><Relationship Id="rId367" Type="http://schemas.openxmlformats.org/officeDocument/2006/relationships/header" Target="header157.xml"/><Relationship Id="rId171" Type="http://schemas.openxmlformats.org/officeDocument/2006/relationships/header" Target="header78.xml"/><Relationship Id="rId227" Type="http://schemas.openxmlformats.org/officeDocument/2006/relationships/footer" Target="footer97.xml"/><Relationship Id="rId269" Type="http://schemas.openxmlformats.org/officeDocument/2006/relationships/footer" Target="footer117.xml"/><Relationship Id="rId33" Type="http://schemas.openxmlformats.org/officeDocument/2006/relationships/header" Target="header13.xml"/><Relationship Id="rId129" Type="http://schemas.openxmlformats.org/officeDocument/2006/relationships/footer" Target="footer58.xml"/><Relationship Id="rId280" Type="http://schemas.openxmlformats.org/officeDocument/2006/relationships/header" Target="header122.xml"/><Relationship Id="rId336" Type="http://schemas.openxmlformats.org/officeDocument/2006/relationships/hyperlink" Target="https://urait.ru/bcode/475551" TargetMode="External"/><Relationship Id="rId75" Type="http://schemas.openxmlformats.org/officeDocument/2006/relationships/header" Target="header34.xml"/><Relationship Id="rId140" Type="http://schemas.openxmlformats.org/officeDocument/2006/relationships/header" Target="header64.xml"/><Relationship Id="rId182" Type="http://schemas.openxmlformats.org/officeDocument/2006/relationships/header" Target="header81.xml"/><Relationship Id="rId378" Type="http://schemas.openxmlformats.org/officeDocument/2006/relationships/footer" Target="footer162.xml"/><Relationship Id="rId403" Type="http://schemas.openxmlformats.org/officeDocument/2006/relationships/header" Target="header171.xml"/><Relationship Id="rId6" Type="http://schemas.openxmlformats.org/officeDocument/2006/relationships/webSettings" Target="webSettings.xml"/><Relationship Id="rId238" Type="http://schemas.openxmlformats.org/officeDocument/2006/relationships/header" Target="header104.xml"/><Relationship Id="rId291" Type="http://schemas.openxmlformats.org/officeDocument/2006/relationships/hyperlink" Target="https://pandia.ru/text/category/instrumentalmznie_i_matematicheskie_metodi/" TargetMode="External"/><Relationship Id="rId305" Type="http://schemas.openxmlformats.org/officeDocument/2006/relationships/hyperlink" Target="https://urait.ru/bcode/472681" TargetMode="External"/><Relationship Id="rId347" Type="http://schemas.openxmlformats.org/officeDocument/2006/relationships/header" Target="header148.xml"/><Relationship Id="rId44" Type="http://schemas.openxmlformats.org/officeDocument/2006/relationships/footer" Target="footer18.xml"/><Relationship Id="rId86" Type="http://schemas.openxmlformats.org/officeDocument/2006/relationships/footer" Target="footer37.xml"/><Relationship Id="rId151" Type="http://schemas.openxmlformats.org/officeDocument/2006/relationships/footer" Target="footer69.xml"/><Relationship Id="rId389" Type="http://schemas.openxmlformats.org/officeDocument/2006/relationships/header" Target="header167.xml"/><Relationship Id="rId193" Type="http://schemas.openxmlformats.org/officeDocument/2006/relationships/hyperlink" Target="https://urait.ru/bcode/470180" TargetMode="External"/><Relationship Id="rId207" Type="http://schemas.openxmlformats.org/officeDocument/2006/relationships/footer" Target="footer90.xml"/><Relationship Id="rId249" Type="http://schemas.openxmlformats.org/officeDocument/2006/relationships/header" Target="header109.xml"/><Relationship Id="rId13" Type="http://schemas.openxmlformats.org/officeDocument/2006/relationships/header" Target="header3.xml"/><Relationship Id="rId109" Type="http://schemas.openxmlformats.org/officeDocument/2006/relationships/header" Target="header49.xml"/><Relationship Id="rId260" Type="http://schemas.openxmlformats.org/officeDocument/2006/relationships/footer" Target="footer114.xml"/><Relationship Id="rId316" Type="http://schemas.openxmlformats.org/officeDocument/2006/relationships/footer" Target="footer137.xml"/><Relationship Id="rId55" Type="http://schemas.openxmlformats.org/officeDocument/2006/relationships/header" Target="header24.xml"/><Relationship Id="rId97" Type="http://schemas.openxmlformats.org/officeDocument/2006/relationships/header" Target="header44.xml"/><Relationship Id="rId120" Type="http://schemas.openxmlformats.org/officeDocument/2006/relationships/footer" Target="footer54.xml"/><Relationship Id="rId358" Type="http://schemas.openxmlformats.org/officeDocument/2006/relationships/footer" Target="footer153.xml"/><Relationship Id="rId162" Type="http://schemas.openxmlformats.org/officeDocument/2006/relationships/header" Target="header74.xml"/><Relationship Id="rId218" Type="http://schemas.openxmlformats.org/officeDocument/2006/relationships/footer" Target="footer94.xml"/><Relationship Id="rId271" Type="http://schemas.openxmlformats.org/officeDocument/2006/relationships/header" Target="header119.xml"/><Relationship Id="rId24" Type="http://schemas.openxmlformats.org/officeDocument/2006/relationships/footer" Target="footer8.xml"/><Relationship Id="rId66" Type="http://schemas.openxmlformats.org/officeDocument/2006/relationships/footer" Target="footer29.xml"/><Relationship Id="rId131" Type="http://schemas.openxmlformats.org/officeDocument/2006/relationships/header" Target="header60.xml"/><Relationship Id="rId327" Type="http://schemas.openxmlformats.org/officeDocument/2006/relationships/header" Target="header141.xml"/><Relationship Id="rId369" Type="http://schemas.openxmlformats.org/officeDocument/2006/relationships/footer" Target="footer157.xml"/><Relationship Id="rId173" Type="http://schemas.openxmlformats.org/officeDocument/2006/relationships/hyperlink" Target="https://urait.ru/bcode/473993" TargetMode="External"/><Relationship Id="rId229" Type="http://schemas.openxmlformats.org/officeDocument/2006/relationships/header" Target="header99.xml"/><Relationship Id="rId380" Type="http://schemas.openxmlformats.org/officeDocument/2006/relationships/hyperlink" Target="https://urait.ru/bcode/470907" TargetMode="External"/><Relationship Id="rId240" Type="http://schemas.openxmlformats.org/officeDocument/2006/relationships/footer" Target="footer104.xml"/><Relationship Id="rId35" Type="http://schemas.openxmlformats.org/officeDocument/2006/relationships/footer" Target="footer13.xml"/><Relationship Id="rId77" Type="http://schemas.openxmlformats.org/officeDocument/2006/relationships/footer" Target="footer34.xml"/><Relationship Id="rId100" Type="http://schemas.openxmlformats.org/officeDocument/2006/relationships/header" Target="header45.xml"/><Relationship Id="rId282" Type="http://schemas.openxmlformats.org/officeDocument/2006/relationships/footer" Target="footer122.xml"/><Relationship Id="rId338" Type="http://schemas.openxmlformats.org/officeDocument/2006/relationships/hyperlink" Target="https://urait.ru/bcode/475555" TargetMode="External"/><Relationship Id="rId8" Type="http://schemas.openxmlformats.org/officeDocument/2006/relationships/endnotes" Target="endnotes.xml"/><Relationship Id="rId142" Type="http://schemas.openxmlformats.org/officeDocument/2006/relationships/footer" Target="footer64.xml"/><Relationship Id="rId184" Type="http://schemas.openxmlformats.org/officeDocument/2006/relationships/header" Target="header82.xml"/><Relationship Id="rId391" Type="http://schemas.openxmlformats.org/officeDocument/2006/relationships/footer" Target="footer167.xml"/><Relationship Id="rId405" Type="http://schemas.openxmlformats.org/officeDocument/2006/relationships/fontTable" Target="fontTable.xml"/><Relationship Id="rId251" Type="http://schemas.openxmlformats.org/officeDocument/2006/relationships/footer" Target="footer109.xml"/><Relationship Id="rId46" Type="http://schemas.openxmlformats.org/officeDocument/2006/relationships/header" Target="header20.xml"/><Relationship Id="rId293" Type="http://schemas.openxmlformats.org/officeDocument/2006/relationships/header" Target="header128.xml"/><Relationship Id="rId307" Type="http://schemas.openxmlformats.org/officeDocument/2006/relationships/header" Target="header133.xml"/><Relationship Id="rId349" Type="http://schemas.openxmlformats.org/officeDocument/2006/relationships/footer" Target="footer148.xml"/><Relationship Id="rId88" Type="http://schemas.openxmlformats.org/officeDocument/2006/relationships/header" Target="header39.xml"/><Relationship Id="rId111" Type="http://schemas.openxmlformats.org/officeDocument/2006/relationships/footer" Target="footer49.xml"/><Relationship Id="rId153" Type="http://schemas.openxmlformats.org/officeDocument/2006/relationships/header" Target="header71.xml"/><Relationship Id="rId195" Type="http://schemas.openxmlformats.org/officeDocument/2006/relationships/hyperlink" Target="https://urait.ru/bcode/470181" TargetMode="External"/><Relationship Id="rId209" Type="http://schemas.openxmlformats.org/officeDocument/2006/relationships/hyperlink" Target="https://urait.ru/bcode/475659" TargetMode="External"/><Relationship Id="rId360" Type="http://schemas.openxmlformats.org/officeDocument/2006/relationships/header" Target="header155.xml"/><Relationship Id="rId220" Type="http://schemas.openxmlformats.org/officeDocument/2006/relationships/header" Target="header96.xml"/><Relationship Id="rId15" Type="http://schemas.openxmlformats.org/officeDocument/2006/relationships/header" Target="header4.xml"/><Relationship Id="rId57" Type="http://schemas.openxmlformats.org/officeDocument/2006/relationships/header" Target="header25.xml"/><Relationship Id="rId262" Type="http://schemas.openxmlformats.org/officeDocument/2006/relationships/hyperlink" Target="https://urait.ru/" TargetMode="External"/><Relationship Id="rId318" Type="http://schemas.openxmlformats.org/officeDocument/2006/relationships/footer" Target="footer138.xml"/><Relationship Id="rId99" Type="http://schemas.openxmlformats.org/officeDocument/2006/relationships/footer" Target="footer44.xml"/><Relationship Id="rId122" Type="http://schemas.openxmlformats.org/officeDocument/2006/relationships/header" Target="header56.xml"/><Relationship Id="rId164" Type="http://schemas.openxmlformats.org/officeDocument/2006/relationships/footer" Target="footer74.xml"/><Relationship Id="rId371" Type="http://schemas.openxmlformats.org/officeDocument/2006/relationships/header" Target="header159.xml"/><Relationship Id="rId26" Type="http://schemas.openxmlformats.org/officeDocument/2006/relationships/footer" Target="footer9.xml"/><Relationship Id="rId231" Type="http://schemas.openxmlformats.org/officeDocument/2006/relationships/header" Target="header100.xml"/><Relationship Id="rId273" Type="http://schemas.openxmlformats.org/officeDocument/2006/relationships/footer" Target="footer119.xml"/><Relationship Id="rId329" Type="http://schemas.openxmlformats.org/officeDocument/2006/relationships/header" Target="header142.xml"/><Relationship Id="rId68" Type="http://schemas.openxmlformats.org/officeDocument/2006/relationships/footer" Target="footer30.xml"/><Relationship Id="rId133" Type="http://schemas.openxmlformats.org/officeDocument/2006/relationships/hyperlink" Target="https://rumb.plavsostav.ru/izdatelskie-uslugi" TargetMode="External"/><Relationship Id="rId175" Type="http://schemas.openxmlformats.org/officeDocument/2006/relationships/hyperlink" Target="https://urait.ru/bcode/457129" TargetMode="External"/><Relationship Id="rId340" Type="http://schemas.openxmlformats.org/officeDocument/2006/relationships/hyperlink" Target="https://urait.ru/bcode/469819" TargetMode="External"/><Relationship Id="rId200" Type="http://schemas.openxmlformats.org/officeDocument/2006/relationships/header" Target="header87.xml"/><Relationship Id="rId382" Type="http://schemas.openxmlformats.org/officeDocument/2006/relationships/header" Target="header163.xml"/><Relationship Id="rId242" Type="http://schemas.openxmlformats.org/officeDocument/2006/relationships/footer" Target="footer105.xml"/><Relationship Id="rId284" Type="http://schemas.openxmlformats.org/officeDocument/2006/relationships/footer" Target="footer123.xml"/><Relationship Id="rId37" Type="http://schemas.openxmlformats.org/officeDocument/2006/relationships/header" Target="header15.xml"/><Relationship Id="rId79" Type="http://schemas.openxmlformats.org/officeDocument/2006/relationships/header" Target="header36.xml"/><Relationship Id="rId102" Type="http://schemas.openxmlformats.org/officeDocument/2006/relationships/header" Target="header46.xml"/><Relationship Id="rId144" Type="http://schemas.openxmlformats.org/officeDocument/2006/relationships/header" Target="header66.xml"/><Relationship Id="rId90" Type="http://schemas.openxmlformats.org/officeDocument/2006/relationships/header" Target="header40.xml"/><Relationship Id="rId186" Type="http://schemas.openxmlformats.org/officeDocument/2006/relationships/footer" Target="footer82.xml"/><Relationship Id="rId351" Type="http://schemas.openxmlformats.org/officeDocument/2006/relationships/header" Target="header150.xml"/><Relationship Id="rId393" Type="http://schemas.openxmlformats.org/officeDocument/2006/relationships/footer" Target="footer168.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A2717A-278E-41D3-86F2-CA2363B75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302</TotalTime>
  <Pages>292</Pages>
  <Words>63793</Words>
  <Characters>363623</Characters>
  <Application>Microsoft Office Word</Application>
  <DocSecurity>0</DocSecurity>
  <Lines>3030</Lines>
  <Paragraphs>853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 В. Колыванов</dc:creator>
  <dc:description/>
  <cp:lastModifiedBy>Tonya</cp:lastModifiedBy>
  <cp:revision>12</cp:revision>
  <cp:lastPrinted>2022-03-09T07:31:00Z</cp:lastPrinted>
  <dcterms:created xsi:type="dcterms:W3CDTF">2025-01-28T14:05:00Z</dcterms:created>
  <dcterms:modified xsi:type="dcterms:W3CDTF">2025-02-21T08:17:00Z</dcterms:modified>
  <dc:language>ru-RU</dc:language>
</cp:coreProperties>
</file>