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A2C416F" w14:textId="77777777" w:rsidR="00315A86" w:rsidRDefault="00315A86" w:rsidP="00315A86">
      <w:pPr>
        <w:jc w:val="right"/>
        <w:rPr>
          <w:rFonts w:ascii="Times New Roman" w:eastAsia="Times New Roman" w:hAnsi="Times New Roman" w:cs="Times New Roman"/>
          <w:b/>
          <w:bCs/>
          <w:kern w:val="32"/>
          <w:sz w:val="24"/>
          <w:szCs w:val="24"/>
          <w:lang w:eastAsia="x-none"/>
        </w:rPr>
      </w:pPr>
      <w:r w:rsidRPr="00315A86">
        <w:rPr>
          <w:rFonts w:ascii="Times New Roman" w:eastAsia="Times New Roman" w:hAnsi="Times New Roman" w:cs="Times New Roman"/>
          <w:b/>
          <w:bCs/>
          <w:kern w:val="32"/>
          <w:sz w:val="24"/>
          <w:szCs w:val="24"/>
          <w:lang w:eastAsia="x-none"/>
        </w:rPr>
        <w:t xml:space="preserve">к ПОП по профессии </w:t>
      </w:r>
    </w:p>
    <w:p w14:paraId="403805EA" w14:textId="4061145B" w:rsidR="00DD47A1" w:rsidRPr="00FA680C" w:rsidRDefault="00633162" w:rsidP="00633162">
      <w:pPr>
        <w:jc w:val="right"/>
        <w:rPr>
          <w:rFonts w:ascii="Times New Roman" w:hAnsi="Times New Roman" w:cs="Times New Roman"/>
          <w:b/>
          <w:i/>
          <w:sz w:val="24"/>
          <w:szCs w:val="24"/>
        </w:rPr>
      </w:pPr>
      <w:r>
        <w:rPr>
          <w:rFonts w:ascii="Times New Roman" w:eastAsia="Times New Roman" w:hAnsi="Times New Roman" w:cs="Times New Roman"/>
          <w:b/>
          <w:bCs/>
          <w:kern w:val="32"/>
          <w:sz w:val="24"/>
          <w:szCs w:val="24"/>
          <w:lang w:eastAsia="x-none"/>
        </w:rPr>
        <w:t>2</w:t>
      </w:r>
      <w:r w:rsidRPr="00633162">
        <w:rPr>
          <w:rFonts w:ascii="Times New Roman" w:eastAsia="Times New Roman" w:hAnsi="Times New Roman" w:cs="Times New Roman"/>
          <w:b/>
          <w:bCs/>
          <w:kern w:val="32"/>
          <w:sz w:val="24"/>
          <w:szCs w:val="24"/>
          <w:lang w:eastAsia="x-none"/>
        </w:rPr>
        <w:t>1.01.04 Машинист на буровых установках</w:t>
      </w: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040E01EF"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315A86">
        <w:rPr>
          <w:rFonts w:ascii="Times New Roman" w:hAnsi="Times New Roman" w:cs="Times New Roman"/>
          <w:b/>
          <w:bCs/>
          <w:sz w:val="24"/>
          <w:szCs w:val="24"/>
        </w:rPr>
        <w:t>02</w:t>
      </w:r>
      <w:r w:rsidR="00633162">
        <w:rPr>
          <w:rFonts w:ascii="Times New Roman" w:hAnsi="Times New Roman" w:cs="Times New Roman"/>
          <w:b/>
          <w:bCs/>
          <w:sz w:val="24"/>
          <w:szCs w:val="24"/>
        </w:rPr>
        <w:t>6</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4ACBE6B5" w14:textId="6C953CAF"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1050DD">
        <w:t>3</w:t>
      </w:r>
      <w:r w:rsidR="00F041F6">
        <w:fldChar w:fldCharType="end"/>
      </w:r>
    </w:p>
    <w:p w14:paraId="0B5E8B0B" w14:textId="7A8135D5"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1050DD">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452F3ECC" w:rsidR="00E351CC" w:rsidRPr="00315A86" w:rsidRDefault="00E351CC" w:rsidP="00315A86">
      <w:pPr>
        <w:pStyle w:val="af4"/>
        <w:spacing w:line="276" w:lineRule="auto"/>
        <w:ind w:firstLine="709"/>
        <w:rPr>
          <w:color w:val="0070C0"/>
        </w:rPr>
      </w:pPr>
      <w:r>
        <w:t xml:space="preserve">Примерная программа государственной итоговой аттестации (далее – примерная программа ГИА) выпускников по </w:t>
      </w:r>
      <w:r w:rsidR="00315A86" w:rsidRPr="00315A86">
        <w:t xml:space="preserve">профессии </w:t>
      </w:r>
      <w:r w:rsidR="00633162" w:rsidRPr="00633162">
        <w:t>21.01.04 Машинист на буровых установках</w:t>
      </w:r>
      <w:r w:rsidR="00315A86" w:rsidRPr="00315A86">
        <w:t xml:space="preserve"> </w:t>
      </w:r>
      <w: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2"/>
      <w:r>
        <w:t xml:space="preserve">ФГОС СПО по </w:t>
      </w:r>
      <w:r w:rsidR="00633162" w:rsidRPr="00633162">
        <w:t>21.01.04 Машинист на буровых установках</w:t>
      </w:r>
      <w:r>
        <w:t>, и определяет совокупность требований к е</w:t>
      </w:r>
      <w:r w:rsidR="006E2DA7">
        <w:t>е</w:t>
      </w:r>
      <w:r>
        <w:t xml:space="preserve"> организации и проведению.</w:t>
      </w:r>
    </w:p>
    <w:p w14:paraId="72343A06" w14:textId="18ED64CE"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633162" w:rsidRPr="00633162">
        <w:t>21.01.04 Машинист на буровых установках</w:t>
      </w:r>
      <w:r w:rsidRPr="00315A86">
        <w:t xml:space="preserve"> </w:t>
      </w:r>
      <w:r w:rsidR="00580A60" w:rsidRPr="00315A86">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165FE94A" w:rsidR="001E637C" w:rsidRDefault="001E637C" w:rsidP="001E637C">
      <w:pPr>
        <w:pStyle w:val="af4"/>
        <w:spacing w:before="0" w:after="0" w:line="276" w:lineRule="auto"/>
        <w:ind w:firstLine="709"/>
      </w:pPr>
      <w:r>
        <w:t xml:space="preserve">По результатам ГИА выпускнику по </w:t>
      </w:r>
      <w:r w:rsidR="00633162">
        <w:t xml:space="preserve">21.01.04 Машинист на буровых </w:t>
      </w:r>
      <w:proofErr w:type="gramStart"/>
      <w:r w:rsidR="00633162">
        <w:t xml:space="preserve">установках </w:t>
      </w:r>
      <w:r w:rsidR="00315A86" w:rsidRPr="00315A86">
        <w:t xml:space="preserve"> </w:t>
      </w:r>
      <w:r>
        <w:t>присваивается</w:t>
      </w:r>
      <w:proofErr w:type="gramEnd"/>
      <w:r>
        <w:t xml:space="preserve"> квалификация: </w:t>
      </w:r>
      <w:r w:rsidR="00315A86" w:rsidRPr="00315A86">
        <w:t>Мастер по обслуживанию трубопроводов</w:t>
      </w:r>
      <w:r>
        <w:t>.</w:t>
      </w:r>
    </w:p>
    <w:p w14:paraId="2A45287B" w14:textId="74F76713"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315A86">
        <w:t>квалифицированных рабочих, служащих</w:t>
      </w:r>
      <w:r w:rsidRPr="00315A86">
        <w:rPr>
          <w:i/>
          <w:iCs/>
        </w:rPr>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315A86">
        <w:t>профессии</w:t>
      </w:r>
      <w: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633162" w:rsidRPr="006E3EF1" w14:paraId="50186C9A" w14:textId="77777777" w:rsidTr="001A5A74">
        <w:trPr>
          <w:trHeight w:val="347"/>
        </w:trPr>
        <w:tc>
          <w:tcPr>
            <w:tcW w:w="4361" w:type="dxa"/>
            <w:tcBorders>
              <w:top w:val="single" w:sz="4" w:space="0" w:color="auto"/>
              <w:left w:val="single" w:sz="4" w:space="0" w:color="auto"/>
              <w:bottom w:val="single" w:sz="4" w:space="0" w:color="auto"/>
              <w:right w:val="single" w:sz="4" w:space="0" w:color="auto"/>
            </w:tcBorders>
            <w:hideMark/>
          </w:tcPr>
          <w:p w14:paraId="71AB3939" w14:textId="77777777" w:rsidR="00633162" w:rsidRPr="006E3EF1" w:rsidRDefault="00633162" w:rsidP="001A5A74">
            <w:pPr>
              <w:suppressAutoHyphens/>
              <w:jc w:val="center"/>
              <w:rPr>
                <w:rFonts w:ascii="Times New Roman" w:hAnsi="Times New Roman"/>
                <w:sz w:val="24"/>
                <w:szCs w:val="24"/>
              </w:rPr>
            </w:pPr>
            <w:r w:rsidRPr="006E3EF1">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0BF25C2" w14:textId="77777777" w:rsidR="00633162" w:rsidRPr="006E3EF1" w:rsidRDefault="00633162" w:rsidP="001A5A74">
            <w:pPr>
              <w:suppressAutoHyphens/>
              <w:jc w:val="center"/>
              <w:rPr>
                <w:rFonts w:ascii="Times New Roman" w:hAnsi="Times New Roman"/>
                <w:sz w:val="24"/>
                <w:szCs w:val="24"/>
              </w:rPr>
            </w:pPr>
            <w:r w:rsidRPr="006E3EF1">
              <w:rPr>
                <w:rFonts w:ascii="Times New Roman" w:hAnsi="Times New Roman"/>
                <w:sz w:val="24"/>
                <w:szCs w:val="24"/>
              </w:rPr>
              <w:t>Код и наименование ПМ</w:t>
            </w:r>
          </w:p>
        </w:tc>
      </w:tr>
      <w:tr w:rsidR="00633162" w:rsidRPr="006E3EF1" w14:paraId="4A66002B" w14:textId="77777777" w:rsidTr="001A5A74">
        <w:tc>
          <w:tcPr>
            <w:tcW w:w="9464" w:type="dxa"/>
            <w:gridSpan w:val="2"/>
            <w:tcBorders>
              <w:top w:val="single" w:sz="4" w:space="0" w:color="auto"/>
              <w:left w:val="single" w:sz="4" w:space="0" w:color="auto"/>
              <w:bottom w:val="single" w:sz="4" w:space="0" w:color="auto"/>
              <w:right w:val="single" w:sz="4" w:space="0" w:color="auto"/>
            </w:tcBorders>
            <w:hideMark/>
          </w:tcPr>
          <w:p w14:paraId="540B23B7" w14:textId="77777777" w:rsidR="00633162" w:rsidRPr="006E3EF1" w:rsidRDefault="00633162" w:rsidP="001A5A74">
            <w:pPr>
              <w:suppressAutoHyphens/>
              <w:rPr>
                <w:rFonts w:ascii="Times New Roman" w:hAnsi="Times New Roman"/>
                <w:sz w:val="24"/>
                <w:szCs w:val="24"/>
              </w:rPr>
            </w:pPr>
            <w:r w:rsidRPr="006E3EF1">
              <w:rPr>
                <w:rFonts w:ascii="Times New Roman" w:hAnsi="Times New Roman"/>
                <w:sz w:val="24"/>
                <w:szCs w:val="24"/>
              </w:rPr>
              <w:t xml:space="preserve">Виды деятельности </w:t>
            </w:r>
          </w:p>
        </w:tc>
      </w:tr>
      <w:tr w:rsidR="00633162" w:rsidRPr="006E3EF1" w14:paraId="17FD25E9" w14:textId="77777777" w:rsidTr="001A5A74">
        <w:tc>
          <w:tcPr>
            <w:tcW w:w="4361" w:type="dxa"/>
            <w:tcBorders>
              <w:top w:val="single" w:sz="4" w:space="0" w:color="auto"/>
              <w:left w:val="single" w:sz="4" w:space="0" w:color="auto"/>
              <w:bottom w:val="single" w:sz="4" w:space="0" w:color="auto"/>
              <w:right w:val="single" w:sz="4" w:space="0" w:color="auto"/>
            </w:tcBorders>
            <w:hideMark/>
          </w:tcPr>
          <w:p w14:paraId="46213F8C" w14:textId="77777777" w:rsidR="00633162" w:rsidRPr="006E3EF1" w:rsidRDefault="00633162" w:rsidP="001A5A74">
            <w:pPr>
              <w:suppressAutoHyphens/>
              <w:rPr>
                <w:rFonts w:ascii="Times New Roman" w:hAnsi="Times New Roman"/>
                <w:sz w:val="24"/>
                <w:szCs w:val="24"/>
              </w:rPr>
            </w:pPr>
            <w:r w:rsidRPr="006E3EF1">
              <w:rPr>
                <w:rFonts w:ascii="Times New Roman" w:hAnsi="Times New Roman"/>
                <w:sz w:val="24"/>
                <w:szCs w:val="24"/>
              </w:rPr>
              <w:t>Выполнение технической эксплуатации и работ по монтажу и демонтажу, ремонту оборудования буровых установок на нефть и газ, двигателей, газотурбинных двигателей буровых установок</w:t>
            </w:r>
          </w:p>
        </w:tc>
        <w:tc>
          <w:tcPr>
            <w:tcW w:w="5103" w:type="dxa"/>
            <w:tcBorders>
              <w:top w:val="single" w:sz="4" w:space="0" w:color="auto"/>
              <w:left w:val="single" w:sz="4" w:space="0" w:color="auto"/>
              <w:bottom w:val="single" w:sz="4" w:space="0" w:color="auto"/>
              <w:right w:val="single" w:sz="4" w:space="0" w:color="auto"/>
            </w:tcBorders>
          </w:tcPr>
          <w:p w14:paraId="048FB41B" w14:textId="77777777" w:rsidR="00633162" w:rsidRPr="006E3EF1" w:rsidRDefault="00633162" w:rsidP="001A5A74">
            <w:pPr>
              <w:suppressAutoHyphens/>
              <w:rPr>
                <w:rFonts w:ascii="Times New Roman" w:hAnsi="Times New Roman"/>
                <w:sz w:val="24"/>
                <w:szCs w:val="24"/>
              </w:rPr>
            </w:pPr>
            <w:r w:rsidRPr="006E3EF1">
              <w:rPr>
                <w:rFonts w:ascii="Times New Roman" w:hAnsi="Times New Roman"/>
                <w:sz w:val="24"/>
                <w:szCs w:val="24"/>
              </w:rPr>
              <w:t>ПМ.01 Выполнение технической эксплуатации и работ по монтажу и демонтажу, ремонту оборудования буровых установок на нефть и газ, двигателей, газотурбинных двигателей буровых установок</w:t>
            </w:r>
          </w:p>
        </w:tc>
      </w:tr>
      <w:tr w:rsidR="00633162" w:rsidRPr="006E3EF1" w14:paraId="0649EB20" w14:textId="77777777" w:rsidTr="001A5A74">
        <w:tc>
          <w:tcPr>
            <w:tcW w:w="4361" w:type="dxa"/>
            <w:tcBorders>
              <w:top w:val="single" w:sz="4" w:space="0" w:color="auto"/>
              <w:left w:val="single" w:sz="4" w:space="0" w:color="auto"/>
              <w:bottom w:val="single" w:sz="4" w:space="0" w:color="auto"/>
              <w:right w:val="single" w:sz="4" w:space="0" w:color="auto"/>
            </w:tcBorders>
          </w:tcPr>
          <w:p w14:paraId="65A414AA" w14:textId="77777777" w:rsidR="00633162" w:rsidRPr="006E3EF1" w:rsidRDefault="00633162" w:rsidP="001A5A74">
            <w:pPr>
              <w:suppressAutoHyphens/>
              <w:rPr>
                <w:rFonts w:ascii="Times New Roman" w:hAnsi="Times New Roman"/>
                <w:sz w:val="24"/>
                <w:szCs w:val="24"/>
              </w:rPr>
            </w:pPr>
            <w:r w:rsidRPr="006E3EF1">
              <w:rPr>
                <w:rFonts w:ascii="Times New Roman" w:hAnsi="Times New Roman"/>
                <w:sz w:val="24"/>
                <w:szCs w:val="24"/>
              </w:rPr>
              <w:t>Поддержание функционирования агрегатов, систем, механизмов буровых установок на нефть и газ, установок эксплуатационного и глубокого разведочного бурения</w:t>
            </w:r>
          </w:p>
        </w:tc>
        <w:tc>
          <w:tcPr>
            <w:tcW w:w="5103" w:type="dxa"/>
            <w:tcBorders>
              <w:top w:val="single" w:sz="4" w:space="0" w:color="auto"/>
              <w:left w:val="single" w:sz="4" w:space="0" w:color="auto"/>
              <w:bottom w:val="single" w:sz="4" w:space="0" w:color="auto"/>
              <w:right w:val="single" w:sz="4" w:space="0" w:color="auto"/>
            </w:tcBorders>
          </w:tcPr>
          <w:p w14:paraId="62B9A05D" w14:textId="77777777" w:rsidR="00633162" w:rsidRPr="006E3EF1" w:rsidRDefault="00633162" w:rsidP="001A5A74">
            <w:pPr>
              <w:suppressAutoHyphens/>
              <w:rPr>
                <w:rFonts w:ascii="Times New Roman" w:hAnsi="Times New Roman"/>
                <w:sz w:val="24"/>
                <w:szCs w:val="24"/>
              </w:rPr>
            </w:pPr>
            <w:r w:rsidRPr="006E3EF1">
              <w:rPr>
                <w:rFonts w:ascii="Times New Roman" w:hAnsi="Times New Roman"/>
                <w:sz w:val="24"/>
                <w:szCs w:val="24"/>
              </w:rPr>
              <w:t>ПМ.02 Поддержание функционирования агрегатов, систем, механизмов буровых установок на нефть и газ, установок эксплуатационного и глубокого разведочного бурения</w:t>
            </w:r>
          </w:p>
        </w:tc>
      </w:tr>
      <w:tr w:rsidR="00633162" w:rsidRPr="006E3EF1" w14:paraId="04FA0FC9" w14:textId="77777777" w:rsidTr="001A5A74">
        <w:tc>
          <w:tcPr>
            <w:tcW w:w="4361" w:type="dxa"/>
            <w:tcBorders>
              <w:top w:val="single" w:sz="4" w:space="0" w:color="auto"/>
              <w:left w:val="single" w:sz="4" w:space="0" w:color="auto"/>
              <w:bottom w:val="single" w:sz="4" w:space="0" w:color="auto"/>
              <w:right w:val="single" w:sz="4" w:space="0" w:color="auto"/>
            </w:tcBorders>
          </w:tcPr>
          <w:p w14:paraId="5CCDEE35" w14:textId="77777777" w:rsidR="00633162" w:rsidRPr="006E3EF1" w:rsidRDefault="00633162" w:rsidP="001A5A74">
            <w:pPr>
              <w:suppressAutoHyphens/>
              <w:rPr>
                <w:rFonts w:ascii="Times New Roman" w:hAnsi="Times New Roman"/>
                <w:sz w:val="24"/>
                <w:szCs w:val="24"/>
              </w:rPr>
            </w:pPr>
            <w:r w:rsidRPr="006E3EF1">
              <w:rPr>
                <w:rFonts w:ascii="Times New Roman" w:hAnsi="Times New Roman"/>
                <w:sz w:val="24"/>
                <w:szCs w:val="24"/>
              </w:rPr>
              <w:t xml:space="preserve">Поддержание работы подъемного агрегата в процессе капитального, </w:t>
            </w:r>
            <w:r w:rsidRPr="006E3EF1">
              <w:rPr>
                <w:rFonts w:ascii="Times New Roman" w:hAnsi="Times New Roman"/>
                <w:sz w:val="24"/>
                <w:szCs w:val="24"/>
              </w:rPr>
              <w:lastRenderedPageBreak/>
              <w:t>текущего ремонта, реконструкции и освоения нефтяных и газовых скважин</w:t>
            </w:r>
          </w:p>
        </w:tc>
        <w:tc>
          <w:tcPr>
            <w:tcW w:w="5103" w:type="dxa"/>
            <w:tcBorders>
              <w:top w:val="single" w:sz="4" w:space="0" w:color="auto"/>
              <w:left w:val="single" w:sz="4" w:space="0" w:color="auto"/>
              <w:bottom w:val="single" w:sz="4" w:space="0" w:color="auto"/>
              <w:right w:val="single" w:sz="4" w:space="0" w:color="auto"/>
            </w:tcBorders>
          </w:tcPr>
          <w:p w14:paraId="6338614F" w14:textId="77777777" w:rsidR="00633162" w:rsidRPr="006E3EF1" w:rsidRDefault="00633162" w:rsidP="001A5A74">
            <w:pPr>
              <w:suppressAutoHyphens/>
              <w:rPr>
                <w:rFonts w:ascii="Times New Roman" w:hAnsi="Times New Roman"/>
                <w:sz w:val="24"/>
                <w:szCs w:val="24"/>
              </w:rPr>
            </w:pPr>
            <w:r w:rsidRPr="006E3EF1">
              <w:rPr>
                <w:rFonts w:ascii="Times New Roman" w:hAnsi="Times New Roman"/>
                <w:sz w:val="24"/>
                <w:szCs w:val="24"/>
              </w:rPr>
              <w:lastRenderedPageBreak/>
              <w:t xml:space="preserve">ПМ.03 Поддержание работы подъемного агрегата в процессе капитального, текущего </w:t>
            </w:r>
            <w:r w:rsidRPr="006E3EF1">
              <w:rPr>
                <w:rFonts w:ascii="Times New Roman" w:hAnsi="Times New Roman"/>
                <w:sz w:val="24"/>
                <w:szCs w:val="24"/>
              </w:rPr>
              <w:lastRenderedPageBreak/>
              <w:t>ремонта, реконструкции и освоения нефтяных и газовых скважин</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60BF181A" w:rsidR="001E637C" w:rsidRDefault="00D13E2F" w:rsidP="0043079F">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43079F">
        <w:trPr>
          <w:trHeight w:val="472"/>
        </w:trPr>
        <w:tc>
          <w:tcPr>
            <w:tcW w:w="3387" w:type="dxa"/>
            <w:tcBorders>
              <w:top w:val="single" w:sz="4" w:space="0" w:color="000000"/>
              <w:left w:val="single" w:sz="4" w:space="0" w:color="000000"/>
              <w:bottom w:val="single" w:sz="4" w:space="0" w:color="auto"/>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15A86" w:rsidRPr="00692697" w14:paraId="576D971E" w14:textId="77777777" w:rsidTr="0043079F">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1ACB46FD" w14:textId="6FA6AB38" w:rsidR="00315A86" w:rsidRPr="0043079F" w:rsidRDefault="00633162" w:rsidP="00D25349">
            <w:pPr>
              <w:widowControl w:val="0"/>
              <w:rPr>
                <w:rFonts w:ascii="Times New Roman" w:hAnsi="Times New Roman"/>
                <w:sz w:val="24"/>
                <w:szCs w:val="24"/>
              </w:rPr>
            </w:pPr>
            <w:r w:rsidRPr="00633162">
              <w:rPr>
                <w:rFonts w:ascii="Times New Roman" w:hAnsi="Times New Roman"/>
                <w:sz w:val="24"/>
                <w:szCs w:val="24"/>
              </w:rPr>
              <w:t xml:space="preserve">Выполнение технической эксплуатации и работ по монтажу и демонтажу, ремонту оборудования буровых установок на нефть и газ, двигателей, газотурбинных двигателей буровых установок </w:t>
            </w:r>
          </w:p>
        </w:tc>
        <w:tc>
          <w:tcPr>
            <w:tcW w:w="6242" w:type="dxa"/>
            <w:tcBorders>
              <w:top w:val="single" w:sz="4" w:space="0" w:color="000000"/>
              <w:left w:val="single" w:sz="4" w:space="0" w:color="auto"/>
              <w:bottom w:val="single" w:sz="4" w:space="0" w:color="000000"/>
              <w:right w:val="single" w:sz="4" w:space="0" w:color="000000"/>
            </w:tcBorders>
          </w:tcPr>
          <w:p w14:paraId="036F1462" w14:textId="72D04B96" w:rsidR="00315A86" w:rsidRPr="0043079F" w:rsidRDefault="00633162" w:rsidP="00D25349">
            <w:pPr>
              <w:widowControl w:val="0"/>
              <w:rPr>
                <w:rFonts w:ascii="Times New Roman" w:hAnsi="Times New Roman"/>
                <w:iCs/>
                <w:sz w:val="24"/>
                <w:szCs w:val="24"/>
              </w:rPr>
            </w:pPr>
            <w:r w:rsidRPr="00633162">
              <w:rPr>
                <w:rFonts w:ascii="Times New Roman" w:hAnsi="Times New Roman"/>
                <w:iCs/>
                <w:sz w:val="24"/>
                <w:szCs w:val="24"/>
              </w:rPr>
              <w:t>ПК 1.1. Проверять исправность двигателей, газотурбинных двигателей, оборудования буровых установок на нефть и газ.</w:t>
            </w:r>
          </w:p>
        </w:tc>
      </w:tr>
      <w:tr w:rsidR="00315A86" w:rsidRPr="00692697" w14:paraId="1CD663CE" w14:textId="77777777" w:rsidTr="0043079F">
        <w:trPr>
          <w:trHeight w:val="250"/>
        </w:trPr>
        <w:tc>
          <w:tcPr>
            <w:tcW w:w="3387" w:type="dxa"/>
            <w:vMerge/>
            <w:tcBorders>
              <w:top w:val="single" w:sz="4" w:space="0" w:color="auto"/>
              <w:left w:val="single" w:sz="4" w:space="0" w:color="auto"/>
              <w:bottom w:val="single" w:sz="4" w:space="0" w:color="auto"/>
              <w:right w:val="single" w:sz="4" w:space="0" w:color="auto"/>
            </w:tcBorders>
          </w:tcPr>
          <w:p w14:paraId="224B377C" w14:textId="0F51E846" w:rsidR="00315A86" w:rsidRPr="0043079F" w:rsidRDefault="00315A86" w:rsidP="00D25349">
            <w:pPr>
              <w:widowControl w:val="0"/>
              <w:rPr>
                <w:rFonts w:ascii="Times New Roman" w:hAnsi="Times New Roman"/>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3A9C64DE" w14:textId="3A6F8510" w:rsidR="00315A86" w:rsidRPr="0043079F" w:rsidRDefault="00633162" w:rsidP="00D25349">
            <w:pPr>
              <w:widowControl w:val="0"/>
              <w:ind w:left="1" w:hanging="3"/>
              <w:rPr>
                <w:rFonts w:ascii="Times New Roman" w:hAnsi="Times New Roman"/>
                <w:sz w:val="24"/>
                <w:szCs w:val="24"/>
              </w:rPr>
            </w:pPr>
            <w:r w:rsidRPr="00633162">
              <w:rPr>
                <w:rFonts w:ascii="Times New Roman" w:hAnsi="Times New Roman"/>
                <w:iCs/>
                <w:sz w:val="24"/>
                <w:szCs w:val="24"/>
              </w:rPr>
              <w:t>ПК 1.2. Поддерживать режим работы двигателей, газотурбинных двигателей, оборудования буровых установок на нефть и газ при производстве работ по бурению нефтяных и газовых скважин.</w:t>
            </w:r>
          </w:p>
        </w:tc>
      </w:tr>
      <w:tr w:rsidR="00315A86" w:rsidRPr="00692697" w14:paraId="2268B84D" w14:textId="77777777" w:rsidTr="0043079F">
        <w:trPr>
          <w:trHeight w:val="347"/>
        </w:trPr>
        <w:tc>
          <w:tcPr>
            <w:tcW w:w="3387" w:type="dxa"/>
            <w:vMerge/>
            <w:tcBorders>
              <w:top w:val="single" w:sz="4" w:space="0" w:color="auto"/>
              <w:left w:val="single" w:sz="4" w:space="0" w:color="auto"/>
              <w:bottom w:val="single" w:sz="4" w:space="0" w:color="auto"/>
              <w:right w:val="single" w:sz="4" w:space="0" w:color="auto"/>
            </w:tcBorders>
          </w:tcPr>
          <w:p w14:paraId="67BF906E" w14:textId="76C7D77E" w:rsidR="00315A86" w:rsidRPr="0043079F" w:rsidRDefault="00315A86" w:rsidP="00D25349">
            <w:pPr>
              <w:widowControl w:val="0"/>
              <w:rPr>
                <w:rFonts w:ascii="Times New Roman" w:hAnsi="Times New Roman"/>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3B14A773" w14:textId="3EBC294A" w:rsidR="00315A86" w:rsidRPr="0043079F" w:rsidRDefault="00633162" w:rsidP="00D25349">
            <w:pPr>
              <w:widowControl w:val="0"/>
              <w:rPr>
                <w:rFonts w:ascii="Times New Roman" w:hAnsi="Times New Roman"/>
                <w:sz w:val="24"/>
                <w:szCs w:val="24"/>
              </w:rPr>
            </w:pPr>
            <w:r w:rsidRPr="00633162">
              <w:rPr>
                <w:rFonts w:ascii="Times New Roman" w:hAnsi="Times New Roman"/>
                <w:iCs/>
                <w:sz w:val="24"/>
                <w:szCs w:val="24"/>
              </w:rPr>
              <w:t>ПК 1.3. Производить работы по монтажу, демонтажу и транспортировке двигателей, газотурбинных двигателей, оборудования буровых установок на нефть и газ.</w:t>
            </w:r>
          </w:p>
        </w:tc>
      </w:tr>
      <w:tr w:rsidR="00315A86" w:rsidRPr="00692697" w14:paraId="14D7A82F" w14:textId="77777777" w:rsidTr="0043079F">
        <w:trPr>
          <w:trHeight w:val="86"/>
        </w:trPr>
        <w:tc>
          <w:tcPr>
            <w:tcW w:w="3387" w:type="dxa"/>
            <w:vMerge/>
            <w:tcBorders>
              <w:top w:val="single" w:sz="4" w:space="0" w:color="auto"/>
              <w:left w:val="single" w:sz="4" w:space="0" w:color="auto"/>
              <w:bottom w:val="single" w:sz="4" w:space="0" w:color="auto"/>
              <w:right w:val="single" w:sz="4" w:space="0" w:color="auto"/>
            </w:tcBorders>
          </w:tcPr>
          <w:p w14:paraId="26732D6D" w14:textId="0891014A" w:rsidR="00315A86" w:rsidRPr="0043079F" w:rsidRDefault="00315A86" w:rsidP="00D25349">
            <w:pPr>
              <w:widowControl w:val="0"/>
              <w:rPr>
                <w:rFonts w:ascii="Times New Roman" w:hAnsi="Times New Roman"/>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2BA28511" w14:textId="5715BEC7" w:rsidR="00315A86" w:rsidRPr="0043079F" w:rsidRDefault="00633162" w:rsidP="00D25349">
            <w:pPr>
              <w:widowControl w:val="0"/>
              <w:rPr>
                <w:rFonts w:ascii="Times New Roman" w:eastAsia="Calibri" w:hAnsi="Times New Roman"/>
                <w:spacing w:val="2"/>
                <w:sz w:val="24"/>
                <w:szCs w:val="24"/>
                <w:highlight w:val="yellow"/>
                <w:shd w:val="clear" w:color="auto" w:fill="FFFFFF"/>
              </w:rPr>
            </w:pPr>
            <w:r w:rsidRPr="00633162">
              <w:rPr>
                <w:rFonts w:ascii="Times New Roman" w:hAnsi="Times New Roman"/>
                <w:iCs/>
                <w:sz w:val="24"/>
                <w:szCs w:val="24"/>
              </w:rPr>
              <w:t>ПК 1.4. Производить работы по ремонту двигателей, газотурбинных двигателей, оборудования буровых установок на нефть и газ.</w:t>
            </w:r>
          </w:p>
        </w:tc>
      </w:tr>
      <w:tr w:rsidR="0043079F" w:rsidRPr="00692697" w14:paraId="34066680" w14:textId="77777777" w:rsidTr="00E642EC">
        <w:trPr>
          <w:trHeight w:val="794"/>
        </w:trPr>
        <w:tc>
          <w:tcPr>
            <w:tcW w:w="3387" w:type="dxa"/>
            <w:vMerge w:val="restart"/>
            <w:tcBorders>
              <w:top w:val="single" w:sz="4" w:space="0" w:color="auto"/>
              <w:left w:val="single" w:sz="4" w:space="0" w:color="auto"/>
              <w:right w:val="single" w:sz="4" w:space="0" w:color="auto"/>
            </w:tcBorders>
          </w:tcPr>
          <w:p w14:paraId="4B0B53FC" w14:textId="3C45A51F" w:rsidR="0043079F" w:rsidRPr="0043079F" w:rsidRDefault="00633162" w:rsidP="00315A86">
            <w:pPr>
              <w:widowControl w:val="0"/>
              <w:rPr>
                <w:rFonts w:ascii="Times New Roman" w:hAnsi="Times New Roman"/>
                <w:sz w:val="24"/>
                <w:szCs w:val="24"/>
              </w:rPr>
            </w:pPr>
            <w:r w:rsidRPr="00633162">
              <w:rPr>
                <w:rFonts w:ascii="Times New Roman" w:hAnsi="Times New Roman"/>
                <w:sz w:val="24"/>
                <w:szCs w:val="24"/>
              </w:rPr>
              <w:t>Поддержание функционирования агрегатов, систем, механизмов буровых установок на нефть и газ, установок эксплуатационного и глубокого разведочного бурения</w:t>
            </w:r>
          </w:p>
        </w:tc>
        <w:tc>
          <w:tcPr>
            <w:tcW w:w="6242" w:type="dxa"/>
            <w:tcBorders>
              <w:top w:val="single" w:sz="4" w:space="0" w:color="000000"/>
              <w:left w:val="single" w:sz="4" w:space="0" w:color="auto"/>
              <w:bottom w:val="single" w:sz="4" w:space="0" w:color="000000"/>
              <w:right w:val="single" w:sz="4" w:space="0" w:color="000000"/>
            </w:tcBorders>
          </w:tcPr>
          <w:p w14:paraId="0CA1BE18" w14:textId="4FD124BA" w:rsidR="0043079F" w:rsidRPr="0043079F" w:rsidRDefault="00633162" w:rsidP="00315A86">
            <w:pPr>
              <w:widowControl w:val="0"/>
              <w:rPr>
                <w:rFonts w:ascii="Times New Roman" w:hAnsi="Times New Roman"/>
                <w:iCs/>
                <w:sz w:val="24"/>
                <w:szCs w:val="24"/>
              </w:rPr>
            </w:pPr>
            <w:r w:rsidRPr="00633162">
              <w:rPr>
                <w:rFonts w:ascii="Times New Roman" w:hAnsi="Times New Roman"/>
                <w:iCs/>
                <w:sz w:val="24"/>
                <w:szCs w:val="24"/>
              </w:rPr>
              <w:t>ПК 2.1. Проводить техническое обслуживание агрегатов, систем, механизмов буровых установок, установок эксплуатационного и глубокого разведочного бурения.</w:t>
            </w:r>
          </w:p>
        </w:tc>
      </w:tr>
      <w:tr w:rsidR="0043079F" w:rsidRPr="00692697" w14:paraId="49F9E812" w14:textId="77777777" w:rsidTr="00E642EC">
        <w:trPr>
          <w:trHeight w:val="86"/>
        </w:trPr>
        <w:tc>
          <w:tcPr>
            <w:tcW w:w="3387" w:type="dxa"/>
            <w:vMerge/>
            <w:tcBorders>
              <w:left w:val="single" w:sz="4" w:space="0" w:color="auto"/>
              <w:right w:val="single" w:sz="4" w:space="0" w:color="auto"/>
            </w:tcBorders>
          </w:tcPr>
          <w:p w14:paraId="42B873B6" w14:textId="77777777" w:rsidR="0043079F" w:rsidRPr="0043079F" w:rsidRDefault="0043079F" w:rsidP="00315A86">
            <w:pPr>
              <w:widowControl w:val="0"/>
              <w:rPr>
                <w:rFonts w:ascii="Times New Roman" w:hAnsi="Times New Roman"/>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393BE62C" w14:textId="1ECA1F7D" w:rsidR="0043079F" w:rsidRPr="0043079F" w:rsidRDefault="00633162" w:rsidP="00315A86">
            <w:pPr>
              <w:widowControl w:val="0"/>
              <w:rPr>
                <w:rFonts w:ascii="Times New Roman" w:hAnsi="Times New Roman"/>
                <w:iCs/>
                <w:sz w:val="24"/>
                <w:szCs w:val="24"/>
              </w:rPr>
            </w:pPr>
            <w:r w:rsidRPr="00633162">
              <w:rPr>
                <w:rFonts w:ascii="Times New Roman" w:hAnsi="Times New Roman"/>
                <w:iCs/>
                <w:sz w:val="24"/>
                <w:szCs w:val="24"/>
              </w:rPr>
              <w:t>ПК 2.2. Проводить монтаж, демонтаж агрегатов, систем, механизмов буровых установок, в том числе устьевого противовыбросового оборудования и фонтанной арматуры буровых установок, установок эксплуатационного и глубокого разведочного бурения.</w:t>
            </w:r>
          </w:p>
        </w:tc>
      </w:tr>
      <w:tr w:rsidR="0043079F" w:rsidRPr="00692697" w14:paraId="3F78C5E0" w14:textId="77777777" w:rsidTr="00E642EC">
        <w:trPr>
          <w:trHeight w:val="86"/>
        </w:trPr>
        <w:tc>
          <w:tcPr>
            <w:tcW w:w="3387" w:type="dxa"/>
            <w:vMerge/>
            <w:tcBorders>
              <w:left w:val="single" w:sz="4" w:space="0" w:color="auto"/>
              <w:right w:val="single" w:sz="4" w:space="0" w:color="auto"/>
            </w:tcBorders>
          </w:tcPr>
          <w:p w14:paraId="4155C272" w14:textId="77777777" w:rsidR="0043079F" w:rsidRPr="0043079F" w:rsidRDefault="0043079F" w:rsidP="00315A86">
            <w:pPr>
              <w:widowControl w:val="0"/>
              <w:rPr>
                <w:rFonts w:ascii="Times New Roman" w:hAnsi="Times New Roman"/>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12115F11" w14:textId="17270B2D" w:rsidR="0043079F" w:rsidRPr="0043079F" w:rsidRDefault="00633162" w:rsidP="00315A86">
            <w:pPr>
              <w:widowControl w:val="0"/>
              <w:rPr>
                <w:rFonts w:ascii="Times New Roman" w:hAnsi="Times New Roman"/>
                <w:iCs/>
                <w:sz w:val="24"/>
                <w:szCs w:val="24"/>
              </w:rPr>
            </w:pPr>
            <w:r w:rsidRPr="00633162">
              <w:rPr>
                <w:rFonts w:ascii="Times New Roman" w:hAnsi="Times New Roman"/>
                <w:iCs/>
                <w:sz w:val="24"/>
                <w:szCs w:val="24"/>
              </w:rPr>
              <w:t>ПК 2.3. Проводить ремонт и опробование агрегатов, систем, механизмов буровых установок, установок эксплуатационного и глубокого разведочного бурения.</w:t>
            </w:r>
          </w:p>
        </w:tc>
      </w:tr>
      <w:tr w:rsidR="0043079F" w:rsidRPr="00692697" w14:paraId="351CAFEC" w14:textId="77777777" w:rsidTr="0043079F">
        <w:trPr>
          <w:trHeight w:val="555"/>
        </w:trPr>
        <w:tc>
          <w:tcPr>
            <w:tcW w:w="3387" w:type="dxa"/>
            <w:vMerge w:val="restart"/>
            <w:tcBorders>
              <w:top w:val="single" w:sz="4" w:space="0" w:color="auto"/>
              <w:left w:val="single" w:sz="4" w:space="0" w:color="auto"/>
              <w:bottom w:val="single" w:sz="4" w:space="0" w:color="auto"/>
              <w:right w:val="single" w:sz="4" w:space="0" w:color="auto"/>
            </w:tcBorders>
          </w:tcPr>
          <w:p w14:paraId="3B038041" w14:textId="583F26B3" w:rsidR="0043079F" w:rsidRPr="0043079F" w:rsidRDefault="00633162" w:rsidP="0043079F">
            <w:pPr>
              <w:widowControl w:val="0"/>
              <w:rPr>
                <w:rFonts w:ascii="Times New Roman" w:hAnsi="Times New Roman"/>
                <w:sz w:val="24"/>
                <w:szCs w:val="24"/>
              </w:rPr>
            </w:pPr>
            <w:r w:rsidRPr="00633162">
              <w:rPr>
                <w:rFonts w:ascii="Times New Roman" w:hAnsi="Times New Roman"/>
                <w:sz w:val="24"/>
                <w:szCs w:val="24"/>
              </w:rPr>
              <w:t>Поддержание работы подъемного агрегата в процессе капитального, текущего ремонта, реконструкции и освоения нефтяных и газовых скважин</w:t>
            </w:r>
          </w:p>
        </w:tc>
        <w:tc>
          <w:tcPr>
            <w:tcW w:w="6242" w:type="dxa"/>
            <w:tcBorders>
              <w:top w:val="single" w:sz="4" w:space="0" w:color="auto"/>
              <w:left w:val="single" w:sz="4" w:space="0" w:color="auto"/>
              <w:bottom w:val="single" w:sz="4" w:space="0" w:color="auto"/>
              <w:right w:val="single" w:sz="4" w:space="0" w:color="auto"/>
            </w:tcBorders>
          </w:tcPr>
          <w:p w14:paraId="105C0446" w14:textId="60E0B2FC" w:rsidR="0043079F" w:rsidRPr="0043079F" w:rsidRDefault="00633162" w:rsidP="0043079F">
            <w:pPr>
              <w:widowControl w:val="0"/>
              <w:rPr>
                <w:rFonts w:ascii="Times New Roman" w:hAnsi="Times New Roman"/>
                <w:iCs/>
                <w:sz w:val="24"/>
                <w:szCs w:val="24"/>
              </w:rPr>
            </w:pPr>
            <w:r w:rsidRPr="00633162">
              <w:rPr>
                <w:rFonts w:ascii="Times New Roman" w:hAnsi="Times New Roman"/>
                <w:iCs/>
                <w:sz w:val="24"/>
                <w:szCs w:val="24"/>
              </w:rPr>
              <w:t>ПК 3.1. Проводить техническое обслуживание подъемного агрегата в процессе капитального, текущего ремонта, реконструкции и освоения нефтяных и газовых скважин.</w:t>
            </w:r>
          </w:p>
        </w:tc>
      </w:tr>
      <w:tr w:rsidR="0043079F" w:rsidRPr="00692697" w14:paraId="5FFC91CE" w14:textId="77777777" w:rsidTr="0043079F">
        <w:trPr>
          <w:trHeight w:val="86"/>
        </w:trPr>
        <w:tc>
          <w:tcPr>
            <w:tcW w:w="3387" w:type="dxa"/>
            <w:vMerge/>
            <w:tcBorders>
              <w:top w:val="single" w:sz="4" w:space="0" w:color="auto"/>
              <w:left w:val="single" w:sz="4" w:space="0" w:color="auto"/>
              <w:bottom w:val="single" w:sz="4" w:space="0" w:color="auto"/>
              <w:right w:val="single" w:sz="4" w:space="0" w:color="auto"/>
            </w:tcBorders>
          </w:tcPr>
          <w:p w14:paraId="06AE87A6" w14:textId="77777777" w:rsidR="0043079F" w:rsidRPr="0043079F" w:rsidRDefault="0043079F" w:rsidP="0043079F">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7096B076" w14:textId="0169D448" w:rsidR="0043079F" w:rsidRPr="0043079F" w:rsidRDefault="00633162" w:rsidP="0043079F">
            <w:pPr>
              <w:widowControl w:val="0"/>
              <w:rPr>
                <w:rFonts w:ascii="Times New Roman" w:hAnsi="Times New Roman"/>
                <w:iCs/>
                <w:sz w:val="24"/>
                <w:szCs w:val="24"/>
              </w:rPr>
            </w:pPr>
            <w:r w:rsidRPr="00633162">
              <w:rPr>
                <w:rFonts w:ascii="Times New Roman" w:hAnsi="Times New Roman"/>
                <w:iCs/>
                <w:sz w:val="24"/>
                <w:szCs w:val="24"/>
              </w:rPr>
              <w:t xml:space="preserve">ПК 3.2. Проводить монтаж и демонтаж оснастки талевой системы подъемного агрегата, подъемного агрегата на устье скважины и </w:t>
            </w:r>
            <w:proofErr w:type="spellStart"/>
            <w:proofErr w:type="gramStart"/>
            <w:r w:rsidRPr="00633162">
              <w:rPr>
                <w:rFonts w:ascii="Times New Roman" w:hAnsi="Times New Roman"/>
                <w:iCs/>
                <w:sz w:val="24"/>
                <w:szCs w:val="24"/>
              </w:rPr>
              <w:t>спуско</w:t>
            </w:r>
            <w:proofErr w:type="spellEnd"/>
            <w:r w:rsidRPr="00633162">
              <w:rPr>
                <w:rFonts w:ascii="Times New Roman" w:hAnsi="Times New Roman"/>
                <w:iCs/>
                <w:sz w:val="24"/>
                <w:szCs w:val="24"/>
              </w:rPr>
              <w:t>-подъемные</w:t>
            </w:r>
            <w:proofErr w:type="gramEnd"/>
            <w:r w:rsidRPr="00633162">
              <w:rPr>
                <w:rFonts w:ascii="Times New Roman" w:hAnsi="Times New Roman"/>
                <w:iCs/>
                <w:sz w:val="24"/>
                <w:szCs w:val="24"/>
              </w:rPr>
              <w:t xml:space="preserve"> операции с применением подъемного агрегата при проведении капитального, текущего ремонта, реконструкции и освоения нефтяных и газовых скважин.</w:t>
            </w:r>
          </w:p>
        </w:tc>
      </w:tr>
    </w:tbl>
    <w:p w14:paraId="2371AEF9" w14:textId="77777777" w:rsidR="00D570F5" w:rsidRPr="0043079F" w:rsidRDefault="00D570F5" w:rsidP="0043079F">
      <w:pPr>
        <w:spacing w:line="276" w:lineRule="auto"/>
        <w:jc w:val="both"/>
        <w:rPr>
          <w:rFonts w:ascii="Times New Roman" w:hAnsi="Times New Roman" w:cs="Times New Roman"/>
          <w:i/>
          <w:iCs/>
          <w:shd w:val="clear" w:color="auto" w:fill="FFFFFF"/>
        </w:rPr>
      </w:pPr>
    </w:p>
    <w:p w14:paraId="0132F224" w14:textId="5F42E61C" w:rsidR="00D570F5" w:rsidRPr="0043079F" w:rsidRDefault="00C47807" w:rsidP="001E637C">
      <w:pPr>
        <w:suppressAutoHyphens/>
        <w:spacing w:line="276" w:lineRule="auto"/>
        <w:ind w:firstLine="708"/>
        <w:jc w:val="both"/>
        <w:rPr>
          <w:iCs/>
        </w:rPr>
      </w:pPr>
      <w:r w:rsidRPr="0043079F">
        <w:rPr>
          <w:rFonts w:ascii="Times New Roman" w:hAnsi="Times New Roman" w:cs="Times New Roman"/>
          <w:iCs/>
          <w:sz w:val="24"/>
          <w:szCs w:val="24"/>
        </w:rPr>
        <w:t xml:space="preserve">Выпускники, освоившие программу по </w:t>
      </w:r>
      <w:r w:rsidRPr="0043079F">
        <w:rPr>
          <w:rFonts w:ascii="Times New Roman" w:eastAsia="Calibri" w:hAnsi="Times New Roman" w:cs="Times New Roman"/>
          <w:bCs/>
          <w:iCs/>
          <w:sz w:val="24"/>
          <w:szCs w:val="24"/>
        </w:rPr>
        <w:t xml:space="preserve">профессии </w:t>
      </w:r>
      <w:r w:rsidR="00633162">
        <w:rPr>
          <w:rFonts w:ascii="Times New Roman" w:eastAsia="Calibri" w:hAnsi="Times New Roman" w:cs="Times New Roman"/>
          <w:bCs/>
          <w:iCs/>
          <w:sz w:val="24"/>
          <w:szCs w:val="24"/>
        </w:rPr>
        <w:t>21.01.04 Машинист на буровых установках</w:t>
      </w:r>
      <w:r w:rsidRPr="0043079F">
        <w:rPr>
          <w:rFonts w:ascii="Times New Roman" w:eastAsia="Calibri" w:hAnsi="Times New Roman" w:cs="Times New Roman"/>
          <w:iCs/>
          <w:sz w:val="24"/>
          <w:szCs w:val="24"/>
        </w:rPr>
        <w:t>,</w:t>
      </w:r>
      <w:r w:rsidRPr="0043079F">
        <w:rPr>
          <w:rFonts w:ascii="Times New Roman" w:hAnsi="Times New Roman" w:cs="Times New Roman"/>
          <w:iCs/>
          <w:sz w:val="24"/>
          <w:szCs w:val="24"/>
        </w:rPr>
        <w:t xml:space="preserve"> сдают ГИА в форме демонстрационного экзамена.</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B82910C" w14:textId="77777777" w:rsidR="00BF57FC" w:rsidRPr="00211B20" w:rsidRDefault="00BF57FC" w:rsidP="00BF57FC">
      <w:pPr>
        <w:suppressAutoHyphens/>
        <w:spacing w:line="276" w:lineRule="auto"/>
        <w:ind w:firstLine="709"/>
        <w:contextualSpacing/>
        <w:jc w:val="both"/>
        <w:rPr>
          <w:rFonts w:ascii="Times New Roman" w:eastAsia="Times New Roman" w:hAnsi="Times New Roman" w:cs="Times New Roman"/>
          <w:sz w:val="24"/>
          <w:szCs w:val="24"/>
          <w:lang w:eastAsia="zh-CN"/>
        </w:rPr>
      </w:pPr>
      <w:bookmarkStart w:id="3" w:name="_Hlk158217002"/>
      <w:r w:rsidRPr="00211B20">
        <w:rPr>
          <w:rFonts w:ascii="Times New Roman" w:eastAsia="Times New Roman" w:hAnsi="Times New Roman" w:cs="Times New Roman"/>
          <w:sz w:val="24"/>
          <w:szCs w:val="24"/>
          <w:lang w:eastAsia="zh-CN"/>
        </w:rPr>
        <w:t xml:space="preserve">Демонстрационный экзамен </w:t>
      </w:r>
      <w:r w:rsidRPr="00211B20">
        <w:rPr>
          <w:rFonts w:ascii="Times New Roman" w:eastAsia="Times New Roman" w:hAnsi="Times New Roman" w:cs="Times New Roman"/>
          <w:b/>
          <w:bCs/>
          <w:sz w:val="24"/>
          <w:szCs w:val="24"/>
          <w:lang w:eastAsia="zh-CN"/>
        </w:rPr>
        <w:t>профильного уровня</w:t>
      </w:r>
      <w:r w:rsidRPr="00211B20">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w:t>
      </w:r>
      <w:r w:rsidRPr="00211B20">
        <w:rPr>
          <w:rFonts w:ascii="Times New Roman" w:eastAsia="Times New Roman" w:hAnsi="Times New Roman" w:cs="Times New Roman"/>
          <w:sz w:val="24"/>
          <w:szCs w:val="24"/>
          <w:lang w:eastAsia="zh-CN"/>
        </w:rPr>
        <w:lastRenderedPageBreak/>
        <w:t>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3B036DB9" w14:textId="77777777" w:rsidR="00BF57FC" w:rsidRPr="00211B20" w:rsidRDefault="00BF57FC" w:rsidP="00BF57FC">
      <w:pPr>
        <w:suppressAutoHyphens/>
        <w:spacing w:line="276" w:lineRule="auto"/>
        <w:ind w:firstLine="709"/>
        <w:contextualSpacing/>
        <w:jc w:val="both"/>
        <w:rPr>
          <w:rFonts w:ascii="Times New Roman" w:eastAsia="Times New Roman" w:hAnsi="Times New Roman" w:cs="Times New Roman"/>
          <w:sz w:val="24"/>
          <w:szCs w:val="24"/>
          <w:lang w:eastAsia="zh-CN"/>
        </w:rPr>
      </w:pPr>
      <w:r w:rsidRPr="00211B20">
        <w:rPr>
          <w:rFonts w:ascii="Times New Roman" w:eastAsia="Times New Roman" w:hAnsi="Times New Roman" w:cs="Times New Roman"/>
          <w:sz w:val="24"/>
          <w:szCs w:val="24"/>
          <w:lang w:eastAsia="zh-CN"/>
        </w:rPr>
        <w:t>Демонстрационный экзамен проводится с использованием единых контрольно-измерительных материалов, представляющих собой комплексы заданий стандартизированной формы и критериев их оценивания, выбранные образовательной организацией, исходя из содержания реализуемой образовательной программы, из размещенных на официальном сайте оператора в информационно-телекоммуникационной сети «Интернет».</w:t>
      </w:r>
    </w:p>
    <w:p w14:paraId="0D952F6C" w14:textId="77777777" w:rsidR="00BF57FC" w:rsidRPr="00766602" w:rsidRDefault="00BF57FC" w:rsidP="00BF57FC">
      <w:pPr>
        <w:suppressAutoHyphens/>
        <w:spacing w:line="276" w:lineRule="auto"/>
        <w:ind w:firstLine="709"/>
        <w:contextualSpacing/>
        <w:jc w:val="both"/>
        <w:rPr>
          <w:rFonts w:ascii="Times New Roman" w:eastAsia="Times New Roman" w:hAnsi="Times New Roman" w:cs="Times New Roman"/>
          <w:sz w:val="24"/>
          <w:szCs w:val="24"/>
          <w:lang w:eastAsia="zh-CN"/>
        </w:rPr>
      </w:pPr>
      <w:r w:rsidRPr="00211B20">
        <w:rPr>
          <w:rFonts w:ascii="Times New Roman" w:eastAsia="Times New Roman" w:hAnsi="Times New Roman" w:cs="Times New Roman"/>
          <w:sz w:val="24"/>
          <w:szCs w:val="24"/>
          <w:lang w:eastAsia="zh-CN"/>
        </w:rPr>
        <w:t xml:space="preserve">Контрольно-измерительные материалы (КИМ) включает комплекс требований для проведения демонстрационного экзамена, перечень оборудования </w:t>
      </w:r>
      <w:r w:rsidRPr="00766602">
        <w:rPr>
          <w:rFonts w:ascii="Times New Roman" w:eastAsia="Times New Roman" w:hAnsi="Times New Roman" w:cs="Times New Roman"/>
          <w:sz w:val="24"/>
          <w:szCs w:val="24"/>
          <w:lang w:eastAsia="zh-CN"/>
        </w:rPr>
        <w:t>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2F48F437" w14:textId="77777777" w:rsidR="00BF57FC" w:rsidRDefault="00BF57FC" w:rsidP="00BF57FC">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1CCD9B61" w14:textId="77777777" w:rsidR="00BF57FC" w:rsidRPr="00766602" w:rsidRDefault="00BF57FC" w:rsidP="00BF57FC">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766602">
        <w:rPr>
          <w:rFonts w:ascii="Times New Roman" w:eastAsia="Times New Roman" w:hAnsi="Times New Roman" w:cs="Times New Roman"/>
          <w:b/>
          <w:bCs/>
          <w:sz w:val="24"/>
          <w:szCs w:val="24"/>
          <w:lang w:eastAsia="zh-CN"/>
        </w:rPr>
        <w:t>Примерная структура программы ГИА</w:t>
      </w:r>
    </w:p>
    <w:p w14:paraId="16CE90F6" w14:textId="77777777" w:rsidR="00BF57FC" w:rsidRPr="00766602" w:rsidRDefault="00BF57FC" w:rsidP="00BF57FC">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1. Основные положения </w:t>
      </w:r>
      <w:r w:rsidRPr="00766602">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766602">
        <w:rPr>
          <w:rFonts w:ascii="Times New Roman" w:eastAsia="Times New Roman" w:hAnsi="Times New Roman" w:cs="Times New Roman"/>
          <w:sz w:val="24"/>
          <w:szCs w:val="24"/>
          <w:lang w:eastAsia="zh-CN"/>
        </w:rPr>
        <w:t xml:space="preserve"> </w:t>
      </w:r>
    </w:p>
    <w:p w14:paraId="0D9BF41A" w14:textId="77777777" w:rsidR="00BF57FC" w:rsidRPr="00766602" w:rsidRDefault="00BF57FC" w:rsidP="00BF57FC">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766602">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32F04EE8" w14:textId="77777777" w:rsidR="00BF57FC" w:rsidRPr="00766602" w:rsidRDefault="00BF57FC" w:rsidP="00BF57FC">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766602">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к ДЭ)</w:t>
      </w:r>
    </w:p>
    <w:p w14:paraId="480FDC5E" w14:textId="77777777" w:rsidR="00BF57FC" w:rsidRPr="00766602" w:rsidRDefault="00BF57FC" w:rsidP="00BF57FC">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766602">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p>
    <w:p w14:paraId="2385E3EF" w14:textId="77777777" w:rsidR="00BF57FC" w:rsidRPr="00766602" w:rsidRDefault="00BF57FC" w:rsidP="00BF57FC">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766602">
        <w:rPr>
          <w:rFonts w:ascii="Times New Roman" w:eastAsia="Times New Roman" w:hAnsi="Times New Roman" w:cs="Times New Roman"/>
          <w:i/>
          <w:iCs/>
          <w:sz w:val="24"/>
          <w:szCs w:val="24"/>
          <w:lang w:eastAsia="zh-CN"/>
        </w:rPr>
        <w:t>(описание критериев оценки ДЭ)</w:t>
      </w:r>
    </w:p>
    <w:p w14:paraId="6285FCDF" w14:textId="77777777" w:rsidR="00BF57FC" w:rsidRPr="00766602" w:rsidRDefault="00BF57FC" w:rsidP="00BF57FC">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766602">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766602">
        <w:rPr>
          <w:rFonts w:ascii="Times New Roman" w:eastAsia="Times New Roman" w:hAnsi="Times New Roman" w:cs="Times New Roman"/>
          <w:i/>
          <w:iCs/>
          <w:sz w:val="24"/>
          <w:szCs w:val="24"/>
          <w:lang w:eastAsia="zh-CN"/>
        </w:rPr>
        <w:t>(описание процедуры подачи апелляции)</w:t>
      </w:r>
    </w:p>
    <w:p w14:paraId="4942E7EE" w14:textId="77777777" w:rsidR="00BF57FC" w:rsidRPr="00766602" w:rsidRDefault="00BF57FC" w:rsidP="00BF57FC">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6C86509" w14:textId="77777777" w:rsidR="00BF57FC" w:rsidRPr="00766602" w:rsidRDefault="00BF57FC" w:rsidP="00BF57FC">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766602">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4" w:name="_Hlk235114547"/>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3"/>
    <w:bookmarkEnd w:id="4"/>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C19B9" w14:textId="77777777" w:rsidR="00DD0A9E" w:rsidRDefault="00DD0A9E" w:rsidP="00A858FE">
      <w:r>
        <w:separator/>
      </w:r>
    </w:p>
  </w:endnote>
  <w:endnote w:type="continuationSeparator" w:id="0">
    <w:p w14:paraId="1A1BD8BB" w14:textId="77777777" w:rsidR="00DD0A9E" w:rsidRDefault="00DD0A9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9783A" w14:textId="77777777" w:rsidR="00DD0A9E" w:rsidRDefault="00DD0A9E" w:rsidP="00A858FE">
      <w:r>
        <w:separator/>
      </w:r>
    </w:p>
  </w:footnote>
  <w:footnote w:type="continuationSeparator" w:id="0">
    <w:p w14:paraId="18861AA5" w14:textId="77777777" w:rsidR="00DD0A9E" w:rsidRDefault="00DD0A9E"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050DD"/>
    <w:rsid w:val="0011295E"/>
    <w:rsid w:val="00115C97"/>
    <w:rsid w:val="00117DB9"/>
    <w:rsid w:val="001244C3"/>
    <w:rsid w:val="00125311"/>
    <w:rsid w:val="00131643"/>
    <w:rsid w:val="0013186F"/>
    <w:rsid w:val="0013234A"/>
    <w:rsid w:val="00132B46"/>
    <w:rsid w:val="00134858"/>
    <w:rsid w:val="00135CE3"/>
    <w:rsid w:val="001361C8"/>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298E"/>
    <w:rsid w:val="00214055"/>
    <w:rsid w:val="002168EA"/>
    <w:rsid w:val="00217CBC"/>
    <w:rsid w:val="0022150C"/>
    <w:rsid w:val="002221E1"/>
    <w:rsid w:val="00223530"/>
    <w:rsid w:val="00223558"/>
    <w:rsid w:val="00235846"/>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5A86"/>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079F"/>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3162"/>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09A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56E3"/>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57FC"/>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A9E"/>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1217</Words>
  <Characters>6943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5</cp:revision>
  <cp:lastPrinted>2023-04-28T08:44:00Z</cp:lastPrinted>
  <dcterms:created xsi:type="dcterms:W3CDTF">2026-04-03T12:55:00Z</dcterms:created>
  <dcterms:modified xsi:type="dcterms:W3CDTF">2026-07-16T14:15:00Z</dcterms:modified>
</cp:coreProperties>
</file>