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6106C270"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11E86">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профессии</w:t>
      </w:r>
      <w:bookmarkEnd w:id="1"/>
    </w:p>
    <w:p w14:paraId="58222C9E" w14:textId="483C114B" w:rsidR="003520FC" w:rsidRPr="003520FC" w:rsidRDefault="003520FC" w:rsidP="003520FC">
      <w:pPr>
        <w:jc w:val="right"/>
        <w:rPr>
          <w:rFonts w:ascii="Times New Roman" w:hAnsi="Times New Roman"/>
          <w:b/>
          <w:sz w:val="24"/>
          <w:szCs w:val="24"/>
        </w:rPr>
      </w:pP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ландшафтного строительства</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E343D00" w14:textId="70848936" w:rsidR="00435399"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5170533" w:history="1">
        <w:r w:rsidR="00435399" w:rsidRPr="00F9776B">
          <w:rPr>
            <w:rStyle w:val="af0"/>
          </w:rPr>
          <w:t>«ОП.01 БОТАНИКА»</w:t>
        </w:r>
        <w:r w:rsidR="00435399">
          <w:rPr>
            <w:webHidden/>
          </w:rPr>
          <w:tab/>
        </w:r>
        <w:r w:rsidR="00435399">
          <w:rPr>
            <w:webHidden/>
          </w:rPr>
          <w:fldChar w:fldCharType="begin"/>
        </w:r>
        <w:r w:rsidR="00435399">
          <w:rPr>
            <w:webHidden/>
          </w:rPr>
          <w:instrText xml:space="preserve"> PAGEREF _Toc175170533 \h </w:instrText>
        </w:r>
        <w:r w:rsidR="00435399">
          <w:rPr>
            <w:webHidden/>
          </w:rPr>
        </w:r>
        <w:r w:rsidR="00435399">
          <w:rPr>
            <w:webHidden/>
          </w:rPr>
          <w:fldChar w:fldCharType="separate"/>
        </w:r>
        <w:r w:rsidR="00435399">
          <w:rPr>
            <w:webHidden/>
          </w:rPr>
          <w:t>2</w:t>
        </w:r>
        <w:r w:rsidR="00435399">
          <w:rPr>
            <w:webHidden/>
          </w:rPr>
          <w:fldChar w:fldCharType="end"/>
        </w:r>
      </w:hyperlink>
    </w:p>
    <w:p w14:paraId="151512F4" w14:textId="16A794D7"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34" w:history="1">
        <w:r w:rsidR="00435399" w:rsidRPr="00F9776B">
          <w:rPr>
            <w:rStyle w:val="af0"/>
          </w:rPr>
          <w:t>«ОП.02 ОСНОВЫ ПОЧВОВЕДЕНИЯ, ЗЕМЛЕДЕЛИЯ И АГРОХИМИИ»</w:t>
        </w:r>
        <w:r w:rsidR="00435399">
          <w:rPr>
            <w:webHidden/>
          </w:rPr>
          <w:tab/>
        </w:r>
        <w:r w:rsidR="00435399">
          <w:rPr>
            <w:webHidden/>
          </w:rPr>
          <w:fldChar w:fldCharType="begin"/>
        </w:r>
        <w:r w:rsidR="00435399">
          <w:rPr>
            <w:webHidden/>
          </w:rPr>
          <w:instrText xml:space="preserve"> PAGEREF _Toc175170534 \h </w:instrText>
        </w:r>
        <w:r w:rsidR="00435399">
          <w:rPr>
            <w:webHidden/>
          </w:rPr>
        </w:r>
        <w:r w:rsidR="00435399">
          <w:rPr>
            <w:webHidden/>
          </w:rPr>
          <w:fldChar w:fldCharType="separate"/>
        </w:r>
        <w:r w:rsidR="00435399">
          <w:rPr>
            <w:webHidden/>
          </w:rPr>
          <w:t>11</w:t>
        </w:r>
        <w:r w:rsidR="00435399">
          <w:rPr>
            <w:webHidden/>
          </w:rPr>
          <w:fldChar w:fldCharType="end"/>
        </w:r>
      </w:hyperlink>
    </w:p>
    <w:p w14:paraId="6484C7F8" w14:textId="5FE531FD"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35" w:history="1">
        <w:r w:rsidR="00435399" w:rsidRPr="00F9776B">
          <w:rPr>
            <w:rStyle w:val="af0"/>
          </w:rPr>
          <w:t>«ОП.03 ОСНОВЫ СТРОИТЕЛЬНОГО ДЕЛА И МАТЕРИАЛЫ»</w:t>
        </w:r>
        <w:r w:rsidR="00435399">
          <w:rPr>
            <w:webHidden/>
          </w:rPr>
          <w:tab/>
        </w:r>
        <w:r w:rsidR="00435399">
          <w:rPr>
            <w:webHidden/>
          </w:rPr>
          <w:fldChar w:fldCharType="begin"/>
        </w:r>
        <w:r w:rsidR="00435399">
          <w:rPr>
            <w:webHidden/>
          </w:rPr>
          <w:instrText xml:space="preserve"> PAGEREF _Toc175170535 \h </w:instrText>
        </w:r>
        <w:r w:rsidR="00435399">
          <w:rPr>
            <w:webHidden/>
          </w:rPr>
        </w:r>
        <w:r w:rsidR="00435399">
          <w:rPr>
            <w:webHidden/>
          </w:rPr>
          <w:fldChar w:fldCharType="separate"/>
        </w:r>
        <w:r w:rsidR="00435399">
          <w:rPr>
            <w:webHidden/>
          </w:rPr>
          <w:t>21</w:t>
        </w:r>
        <w:r w:rsidR="00435399">
          <w:rPr>
            <w:webHidden/>
          </w:rPr>
          <w:fldChar w:fldCharType="end"/>
        </w:r>
      </w:hyperlink>
    </w:p>
    <w:p w14:paraId="54F8712D" w14:textId="1699BF4A"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36" w:history="1">
        <w:r w:rsidR="00435399" w:rsidRPr="00F9776B">
          <w:rPr>
            <w:rStyle w:val="af0"/>
          </w:rPr>
          <w:t>«ОП.04 ОСНОВЫ САДОВО-ПАРКОВОГО ИСКУССТВА»</w:t>
        </w:r>
        <w:r w:rsidR="00435399">
          <w:rPr>
            <w:webHidden/>
          </w:rPr>
          <w:tab/>
        </w:r>
        <w:r w:rsidR="00435399">
          <w:rPr>
            <w:webHidden/>
          </w:rPr>
          <w:fldChar w:fldCharType="begin"/>
        </w:r>
        <w:r w:rsidR="00435399">
          <w:rPr>
            <w:webHidden/>
          </w:rPr>
          <w:instrText xml:space="preserve"> PAGEREF _Toc175170536 \h </w:instrText>
        </w:r>
        <w:r w:rsidR="00435399">
          <w:rPr>
            <w:webHidden/>
          </w:rPr>
        </w:r>
        <w:r w:rsidR="00435399">
          <w:rPr>
            <w:webHidden/>
          </w:rPr>
          <w:fldChar w:fldCharType="separate"/>
        </w:r>
        <w:r w:rsidR="00435399">
          <w:rPr>
            <w:webHidden/>
          </w:rPr>
          <w:t>31</w:t>
        </w:r>
        <w:r w:rsidR="00435399">
          <w:rPr>
            <w:webHidden/>
          </w:rPr>
          <w:fldChar w:fldCharType="end"/>
        </w:r>
      </w:hyperlink>
    </w:p>
    <w:p w14:paraId="5A1A9D65" w14:textId="26FDDAC8"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37" w:history="1">
        <w:r w:rsidR="00435399" w:rsidRPr="00F9776B">
          <w:rPr>
            <w:rStyle w:val="af0"/>
          </w:rPr>
          <w:t>«ОП.05 ОСНОВЫ ГЕОДЕЗИИ»</w:t>
        </w:r>
        <w:r w:rsidR="00435399">
          <w:rPr>
            <w:webHidden/>
          </w:rPr>
          <w:tab/>
        </w:r>
        <w:r w:rsidR="00435399">
          <w:rPr>
            <w:webHidden/>
          </w:rPr>
          <w:fldChar w:fldCharType="begin"/>
        </w:r>
        <w:r w:rsidR="00435399">
          <w:rPr>
            <w:webHidden/>
          </w:rPr>
          <w:instrText xml:space="preserve"> PAGEREF _Toc175170537 \h </w:instrText>
        </w:r>
        <w:r w:rsidR="00435399">
          <w:rPr>
            <w:webHidden/>
          </w:rPr>
        </w:r>
        <w:r w:rsidR="00435399">
          <w:rPr>
            <w:webHidden/>
          </w:rPr>
          <w:fldChar w:fldCharType="separate"/>
        </w:r>
        <w:r w:rsidR="00435399">
          <w:rPr>
            <w:webHidden/>
          </w:rPr>
          <w:t>40</w:t>
        </w:r>
        <w:r w:rsidR="00435399">
          <w:rPr>
            <w:webHidden/>
          </w:rPr>
          <w:fldChar w:fldCharType="end"/>
        </w:r>
      </w:hyperlink>
    </w:p>
    <w:p w14:paraId="4A15018F" w14:textId="6C5B9208"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38" w:history="1">
        <w:r w:rsidR="00435399" w:rsidRPr="00F9776B">
          <w:rPr>
            <w:rStyle w:val="af0"/>
          </w:rPr>
          <w:t>«СГ.01 ИСТОРИЯ РОССИИ»</w:t>
        </w:r>
        <w:r w:rsidR="00435399">
          <w:rPr>
            <w:webHidden/>
          </w:rPr>
          <w:tab/>
        </w:r>
        <w:r w:rsidR="00435399">
          <w:rPr>
            <w:webHidden/>
          </w:rPr>
          <w:fldChar w:fldCharType="begin"/>
        </w:r>
        <w:r w:rsidR="00435399">
          <w:rPr>
            <w:webHidden/>
          </w:rPr>
          <w:instrText xml:space="preserve"> PAGEREF _Toc175170538 \h </w:instrText>
        </w:r>
        <w:r w:rsidR="00435399">
          <w:rPr>
            <w:webHidden/>
          </w:rPr>
        </w:r>
        <w:r w:rsidR="00435399">
          <w:rPr>
            <w:webHidden/>
          </w:rPr>
          <w:fldChar w:fldCharType="separate"/>
        </w:r>
        <w:r w:rsidR="00435399">
          <w:rPr>
            <w:webHidden/>
          </w:rPr>
          <w:t>51</w:t>
        </w:r>
        <w:r w:rsidR="00435399">
          <w:rPr>
            <w:webHidden/>
          </w:rPr>
          <w:fldChar w:fldCharType="end"/>
        </w:r>
      </w:hyperlink>
    </w:p>
    <w:p w14:paraId="22E9AAEF" w14:textId="76F413C8"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39" w:history="1">
        <w:r w:rsidR="00435399" w:rsidRPr="00F9776B">
          <w:rPr>
            <w:rStyle w:val="af0"/>
          </w:rPr>
          <w:t>«СГ.02 ИНОСТРАННЫЙ ЯЗЫК В ПРОФЕССИОНАЛЬНОЙ ДЕЯТЕЛЬНОСТИ»</w:t>
        </w:r>
        <w:r w:rsidR="00435399">
          <w:rPr>
            <w:webHidden/>
          </w:rPr>
          <w:tab/>
        </w:r>
        <w:r w:rsidR="00435399">
          <w:rPr>
            <w:webHidden/>
          </w:rPr>
          <w:fldChar w:fldCharType="begin"/>
        </w:r>
        <w:r w:rsidR="00435399">
          <w:rPr>
            <w:webHidden/>
          </w:rPr>
          <w:instrText xml:space="preserve"> PAGEREF _Toc175170539 \h </w:instrText>
        </w:r>
        <w:r w:rsidR="00435399">
          <w:rPr>
            <w:webHidden/>
          </w:rPr>
        </w:r>
        <w:r w:rsidR="00435399">
          <w:rPr>
            <w:webHidden/>
          </w:rPr>
          <w:fldChar w:fldCharType="separate"/>
        </w:r>
        <w:r w:rsidR="00435399">
          <w:rPr>
            <w:webHidden/>
          </w:rPr>
          <w:t>52</w:t>
        </w:r>
        <w:r w:rsidR="00435399">
          <w:rPr>
            <w:webHidden/>
          </w:rPr>
          <w:fldChar w:fldCharType="end"/>
        </w:r>
      </w:hyperlink>
    </w:p>
    <w:p w14:paraId="794F6072" w14:textId="54654FC0"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40" w:history="1">
        <w:r w:rsidR="00435399" w:rsidRPr="00F9776B">
          <w:rPr>
            <w:rStyle w:val="af0"/>
          </w:rPr>
          <w:t>«СГ.03 БЕЗОПАСНОСТЬ ЖИЗНЕДЕЯТЕЛЬНОСТИ»</w:t>
        </w:r>
        <w:r w:rsidR="00435399">
          <w:rPr>
            <w:webHidden/>
          </w:rPr>
          <w:tab/>
        </w:r>
        <w:r w:rsidR="00435399">
          <w:rPr>
            <w:webHidden/>
          </w:rPr>
          <w:fldChar w:fldCharType="begin"/>
        </w:r>
        <w:r w:rsidR="00435399">
          <w:rPr>
            <w:webHidden/>
          </w:rPr>
          <w:instrText xml:space="preserve"> PAGEREF _Toc175170540 \h </w:instrText>
        </w:r>
        <w:r w:rsidR="00435399">
          <w:rPr>
            <w:webHidden/>
          </w:rPr>
        </w:r>
        <w:r w:rsidR="00435399">
          <w:rPr>
            <w:webHidden/>
          </w:rPr>
          <w:fldChar w:fldCharType="separate"/>
        </w:r>
        <w:r w:rsidR="00435399">
          <w:rPr>
            <w:webHidden/>
          </w:rPr>
          <w:t>53</w:t>
        </w:r>
        <w:r w:rsidR="00435399">
          <w:rPr>
            <w:webHidden/>
          </w:rPr>
          <w:fldChar w:fldCharType="end"/>
        </w:r>
      </w:hyperlink>
    </w:p>
    <w:p w14:paraId="7533FC82" w14:textId="0515DBCF"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41" w:history="1">
        <w:r w:rsidR="00435399" w:rsidRPr="00F9776B">
          <w:rPr>
            <w:rStyle w:val="af0"/>
          </w:rPr>
          <w:t>«СГ.04 ФИЗИЧЕСКАЯ КУЛЬТУРА»</w:t>
        </w:r>
        <w:r w:rsidR="00435399">
          <w:rPr>
            <w:webHidden/>
          </w:rPr>
          <w:tab/>
        </w:r>
        <w:r w:rsidR="00435399">
          <w:rPr>
            <w:webHidden/>
          </w:rPr>
          <w:fldChar w:fldCharType="begin"/>
        </w:r>
        <w:r w:rsidR="00435399">
          <w:rPr>
            <w:webHidden/>
          </w:rPr>
          <w:instrText xml:space="preserve"> PAGEREF _Toc175170541 \h </w:instrText>
        </w:r>
        <w:r w:rsidR="00435399">
          <w:rPr>
            <w:webHidden/>
          </w:rPr>
        </w:r>
        <w:r w:rsidR="00435399">
          <w:rPr>
            <w:webHidden/>
          </w:rPr>
          <w:fldChar w:fldCharType="separate"/>
        </w:r>
        <w:r w:rsidR="00435399">
          <w:rPr>
            <w:webHidden/>
          </w:rPr>
          <w:t>54</w:t>
        </w:r>
        <w:r w:rsidR="00435399">
          <w:rPr>
            <w:webHidden/>
          </w:rPr>
          <w:fldChar w:fldCharType="end"/>
        </w:r>
      </w:hyperlink>
    </w:p>
    <w:p w14:paraId="666AF43F" w14:textId="13432088"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42" w:history="1">
        <w:r w:rsidR="00435399" w:rsidRPr="00F9776B">
          <w:rPr>
            <w:rStyle w:val="af0"/>
          </w:rPr>
          <w:t>«СГ.05 ОСНОВЫ БЕРЕЖЛИВОГО ПРОИЗВОДСТВА»</w:t>
        </w:r>
        <w:r w:rsidR="00435399">
          <w:rPr>
            <w:webHidden/>
          </w:rPr>
          <w:tab/>
        </w:r>
        <w:r w:rsidR="00435399">
          <w:rPr>
            <w:webHidden/>
          </w:rPr>
          <w:fldChar w:fldCharType="begin"/>
        </w:r>
        <w:r w:rsidR="00435399">
          <w:rPr>
            <w:webHidden/>
          </w:rPr>
          <w:instrText xml:space="preserve"> PAGEREF _Toc175170542 \h </w:instrText>
        </w:r>
        <w:r w:rsidR="00435399">
          <w:rPr>
            <w:webHidden/>
          </w:rPr>
        </w:r>
        <w:r w:rsidR="00435399">
          <w:rPr>
            <w:webHidden/>
          </w:rPr>
          <w:fldChar w:fldCharType="separate"/>
        </w:r>
        <w:r w:rsidR="00435399">
          <w:rPr>
            <w:webHidden/>
          </w:rPr>
          <w:t>55</w:t>
        </w:r>
        <w:r w:rsidR="00435399">
          <w:rPr>
            <w:webHidden/>
          </w:rPr>
          <w:fldChar w:fldCharType="end"/>
        </w:r>
      </w:hyperlink>
    </w:p>
    <w:p w14:paraId="3028F9D1" w14:textId="5E8D9632" w:rsidR="00435399" w:rsidRDefault="00011E86">
      <w:pPr>
        <w:pStyle w:val="14"/>
        <w:rPr>
          <w:rFonts w:asciiTheme="minorHAnsi" w:eastAsiaTheme="minorEastAsia" w:hAnsiTheme="minorHAnsi" w:cstheme="minorBidi"/>
          <w:b w:val="0"/>
          <w:bCs w:val="0"/>
          <w:kern w:val="2"/>
          <w:lang w:eastAsia="ru-RU"/>
          <w14:ligatures w14:val="standardContextual"/>
        </w:rPr>
      </w:pPr>
      <w:hyperlink w:anchor="_Toc175170543" w:history="1">
        <w:r w:rsidR="00435399" w:rsidRPr="00F9776B">
          <w:rPr>
            <w:rStyle w:val="af0"/>
          </w:rPr>
          <w:t>«СГ.06 ОСНОВЫ ФИНАНСОВОЙ ГРАМОТНОСТИ»</w:t>
        </w:r>
        <w:r w:rsidR="00435399">
          <w:rPr>
            <w:webHidden/>
          </w:rPr>
          <w:tab/>
        </w:r>
        <w:r w:rsidR="00435399">
          <w:rPr>
            <w:webHidden/>
          </w:rPr>
          <w:fldChar w:fldCharType="begin"/>
        </w:r>
        <w:r w:rsidR="00435399">
          <w:rPr>
            <w:webHidden/>
          </w:rPr>
          <w:instrText xml:space="preserve"> PAGEREF _Toc175170543 \h </w:instrText>
        </w:r>
        <w:r w:rsidR="00435399">
          <w:rPr>
            <w:webHidden/>
          </w:rPr>
        </w:r>
        <w:r w:rsidR="00435399">
          <w:rPr>
            <w:webHidden/>
          </w:rPr>
          <w:fldChar w:fldCharType="separate"/>
        </w:r>
        <w:r w:rsidR="00435399">
          <w:rPr>
            <w:webHidden/>
          </w:rPr>
          <w:t>56</w:t>
        </w:r>
        <w:r w:rsidR="00435399">
          <w:rPr>
            <w:webHidden/>
          </w:rPr>
          <w:fldChar w:fldCharType="end"/>
        </w:r>
      </w:hyperlink>
    </w:p>
    <w:p w14:paraId="15516DDC" w14:textId="2F04941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C6161C" w:rsidR="00CD2973" w:rsidRDefault="00955D56" w:rsidP="00955D56">
      <w:pPr>
        <w:pStyle w:val="1d"/>
        <w:jc w:val="center"/>
        <w:rPr>
          <w:b/>
          <w:bCs/>
          <w:lang w:val="ru-RU"/>
        </w:rPr>
      </w:pPr>
      <w:bookmarkStart w:id="3" w:name="_Toc156228940"/>
      <w:bookmarkStart w:id="4" w:name="_Toc156295008"/>
      <w:r w:rsidRPr="00A0276D">
        <w:rPr>
          <w:b/>
          <w:bCs/>
          <w:lang w:val="ru-RU"/>
        </w:rPr>
        <w:t>202</w:t>
      </w:r>
      <w:r w:rsidR="003520FC">
        <w:rPr>
          <w:b/>
          <w:bCs/>
          <w:lang w:val="ru-RU"/>
        </w:rPr>
        <w:t xml:space="preserve">4 </w:t>
      </w:r>
      <w:r w:rsidRPr="00A0276D">
        <w:rPr>
          <w:b/>
          <w:bCs/>
          <w:lang w:val="ru-RU"/>
        </w:rPr>
        <w:t>г.</w:t>
      </w:r>
      <w:bookmarkEnd w:id="3"/>
      <w:bookmarkEnd w:id="4"/>
    </w:p>
    <w:p w14:paraId="46DB3426" w14:textId="26D3E5BE"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03582500" w14:textId="01CA23B8" w:rsidR="003520FC" w:rsidRPr="00435399" w:rsidRDefault="003520FC" w:rsidP="003520FC">
      <w:pPr>
        <w:keepNext/>
        <w:jc w:val="right"/>
        <w:outlineLvl w:val="0"/>
        <w:rPr>
          <w:rFonts w:ascii="Times New Roman" w:eastAsia="Times New Roman" w:hAnsi="Times New Roman" w:cs="Times New Roman"/>
          <w:b/>
          <w:bCs/>
          <w:kern w:val="32"/>
          <w:sz w:val="24"/>
          <w:szCs w:val="24"/>
          <w:lang w:eastAsia="x-none"/>
        </w:rPr>
      </w:pPr>
      <w:r w:rsidRPr="00435399">
        <w:rPr>
          <w:rFonts w:ascii="Times New Roman" w:eastAsia="Times New Roman" w:hAnsi="Times New Roman" w:cs="Times New Roman"/>
          <w:b/>
          <w:bCs/>
          <w:kern w:val="32"/>
          <w:sz w:val="24"/>
          <w:szCs w:val="24"/>
          <w:lang w:eastAsia="x-none"/>
        </w:rPr>
        <w:t xml:space="preserve">к </w:t>
      </w:r>
      <w:r w:rsidR="00011E86">
        <w:rPr>
          <w:rFonts w:ascii="Times New Roman" w:eastAsia="Times New Roman" w:hAnsi="Times New Roman" w:cs="Times New Roman"/>
          <w:b/>
          <w:bCs/>
          <w:kern w:val="32"/>
          <w:sz w:val="24"/>
          <w:szCs w:val="24"/>
          <w:lang w:eastAsia="x-none"/>
        </w:rPr>
        <w:t>ПОП СПО</w:t>
      </w:r>
      <w:r w:rsidRPr="00435399">
        <w:rPr>
          <w:rFonts w:ascii="Times New Roman" w:eastAsia="Times New Roman" w:hAnsi="Times New Roman" w:cs="Times New Roman"/>
          <w:b/>
          <w:bCs/>
          <w:kern w:val="32"/>
          <w:sz w:val="24"/>
          <w:szCs w:val="24"/>
          <w:lang w:eastAsia="x-none"/>
        </w:rPr>
        <w:t xml:space="preserve"> по профессии</w:t>
      </w:r>
    </w:p>
    <w:p w14:paraId="679027FF" w14:textId="77777777" w:rsidR="003520FC" w:rsidRPr="00435399" w:rsidRDefault="003520FC" w:rsidP="003520FC">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0A5731AB" w:rsidR="00CD2973" w:rsidRPr="00435399" w:rsidRDefault="008F578C" w:rsidP="006E7FF4">
      <w:pPr>
        <w:pStyle w:val="1"/>
      </w:pPr>
      <w:bookmarkStart w:id="5" w:name="_Toc150695621"/>
      <w:bookmarkStart w:id="6" w:name="_Toc150695786"/>
      <w:bookmarkStart w:id="7" w:name="_Toc175170533"/>
      <w:r w:rsidRPr="00435399">
        <w:t>«</w:t>
      </w:r>
      <w:r w:rsidR="0065536F" w:rsidRPr="00435399">
        <w:t>ОП.01 БОТАНИКА</w:t>
      </w:r>
      <w:r w:rsidRPr="00435399">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011E86">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011E86">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011E86">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011E86">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011E86">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011E86">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011E86">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011E86">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011E86">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011E86">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011E86">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foot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0FC867B1" w:rsidR="00601C7C" w:rsidRPr="0065536F" w:rsidRDefault="00601C7C" w:rsidP="00601C7C">
      <w:pPr>
        <w:pStyle w:val="1d"/>
        <w:jc w:val="center"/>
        <w:rPr>
          <w:rFonts w:eastAsia="Segoe UI"/>
          <w:b/>
          <w:lang w:val="ru-RU"/>
        </w:rPr>
      </w:pPr>
      <w:r w:rsidRPr="0065536F">
        <w:rPr>
          <w:rFonts w:eastAsia="Segoe UI"/>
          <w:b/>
          <w:lang w:val="ru-RU"/>
        </w:rPr>
        <w:t>«</w:t>
      </w:r>
      <w:r w:rsidR="0065536F" w:rsidRPr="00124829">
        <w:rPr>
          <w:b/>
          <w:lang w:val="ru-RU"/>
        </w:rPr>
        <w:t>ОП.01 Ботаника</w:t>
      </w:r>
      <w:r w:rsidRPr="0065536F">
        <w:rPr>
          <w:rFonts w:eastAsia="Segoe UI"/>
          <w:b/>
          <w:lang w:val="ru-RU"/>
        </w:rPr>
        <w:t>»</w:t>
      </w:r>
    </w:p>
    <w:p w14:paraId="683EEA5F" w14:textId="4D958316" w:rsidR="00601C7C" w:rsidRPr="00021F3A" w:rsidRDefault="00601C7C" w:rsidP="00601C7C">
      <w:pPr>
        <w:pStyle w:val="1d"/>
        <w:jc w:val="center"/>
        <w:rPr>
          <w:rFonts w:eastAsia="Segoe UI"/>
          <w:vertAlign w:val="superscript"/>
          <w:lang w:val="ru-RU"/>
        </w:rPr>
      </w:pP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2425A19E" w:rsidR="00C63897" w:rsidRPr="003520F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65536F" w:rsidRPr="0065536F">
        <w:rPr>
          <w:rFonts w:ascii="Times New Roman" w:hAnsi="Times New Roman"/>
          <w:sz w:val="24"/>
        </w:rPr>
        <w:t>Ботаника</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ботаники.</w:t>
      </w:r>
    </w:p>
    <w:p w14:paraId="074F212E" w14:textId="3030E186" w:rsidR="003520FC" w:rsidRDefault="00B115E3" w:rsidP="003520F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65536F" w:rsidRPr="0065536F">
        <w:rPr>
          <w:rFonts w:ascii="Times New Roman" w:hAnsi="Times New Roman" w:cs="Times New Roman"/>
          <w:sz w:val="24"/>
          <w:szCs w:val="24"/>
        </w:rPr>
        <w:t>Ботаника</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5EECE96F"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11E86">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4B54B7" w:rsidRPr="009B6086" w14:paraId="70447E4D" w14:textId="77777777" w:rsidTr="000B470F">
        <w:trPr>
          <w:trHeight w:val="649"/>
        </w:trPr>
        <w:tc>
          <w:tcPr>
            <w:tcW w:w="1589" w:type="dxa"/>
            <w:tcBorders>
              <w:top w:val="single" w:sz="4" w:space="0" w:color="auto"/>
              <w:left w:val="single" w:sz="4" w:space="0" w:color="auto"/>
              <w:bottom w:val="single" w:sz="4" w:space="0" w:color="auto"/>
              <w:right w:val="single" w:sz="4" w:space="0" w:color="auto"/>
            </w:tcBorders>
            <w:hideMark/>
          </w:tcPr>
          <w:p w14:paraId="0AF787DE" w14:textId="77777777" w:rsidR="004B54B7" w:rsidRPr="00435399" w:rsidRDefault="004B54B7" w:rsidP="000B470F">
            <w:pPr>
              <w:rPr>
                <w:rStyle w:val="afb"/>
                <w:b/>
                <w:i w:val="0"/>
                <w:iCs/>
                <w:sz w:val="24"/>
                <w:szCs w:val="24"/>
              </w:rPr>
            </w:pPr>
            <w:r w:rsidRPr="0098412A">
              <w:rPr>
                <w:rStyle w:val="afb"/>
                <w:b/>
                <w:i w:val="0"/>
                <w:sz w:val="24"/>
                <w:szCs w:val="24"/>
              </w:rPr>
              <w:t xml:space="preserve">Код </w:t>
            </w:r>
            <w:r w:rsidRPr="00435399">
              <w:rPr>
                <w:rStyle w:val="afb"/>
                <w:b/>
                <w:i w:val="0"/>
                <w:iCs/>
                <w:sz w:val="24"/>
                <w:szCs w:val="24"/>
              </w:rPr>
              <w:t xml:space="preserve">ОК, </w:t>
            </w:r>
          </w:p>
          <w:p w14:paraId="55241016" w14:textId="77777777" w:rsidR="004B54B7" w:rsidRPr="0098412A" w:rsidRDefault="004B54B7" w:rsidP="000B470F">
            <w:pPr>
              <w:rPr>
                <w:rStyle w:val="afb"/>
                <w:b/>
                <w:i w:val="0"/>
                <w:sz w:val="24"/>
                <w:szCs w:val="24"/>
              </w:rPr>
            </w:pPr>
            <w:r w:rsidRPr="00435399">
              <w:rPr>
                <w:rStyle w:val="afb"/>
                <w:b/>
                <w:i w:val="0"/>
                <w:iCs/>
                <w:sz w:val="24"/>
                <w:szCs w:val="24"/>
              </w:rPr>
              <w:t>ПК</w:t>
            </w:r>
            <w:r w:rsidRPr="0098412A">
              <w:rPr>
                <w:rStyle w:val="afb"/>
                <w:b/>
                <w:sz w:val="24"/>
                <w:szCs w:val="24"/>
              </w:rPr>
              <w:t xml:space="preserve"> </w:t>
            </w:r>
          </w:p>
        </w:tc>
        <w:tc>
          <w:tcPr>
            <w:tcW w:w="3906" w:type="dxa"/>
            <w:tcBorders>
              <w:top w:val="single" w:sz="4" w:space="0" w:color="auto"/>
              <w:left w:val="single" w:sz="4" w:space="0" w:color="auto"/>
              <w:bottom w:val="single" w:sz="4" w:space="0" w:color="auto"/>
              <w:right w:val="single" w:sz="4" w:space="0" w:color="auto"/>
            </w:tcBorders>
            <w:hideMark/>
          </w:tcPr>
          <w:p w14:paraId="6389FDEC" w14:textId="77777777" w:rsidR="004B54B7" w:rsidRPr="0098412A" w:rsidRDefault="004B54B7" w:rsidP="000B470F">
            <w:pPr>
              <w:jc w:val="center"/>
              <w:rPr>
                <w:rFonts w:ascii="Times New Roman" w:hAnsi="Times New Roman" w:cs="Times New Roman"/>
                <w:b/>
                <w:sz w:val="24"/>
                <w:szCs w:val="24"/>
              </w:rPr>
            </w:pPr>
            <w:r w:rsidRPr="0098412A">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3FDF3015" w14:textId="77777777" w:rsidR="004B54B7" w:rsidRPr="0098412A" w:rsidRDefault="004B54B7" w:rsidP="000B470F">
            <w:pPr>
              <w:jc w:val="center"/>
              <w:rPr>
                <w:rFonts w:ascii="Times New Roman" w:hAnsi="Times New Roman" w:cs="Times New Roman"/>
                <w:b/>
                <w:i/>
                <w:sz w:val="24"/>
                <w:szCs w:val="24"/>
              </w:rPr>
            </w:pPr>
            <w:r w:rsidRPr="0098412A">
              <w:rPr>
                <w:rFonts w:ascii="Times New Roman" w:hAnsi="Times New Roman" w:cs="Times New Roman"/>
                <w:b/>
                <w:sz w:val="24"/>
                <w:szCs w:val="24"/>
              </w:rPr>
              <w:t>Знать</w:t>
            </w:r>
          </w:p>
        </w:tc>
      </w:tr>
      <w:tr w:rsidR="004B54B7" w:rsidRPr="009B6086" w14:paraId="710B074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hideMark/>
          </w:tcPr>
          <w:p w14:paraId="0EAE46AA"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06" w:type="dxa"/>
            <w:tcBorders>
              <w:top w:val="single" w:sz="4" w:space="0" w:color="auto"/>
              <w:left w:val="single" w:sz="4" w:space="0" w:color="auto"/>
              <w:bottom w:val="single" w:sz="4" w:space="0" w:color="auto"/>
              <w:right w:val="single" w:sz="4" w:space="0" w:color="auto"/>
            </w:tcBorders>
            <w:hideMark/>
          </w:tcPr>
          <w:p w14:paraId="4ED9907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распознавать задачу и/или проблему </w:t>
            </w:r>
          </w:p>
          <w:p w14:paraId="0B87311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в профессиональном и/или социальном контексте </w:t>
            </w:r>
          </w:p>
          <w:p w14:paraId="5C732AB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493B069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этапы решения задачи </w:t>
            </w:r>
          </w:p>
          <w:p w14:paraId="7878098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3013190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составлять план действия </w:t>
            </w:r>
          </w:p>
          <w:p w14:paraId="67B3DB0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необходимые ресурсы</w:t>
            </w:r>
          </w:p>
          <w:p w14:paraId="79E5E82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владеть актуальными методами работы </w:t>
            </w:r>
          </w:p>
          <w:p w14:paraId="0407960F"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в профессиональной и смежных сферах</w:t>
            </w:r>
          </w:p>
        </w:tc>
        <w:tc>
          <w:tcPr>
            <w:tcW w:w="4111" w:type="dxa"/>
            <w:tcBorders>
              <w:top w:val="single" w:sz="4" w:space="0" w:color="auto"/>
              <w:left w:val="single" w:sz="4" w:space="0" w:color="auto"/>
              <w:bottom w:val="single" w:sz="4" w:space="0" w:color="auto"/>
              <w:right w:val="single" w:sz="4" w:space="0" w:color="auto"/>
            </w:tcBorders>
            <w:hideMark/>
          </w:tcPr>
          <w:p w14:paraId="32145CF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5240682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в профессиональной и смежных областях </w:t>
            </w:r>
          </w:p>
          <w:p w14:paraId="0BE9290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0AD8424C"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структуру плана для решения задач</w:t>
            </w:r>
          </w:p>
          <w:p w14:paraId="25741309"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9B6086" w14:paraId="77A2A8D9"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4F23F64E"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06" w:type="dxa"/>
            <w:tcBorders>
              <w:top w:val="single" w:sz="4" w:space="0" w:color="auto"/>
              <w:left w:val="single" w:sz="4" w:space="0" w:color="auto"/>
              <w:bottom w:val="single" w:sz="4" w:space="0" w:color="auto"/>
              <w:right w:val="single" w:sz="4" w:space="0" w:color="auto"/>
            </w:tcBorders>
          </w:tcPr>
          <w:p w14:paraId="31ACE66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задачи для поиска информации </w:t>
            </w:r>
          </w:p>
          <w:p w14:paraId="510EDB1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необходимые источники информации </w:t>
            </w:r>
          </w:p>
          <w:p w14:paraId="41F923D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планировать процесс поиска </w:t>
            </w:r>
          </w:p>
          <w:p w14:paraId="0DE0679E"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структурировать получаемую информацию </w:t>
            </w:r>
          </w:p>
          <w:p w14:paraId="74F3C59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выделять наиболее значимое в перечне информации</w:t>
            </w:r>
          </w:p>
          <w:p w14:paraId="46EFACE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73C9411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lastRenderedPageBreak/>
              <w:t xml:space="preserve">- оформлять результаты поиска, применять средства информационных технологий для решения профессиональных задач </w:t>
            </w:r>
          </w:p>
          <w:p w14:paraId="0AD2A5B0"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4E2B0982"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64189F62"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1FA766A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приемы структурирования информации </w:t>
            </w:r>
          </w:p>
          <w:p w14:paraId="741A6F7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формат оформления результатов поиска информации, современные средства и устройства информатизации </w:t>
            </w:r>
          </w:p>
          <w:p w14:paraId="3532C45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порядок их применения и программное обеспечение в </w:t>
            </w:r>
            <w:r w:rsidRPr="00CB65D8">
              <w:rPr>
                <w:rFonts w:ascii="Times New Roman" w:eastAsia="Times New Roman" w:hAnsi="Times New Roman" w:cs="Times New Roman"/>
                <w:sz w:val="24"/>
                <w:szCs w:val="24"/>
                <w:lang w:eastAsia="ru-RU"/>
              </w:rPr>
              <w:lastRenderedPageBreak/>
              <w:t>профессиональной деятельности в том числе с использованием цифровых средств</w:t>
            </w:r>
          </w:p>
        </w:tc>
      </w:tr>
      <w:tr w:rsidR="004B54B7" w:rsidRPr="009B6086" w14:paraId="3A9345D6"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63480F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06" w:type="dxa"/>
            <w:tcBorders>
              <w:top w:val="single" w:sz="4" w:space="0" w:color="auto"/>
              <w:left w:val="single" w:sz="4" w:space="0" w:color="auto"/>
              <w:bottom w:val="single" w:sz="4" w:space="0" w:color="auto"/>
              <w:right w:val="single" w:sz="4" w:space="0" w:color="auto"/>
            </w:tcBorders>
          </w:tcPr>
          <w:p w14:paraId="174498E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3DAB154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675C67E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5F0B400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4DA4BD2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43F8CB12"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9B6086" w14:paraId="23405CB1"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EEAE37B"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06" w:type="dxa"/>
            <w:tcBorders>
              <w:top w:val="single" w:sz="4" w:space="0" w:color="auto"/>
              <w:left w:val="single" w:sz="4" w:space="0" w:color="auto"/>
              <w:bottom w:val="single" w:sz="4" w:space="0" w:color="auto"/>
              <w:right w:val="single" w:sz="4" w:space="0" w:color="auto"/>
            </w:tcBorders>
          </w:tcPr>
          <w:p w14:paraId="5425BD20"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46D54D7D"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000A9E9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3272A2B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72D9A94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9B6086" w14:paraId="60730DAF"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7730BFD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06" w:type="dxa"/>
            <w:tcBorders>
              <w:top w:val="single" w:sz="4" w:space="0" w:color="auto"/>
              <w:left w:val="single" w:sz="4" w:space="0" w:color="auto"/>
              <w:bottom w:val="single" w:sz="4" w:space="0" w:color="auto"/>
              <w:right w:val="single" w:sz="4" w:space="0" w:color="auto"/>
            </w:tcBorders>
          </w:tcPr>
          <w:p w14:paraId="243CE7F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соблюдать нормы экологической безопасности</w:t>
            </w:r>
          </w:p>
          <w:p w14:paraId="4F9B933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определять направления ресурсосбережения </w:t>
            </w:r>
          </w:p>
          <w:p w14:paraId="1E6BB6C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в рамках профессиональной деятельности </w:t>
            </w:r>
          </w:p>
          <w:p w14:paraId="25504F5B" w14:textId="4788BE24"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по профессии 35.01.19 Мастер садово-паркового и ландшафтного строительства, осуществлять работу с соблюдением принципов бережливого производства</w:t>
            </w:r>
          </w:p>
          <w:p w14:paraId="1501261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681ECD2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00B1C6C9"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основные ресурсы, задействованные </w:t>
            </w:r>
          </w:p>
          <w:p w14:paraId="3F23D08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в профессиональной деятельности</w:t>
            </w:r>
          </w:p>
          <w:p w14:paraId="5C03BE2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пути обеспечения ресурсосбережения</w:t>
            </w:r>
          </w:p>
          <w:p w14:paraId="16A203A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9B6086" w14:paraId="0925F434"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8E0E19E"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06" w:type="dxa"/>
            <w:tcBorders>
              <w:top w:val="single" w:sz="4" w:space="0" w:color="auto"/>
              <w:left w:val="single" w:sz="4" w:space="0" w:color="auto"/>
              <w:bottom w:val="single" w:sz="4" w:space="0" w:color="auto"/>
              <w:right w:val="single" w:sz="4" w:space="0" w:color="auto"/>
            </w:tcBorders>
          </w:tcPr>
          <w:p w14:paraId="263C4B9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22C5D2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участвовать в диалогах на знакомые общие </w:t>
            </w:r>
          </w:p>
          <w:p w14:paraId="2AFEB30E"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0827ECBE"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построения простых и сложных предложений на профессиональные темы</w:t>
            </w:r>
          </w:p>
          <w:p w14:paraId="7EB1E18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r w:rsidR="004B54B7" w:rsidRPr="009B6086" w14:paraId="0A7C15AA"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1016219F"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tc>
        <w:tc>
          <w:tcPr>
            <w:tcW w:w="3906" w:type="dxa"/>
            <w:tcBorders>
              <w:top w:val="single" w:sz="4" w:space="0" w:color="auto"/>
              <w:left w:val="single" w:sz="4" w:space="0" w:color="auto"/>
              <w:bottom w:val="single" w:sz="4" w:space="0" w:color="auto"/>
              <w:right w:val="single" w:sz="4" w:space="0" w:color="auto"/>
            </w:tcBorders>
          </w:tcPr>
          <w:p w14:paraId="3C14831D" w14:textId="77777777" w:rsidR="004B54B7" w:rsidRPr="000D6443"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t xml:space="preserve">- Отбирать и составлять травосмеси, производить укладку </w:t>
            </w:r>
            <w:r w:rsidRPr="000D6443">
              <w:rPr>
                <w:rFonts w:ascii="Times New Roman" w:eastAsia="Times New Roman" w:hAnsi="Times New Roman" w:cs="Times New Roman"/>
                <w:sz w:val="24"/>
                <w:szCs w:val="24"/>
                <w:lang w:eastAsia="ru-RU"/>
              </w:rPr>
              <w:lastRenderedPageBreak/>
              <w:t>рулонного газона и посев газонных трав</w:t>
            </w:r>
          </w:p>
          <w:p w14:paraId="79F6CBC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t>- Пользоваться техникой посадки цветочных и древесно-кустарниковых растений по посадочному чертежу</w:t>
            </w:r>
          </w:p>
        </w:tc>
        <w:tc>
          <w:tcPr>
            <w:tcW w:w="4111" w:type="dxa"/>
            <w:tcBorders>
              <w:top w:val="single" w:sz="4" w:space="0" w:color="auto"/>
              <w:left w:val="single" w:sz="4" w:space="0" w:color="auto"/>
              <w:bottom w:val="single" w:sz="4" w:space="0" w:color="auto"/>
              <w:right w:val="single" w:sz="4" w:space="0" w:color="auto"/>
            </w:tcBorders>
          </w:tcPr>
          <w:p w14:paraId="0BF43569" w14:textId="77777777" w:rsidR="004B54B7" w:rsidRPr="000D6443"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lastRenderedPageBreak/>
              <w:t>- Породы деревьев, кустарников, их основные свойства и особенности</w:t>
            </w:r>
          </w:p>
          <w:p w14:paraId="32B1C5E7" w14:textId="77777777" w:rsidR="004B54B7" w:rsidRPr="000D6443"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lastRenderedPageBreak/>
              <w:t>- Цветочные культуры, их классификация, основные свойства и особенности</w:t>
            </w:r>
          </w:p>
          <w:p w14:paraId="6901F0B4"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t>- Виды газонных трав, травосмесей и технологии устройства посевного и рулонного газона</w:t>
            </w:r>
          </w:p>
        </w:tc>
      </w:tr>
      <w:tr w:rsidR="004B54B7" w:rsidRPr="009B6086" w14:paraId="004EA3A5"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557E04A"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ПК 2.3</w:t>
            </w:r>
          </w:p>
        </w:tc>
        <w:tc>
          <w:tcPr>
            <w:tcW w:w="3906" w:type="dxa"/>
            <w:tcBorders>
              <w:top w:val="single" w:sz="4" w:space="0" w:color="auto"/>
              <w:left w:val="single" w:sz="4" w:space="0" w:color="auto"/>
              <w:bottom w:val="single" w:sz="4" w:space="0" w:color="auto"/>
              <w:right w:val="single" w:sz="4" w:space="0" w:color="auto"/>
            </w:tcBorders>
          </w:tcPr>
          <w:p w14:paraId="2744664E"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405663">
              <w:rPr>
                <w:rFonts w:ascii="Times New Roman" w:eastAsia="Times New Roman" w:hAnsi="Times New Roman" w:cs="Times New Roman"/>
                <w:sz w:val="24"/>
                <w:szCs w:val="24"/>
                <w:lang w:eastAsia="ru-RU"/>
              </w:rPr>
              <w:t>- Определять качество ассортимента цветочных и древесно-кустарниковых растений</w:t>
            </w:r>
          </w:p>
        </w:tc>
        <w:tc>
          <w:tcPr>
            <w:tcW w:w="4111" w:type="dxa"/>
            <w:tcBorders>
              <w:top w:val="single" w:sz="4" w:space="0" w:color="auto"/>
              <w:left w:val="single" w:sz="4" w:space="0" w:color="auto"/>
              <w:bottom w:val="single" w:sz="4" w:space="0" w:color="auto"/>
              <w:right w:val="single" w:sz="4" w:space="0" w:color="auto"/>
            </w:tcBorders>
          </w:tcPr>
          <w:p w14:paraId="061575A3"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405663">
              <w:rPr>
                <w:rFonts w:ascii="Times New Roman" w:eastAsia="Times New Roman" w:hAnsi="Times New Roman" w:cs="Times New Roman"/>
                <w:sz w:val="24"/>
                <w:szCs w:val="24"/>
                <w:lang w:eastAsia="ru-RU"/>
              </w:rPr>
              <w:t>- Сезонные, биологические и морфологические характеристики декоративных растений</w:t>
            </w:r>
          </w:p>
        </w:tc>
      </w:tr>
      <w:tr w:rsidR="004B54B7" w:rsidRPr="009B6086" w14:paraId="58B24E1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63E8919C"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3.3</w:t>
            </w:r>
          </w:p>
        </w:tc>
        <w:tc>
          <w:tcPr>
            <w:tcW w:w="3906" w:type="dxa"/>
            <w:tcBorders>
              <w:top w:val="single" w:sz="4" w:space="0" w:color="auto"/>
              <w:left w:val="single" w:sz="4" w:space="0" w:color="auto"/>
              <w:bottom w:val="single" w:sz="4" w:space="0" w:color="auto"/>
              <w:right w:val="single" w:sz="4" w:space="0" w:color="auto"/>
            </w:tcBorders>
          </w:tcPr>
          <w:p w14:paraId="6C26EF01"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4E6965">
              <w:rPr>
                <w:rFonts w:ascii="Times New Roman" w:eastAsia="Times New Roman" w:hAnsi="Times New Roman" w:cs="Times New Roman"/>
                <w:sz w:val="24"/>
                <w:szCs w:val="24"/>
                <w:lang w:eastAsia="ru-RU"/>
              </w:rPr>
              <w:t>- Идентифицировать и удалять сорные растения и сортовые примеси в процессе ухода за декоративной растительностью и газонными травами</w:t>
            </w:r>
          </w:p>
        </w:tc>
        <w:tc>
          <w:tcPr>
            <w:tcW w:w="4111" w:type="dxa"/>
            <w:tcBorders>
              <w:top w:val="single" w:sz="4" w:space="0" w:color="auto"/>
              <w:left w:val="single" w:sz="4" w:space="0" w:color="auto"/>
              <w:bottom w:val="single" w:sz="4" w:space="0" w:color="auto"/>
              <w:right w:val="single" w:sz="4" w:space="0" w:color="auto"/>
            </w:tcBorders>
          </w:tcPr>
          <w:p w14:paraId="2CABDFB8"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4E6965">
              <w:rPr>
                <w:rFonts w:ascii="Times New Roman" w:eastAsia="Times New Roman" w:hAnsi="Times New Roman" w:cs="Times New Roman"/>
                <w:sz w:val="24"/>
                <w:szCs w:val="24"/>
                <w:lang w:eastAsia="ru-RU"/>
              </w:rPr>
              <w:t>- Внешний вид древесно-кустарниковой, цветочно-декоративной растительности, газонных трав и сорных растений</w:t>
            </w:r>
          </w:p>
        </w:tc>
      </w:tr>
      <w:tr w:rsidR="004B54B7" w:rsidRPr="009B6086" w14:paraId="70D80042"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4B6B982F"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4.2</w:t>
            </w:r>
          </w:p>
        </w:tc>
        <w:tc>
          <w:tcPr>
            <w:tcW w:w="3906" w:type="dxa"/>
            <w:tcBorders>
              <w:top w:val="single" w:sz="4" w:space="0" w:color="auto"/>
              <w:left w:val="single" w:sz="4" w:space="0" w:color="auto"/>
              <w:bottom w:val="single" w:sz="4" w:space="0" w:color="auto"/>
              <w:right w:val="single" w:sz="4" w:space="0" w:color="auto"/>
            </w:tcBorders>
          </w:tcPr>
          <w:p w14:paraId="79BA2142"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4E6965">
              <w:rPr>
                <w:rFonts w:ascii="Times New Roman" w:eastAsia="Times New Roman" w:hAnsi="Times New Roman" w:cs="Times New Roman"/>
                <w:sz w:val="24"/>
                <w:szCs w:val="24"/>
                <w:lang w:eastAsia="ru-RU"/>
              </w:rPr>
              <w:t>- Определять виды и количество расходных материалов, инструментов и инвентаря, средств индивидуальной защиты, необходимых для выполнения работ</w:t>
            </w:r>
          </w:p>
        </w:tc>
        <w:tc>
          <w:tcPr>
            <w:tcW w:w="4111" w:type="dxa"/>
            <w:tcBorders>
              <w:top w:val="single" w:sz="4" w:space="0" w:color="auto"/>
              <w:left w:val="single" w:sz="4" w:space="0" w:color="auto"/>
              <w:bottom w:val="single" w:sz="4" w:space="0" w:color="auto"/>
              <w:right w:val="single" w:sz="4" w:space="0" w:color="auto"/>
            </w:tcBorders>
          </w:tcPr>
          <w:p w14:paraId="749AC72D"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4E6965">
              <w:rPr>
                <w:rFonts w:ascii="Times New Roman" w:eastAsia="Times New Roman" w:hAnsi="Times New Roman" w:cs="Times New Roman"/>
                <w:sz w:val="24"/>
                <w:szCs w:val="24"/>
                <w:lang w:eastAsia="ru-RU"/>
              </w:rPr>
              <w:t>- Методы и приемы ухода за растениями в соответствии с их биологическими, морфологическими особенностями, сезонными изменениями</w:t>
            </w:r>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6234FFAF"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32CF81CC" w14:textId="2424AE6A"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65536F">
        <w:trPr>
          <w:trHeight w:val="23"/>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34510E63"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587A736B" w14:textId="60B312AF"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12</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7808"/>
      </w:tblGrid>
      <w:tr w:rsidR="004B54B7" w:rsidRPr="00F70F81" w14:paraId="65A5DC03" w14:textId="77777777" w:rsidTr="004B54B7">
        <w:trPr>
          <w:trHeight w:val="20"/>
        </w:trPr>
        <w:tc>
          <w:tcPr>
            <w:tcW w:w="962" w:type="pct"/>
            <w:tcBorders>
              <w:top w:val="single" w:sz="4" w:space="0" w:color="auto"/>
              <w:left w:val="single" w:sz="4" w:space="0" w:color="auto"/>
              <w:bottom w:val="single" w:sz="4" w:space="0" w:color="auto"/>
              <w:right w:val="single" w:sz="4" w:space="0" w:color="auto"/>
            </w:tcBorders>
            <w:vAlign w:val="center"/>
            <w:hideMark/>
          </w:tcPr>
          <w:p w14:paraId="676F7E70" w14:textId="77777777" w:rsidR="004B54B7" w:rsidRPr="00435399" w:rsidRDefault="004B54B7" w:rsidP="000B470F">
            <w:pPr>
              <w:spacing w:line="276" w:lineRule="auto"/>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4038" w:type="pct"/>
            <w:tcBorders>
              <w:top w:val="single" w:sz="4" w:space="0" w:color="auto"/>
              <w:left w:val="single" w:sz="4" w:space="0" w:color="auto"/>
              <w:bottom w:val="single" w:sz="4" w:space="0" w:color="auto"/>
              <w:right w:val="single" w:sz="4" w:space="0" w:color="auto"/>
            </w:tcBorders>
            <w:vAlign w:val="center"/>
            <w:hideMark/>
          </w:tcPr>
          <w:p w14:paraId="3B5276D7" w14:textId="63F351CE" w:rsidR="004B54B7" w:rsidRPr="00435399" w:rsidRDefault="004B54B7" w:rsidP="00435399">
            <w:pPr>
              <w:suppressAutoHyphens/>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9B6086" w14:paraId="250AA565"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1A794F7" w14:textId="089626CD"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Раздел 1. Цитология растений </w:t>
            </w:r>
          </w:p>
        </w:tc>
      </w:tr>
      <w:tr w:rsidR="004B54B7" w:rsidRPr="009B6086" w14:paraId="224EDCB7" w14:textId="77777777" w:rsidTr="00435399">
        <w:trPr>
          <w:trHeight w:val="67"/>
        </w:trPr>
        <w:tc>
          <w:tcPr>
            <w:tcW w:w="962" w:type="pct"/>
            <w:vMerge w:val="restart"/>
            <w:tcBorders>
              <w:top w:val="single" w:sz="4" w:space="0" w:color="auto"/>
              <w:left w:val="single" w:sz="4" w:space="0" w:color="auto"/>
              <w:bottom w:val="single" w:sz="4" w:space="0" w:color="auto"/>
              <w:right w:val="single" w:sz="4" w:space="0" w:color="auto"/>
            </w:tcBorders>
          </w:tcPr>
          <w:p w14:paraId="2477C91E"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w:t>
            </w:r>
            <w:r w:rsidRPr="00435399">
              <w:rPr>
                <w:rFonts w:ascii="Times New Roman" w:eastAsia="Times New Roman" w:hAnsi="Times New Roman" w:cs="Times New Roman"/>
                <w:b/>
                <w:bCs/>
                <w:sz w:val="24"/>
                <w:szCs w:val="24"/>
                <w:lang w:val="en-US" w:eastAsia="ru-RU"/>
              </w:rPr>
              <w:t>.1</w:t>
            </w:r>
            <w:r w:rsidRPr="00435399">
              <w:rPr>
                <w:rFonts w:ascii="Times New Roman" w:eastAsia="Times New Roman" w:hAnsi="Times New Roman" w:cs="Times New Roman"/>
                <w:b/>
                <w:bCs/>
                <w:sz w:val="24"/>
                <w:szCs w:val="24"/>
                <w:lang w:eastAsia="ru-RU"/>
              </w:rPr>
              <w:t>.</w:t>
            </w:r>
          </w:p>
          <w:p w14:paraId="226B4AEF"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Цитология растений</w:t>
            </w:r>
          </w:p>
        </w:tc>
        <w:tc>
          <w:tcPr>
            <w:tcW w:w="4038" w:type="pct"/>
            <w:tcBorders>
              <w:top w:val="single" w:sz="4" w:space="0" w:color="auto"/>
              <w:left w:val="single" w:sz="4" w:space="0" w:color="auto"/>
              <w:bottom w:val="single" w:sz="4" w:space="0" w:color="auto"/>
              <w:right w:val="single" w:sz="4" w:space="0" w:color="auto"/>
            </w:tcBorders>
            <w:hideMark/>
          </w:tcPr>
          <w:p w14:paraId="09266DCC"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w:t>
            </w:r>
          </w:p>
        </w:tc>
      </w:tr>
      <w:tr w:rsidR="004B54B7" w:rsidRPr="009B6086" w14:paraId="4ACAEF76"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761566"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B1FB762"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1.Цитология - наука о клетке. История цитологии. Особенности строения растительной клетки.</w:t>
            </w:r>
          </w:p>
        </w:tc>
      </w:tr>
      <w:tr w:rsidR="004B54B7" w:rsidRPr="009B6086" w14:paraId="4147E108"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158EF"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59CDA536"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r w:rsidRPr="00435399">
              <w:rPr>
                <w:sz w:val="24"/>
                <w:szCs w:val="24"/>
              </w:rPr>
              <w:t xml:space="preserve"> </w:t>
            </w:r>
            <w:r w:rsidRPr="00435399">
              <w:rPr>
                <w:rFonts w:ascii="Times New Roman" w:eastAsia="Times New Roman" w:hAnsi="Times New Roman" w:cs="Times New Roman"/>
                <w:bCs/>
                <w:sz w:val="24"/>
                <w:szCs w:val="24"/>
                <w:lang w:eastAsia="ru-RU"/>
              </w:rPr>
              <w:t>Строение растительной клетки. Органоиды клетки. Клеточная стенка, цитоплазма, строение, значение. Органоиды растительной клетки, их строение и значение.</w:t>
            </w:r>
          </w:p>
        </w:tc>
      </w:tr>
      <w:tr w:rsidR="004B54B7" w:rsidRPr="009B6086" w14:paraId="29451C2F"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0D6A1"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886DFD1" w14:textId="77777777" w:rsidR="004B54B7" w:rsidRPr="00435399" w:rsidRDefault="004B54B7" w:rsidP="00435399">
            <w:pPr>
              <w:rPr>
                <w:rFonts w:ascii="Times New Roman" w:eastAsia="Times New Roman" w:hAnsi="Times New Roman" w:cs="Times New Roman"/>
                <w:b/>
                <w:i/>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3AAE9325"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706F2"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4B263E2"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9B6086" w14:paraId="294DB315" w14:textId="77777777" w:rsidTr="004B54B7">
        <w:trPr>
          <w:trHeight w:val="273"/>
        </w:trPr>
        <w:tc>
          <w:tcPr>
            <w:tcW w:w="5000" w:type="pct"/>
            <w:gridSpan w:val="2"/>
            <w:tcBorders>
              <w:top w:val="single" w:sz="4" w:space="0" w:color="auto"/>
              <w:left w:val="single" w:sz="4" w:space="0" w:color="auto"/>
              <w:bottom w:val="single" w:sz="4" w:space="0" w:color="auto"/>
              <w:right w:val="single" w:sz="4" w:space="0" w:color="auto"/>
            </w:tcBorders>
          </w:tcPr>
          <w:p w14:paraId="4AE75FA9" w14:textId="4EB52EE2"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2. Гистология растений</w:t>
            </w:r>
          </w:p>
        </w:tc>
      </w:tr>
      <w:tr w:rsidR="004B54B7" w:rsidRPr="009B6086" w14:paraId="6528747A" w14:textId="77777777" w:rsidTr="004B54B7">
        <w:trPr>
          <w:trHeight w:val="377"/>
        </w:trPr>
        <w:tc>
          <w:tcPr>
            <w:tcW w:w="962" w:type="pct"/>
            <w:vMerge w:val="restart"/>
            <w:tcBorders>
              <w:top w:val="single" w:sz="4" w:space="0" w:color="auto"/>
              <w:left w:val="single" w:sz="4" w:space="0" w:color="auto"/>
              <w:bottom w:val="single" w:sz="4" w:space="0" w:color="auto"/>
              <w:right w:val="single" w:sz="4" w:space="0" w:color="auto"/>
            </w:tcBorders>
            <w:hideMark/>
          </w:tcPr>
          <w:p w14:paraId="24DBFA8E"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2.1. Гистология растений</w:t>
            </w:r>
          </w:p>
        </w:tc>
        <w:tc>
          <w:tcPr>
            <w:tcW w:w="4038" w:type="pct"/>
            <w:tcBorders>
              <w:top w:val="single" w:sz="4" w:space="0" w:color="auto"/>
              <w:left w:val="single" w:sz="4" w:space="0" w:color="auto"/>
              <w:bottom w:val="single" w:sz="4" w:space="0" w:color="auto"/>
              <w:right w:val="single" w:sz="4" w:space="0" w:color="auto"/>
            </w:tcBorders>
            <w:hideMark/>
          </w:tcPr>
          <w:p w14:paraId="2627EFD5"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77DA83F9"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94BB4"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6BAA1AFE"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1.Гистология - наука о тканях. Растительные ткани. Классификация тканей.</w:t>
            </w:r>
          </w:p>
        </w:tc>
      </w:tr>
      <w:tr w:rsidR="004B54B7" w:rsidRPr="000D5C7B" w14:paraId="562EA5CC"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5D17C"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1B42366D"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 Характеристика тканей.  Образовательные, покровные, основные, проводящие, механические, выделительные ткани. Типы, строение, значение.</w:t>
            </w:r>
          </w:p>
        </w:tc>
      </w:tr>
      <w:tr w:rsidR="004B54B7" w:rsidRPr="009B6086" w14:paraId="58350386"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B77C6"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254EB9A7" w14:textId="77777777" w:rsidR="004B54B7" w:rsidRPr="00435399" w:rsidRDefault="004B54B7" w:rsidP="00435399">
            <w:pP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429F067A"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D50CF1"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7C5E242E"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B919CDF"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2C99CD0" w14:textId="17D4670D"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3. Морфология растений</w:t>
            </w:r>
          </w:p>
        </w:tc>
      </w:tr>
      <w:tr w:rsidR="004B54B7" w:rsidRPr="009B6086" w14:paraId="26D5530E" w14:textId="77777777" w:rsidTr="00435399">
        <w:trPr>
          <w:trHeight w:val="159"/>
        </w:trPr>
        <w:tc>
          <w:tcPr>
            <w:tcW w:w="962" w:type="pct"/>
            <w:vMerge w:val="restart"/>
            <w:tcBorders>
              <w:top w:val="single" w:sz="4" w:space="0" w:color="auto"/>
              <w:left w:val="single" w:sz="4" w:space="0" w:color="auto"/>
              <w:bottom w:val="single" w:sz="4" w:space="0" w:color="auto"/>
              <w:right w:val="single" w:sz="4" w:space="0" w:color="auto"/>
            </w:tcBorders>
            <w:hideMark/>
          </w:tcPr>
          <w:p w14:paraId="2C3BF187"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3.1. Морфология вегетативных органов</w:t>
            </w:r>
          </w:p>
        </w:tc>
        <w:tc>
          <w:tcPr>
            <w:tcW w:w="4038" w:type="pct"/>
            <w:tcBorders>
              <w:top w:val="single" w:sz="4" w:space="0" w:color="auto"/>
              <w:left w:val="single" w:sz="4" w:space="0" w:color="auto"/>
              <w:bottom w:val="single" w:sz="4" w:space="0" w:color="auto"/>
              <w:right w:val="single" w:sz="4" w:space="0" w:color="auto"/>
            </w:tcBorders>
            <w:hideMark/>
          </w:tcPr>
          <w:p w14:paraId="12AD8BB5"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6F7E60FB"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011AE"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0F133900"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r w:rsidRPr="00435399">
              <w:rPr>
                <w:sz w:val="24"/>
                <w:szCs w:val="24"/>
              </w:rPr>
              <w:t xml:space="preserve"> </w:t>
            </w:r>
            <w:r w:rsidRPr="00435399">
              <w:rPr>
                <w:rFonts w:ascii="Times New Roman" w:eastAsia="Times New Roman" w:hAnsi="Times New Roman" w:cs="Times New Roman"/>
                <w:bCs/>
                <w:sz w:val="24"/>
                <w:szCs w:val="24"/>
                <w:lang w:eastAsia="ru-RU"/>
              </w:rPr>
              <w:t>Корень, типы корней. Корневые системы, типы корневых систем. Метаморфозы корня. Стебель, его функции. Типы ветвления побегов. Метаморфозы побегов.</w:t>
            </w:r>
          </w:p>
        </w:tc>
      </w:tr>
      <w:tr w:rsidR="004B54B7" w:rsidRPr="000D5C7B" w14:paraId="04896356"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B6EEC"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74BB49BE"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2. Лист, его функции и особенности морфологического строения.  </w:t>
            </w:r>
          </w:p>
          <w:p w14:paraId="50090172"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Простые и сложные листья. Формы листовых пластинок. Жилкование, типы жилкования. Листорасположение, типы листорасположения. Метаморфозы листьев.</w:t>
            </w:r>
          </w:p>
        </w:tc>
      </w:tr>
      <w:tr w:rsidR="004B54B7" w:rsidRPr="009B6086" w14:paraId="0DD1FF53"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48374"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1923CF3C" w14:textId="77777777" w:rsidR="004B54B7" w:rsidRPr="00435399" w:rsidRDefault="004B54B7" w:rsidP="00435399">
            <w:pP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4F457B" w14:paraId="29EC7A2B"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C3CD46A"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54ADC85D" w14:textId="77777777" w:rsidR="004B54B7" w:rsidRPr="00435399" w:rsidRDefault="004B54B7" w:rsidP="00435399">
            <w:pPr>
              <w:tabs>
                <w:tab w:val="left" w:pos="916"/>
                <w:tab w:val="left" w:pos="1832"/>
                <w:tab w:val="left" w:pos="2748"/>
                <w:tab w:val="left" w:pos="3664"/>
                <w:tab w:val="left" w:pos="4580"/>
                <w:tab w:val="left" w:pos="5496"/>
                <w:tab w:val="left" w:pos="6412"/>
                <w:tab w:val="left" w:pos="7947"/>
                <w:tab w:val="left" w:pos="8041"/>
                <w:tab w:val="left" w:pos="8244"/>
                <w:tab w:val="left" w:pos="8507"/>
                <w:tab w:val="left" w:pos="9160"/>
                <w:tab w:val="left" w:pos="10076"/>
                <w:tab w:val="left" w:pos="10992"/>
                <w:tab w:val="left" w:pos="11908"/>
                <w:tab w:val="left" w:pos="12824"/>
                <w:tab w:val="left" w:pos="13740"/>
                <w:tab w:val="left" w:pos="14656"/>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1. </w:t>
            </w:r>
            <w:r w:rsidRPr="00435399">
              <w:rPr>
                <w:rFonts w:ascii="Times New Roman" w:hAnsi="Times New Roman"/>
                <w:bCs/>
                <w:sz w:val="24"/>
                <w:szCs w:val="24"/>
              </w:rPr>
              <w:t>Типы ветвления побегов.</w:t>
            </w:r>
          </w:p>
        </w:tc>
      </w:tr>
      <w:tr w:rsidR="004B54B7" w:rsidRPr="004F457B" w14:paraId="7F6C2AE9"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0178A0D"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52180B09" w14:textId="6271B602" w:rsidR="004B54B7" w:rsidRPr="00435399" w:rsidRDefault="004B54B7" w:rsidP="00435399">
            <w:pPr>
              <w:tabs>
                <w:tab w:val="left" w:pos="916"/>
                <w:tab w:val="left" w:pos="1832"/>
                <w:tab w:val="left" w:pos="2748"/>
                <w:tab w:val="left" w:pos="3664"/>
                <w:tab w:val="left" w:pos="4580"/>
                <w:tab w:val="left" w:pos="5496"/>
                <w:tab w:val="left" w:pos="6412"/>
                <w:tab w:val="left" w:pos="7947"/>
                <w:tab w:val="left" w:pos="8041"/>
                <w:tab w:val="left" w:pos="8244"/>
                <w:tab w:val="left" w:pos="8507"/>
                <w:tab w:val="left" w:pos="9160"/>
                <w:tab w:val="left" w:pos="10076"/>
                <w:tab w:val="left" w:pos="10992"/>
                <w:tab w:val="left" w:pos="11908"/>
                <w:tab w:val="left" w:pos="12824"/>
                <w:tab w:val="left" w:pos="13740"/>
                <w:tab w:val="left" w:pos="14656"/>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2.  </w:t>
            </w:r>
            <w:r w:rsidRPr="00435399">
              <w:rPr>
                <w:rFonts w:ascii="Times New Roman" w:hAnsi="Times New Roman"/>
                <w:bCs/>
                <w:sz w:val="24"/>
                <w:szCs w:val="24"/>
              </w:rPr>
              <w:t>Метаморфозы побегов.</w:t>
            </w:r>
          </w:p>
        </w:tc>
      </w:tr>
      <w:tr w:rsidR="004B54B7" w:rsidRPr="009B6086" w14:paraId="3AEBC28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B73A42"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5742DB81"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76C9D18" w14:textId="77777777" w:rsidTr="004B54B7">
        <w:trPr>
          <w:trHeight w:val="20"/>
        </w:trPr>
        <w:tc>
          <w:tcPr>
            <w:tcW w:w="962" w:type="pct"/>
            <w:vMerge w:val="restart"/>
            <w:tcBorders>
              <w:top w:val="single" w:sz="4" w:space="0" w:color="auto"/>
              <w:left w:val="single" w:sz="4" w:space="0" w:color="auto"/>
              <w:bottom w:val="single" w:sz="4" w:space="0" w:color="auto"/>
              <w:right w:val="single" w:sz="4" w:space="0" w:color="auto"/>
            </w:tcBorders>
            <w:hideMark/>
          </w:tcPr>
          <w:p w14:paraId="01916BCA"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3.2. Морфология генеративных органов</w:t>
            </w:r>
          </w:p>
        </w:tc>
        <w:tc>
          <w:tcPr>
            <w:tcW w:w="4038" w:type="pct"/>
            <w:tcBorders>
              <w:top w:val="single" w:sz="4" w:space="0" w:color="auto"/>
              <w:left w:val="single" w:sz="4" w:space="0" w:color="auto"/>
              <w:bottom w:val="single" w:sz="4" w:space="0" w:color="auto"/>
              <w:right w:val="single" w:sz="4" w:space="0" w:color="auto"/>
            </w:tcBorders>
            <w:hideMark/>
          </w:tcPr>
          <w:p w14:paraId="42E0DC34"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22C421FC"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D37DBB"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488B4ADF"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r w:rsidRPr="00435399">
              <w:rPr>
                <w:sz w:val="24"/>
                <w:szCs w:val="24"/>
              </w:rPr>
              <w:t xml:space="preserve"> </w:t>
            </w:r>
            <w:r w:rsidRPr="00435399">
              <w:rPr>
                <w:rFonts w:ascii="Times New Roman" w:eastAsia="Times New Roman" w:hAnsi="Times New Roman" w:cs="Times New Roman"/>
                <w:bCs/>
                <w:sz w:val="24"/>
                <w:szCs w:val="24"/>
                <w:lang w:eastAsia="ru-RU"/>
              </w:rPr>
              <w:t>Морфология цветка. Составление формул и диаграмм цветков. Соцветия, их типы. Опыление, виды опыления. Классификация плодов.</w:t>
            </w:r>
          </w:p>
        </w:tc>
      </w:tr>
      <w:tr w:rsidR="004B54B7" w:rsidRPr="009B6086" w14:paraId="29A9F0AE"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87346"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14B1D25" w14:textId="77777777" w:rsidR="004B54B7" w:rsidRPr="00435399" w:rsidRDefault="004B54B7" w:rsidP="00435399">
            <w:pP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4F457B" w14:paraId="17892993"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7830DB0"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79B107E7" w14:textId="77777777" w:rsidR="004B54B7" w:rsidRPr="00435399" w:rsidRDefault="004B54B7" w:rsidP="00435399">
            <w:pPr>
              <w:tabs>
                <w:tab w:val="left" w:pos="8507"/>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3. </w:t>
            </w:r>
            <w:r w:rsidRPr="00435399">
              <w:rPr>
                <w:rFonts w:ascii="Times New Roman" w:hAnsi="Times New Roman"/>
                <w:bCs/>
                <w:sz w:val="24"/>
                <w:szCs w:val="24"/>
              </w:rPr>
              <w:t xml:space="preserve">Составление </w:t>
            </w:r>
            <w:proofErr w:type="gramStart"/>
            <w:r w:rsidRPr="00435399">
              <w:rPr>
                <w:rFonts w:ascii="Times New Roman" w:hAnsi="Times New Roman"/>
                <w:bCs/>
                <w:sz w:val="24"/>
                <w:szCs w:val="24"/>
              </w:rPr>
              <w:t>формул  и</w:t>
            </w:r>
            <w:proofErr w:type="gramEnd"/>
            <w:r w:rsidRPr="00435399">
              <w:rPr>
                <w:rFonts w:ascii="Times New Roman" w:hAnsi="Times New Roman"/>
                <w:bCs/>
                <w:sz w:val="24"/>
                <w:szCs w:val="24"/>
              </w:rPr>
              <w:t xml:space="preserve"> диаграмм цветков.</w:t>
            </w:r>
          </w:p>
        </w:tc>
      </w:tr>
      <w:tr w:rsidR="004B54B7" w:rsidRPr="004F457B" w14:paraId="4E988C5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40C9B3D"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72AC146D" w14:textId="77777777" w:rsidR="004B54B7" w:rsidRPr="00435399" w:rsidRDefault="004B54B7" w:rsidP="00435399">
            <w:pPr>
              <w:tabs>
                <w:tab w:val="left" w:pos="8507"/>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4. </w:t>
            </w:r>
            <w:r w:rsidRPr="00435399">
              <w:rPr>
                <w:rFonts w:ascii="Times New Roman" w:hAnsi="Times New Roman"/>
                <w:bCs/>
                <w:sz w:val="24"/>
                <w:szCs w:val="24"/>
              </w:rPr>
              <w:t>Типы плодов покрытосеменных растений.</w:t>
            </w:r>
          </w:p>
        </w:tc>
      </w:tr>
      <w:tr w:rsidR="004B54B7" w:rsidRPr="009B6086" w14:paraId="13E56A0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4BB67F"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6CA51361"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5472E43"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6A78FDE" w14:textId="3F6065AF"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4. Размножение растений</w:t>
            </w:r>
          </w:p>
        </w:tc>
      </w:tr>
      <w:tr w:rsidR="004B54B7" w:rsidRPr="009B6086" w14:paraId="6EB988E7" w14:textId="77777777" w:rsidTr="004B54B7">
        <w:trPr>
          <w:trHeight w:val="20"/>
        </w:trPr>
        <w:tc>
          <w:tcPr>
            <w:tcW w:w="962" w:type="pct"/>
            <w:vMerge w:val="restart"/>
            <w:tcBorders>
              <w:top w:val="single" w:sz="4" w:space="0" w:color="auto"/>
              <w:left w:val="single" w:sz="4" w:space="0" w:color="auto"/>
              <w:bottom w:val="single" w:sz="4" w:space="0" w:color="auto"/>
              <w:right w:val="single" w:sz="4" w:space="0" w:color="auto"/>
            </w:tcBorders>
            <w:hideMark/>
          </w:tcPr>
          <w:p w14:paraId="56C6886B"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4.1. Размножение растений</w:t>
            </w:r>
          </w:p>
        </w:tc>
        <w:tc>
          <w:tcPr>
            <w:tcW w:w="4038" w:type="pct"/>
            <w:tcBorders>
              <w:top w:val="single" w:sz="4" w:space="0" w:color="auto"/>
              <w:left w:val="single" w:sz="4" w:space="0" w:color="auto"/>
              <w:bottom w:val="single" w:sz="4" w:space="0" w:color="auto"/>
              <w:right w:val="single" w:sz="4" w:space="0" w:color="auto"/>
            </w:tcBorders>
            <w:hideMark/>
          </w:tcPr>
          <w:p w14:paraId="196C6709"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7F0D68A2"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5EE71"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6A594DE0"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r w:rsidRPr="00435399">
              <w:rPr>
                <w:sz w:val="24"/>
                <w:szCs w:val="24"/>
              </w:rPr>
              <w:t xml:space="preserve"> </w:t>
            </w:r>
            <w:r w:rsidRPr="00435399">
              <w:rPr>
                <w:rFonts w:ascii="Times New Roman" w:eastAsia="Times New Roman" w:hAnsi="Times New Roman" w:cs="Times New Roman"/>
                <w:bCs/>
                <w:sz w:val="24"/>
                <w:szCs w:val="24"/>
                <w:lang w:eastAsia="ru-RU"/>
              </w:rPr>
              <w:t>Типы размножения и их сущность. Бесполое и половое размножение растений. Вегетативное размножение. Способы естественного и искусственного вегетативного размножения.</w:t>
            </w:r>
          </w:p>
        </w:tc>
      </w:tr>
      <w:tr w:rsidR="004B54B7" w:rsidRPr="009B6086" w14:paraId="37A98482"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3FC06"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C983EAF" w14:textId="77777777" w:rsidR="004B54B7" w:rsidRPr="00435399" w:rsidRDefault="004B54B7" w:rsidP="00435399">
            <w:pP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4F457B" w14:paraId="3E8AA24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D4D4D42"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1999DB9C" w14:textId="77777777" w:rsidR="004B54B7" w:rsidRPr="00435399" w:rsidRDefault="004B54B7" w:rsidP="00435399">
            <w:pPr>
              <w:tabs>
                <w:tab w:val="left" w:pos="8507"/>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5.  </w:t>
            </w:r>
            <w:r w:rsidRPr="00435399">
              <w:rPr>
                <w:rFonts w:ascii="Times New Roman" w:hAnsi="Times New Roman"/>
                <w:bCs/>
                <w:sz w:val="24"/>
                <w:szCs w:val="24"/>
              </w:rPr>
              <w:t>Способы искусственного вегетативного размножения.</w:t>
            </w:r>
          </w:p>
        </w:tc>
      </w:tr>
      <w:tr w:rsidR="004B54B7" w:rsidRPr="004F457B" w14:paraId="771658E8"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77F3C07"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172EBD06" w14:textId="77777777" w:rsidR="004B54B7" w:rsidRPr="00435399" w:rsidRDefault="004B54B7" w:rsidP="00435399">
            <w:pPr>
              <w:tabs>
                <w:tab w:val="left" w:pos="8507"/>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6. </w:t>
            </w:r>
            <w:r w:rsidRPr="00435399">
              <w:rPr>
                <w:rFonts w:ascii="Times New Roman" w:hAnsi="Times New Roman"/>
                <w:bCs/>
                <w:sz w:val="24"/>
                <w:szCs w:val="24"/>
              </w:rPr>
              <w:t>Способы искусственного вегетативного размножения.</w:t>
            </w:r>
          </w:p>
        </w:tc>
      </w:tr>
      <w:tr w:rsidR="004B54B7" w:rsidRPr="009B6086" w14:paraId="31B3B4FA"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5DB24B"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88DC462"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6E0AF9F3"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6329856"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Раздел 5. Систематика растений </w:t>
            </w:r>
          </w:p>
        </w:tc>
      </w:tr>
      <w:tr w:rsidR="004B54B7" w:rsidRPr="009B6086" w14:paraId="221EF0B8" w14:textId="77777777" w:rsidTr="004B54B7">
        <w:trPr>
          <w:trHeight w:val="20"/>
        </w:trPr>
        <w:tc>
          <w:tcPr>
            <w:tcW w:w="962" w:type="pct"/>
            <w:vMerge w:val="restart"/>
            <w:tcBorders>
              <w:top w:val="single" w:sz="4" w:space="0" w:color="auto"/>
              <w:left w:val="single" w:sz="4" w:space="0" w:color="auto"/>
              <w:bottom w:val="single" w:sz="4" w:space="0" w:color="auto"/>
              <w:right w:val="single" w:sz="4" w:space="0" w:color="auto"/>
            </w:tcBorders>
          </w:tcPr>
          <w:p w14:paraId="3623CFE5"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5</w:t>
            </w:r>
            <w:r w:rsidRPr="00435399">
              <w:rPr>
                <w:rFonts w:ascii="Times New Roman" w:eastAsia="Times New Roman" w:hAnsi="Times New Roman" w:cs="Times New Roman"/>
                <w:b/>
                <w:bCs/>
                <w:sz w:val="24"/>
                <w:szCs w:val="24"/>
                <w:lang w:val="en-US" w:eastAsia="ru-RU"/>
              </w:rPr>
              <w:t>.1</w:t>
            </w:r>
            <w:r w:rsidRPr="00435399">
              <w:rPr>
                <w:rFonts w:ascii="Times New Roman" w:eastAsia="Times New Roman" w:hAnsi="Times New Roman" w:cs="Times New Roman"/>
                <w:b/>
                <w:bCs/>
                <w:sz w:val="24"/>
                <w:szCs w:val="24"/>
                <w:lang w:eastAsia="ru-RU"/>
              </w:rPr>
              <w:t>.</w:t>
            </w:r>
          </w:p>
          <w:p w14:paraId="16EB5E55"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Высшие наземные растения</w:t>
            </w:r>
          </w:p>
        </w:tc>
        <w:tc>
          <w:tcPr>
            <w:tcW w:w="4038" w:type="pct"/>
            <w:tcBorders>
              <w:top w:val="single" w:sz="4" w:space="0" w:color="auto"/>
              <w:left w:val="single" w:sz="4" w:space="0" w:color="auto"/>
              <w:bottom w:val="single" w:sz="4" w:space="0" w:color="auto"/>
              <w:right w:val="single" w:sz="4" w:space="0" w:color="auto"/>
            </w:tcBorders>
            <w:hideMark/>
          </w:tcPr>
          <w:p w14:paraId="5E8EAA0F"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w:t>
            </w:r>
          </w:p>
        </w:tc>
      </w:tr>
      <w:tr w:rsidR="004B54B7" w:rsidRPr="009B6086" w14:paraId="0158EE0A"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059292"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28D4A8B5"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1.Общая характеристика Отдела Голосеменные. Жизненный цикл сосны обыкновенной</w:t>
            </w:r>
          </w:p>
        </w:tc>
      </w:tr>
      <w:tr w:rsidR="004B54B7" w:rsidRPr="00E062E0" w14:paraId="79A34A1C"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0B7A5"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55820FC1" w14:textId="7029C72F"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2.Отдел Покрытосеменные: общая характеристика, преимущества перед Голосеменными</w:t>
            </w:r>
          </w:p>
        </w:tc>
      </w:tr>
      <w:tr w:rsidR="004B54B7" w:rsidRPr="00E062E0" w14:paraId="0F3E96AC"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85EFCB3"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3F11217D"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3. Семейства Лютиковые, Кувшинковые, Бобовые, Розоцветные, </w:t>
            </w:r>
            <w:proofErr w:type="spellStart"/>
            <w:r w:rsidRPr="00435399">
              <w:rPr>
                <w:rFonts w:ascii="Times New Roman" w:eastAsia="Times New Roman" w:hAnsi="Times New Roman" w:cs="Times New Roman"/>
                <w:bCs/>
                <w:sz w:val="24"/>
                <w:szCs w:val="24"/>
                <w:lang w:eastAsia="ru-RU"/>
              </w:rPr>
              <w:t>Бурачниковые</w:t>
            </w:r>
            <w:proofErr w:type="spellEnd"/>
            <w:r w:rsidRPr="00435399">
              <w:rPr>
                <w:rFonts w:ascii="Times New Roman" w:eastAsia="Times New Roman" w:hAnsi="Times New Roman" w:cs="Times New Roman"/>
                <w:bCs/>
                <w:sz w:val="24"/>
                <w:szCs w:val="24"/>
                <w:lang w:eastAsia="ru-RU"/>
              </w:rPr>
              <w:t>, Губоцветные</w:t>
            </w:r>
          </w:p>
        </w:tc>
      </w:tr>
      <w:tr w:rsidR="004B54B7" w:rsidRPr="00E062E0" w14:paraId="51FE92D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F270B4A"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47E908AC" w14:textId="0DCB4366"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4. Семейства Крестоцветные, Гвоздичные, Норичниковые, Зонтичные, Сложноцветные</w:t>
            </w:r>
            <w:r w:rsidRPr="00435399">
              <w:rPr>
                <w:sz w:val="24"/>
                <w:szCs w:val="24"/>
              </w:rPr>
              <w:t xml:space="preserve">, </w:t>
            </w:r>
            <w:r w:rsidRPr="00435399">
              <w:rPr>
                <w:rFonts w:ascii="Times New Roman" w:eastAsia="Times New Roman" w:hAnsi="Times New Roman" w:cs="Times New Roman"/>
                <w:bCs/>
                <w:sz w:val="24"/>
                <w:szCs w:val="24"/>
                <w:lang w:eastAsia="ru-RU"/>
              </w:rPr>
              <w:t>Лилейные, Ирисовые</w:t>
            </w:r>
          </w:p>
        </w:tc>
      </w:tr>
      <w:tr w:rsidR="004B54B7" w:rsidRPr="009B6086" w14:paraId="58CB999B"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5317B8"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44C1C5BC" w14:textId="77777777" w:rsidR="004B54B7" w:rsidRPr="00435399" w:rsidRDefault="004B54B7" w:rsidP="00435399">
            <w:pPr>
              <w:rPr>
                <w:rFonts w:ascii="Times New Roman" w:eastAsia="Times New Roman" w:hAnsi="Times New Roman" w:cs="Times New Roman"/>
                <w:b/>
                <w:i/>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42E9DDFA"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D0C71F"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0573B4C0"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9B6086" w14:paraId="06CD3453"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F58A73" w14:textId="02927838" w:rsidR="004B54B7" w:rsidRPr="00435399" w:rsidRDefault="004B54B7" w:rsidP="00435399">
            <w:pPr>
              <w:suppressAutoHyphens/>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lastRenderedPageBreak/>
              <w:t>Промежуточная аттестация в форме дифференцированного зачета</w:t>
            </w:r>
          </w:p>
        </w:tc>
      </w:tr>
      <w:tr w:rsidR="004B54B7" w:rsidRPr="009B6086" w14:paraId="4FCCAABD"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5CFFC4" w14:textId="7E799790"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00E5771F" w14:textId="00EBF9AA" w:rsidR="009721E8" w:rsidRDefault="009721E8" w:rsidP="009721E8">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011E86">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20A48AAD" w14:textId="036E9800" w:rsidR="00222015" w:rsidRDefault="00222015" w:rsidP="00C86C3B">
      <w:pPr>
        <w:ind w:firstLine="708"/>
      </w:pPr>
      <w:bookmarkStart w:id="36" w:name="_Toc152334673"/>
      <w:bookmarkStart w:id="37" w:name="_Toc156294576"/>
      <w:bookmarkStart w:id="38"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0"/>
    <w:p w14:paraId="749B6BFC" w14:textId="77777777" w:rsidR="004B54B7" w:rsidRPr="004B54B7" w:rsidRDefault="004B54B7" w:rsidP="00435399">
      <w:pPr>
        <w:numPr>
          <w:ilvl w:val="0"/>
          <w:numId w:val="19"/>
        </w:numPr>
        <w:spacing w:after="160" w:line="276" w:lineRule="auto"/>
        <w:ind w:left="0" w:firstLine="709"/>
        <w:contextualSpacing/>
        <w:jc w:val="both"/>
        <w:rPr>
          <w:rFonts w:ascii="Times New Roman" w:eastAsia="Times New Roman" w:hAnsi="Times New Roman" w:cs="Times New Roman"/>
          <w:sz w:val="24"/>
          <w:szCs w:val="24"/>
          <w:lang w:eastAsia="ru-RU"/>
        </w:rPr>
      </w:pPr>
      <w:r w:rsidRPr="004B54B7">
        <w:rPr>
          <w:rFonts w:ascii="Times New Roman" w:eastAsia="Times New Roman" w:hAnsi="Times New Roman" w:cs="Times New Roman"/>
          <w:iCs/>
          <w:color w:val="000000"/>
          <w:sz w:val="24"/>
          <w:szCs w:val="24"/>
          <w:shd w:val="clear" w:color="auto" w:fill="FFFFFF"/>
          <w:lang w:eastAsia="ru-RU"/>
        </w:rPr>
        <w:t>Жохова, Е. В. </w:t>
      </w:r>
      <w:r w:rsidRPr="004B54B7">
        <w:rPr>
          <w:rFonts w:ascii="Times New Roman" w:eastAsia="Times New Roman" w:hAnsi="Times New Roman" w:cs="Times New Roman"/>
          <w:color w:val="000000"/>
          <w:sz w:val="24"/>
          <w:szCs w:val="24"/>
          <w:shd w:val="clear" w:color="auto" w:fill="FFFFFF"/>
          <w:lang w:eastAsia="ru-RU"/>
        </w:rPr>
        <w:t> </w:t>
      </w:r>
      <w:proofErr w:type="gramStart"/>
      <w:r w:rsidRPr="004B54B7">
        <w:rPr>
          <w:rFonts w:ascii="Times New Roman" w:eastAsia="Times New Roman" w:hAnsi="Times New Roman" w:cs="Times New Roman"/>
          <w:color w:val="000000"/>
          <w:sz w:val="24"/>
          <w:szCs w:val="24"/>
          <w:shd w:val="clear" w:color="auto" w:fill="FFFFFF"/>
          <w:lang w:eastAsia="ru-RU"/>
        </w:rPr>
        <w:t>Ботаника :</w:t>
      </w:r>
      <w:proofErr w:type="gramEnd"/>
      <w:r w:rsidRPr="004B54B7">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Е. В. Жохова, Н. В. Скляревская. — 2-е изд., </w:t>
      </w:r>
      <w:proofErr w:type="spellStart"/>
      <w:r w:rsidRPr="004B54B7">
        <w:rPr>
          <w:rFonts w:ascii="Times New Roman" w:eastAsia="Times New Roman" w:hAnsi="Times New Roman" w:cs="Times New Roman"/>
          <w:color w:val="000000"/>
          <w:sz w:val="24"/>
          <w:szCs w:val="24"/>
          <w:shd w:val="clear" w:color="auto" w:fill="FFFFFF"/>
          <w:lang w:eastAsia="ru-RU"/>
        </w:rPr>
        <w:t>испр</w:t>
      </w:r>
      <w:proofErr w:type="spellEnd"/>
      <w:r w:rsidRPr="004B54B7">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4B54B7">
        <w:rPr>
          <w:rFonts w:ascii="Times New Roman" w:eastAsia="Times New Roman" w:hAnsi="Times New Roman" w:cs="Times New Roman"/>
          <w:color w:val="000000"/>
          <w:sz w:val="24"/>
          <w:szCs w:val="24"/>
          <w:shd w:val="clear" w:color="auto" w:fill="FFFFFF"/>
          <w:lang w:eastAsia="ru-RU"/>
        </w:rPr>
        <w:t>Москва :</w:t>
      </w:r>
      <w:proofErr w:type="gramEnd"/>
      <w:r w:rsidRPr="004B54B7">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4B54B7">
        <w:rPr>
          <w:rFonts w:ascii="Times New Roman" w:eastAsia="Times New Roman" w:hAnsi="Times New Roman" w:cs="Times New Roman"/>
          <w:color w:val="000000"/>
          <w:sz w:val="24"/>
          <w:szCs w:val="24"/>
          <w:shd w:val="clear" w:color="auto" w:fill="FFFFFF"/>
          <w:lang w:eastAsia="ru-RU"/>
        </w:rPr>
        <w:t>Юрайт</w:t>
      </w:r>
      <w:proofErr w:type="spellEnd"/>
      <w:r w:rsidRPr="004B54B7">
        <w:rPr>
          <w:rFonts w:ascii="Times New Roman" w:eastAsia="Times New Roman" w:hAnsi="Times New Roman" w:cs="Times New Roman"/>
          <w:color w:val="000000"/>
          <w:sz w:val="24"/>
          <w:szCs w:val="24"/>
          <w:shd w:val="clear" w:color="auto" w:fill="FFFFFF"/>
          <w:lang w:eastAsia="ru-RU"/>
        </w:rPr>
        <w:t xml:space="preserve">, 2021. — 221 с. — (Профессиональное образование). — ISBN 978-5-534-07492-5. — </w:t>
      </w:r>
      <w:proofErr w:type="gramStart"/>
      <w:r w:rsidRPr="004B54B7">
        <w:rPr>
          <w:rFonts w:ascii="Times New Roman" w:eastAsia="Times New Roman" w:hAnsi="Times New Roman" w:cs="Times New Roman"/>
          <w:color w:val="000000"/>
          <w:sz w:val="24"/>
          <w:szCs w:val="24"/>
          <w:shd w:val="clear" w:color="auto" w:fill="FFFFFF"/>
          <w:lang w:eastAsia="ru-RU"/>
        </w:rPr>
        <w:t>Текст :</w:t>
      </w:r>
      <w:proofErr w:type="gramEnd"/>
      <w:r w:rsidRPr="004B54B7">
        <w:rPr>
          <w:rFonts w:ascii="Times New Roman" w:eastAsia="Times New Roman" w:hAnsi="Times New Roman" w:cs="Times New Roman"/>
          <w:color w:val="000000"/>
          <w:sz w:val="24"/>
          <w:szCs w:val="24"/>
          <w:shd w:val="clear" w:color="auto" w:fill="FFFFFF"/>
          <w:lang w:eastAsia="ru-RU"/>
        </w:rPr>
        <w:t xml:space="preserve"> электронный</w:t>
      </w:r>
    </w:p>
    <w:p w14:paraId="098A8EE6" w14:textId="10E746FC" w:rsidR="004B54B7" w:rsidRPr="004B54B7" w:rsidRDefault="004B54B7" w:rsidP="00435399">
      <w:pPr>
        <w:numPr>
          <w:ilvl w:val="0"/>
          <w:numId w:val="19"/>
        </w:numPr>
        <w:tabs>
          <w:tab w:val="left" w:pos="1008"/>
        </w:tabs>
        <w:spacing w:after="160" w:line="276" w:lineRule="auto"/>
        <w:ind w:left="0" w:firstLine="709"/>
        <w:contextualSpacing/>
        <w:rPr>
          <w:rFonts w:ascii="Times New Roman" w:eastAsia="Times New Roman" w:hAnsi="Times New Roman" w:cs="Times New Roman"/>
          <w:sz w:val="24"/>
          <w:szCs w:val="24"/>
          <w:lang w:eastAsia="ru-RU"/>
        </w:rPr>
      </w:pPr>
      <w:r w:rsidRPr="004B54B7">
        <w:rPr>
          <w:rFonts w:ascii="Times New Roman" w:eastAsia="Times New Roman" w:hAnsi="Times New Roman" w:cs="Times New Roman"/>
          <w:iCs/>
          <w:color w:val="000000"/>
          <w:sz w:val="24"/>
          <w:szCs w:val="24"/>
          <w:shd w:val="clear" w:color="auto" w:fill="FFFFFF"/>
          <w:lang w:eastAsia="ru-RU"/>
        </w:rPr>
        <w:t>Савина, О. В. </w:t>
      </w:r>
      <w:r w:rsidRPr="004B54B7">
        <w:rPr>
          <w:rFonts w:ascii="Times New Roman" w:eastAsia="Times New Roman" w:hAnsi="Times New Roman" w:cs="Times New Roman"/>
          <w:color w:val="000000"/>
          <w:sz w:val="24"/>
          <w:szCs w:val="24"/>
          <w:shd w:val="clear" w:color="auto" w:fill="FFFFFF"/>
          <w:lang w:eastAsia="ru-RU"/>
        </w:rPr>
        <w:t xml:space="preserve"> Ботаника: биохимия </w:t>
      </w:r>
      <w:proofErr w:type="gramStart"/>
      <w:r w:rsidRPr="004B54B7">
        <w:rPr>
          <w:rFonts w:ascii="Times New Roman" w:eastAsia="Times New Roman" w:hAnsi="Times New Roman" w:cs="Times New Roman"/>
          <w:color w:val="000000"/>
          <w:sz w:val="24"/>
          <w:szCs w:val="24"/>
          <w:shd w:val="clear" w:color="auto" w:fill="FFFFFF"/>
          <w:lang w:eastAsia="ru-RU"/>
        </w:rPr>
        <w:t>растений :</w:t>
      </w:r>
      <w:proofErr w:type="gramEnd"/>
      <w:r w:rsidRPr="004B54B7">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О. В. Савина. — 2-е изд., </w:t>
      </w:r>
      <w:proofErr w:type="spellStart"/>
      <w:r w:rsidRPr="004B54B7">
        <w:rPr>
          <w:rFonts w:ascii="Times New Roman" w:eastAsia="Times New Roman" w:hAnsi="Times New Roman" w:cs="Times New Roman"/>
          <w:color w:val="000000"/>
          <w:sz w:val="24"/>
          <w:szCs w:val="24"/>
          <w:shd w:val="clear" w:color="auto" w:fill="FFFFFF"/>
          <w:lang w:eastAsia="ru-RU"/>
        </w:rPr>
        <w:t>испр</w:t>
      </w:r>
      <w:proofErr w:type="spellEnd"/>
      <w:r w:rsidRPr="004B54B7">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4B54B7">
        <w:rPr>
          <w:rFonts w:ascii="Times New Roman" w:eastAsia="Times New Roman" w:hAnsi="Times New Roman" w:cs="Times New Roman"/>
          <w:color w:val="000000"/>
          <w:sz w:val="24"/>
          <w:szCs w:val="24"/>
          <w:shd w:val="clear" w:color="auto" w:fill="FFFFFF"/>
          <w:lang w:eastAsia="ru-RU"/>
        </w:rPr>
        <w:t>Москва :</w:t>
      </w:r>
      <w:proofErr w:type="gramEnd"/>
      <w:r w:rsidRPr="004B54B7">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4B54B7">
        <w:rPr>
          <w:rFonts w:ascii="Times New Roman" w:eastAsia="Times New Roman" w:hAnsi="Times New Roman" w:cs="Times New Roman"/>
          <w:color w:val="000000"/>
          <w:sz w:val="24"/>
          <w:szCs w:val="24"/>
          <w:shd w:val="clear" w:color="auto" w:fill="FFFFFF"/>
          <w:lang w:eastAsia="ru-RU"/>
        </w:rPr>
        <w:t>Юрайт</w:t>
      </w:r>
      <w:proofErr w:type="spellEnd"/>
      <w:r w:rsidRPr="004B54B7">
        <w:rPr>
          <w:rFonts w:ascii="Times New Roman" w:eastAsia="Times New Roman" w:hAnsi="Times New Roman" w:cs="Times New Roman"/>
          <w:color w:val="000000"/>
          <w:sz w:val="24"/>
          <w:szCs w:val="24"/>
          <w:shd w:val="clear" w:color="auto" w:fill="FFFFFF"/>
          <w:lang w:eastAsia="ru-RU"/>
        </w:rPr>
        <w:t xml:space="preserve">, 2021. — 227 с. — (Профессиональное образование). — ISBN 978-5-534-12500-9. — </w:t>
      </w:r>
      <w:proofErr w:type="gramStart"/>
      <w:r w:rsidRPr="004B54B7">
        <w:rPr>
          <w:rFonts w:ascii="Times New Roman" w:eastAsia="Times New Roman" w:hAnsi="Times New Roman" w:cs="Times New Roman"/>
          <w:color w:val="000000"/>
          <w:sz w:val="24"/>
          <w:szCs w:val="24"/>
          <w:shd w:val="clear" w:color="auto" w:fill="FFFFFF"/>
          <w:lang w:eastAsia="ru-RU"/>
        </w:rPr>
        <w:t>Текст :</w:t>
      </w:r>
      <w:proofErr w:type="gramEnd"/>
      <w:r w:rsidRPr="004B54B7">
        <w:rPr>
          <w:rFonts w:ascii="Times New Roman" w:eastAsia="Times New Roman" w:hAnsi="Times New Roman" w:cs="Times New Roman"/>
          <w:color w:val="000000"/>
          <w:sz w:val="24"/>
          <w:szCs w:val="24"/>
          <w:shd w:val="clear" w:color="auto" w:fill="FFFFFF"/>
          <w:lang w:eastAsia="ru-RU"/>
        </w:rPr>
        <w:t xml:space="preserve"> электронный</w:t>
      </w:r>
    </w:p>
    <w:p w14:paraId="45982286" w14:textId="77777777" w:rsidR="004B54B7" w:rsidRPr="00A429D4" w:rsidRDefault="004B54B7" w:rsidP="00435399">
      <w:pPr>
        <w:numPr>
          <w:ilvl w:val="0"/>
          <w:numId w:val="19"/>
        </w:numPr>
        <w:tabs>
          <w:tab w:val="left" w:pos="1008"/>
        </w:tabs>
        <w:spacing w:after="160" w:line="276" w:lineRule="auto"/>
        <w:ind w:left="0" w:firstLine="709"/>
        <w:contextualSpacing/>
        <w:rPr>
          <w:rFonts w:ascii="Times New Roman" w:eastAsia="Times New Roman" w:hAnsi="Times New Roman" w:cs="Times New Roman"/>
          <w:sz w:val="24"/>
          <w:szCs w:val="24"/>
          <w:lang w:eastAsia="ru-RU"/>
        </w:rPr>
      </w:pPr>
      <w:r w:rsidRPr="00A429D4">
        <w:rPr>
          <w:rFonts w:ascii="Times New Roman" w:eastAsia="Times New Roman" w:hAnsi="Times New Roman" w:cs="Times New Roman"/>
          <w:sz w:val="24"/>
          <w:szCs w:val="24"/>
          <w:lang w:eastAsia="ru-RU"/>
        </w:rPr>
        <w:t xml:space="preserve">Жуйкова, Т. В.  Ботаника: анатомия и морфология растений. </w:t>
      </w:r>
      <w:proofErr w:type="gramStart"/>
      <w:r w:rsidRPr="00A429D4">
        <w:rPr>
          <w:rFonts w:ascii="Times New Roman" w:eastAsia="Times New Roman" w:hAnsi="Times New Roman" w:cs="Times New Roman"/>
          <w:sz w:val="24"/>
          <w:szCs w:val="24"/>
          <w:lang w:eastAsia="ru-RU"/>
        </w:rPr>
        <w:t>Практикум :</w:t>
      </w:r>
      <w:proofErr w:type="gramEnd"/>
      <w:r w:rsidRPr="00A429D4">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Т. В. Жуйкова. — 2-е изд., </w:t>
      </w:r>
      <w:proofErr w:type="spellStart"/>
      <w:r w:rsidRPr="00A429D4">
        <w:rPr>
          <w:rFonts w:ascii="Times New Roman" w:eastAsia="Times New Roman" w:hAnsi="Times New Roman" w:cs="Times New Roman"/>
          <w:sz w:val="24"/>
          <w:szCs w:val="24"/>
          <w:lang w:eastAsia="ru-RU"/>
        </w:rPr>
        <w:t>перераб</w:t>
      </w:r>
      <w:proofErr w:type="spellEnd"/>
      <w:r w:rsidRPr="00A429D4">
        <w:rPr>
          <w:rFonts w:ascii="Times New Roman" w:eastAsia="Times New Roman" w:hAnsi="Times New Roman" w:cs="Times New Roman"/>
          <w:sz w:val="24"/>
          <w:szCs w:val="24"/>
          <w:lang w:eastAsia="ru-RU"/>
        </w:rPr>
        <w:t xml:space="preserve">. и доп. — </w:t>
      </w:r>
      <w:proofErr w:type="gramStart"/>
      <w:r w:rsidRPr="00A429D4">
        <w:rPr>
          <w:rFonts w:ascii="Times New Roman" w:eastAsia="Times New Roman" w:hAnsi="Times New Roman" w:cs="Times New Roman"/>
          <w:sz w:val="24"/>
          <w:szCs w:val="24"/>
          <w:lang w:eastAsia="ru-RU"/>
        </w:rPr>
        <w:t>Москва :</w:t>
      </w:r>
      <w:proofErr w:type="gramEnd"/>
      <w:r w:rsidRPr="00A429D4">
        <w:rPr>
          <w:rFonts w:ascii="Times New Roman" w:eastAsia="Times New Roman" w:hAnsi="Times New Roman" w:cs="Times New Roman"/>
          <w:sz w:val="24"/>
          <w:szCs w:val="24"/>
          <w:lang w:eastAsia="ru-RU"/>
        </w:rPr>
        <w:t xml:space="preserve"> Издательство </w:t>
      </w:r>
      <w:proofErr w:type="spellStart"/>
      <w:r w:rsidRPr="00A429D4">
        <w:rPr>
          <w:rFonts w:ascii="Times New Roman" w:eastAsia="Times New Roman" w:hAnsi="Times New Roman" w:cs="Times New Roman"/>
          <w:sz w:val="24"/>
          <w:szCs w:val="24"/>
          <w:lang w:eastAsia="ru-RU"/>
        </w:rPr>
        <w:t>Юрайт</w:t>
      </w:r>
      <w:proofErr w:type="spellEnd"/>
      <w:r w:rsidRPr="00A429D4">
        <w:rPr>
          <w:rFonts w:ascii="Times New Roman" w:eastAsia="Times New Roman" w:hAnsi="Times New Roman" w:cs="Times New Roman"/>
          <w:sz w:val="24"/>
          <w:szCs w:val="24"/>
          <w:lang w:eastAsia="ru-RU"/>
        </w:rPr>
        <w:t>, 2020. — 181 с.</w:t>
      </w:r>
    </w:p>
    <w:p w14:paraId="78715388" w14:textId="77777777" w:rsidR="004B54B7" w:rsidRPr="00C2748E" w:rsidRDefault="004B54B7" w:rsidP="00435399">
      <w:pPr>
        <w:numPr>
          <w:ilvl w:val="0"/>
          <w:numId w:val="19"/>
        </w:numPr>
        <w:spacing w:after="160" w:line="276" w:lineRule="auto"/>
        <w:ind w:left="0" w:firstLine="709"/>
        <w:contextualSpacing/>
        <w:jc w:val="both"/>
        <w:rPr>
          <w:rFonts w:ascii="Times New Roman" w:eastAsia="Times New Roman" w:hAnsi="Times New Roman" w:cs="Times New Roman"/>
          <w:sz w:val="24"/>
          <w:szCs w:val="24"/>
          <w:lang w:eastAsia="ru-RU"/>
        </w:rPr>
      </w:pPr>
      <w:r w:rsidRPr="00A429D4">
        <w:rPr>
          <w:rFonts w:ascii="Times New Roman" w:eastAsia="Times New Roman" w:hAnsi="Times New Roman" w:cs="Times New Roman"/>
          <w:iCs/>
          <w:color w:val="000000"/>
          <w:sz w:val="24"/>
          <w:szCs w:val="24"/>
          <w:shd w:val="clear" w:color="auto" w:fill="FFFFFF"/>
          <w:lang w:eastAsia="ru-RU"/>
        </w:rPr>
        <w:t>Шумакова, Е.В. </w:t>
      </w:r>
      <w:r w:rsidRPr="00A429D4">
        <w:rPr>
          <w:rFonts w:ascii="Times New Roman" w:eastAsia="Times New Roman" w:hAnsi="Times New Roman" w:cs="Times New Roman"/>
          <w:color w:val="000000"/>
          <w:sz w:val="24"/>
          <w:szCs w:val="24"/>
          <w:shd w:val="clear" w:color="auto" w:fill="FFFFFF"/>
          <w:lang w:eastAsia="ru-RU"/>
        </w:rPr>
        <w:t> </w:t>
      </w:r>
      <w:r w:rsidRPr="00A429D4">
        <w:rPr>
          <w:rFonts w:ascii="Times New Roman" w:eastAsia="Times New Roman" w:hAnsi="Times New Roman" w:cs="Times New Roman"/>
          <w:sz w:val="24"/>
          <w:szCs w:val="24"/>
          <w:lang w:eastAsia="ru-RU"/>
        </w:rPr>
        <w:t xml:space="preserve">Ботаника и физиология </w:t>
      </w:r>
      <w:proofErr w:type="gramStart"/>
      <w:r w:rsidRPr="00A429D4">
        <w:rPr>
          <w:rFonts w:ascii="Times New Roman" w:eastAsia="Times New Roman" w:hAnsi="Times New Roman" w:cs="Times New Roman"/>
          <w:sz w:val="24"/>
          <w:szCs w:val="24"/>
          <w:lang w:eastAsia="ru-RU"/>
        </w:rPr>
        <w:t xml:space="preserve">растений </w:t>
      </w:r>
      <w:r w:rsidRPr="00A429D4">
        <w:rPr>
          <w:rFonts w:ascii="Times New Roman" w:eastAsia="Times New Roman" w:hAnsi="Times New Roman" w:cs="Times New Roman"/>
          <w:color w:val="000000"/>
          <w:sz w:val="24"/>
          <w:szCs w:val="24"/>
          <w:shd w:val="clear" w:color="auto" w:fill="FFFFFF"/>
          <w:lang w:eastAsia="ru-RU"/>
        </w:rPr>
        <w:t>:</w:t>
      </w:r>
      <w:proofErr w:type="gramEnd"/>
      <w:r w:rsidRPr="00A429D4">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Е. В. Шумакова  — Москва : Издательский центр Академия, 2019. — 208 с.,</w:t>
      </w:r>
      <w:r w:rsidRPr="00A429D4">
        <w:rPr>
          <w:rFonts w:ascii="Times New Roman" w:eastAsia="Times New Roman" w:hAnsi="Times New Roman" w:cs="Times New Roman"/>
          <w:sz w:val="24"/>
          <w:szCs w:val="24"/>
          <w:lang w:eastAsia="ru-RU"/>
        </w:rPr>
        <w:t xml:space="preserve">[16] с. </w:t>
      </w:r>
      <w:proofErr w:type="spellStart"/>
      <w:r w:rsidRPr="00A429D4">
        <w:rPr>
          <w:rFonts w:ascii="Times New Roman" w:eastAsia="Times New Roman" w:hAnsi="Times New Roman" w:cs="Times New Roman"/>
          <w:sz w:val="24"/>
          <w:szCs w:val="24"/>
          <w:lang w:eastAsia="ru-RU"/>
        </w:rPr>
        <w:t>цв</w:t>
      </w:r>
      <w:proofErr w:type="spellEnd"/>
      <w:r w:rsidRPr="00A429D4">
        <w:rPr>
          <w:rFonts w:ascii="Times New Roman" w:eastAsia="Times New Roman" w:hAnsi="Times New Roman" w:cs="Times New Roman"/>
          <w:sz w:val="24"/>
          <w:szCs w:val="24"/>
          <w:lang w:eastAsia="ru-RU"/>
        </w:rPr>
        <w:t>. ил.:</w:t>
      </w:r>
      <w:r w:rsidRPr="00A429D4">
        <w:rPr>
          <w:rFonts w:ascii="Times New Roman" w:eastAsia="Times New Roman" w:hAnsi="Times New Roman" w:cs="Times New Roman"/>
          <w:color w:val="000000"/>
          <w:sz w:val="24"/>
          <w:szCs w:val="24"/>
          <w:shd w:val="clear" w:color="auto" w:fill="FFFFFF"/>
          <w:lang w:eastAsia="ru-RU"/>
        </w:rPr>
        <w:t xml:space="preserve"> — ISBN 978-5-4468-8618-0. — </w:t>
      </w:r>
      <w:proofErr w:type="gramStart"/>
      <w:r w:rsidRPr="00A429D4">
        <w:rPr>
          <w:rFonts w:ascii="Times New Roman" w:eastAsia="Times New Roman" w:hAnsi="Times New Roman" w:cs="Times New Roman"/>
          <w:color w:val="000000"/>
          <w:sz w:val="24"/>
          <w:szCs w:val="24"/>
          <w:shd w:val="clear" w:color="auto" w:fill="FFFFFF"/>
          <w:lang w:eastAsia="ru-RU"/>
        </w:rPr>
        <w:t>Текст :</w:t>
      </w:r>
      <w:proofErr w:type="gramEnd"/>
      <w:r w:rsidRPr="00A429D4">
        <w:rPr>
          <w:rFonts w:ascii="Times New Roman" w:eastAsia="Times New Roman" w:hAnsi="Times New Roman" w:cs="Times New Roman"/>
          <w:color w:val="000000"/>
          <w:sz w:val="24"/>
          <w:szCs w:val="24"/>
          <w:shd w:val="clear" w:color="auto" w:fill="FFFFFF"/>
          <w:lang w:eastAsia="ru-RU"/>
        </w:rPr>
        <w:t xml:space="preserve"> непосредственный</w:t>
      </w:r>
    </w:p>
    <w:p w14:paraId="2E9E74FB" w14:textId="77777777" w:rsidR="004B54B7" w:rsidRPr="00A429D4" w:rsidRDefault="004B54B7" w:rsidP="00435399">
      <w:pPr>
        <w:numPr>
          <w:ilvl w:val="0"/>
          <w:numId w:val="19"/>
        </w:numPr>
        <w:spacing w:after="160" w:line="276" w:lineRule="auto"/>
        <w:ind w:left="0" w:firstLine="709"/>
        <w:contextualSpacing/>
        <w:jc w:val="both"/>
        <w:rPr>
          <w:rFonts w:ascii="Times New Roman" w:eastAsia="Times New Roman" w:hAnsi="Times New Roman" w:cs="Times New Roman"/>
          <w:sz w:val="24"/>
          <w:szCs w:val="24"/>
          <w:lang w:eastAsia="ru-RU"/>
        </w:rPr>
      </w:pPr>
      <w:r w:rsidRPr="00C2748E">
        <w:rPr>
          <w:rFonts w:ascii="Times New Roman" w:eastAsia="Times New Roman" w:hAnsi="Times New Roman" w:cs="Times New Roman"/>
          <w:sz w:val="24"/>
          <w:szCs w:val="24"/>
          <w:lang w:eastAsia="ru-RU"/>
        </w:rPr>
        <w:t xml:space="preserve">Ботаника: учебное издание / Родионова А.С., </w:t>
      </w:r>
      <w:proofErr w:type="spellStart"/>
      <w:r w:rsidRPr="00C2748E">
        <w:rPr>
          <w:rFonts w:ascii="Times New Roman" w:eastAsia="Times New Roman" w:hAnsi="Times New Roman" w:cs="Times New Roman"/>
          <w:sz w:val="24"/>
          <w:szCs w:val="24"/>
          <w:lang w:eastAsia="ru-RU"/>
        </w:rPr>
        <w:t>Скупченко</w:t>
      </w:r>
      <w:proofErr w:type="spellEnd"/>
      <w:r w:rsidRPr="00C2748E">
        <w:rPr>
          <w:rFonts w:ascii="Times New Roman" w:eastAsia="Times New Roman" w:hAnsi="Times New Roman" w:cs="Times New Roman"/>
          <w:sz w:val="24"/>
          <w:szCs w:val="24"/>
          <w:lang w:eastAsia="ru-RU"/>
        </w:rPr>
        <w:t xml:space="preserve"> В.Б., Малышева О.Н., </w:t>
      </w:r>
      <w:proofErr w:type="spellStart"/>
      <w:r w:rsidRPr="00C2748E">
        <w:rPr>
          <w:rFonts w:ascii="Times New Roman" w:eastAsia="Times New Roman" w:hAnsi="Times New Roman" w:cs="Times New Roman"/>
          <w:sz w:val="24"/>
          <w:szCs w:val="24"/>
          <w:lang w:eastAsia="ru-RU"/>
        </w:rPr>
        <w:t>Джикович</w:t>
      </w:r>
      <w:proofErr w:type="spellEnd"/>
      <w:r w:rsidRPr="00C2748E">
        <w:rPr>
          <w:rFonts w:ascii="Times New Roman" w:eastAsia="Times New Roman" w:hAnsi="Times New Roman" w:cs="Times New Roman"/>
          <w:sz w:val="24"/>
          <w:szCs w:val="24"/>
          <w:lang w:eastAsia="ru-RU"/>
        </w:rPr>
        <w:t xml:space="preserve"> Ю. В. - </w:t>
      </w:r>
      <w:proofErr w:type="gramStart"/>
      <w:r w:rsidRPr="00C2748E">
        <w:rPr>
          <w:rFonts w:ascii="Times New Roman" w:eastAsia="Times New Roman" w:hAnsi="Times New Roman" w:cs="Times New Roman"/>
          <w:sz w:val="24"/>
          <w:szCs w:val="24"/>
          <w:lang w:eastAsia="ru-RU"/>
        </w:rPr>
        <w:t>Москва :</w:t>
      </w:r>
      <w:proofErr w:type="gramEnd"/>
      <w:r w:rsidRPr="00C2748E">
        <w:rPr>
          <w:rFonts w:ascii="Times New Roman" w:eastAsia="Times New Roman" w:hAnsi="Times New Roman" w:cs="Times New Roman"/>
          <w:sz w:val="24"/>
          <w:szCs w:val="24"/>
          <w:lang w:eastAsia="ru-RU"/>
        </w:rPr>
        <w:t xml:space="preserve"> Академия, 2024. - 288 c. (Специальности среднего профессионального образования).</w:t>
      </w:r>
      <w:r w:rsidRPr="00C2748E">
        <w:t xml:space="preserve"> </w:t>
      </w:r>
      <w:r w:rsidRPr="00C2748E">
        <w:rPr>
          <w:rFonts w:ascii="Times New Roman" w:eastAsia="Times New Roman" w:hAnsi="Times New Roman" w:cs="Times New Roman"/>
          <w:sz w:val="24"/>
          <w:szCs w:val="24"/>
          <w:lang w:eastAsia="ru-RU"/>
        </w:rPr>
        <w:t>ISBN издания: 978-5-0054-2595-9</w:t>
      </w:r>
    </w:p>
    <w:p w14:paraId="139AEC4B" w14:textId="77777777" w:rsidR="004B54B7" w:rsidRPr="004B54B7" w:rsidRDefault="004B54B7" w:rsidP="00435399">
      <w:pPr>
        <w:tabs>
          <w:tab w:val="left" w:pos="1008"/>
        </w:tabs>
        <w:spacing w:after="160" w:line="276" w:lineRule="auto"/>
        <w:ind w:left="720"/>
        <w:contextualSpacing/>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EB21A9A" w14:textId="77777777" w:rsidR="004B54B7" w:rsidRPr="00A429D4" w:rsidRDefault="004B54B7" w:rsidP="004B54B7">
      <w:pPr>
        <w:pStyle w:val="a4"/>
        <w:numPr>
          <w:ilvl w:val="0"/>
          <w:numId w:val="21"/>
        </w:numPr>
        <w:spacing w:before="120" w:after="160" w:line="259" w:lineRule="auto"/>
        <w:ind w:left="0" w:firstLine="709"/>
        <w:jc w:val="both"/>
        <w:rPr>
          <w:rFonts w:ascii="Times New Roman" w:eastAsia="Times New Roman" w:hAnsi="Times New Roman" w:cs="Times New Roman"/>
          <w:sz w:val="24"/>
          <w:szCs w:val="24"/>
          <w:lang w:eastAsia="ru-RU"/>
        </w:rPr>
      </w:pPr>
      <w:r w:rsidRPr="00A429D4">
        <w:rPr>
          <w:rFonts w:ascii="Times New Roman" w:eastAsia="Times New Roman" w:hAnsi="Times New Roman" w:cs="Times New Roman"/>
          <w:iCs/>
          <w:color w:val="000000"/>
          <w:sz w:val="24"/>
          <w:szCs w:val="24"/>
          <w:shd w:val="clear" w:color="auto" w:fill="FFFFFF"/>
          <w:lang w:eastAsia="ru-RU"/>
        </w:rPr>
        <w:t>Шумакова, Е.В. </w:t>
      </w:r>
      <w:r w:rsidRPr="00A429D4">
        <w:rPr>
          <w:rFonts w:ascii="Times New Roman" w:eastAsia="Times New Roman" w:hAnsi="Times New Roman" w:cs="Times New Roman"/>
          <w:color w:val="000000"/>
          <w:sz w:val="24"/>
          <w:szCs w:val="24"/>
          <w:shd w:val="clear" w:color="auto" w:fill="FFFFFF"/>
          <w:lang w:eastAsia="ru-RU"/>
        </w:rPr>
        <w:t> </w:t>
      </w:r>
      <w:r w:rsidRPr="00A429D4">
        <w:rPr>
          <w:rFonts w:ascii="Times New Roman" w:eastAsia="Times New Roman" w:hAnsi="Times New Roman" w:cs="Times New Roman"/>
          <w:sz w:val="24"/>
          <w:szCs w:val="24"/>
          <w:lang w:eastAsia="ru-RU"/>
        </w:rPr>
        <w:t xml:space="preserve">Ботаника и физиология </w:t>
      </w:r>
      <w:proofErr w:type="gramStart"/>
      <w:r w:rsidRPr="00A429D4">
        <w:rPr>
          <w:rFonts w:ascii="Times New Roman" w:eastAsia="Times New Roman" w:hAnsi="Times New Roman" w:cs="Times New Roman"/>
          <w:sz w:val="24"/>
          <w:szCs w:val="24"/>
          <w:lang w:eastAsia="ru-RU"/>
        </w:rPr>
        <w:t xml:space="preserve">растений </w:t>
      </w:r>
      <w:r w:rsidRPr="00A429D4">
        <w:rPr>
          <w:rFonts w:ascii="Times New Roman" w:eastAsia="Times New Roman" w:hAnsi="Times New Roman" w:cs="Times New Roman"/>
          <w:color w:val="000000"/>
          <w:sz w:val="24"/>
          <w:szCs w:val="24"/>
          <w:shd w:val="clear" w:color="auto" w:fill="FFFFFF"/>
          <w:lang w:eastAsia="ru-RU"/>
        </w:rPr>
        <w:t>:</w:t>
      </w:r>
      <w:proofErr w:type="gramEnd"/>
      <w:r w:rsidRPr="00A429D4">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Е. В. Шумакова  — Москва : Издательский центр Академия, 2019. — 208 с.,</w:t>
      </w:r>
      <w:r w:rsidRPr="00A429D4">
        <w:rPr>
          <w:rFonts w:ascii="Times New Roman" w:eastAsia="Times New Roman" w:hAnsi="Times New Roman" w:cs="Times New Roman"/>
          <w:sz w:val="24"/>
          <w:szCs w:val="24"/>
          <w:lang w:eastAsia="ru-RU"/>
        </w:rPr>
        <w:t xml:space="preserve">[16] с. </w:t>
      </w:r>
      <w:proofErr w:type="spellStart"/>
      <w:r w:rsidRPr="00A429D4">
        <w:rPr>
          <w:rFonts w:ascii="Times New Roman" w:eastAsia="Times New Roman" w:hAnsi="Times New Roman" w:cs="Times New Roman"/>
          <w:sz w:val="24"/>
          <w:szCs w:val="24"/>
          <w:lang w:eastAsia="ru-RU"/>
        </w:rPr>
        <w:t>цв</w:t>
      </w:r>
      <w:proofErr w:type="spellEnd"/>
      <w:r w:rsidRPr="00A429D4">
        <w:rPr>
          <w:rFonts w:ascii="Times New Roman" w:eastAsia="Times New Roman" w:hAnsi="Times New Roman" w:cs="Times New Roman"/>
          <w:sz w:val="24"/>
          <w:szCs w:val="24"/>
          <w:lang w:eastAsia="ru-RU"/>
        </w:rPr>
        <w:t>. ил.:</w:t>
      </w:r>
      <w:r w:rsidRPr="00A429D4">
        <w:rPr>
          <w:rFonts w:ascii="Times New Roman" w:eastAsia="Times New Roman" w:hAnsi="Times New Roman" w:cs="Times New Roman"/>
          <w:color w:val="000000"/>
          <w:sz w:val="24"/>
          <w:szCs w:val="24"/>
          <w:shd w:val="clear" w:color="auto" w:fill="FFFFFF"/>
          <w:lang w:eastAsia="ru-RU"/>
        </w:rPr>
        <w:t xml:space="preserve"> — ISBN 978-5-4468-8618-0. — </w:t>
      </w:r>
      <w:proofErr w:type="gramStart"/>
      <w:r w:rsidRPr="00A429D4">
        <w:rPr>
          <w:rFonts w:ascii="Times New Roman" w:eastAsia="Times New Roman" w:hAnsi="Times New Roman" w:cs="Times New Roman"/>
          <w:color w:val="000000"/>
          <w:sz w:val="24"/>
          <w:szCs w:val="24"/>
          <w:shd w:val="clear" w:color="auto" w:fill="FFFFFF"/>
          <w:lang w:eastAsia="ru-RU"/>
        </w:rPr>
        <w:t>Текст :</w:t>
      </w:r>
      <w:proofErr w:type="gramEnd"/>
      <w:r w:rsidRPr="00A429D4">
        <w:rPr>
          <w:rFonts w:ascii="Times New Roman" w:eastAsia="Times New Roman" w:hAnsi="Times New Roman" w:cs="Times New Roman"/>
          <w:color w:val="000000"/>
          <w:sz w:val="24"/>
          <w:szCs w:val="24"/>
          <w:shd w:val="clear" w:color="auto" w:fill="FFFFFF"/>
          <w:lang w:eastAsia="ru-RU"/>
        </w:rPr>
        <w:t xml:space="preserve"> непосредственный</w:t>
      </w:r>
    </w:p>
    <w:p w14:paraId="61B33EF7" w14:textId="77777777" w:rsidR="004B54B7" w:rsidRPr="00A429D4" w:rsidRDefault="004B54B7" w:rsidP="004B54B7">
      <w:pPr>
        <w:numPr>
          <w:ilvl w:val="0"/>
          <w:numId w:val="21"/>
        </w:numPr>
        <w:spacing w:line="276" w:lineRule="auto"/>
        <w:ind w:left="0" w:firstLine="709"/>
        <w:contextualSpacing/>
        <w:jc w:val="both"/>
        <w:rPr>
          <w:rFonts w:ascii="Times New Roman" w:eastAsia="Times New Roman" w:hAnsi="Times New Roman" w:cs="Times New Roman"/>
          <w:sz w:val="24"/>
          <w:szCs w:val="24"/>
          <w:lang w:eastAsia="ru-RU"/>
        </w:rPr>
      </w:pPr>
      <w:r w:rsidRPr="00A429D4">
        <w:rPr>
          <w:rFonts w:ascii="Times New Roman" w:eastAsia="Times New Roman" w:hAnsi="Times New Roman" w:cs="Times New Roman"/>
          <w:sz w:val="24"/>
          <w:szCs w:val="24"/>
          <w:lang w:eastAsia="ru-RU"/>
        </w:rPr>
        <w:t xml:space="preserve">Образовательная платформа </w:t>
      </w:r>
      <w:proofErr w:type="spellStart"/>
      <w:r w:rsidRPr="00A429D4">
        <w:rPr>
          <w:rFonts w:ascii="Times New Roman" w:eastAsia="Times New Roman" w:hAnsi="Times New Roman" w:cs="Times New Roman"/>
          <w:sz w:val="24"/>
          <w:szCs w:val="24"/>
          <w:lang w:eastAsia="ru-RU"/>
        </w:rPr>
        <w:t>Юрайт</w:t>
      </w:r>
      <w:proofErr w:type="spellEnd"/>
      <w:r w:rsidRPr="00A429D4">
        <w:rPr>
          <w:rFonts w:ascii="Times New Roman" w:eastAsia="Times New Roman" w:hAnsi="Times New Roman" w:cs="Times New Roman"/>
          <w:sz w:val="24"/>
          <w:szCs w:val="24"/>
          <w:lang w:eastAsia="ru-RU"/>
        </w:rPr>
        <w:t>: https://urait.ru</w:t>
      </w:r>
    </w:p>
    <w:p w14:paraId="6D1F6063" w14:textId="73E0368A" w:rsidR="00C422A9" w:rsidRDefault="00C422A9" w:rsidP="001604E7">
      <w:pPr>
        <w:spacing w:after="200" w:line="276" w:lineRule="auto"/>
        <w:ind w:firstLine="709"/>
        <w:jc w:val="both"/>
        <w:rPr>
          <w:rFonts w:ascii="Times New Roman" w:hAnsi="Times New Roman" w:cs="Times New Roman"/>
          <w:bCs/>
          <w:i/>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44899645"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Породы деревьев, кустарников, их основные свойства и особенности</w:t>
            </w:r>
          </w:p>
          <w:p w14:paraId="32DF7C2D"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Цветочные культуры, их классификация, основные свойства и особенности</w:t>
            </w:r>
          </w:p>
          <w:p w14:paraId="4D1A1EDE"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Виды газонных трав, травосмесей и технологии устройства посевного и рулонного газона</w:t>
            </w:r>
          </w:p>
          <w:p w14:paraId="097A2460"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Сезонные, биологические и морфологические характеристики декоративных растений</w:t>
            </w:r>
          </w:p>
          <w:p w14:paraId="581007AA"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Внешний вид древесно-кустарниковой, цветочно-декоративной растительности, газонных трав и сорных растений</w:t>
            </w:r>
          </w:p>
          <w:p w14:paraId="5D728A9C" w14:textId="77777777" w:rsidR="004B54B7" w:rsidRPr="009B6086"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Методы и приемы ухода за растениями в соответствии с их биологическими, морфологическими особенностями, сезонными изменениями</w:t>
            </w:r>
          </w:p>
        </w:tc>
        <w:tc>
          <w:tcPr>
            <w:tcW w:w="1507" w:type="pct"/>
          </w:tcPr>
          <w:p w14:paraId="41A6A65C"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E2494C">
              <w:rPr>
                <w:rFonts w:ascii="Times New Roman" w:eastAsia="Times New Roman" w:hAnsi="Times New Roman" w:cs="Times New Roman"/>
                <w:bCs/>
                <w:sz w:val="24"/>
                <w:szCs w:val="24"/>
                <w:lang w:eastAsia="ru-RU"/>
              </w:rPr>
              <w:t>ориентируется в</w:t>
            </w:r>
            <w:r>
              <w:rPr>
                <w:rFonts w:ascii="Times New Roman" w:eastAsia="Times New Roman" w:hAnsi="Times New Roman" w:cs="Times New Roman"/>
                <w:bCs/>
                <w:sz w:val="24"/>
                <w:szCs w:val="24"/>
                <w:lang w:eastAsia="ru-RU"/>
              </w:rPr>
              <w:t xml:space="preserve"> породах древесно-кустарниковых растений, знает их особенности</w:t>
            </w:r>
          </w:p>
          <w:p w14:paraId="54C43B60"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классификацию цветочных культур и их особенности</w:t>
            </w:r>
          </w:p>
          <w:p w14:paraId="72FACD1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виды газонных трав, используемых для травосмесей</w:t>
            </w:r>
          </w:p>
          <w:p w14:paraId="364851BA"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с</w:t>
            </w:r>
            <w:r w:rsidRPr="00424F5D">
              <w:rPr>
                <w:rFonts w:ascii="Times New Roman" w:eastAsia="Times New Roman" w:hAnsi="Times New Roman" w:cs="Times New Roman"/>
                <w:bCs/>
                <w:sz w:val="24"/>
                <w:szCs w:val="24"/>
                <w:lang w:eastAsia="ru-RU"/>
              </w:rPr>
              <w:t>езонные, биологические и морфологические характеристики декоративных растений</w:t>
            </w:r>
          </w:p>
          <w:p w14:paraId="758AE078"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умеет определять по внешним признакам декоративные растения, газонные травы и сорные растения</w:t>
            </w:r>
          </w:p>
          <w:p w14:paraId="7F43BC6C" w14:textId="77777777"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применяет знания биологических и морфологических особенностей растений, их сезонные изменения для определения методов и приемов ухода </w:t>
            </w:r>
          </w:p>
        </w:tc>
        <w:tc>
          <w:tcPr>
            <w:tcW w:w="1743" w:type="pct"/>
          </w:tcPr>
          <w:p w14:paraId="64A08015"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Тестирование.</w:t>
            </w:r>
          </w:p>
          <w:p w14:paraId="7C5E816A"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Устный опрос.</w:t>
            </w:r>
          </w:p>
          <w:p w14:paraId="5097ACE7"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Оценка решений ситуационных</w:t>
            </w:r>
          </w:p>
          <w:p w14:paraId="65D0FB3F" w14:textId="77777777" w:rsidR="004B54B7"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задач.</w:t>
            </w:r>
          </w:p>
          <w:p w14:paraId="1D439E38"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Практическая работа. О</w:t>
            </w:r>
            <w:r w:rsidRPr="00C73AA2">
              <w:rPr>
                <w:rFonts w:ascii="Times New Roman" w:eastAsia="Times New Roman" w:hAnsi="Times New Roman" w:cs="Times New Roman"/>
                <w:bCs/>
                <w:sz w:val="24"/>
                <w:szCs w:val="24"/>
                <w:lang w:eastAsia="ru-RU"/>
              </w:rPr>
              <w:t>бязательная контрольная работа</w:t>
            </w:r>
            <w:r>
              <w:rPr>
                <w:rFonts w:ascii="Times New Roman" w:eastAsia="Times New Roman" w:hAnsi="Times New Roman" w:cs="Times New Roman"/>
                <w:bCs/>
                <w:sz w:val="24"/>
                <w:szCs w:val="24"/>
                <w:lang w:eastAsia="ru-RU"/>
              </w:rPr>
              <w:t>.</w:t>
            </w:r>
          </w:p>
          <w:p w14:paraId="46198743" w14:textId="77777777" w:rsidR="004B54B7" w:rsidRPr="009B6086"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Домашняя работа (реферат, презентация).</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7472565E"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Отбирать и составлять травосмеси, производить укладку рулонного газона и посев газонных трав</w:t>
            </w:r>
          </w:p>
          <w:p w14:paraId="7B2B0A6C"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Пользоваться техникой посадки цветочных и древесно-кустарниковых растений по посадочному чертежу</w:t>
            </w:r>
          </w:p>
          <w:p w14:paraId="380D07D2"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Определять качество ассортимента цветочных и древесно-кустарниковых растений</w:t>
            </w:r>
          </w:p>
          <w:p w14:paraId="67752FE4"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Идентифицировать и удалять сорные растения и сортовые примеси в процессе ухода за декоративной </w:t>
            </w:r>
            <w:r w:rsidRPr="003415AC">
              <w:rPr>
                <w:rFonts w:ascii="Times New Roman" w:eastAsia="Times New Roman" w:hAnsi="Times New Roman" w:cs="Times New Roman"/>
                <w:bCs/>
                <w:sz w:val="24"/>
                <w:szCs w:val="24"/>
                <w:lang w:eastAsia="ru-RU"/>
              </w:rPr>
              <w:lastRenderedPageBreak/>
              <w:t>растительностью и газонными травами</w:t>
            </w:r>
          </w:p>
          <w:p w14:paraId="4967802D" w14:textId="77777777" w:rsidR="004B54B7" w:rsidRPr="009B6086"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Определять виды и количество расходных материалов, инструментов и инвентаря, средств индивидуальной защиты, необходимых для выполнения работ</w:t>
            </w:r>
          </w:p>
        </w:tc>
        <w:tc>
          <w:tcPr>
            <w:tcW w:w="1507" w:type="pct"/>
          </w:tcPr>
          <w:p w14:paraId="22AD156B"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использует семена различных трав для состава травосмесей, учитывая особенности растений</w:t>
            </w:r>
          </w:p>
          <w:p w14:paraId="663AAC9B"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-применяет технику посадки цветочных растений, учитывая особенности их строения</w:t>
            </w:r>
          </w:p>
          <w:p w14:paraId="3F36EE0E"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определяет качество ассортимента растений с учетом их биологических особенностей</w:t>
            </w:r>
          </w:p>
          <w:p w14:paraId="67E2CEF8"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разбирается в видах растений, может идентифицировать сорные растения и примеси</w:t>
            </w:r>
          </w:p>
          <w:p w14:paraId="76786F1C" w14:textId="77777777" w:rsidR="004B54B7" w:rsidRPr="002A2429"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применяет знания биологических особенностей растений для выбора ассортимента, технологии посадочных работ, ухода за растениями</w:t>
            </w:r>
          </w:p>
        </w:tc>
        <w:tc>
          <w:tcPr>
            <w:tcW w:w="1743" w:type="pct"/>
          </w:tcPr>
          <w:p w14:paraId="054B78DD" w14:textId="77777777"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C73AA2">
              <w:rPr>
                <w:rFonts w:ascii="Times New Roman" w:eastAsia="Times New Roman" w:hAnsi="Times New Roman" w:cs="Times New Roman"/>
                <w:bCs/>
                <w:sz w:val="24"/>
                <w:szCs w:val="24"/>
                <w:lang w:eastAsia="ru-RU"/>
              </w:rPr>
              <w:t>Оценка результатов выполнения практической работы</w:t>
            </w:r>
          </w:p>
          <w:p w14:paraId="3B687B25" w14:textId="77777777" w:rsidR="004B54B7" w:rsidRPr="009B6086" w:rsidRDefault="004B54B7" w:rsidP="000B470F">
            <w:pPr>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 xml:space="preserve">- </w:t>
            </w:r>
            <w:r w:rsidRPr="00C73AA2">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156086DA" w14:textId="6A767E97" w:rsidR="009721E8" w:rsidRDefault="009721E8" w:rsidP="009721E8">
      <w:pPr>
        <w:jc w:val="right"/>
        <w:rPr>
          <w:rFonts w:ascii="Times New Roman" w:hAnsi="Times New Roman" w:cs="Times New Roman"/>
          <w:b/>
          <w:bCs/>
          <w:sz w:val="24"/>
          <w:szCs w:val="24"/>
        </w:rPr>
      </w:pPr>
    </w:p>
    <w:p w14:paraId="64D9C286" w14:textId="77777777" w:rsidR="009721E8" w:rsidRPr="009721E8" w:rsidRDefault="009721E8" w:rsidP="009721E8">
      <w:pPr>
        <w:rPr>
          <w:rFonts w:ascii="Times New Roman" w:hAnsi="Times New Roman" w:cs="Times New Roman"/>
          <w:sz w:val="24"/>
          <w:szCs w:val="24"/>
        </w:rPr>
      </w:pPr>
    </w:p>
    <w:p w14:paraId="5EE361A9" w14:textId="4AA3AA2D" w:rsidR="009721E8" w:rsidRDefault="009721E8" w:rsidP="009721E8">
      <w:pPr>
        <w:jc w:val="right"/>
        <w:rPr>
          <w:rFonts w:ascii="Times New Roman" w:hAnsi="Times New Roman" w:cs="Times New Roman"/>
          <w:sz w:val="24"/>
          <w:szCs w:val="24"/>
        </w:rPr>
      </w:pPr>
    </w:p>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58C394B8"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011E86">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0D8FCB48" w14:textId="77777777"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7849A27F" w:rsidR="009721E8" w:rsidRPr="00435399" w:rsidRDefault="009721E8" w:rsidP="009721E8">
      <w:pPr>
        <w:pStyle w:val="1"/>
      </w:pPr>
      <w:bookmarkStart w:id="44" w:name="_Toc175170534"/>
      <w:r w:rsidRPr="00435399">
        <w:t>«</w:t>
      </w:r>
      <w:r w:rsidR="0065536F" w:rsidRPr="00435399">
        <w:t>ОП.02 ОСНОВЫ ПОЧВОВЕДЕНИЯ, ЗЕМЛЕДЕЛИЯ И АГРОХИМИИ</w:t>
      </w:r>
      <w:r w:rsidRPr="00435399">
        <w:t>»</w:t>
      </w:r>
      <w:bookmarkEnd w:id="44"/>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d"/>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53E03CAB"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5C844596"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596E60AF"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7A800791"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1CAF3865"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091331C4"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4068F316"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15426664"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2F5EC42D"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198AE83"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396BD253" w14:textId="77777777" w:rsidR="009721E8" w:rsidRPr="00DF068E" w:rsidRDefault="009721E8" w:rsidP="009721E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
        <w:jc w:val="left"/>
        <w:rPr>
          <w:rFonts w:ascii="Times New Roman" w:hAnsi="Times New Roman"/>
          <w:lang w:val="ru-RU"/>
        </w:rPr>
        <w:sectPr w:rsidR="009721E8" w:rsidRPr="00DF068E" w:rsidSect="00502F97">
          <w:headerReference w:type="even" r:id="rId11"/>
          <w:headerReference w:type="default" r:id="rId12"/>
          <w:pgSz w:w="11906" w:h="16838"/>
          <w:pgMar w:top="1134" w:right="567" w:bottom="1134" w:left="1701" w:header="709" w:footer="709" w:gutter="0"/>
          <w:cols w:space="708"/>
          <w:docGrid w:linePitch="360"/>
        </w:sectPr>
      </w:pPr>
    </w:p>
    <w:p w14:paraId="0F32A83F" w14:textId="77777777" w:rsidR="009721E8" w:rsidRPr="00F70F81" w:rsidRDefault="009721E8" w:rsidP="009721E8">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20B1B627" w:rsidR="009721E8" w:rsidRPr="0065536F" w:rsidRDefault="009721E8" w:rsidP="009721E8">
      <w:pPr>
        <w:pStyle w:val="1d"/>
        <w:jc w:val="center"/>
        <w:rPr>
          <w:rFonts w:eastAsia="Segoe UI"/>
          <w:b/>
          <w:lang w:val="ru-RU"/>
        </w:rPr>
      </w:pPr>
      <w:r w:rsidRPr="0065536F">
        <w:rPr>
          <w:rFonts w:eastAsia="Segoe UI"/>
          <w:b/>
          <w:lang w:val="ru-RU"/>
        </w:rPr>
        <w:t>«</w:t>
      </w:r>
      <w:r w:rsidR="0065536F" w:rsidRPr="0065536F">
        <w:rPr>
          <w:rFonts w:eastAsia="Segoe UI"/>
          <w:b/>
          <w:lang w:val="ru-RU"/>
        </w:rPr>
        <w:t>ОП.02 Основы почвоведения, земледелия и агрохимии</w:t>
      </w:r>
      <w:r w:rsidRPr="0065536F">
        <w:rPr>
          <w:rFonts w:eastAsia="Segoe UI"/>
          <w:b/>
          <w:lang w:val="ru-RU"/>
        </w:rPr>
        <w:t>»</w:t>
      </w:r>
    </w:p>
    <w:p w14:paraId="4A7CBBC5" w14:textId="77777777" w:rsidR="009721E8" w:rsidRPr="00021F3A" w:rsidRDefault="009721E8" w:rsidP="009721E8">
      <w:pPr>
        <w:pStyle w:val="1d"/>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11FD3E68"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5536F" w:rsidRPr="0065536F">
        <w:rPr>
          <w:rFonts w:ascii="Times New Roman" w:hAnsi="Times New Roman"/>
          <w:sz w:val="24"/>
        </w:rPr>
        <w:t>Основы почвоведения, земледелия и агрохимии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почвоведения, земледелия и агрохимии.</w:t>
      </w:r>
    </w:p>
    <w:p w14:paraId="31063BDA" w14:textId="7FDD38C0"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5536F" w:rsidRPr="0065536F">
        <w:rPr>
          <w:rFonts w:ascii="Times New Roman" w:hAnsi="Times New Roman" w:cs="Times New Roman"/>
          <w:sz w:val="24"/>
          <w:szCs w:val="24"/>
        </w:rPr>
        <w:t>Основы почвоведения, земледелия и агрохимии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9721E8">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9721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7E5A9115" w:rsidR="009721E8" w:rsidRDefault="009721E8" w:rsidP="009721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011E86">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AA4D249" w14:textId="77777777" w:rsidR="009721E8" w:rsidRDefault="009721E8" w:rsidP="009721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69"/>
        <w:gridCol w:w="4111"/>
      </w:tblGrid>
      <w:tr w:rsidR="004B54B7" w:rsidRPr="00F70F81" w14:paraId="06FFDD68" w14:textId="77777777" w:rsidTr="000B470F">
        <w:trPr>
          <w:trHeight w:val="649"/>
        </w:trPr>
        <w:tc>
          <w:tcPr>
            <w:tcW w:w="1526" w:type="dxa"/>
            <w:tcBorders>
              <w:top w:val="single" w:sz="4" w:space="0" w:color="auto"/>
              <w:left w:val="single" w:sz="4" w:space="0" w:color="auto"/>
              <w:bottom w:val="single" w:sz="4" w:space="0" w:color="auto"/>
              <w:right w:val="single" w:sz="4" w:space="0" w:color="auto"/>
            </w:tcBorders>
            <w:hideMark/>
          </w:tcPr>
          <w:p w14:paraId="48EFE012" w14:textId="77777777" w:rsidR="004B54B7" w:rsidRPr="00435399" w:rsidRDefault="004B54B7" w:rsidP="000B470F">
            <w:pPr>
              <w:rPr>
                <w:rStyle w:val="afb"/>
                <w:b/>
                <w:i w:val="0"/>
                <w:iCs/>
                <w:sz w:val="24"/>
                <w:szCs w:val="24"/>
              </w:rPr>
            </w:pPr>
            <w:r w:rsidRPr="009721E8">
              <w:rPr>
                <w:rStyle w:val="afb"/>
                <w:b/>
                <w:i w:val="0"/>
                <w:sz w:val="24"/>
                <w:szCs w:val="24"/>
              </w:rPr>
              <w:t xml:space="preserve">Код </w:t>
            </w:r>
            <w:r w:rsidRPr="00435399">
              <w:rPr>
                <w:rStyle w:val="afb"/>
                <w:b/>
                <w:i w:val="0"/>
                <w:iCs/>
                <w:sz w:val="24"/>
                <w:szCs w:val="24"/>
              </w:rPr>
              <w:t xml:space="preserve">ОК, </w:t>
            </w:r>
          </w:p>
          <w:p w14:paraId="3573DF0B" w14:textId="77777777" w:rsidR="004B54B7" w:rsidRPr="009721E8" w:rsidRDefault="004B54B7" w:rsidP="000B470F">
            <w:pPr>
              <w:rPr>
                <w:rStyle w:val="afb"/>
                <w:b/>
                <w:i w:val="0"/>
                <w:sz w:val="24"/>
                <w:szCs w:val="24"/>
              </w:rPr>
            </w:pPr>
            <w:r w:rsidRPr="00435399">
              <w:rPr>
                <w:rStyle w:val="afb"/>
                <w:b/>
                <w:i w:val="0"/>
                <w:iCs/>
                <w:sz w:val="24"/>
                <w:szCs w:val="24"/>
              </w:rPr>
              <w:t>ПК</w:t>
            </w:r>
            <w:r w:rsidRPr="009721E8">
              <w:rPr>
                <w:rStyle w:val="afb"/>
                <w:b/>
                <w:sz w:val="24"/>
                <w:szCs w:val="24"/>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39406DEE" w14:textId="77777777" w:rsidR="004B54B7" w:rsidRPr="00F70F81" w:rsidRDefault="004B54B7" w:rsidP="000B470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77C6217E" w14:textId="77777777" w:rsidR="004B54B7" w:rsidRPr="00F70F81" w:rsidRDefault="004B54B7" w:rsidP="000B470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B54B7" w:rsidRPr="009B6086" w14:paraId="6650ED21"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hideMark/>
          </w:tcPr>
          <w:p w14:paraId="20DD915C"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69" w:type="dxa"/>
            <w:tcBorders>
              <w:top w:val="single" w:sz="4" w:space="0" w:color="auto"/>
              <w:left w:val="single" w:sz="4" w:space="0" w:color="auto"/>
              <w:bottom w:val="single" w:sz="4" w:space="0" w:color="auto"/>
              <w:right w:val="single" w:sz="4" w:space="0" w:color="auto"/>
            </w:tcBorders>
            <w:hideMark/>
          </w:tcPr>
          <w:p w14:paraId="6F1E413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распознавать задачу и/или проблему </w:t>
            </w:r>
          </w:p>
          <w:p w14:paraId="76B8260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в профессиональном и/или социальном контексте </w:t>
            </w:r>
          </w:p>
          <w:p w14:paraId="1196E48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64CA0C1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этапы решения задачи </w:t>
            </w:r>
          </w:p>
          <w:p w14:paraId="363EFAFE"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292FA8E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составлять план действия </w:t>
            </w:r>
          </w:p>
          <w:p w14:paraId="2470975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необходимые ресурсы</w:t>
            </w:r>
          </w:p>
          <w:p w14:paraId="0E69C4A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владеть актуальными методами работы </w:t>
            </w:r>
          </w:p>
          <w:p w14:paraId="0AA95C43"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в профессиональной и смежных сферах</w:t>
            </w:r>
          </w:p>
        </w:tc>
        <w:tc>
          <w:tcPr>
            <w:tcW w:w="4111" w:type="dxa"/>
            <w:tcBorders>
              <w:top w:val="single" w:sz="4" w:space="0" w:color="auto"/>
              <w:left w:val="single" w:sz="4" w:space="0" w:color="auto"/>
              <w:bottom w:val="single" w:sz="4" w:space="0" w:color="auto"/>
              <w:right w:val="single" w:sz="4" w:space="0" w:color="auto"/>
            </w:tcBorders>
            <w:hideMark/>
          </w:tcPr>
          <w:p w14:paraId="1E452EE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5F257FCD"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в профессиональной и смежных областях </w:t>
            </w:r>
          </w:p>
          <w:p w14:paraId="3CA4CF8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19BAA27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структуру плана для решения задач</w:t>
            </w:r>
          </w:p>
          <w:p w14:paraId="27F7BE6C"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CB65D8" w14:paraId="14013434"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49A5F82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69" w:type="dxa"/>
            <w:tcBorders>
              <w:top w:val="single" w:sz="4" w:space="0" w:color="auto"/>
              <w:left w:val="single" w:sz="4" w:space="0" w:color="auto"/>
              <w:bottom w:val="single" w:sz="4" w:space="0" w:color="auto"/>
              <w:right w:val="single" w:sz="4" w:space="0" w:color="auto"/>
            </w:tcBorders>
          </w:tcPr>
          <w:p w14:paraId="7F2E095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задачи для поиска информации </w:t>
            </w:r>
          </w:p>
          <w:p w14:paraId="2428731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необходимые источники информации </w:t>
            </w:r>
          </w:p>
          <w:p w14:paraId="3ED5282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планировать процесс поиска </w:t>
            </w:r>
          </w:p>
          <w:p w14:paraId="127158D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структурировать получаемую информацию </w:t>
            </w:r>
          </w:p>
          <w:p w14:paraId="216A550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выделять наиболее значимое в перечне информации</w:t>
            </w:r>
          </w:p>
          <w:p w14:paraId="074C990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20967C5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lastRenderedPageBreak/>
              <w:t xml:space="preserve">- оформлять результаты поиска, применять средства информационных технологий для решения профессиональных задач </w:t>
            </w:r>
          </w:p>
          <w:p w14:paraId="482C6880"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6AB1C300"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4092C24C"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5934BBA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приемы структурирования информации </w:t>
            </w:r>
          </w:p>
          <w:p w14:paraId="570F813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формат оформления результатов поиска информации, современные средства и устройства информатизации </w:t>
            </w:r>
          </w:p>
          <w:p w14:paraId="08DCA70C"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порядок их применения и программное обеспечение в профессиональной деятельности в </w:t>
            </w:r>
            <w:r w:rsidRPr="00CB65D8">
              <w:rPr>
                <w:rFonts w:ascii="Times New Roman" w:eastAsia="Times New Roman" w:hAnsi="Times New Roman" w:cs="Times New Roman"/>
                <w:sz w:val="24"/>
                <w:szCs w:val="24"/>
                <w:lang w:eastAsia="ru-RU"/>
              </w:rPr>
              <w:lastRenderedPageBreak/>
              <w:t>том числе с использованием цифровых средств</w:t>
            </w:r>
          </w:p>
        </w:tc>
      </w:tr>
      <w:tr w:rsidR="004B54B7" w:rsidRPr="00CB65D8" w14:paraId="20F3E3C8"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0D3C7540"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69" w:type="dxa"/>
            <w:tcBorders>
              <w:top w:val="single" w:sz="4" w:space="0" w:color="auto"/>
              <w:left w:val="single" w:sz="4" w:space="0" w:color="auto"/>
              <w:bottom w:val="single" w:sz="4" w:space="0" w:color="auto"/>
              <w:right w:val="single" w:sz="4" w:space="0" w:color="auto"/>
            </w:tcBorders>
          </w:tcPr>
          <w:p w14:paraId="636AE13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164F6B2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7FCD8A8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0B48706E"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750DEA8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31EB0A3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CB65D8" w14:paraId="01907E93"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4776368A"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69" w:type="dxa"/>
            <w:tcBorders>
              <w:top w:val="single" w:sz="4" w:space="0" w:color="auto"/>
              <w:left w:val="single" w:sz="4" w:space="0" w:color="auto"/>
              <w:bottom w:val="single" w:sz="4" w:space="0" w:color="auto"/>
              <w:right w:val="single" w:sz="4" w:space="0" w:color="auto"/>
            </w:tcBorders>
          </w:tcPr>
          <w:p w14:paraId="1D171F8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1B215E4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6A299FC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59E3900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0A19244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E80C0A" w14:paraId="0C251E2E"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1F54804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69" w:type="dxa"/>
            <w:tcBorders>
              <w:top w:val="single" w:sz="4" w:space="0" w:color="auto"/>
              <w:left w:val="single" w:sz="4" w:space="0" w:color="auto"/>
              <w:bottom w:val="single" w:sz="4" w:space="0" w:color="auto"/>
              <w:right w:val="single" w:sz="4" w:space="0" w:color="auto"/>
            </w:tcBorders>
          </w:tcPr>
          <w:p w14:paraId="07CA0A73"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соблюдать нормы экологической безопасности</w:t>
            </w:r>
          </w:p>
          <w:p w14:paraId="6CFF96E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определять направления ресурсосбережения </w:t>
            </w:r>
          </w:p>
          <w:p w14:paraId="244D428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в рамках профессиональной деятельности </w:t>
            </w:r>
          </w:p>
          <w:p w14:paraId="42FDD0B1" w14:textId="46E3F75D"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по профессии 35.01.19 Мастер садово-паркового и ландшафтного строительства, осуществлять работу с соблюдением принципов бережливого производства</w:t>
            </w:r>
          </w:p>
          <w:p w14:paraId="1E3BF11E"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7C9DC51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4B9E0DB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основные ресурсы, задействованные </w:t>
            </w:r>
          </w:p>
          <w:p w14:paraId="09811F1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в профессиональной деятельности</w:t>
            </w:r>
          </w:p>
          <w:p w14:paraId="399287A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пути обеспечения ресурсосбережения</w:t>
            </w:r>
          </w:p>
          <w:p w14:paraId="4569EFE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E80C0A" w14:paraId="58A24412"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0703731A"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69" w:type="dxa"/>
            <w:tcBorders>
              <w:top w:val="single" w:sz="4" w:space="0" w:color="auto"/>
              <w:left w:val="single" w:sz="4" w:space="0" w:color="auto"/>
              <w:bottom w:val="single" w:sz="4" w:space="0" w:color="auto"/>
              <w:right w:val="single" w:sz="4" w:space="0" w:color="auto"/>
            </w:tcBorders>
          </w:tcPr>
          <w:p w14:paraId="2A635C40"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D6D8BE"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участвовать в диалогах на знакомые общие </w:t>
            </w:r>
          </w:p>
          <w:p w14:paraId="0D45D488"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4AF7214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построения простых и сложных предложений на профессиональные темы</w:t>
            </w:r>
          </w:p>
          <w:p w14:paraId="05C4594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r w:rsidR="004B54B7" w:rsidRPr="00E80C0A" w14:paraId="20AA279E"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641A5EB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2.1</w:t>
            </w:r>
          </w:p>
        </w:tc>
        <w:tc>
          <w:tcPr>
            <w:tcW w:w="3969" w:type="dxa"/>
            <w:tcBorders>
              <w:top w:val="single" w:sz="4" w:space="0" w:color="auto"/>
              <w:left w:val="single" w:sz="4" w:space="0" w:color="auto"/>
              <w:bottom w:val="single" w:sz="4" w:space="0" w:color="auto"/>
              <w:right w:val="single" w:sz="4" w:space="0" w:color="auto"/>
            </w:tcBorders>
          </w:tcPr>
          <w:p w14:paraId="62B0C68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Применять современные технологии при проведении работ по благоустройству и озеленению территорий и объектов</w:t>
            </w:r>
          </w:p>
        </w:tc>
        <w:tc>
          <w:tcPr>
            <w:tcW w:w="4111" w:type="dxa"/>
            <w:tcBorders>
              <w:top w:val="single" w:sz="4" w:space="0" w:color="auto"/>
              <w:left w:val="single" w:sz="4" w:space="0" w:color="auto"/>
              <w:bottom w:val="single" w:sz="4" w:space="0" w:color="auto"/>
              <w:right w:val="single" w:sz="4" w:space="0" w:color="auto"/>
            </w:tcBorders>
          </w:tcPr>
          <w:p w14:paraId="32BD3BC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Основные виды удобрений и способы их применения</w:t>
            </w:r>
          </w:p>
        </w:tc>
      </w:tr>
      <w:tr w:rsidR="004B54B7" w:rsidRPr="00405663" w14:paraId="2341F639"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3ABE9D55"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ПК 2.2</w:t>
            </w:r>
          </w:p>
        </w:tc>
        <w:tc>
          <w:tcPr>
            <w:tcW w:w="3969" w:type="dxa"/>
            <w:tcBorders>
              <w:top w:val="single" w:sz="4" w:space="0" w:color="auto"/>
              <w:left w:val="single" w:sz="4" w:space="0" w:color="auto"/>
              <w:bottom w:val="single" w:sz="4" w:space="0" w:color="auto"/>
              <w:right w:val="single" w:sz="4" w:space="0" w:color="auto"/>
            </w:tcBorders>
          </w:tcPr>
          <w:p w14:paraId="3DA6A3E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Контролировать грамотное и эффективное использование материалов и инструментов в процессе производства работ</w:t>
            </w:r>
          </w:p>
        </w:tc>
        <w:tc>
          <w:tcPr>
            <w:tcW w:w="4111" w:type="dxa"/>
            <w:tcBorders>
              <w:top w:val="single" w:sz="4" w:space="0" w:color="auto"/>
              <w:left w:val="single" w:sz="4" w:space="0" w:color="auto"/>
              <w:bottom w:val="single" w:sz="4" w:space="0" w:color="auto"/>
              <w:right w:val="single" w:sz="4" w:space="0" w:color="auto"/>
            </w:tcBorders>
          </w:tcPr>
          <w:p w14:paraId="3CEB2046"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Виды, особенности удобрений и дезинфицирующих веществ, способы их применения</w:t>
            </w:r>
          </w:p>
        </w:tc>
      </w:tr>
      <w:tr w:rsidR="004B54B7" w:rsidRPr="00405663" w14:paraId="34267D3D"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348FA58D"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3.1</w:t>
            </w:r>
          </w:p>
        </w:tc>
        <w:tc>
          <w:tcPr>
            <w:tcW w:w="3969" w:type="dxa"/>
            <w:tcBorders>
              <w:top w:val="single" w:sz="4" w:space="0" w:color="auto"/>
              <w:left w:val="single" w:sz="4" w:space="0" w:color="auto"/>
              <w:bottom w:val="single" w:sz="4" w:space="0" w:color="auto"/>
              <w:right w:val="single" w:sz="4" w:space="0" w:color="auto"/>
            </w:tcBorders>
          </w:tcPr>
          <w:p w14:paraId="05CED896"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xml:space="preserve">- Производить </w:t>
            </w:r>
            <w:proofErr w:type="spellStart"/>
            <w:r w:rsidRPr="007863DE">
              <w:rPr>
                <w:rFonts w:ascii="Times New Roman" w:eastAsia="Times New Roman" w:hAnsi="Times New Roman" w:cs="Times New Roman"/>
                <w:sz w:val="24"/>
                <w:szCs w:val="24"/>
                <w:lang w:eastAsia="ru-RU"/>
              </w:rPr>
              <w:t>растаривание</w:t>
            </w:r>
            <w:proofErr w:type="spellEnd"/>
            <w:r w:rsidRPr="007863DE">
              <w:rPr>
                <w:rFonts w:ascii="Times New Roman" w:eastAsia="Times New Roman" w:hAnsi="Times New Roman" w:cs="Times New Roman"/>
                <w:sz w:val="24"/>
                <w:szCs w:val="24"/>
                <w:lang w:eastAsia="ru-RU"/>
              </w:rPr>
              <w:t>, дробление, просеивание, взвешивание, смешивание удобрительных материалов</w:t>
            </w:r>
          </w:p>
          <w:p w14:paraId="6B57951B"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Заготавливать компоненты плодородного грунта в соответствии с требованиями технологии</w:t>
            </w:r>
          </w:p>
          <w:p w14:paraId="1A0029DE"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Смешивать компоненты плодородного грунта в соотношениях, определенных требованиями технологии</w:t>
            </w:r>
          </w:p>
          <w:p w14:paraId="1352E345"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Выполнять основную и поверхностные обработки почвы, формирование борозд, гребней немеханизированным способом в соответствии с требованиями технологии при озеленении и производстве посадочного материала</w:t>
            </w:r>
          </w:p>
        </w:tc>
        <w:tc>
          <w:tcPr>
            <w:tcW w:w="4111" w:type="dxa"/>
            <w:tcBorders>
              <w:top w:val="single" w:sz="4" w:space="0" w:color="auto"/>
              <w:left w:val="single" w:sz="4" w:space="0" w:color="auto"/>
              <w:bottom w:val="single" w:sz="4" w:space="0" w:color="auto"/>
              <w:right w:val="single" w:sz="4" w:space="0" w:color="auto"/>
            </w:tcBorders>
          </w:tcPr>
          <w:p w14:paraId="6DE59BB1"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Виды удобрительных материалов и правила подготовки их к внесению</w:t>
            </w:r>
          </w:p>
          <w:p w14:paraId="1C92B609"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Порядок заготовки и подготовки к использованию компонентов плодородного грунта для посадки и посева древесно-кустарниковой, цветочно-декоративной растительности</w:t>
            </w:r>
          </w:p>
          <w:p w14:paraId="435E3DED"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Составы грунтов (субстратов) для посева и посадки декоративной растительности, правила их приготовления</w:t>
            </w:r>
          </w:p>
          <w:p w14:paraId="117A91F4"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Технологии внесения удобрительных материалов немеханизированным способом при озеленении территорий, производстве посадочного материала декоративных культур</w:t>
            </w:r>
          </w:p>
          <w:p w14:paraId="263E03D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Виды обработок почвы и агротехнические требования к выполнению операций по подготовке почвы (грунта) при озеленении территории, производстве посадочного материала декоративных культур и правила их выполнения</w:t>
            </w:r>
          </w:p>
        </w:tc>
      </w:tr>
      <w:tr w:rsidR="004B54B7" w:rsidRPr="004E6965" w14:paraId="7E9A019E"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439F6C1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3.3</w:t>
            </w:r>
          </w:p>
        </w:tc>
        <w:tc>
          <w:tcPr>
            <w:tcW w:w="3969" w:type="dxa"/>
            <w:tcBorders>
              <w:top w:val="single" w:sz="4" w:space="0" w:color="auto"/>
              <w:left w:val="single" w:sz="4" w:space="0" w:color="auto"/>
              <w:bottom w:val="single" w:sz="4" w:space="0" w:color="auto"/>
              <w:right w:val="single" w:sz="4" w:space="0" w:color="auto"/>
            </w:tcBorders>
          </w:tcPr>
          <w:p w14:paraId="5602B3E0"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Готовить растворы удобрений, биопрепаратов, стимуляторов роста заданной концентрации и производить опрыскивание</w:t>
            </w:r>
          </w:p>
          <w:p w14:paraId="40BB8C70"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Равномерно распределять сухие удобрения по поверхности почвы с соблюдением дозы внесения</w:t>
            </w:r>
          </w:p>
        </w:tc>
        <w:tc>
          <w:tcPr>
            <w:tcW w:w="4111" w:type="dxa"/>
            <w:tcBorders>
              <w:top w:val="single" w:sz="4" w:space="0" w:color="auto"/>
              <w:left w:val="single" w:sz="4" w:space="0" w:color="auto"/>
              <w:bottom w:val="single" w:sz="4" w:space="0" w:color="auto"/>
              <w:right w:val="single" w:sz="4" w:space="0" w:color="auto"/>
            </w:tcBorders>
          </w:tcPr>
          <w:p w14:paraId="76078C63"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xml:space="preserve">- Правила приготовления растворов удобрений, биопрепаратов, стимуляторов роста </w:t>
            </w:r>
          </w:p>
          <w:p w14:paraId="1AA19ACB" w14:textId="77777777" w:rsidR="004B54B7"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Технология проведения подкормок (обработок) декоративной растительности и газонных трав</w:t>
            </w:r>
          </w:p>
          <w:p w14:paraId="44BC15B8" w14:textId="77777777" w:rsidR="004B54B7" w:rsidRPr="004E6965" w:rsidRDefault="004B54B7" w:rsidP="000B470F">
            <w:pPr>
              <w:suppressAutoHyphens/>
              <w:rPr>
                <w:rFonts w:ascii="Times New Roman" w:eastAsia="Times New Roman" w:hAnsi="Times New Roman" w:cs="Times New Roman"/>
                <w:sz w:val="24"/>
                <w:szCs w:val="24"/>
                <w:lang w:eastAsia="ru-RU"/>
              </w:rPr>
            </w:pPr>
          </w:p>
        </w:tc>
      </w:tr>
    </w:tbl>
    <w:p w14:paraId="541C231E" w14:textId="77777777" w:rsidR="009721E8" w:rsidRDefault="009721E8" w:rsidP="009721E8">
      <w:pPr>
        <w:ind w:firstLine="709"/>
        <w:rPr>
          <w:rFonts w:ascii="Times New Roman" w:hAnsi="Times New Roman" w:cs="Times New Roman"/>
          <w:bCs/>
          <w:sz w:val="24"/>
          <w:szCs w:val="24"/>
        </w:rPr>
      </w:pPr>
    </w:p>
    <w:p w14:paraId="567C0E50" w14:textId="77777777" w:rsidR="009721E8" w:rsidRDefault="009721E8" w:rsidP="009721E8">
      <w:pPr>
        <w:rPr>
          <w:rFonts w:ascii="Times New Roman" w:eastAsia="Segoe UI" w:hAnsi="Times New Roman" w:cs="Times New Roman"/>
          <w:b/>
          <w:bCs/>
          <w:caps/>
          <w:kern w:val="32"/>
          <w:sz w:val="24"/>
          <w:szCs w:val="24"/>
          <w:lang w:val="x-none" w:eastAsia="x-none"/>
        </w:rPr>
      </w:pPr>
    </w:p>
    <w:p w14:paraId="703DF9C9" w14:textId="77777777" w:rsidR="009721E8" w:rsidRPr="00B115E3" w:rsidRDefault="009721E8" w:rsidP="009721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F499F2" w14:textId="678E24D9"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C28F3C" w14:textId="3F8C6EE3"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4B1F9676"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47B2CF" w14:textId="7032F53C"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4B54B7">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135"/>
      </w:tblGrid>
      <w:tr w:rsidR="004B54B7" w:rsidRPr="00F70F81" w14:paraId="23C5F40D" w14:textId="77777777" w:rsidTr="004B54B7">
        <w:trPr>
          <w:trHeight w:val="20"/>
        </w:trPr>
        <w:tc>
          <w:tcPr>
            <w:tcW w:w="1242" w:type="pct"/>
            <w:vAlign w:val="center"/>
          </w:tcPr>
          <w:p w14:paraId="69C95BA4" w14:textId="77777777" w:rsidR="004B54B7" w:rsidRPr="00435399" w:rsidRDefault="004B54B7" w:rsidP="00435399">
            <w:pPr>
              <w:spacing w:line="276" w:lineRule="auto"/>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3758" w:type="pct"/>
            <w:vAlign w:val="center"/>
          </w:tcPr>
          <w:p w14:paraId="6CCD8721" w14:textId="4A4B09D4" w:rsidR="004B54B7" w:rsidRPr="00435399" w:rsidRDefault="004B54B7" w:rsidP="00435399">
            <w:pPr>
              <w:suppressAutoHyphens/>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7863DE" w14:paraId="6738EE8E" w14:textId="77777777" w:rsidTr="00435399">
        <w:trPr>
          <w:trHeight w:val="76"/>
        </w:trPr>
        <w:tc>
          <w:tcPr>
            <w:tcW w:w="5000" w:type="pct"/>
            <w:gridSpan w:val="2"/>
          </w:tcPr>
          <w:p w14:paraId="7C306252" w14:textId="77777777" w:rsidR="004B54B7" w:rsidRPr="00435399" w:rsidRDefault="004B54B7" w:rsidP="00435399">
            <w:pPr>
              <w:spacing w:line="360" w:lineRule="auto"/>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1. Основы почвоведения</w:t>
            </w:r>
          </w:p>
        </w:tc>
      </w:tr>
      <w:tr w:rsidR="004B54B7" w:rsidRPr="007863DE" w14:paraId="3ED84218" w14:textId="77777777" w:rsidTr="004B54B7">
        <w:trPr>
          <w:trHeight w:val="20"/>
        </w:trPr>
        <w:tc>
          <w:tcPr>
            <w:tcW w:w="1242" w:type="pct"/>
            <w:vMerge w:val="restart"/>
          </w:tcPr>
          <w:p w14:paraId="2F1C67E3" w14:textId="19950324"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1.1. Понятие о почве и ее плодороди</w:t>
            </w:r>
            <w:r w:rsidR="00435399" w:rsidRPr="00435399">
              <w:rPr>
                <w:rFonts w:ascii="Times New Roman" w:eastAsia="Times New Roman" w:hAnsi="Times New Roman" w:cs="Times New Roman"/>
                <w:b/>
                <w:bCs/>
                <w:sz w:val="24"/>
                <w:szCs w:val="24"/>
                <w:lang w:eastAsia="ru-RU"/>
              </w:rPr>
              <w:t>е</w:t>
            </w:r>
          </w:p>
        </w:tc>
        <w:tc>
          <w:tcPr>
            <w:tcW w:w="3758" w:type="pct"/>
          </w:tcPr>
          <w:p w14:paraId="6FCA4C2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7863DE" w14:paraId="64988166" w14:textId="77777777" w:rsidTr="004B54B7">
        <w:trPr>
          <w:trHeight w:val="20"/>
        </w:trPr>
        <w:tc>
          <w:tcPr>
            <w:tcW w:w="1242" w:type="pct"/>
            <w:vMerge/>
          </w:tcPr>
          <w:p w14:paraId="096C68F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1F0381D5" w14:textId="77777777" w:rsidR="004B54B7" w:rsidRPr="00435399" w:rsidRDefault="004B54B7" w:rsidP="00435399">
            <w:pPr>
              <w:numPr>
                <w:ilvl w:val="0"/>
                <w:numId w:val="22"/>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Почва, ее место и роль в природе и жизни человека.</w:t>
            </w:r>
            <w:r w:rsidRPr="00435399">
              <w:rPr>
                <w:rFonts w:ascii="Times New Roman" w:eastAsia="Times New Roman" w:hAnsi="Times New Roman" w:cs="Times New Roman"/>
                <w:sz w:val="24"/>
                <w:szCs w:val="24"/>
                <w:lang w:eastAsia="ru-RU"/>
              </w:rPr>
              <w:t xml:space="preserve"> Виды и методы воспроизводства плодородия почв</w:t>
            </w:r>
          </w:p>
        </w:tc>
      </w:tr>
      <w:tr w:rsidR="004B54B7" w:rsidRPr="007863DE" w14:paraId="3B7AEDE2" w14:textId="77777777" w:rsidTr="004B54B7">
        <w:trPr>
          <w:trHeight w:val="20"/>
        </w:trPr>
        <w:tc>
          <w:tcPr>
            <w:tcW w:w="1242" w:type="pct"/>
            <w:vMerge/>
          </w:tcPr>
          <w:p w14:paraId="49A908A9"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74BE16BB" w14:textId="77777777" w:rsidR="004B54B7" w:rsidRPr="00435399" w:rsidRDefault="004B54B7" w:rsidP="00435399">
            <w:pPr>
              <w:numPr>
                <w:ilvl w:val="0"/>
                <w:numId w:val="22"/>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Почвообразующие породы и другие факторы почвообразования. Роль организмов в почвообразовании</w:t>
            </w:r>
          </w:p>
        </w:tc>
      </w:tr>
      <w:tr w:rsidR="004B54B7" w:rsidRPr="007863DE" w14:paraId="30AC6FFF" w14:textId="77777777" w:rsidTr="004B54B7">
        <w:trPr>
          <w:trHeight w:val="20"/>
        </w:trPr>
        <w:tc>
          <w:tcPr>
            <w:tcW w:w="1242" w:type="pct"/>
            <w:vMerge/>
          </w:tcPr>
          <w:p w14:paraId="7604CAF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30EA899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44B41802" w14:textId="77777777" w:rsidTr="00435399">
        <w:trPr>
          <w:trHeight w:val="67"/>
        </w:trPr>
        <w:tc>
          <w:tcPr>
            <w:tcW w:w="1242" w:type="pct"/>
            <w:vMerge/>
          </w:tcPr>
          <w:p w14:paraId="625147D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633D60B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63483479" w14:textId="77777777" w:rsidTr="004B54B7">
        <w:trPr>
          <w:trHeight w:val="323"/>
        </w:trPr>
        <w:tc>
          <w:tcPr>
            <w:tcW w:w="1242" w:type="pct"/>
            <w:vMerge w:val="restart"/>
          </w:tcPr>
          <w:p w14:paraId="4C09E229"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1.2. Строение, состав и свойства почвы</w:t>
            </w:r>
          </w:p>
        </w:tc>
        <w:tc>
          <w:tcPr>
            <w:tcW w:w="3758" w:type="pct"/>
          </w:tcPr>
          <w:p w14:paraId="32362C2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учебного материала </w:t>
            </w:r>
          </w:p>
        </w:tc>
      </w:tr>
      <w:tr w:rsidR="004B54B7" w:rsidRPr="007863DE" w14:paraId="2CAC08C1" w14:textId="77777777" w:rsidTr="004B54B7">
        <w:trPr>
          <w:trHeight w:val="20"/>
        </w:trPr>
        <w:tc>
          <w:tcPr>
            <w:tcW w:w="1242" w:type="pct"/>
            <w:vMerge/>
          </w:tcPr>
          <w:p w14:paraId="6411E62A"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1DB7BBCA" w14:textId="77777777" w:rsidR="004B54B7" w:rsidRPr="00435399" w:rsidRDefault="004B54B7" w:rsidP="00435399">
            <w:pPr>
              <w:numPr>
                <w:ilvl w:val="0"/>
                <w:numId w:val="23"/>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Морфологическое строение почвы. Гранулометрический состав почвы. Минералогический и химический состав почвы.</w:t>
            </w:r>
          </w:p>
        </w:tc>
      </w:tr>
      <w:tr w:rsidR="004B54B7" w:rsidRPr="007863DE" w14:paraId="14DE2BEA" w14:textId="77777777" w:rsidTr="004B54B7">
        <w:trPr>
          <w:trHeight w:val="20"/>
        </w:trPr>
        <w:tc>
          <w:tcPr>
            <w:tcW w:w="1242" w:type="pct"/>
            <w:vMerge/>
          </w:tcPr>
          <w:p w14:paraId="5ED89BD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36DE9A9C" w14:textId="30B5BC1E" w:rsidR="004B54B7" w:rsidRPr="00435399" w:rsidRDefault="004B54B7" w:rsidP="00435399">
            <w:pPr>
              <w:numPr>
                <w:ilvl w:val="0"/>
                <w:numId w:val="23"/>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Органическое вещество почвы. Химические свойства почвы. Физические и физико-механические свойства почвы</w:t>
            </w:r>
          </w:p>
        </w:tc>
      </w:tr>
      <w:tr w:rsidR="004B54B7" w:rsidRPr="007863DE" w14:paraId="0AE0F08A" w14:textId="77777777" w:rsidTr="00435399">
        <w:trPr>
          <w:trHeight w:val="67"/>
        </w:trPr>
        <w:tc>
          <w:tcPr>
            <w:tcW w:w="1242" w:type="pct"/>
            <w:vMerge/>
          </w:tcPr>
          <w:p w14:paraId="2A47704C"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vAlign w:val="center"/>
          </w:tcPr>
          <w:p w14:paraId="11ABE79B"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В том числе практических и лабораторных занятий</w:t>
            </w:r>
          </w:p>
        </w:tc>
      </w:tr>
      <w:tr w:rsidR="004B54B7" w:rsidRPr="007863DE" w14:paraId="6518CFF3" w14:textId="77777777" w:rsidTr="004B54B7">
        <w:trPr>
          <w:trHeight w:val="418"/>
        </w:trPr>
        <w:tc>
          <w:tcPr>
            <w:tcW w:w="1242" w:type="pct"/>
            <w:vMerge/>
          </w:tcPr>
          <w:p w14:paraId="72789FB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18934708" w14:textId="6B8D8F0C"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1. </w:t>
            </w:r>
            <w:r w:rsidRPr="00435399">
              <w:rPr>
                <w:rFonts w:ascii="Times New Roman" w:eastAsia="Times New Roman" w:hAnsi="Times New Roman" w:cs="Times New Roman"/>
                <w:sz w:val="24"/>
                <w:szCs w:val="24"/>
                <w:lang w:eastAsia="ru-RU"/>
              </w:rPr>
              <w:t>Изучение морфологических признаков и состав минеральной части почвы</w:t>
            </w:r>
          </w:p>
        </w:tc>
      </w:tr>
      <w:tr w:rsidR="004B54B7" w:rsidRPr="007863DE" w14:paraId="27A3153F" w14:textId="77777777" w:rsidTr="004B54B7">
        <w:trPr>
          <w:trHeight w:val="418"/>
        </w:trPr>
        <w:tc>
          <w:tcPr>
            <w:tcW w:w="1242" w:type="pct"/>
            <w:vMerge/>
          </w:tcPr>
          <w:p w14:paraId="03EE998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7383F035" w14:textId="46FE8F02"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2. </w:t>
            </w:r>
            <w:r w:rsidRPr="00435399">
              <w:rPr>
                <w:rFonts w:ascii="Times New Roman" w:eastAsia="Times New Roman" w:hAnsi="Times New Roman" w:cs="Times New Roman"/>
                <w:sz w:val="24"/>
                <w:szCs w:val="24"/>
                <w:lang w:eastAsia="ru-RU"/>
              </w:rPr>
              <w:t xml:space="preserve">Определение гранулометрического состава почвы </w:t>
            </w:r>
          </w:p>
        </w:tc>
      </w:tr>
      <w:tr w:rsidR="004B54B7" w:rsidRPr="007863DE" w14:paraId="045839D7" w14:textId="77777777" w:rsidTr="00435399">
        <w:trPr>
          <w:trHeight w:val="67"/>
        </w:trPr>
        <w:tc>
          <w:tcPr>
            <w:tcW w:w="1242" w:type="pct"/>
            <w:vMerge/>
          </w:tcPr>
          <w:p w14:paraId="3672CC42"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6D12C68E" w14:textId="77777777" w:rsidR="004B54B7" w:rsidRPr="00435399" w:rsidRDefault="004B54B7" w:rsidP="00435399">
            <w:pPr>
              <w:contextualSpacing/>
              <w:rPr>
                <w:rFonts w:ascii="Times New Roman" w:eastAsia="Times New Roman" w:hAnsi="Times New Roman" w:cs="Times New Roman"/>
                <w:bCs/>
                <w:color w:val="000000"/>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3. </w:t>
            </w:r>
            <w:r w:rsidRPr="00435399">
              <w:rPr>
                <w:rFonts w:ascii="Times New Roman" w:eastAsia="Times New Roman" w:hAnsi="Times New Roman" w:cs="Times New Roman"/>
                <w:bCs/>
                <w:color w:val="000000"/>
                <w:sz w:val="24"/>
                <w:szCs w:val="24"/>
                <w:lang w:eastAsia="ru-RU"/>
              </w:rPr>
              <w:t xml:space="preserve">Определение кислотности почвы </w:t>
            </w:r>
          </w:p>
        </w:tc>
      </w:tr>
      <w:tr w:rsidR="004B54B7" w:rsidRPr="007863DE" w14:paraId="43C96D63" w14:textId="77777777" w:rsidTr="004B54B7">
        <w:trPr>
          <w:trHeight w:val="20"/>
        </w:trPr>
        <w:tc>
          <w:tcPr>
            <w:tcW w:w="1242" w:type="pct"/>
            <w:vMerge/>
          </w:tcPr>
          <w:p w14:paraId="47AF912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vAlign w:val="center"/>
          </w:tcPr>
          <w:p w14:paraId="3560207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7863DE" w14:paraId="50050D54" w14:textId="77777777" w:rsidTr="00435399">
        <w:trPr>
          <w:trHeight w:val="67"/>
        </w:trPr>
        <w:tc>
          <w:tcPr>
            <w:tcW w:w="5000" w:type="pct"/>
            <w:gridSpan w:val="2"/>
          </w:tcPr>
          <w:p w14:paraId="21763CBE" w14:textId="323DA4C6" w:rsidR="004B54B7" w:rsidRPr="00435399" w:rsidRDefault="004B54B7" w:rsidP="00435399">
            <w:pPr>
              <w:spacing w:line="360" w:lineRule="auto"/>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2. Основы земледелия</w:t>
            </w:r>
          </w:p>
        </w:tc>
      </w:tr>
      <w:tr w:rsidR="004B54B7" w:rsidRPr="007863DE" w14:paraId="770B6FB9" w14:textId="77777777" w:rsidTr="004B54B7">
        <w:tc>
          <w:tcPr>
            <w:tcW w:w="1242" w:type="pct"/>
            <w:vMerge w:val="restart"/>
          </w:tcPr>
          <w:p w14:paraId="6CDD343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2.1.</w:t>
            </w:r>
          </w:p>
          <w:p w14:paraId="7D2926FA"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 xml:space="preserve">Факторы жизни растений и законы земледелия </w:t>
            </w:r>
          </w:p>
        </w:tc>
        <w:tc>
          <w:tcPr>
            <w:tcW w:w="3758" w:type="pct"/>
          </w:tcPr>
          <w:p w14:paraId="2EC92E8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учебного материала </w:t>
            </w:r>
          </w:p>
        </w:tc>
      </w:tr>
      <w:tr w:rsidR="004B54B7" w:rsidRPr="007863DE" w14:paraId="4000BFD8" w14:textId="77777777" w:rsidTr="004B54B7">
        <w:tc>
          <w:tcPr>
            <w:tcW w:w="1242" w:type="pct"/>
            <w:vMerge/>
          </w:tcPr>
          <w:p w14:paraId="0CC9F543"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3AD2B1EE" w14:textId="77777777" w:rsidR="004B54B7" w:rsidRPr="00435399" w:rsidRDefault="004B54B7" w:rsidP="00435399">
            <w:pPr>
              <w:numPr>
                <w:ilvl w:val="0"/>
                <w:numId w:val="24"/>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Факторы жизни растений и Законы земледелия</w:t>
            </w:r>
          </w:p>
        </w:tc>
      </w:tr>
      <w:tr w:rsidR="004B54B7" w:rsidRPr="007863DE" w14:paraId="57B77ADC" w14:textId="77777777" w:rsidTr="004B54B7">
        <w:tc>
          <w:tcPr>
            <w:tcW w:w="1242" w:type="pct"/>
            <w:vMerge/>
          </w:tcPr>
          <w:p w14:paraId="77CC86C6"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7C5B5ACE"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175A8EAC" w14:textId="77777777" w:rsidTr="004B54B7">
        <w:tc>
          <w:tcPr>
            <w:tcW w:w="1242" w:type="pct"/>
            <w:vMerge/>
          </w:tcPr>
          <w:p w14:paraId="34F124A9"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22183FF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7863DE" w14:paraId="2D326769" w14:textId="77777777" w:rsidTr="004B54B7">
        <w:tc>
          <w:tcPr>
            <w:tcW w:w="1242" w:type="pct"/>
            <w:vMerge w:val="restart"/>
          </w:tcPr>
          <w:p w14:paraId="082008D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2.2. Сорные растения и меры борьбы с ними</w:t>
            </w:r>
          </w:p>
        </w:tc>
        <w:tc>
          <w:tcPr>
            <w:tcW w:w="3758" w:type="pct"/>
          </w:tcPr>
          <w:p w14:paraId="50000E53"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учебного материала </w:t>
            </w:r>
          </w:p>
        </w:tc>
      </w:tr>
      <w:tr w:rsidR="004B54B7" w:rsidRPr="007863DE" w14:paraId="60048FA3" w14:textId="77777777" w:rsidTr="004B54B7">
        <w:tc>
          <w:tcPr>
            <w:tcW w:w="1242" w:type="pct"/>
            <w:vMerge/>
          </w:tcPr>
          <w:p w14:paraId="01B5F825"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3CFD647B" w14:textId="77777777" w:rsidR="004B54B7" w:rsidRPr="00435399" w:rsidRDefault="004B54B7" w:rsidP="00435399">
            <w:pPr>
              <w:numPr>
                <w:ilvl w:val="0"/>
                <w:numId w:val="25"/>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Классификация сорных растений и их характеристика. Меры борьбы с сорными растениями.</w:t>
            </w:r>
          </w:p>
        </w:tc>
      </w:tr>
      <w:tr w:rsidR="004B54B7" w:rsidRPr="007863DE" w14:paraId="222A13C7" w14:textId="77777777" w:rsidTr="004B54B7">
        <w:tc>
          <w:tcPr>
            <w:tcW w:w="1242" w:type="pct"/>
            <w:vMerge/>
          </w:tcPr>
          <w:p w14:paraId="2A073F9A"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731FB32F"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7408BCEE" w14:textId="77777777" w:rsidTr="004B54B7">
        <w:tc>
          <w:tcPr>
            <w:tcW w:w="1242" w:type="pct"/>
            <w:vMerge/>
          </w:tcPr>
          <w:p w14:paraId="43457CF4"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5BD7774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7863DE" w14:paraId="29B0C72D" w14:textId="77777777" w:rsidTr="004B54B7">
        <w:tc>
          <w:tcPr>
            <w:tcW w:w="1242" w:type="pct"/>
            <w:vMerge w:val="restart"/>
          </w:tcPr>
          <w:p w14:paraId="0E44EF40"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Тема 2.3. Севообороты</w:t>
            </w:r>
          </w:p>
        </w:tc>
        <w:tc>
          <w:tcPr>
            <w:tcW w:w="3758" w:type="pct"/>
          </w:tcPr>
          <w:p w14:paraId="059B163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7863DE" w14:paraId="0A5948A7" w14:textId="77777777" w:rsidTr="004B54B7">
        <w:tc>
          <w:tcPr>
            <w:tcW w:w="1242" w:type="pct"/>
            <w:vMerge/>
          </w:tcPr>
          <w:p w14:paraId="7DD5D8D8"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0FECCBF6"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Понятие о севообороте и его элементах. Оценка декоративных культур и паров как предшественников.</w:t>
            </w:r>
          </w:p>
        </w:tc>
      </w:tr>
      <w:tr w:rsidR="004B54B7" w:rsidRPr="007863DE" w14:paraId="02B6775B" w14:textId="77777777" w:rsidTr="004B54B7">
        <w:tc>
          <w:tcPr>
            <w:tcW w:w="1242" w:type="pct"/>
            <w:vMerge/>
          </w:tcPr>
          <w:p w14:paraId="1E44EF8F"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55A6FFF7"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32DB5C84" w14:textId="77777777" w:rsidTr="004B54B7">
        <w:tc>
          <w:tcPr>
            <w:tcW w:w="1242" w:type="pct"/>
            <w:vMerge/>
          </w:tcPr>
          <w:p w14:paraId="2D0DA29F"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7F2468F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2D8211C2" w14:textId="77777777" w:rsidTr="004B54B7">
        <w:tc>
          <w:tcPr>
            <w:tcW w:w="1242" w:type="pct"/>
            <w:vMerge w:val="restart"/>
          </w:tcPr>
          <w:p w14:paraId="247901CE"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Тема 2.4 Обработка почвы.</w:t>
            </w:r>
          </w:p>
        </w:tc>
        <w:tc>
          <w:tcPr>
            <w:tcW w:w="3758" w:type="pct"/>
          </w:tcPr>
          <w:p w14:paraId="51470B1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7863DE" w14:paraId="329EFCFC" w14:textId="77777777" w:rsidTr="004B54B7">
        <w:tc>
          <w:tcPr>
            <w:tcW w:w="1242" w:type="pct"/>
            <w:vMerge/>
          </w:tcPr>
          <w:p w14:paraId="71EFF81F"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1E0EA36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Cs/>
                <w:sz w:val="24"/>
                <w:szCs w:val="24"/>
                <w:lang w:eastAsia="ru-RU"/>
              </w:rPr>
              <w:t>1.</w:t>
            </w:r>
            <w:r w:rsidRPr="00435399">
              <w:rPr>
                <w:rFonts w:ascii="Times New Roman" w:eastAsia="Times New Roman" w:hAnsi="Times New Roman" w:cs="Times New Roman"/>
                <w:b/>
                <w:bCs/>
                <w:sz w:val="24"/>
                <w:szCs w:val="24"/>
                <w:lang w:eastAsia="ru-RU"/>
              </w:rPr>
              <w:t xml:space="preserve"> </w:t>
            </w:r>
            <w:r w:rsidRPr="00435399">
              <w:rPr>
                <w:rFonts w:ascii="Times New Roman" w:eastAsia="Times New Roman" w:hAnsi="Times New Roman" w:cs="Times New Roman"/>
                <w:sz w:val="24"/>
                <w:szCs w:val="24"/>
                <w:lang w:eastAsia="ru-RU"/>
              </w:rPr>
              <w:t>Технологические процессы, происходящие при обработке почвы.</w:t>
            </w:r>
          </w:p>
        </w:tc>
      </w:tr>
      <w:tr w:rsidR="004B54B7" w:rsidRPr="007863DE" w14:paraId="2B9F69A5" w14:textId="77777777" w:rsidTr="004B54B7">
        <w:tc>
          <w:tcPr>
            <w:tcW w:w="1242" w:type="pct"/>
            <w:vMerge/>
          </w:tcPr>
          <w:p w14:paraId="185C183B"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201A4A4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19E32016" w14:textId="77777777" w:rsidTr="004B54B7">
        <w:tc>
          <w:tcPr>
            <w:tcW w:w="1242" w:type="pct"/>
            <w:vMerge/>
          </w:tcPr>
          <w:p w14:paraId="1DA4A41A"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5038460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3. </w:t>
            </w:r>
            <w:r w:rsidRPr="00435399">
              <w:rPr>
                <w:rFonts w:ascii="Times New Roman" w:eastAsia="Times New Roman" w:hAnsi="Times New Roman" w:cs="Times New Roman"/>
                <w:bCs/>
                <w:sz w:val="24"/>
                <w:szCs w:val="24"/>
                <w:lang w:eastAsia="ru-RU"/>
              </w:rPr>
              <w:t>Выполнение основной и поверхностной обработки почвы</w:t>
            </w:r>
          </w:p>
        </w:tc>
      </w:tr>
      <w:tr w:rsidR="004B54B7" w:rsidRPr="007863DE" w14:paraId="183DC3FC" w14:textId="77777777" w:rsidTr="004B54B7">
        <w:tc>
          <w:tcPr>
            <w:tcW w:w="1242" w:type="pct"/>
            <w:vMerge/>
          </w:tcPr>
          <w:p w14:paraId="39529F8B"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31BF7023"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1C929F0A" w14:textId="77777777" w:rsidTr="004B54B7">
        <w:trPr>
          <w:trHeight w:val="255"/>
        </w:trPr>
        <w:tc>
          <w:tcPr>
            <w:tcW w:w="5000" w:type="pct"/>
            <w:gridSpan w:val="2"/>
          </w:tcPr>
          <w:p w14:paraId="1494692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3.  Основы агро</w:t>
            </w:r>
            <w:r w:rsidRPr="00435399">
              <w:rPr>
                <w:rFonts w:ascii="Times New Roman" w:eastAsia="Times New Roman" w:hAnsi="Times New Roman" w:cs="Times New Roman"/>
                <w:b/>
                <w:sz w:val="24"/>
                <w:szCs w:val="24"/>
                <w:lang w:eastAsia="ru-RU"/>
              </w:rPr>
              <w:t>химии</w:t>
            </w:r>
          </w:p>
        </w:tc>
      </w:tr>
      <w:tr w:rsidR="004B54B7" w:rsidRPr="007863DE" w14:paraId="4BFCF72C" w14:textId="77777777" w:rsidTr="004B54B7">
        <w:tc>
          <w:tcPr>
            <w:tcW w:w="1242" w:type="pct"/>
            <w:vMerge w:val="restart"/>
          </w:tcPr>
          <w:p w14:paraId="3FEBFA01"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Тема 3.1 Понятие о питании растений</w:t>
            </w:r>
          </w:p>
        </w:tc>
        <w:tc>
          <w:tcPr>
            <w:tcW w:w="3758" w:type="pct"/>
          </w:tcPr>
          <w:p w14:paraId="5AE2DB1E"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7863DE" w14:paraId="6B58F40F" w14:textId="77777777" w:rsidTr="004B54B7">
        <w:tc>
          <w:tcPr>
            <w:tcW w:w="1242" w:type="pct"/>
            <w:vMerge/>
          </w:tcPr>
          <w:p w14:paraId="42A334B1"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0A293EC0"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Химический состав растений. Питание растений.</w:t>
            </w:r>
            <w:r w:rsidRPr="00435399">
              <w:rPr>
                <w:rFonts w:ascii="Times New Roman" w:eastAsia="Times New Roman" w:hAnsi="Times New Roman" w:cs="Times New Roman"/>
                <w:sz w:val="24"/>
                <w:szCs w:val="24"/>
                <w:lang w:eastAsia="ru-RU"/>
              </w:rPr>
              <w:t xml:space="preserve"> Роль и значение отдельных элементов в питании растений.</w:t>
            </w:r>
          </w:p>
        </w:tc>
      </w:tr>
      <w:tr w:rsidR="004B54B7" w:rsidRPr="007863DE" w14:paraId="1FB5B965" w14:textId="77777777" w:rsidTr="004B54B7">
        <w:tc>
          <w:tcPr>
            <w:tcW w:w="1242" w:type="pct"/>
            <w:vMerge/>
          </w:tcPr>
          <w:p w14:paraId="4E97D903"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326D21C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2B921544" w14:textId="77777777" w:rsidTr="004B54B7">
        <w:tc>
          <w:tcPr>
            <w:tcW w:w="1242" w:type="pct"/>
            <w:vMerge/>
          </w:tcPr>
          <w:p w14:paraId="199612F6"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2D6234D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5. </w:t>
            </w:r>
            <w:r w:rsidRPr="00435399">
              <w:rPr>
                <w:rFonts w:ascii="Times New Roman" w:eastAsia="Times New Roman" w:hAnsi="Times New Roman" w:cs="Times New Roman"/>
                <w:sz w:val="24"/>
                <w:szCs w:val="24"/>
                <w:lang w:eastAsia="ru-RU"/>
              </w:rPr>
              <w:t xml:space="preserve"> Внешние признаки голодания растений.</w:t>
            </w:r>
          </w:p>
        </w:tc>
      </w:tr>
      <w:tr w:rsidR="004B54B7" w:rsidRPr="007863DE" w14:paraId="293D0E16" w14:textId="77777777" w:rsidTr="004B54B7">
        <w:tc>
          <w:tcPr>
            <w:tcW w:w="1242" w:type="pct"/>
            <w:vMerge/>
          </w:tcPr>
          <w:p w14:paraId="1E46A088"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1689382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1B846D72" w14:textId="77777777" w:rsidTr="004B54B7">
        <w:tc>
          <w:tcPr>
            <w:tcW w:w="1242" w:type="pct"/>
            <w:vMerge w:val="restart"/>
          </w:tcPr>
          <w:p w14:paraId="26521F83" w14:textId="2256B212"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Andale Sans UI" w:hAnsi="Times New Roman" w:cs="Times New Roman"/>
                <w:b/>
                <w:bCs/>
                <w:kern w:val="3"/>
                <w:sz w:val="24"/>
                <w:szCs w:val="24"/>
                <w:lang w:bidi="en-US"/>
              </w:rPr>
              <w:t>Тема 3.2 Удобрения и их применение</w:t>
            </w:r>
          </w:p>
        </w:tc>
        <w:tc>
          <w:tcPr>
            <w:tcW w:w="3758" w:type="pct"/>
          </w:tcPr>
          <w:p w14:paraId="378F9CF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r w:rsidRPr="00435399">
              <w:rPr>
                <w:rFonts w:ascii="Times New Roman" w:eastAsia="Times New Roman" w:hAnsi="Times New Roman" w:cs="Times New Roman"/>
                <w:bCs/>
                <w:sz w:val="24"/>
                <w:szCs w:val="24"/>
                <w:lang w:eastAsia="ru-RU"/>
              </w:rPr>
              <w:t xml:space="preserve"> </w:t>
            </w:r>
          </w:p>
        </w:tc>
      </w:tr>
      <w:tr w:rsidR="004B54B7" w:rsidRPr="007863DE" w14:paraId="1434FA90" w14:textId="77777777" w:rsidTr="004B54B7">
        <w:tc>
          <w:tcPr>
            <w:tcW w:w="1242" w:type="pct"/>
            <w:vMerge/>
          </w:tcPr>
          <w:p w14:paraId="4267621D"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132BD91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Органические и минеральные удобрения</w:t>
            </w:r>
          </w:p>
        </w:tc>
      </w:tr>
      <w:tr w:rsidR="004B54B7" w:rsidRPr="007863DE" w14:paraId="091FCDCE" w14:textId="77777777" w:rsidTr="004B54B7">
        <w:tc>
          <w:tcPr>
            <w:tcW w:w="1242" w:type="pct"/>
            <w:vMerge/>
          </w:tcPr>
          <w:p w14:paraId="4F7D35A9"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11807BF3"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2. </w:t>
            </w:r>
            <w:r w:rsidRPr="00435399">
              <w:rPr>
                <w:rFonts w:ascii="Times New Roman" w:eastAsia="Times New Roman" w:hAnsi="Times New Roman" w:cs="Times New Roman"/>
                <w:sz w:val="24"/>
                <w:szCs w:val="24"/>
                <w:lang w:eastAsia="ru-RU"/>
              </w:rPr>
              <w:t>Системы внесения удобрений.</w:t>
            </w:r>
            <w:r w:rsidRPr="00435399">
              <w:rPr>
                <w:rFonts w:ascii="Times New Roman" w:eastAsia="Times New Roman" w:hAnsi="Times New Roman" w:cs="Times New Roman"/>
                <w:b/>
                <w:sz w:val="24"/>
                <w:szCs w:val="24"/>
                <w:lang w:eastAsia="ru-RU"/>
              </w:rPr>
              <w:t xml:space="preserve"> </w:t>
            </w:r>
            <w:r w:rsidRPr="00435399">
              <w:rPr>
                <w:rFonts w:ascii="Times New Roman" w:eastAsia="Times New Roman" w:hAnsi="Times New Roman" w:cs="Times New Roman"/>
                <w:sz w:val="24"/>
                <w:szCs w:val="24"/>
                <w:lang w:eastAsia="ru-RU"/>
              </w:rPr>
              <w:t>Сроки и нормы внесения удобрений. Способы внесения удобрений.</w:t>
            </w:r>
          </w:p>
        </w:tc>
      </w:tr>
      <w:tr w:rsidR="004B54B7" w:rsidRPr="007863DE" w14:paraId="59026635" w14:textId="77777777" w:rsidTr="004B54B7">
        <w:tc>
          <w:tcPr>
            <w:tcW w:w="1242" w:type="pct"/>
            <w:vMerge/>
          </w:tcPr>
          <w:p w14:paraId="242717FA"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0ACF97E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4DB25941" w14:textId="77777777" w:rsidTr="004B54B7">
        <w:tc>
          <w:tcPr>
            <w:tcW w:w="1242" w:type="pct"/>
            <w:vMerge/>
          </w:tcPr>
          <w:p w14:paraId="4C17E66E"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4BEFE85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6. </w:t>
            </w:r>
            <w:r w:rsidRPr="00435399">
              <w:rPr>
                <w:rFonts w:ascii="Times New Roman" w:eastAsia="Times New Roman" w:hAnsi="Times New Roman" w:cs="Times New Roman"/>
                <w:bCs/>
                <w:sz w:val="24"/>
                <w:szCs w:val="24"/>
                <w:lang w:eastAsia="ru-RU"/>
              </w:rPr>
              <w:t>Изучение минеральных удобрений</w:t>
            </w:r>
          </w:p>
        </w:tc>
      </w:tr>
      <w:tr w:rsidR="004B54B7" w:rsidRPr="007863DE" w14:paraId="50481592" w14:textId="77777777" w:rsidTr="004B54B7">
        <w:trPr>
          <w:trHeight w:val="586"/>
        </w:trPr>
        <w:tc>
          <w:tcPr>
            <w:tcW w:w="1242" w:type="pct"/>
            <w:vMerge/>
          </w:tcPr>
          <w:p w14:paraId="4E16FD29"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62FAF2F9" w14:textId="72FA1F4C"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Практическое занятие 7</w:t>
            </w:r>
            <w:r w:rsidRPr="00435399">
              <w:rPr>
                <w:rFonts w:ascii="Times New Roman" w:eastAsia="Times New Roman" w:hAnsi="Times New Roman" w:cs="Times New Roman"/>
                <w:sz w:val="24"/>
                <w:szCs w:val="24"/>
                <w:lang w:eastAsia="ru-RU"/>
              </w:rPr>
              <w:t xml:space="preserve">. </w:t>
            </w:r>
            <w:r w:rsidRPr="00435399">
              <w:rPr>
                <w:rFonts w:ascii="Times New Roman" w:eastAsia="Times New Roman" w:hAnsi="Times New Roman" w:cs="Times New Roman"/>
                <w:bCs/>
                <w:sz w:val="24"/>
                <w:szCs w:val="24"/>
                <w:lang w:eastAsia="ru-RU"/>
              </w:rPr>
              <w:t>Расчет доз внесения минеральных удобрений под различные декоративные культуры</w:t>
            </w:r>
            <w:r w:rsidRPr="00435399">
              <w:rPr>
                <w:rFonts w:ascii="Times New Roman" w:eastAsia="Times New Roman" w:hAnsi="Times New Roman" w:cs="Times New Roman"/>
                <w:b/>
                <w:bCs/>
                <w:sz w:val="24"/>
                <w:szCs w:val="24"/>
                <w:lang w:eastAsia="ru-RU"/>
              </w:rPr>
              <w:t xml:space="preserve"> </w:t>
            </w:r>
          </w:p>
        </w:tc>
      </w:tr>
      <w:tr w:rsidR="004B54B7" w:rsidRPr="007863DE" w14:paraId="3A2654AF" w14:textId="77777777" w:rsidTr="004B54B7">
        <w:tc>
          <w:tcPr>
            <w:tcW w:w="1242" w:type="pct"/>
            <w:vMerge/>
          </w:tcPr>
          <w:p w14:paraId="78705714"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08C9A0B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61FDD48E" w14:textId="77777777" w:rsidTr="004B54B7">
        <w:tc>
          <w:tcPr>
            <w:tcW w:w="5000" w:type="pct"/>
            <w:gridSpan w:val="2"/>
          </w:tcPr>
          <w:p w14:paraId="6B8B81C2"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Промежуточная аттестация в форме дифференцированного зачета</w:t>
            </w:r>
          </w:p>
        </w:tc>
      </w:tr>
      <w:tr w:rsidR="004B54B7" w:rsidRPr="007863DE" w14:paraId="096C55F2" w14:textId="77777777" w:rsidTr="004B54B7">
        <w:trPr>
          <w:trHeight w:val="20"/>
        </w:trPr>
        <w:tc>
          <w:tcPr>
            <w:tcW w:w="5000" w:type="pct"/>
            <w:gridSpan w:val="2"/>
          </w:tcPr>
          <w:p w14:paraId="61D026C6" w14:textId="488C8B20"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1CBBC5B2" w14:textId="77777777" w:rsidR="009721E8" w:rsidRDefault="009721E8" w:rsidP="009721E8">
      <w:pPr>
        <w:pStyle w:val="1f"/>
        <w:rPr>
          <w:rFonts w:ascii="Times New Roman" w:hAnsi="Times New Roman"/>
        </w:rPr>
      </w:pPr>
    </w:p>
    <w:p w14:paraId="6A9BED2B" w14:textId="77777777" w:rsidR="009721E8" w:rsidRPr="00DF068E" w:rsidRDefault="009721E8" w:rsidP="009721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16830933" w:rsidR="009721E8" w:rsidRPr="00FA680C" w:rsidRDefault="009721E8" w:rsidP="009721E8">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011E86">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4"/>
        <w:spacing w:line="276" w:lineRule="auto"/>
        <w:ind w:left="0" w:firstLine="709"/>
        <w:jc w:val="both"/>
        <w:rPr>
          <w:rFonts w:ascii="Times New Roman" w:hAnsi="Times New Roman"/>
          <w:bCs/>
          <w:sz w:val="24"/>
          <w:szCs w:val="24"/>
        </w:rPr>
      </w:pPr>
    </w:p>
    <w:p w14:paraId="08EBD0CA"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EF5FFE" w14:textId="77777777" w:rsidR="004B54B7" w:rsidRPr="004B54B7" w:rsidRDefault="004B54B7" w:rsidP="00435399">
      <w:pPr>
        <w:numPr>
          <w:ilvl w:val="0"/>
          <w:numId w:val="26"/>
        </w:numPr>
        <w:spacing w:after="200" w:line="276" w:lineRule="auto"/>
        <w:ind w:left="0" w:firstLine="851"/>
        <w:contextualSpacing/>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Платонов И.Г. Основы агрономии: учебник/И.Г. Платонов, Н.Н. Лазарев, Ю.М. Стройков, А.В. Шитиков –Москва: Академия, 2018. – 272 с. – ISBN 978-5-4468-5905-4.</w:t>
      </w:r>
    </w:p>
    <w:p w14:paraId="5B42676B" w14:textId="77777777" w:rsidR="004B54B7" w:rsidRPr="004B54B7" w:rsidRDefault="004B54B7" w:rsidP="00435399">
      <w:pPr>
        <w:numPr>
          <w:ilvl w:val="0"/>
          <w:numId w:val="26"/>
        </w:numPr>
        <w:spacing w:after="200" w:line="276" w:lineRule="auto"/>
        <w:ind w:left="0" w:firstLine="851"/>
        <w:contextualSpacing/>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 xml:space="preserve">Апарин Б.Ф. Почвоведение: учебное издание / Апарин Б.Ф. - </w:t>
      </w:r>
      <w:proofErr w:type="gramStart"/>
      <w:r w:rsidRPr="004B54B7">
        <w:rPr>
          <w:rFonts w:ascii="Times New Roman" w:eastAsia="Times New Roman" w:hAnsi="Times New Roman" w:cs="Times New Roman"/>
          <w:iCs/>
          <w:color w:val="000000"/>
          <w:sz w:val="24"/>
          <w:szCs w:val="24"/>
          <w:shd w:val="clear" w:color="auto" w:fill="FFFFFF"/>
          <w:lang w:eastAsia="ru-RU"/>
        </w:rPr>
        <w:t>Москва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Академия, 2019. - 256 c. - ISBN издания: 978-5-4468-7499-6</w:t>
      </w:r>
    </w:p>
    <w:p w14:paraId="1D864D0A" w14:textId="31EC470B" w:rsidR="004B54B7" w:rsidRDefault="004B54B7" w:rsidP="00435399">
      <w:pPr>
        <w:numPr>
          <w:ilvl w:val="0"/>
          <w:numId w:val="26"/>
        </w:numPr>
        <w:spacing w:after="200" w:line="276" w:lineRule="auto"/>
        <w:ind w:left="0" w:firstLine="851"/>
        <w:contextualSpacing/>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 xml:space="preserve">Апарин Б.Ф. Основы почвоведения, земледелия и агрохимии: учебное издание / Апарин Б.Ф. - </w:t>
      </w:r>
      <w:proofErr w:type="gramStart"/>
      <w:r w:rsidRPr="004B54B7">
        <w:rPr>
          <w:rFonts w:ascii="Times New Roman" w:eastAsia="Times New Roman" w:hAnsi="Times New Roman" w:cs="Times New Roman"/>
          <w:iCs/>
          <w:color w:val="000000"/>
          <w:sz w:val="24"/>
          <w:szCs w:val="24"/>
          <w:shd w:val="clear" w:color="auto" w:fill="FFFFFF"/>
          <w:lang w:eastAsia="ru-RU"/>
        </w:rPr>
        <w:t>Москва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Академия, 2024. - 336 c. (Специальности среднего профессионального образования).</w:t>
      </w:r>
      <w:r w:rsidRPr="004B54B7">
        <w:rPr>
          <w:rFonts w:ascii="Calibri" w:eastAsia="Calibri" w:hAnsi="Calibri" w:cs="Times New Roman"/>
        </w:rPr>
        <w:t xml:space="preserve"> </w:t>
      </w:r>
      <w:r w:rsidRPr="004B54B7">
        <w:rPr>
          <w:rFonts w:ascii="Times New Roman" w:eastAsia="Times New Roman" w:hAnsi="Times New Roman" w:cs="Times New Roman"/>
          <w:iCs/>
          <w:color w:val="000000"/>
          <w:sz w:val="24"/>
          <w:szCs w:val="24"/>
          <w:shd w:val="clear" w:color="auto" w:fill="FFFFFF"/>
          <w:lang w:eastAsia="ru-RU"/>
        </w:rPr>
        <w:t>ISBN издания: 978-5-0054-2092-3</w:t>
      </w:r>
    </w:p>
    <w:p w14:paraId="0813E2EA" w14:textId="77777777" w:rsidR="004B54B7" w:rsidRPr="006F7F69" w:rsidRDefault="004B54B7" w:rsidP="00435399">
      <w:pPr>
        <w:pStyle w:val="a4"/>
        <w:numPr>
          <w:ilvl w:val="0"/>
          <w:numId w:val="26"/>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r w:rsidRPr="006F7F69">
        <w:rPr>
          <w:rFonts w:ascii="Times New Roman" w:eastAsia="Times New Roman" w:hAnsi="Times New Roman" w:cs="Times New Roman"/>
          <w:iCs/>
          <w:color w:val="000000"/>
          <w:sz w:val="24"/>
          <w:szCs w:val="24"/>
          <w:shd w:val="clear" w:color="auto" w:fill="FFFFFF"/>
          <w:lang w:eastAsia="ru-RU"/>
        </w:rPr>
        <w:t xml:space="preserve">Кирюшин В.И. Агрономическое почвоведение / Кирюшин В.И. – Санкт-Петербург: </w:t>
      </w:r>
      <w:proofErr w:type="spellStart"/>
      <w:r w:rsidRPr="006F7F69">
        <w:rPr>
          <w:rFonts w:ascii="Times New Roman" w:eastAsia="Times New Roman" w:hAnsi="Times New Roman" w:cs="Times New Roman"/>
          <w:iCs/>
          <w:color w:val="000000"/>
          <w:sz w:val="24"/>
          <w:szCs w:val="24"/>
          <w:shd w:val="clear" w:color="auto" w:fill="FFFFFF"/>
          <w:lang w:eastAsia="ru-RU"/>
        </w:rPr>
        <w:t>Квадро</w:t>
      </w:r>
      <w:proofErr w:type="spellEnd"/>
      <w:r w:rsidRPr="006F7F69">
        <w:rPr>
          <w:rFonts w:ascii="Times New Roman" w:eastAsia="Times New Roman" w:hAnsi="Times New Roman" w:cs="Times New Roman"/>
          <w:iCs/>
          <w:color w:val="000000"/>
          <w:sz w:val="24"/>
          <w:szCs w:val="24"/>
          <w:shd w:val="clear" w:color="auto" w:fill="FFFFFF"/>
          <w:lang w:eastAsia="ru-RU"/>
        </w:rPr>
        <w:t xml:space="preserve">, 2021. – 680 c. – ISBN 978-5-906371-02-7. – Текст: электронный // Электронно-библиотечная система IPR BOOKS: [сайт]. – URL: https://www.iprbookshop.ru/103072.html (дата обращения: 10.12.2021). – Режим доступа: для </w:t>
      </w:r>
      <w:proofErr w:type="spellStart"/>
      <w:r w:rsidRPr="006F7F69">
        <w:rPr>
          <w:rFonts w:ascii="Times New Roman" w:eastAsia="Times New Roman" w:hAnsi="Times New Roman" w:cs="Times New Roman"/>
          <w:iCs/>
          <w:color w:val="000000"/>
          <w:sz w:val="24"/>
          <w:szCs w:val="24"/>
          <w:shd w:val="clear" w:color="auto" w:fill="FFFFFF"/>
          <w:lang w:eastAsia="ru-RU"/>
        </w:rPr>
        <w:t>авторизир</w:t>
      </w:r>
      <w:proofErr w:type="spellEnd"/>
      <w:r w:rsidRPr="006F7F69">
        <w:rPr>
          <w:rFonts w:ascii="Times New Roman" w:eastAsia="Times New Roman" w:hAnsi="Times New Roman" w:cs="Times New Roman"/>
          <w:iCs/>
          <w:color w:val="000000"/>
          <w:sz w:val="24"/>
          <w:szCs w:val="24"/>
          <w:shd w:val="clear" w:color="auto" w:fill="FFFFFF"/>
          <w:lang w:eastAsia="ru-RU"/>
        </w:rPr>
        <w:t>. пользователей</w:t>
      </w:r>
    </w:p>
    <w:p w14:paraId="7DF4EDC4" w14:textId="77777777" w:rsidR="004B54B7" w:rsidRPr="006F7F69" w:rsidRDefault="004B54B7" w:rsidP="00435399">
      <w:pPr>
        <w:pStyle w:val="a4"/>
        <w:numPr>
          <w:ilvl w:val="0"/>
          <w:numId w:val="26"/>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r w:rsidRPr="006F7F69">
        <w:rPr>
          <w:rFonts w:ascii="Times New Roman" w:eastAsia="Times New Roman" w:hAnsi="Times New Roman" w:cs="Times New Roman"/>
          <w:iCs/>
          <w:color w:val="000000"/>
          <w:sz w:val="24"/>
          <w:szCs w:val="24"/>
          <w:shd w:val="clear" w:color="auto" w:fill="FFFFFF"/>
          <w:lang w:eastAsia="ru-RU"/>
        </w:rPr>
        <w:lastRenderedPageBreak/>
        <w:t xml:space="preserve">Кормилицына О.В. Почвоведение. Морфология почв. Классификация и диагностика почв бореального пояса России: учебное пособие / Кормилицына О.В., Бондаренко В.В. — Москва: Московский государственный технический университет имени Н.Э. Баумана, 2020. – 106 c. – ISBN 978-5-7038-5433-4. – Текст: электронный // Электронно-библиотечная система IPR BOOKS: [сайт]. – URL: https://www.iprbookshop.ru/115369.html (дата обращения: 10.12.2021). – Режим доступа: для </w:t>
      </w:r>
      <w:proofErr w:type="spellStart"/>
      <w:r w:rsidRPr="006F7F69">
        <w:rPr>
          <w:rFonts w:ascii="Times New Roman" w:eastAsia="Times New Roman" w:hAnsi="Times New Roman" w:cs="Times New Roman"/>
          <w:iCs/>
          <w:color w:val="000000"/>
          <w:sz w:val="24"/>
          <w:szCs w:val="24"/>
          <w:shd w:val="clear" w:color="auto" w:fill="FFFFFF"/>
          <w:lang w:eastAsia="ru-RU"/>
        </w:rPr>
        <w:t>авторизир</w:t>
      </w:r>
      <w:proofErr w:type="spellEnd"/>
      <w:r w:rsidRPr="006F7F69">
        <w:rPr>
          <w:rFonts w:ascii="Times New Roman" w:eastAsia="Times New Roman" w:hAnsi="Times New Roman" w:cs="Times New Roman"/>
          <w:iCs/>
          <w:color w:val="000000"/>
          <w:sz w:val="24"/>
          <w:szCs w:val="24"/>
          <w:shd w:val="clear" w:color="auto" w:fill="FFFFFF"/>
          <w:lang w:eastAsia="ru-RU"/>
        </w:rPr>
        <w:t>. пользователей</w:t>
      </w:r>
    </w:p>
    <w:p w14:paraId="38527256" w14:textId="77777777" w:rsidR="004B54B7" w:rsidRPr="006F7F69" w:rsidRDefault="004B54B7" w:rsidP="00435399">
      <w:pPr>
        <w:pStyle w:val="a4"/>
        <w:numPr>
          <w:ilvl w:val="0"/>
          <w:numId w:val="26"/>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r w:rsidRPr="006F7F69">
        <w:rPr>
          <w:rFonts w:ascii="Times New Roman" w:eastAsia="Times New Roman" w:hAnsi="Times New Roman" w:cs="Times New Roman"/>
          <w:iCs/>
          <w:color w:val="000000"/>
          <w:sz w:val="24"/>
          <w:szCs w:val="24"/>
          <w:shd w:val="clear" w:color="auto" w:fill="FFFFFF"/>
          <w:lang w:eastAsia="ru-RU"/>
        </w:rPr>
        <w:t xml:space="preserve">Основы агрономии: учебник / Н.Н. Третьяков [и др.]. – Санкт-Петербург: </w:t>
      </w:r>
      <w:proofErr w:type="spellStart"/>
      <w:r w:rsidRPr="006F7F69">
        <w:rPr>
          <w:rFonts w:ascii="Times New Roman" w:eastAsia="Times New Roman" w:hAnsi="Times New Roman" w:cs="Times New Roman"/>
          <w:iCs/>
          <w:color w:val="000000"/>
          <w:sz w:val="24"/>
          <w:szCs w:val="24"/>
          <w:shd w:val="clear" w:color="auto" w:fill="FFFFFF"/>
          <w:lang w:eastAsia="ru-RU"/>
        </w:rPr>
        <w:t>Квадро</w:t>
      </w:r>
      <w:proofErr w:type="spellEnd"/>
      <w:r w:rsidRPr="006F7F69">
        <w:rPr>
          <w:rFonts w:ascii="Times New Roman" w:eastAsia="Times New Roman" w:hAnsi="Times New Roman" w:cs="Times New Roman"/>
          <w:iCs/>
          <w:color w:val="000000"/>
          <w:sz w:val="24"/>
          <w:szCs w:val="24"/>
          <w:shd w:val="clear" w:color="auto" w:fill="FFFFFF"/>
          <w:lang w:eastAsia="ru-RU"/>
        </w:rPr>
        <w:t xml:space="preserve">, 2021. – 464 c. – ISBN 978-5-906371-77-2. – Текст: электронный // Электронно-библиотечная система IPR BOOKS: [сайт]. – URL: https://www.iprbookshop.ru/103115.html (дата обращения: 10.12.2021). – Режим доступа: для </w:t>
      </w:r>
      <w:proofErr w:type="spellStart"/>
      <w:r w:rsidRPr="006F7F69">
        <w:rPr>
          <w:rFonts w:ascii="Times New Roman" w:eastAsia="Times New Roman" w:hAnsi="Times New Roman" w:cs="Times New Roman"/>
          <w:iCs/>
          <w:color w:val="000000"/>
          <w:sz w:val="24"/>
          <w:szCs w:val="24"/>
          <w:shd w:val="clear" w:color="auto" w:fill="FFFFFF"/>
          <w:lang w:eastAsia="ru-RU"/>
        </w:rPr>
        <w:t>авторизир</w:t>
      </w:r>
      <w:proofErr w:type="spellEnd"/>
      <w:r w:rsidRPr="006F7F69">
        <w:rPr>
          <w:rFonts w:ascii="Times New Roman" w:eastAsia="Times New Roman" w:hAnsi="Times New Roman" w:cs="Times New Roman"/>
          <w:iCs/>
          <w:color w:val="000000"/>
          <w:sz w:val="24"/>
          <w:szCs w:val="24"/>
          <w:shd w:val="clear" w:color="auto" w:fill="FFFFFF"/>
          <w:lang w:eastAsia="ru-RU"/>
        </w:rPr>
        <w:t>. пользователей.</w:t>
      </w:r>
    </w:p>
    <w:p w14:paraId="5620AB7E" w14:textId="77777777" w:rsidR="004B54B7" w:rsidRPr="004B54B7" w:rsidRDefault="004B54B7" w:rsidP="00435399">
      <w:pPr>
        <w:spacing w:after="200" w:line="276" w:lineRule="auto"/>
        <w:ind w:firstLine="851"/>
        <w:contextualSpacing/>
        <w:rPr>
          <w:rFonts w:ascii="Times New Roman" w:eastAsia="Times New Roman" w:hAnsi="Times New Roman" w:cs="Times New Roman"/>
          <w:iCs/>
          <w:color w:val="000000"/>
          <w:sz w:val="24"/>
          <w:szCs w:val="24"/>
          <w:shd w:val="clear" w:color="auto" w:fill="FFFFFF"/>
          <w:lang w:eastAsia="ru-RU"/>
        </w:rPr>
      </w:pPr>
    </w:p>
    <w:p w14:paraId="242B4633" w14:textId="77777777" w:rsidR="009721E8" w:rsidRPr="00FA680C" w:rsidRDefault="009721E8" w:rsidP="00435399">
      <w:pPr>
        <w:suppressAutoHyphens/>
        <w:spacing w:line="276" w:lineRule="auto"/>
        <w:ind w:firstLine="851"/>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6B4485" w14:textId="77777777" w:rsidR="004B54B7" w:rsidRPr="004B54B7" w:rsidRDefault="004B54B7" w:rsidP="00435399">
      <w:pPr>
        <w:numPr>
          <w:ilvl w:val="0"/>
          <w:numId w:val="34"/>
        </w:numPr>
        <w:spacing w:after="200" w:line="276" w:lineRule="auto"/>
        <w:ind w:left="0" w:firstLine="851"/>
        <w:contextualSpacing/>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Глухих М.А. Основы почвоведения, земледелия и агрохимии: учебное пособие для СПО/М.А. Глухих. -Санкт-Петербург: Лань,2021, -128с. – ISBN 978-5-8114-6770-9.</w:t>
      </w:r>
    </w:p>
    <w:p w14:paraId="6D8C2694" w14:textId="77777777" w:rsidR="009721E8" w:rsidRPr="00DF068E" w:rsidRDefault="009721E8" w:rsidP="009721E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6EC3FF0" w14:textId="77777777" w:rsidTr="000B470F">
        <w:tc>
          <w:tcPr>
            <w:tcW w:w="1750" w:type="pct"/>
          </w:tcPr>
          <w:p w14:paraId="505E1F8C"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Виды, особенности удобрений и дезинфицирующих веществ, способы их применения</w:t>
            </w:r>
          </w:p>
          <w:p w14:paraId="321DB1EF"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Виды удобрительных материалов и правила подготовки их к внесению</w:t>
            </w:r>
          </w:p>
          <w:p w14:paraId="09D35D83"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Порядок заготовки и подготовки к использованию компонентов плодородного грунта для посадки и посева древесно-кустарниковой, цветочно-декоративной растительности</w:t>
            </w:r>
          </w:p>
          <w:p w14:paraId="65997FE9"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Составы грунтов (субстратов) для посева и посадки декоративной растительности, правила их приготовления</w:t>
            </w:r>
          </w:p>
          <w:p w14:paraId="6D911DEE"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Технологии внесения удобрительных материалов немеханизированным способом при озеленении территорий, производстве посадочного материала декоративных культур</w:t>
            </w:r>
          </w:p>
          <w:p w14:paraId="7ED69031"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xml:space="preserve">- Виды обработок почвы и агротехнические требования к выполнению операций по </w:t>
            </w:r>
            <w:r w:rsidRPr="006F7F69">
              <w:rPr>
                <w:rFonts w:ascii="Times New Roman" w:eastAsia="Times New Roman" w:hAnsi="Times New Roman" w:cs="Times New Roman"/>
                <w:bCs/>
                <w:sz w:val="24"/>
                <w:szCs w:val="24"/>
                <w:lang w:eastAsia="ru-RU"/>
              </w:rPr>
              <w:lastRenderedPageBreak/>
              <w:t>подготовке почвы (грунта) при озеленении территории, производстве посадочного материала декоративных культур и правила их выполнения</w:t>
            </w:r>
          </w:p>
          <w:p w14:paraId="65030336"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xml:space="preserve">- Правила приготовления растворов удобрений, биопрепаратов, стимуляторов роста </w:t>
            </w:r>
          </w:p>
          <w:p w14:paraId="4693FDDC" w14:textId="008FA0BF" w:rsidR="004B54B7" w:rsidRPr="006F7F69"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xml:space="preserve"> Технология проведения подкормок (обработок) декоративной растительности и газонных трав</w:t>
            </w:r>
          </w:p>
          <w:p w14:paraId="367ECB8C" w14:textId="77777777" w:rsidR="004B54B7" w:rsidRPr="009B6086" w:rsidRDefault="004B54B7" w:rsidP="000B470F">
            <w:pPr>
              <w:rPr>
                <w:rFonts w:ascii="Times New Roman" w:eastAsia="Times New Roman" w:hAnsi="Times New Roman" w:cs="Times New Roman"/>
                <w:bCs/>
                <w:sz w:val="24"/>
                <w:szCs w:val="24"/>
                <w:lang w:eastAsia="ru-RU"/>
              </w:rPr>
            </w:pPr>
          </w:p>
        </w:tc>
        <w:tc>
          <w:tcPr>
            <w:tcW w:w="1507" w:type="pct"/>
          </w:tcPr>
          <w:p w14:paraId="39537F8B"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-Знает различные виды удобрений и способы их применения</w:t>
            </w:r>
          </w:p>
          <w:p w14:paraId="5E0E66D4"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Разбирается в различных видах удобрений и способах их применения и внесения</w:t>
            </w:r>
          </w:p>
          <w:p w14:paraId="2EDA9A93"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компоненты плодородного грунта и порядок его заготовки</w:t>
            </w:r>
          </w:p>
          <w:p w14:paraId="2B77016C"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составы плодородных грунтов (субстратов) для декоративных растений</w:t>
            </w:r>
          </w:p>
          <w:p w14:paraId="7ECF94D2"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технологии внесения различных удобрений при озеленении территорий и выращивании посадочного материала</w:t>
            </w:r>
          </w:p>
          <w:p w14:paraId="2C1740EE"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Использует различные виды обработки почвы и агротехнические требования по подготовке почвы при озеленении территорий и выращивании посадочного материала</w:t>
            </w:r>
          </w:p>
          <w:p w14:paraId="156B3D10"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Знает компоненты растворов удобрений и иных биопрепаратов, умеет изготовить их растворы</w:t>
            </w:r>
          </w:p>
          <w:p w14:paraId="2EB0D51B" w14:textId="77777777"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Понимает технологию проведения подкормок декоративных растений и газонных трав</w:t>
            </w:r>
          </w:p>
        </w:tc>
        <w:tc>
          <w:tcPr>
            <w:tcW w:w="1743" w:type="pct"/>
          </w:tcPr>
          <w:p w14:paraId="50EC3F9B"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lastRenderedPageBreak/>
              <w:t>Тестирование.</w:t>
            </w:r>
          </w:p>
          <w:p w14:paraId="1250EC23"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Устный опрос.</w:t>
            </w:r>
          </w:p>
          <w:p w14:paraId="457FB17D"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Оценка решений ситуационных</w:t>
            </w:r>
          </w:p>
          <w:p w14:paraId="4EC8D9C8" w14:textId="77777777" w:rsidR="004B54B7"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задач.</w:t>
            </w:r>
          </w:p>
          <w:p w14:paraId="0A57B18A"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Практическая работа. О</w:t>
            </w:r>
            <w:r w:rsidRPr="00C73AA2">
              <w:rPr>
                <w:rFonts w:ascii="Times New Roman" w:eastAsia="Times New Roman" w:hAnsi="Times New Roman" w:cs="Times New Roman"/>
                <w:bCs/>
                <w:sz w:val="24"/>
                <w:szCs w:val="24"/>
                <w:lang w:eastAsia="ru-RU"/>
              </w:rPr>
              <w:t>бязательная контрольная работа</w:t>
            </w:r>
            <w:r>
              <w:rPr>
                <w:rFonts w:ascii="Times New Roman" w:eastAsia="Times New Roman" w:hAnsi="Times New Roman" w:cs="Times New Roman"/>
                <w:bCs/>
                <w:sz w:val="24"/>
                <w:szCs w:val="24"/>
                <w:lang w:eastAsia="ru-RU"/>
              </w:rPr>
              <w:t>.</w:t>
            </w:r>
          </w:p>
          <w:p w14:paraId="6142B37A" w14:textId="77777777" w:rsidR="004B54B7" w:rsidRPr="009B6086"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Домашняя работа (реферат).</w:t>
            </w:r>
          </w:p>
        </w:tc>
      </w:tr>
      <w:tr w:rsidR="004B54B7" w:rsidRPr="009B6086" w14:paraId="65D8E1D3" w14:textId="77777777" w:rsidTr="000B470F">
        <w:tc>
          <w:tcPr>
            <w:tcW w:w="5000" w:type="pct"/>
            <w:gridSpan w:val="3"/>
          </w:tcPr>
          <w:p w14:paraId="405DB44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FBA27FB" w14:textId="77777777" w:rsidTr="000B470F">
        <w:trPr>
          <w:trHeight w:val="896"/>
        </w:trPr>
        <w:tc>
          <w:tcPr>
            <w:tcW w:w="1750" w:type="pct"/>
          </w:tcPr>
          <w:p w14:paraId="4C5C4F0B"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Применять современные технологии при проведении работ по благоустройству и озеленению территорий и объектов</w:t>
            </w:r>
          </w:p>
          <w:p w14:paraId="24208D65"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Контролировать грамотное и эффективное использование материалов и инструментов в процессе производства работ</w:t>
            </w:r>
          </w:p>
          <w:p w14:paraId="7398A150"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xml:space="preserve">- Производить </w:t>
            </w:r>
            <w:proofErr w:type="spellStart"/>
            <w:r w:rsidRPr="006F7F69">
              <w:rPr>
                <w:rFonts w:ascii="Times New Roman" w:eastAsia="Times New Roman" w:hAnsi="Times New Roman" w:cs="Times New Roman"/>
                <w:bCs/>
                <w:sz w:val="24"/>
                <w:szCs w:val="24"/>
                <w:lang w:eastAsia="ru-RU"/>
              </w:rPr>
              <w:t>растаривание</w:t>
            </w:r>
            <w:proofErr w:type="spellEnd"/>
            <w:r w:rsidRPr="006F7F69">
              <w:rPr>
                <w:rFonts w:ascii="Times New Roman" w:eastAsia="Times New Roman" w:hAnsi="Times New Roman" w:cs="Times New Roman"/>
                <w:bCs/>
                <w:sz w:val="24"/>
                <w:szCs w:val="24"/>
                <w:lang w:eastAsia="ru-RU"/>
              </w:rPr>
              <w:t>, дробление, просеивание, взвешивание, смешивание удобрительных материалов</w:t>
            </w:r>
          </w:p>
          <w:p w14:paraId="362D99E7" w14:textId="77777777" w:rsidR="004B54B7" w:rsidRPr="006F7F69"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Заготавливать компоненты плодородного грунта в соответствии с требованиями технологии</w:t>
            </w:r>
          </w:p>
          <w:p w14:paraId="0E75F59C"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Смешивать компоненты плодородного грунта в соотношениях, определенных требованиями технологии</w:t>
            </w:r>
          </w:p>
          <w:p w14:paraId="0BAFFAFC"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Выполнять основную и поверхностные обработки почвы, формирование борозд, гребней немеханизированным способом в соответствии с требованиями технологии при озеленении и производстве посадочного материала</w:t>
            </w:r>
          </w:p>
          <w:p w14:paraId="16F2D210"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Готовить растворы удобрений, биопрепаратов, стимуляторов роста заданной концентрации и производить опрыскивание</w:t>
            </w:r>
          </w:p>
          <w:p w14:paraId="287BB735" w14:textId="77777777" w:rsidR="004B54B7" w:rsidRPr="009B6086"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lastRenderedPageBreak/>
              <w:t>- Равномерно распределять сухие удобрения по поверхности почвы с соблюдением дозы внесения</w:t>
            </w:r>
          </w:p>
        </w:tc>
        <w:tc>
          <w:tcPr>
            <w:tcW w:w="1507" w:type="pct"/>
          </w:tcPr>
          <w:p w14:paraId="2D303203"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Владеет технологиями проведения работ по озеленению территорий и ухода за растениями в части подкормок, подготовки грунта, внесения удобрений</w:t>
            </w:r>
          </w:p>
          <w:p w14:paraId="46AC7305"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Эффективно использует посадочный материал, плодородный грунт, различные виды удобрений в процессе работ по озеленению территорий и объектов</w:t>
            </w:r>
          </w:p>
          <w:p w14:paraId="0F8FB967"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Умеет производить технологические манипуляции для подготовки удобрений к внесению</w:t>
            </w:r>
          </w:p>
          <w:p w14:paraId="17C86E4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Умеет проводить работы по заготовке плодородного грунта</w:t>
            </w:r>
          </w:p>
          <w:p w14:paraId="6B4E0632"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Выполняет необходимую подготовку почвы в соответствии с требованиями технологий по озеленению территорий и производству посадочного материала</w:t>
            </w:r>
          </w:p>
          <w:p w14:paraId="507009CA"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Изготавливает растворы удобрений, биопрепаратов, стимуляторов роста</w:t>
            </w:r>
          </w:p>
          <w:p w14:paraId="599D9E50" w14:textId="77777777" w:rsidR="004B54B7" w:rsidRPr="002A2429"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Владеет технологией внесения сухих удобрений на поверхность почвы</w:t>
            </w:r>
          </w:p>
        </w:tc>
        <w:tc>
          <w:tcPr>
            <w:tcW w:w="1743" w:type="pct"/>
          </w:tcPr>
          <w:p w14:paraId="0ECF5BED" w14:textId="211675DD"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C73AA2">
              <w:rPr>
                <w:rFonts w:ascii="Times New Roman" w:eastAsia="Times New Roman" w:hAnsi="Times New Roman" w:cs="Times New Roman"/>
                <w:bCs/>
                <w:sz w:val="24"/>
                <w:szCs w:val="24"/>
                <w:lang w:eastAsia="ru-RU"/>
              </w:rPr>
              <w:t>Оценка рез</w:t>
            </w:r>
            <w:r>
              <w:rPr>
                <w:rFonts w:ascii="Times New Roman" w:eastAsia="Times New Roman" w:hAnsi="Times New Roman" w:cs="Times New Roman"/>
                <w:bCs/>
                <w:sz w:val="24"/>
                <w:szCs w:val="24"/>
                <w:lang w:eastAsia="ru-RU"/>
              </w:rPr>
              <w:t>ультатов выполнения практических работ</w:t>
            </w:r>
          </w:p>
          <w:p w14:paraId="4406460D" w14:textId="77777777" w:rsidR="004B54B7" w:rsidRPr="009B6086" w:rsidRDefault="004B54B7" w:rsidP="000B470F">
            <w:pPr>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 xml:space="preserve">- </w:t>
            </w:r>
            <w:r w:rsidRPr="00C73AA2">
              <w:rPr>
                <w:rFonts w:ascii="Times New Roman" w:eastAsia="Times New Roman" w:hAnsi="Times New Roman" w:cs="Times New Roman"/>
                <w:bCs/>
                <w:sz w:val="24"/>
                <w:szCs w:val="24"/>
                <w:lang w:eastAsia="ru-RU"/>
              </w:rPr>
              <w:t xml:space="preserve">Экспертное наблюдение </w:t>
            </w:r>
            <w:r>
              <w:rPr>
                <w:rFonts w:ascii="Times New Roman" w:eastAsia="Times New Roman" w:hAnsi="Times New Roman" w:cs="Times New Roman"/>
                <w:bCs/>
                <w:sz w:val="24"/>
                <w:szCs w:val="24"/>
                <w:lang w:eastAsia="ru-RU"/>
              </w:rPr>
              <w:t>за ходом выполнения практических работ</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17670848"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011E86">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E1DA572" w14:textId="77777777"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377A9B06" w:rsidR="009721E8" w:rsidRDefault="009721E8" w:rsidP="009721E8">
      <w:pPr>
        <w:pStyle w:val="1"/>
      </w:pPr>
      <w:bookmarkStart w:id="45" w:name="_Toc175170535"/>
      <w:r w:rsidRPr="006E7FF4">
        <w:t>«</w:t>
      </w:r>
      <w:r w:rsidR="0065536F">
        <w:t xml:space="preserve">ОП.03 </w:t>
      </w:r>
      <w:r w:rsidR="0065536F" w:rsidRPr="0065536F">
        <w:t>ОСНОВЫ СТРОИТЕЛЬНОГО ДЕЛА И МАТЕРИАЛЫ</w:t>
      </w:r>
      <w:r w:rsidRPr="006E7FF4">
        <w:t>»</w:t>
      </w:r>
      <w:bookmarkEnd w:id="45"/>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d"/>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361379FF"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243BFCB6"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2C5A9A20"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2AD78675"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294DFF43"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30466F21"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19220AE6"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4A08DF16"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51633E69"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75E1FCE"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20F6FDA0" w14:textId="77777777" w:rsidR="009721E8" w:rsidRPr="00DF068E" w:rsidRDefault="009721E8" w:rsidP="009721E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
        <w:jc w:val="left"/>
        <w:rPr>
          <w:rFonts w:ascii="Times New Roman" w:hAnsi="Times New Roman"/>
          <w:lang w:val="ru-RU"/>
        </w:rPr>
        <w:sectPr w:rsidR="009721E8" w:rsidRPr="00DF068E" w:rsidSect="00502F97">
          <w:headerReference w:type="even" r:id="rId13"/>
          <w:headerReference w:type="default" r:id="rId14"/>
          <w:pgSz w:w="11906" w:h="16838"/>
          <w:pgMar w:top="1134" w:right="567" w:bottom="1134" w:left="1701" w:header="709" w:footer="709" w:gutter="0"/>
          <w:cols w:space="708"/>
          <w:docGrid w:linePitch="360"/>
        </w:sectPr>
      </w:pPr>
    </w:p>
    <w:p w14:paraId="69C8A1DC" w14:textId="77777777" w:rsidR="009721E8" w:rsidRPr="00F70F81" w:rsidRDefault="009721E8" w:rsidP="009721E8">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24155E60" w:rsidR="009721E8" w:rsidRPr="0065536F" w:rsidRDefault="009721E8" w:rsidP="009721E8">
      <w:pPr>
        <w:pStyle w:val="1d"/>
        <w:jc w:val="center"/>
        <w:rPr>
          <w:rFonts w:eastAsia="Segoe UI"/>
          <w:b/>
          <w:lang w:val="ru-RU"/>
        </w:rPr>
      </w:pPr>
      <w:r w:rsidRPr="0065536F">
        <w:rPr>
          <w:rFonts w:eastAsia="Segoe UI"/>
          <w:b/>
          <w:lang w:val="ru-RU"/>
        </w:rPr>
        <w:t>«</w:t>
      </w:r>
      <w:r w:rsidR="0065536F" w:rsidRPr="0065536F">
        <w:rPr>
          <w:rFonts w:eastAsia="Segoe UI"/>
          <w:b/>
          <w:lang w:val="ru-RU"/>
        </w:rPr>
        <w:t>ОП.03 Основы строительного дела и материалы</w:t>
      </w:r>
      <w:r w:rsidRPr="0065536F">
        <w:rPr>
          <w:rFonts w:eastAsia="Segoe UI"/>
          <w:b/>
          <w:lang w:val="ru-RU"/>
        </w:rPr>
        <w:t>»</w:t>
      </w:r>
    </w:p>
    <w:p w14:paraId="19B04188" w14:textId="77777777" w:rsidR="009721E8" w:rsidRPr="00021F3A" w:rsidRDefault="009721E8" w:rsidP="009721E8">
      <w:pPr>
        <w:pStyle w:val="1d"/>
        <w:jc w:val="center"/>
        <w:rPr>
          <w:rFonts w:eastAsia="Segoe UI"/>
          <w:vertAlign w:val="superscript"/>
          <w:lang w:val="ru-RU"/>
        </w:rPr>
      </w:pPr>
    </w:p>
    <w:p w14:paraId="19CECBBC" w14:textId="77777777" w:rsidR="009721E8" w:rsidRPr="00021F3A" w:rsidRDefault="009721E8" w:rsidP="009721E8">
      <w:pPr>
        <w:pStyle w:val="1d"/>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3DA48EB6"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5536F" w:rsidRPr="0065536F">
        <w:rPr>
          <w:rFonts w:ascii="Times New Roman" w:hAnsi="Times New Roman"/>
          <w:sz w:val="24"/>
        </w:rPr>
        <w:t>Основы строительного дела и материалы</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строительного дела и материалов.</w:t>
      </w:r>
    </w:p>
    <w:p w14:paraId="794D5AF7" w14:textId="688E07D7"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5536F" w:rsidRPr="0065536F">
        <w:rPr>
          <w:rFonts w:ascii="Times New Roman" w:hAnsi="Times New Roman" w:cs="Times New Roman"/>
          <w:sz w:val="24"/>
          <w:szCs w:val="24"/>
        </w:rPr>
        <w:t>Основы строительного дела и материалы</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9721E8">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9721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580E8943" w:rsidR="009721E8" w:rsidRDefault="009721E8" w:rsidP="009721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011E86">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D7C4781" w14:textId="77777777" w:rsidR="009721E8" w:rsidRDefault="009721E8" w:rsidP="009721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4B54B7" w:rsidRPr="00F70F81" w14:paraId="644A86B3" w14:textId="77777777" w:rsidTr="000B470F">
        <w:trPr>
          <w:trHeight w:val="649"/>
        </w:trPr>
        <w:tc>
          <w:tcPr>
            <w:tcW w:w="1589" w:type="dxa"/>
            <w:tcBorders>
              <w:top w:val="single" w:sz="4" w:space="0" w:color="auto"/>
              <w:left w:val="single" w:sz="4" w:space="0" w:color="auto"/>
              <w:bottom w:val="single" w:sz="4" w:space="0" w:color="auto"/>
              <w:right w:val="single" w:sz="4" w:space="0" w:color="auto"/>
            </w:tcBorders>
            <w:hideMark/>
          </w:tcPr>
          <w:p w14:paraId="248A2020" w14:textId="77777777" w:rsidR="004B54B7" w:rsidRPr="00435399" w:rsidRDefault="004B54B7" w:rsidP="000B470F">
            <w:pPr>
              <w:rPr>
                <w:rStyle w:val="afb"/>
                <w:b/>
                <w:i w:val="0"/>
                <w:sz w:val="24"/>
                <w:szCs w:val="24"/>
              </w:rPr>
            </w:pPr>
            <w:r w:rsidRPr="00435399">
              <w:rPr>
                <w:rStyle w:val="afb"/>
                <w:b/>
                <w:i w:val="0"/>
                <w:sz w:val="24"/>
                <w:szCs w:val="24"/>
              </w:rPr>
              <w:t xml:space="preserve">Код ОК, </w:t>
            </w:r>
          </w:p>
          <w:p w14:paraId="61FF1EF3" w14:textId="77777777" w:rsidR="004B54B7" w:rsidRPr="00435399" w:rsidRDefault="004B54B7" w:rsidP="000B470F">
            <w:pPr>
              <w:rPr>
                <w:rStyle w:val="afb"/>
                <w:b/>
                <w:i w:val="0"/>
                <w:sz w:val="24"/>
                <w:szCs w:val="24"/>
              </w:rPr>
            </w:pPr>
            <w:r w:rsidRPr="00435399">
              <w:rPr>
                <w:rStyle w:val="afb"/>
                <w:b/>
                <w:i w:val="0"/>
                <w:sz w:val="24"/>
                <w:szCs w:val="24"/>
              </w:rPr>
              <w:t xml:space="preserve">ПК </w:t>
            </w:r>
          </w:p>
        </w:tc>
        <w:tc>
          <w:tcPr>
            <w:tcW w:w="3906" w:type="dxa"/>
            <w:tcBorders>
              <w:top w:val="single" w:sz="4" w:space="0" w:color="auto"/>
              <w:left w:val="single" w:sz="4" w:space="0" w:color="auto"/>
              <w:bottom w:val="single" w:sz="4" w:space="0" w:color="auto"/>
              <w:right w:val="single" w:sz="4" w:space="0" w:color="auto"/>
            </w:tcBorders>
            <w:hideMark/>
          </w:tcPr>
          <w:p w14:paraId="13533A61" w14:textId="77777777" w:rsidR="004B54B7" w:rsidRPr="00F70F81" w:rsidRDefault="004B54B7" w:rsidP="000B470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7AF35681" w14:textId="77777777" w:rsidR="004B54B7" w:rsidRPr="00F70F81" w:rsidRDefault="004B54B7" w:rsidP="000B470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B54B7" w:rsidRPr="009B6086" w14:paraId="771C6D93"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hideMark/>
          </w:tcPr>
          <w:p w14:paraId="1A1E7A57"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06" w:type="dxa"/>
            <w:tcBorders>
              <w:top w:val="single" w:sz="4" w:space="0" w:color="auto"/>
              <w:left w:val="single" w:sz="4" w:space="0" w:color="auto"/>
              <w:bottom w:val="single" w:sz="4" w:space="0" w:color="auto"/>
              <w:right w:val="single" w:sz="4" w:space="0" w:color="auto"/>
            </w:tcBorders>
            <w:hideMark/>
          </w:tcPr>
          <w:p w14:paraId="1E48120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распознавать задачу и/или проблему </w:t>
            </w:r>
          </w:p>
          <w:p w14:paraId="4DE7854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профессиональном и/или социальном контексте </w:t>
            </w:r>
          </w:p>
          <w:p w14:paraId="45F0071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244D26E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этапы решения задачи </w:t>
            </w:r>
          </w:p>
          <w:p w14:paraId="3EDAE13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6DFF88CB"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составлять план действия </w:t>
            </w:r>
          </w:p>
          <w:p w14:paraId="7F2FD75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определять необходимые ресурсы</w:t>
            </w:r>
          </w:p>
          <w:p w14:paraId="69643D2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владеть актуальными методами работы </w:t>
            </w:r>
          </w:p>
          <w:p w14:paraId="4589FAD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в профессиональной и смежных сферах</w:t>
            </w:r>
          </w:p>
          <w:p w14:paraId="59683057"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реализовывать составленный план </w:t>
            </w:r>
          </w:p>
          <w:p w14:paraId="0D136295"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hideMark/>
          </w:tcPr>
          <w:p w14:paraId="3BB9B3F6"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актуальный профессиональный и социальный контекст, в котором приходится работать и жить -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5E39C94B"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профессиональной и смежных областях </w:t>
            </w:r>
          </w:p>
          <w:p w14:paraId="69EC35C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25D83D4F"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структуру плана для решения задач</w:t>
            </w:r>
          </w:p>
          <w:p w14:paraId="73B4B8A4"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CB65D8" w14:paraId="58E3B804"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18A4A64D"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06" w:type="dxa"/>
            <w:tcBorders>
              <w:top w:val="single" w:sz="4" w:space="0" w:color="auto"/>
              <w:left w:val="single" w:sz="4" w:space="0" w:color="auto"/>
              <w:bottom w:val="single" w:sz="4" w:space="0" w:color="auto"/>
              <w:right w:val="single" w:sz="4" w:space="0" w:color="auto"/>
            </w:tcBorders>
          </w:tcPr>
          <w:p w14:paraId="7F8CA23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задачи для поиска информации </w:t>
            </w:r>
          </w:p>
          <w:p w14:paraId="5138652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необходимые источники информации </w:t>
            </w:r>
          </w:p>
          <w:p w14:paraId="7B8CB013"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планировать процесс поиска </w:t>
            </w:r>
          </w:p>
          <w:p w14:paraId="5F4BCA3A"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xml:space="preserve">- структурировать получаемую информацию </w:t>
            </w:r>
          </w:p>
          <w:p w14:paraId="799A00B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выделять наиболее значимое в перечне информации</w:t>
            </w:r>
          </w:p>
          <w:p w14:paraId="2419562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7B0BC81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оформлять результаты поиска, применять средства информационных технологий для решения профессиональных задач </w:t>
            </w:r>
          </w:p>
          <w:p w14:paraId="0E08596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715B654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5A48C428"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349A267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приемы структурирования информации </w:t>
            </w:r>
          </w:p>
          <w:p w14:paraId="18C1BD2E"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xml:space="preserve">- формат оформления результатов поиска информации, современные средства и устройства информатизации </w:t>
            </w:r>
          </w:p>
          <w:p w14:paraId="5B83586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4B54B7" w:rsidRPr="00CB65D8" w14:paraId="1923447E"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31765AB"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06" w:type="dxa"/>
            <w:tcBorders>
              <w:top w:val="single" w:sz="4" w:space="0" w:color="auto"/>
              <w:left w:val="single" w:sz="4" w:space="0" w:color="auto"/>
              <w:bottom w:val="single" w:sz="4" w:space="0" w:color="auto"/>
              <w:right w:val="single" w:sz="4" w:space="0" w:color="auto"/>
            </w:tcBorders>
          </w:tcPr>
          <w:p w14:paraId="23A4206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6A7BA34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2433937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69AC15D0"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09CDBC82"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34C588F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CB65D8" w14:paraId="548D0BF4"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79075F6D"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06" w:type="dxa"/>
            <w:tcBorders>
              <w:top w:val="single" w:sz="4" w:space="0" w:color="auto"/>
              <w:left w:val="single" w:sz="4" w:space="0" w:color="auto"/>
              <w:bottom w:val="single" w:sz="4" w:space="0" w:color="auto"/>
              <w:right w:val="single" w:sz="4" w:space="0" w:color="auto"/>
            </w:tcBorders>
          </w:tcPr>
          <w:p w14:paraId="2AE4C7A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25CBBFE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148E259D"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2C45B4F4"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093BC1F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E80C0A" w14:paraId="06BE371C"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421066B5"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06" w:type="dxa"/>
            <w:tcBorders>
              <w:top w:val="single" w:sz="4" w:space="0" w:color="auto"/>
              <w:left w:val="single" w:sz="4" w:space="0" w:color="auto"/>
              <w:bottom w:val="single" w:sz="4" w:space="0" w:color="auto"/>
              <w:right w:val="single" w:sz="4" w:space="0" w:color="auto"/>
            </w:tcBorders>
          </w:tcPr>
          <w:p w14:paraId="0A410A25"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соблюдать нормы экологической безопасности</w:t>
            </w:r>
          </w:p>
          <w:p w14:paraId="7C2EDF7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направления ресурсосбережения </w:t>
            </w:r>
          </w:p>
          <w:p w14:paraId="2D40CB8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рамках профессиональной деятельности </w:t>
            </w:r>
          </w:p>
          <w:p w14:paraId="29CBC88A" w14:textId="24C0AF47" w:rsidR="004B54B7" w:rsidRPr="00114CA3" w:rsidRDefault="00C86C3B"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w:t>
            </w:r>
            <w:r w:rsidR="004B54B7" w:rsidRPr="00114CA3">
              <w:rPr>
                <w:rFonts w:ascii="Times New Roman" w:eastAsia="Times New Roman" w:hAnsi="Times New Roman" w:cs="Times New Roman"/>
                <w:sz w:val="24"/>
                <w:szCs w:val="24"/>
                <w:lang w:eastAsia="ru-RU"/>
              </w:rPr>
              <w:t>профессии 35.01.19 Мастер садово-паркового и ландшафтного строительства, осуществлять работу с соблюдением принципов бережливого производства</w:t>
            </w:r>
          </w:p>
          <w:p w14:paraId="09D9243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6A4EE96E"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705E1B8A"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основные ресурсы, задействованные </w:t>
            </w:r>
          </w:p>
          <w:p w14:paraId="655383A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в профессиональной деятельности</w:t>
            </w:r>
          </w:p>
          <w:p w14:paraId="4FED932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пути обеспечения ресурсосбережения</w:t>
            </w:r>
          </w:p>
          <w:p w14:paraId="68321215"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принципы бережливого производства</w:t>
            </w:r>
          </w:p>
          <w:p w14:paraId="63EC9933"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E80C0A" w14:paraId="28B6FA70"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4A54F122"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06" w:type="dxa"/>
            <w:tcBorders>
              <w:top w:val="single" w:sz="4" w:space="0" w:color="auto"/>
              <w:left w:val="single" w:sz="4" w:space="0" w:color="auto"/>
              <w:bottom w:val="single" w:sz="4" w:space="0" w:color="auto"/>
              <w:right w:val="single" w:sz="4" w:space="0" w:color="auto"/>
            </w:tcBorders>
          </w:tcPr>
          <w:p w14:paraId="37B3758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B07D2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lastRenderedPageBreak/>
              <w:t xml:space="preserve">- участвовать в диалогах на знакомые общие </w:t>
            </w:r>
          </w:p>
          <w:p w14:paraId="5FBE3B73"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1FFB956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lastRenderedPageBreak/>
              <w:t>- правила построения простых и сложных предложений на профессиональные темы</w:t>
            </w:r>
          </w:p>
          <w:p w14:paraId="119F561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r w:rsidR="004B54B7" w:rsidRPr="00E80C0A" w14:paraId="27617E6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EB2701C"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tc>
        <w:tc>
          <w:tcPr>
            <w:tcW w:w="3906" w:type="dxa"/>
            <w:tcBorders>
              <w:top w:val="single" w:sz="4" w:space="0" w:color="auto"/>
              <w:left w:val="single" w:sz="4" w:space="0" w:color="auto"/>
              <w:bottom w:val="single" w:sz="4" w:space="0" w:color="auto"/>
              <w:right w:val="single" w:sz="4" w:space="0" w:color="auto"/>
            </w:tcBorders>
          </w:tcPr>
          <w:p w14:paraId="6E83985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Производить установку садовой мебели и оборудования</w:t>
            </w:r>
          </w:p>
        </w:tc>
        <w:tc>
          <w:tcPr>
            <w:tcW w:w="4111" w:type="dxa"/>
            <w:tcBorders>
              <w:top w:val="single" w:sz="4" w:space="0" w:color="auto"/>
              <w:left w:val="single" w:sz="4" w:space="0" w:color="auto"/>
              <w:bottom w:val="single" w:sz="4" w:space="0" w:color="auto"/>
              <w:right w:val="single" w:sz="4" w:space="0" w:color="auto"/>
            </w:tcBorders>
          </w:tcPr>
          <w:p w14:paraId="49784E5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Технологии работ по установке уличной мебели и оборудования площадок различного назначения</w:t>
            </w:r>
          </w:p>
        </w:tc>
      </w:tr>
      <w:tr w:rsidR="004B54B7" w:rsidRPr="00405663" w14:paraId="43AE39C1"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623BDEE2"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tc>
        <w:tc>
          <w:tcPr>
            <w:tcW w:w="3906" w:type="dxa"/>
            <w:tcBorders>
              <w:top w:val="single" w:sz="4" w:space="0" w:color="auto"/>
              <w:left w:val="single" w:sz="4" w:space="0" w:color="auto"/>
              <w:bottom w:val="single" w:sz="4" w:space="0" w:color="auto"/>
              <w:right w:val="single" w:sz="4" w:space="0" w:color="auto"/>
            </w:tcBorders>
          </w:tcPr>
          <w:p w14:paraId="2DE2624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Выявлять и устранять дефекты малых архитектурных форм и оборудования на объектах садово-паркового строительства</w:t>
            </w:r>
          </w:p>
        </w:tc>
        <w:tc>
          <w:tcPr>
            <w:tcW w:w="4111" w:type="dxa"/>
            <w:tcBorders>
              <w:top w:val="single" w:sz="4" w:space="0" w:color="auto"/>
              <w:left w:val="single" w:sz="4" w:space="0" w:color="auto"/>
              <w:bottom w:val="single" w:sz="4" w:space="0" w:color="auto"/>
              <w:right w:val="single" w:sz="4" w:space="0" w:color="auto"/>
            </w:tcBorders>
          </w:tcPr>
          <w:p w14:paraId="60E170B8"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Правила эксплуатации садовой мебели и оборудования на объектах садово-паркового строительства</w:t>
            </w:r>
          </w:p>
        </w:tc>
      </w:tr>
      <w:tr w:rsidR="004B54B7" w:rsidRPr="00405663" w14:paraId="502A8DB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DEA8512"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2.2</w:t>
            </w:r>
          </w:p>
        </w:tc>
        <w:tc>
          <w:tcPr>
            <w:tcW w:w="3906" w:type="dxa"/>
            <w:tcBorders>
              <w:top w:val="single" w:sz="4" w:space="0" w:color="auto"/>
              <w:left w:val="single" w:sz="4" w:space="0" w:color="auto"/>
              <w:bottom w:val="single" w:sz="4" w:space="0" w:color="auto"/>
              <w:right w:val="single" w:sz="4" w:space="0" w:color="auto"/>
            </w:tcBorders>
          </w:tcPr>
          <w:p w14:paraId="78FFC2D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Контролировать грамотное и эффективное использование материалов и инструментов в процессе производства работ</w:t>
            </w:r>
          </w:p>
        </w:tc>
        <w:tc>
          <w:tcPr>
            <w:tcW w:w="4111" w:type="dxa"/>
            <w:tcBorders>
              <w:top w:val="single" w:sz="4" w:space="0" w:color="auto"/>
              <w:left w:val="single" w:sz="4" w:space="0" w:color="auto"/>
              <w:bottom w:val="single" w:sz="4" w:space="0" w:color="auto"/>
              <w:right w:val="single" w:sz="4" w:space="0" w:color="auto"/>
            </w:tcBorders>
          </w:tcPr>
          <w:p w14:paraId="06E311B2"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Ассортимент и свойства строительных материалов</w:t>
            </w:r>
          </w:p>
        </w:tc>
      </w:tr>
      <w:tr w:rsidR="004B54B7" w:rsidRPr="004E6965" w14:paraId="7D61C009"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B8C6EB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tc>
        <w:tc>
          <w:tcPr>
            <w:tcW w:w="3906" w:type="dxa"/>
            <w:tcBorders>
              <w:top w:val="single" w:sz="4" w:space="0" w:color="auto"/>
              <w:left w:val="single" w:sz="4" w:space="0" w:color="auto"/>
              <w:bottom w:val="single" w:sz="4" w:space="0" w:color="auto"/>
              <w:right w:val="single" w:sz="4" w:space="0" w:color="auto"/>
            </w:tcBorders>
          </w:tcPr>
          <w:p w14:paraId="25804144"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Определять качество строительных материалов</w:t>
            </w:r>
          </w:p>
        </w:tc>
        <w:tc>
          <w:tcPr>
            <w:tcW w:w="4111" w:type="dxa"/>
            <w:tcBorders>
              <w:top w:val="single" w:sz="4" w:space="0" w:color="auto"/>
              <w:left w:val="single" w:sz="4" w:space="0" w:color="auto"/>
              <w:bottom w:val="single" w:sz="4" w:space="0" w:color="auto"/>
              <w:right w:val="single" w:sz="4" w:space="0" w:color="auto"/>
            </w:tcBorders>
          </w:tcPr>
          <w:p w14:paraId="44549EED"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Технологии выполнения работ по благоустройству</w:t>
            </w:r>
          </w:p>
        </w:tc>
      </w:tr>
      <w:tr w:rsidR="004B54B7" w:rsidRPr="006A53BE" w14:paraId="4CDBEA61"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2A112696"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3.4</w:t>
            </w:r>
          </w:p>
        </w:tc>
        <w:tc>
          <w:tcPr>
            <w:tcW w:w="3906" w:type="dxa"/>
            <w:tcBorders>
              <w:top w:val="single" w:sz="4" w:space="0" w:color="auto"/>
              <w:left w:val="single" w:sz="4" w:space="0" w:color="auto"/>
              <w:bottom w:val="single" w:sz="4" w:space="0" w:color="auto"/>
              <w:right w:val="single" w:sz="4" w:space="0" w:color="auto"/>
            </w:tcBorders>
          </w:tcPr>
          <w:p w14:paraId="6F021225" w14:textId="77777777" w:rsidR="004B54B7" w:rsidRPr="006A53BE"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Выполнять монтаж конструкций для вертикального озеленения</w:t>
            </w:r>
          </w:p>
        </w:tc>
        <w:tc>
          <w:tcPr>
            <w:tcW w:w="4111" w:type="dxa"/>
            <w:tcBorders>
              <w:top w:val="single" w:sz="4" w:space="0" w:color="auto"/>
              <w:left w:val="single" w:sz="4" w:space="0" w:color="auto"/>
              <w:bottom w:val="single" w:sz="4" w:space="0" w:color="auto"/>
              <w:right w:val="single" w:sz="4" w:space="0" w:color="auto"/>
            </w:tcBorders>
          </w:tcPr>
          <w:p w14:paraId="3D7F047C" w14:textId="77777777" w:rsidR="004B54B7" w:rsidRPr="006A53BE"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Правила монтажа различных конструкций для вертикального озеленения</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7DA6A37C"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28FCF059" w14:textId="79ACFF73"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1935705D"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28C61739" w14:textId="2024991A"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AD6115A" w14:textId="208177D7" w:rsidR="009721E8" w:rsidRDefault="009721E8" w:rsidP="009721E8">
      <w:pPr>
        <w:rPr>
          <w:rFonts w:ascii="Times New Roman" w:hAnsi="Times New Roman" w:cs="Times New Roman"/>
          <w:iCs/>
          <w:sz w:val="24"/>
          <w:szCs w:val="24"/>
        </w:rPr>
      </w:pPr>
    </w:p>
    <w:p w14:paraId="2164663D" w14:textId="77777777" w:rsidR="009721E8" w:rsidRPr="00DB7B6A" w:rsidRDefault="009721E8" w:rsidP="009721E8">
      <w:pPr>
        <w:rPr>
          <w:rFonts w:ascii="Times New Roman" w:hAnsi="Times New Roman" w:cs="Times New Roman"/>
          <w:iCs/>
          <w:sz w:val="24"/>
          <w:szCs w:val="24"/>
        </w:rPr>
      </w:pPr>
    </w:p>
    <w:p w14:paraId="23B30303" w14:textId="77777777" w:rsidR="009721E8" w:rsidRPr="00782EFC" w:rsidRDefault="009721E8" w:rsidP="009721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340"/>
        <w:gridCol w:w="21"/>
        <w:gridCol w:w="7120"/>
      </w:tblGrid>
      <w:tr w:rsidR="004B54B7" w:rsidRPr="00F70F81" w14:paraId="690A22D8" w14:textId="77777777" w:rsidTr="000B470F">
        <w:trPr>
          <w:trHeight w:val="20"/>
        </w:trPr>
        <w:tc>
          <w:tcPr>
            <w:tcW w:w="807" w:type="pct"/>
            <w:vAlign w:val="center"/>
          </w:tcPr>
          <w:p w14:paraId="585EFA5B" w14:textId="77777777" w:rsidR="004B54B7" w:rsidRPr="00435399" w:rsidRDefault="004B54B7" w:rsidP="00435399">
            <w:pPr>
              <w:spacing w:line="276" w:lineRule="auto"/>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2998" w:type="pct"/>
            <w:gridSpan w:val="3"/>
            <w:vAlign w:val="center"/>
          </w:tcPr>
          <w:p w14:paraId="4EB74CCD" w14:textId="21BE41CF" w:rsidR="004B54B7" w:rsidRPr="00435399" w:rsidRDefault="004B54B7" w:rsidP="00435399">
            <w:pPr>
              <w:suppressAutoHyphens/>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410CEE" w14:paraId="089EB06B" w14:textId="77777777" w:rsidTr="00435399">
        <w:trPr>
          <w:trHeight w:val="162"/>
        </w:trPr>
        <w:tc>
          <w:tcPr>
            <w:tcW w:w="3805" w:type="pct"/>
            <w:gridSpan w:val="4"/>
          </w:tcPr>
          <w:p w14:paraId="44E7B88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1. Строительные материалы</w:t>
            </w:r>
          </w:p>
        </w:tc>
      </w:tr>
      <w:tr w:rsidR="004B54B7" w:rsidRPr="00410CEE" w14:paraId="739BB680" w14:textId="77777777" w:rsidTr="000B470F">
        <w:trPr>
          <w:trHeight w:val="452"/>
        </w:trPr>
        <w:tc>
          <w:tcPr>
            <w:tcW w:w="807" w:type="pct"/>
            <w:vMerge w:val="restart"/>
          </w:tcPr>
          <w:p w14:paraId="4AE2B42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1.1.</w:t>
            </w:r>
          </w:p>
          <w:p w14:paraId="7625968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sz w:val="24"/>
                <w:szCs w:val="24"/>
              </w:rPr>
              <w:t>Основные свойства строительных материалов</w:t>
            </w:r>
          </w:p>
        </w:tc>
        <w:tc>
          <w:tcPr>
            <w:tcW w:w="2998" w:type="pct"/>
            <w:gridSpan w:val="3"/>
          </w:tcPr>
          <w:p w14:paraId="1B0D9862"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410CEE" w14:paraId="6436DF14" w14:textId="77777777" w:rsidTr="00435399">
        <w:trPr>
          <w:trHeight w:val="966"/>
        </w:trPr>
        <w:tc>
          <w:tcPr>
            <w:tcW w:w="807" w:type="pct"/>
            <w:vMerge/>
          </w:tcPr>
          <w:p w14:paraId="37B5309B"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3D16778F"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62" w:type="pct"/>
            <w:gridSpan w:val="2"/>
          </w:tcPr>
          <w:p w14:paraId="21F58D35"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 xml:space="preserve">Физические свойства: плотность, пористость, влажность, </w:t>
            </w:r>
            <w:proofErr w:type="spellStart"/>
            <w:r w:rsidRPr="00435399">
              <w:rPr>
                <w:rFonts w:ascii="Times New Roman" w:eastAsia="Calibri" w:hAnsi="Times New Roman" w:cs="Times New Roman"/>
                <w:sz w:val="24"/>
                <w:szCs w:val="24"/>
              </w:rPr>
              <w:t>водопоглощение</w:t>
            </w:r>
            <w:proofErr w:type="spellEnd"/>
            <w:r w:rsidRPr="00435399">
              <w:rPr>
                <w:rFonts w:ascii="Times New Roman" w:eastAsia="Calibri" w:hAnsi="Times New Roman" w:cs="Times New Roman"/>
                <w:sz w:val="24"/>
                <w:szCs w:val="24"/>
              </w:rPr>
              <w:t xml:space="preserve">, водостойкость, гигроскопичность, водопроницаемость, влажностные деформации, морозостойкость; теплофизические свойства. Механические свойства: прочность, твёрдость, </w:t>
            </w:r>
            <w:proofErr w:type="spellStart"/>
            <w:r w:rsidRPr="00435399">
              <w:rPr>
                <w:rFonts w:ascii="Times New Roman" w:eastAsia="Calibri" w:hAnsi="Times New Roman" w:cs="Times New Roman"/>
                <w:sz w:val="24"/>
                <w:szCs w:val="24"/>
              </w:rPr>
              <w:t>истираемость</w:t>
            </w:r>
            <w:proofErr w:type="spellEnd"/>
            <w:r w:rsidRPr="00435399">
              <w:rPr>
                <w:rFonts w:ascii="Times New Roman" w:eastAsia="Calibri" w:hAnsi="Times New Roman" w:cs="Times New Roman"/>
                <w:sz w:val="24"/>
                <w:szCs w:val="24"/>
              </w:rPr>
              <w:t xml:space="preserve"> и износостойкость, ударная вязкость. </w:t>
            </w:r>
          </w:p>
        </w:tc>
      </w:tr>
      <w:tr w:rsidR="004B54B7" w:rsidRPr="00410CEE" w14:paraId="68F84BE6" w14:textId="77777777" w:rsidTr="000B470F">
        <w:trPr>
          <w:trHeight w:val="236"/>
        </w:trPr>
        <w:tc>
          <w:tcPr>
            <w:tcW w:w="807" w:type="pct"/>
            <w:vMerge/>
          </w:tcPr>
          <w:p w14:paraId="2818DE48"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5D1425BB"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312D2764" w14:textId="77777777" w:rsidTr="000B470F">
        <w:trPr>
          <w:trHeight w:val="256"/>
        </w:trPr>
        <w:tc>
          <w:tcPr>
            <w:tcW w:w="807" w:type="pct"/>
            <w:vMerge/>
          </w:tcPr>
          <w:p w14:paraId="1884B60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36474371"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66F32249"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 xml:space="preserve">Практическое занятие № 1. </w:t>
            </w:r>
            <w:r w:rsidRPr="00435399">
              <w:rPr>
                <w:rFonts w:ascii="Times New Roman" w:eastAsia="Calibri" w:hAnsi="Times New Roman" w:cs="Times New Roman"/>
                <w:sz w:val="24"/>
                <w:szCs w:val="24"/>
              </w:rPr>
              <w:t>Основные физико-механические свойства</w:t>
            </w:r>
          </w:p>
          <w:p w14:paraId="18773B5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строительных материалов.</w:t>
            </w:r>
          </w:p>
        </w:tc>
      </w:tr>
      <w:tr w:rsidR="004B54B7" w:rsidRPr="00410CEE" w14:paraId="559C4816" w14:textId="77777777" w:rsidTr="000B470F">
        <w:trPr>
          <w:trHeight w:val="256"/>
        </w:trPr>
        <w:tc>
          <w:tcPr>
            <w:tcW w:w="807" w:type="pct"/>
            <w:vMerge/>
          </w:tcPr>
          <w:p w14:paraId="2C4D018B"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2140FFA6"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5709D637" w14:textId="77777777" w:rsidTr="000B470F">
        <w:trPr>
          <w:trHeight w:val="255"/>
        </w:trPr>
        <w:tc>
          <w:tcPr>
            <w:tcW w:w="807" w:type="pct"/>
            <w:vMerge w:val="restart"/>
          </w:tcPr>
          <w:p w14:paraId="67866A74"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 xml:space="preserve">Тема 1.2. </w:t>
            </w:r>
          </w:p>
          <w:p w14:paraId="2AAEC4A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lastRenderedPageBreak/>
              <w:t>Природные и искусственные материалы</w:t>
            </w:r>
          </w:p>
        </w:tc>
        <w:tc>
          <w:tcPr>
            <w:tcW w:w="2998" w:type="pct"/>
            <w:gridSpan w:val="3"/>
          </w:tcPr>
          <w:p w14:paraId="0DBAEC59"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lastRenderedPageBreak/>
              <w:t>Содержание учебного материала</w:t>
            </w:r>
          </w:p>
        </w:tc>
      </w:tr>
      <w:tr w:rsidR="004B54B7" w:rsidRPr="00410CEE" w14:paraId="52DD5381" w14:textId="77777777" w:rsidTr="000B470F">
        <w:tc>
          <w:tcPr>
            <w:tcW w:w="807" w:type="pct"/>
            <w:vMerge/>
          </w:tcPr>
          <w:p w14:paraId="2F6BEB8D"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5A384575"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3BCD6D0D"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 xml:space="preserve">Природные каменные материалы. Горные породы и их классификация; породообразующие минералы. Виды, назначение </w:t>
            </w:r>
            <w:r w:rsidRPr="00435399">
              <w:rPr>
                <w:rFonts w:ascii="Times New Roman" w:eastAsia="Calibri" w:hAnsi="Times New Roman" w:cs="Times New Roman"/>
                <w:sz w:val="24"/>
                <w:szCs w:val="24"/>
              </w:rPr>
              <w:lastRenderedPageBreak/>
              <w:t>и применение природных каменных материалов и изделий в строительстве.</w:t>
            </w:r>
          </w:p>
        </w:tc>
      </w:tr>
      <w:tr w:rsidR="004B54B7" w:rsidRPr="00CA627C" w14:paraId="1A83BEDE" w14:textId="77777777" w:rsidTr="000B470F">
        <w:tc>
          <w:tcPr>
            <w:tcW w:w="807" w:type="pct"/>
            <w:vMerge/>
          </w:tcPr>
          <w:p w14:paraId="0FD95628"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1FCAEB4A"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p>
        </w:tc>
        <w:tc>
          <w:tcPr>
            <w:tcW w:w="2862" w:type="pct"/>
            <w:gridSpan w:val="2"/>
          </w:tcPr>
          <w:p w14:paraId="46B1368C"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Минеральные вяжущие вещества. Классификация минеральных вяжущих. Строительная известь, её свойства, получение и применение. Гипсовые</w:t>
            </w:r>
          </w:p>
          <w:p w14:paraId="17866956"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вяжущие вещества. Магнезиальные вяжущие вещества. Жидкое стекло и кислотоупорный цемент, свойства, получение и применение их в строительстве.</w:t>
            </w:r>
          </w:p>
        </w:tc>
      </w:tr>
      <w:tr w:rsidR="004B54B7" w:rsidRPr="00CA627C" w14:paraId="5702D86B" w14:textId="77777777" w:rsidTr="000B470F">
        <w:tc>
          <w:tcPr>
            <w:tcW w:w="807" w:type="pct"/>
            <w:vMerge/>
          </w:tcPr>
          <w:p w14:paraId="4B3E0E15"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26AF27C1"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3</w:t>
            </w:r>
          </w:p>
        </w:tc>
        <w:tc>
          <w:tcPr>
            <w:tcW w:w="2862" w:type="pct"/>
            <w:gridSpan w:val="2"/>
          </w:tcPr>
          <w:p w14:paraId="2894CEB6"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Портландцемент, его свойства. Сырье и производство портландцемента;</w:t>
            </w:r>
          </w:p>
          <w:p w14:paraId="6FCAED69"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разновидности цементов. Бетоны. Классификация бетонов; тяжёлые бетоны, основные свойства бетонной смеси. Укладка бетонной смеси, уход за бетоном и контроль качества. Лёгкие бетоны, их классификация, материалы и способы приготовления; основные свойства лёгких бетонов. Применение бетонов в строительстве. Строительные растворы, их классификация, свойства и применение.</w:t>
            </w:r>
          </w:p>
        </w:tc>
      </w:tr>
      <w:tr w:rsidR="004B54B7" w:rsidRPr="00410CEE" w14:paraId="33878B90" w14:textId="77777777" w:rsidTr="000B470F">
        <w:tc>
          <w:tcPr>
            <w:tcW w:w="807" w:type="pct"/>
            <w:vMerge/>
          </w:tcPr>
          <w:p w14:paraId="233563B4"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523EBA45"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4</w:t>
            </w:r>
          </w:p>
        </w:tc>
        <w:tc>
          <w:tcPr>
            <w:tcW w:w="2862" w:type="pct"/>
            <w:gridSpan w:val="2"/>
          </w:tcPr>
          <w:p w14:paraId="4B7CC6A7"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 xml:space="preserve">Искусственные каменные материалы и изделия на основе минеральных вяжущих. Силикатные материалы и изделия; гипсовые и гипсобетонные материалы и изделия; асбестоцементные изделия; изделия на основе магнезиальных вяжущих. Битумные и </w:t>
            </w:r>
            <w:proofErr w:type="spellStart"/>
            <w:r w:rsidRPr="00435399">
              <w:rPr>
                <w:rFonts w:ascii="Times New Roman" w:eastAsia="Calibri" w:hAnsi="Times New Roman" w:cs="Times New Roman"/>
                <w:sz w:val="24"/>
                <w:szCs w:val="24"/>
              </w:rPr>
              <w:t>дёгтевые</w:t>
            </w:r>
            <w:proofErr w:type="spellEnd"/>
            <w:r w:rsidRPr="00435399">
              <w:rPr>
                <w:rFonts w:ascii="Times New Roman" w:eastAsia="Calibri" w:hAnsi="Times New Roman" w:cs="Times New Roman"/>
                <w:sz w:val="24"/>
                <w:szCs w:val="24"/>
              </w:rPr>
              <w:t xml:space="preserve"> вяжущие вещества. Асфальтовые и </w:t>
            </w:r>
            <w:proofErr w:type="spellStart"/>
            <w:r w:rsidRPr="00435399">
              <w:rPr>
                <w:rFonts w:ascii="Times New Roman" w:eastAsia="Calibri" w:hAnsi="Times New Roman" w:cs="Times New Roman"/>
                <w:sz w:val="24"/>
                <w:szCs w:val="24"/>
              </w:rPr>
              <w:t>дёгтевые</w:t>
            </w:r>
            <w:proofErr w:type="spellEnd"/>
            <w:r w:rsidRPr="00435399">
              <w:rPr>
                <w:rFonts w:ascii="Times New Roman" w:eastAsia="Calibri" w:hAnsi="Times New Roman" w:cs="Times New Roman"/>
                <w:sz w:val="24"/>
                <w:szCs w:val="24"/>
              </w:rPr>
              <w:t xml:space="preserve"> бетоны и растворы; кровельные и гидроизоляционные</w:t>
            </w:r>
          </w:p>
          <w:p w14:paraId="0CDDC97E"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материалы.</w:t>
            </w:r>
          </w:p>
        </w:tc>
      </w:tr>
      <w:tr w:rsidR="004B54B7" w:rsidRPr="00410CEE" w14:paraId="64A7D72E" w14:textId="77777777" w:rsidTr="000B470F">
        <w:trPr>
          <w:trHeight w:val="259"/>
        </w:trPr>
        <w:tc>
          <w:tcPr>
            <w:tcW w:w="807" w:type="pct"/>
            <w:vMerge/>
          </w:tcPr>
          <w:p w14:paraId="7201F444"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5004D68E"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5B4A0718" w14:textId="77777777" w:rsidTr="000B470F">
        <w:trPr>
          <w:trHeight w:val="302"/>
        </w:trPr>
        <w:tc>
          <w:tcPr>
            <w:tcW w:w="807" w:type="pct"/>
            <w:vMerge/>
          </w:tcPr>
          <w:p w14:paraId="15F6F880"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3EA7F27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54" w:type="pct"/>
          </w:tcPr>
          <w:p w14:paraId="4C0E4A6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Практическое занятие № 2</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Виды природных каменных материалов и изделий. Керамические материалы и изделия.</w:t>
            </w:r>
          </w:p>
        </w:tc>
      </w:tr>
      <w:tr w:rsidR="004B54B7" w:rsidRPr="00410CEE" w14:paraId="481C825D" w14:textId="77777777" w:rsidTr="000B470F">
        <w:trPr>
          <w:trHeight w:val="302"/>
        </w:trPr>
        <w:tc>
          <w:tcPr>
            <w:tcW w:w="807" w:type="pct"/>
            <w:vMerge/>
          </w:tcPr>
          <w:p w14:paraId="41FF1935"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7276D8E6"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p>
        </w:tc>
        <w:tc>
          <w:tcPr>
            <w:tcW w:w="2854" w:type="pct"/>
          </w:tcPr>
          <w:p w14:paraId="546BD6CE"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Практическое занятие № 3</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Подбор состава бетона и строительного раствора.</w:t>
            </w:r>
          </w:p>
        </w:tc>
      </w:tr>
      <w:tr w:rsidR="004B54B7" w:rsidRPr="00410CEE" w14:paraId="3BC3A492" w14:textId="77777777" w:rsidTr="000B470F">
        <w:trPr>
          <w:trHeight w:val="302"/>
        </w:trPr>
        <w:tc>
          <w:tcPr>
            <w:tcW w:w="807" w:type="pct"/>
            <w:vMerge/>
          </w:tcPr>
          <w:p w14:paraId="08C20859"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16C6FAA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3</w:t>
            </w:r>
          </w:p>
        </w:tc>
        <w:tc>
          <w:tcPr>
            <w:tcW w:w="2854" w:type="pct"/>
          </w:tcPr>
          <w:p w14:paraId="6A8A949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Лабораторная работа № 1</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Определение насыпной плотности строительных</w:t>
            </w:r>
          </w:p>
          <w:p w14:paraId="61740A7F"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материалов.</w:t>
            </w:r>
          </w:p>
        </w:tc>
      </w:tr>
      <w:tr w:rsidR="004B54B7" w:rsidRPr="00410CEE" w14:paraId="449A9950" w14:textId="77777777" w:rsidTr="000B470F">
        <w:trPr>
          <w:trHeight w:val="302"/>
        </w:trPr>
        <w:tc>
          <w:tcPr>
            <w:tcW w:w="807" w:type="pct"/>
            <w:vMerge/>
          </w:tcPr>
          <w:p w14:paraId="5B8D473C"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55F2AC9A"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4</w:t>
            </w:r>
          </w:p>
        </w:tc>
        <w:tc>
          <w:tcPr>
            <w:tcW w:w="2854" w:type="pct"/>
          </w:tcPr>
          <w:p w14:paraId="59D467AF"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Лабораторная работа № 2</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Определение прочности и деформации материалов.</w:t>
            </w:r>
          </w:p>
        </w:tc>
      </w:tr>
      <w:tr w:rsidR="004B54B7" w:rsidRPr="00410CEE" w14:paraId="09202EB6" w14:textId="77777777" w:rsidTr="000B470F">
        <w:trPr>
          <w:trHeight w:val="302"/>
        </w:trPr>
        <w:tc>
          <w:tcPr>
            <w:tcW w:w="807" w:type="pct"/>
            <w:vMerge/>
          </w:tcPr>
          <w:p w14:paraId="79F86BC0"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4A4A8ED9"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5</w:t>
            </w:r>
          </w:p>
        </w:tc>
        <w:tc>
          <w:tcPr>
            <w:tcW w:w="2854" w:type="pct"/>
          </w:tcPr>
          <w:p w14:paraId="2956FC7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Лабораторная работа № 3</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Определение зернового состава крупного заполнителя.</w:t>
            </w:r>
          </w:p>
        </w:tc>
      </w:tr>
      <w:tr w:rsidR="004B54B7" w:rsidRPr="00410CEE" w14:paraId="199AC17F" w14:textId="77777777" w:rsidTr="000B470F">
        <w:trPr>
          <w:trHeight w:val="302"/>
        </w:trPr>
        <w:tc>
          <w:tcPr>
            <w:tcW w:w="807" w:type="pct"/>
            <w:vMerge/>
          </w:tcPr>
          <w:p w14:paraId="32ACA88D"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24CAF80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73F19384" w14:textId="77777777" w:rsidTr="000B470F">
        <w:trPr>
          <w:trHeight w:val="199"/>
        </w:trPr>
        <w:tc>
          <w:tcPr>
            <w:tcW w:w="807" w:type="pct"/>
            <w:vMerge w:val="restart"/>
          </w:tcPr>
          <w:p w14:paraId="60FDF68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Тема 1.3. Лесные строительные материалы</w:t>
            </w:r>
          </w:p>
        </w:tc>
        <w:tc>
          <w:tcPr>
            <w:tcW w:w="2998" w:type="pct"/>
            <w:gridSpan w:val="3"/>
          </w:tcPr>
          <w:p w14:paraId="09E6BD1C"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410CEE" w14:paraId="6D748EDE" w14:textId="77777777" w:rsidTr="000B470F">
        <w:trPr>
          <w:trHeight w:val="1320"/>
        </w:trPr>
        <w:tc>
          <w:tcPr>
            <w:tcW w:w="807" w:type="pct"/>
            <w:vMerge/>
          </w:tcPr>
          <w:p w14:paraId="15B51F93"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6088FE2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028BF1E6"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Лесные строительные материалы. Виды лесоматериалов и изделий из древесины; клеёные древесные материалы; древесные материалы на основе</w:t>
            </w:r>
          </w:p>
          <w:p w14:paraId="4DCBA719"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измельчённой древесины; древесные композиционные материалы на основе</w:t>
            </w:r>
          </w:p>
          <w:p w14:paraId="18D639D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минеральных вяжущих; изготовление, свойства и применение в строительстве.</w:t>
            </w:r>
          </w:p>
        </w:tc>
      </w:tr>
      <w:tr w:rsidR="004B54B7" w:rsidRPr="00410CEE" w14:paraId="0B8F2821" w14:textId="77777777" w:rsidTr="00435399">
        <w:trPr>
          <w:trHeight w:val="884"/>
        </w:trPr>
        <w:tc>
          <w:tcPr>
            <w:tcW w:w="807" w:type="pct"/>
            <w:vMerge/>
          </w:tcPr>
          <w:p w14:paraId="2B99BE3B"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4423A058"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p>
        </w:tc>
        <w:tc>
          <w:tcPr>
            <w:tcW w:w="2862" w:type="pct"/>
            <w:gridSpan w:val="2"/>
          </w:tcPr>
          <w:p w14:paraId="25CB31AD"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Методы повышения долговечности деревянных конструкций. Защита</w:t>
            </w:r>
          </w:p>
          <w:p w14:paraId="7F3D8E4A"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древесины от загнивания и гниения: причины биологического поражения</w:t>
            </w:r>
          </w:p>
          <w:p w14:paraId="7788A1EB"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древесины; конструктивная защита; химическая защита древесины от</w:t>
            </w:r>
          </w:p>
          <w:p w14:paraId="4FB8AA15"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lastRenderedPageBreak/>
              <w:t>биопоражения. Антисептики, их виды, свойства и применение. Защита</w:t>
            </w:r>
          </w:p>
          <w:p w14:paraId="7A61CF40"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древесных конструкций от огня: конструктивная защита древесины от</w:t>
            </w:r>
          </w:p>
          <w:p w14:paraId="1558D279"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возгорания, химическая защита, антипирены, их состав и применение.</w:t>
            </w:r>
          </w:p>
        </w:tc>
      </w:tr>
      <w:tr w:rsidR="004B54B7" w:rsidRPr="00410CEE" w14:paraId="7B98E849" w14:textId="77777777" w:rsidTr="000B470F">
        <w:trPr>
          <w:trHeight w:val="324"/>
        </w:trPr>
        <w:tc>
          <w:tcPr>
            <w:tcW w:w="807" w:type="pct"/>
            <w:vMerge/>
          </w:tcPr>
          <w:p w14:paraId="0E0327FF"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2A222958"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6741C77B" w14:textId="77777777" w:rsidTr="000B470F">
        <w:trPr>
          <w:trHeight w:val="383"/>
        </w:trPr>
        <w:tc>
          <w:tcPr>
            <w:tcW w:w="807" w:type="pct"/>
            <w:vMerge/>
          </w:tcPr>
          <w:p w14:paraId="34143820"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06B9E3FE"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54" w:type="pct"/>
          </w:tcPr>
          <w:p w14:paraId="246C3BE0"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Практическое занятие № 4.</w:t>
            </w:r>
            <w:r w:rsidRPr="00435399">
              <w:rPr>
                <w:rFonts w:ascii="Times New Roman" w:eastAsia="Times New Roman" w:hAnsi="Times New Roman" w:cs="Times New Roman"/>
                <w:bCs/>
                <w:sz w:val="24"/>
                <w:szCs w:val="24"/>
                <w:lang w:eastAsia="ru-RU"/>
              </w:rPr>
              <w:t xml:space="preserve"> Древесина и материалы на ее основе в строительстве.</w:t>
            </w:r>
          </w:p>
        </w:tc>
      </w:tr>
      <w:tr w:rsidR="004B54B7" w:rsidRPr="00410CEE" w14:paraId="03C023FD" w14:textId="77777777" w:rsidTr="000B470F">
        <w:trPr>
          <w:trHeight w:val="288"/>
        </w:trPr>
        <w:tc>
          <w:tcPr>
            <w:tcW w:w="807" w:type="pct"/>
            <w:vMerge/>
          </w:tcPr>
          <w:p w14:paraId="618EA1FB"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37E91464"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6618074F" w14:textId="77777777" w:rsidTr="000B470F">
        <w:trPr>
          <w:trHeight w:val="315"/>
        </w:trPr>
        <w:tc>
          <w:tcPr>
            <w:tcW w:w="3805" w:type="pct"/>
            <w:gridSpan w:val="4"/>
          </w:tcPr>
          <w:p w14:paraId="7D314459"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Раздел 2. Здания и сооружения</w:t>
            </w:r>
          </w:p>
        </w:tc>
      </w:tr>
      <w:tr w:rsidR="004B54B7" w:rsidRPr="00410CEE" w14:paraId="29F9FF8F" w14:textId="77777777" w:rsidTr="000B470F">
        <w:trPr>
          <w:trHeight w:val="315"/>
        </w:trPr>
        <w:tc>
          <w:tcPr>
            <w:tcW w:w="807" w:type="pct"/>
            <w:vMerge w:val="restart"/>
          </w:tcPr>
          <w:p w14:paraId="42DD6101"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Тема 2.1. Общие сведения о зданиях и сооружениях</w:t>
            </w:r>
          </w:p>
        </w:tc>
        <w:tc>
          <w:tcPr>
            <w:tcW w:w="2998" w:type="pct"/>
            <w:gridSpan w:val="3"/>
          </w:tcPr>
          <w:p w14:paraId="41DF2E2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410CEE" w14:paraId="2FD88C22" w14:textId="77777777" w:rsidTr="000B470F">
        <w:tc>
          <w:tcPr>
            <w:tcW w:w="807" w:type="pct"/>
            <w:vMerge/>
          </w:tcPr>
          <w:p w14:paraId="76CDDAAD"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Borders>
              <w:bottom w:val="single" w:sz="4" w:space="0" w:color="auto"/>
            </w:tcBorders>
          </w:tcPr>
          <w:p w14:paraId="524B14D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Borders>
              <w:bottom w:val="single" w:sz="4" w:space="0" w:color="auto"/>
            </w:tcBorders>
          </w:tcPr>
          <w:p w14:paraId="256C190F"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spacing w:val="-4"/>
                <w:sz w:val="24"/>
                <w:szCs w:val="24"/>
              </w:rPr>
              <w:t>Общие сведения о зданиях, сооружениях, малых архитектурных формах,</w:t>
            </w:r>
          </w:p>
          <w:p w14:paraId="3F0A25D2"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spacing w:val="-4"/>
                <w:sz w:val="24"/>
                <w:szCs w:val="24"/>
              </w:rPr>
              <w:t>требования к ним. Конструктивные элементы зданий и сооружений. Понятие</w:t>
            </w:r>
          </w:p>
          <w:p w14:paraId="0359CD2C"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spacing w:val="-4"/>
                <w:sz w:val="24"/>
                <w:szCs w:val="24"/>
              </w:rPr>
              <w:t>об унификации, типизации и взаимозаменяемости; модульная координация</w:t>
            </w:r>
          </w:p>
          <w:p w14:paraId="2720C95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pacing w:val="-4"/>
                <w:sz w:val="24"/>
                <w:szCs w:val="24"/>
              </w:rPr>
              <w:t xml:space="preserve">размеров в строительстве. </w:t>
            </w:r>
          </w:p>
        </w:tc>
      </w:tr>
      <w:tr w:rsidR="004B54B7" w:rsidRPr="00410CEE" w14:paraId="49B6DC05" w14:textId="77777777" w:rsidTr="000B470F">
        <w:trPr>
          <w:trHeight w:val="235"/>
        </w:trPr>
        <w:tc>
          <w:tcPr>
            <w:tcW w:w="807" w:type="pct"/>
            <w:vMerge/>
          </w:tcPr>
          <w:p w14:paraId="2184CE6B" w14:textId="77777777" w:rsidR="004B54B7" w:rsidRPr="00435399" w:rsidRDefault="004B54B7" w:rsidP="00435399">
            <w:pPr>
              <w:contextualSpacing/>
              <w:rPr>
                <w:rFonts w:ascii="Times New Roman" w:eastAsia="Calibri" w:hAnsi="Times New Roman" w:cs="Times New Roman"/>
                <w:b/>
                <w:bCs/>
                <w:sz w:val="24"/>
                <w:szCs w:val="24"/>
              </w:rPr>
            </w:pPr>
          </w:p>
        </w:tc>
        <w:tc>
          <w:tcPr>
            <w:tcW w:w="2998" w:type="pct"/>
            <w:gridSpan w:val="3"/>
          </w:tcPr>
          <w:p w14:paraId="7EEF9F15"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5C3B9D16" w14:textId="77777777" w:rsidTr="000B470F">
        <w:trPr>
          <w:trHeight w:val="235"/>
        </w:trPr>
        <w:tc>
          <w:tcPr>
            <w:tcW w:w="807" w:type="pct"/>
            <w:vMerge/>
          </w:tcPr>
          <w:p w14:paraId="07237B2B" w14:textId="77777777" w:rsidR="004B54B7" w:rsidRPr="00435399" w:rsidRDefault="004B54B7" w:rsidP="00435399">
            <w:pPr>
              <w:contextualSpacing/>
              <w:rPr>
                <w:rFonts w:ascii="Times New Roman" w:eastAsia="Calibri" w:hAnsi="Times New Roman" w:cs="Times New Roman"/>
                <w:b/>
                <w:bCs/>
                <w:sz w:val="24"/>
                <w:szCs w:val="24"/>
              </w:rPr>
            </w:pPr>
          </w:p>
        </w:tc>
        <w:tc>
          <w:tcPr>
            <w:tcW w:w="2998" w:type="pct"/>
            <w:gridSpan w:val="3"/>
          </w:tcPr>
          <w:p w14:paraId="7738E1CE" w14:textId="77777777" w:rsidR="004B54B7" w:rsidRPr="00435399" w:rsidRDefault="004B54B7" w:rsidP="00435399">
            <w:pPr>
              <w:contextualSpacing/>
              <w:rPr>
                <w:rFonts w:ascii="Times New Roman" w:eastAsia="Calibri" w:hAnsi="Times New Roman" w:cs="Times New Roman"/>
                <w:color w:val="000000"/>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65EFE486" w14:textId="77777777" w:rsidTr="000B470F">
        <w:trPr>
          <w:trHeight w:val="337"/>
        </w:trPr>
        <w:tc>
          <w:tcPr>
            <w:tcW w:w="807" w:type="pct"/>
            <w:vMerge w:val="restart"/>
          </w:tcPr>
          <w:p w14:paraId="76063B91" w14:textId="77777777" w:rsidR="004B54B7" w:rsidRPr="00435399" w:rsidRDefault="004B54B7" w:rsidP="00435399">
            <w:pPr>
              <w:contextualSpacing/>
              <w:rPr>
                <w:rFonts w:ascii="Times New Roman" w:eastAsia="Calibri" w:hAnsi="Times New Roman" w:cs="Times New Roman"/>
                <w:b/>
                <w:bCs/>
                <w:spacing w:val="-2"/>
                <w:sz w:val="24"/>
                <w:szCs w:val="24"/>
              </w:rPr>
            </w:pPr>
            <w:r w:rsidRPr="00435399">
              <w:rPr>
                <w:rFonts w:ascii="Times New Roman" w:eastAsia="Calibri" w:hAnsi="Times New Roman" w:cs="Times New Roman"/>
                <w:b/>
                <w:bCs/>
                <w:sz w:val="24"/>
                <w:szCs w:val="24"/>
              </w:rPr>
              <w:t xml:space="preserve">Тема 2.3. </w:t>
            </w:r>
            <w:r w:rsidRPr="00435399">
              <w:rPr>
                <w:rFonts w:ascii="Times New Roman" w:eastAsia="Calibri" w:hAnsi="Times New Roman" w:cs="Times New Roman"/>
                <w:b/>
                <w:sz w:val="24"/>
                <w:szCs w:val="24"/>
              </w:rPr>
              <w:t>Малые архитектурные формы</w:t>
            </w:r>
          </w:p>
        </w:tc>
        <w:tc>
          <w:tcPr>
            <w:tcW w:w="2998" w:type="pct"/>
            <w:gridSpan w:val="3"/>
          </w:tcPr>
          <w:p w14:paraId="68281D10"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410CEE" w14:paraId="5ACE7380" w14:textId="77777777" w:rsidTr="000B470F">
        <w:trPr>
          <w:trHeight w:val="540"/>
        </w:trPr>
        <w:tc>
          <w:tcPr>
            <w:tcW w:w="807" w:type="pct"/>
            <w:vMerge/>
          </w:tcPr>
          <w:p w14:paraId="3F1ED03B"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136" w:type="pct"/>
          </w:tcPr>
          <w:p w14:paraId="1C274253" w14:textId="77777777" w:rsidR="004B54B7" w:rsidRPr="00435399" w:rsidRDefault="004B54B7" w:rsidP="00435399">
            <w:pPr>
              <w:suppressAutoHyphens/>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29282A4B"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Малые архитектурные формы утилитарного назначения. Скамьи, беседки, перголы, навесы и настилы. Подпорные стенки, откосы, садовые лестницы;</w:t>
            </w:r>
          </w:p>
          <w:p w14:paraId="04EB454F"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конструктивные особенности; применяемые материалы; расчёт конструкций.</w:t>
            </w:r>
          </w:p>
          <w:p w14:paraId="50CE94CE"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Мосты садово-паркового хозяйства. Разновидности мостов; конструктивные</w:t>
            </w:r>
          </w:p>
          <w:p w14:paraId="202F8A04"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особенности; применяемые материалы.</w:t>
            </w:r>
          </w:p>
        </w:tc>
      </w:tr>
      <w:tr w:rsidR="004B54B7" w:rsidRPr="00410CEE" w14:paraId="4238729E" w14:textId="77777777" w:rsidTr="000B470F">
        <w:trPr>
          <w:trHeight w:val="270"/>
        </w:trPr>
        <w:tc>
          <w:tcPr>
            <w:tcW w:w="807" w:type="pct"/>
            <w:vMerge/>
          </w:tcPr>
          <w:p w14:paraId="3D31CA3F"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2998" w:type="pct"/>
            <w:gridSpan w:val="3"/>
          </w:tcPr>
          <w:p w14:paraId="3A289712"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78D6ED3C" w14:textId="77777777" w:rsidTr="000B470F">
        <w:trPr>
          <w:trHeight w:val="270"/>
        </w:trPr>
        <w:tc>
          <w:tcPr>
            <w:tcW w:w="807" w:type="pct"/>
            <w:vMerge/>
          </w:tcPr>
          <w:p w14:paraId="0A91F284"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144" w:type="pct"/>
            <w:gridSpan w:val="2"/>
          </w:tcPr>
          <w:p w14:paraId="1C1160A3"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54" w:type="pct"/>
          </w:tcPr>
          <w:p w14:paraId="61B506E8"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 xml:space="preserve">Практическое занятие № 5. </w:t>
            </w:r>
            <w:r w:rsidRPr="00435399">
              <w:rPr>
                <w:rFonts w:ascii="Times New Roman" w:eastAsia="Calibri" w:hAnsi="Times New Roman" w:cs="Times New Roman"/>
                <w:sz w:val="24"/>
                <w:szCs w:val="24"/>
              </w:rPr>
              <w:t>Разработка поперечных и продольных разрезов сооружений садово-паркового строительства</w:t>
            </w:r>
          </w:p>
        </w:tc>
      </w:tr>
      <w:tr w:rsidR="004B54B7" w:rsidRPr="00410CEE" w14:paraId="6526E9D4" w14:textId="77777777" w:rsidTr="000B470F">
        <w:trPr>
          <w:trHeight w:val="270"/>
        </w:trPr>
        <w:tc>
          <w:tcPr>
            <w:tcW w:w="807" w:type="pct"/>
            <w:vMerge/>
          </w:tcPr>
          <w:p w14:paraId="685819C5"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2998" w:type="pct"/>
            <w:gridSpan w:val="3"/>
          </w:tcPr>
          <w:p w14:paraId="16E187E4" w14:textId="77777777" w:rsidR="004B54B7" w:rsidRPr="00435399" w:rsidRDefault="004B54B7" w:rsidP="00435399">
            <w:pPr>
              <w:suppressAutoHyphens/>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16BF365A" w14:textId="77777777" w:rsidTr="000B470F">
        <w:trPr>
          <w:trHeight w:val="20"/>
        </w:trPr>
        <w:tc>
          <w:tcPr>
            <w:tcW w:w="3805" w:type="pct"/>
            <w:gridSpan w:val="4"/>
          </w:tcPr>
          <w:p w14:paraId="20E5461B"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r>
      <w:tr w:rsidR="004B54B7" w:rsidRPr="00410CEE" w14:paraId="2C1D0CF6" w14:textId="77777777" w:rsidTr="000B470F">
        <w:trPr>
          <w:trHeight w:val="20"/>
        </w:trPr>
        <w:tc>
          <w:tcPr>
            <w:tcW w:w="3805" w:type="pct"/>
            <w:gridSpan w:val="4"/>
          </w:tcPr>
          <w:p w14:paraId="4094EB8B" w14:textId="07905AFE"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39BBF587" w14:textId="77777777" w:rsidR="009721E8" w:rsidRDefault="009721E8" w:rsidP="009721E8">
      <w:pPr>
        <w:pStyle w:val="1f"/>
        <w:rPr>
          <w:rFonts w:ascii="Times New Roman" w:hAnsi="Times New Roman"/>
        </w:rPr>
      </w:pPr>
    </w:p>
    <w:p w14:paraId="7AC70A31" w14:textId="77777777" w:rsidR="009721E8" w:rsidRPr="00DF068E" w:rsidRDefault="009721E8" w:rsidP="009721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42020E87" w14:textId="723D682B" w:rsidR="009721E8" w:rsidRDefault="009721E8" w:rsidP="009721E8">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011E86">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553D7E8E" w14:textId="70D689DE" w:rsidR="00C86C3B" w:rsidRPr="00FA680C" w:rsidRDefault="00C86C3B" w:rsidP="009721E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sidRPr="00C86C3B">
        <w:rPr>
          <w:rFonts w:ascii="Times New Roman" w:hAnsi="Times New Roman" w:cs="Times New Roman"/>
          <w:bCs/>
          <w:sz w:val="24"/>
          <w:szCs w:val="24"/>
        </w:rPr>
        <w:t>Строительного дела и материалов</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sidR="00011E86">
        <w:rPr>
          <w:rFonts w:ascii="Times New Roman" w:hAnsi="Times New Roman" w:cs="Times New Roman"/>
          <w:bCs/>
          <w:iCs/>
          <w:sz w:val="24"/>
          <w:szCs w:val="24"/>
        </w:rPr>
        <w:t>ПОП СПО</w:t>
      </w:r>
      <w:r w:rsidRPr="00FA680C">
        <w:rPr>
          <w:rFonts w:ascii="Times New Roman" w:hAnsi="Times New Roman" w:cs="Times New Roman"/>
          <w:bCs/>
          <w:sz w:val="24"/>
          <w:szCs w:val="24"/>
        </w:rPr>
        <w:t>.</w:t>
      </w:r>
    </w:p>
    <w:p w14:paraId="63F4191F" w14:textId="77777777" w:rsidR="009721E8" w:rsidRDefault="009721E8" w:rsidP="009721E8"/>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4"/>
        <w:spacing w:line="276" w:lineRule="auto"/>
        <w:ind w:left="0" w:firstLine="709"/>
        <w:jc w:val="both"/>
        <w:rPr>
          <w:rFonts w:ascii="Times New Roman" w:hAnsi="Times New Roman"/>
          <w:bCs/>
          <w:sz w:val="24"/>
          <w:szCs w:val="24"/>
        </w:rPr>
      </w:pPr>
    </w:p>
    <w:p w14:paraId="5244DCC1"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3E18FF4" w14:textId="77777777" w:rsidR="004B54B7" w:rsidRPr="00435399" w:rsidRDefault="004B54B7" w:rsidP="00435399">
      <w:pPr>
        <w:numPr>
          <w:ilvl w:val="0"/>
          <w:numId w:val="28"/>
        </w:numPr>
        <w:tabs>
          <w:tab w:val="left" w:pos="1008"/>
        </w:tabs>
        <w:spacing w:after="160" w:line="259" w:lineRule="auto"/>
        <w:ind w:left="142" w:firstLine="567"/>
        <w:contextualSpacing/>
        <w:jc w:val="both"/>
        <w:rPr>
          <w:rFonts w:ascii="Times New Roman" w:eastAsia="Times New Roman" w:hAnsi="Times New Roman" w:cs="Times New Roman"/>
          <w:b/>
          <w:bCs/>
          <w:iCs/>
          <w:sz w:val="24"/>
          <w:szCs w:val="24"/>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Белоусов А. А. Деревянные сооружения и конструкции: ПУМ: учебное издание / Белоусов А. А.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Академия, 2021. - 0 c. (Специальности среднего профессионального образования).</w:t>
      </w:r>
    </w:p>
    <w:p w14:paraId="4F5C4953" w14:textId="76ED91F4" w:rsidR="004B54B7" w:rsidRPr="00435399" w:rsidRDefault="004B54B7" w:rsidP="00435399">
      <w:pPr>
        <w:numPr>
          <w:ilvl w:val="0"/>
          <w:numId w:val="28"/>
        </w:numPr>
        <w:tabs>
          <w:tab w:val="left" w:pos="1008"/>
        </w:tabs>
        <w:spacing w:after="160" w:line="259" w:lineRule="auto"/>
        <w:ind w:left="142" w:firstLine="567"/>
        <w:contextualSpacing/>
        <w:jc w:val="both"/>
        <w:rPr>
          <w:rFonts w:ascii="Times New Roman" w:eastAsia="Times New Roman" w:hAnsi="Times New Roman" w:cs="Times New Roman"/>
          <w:bCs/>
          <w:iCs/>
          <w:sz w:val="24"/>
          <w:szCs w:val="24"/>
          <w:lang w:eastAsia="ru-RU"/>
        </w:rPr>
      </w:pPr>
      <w:r w:rsidRPr="00435399">
        <w:rPr>
          <w:rFonts w:ascii="Times New Roman" w:eastAsia="Times New Roman" w:hAnsi="Times New Roman" w:cs="Times New Roman"/>
          <w:bCs/>
          <w:iCs/>
          <w:sz w:val="24"/>
          <w:szCs w:val="24"/>
          <w:lang w:eastAsia="ru-RU"/>
        </w:rPr>
        <w:t xml:space="preserve">Горева Т. А. Строительство плоскостных и вертикальных сооружений: ПУМ: учебное издание / Горева Т. А., Кривова Г. В. - </w:t>
      </w:r>
      <w:proofErr w:type="gramStart"/>
      <w:r w:rsidRPr="00435399">
        <w:rPr>
          <w:rFonts w:ascii="Times New Roman" w:eastAsia="Times New Roman" w:hAnsi="Times New Roman" w:cs="Times New Roman"/>
          <w:bCs/>
          <w:iCs/>
          <w:sz w:val="24"/>
          <w:szCs w:val="24"/>
          <w:lang w:eastAsia="ru-RU"/>
        </w:rPr>
        <w:t>Москва :</w:t>
      </w:r>
      <w:proofErr w:type="gramEnd"/>
      <w:r w:rsidRPr="00435399">
        <w:rPr>
          <w:rFonts w:ascii="Times New Roman" w:eastAsia="Times New Roman" w:hAnsi="Times New Roman" w:cs="Times New Roman"/>
          <w:bCs/>
          <w:iCs/>
          <w:sz w:val="24"/>
          <w:szCs w:val="24"/>
          <w:lang w:eastAsia="ru-RU"/>
        </w:rPr>
        <w:t xml:space="preserve"> Академия, 2021. - 0 c. (Специальности среднего профессионального образования)</w:t>
      </w:r>
    </w:p>
    <w:p w14:paraId="33CAD94D" w14:textId="77777777" w:rsidR="004B54B7" w:rsidRPr="00435399" w:rsidRDefault="004B54B7" w:rsidP="00435399">
      <w:pPr>
        <w:numPr>
          <w:ilvl w:val="0"/>
          <w:numId w:val="28"/>
        </w:numPr>
        <w:spacing w:after="160" w:line="259" w:lineRule="auto"/>
        <w:ind w:left="142" w:firstLine="567"/>
        <w:contextualSpacing/>
        <w:jc w:val="both"/>
        <w:rPr>
          <w:rFonts w:ascii="Times New Roman" w:eastAsia="Times New Roman" w:hAnsi="Times New Roman" w:cs="Times New Roman"/>
          <w:iCs/>
          <w:sz w:val="24"/>
          <w:szCs w:val="24"/>
          <w:lang w:eastAsia="ru-RU"/>
        </w:rPr>
      </w:pPr>
      <w:proofErr w:type="spellStart"/>
      <w:r w:rsidRPr="00435399">
        <w:rPr>
          <w:rFonts w:ascii="Times New Roman" w:eastAsia="Times New Roman" w:hAnsi="Times New Roman" w:cs="Times New Roman"/>
          <w:iCs/>
          <w:color w:val="000000"/>
          <w:sz w:val="24"/>
          <w:szCs w:val="24"/>
          <w:shd w:val="clear" w:color="auto" w:fill="FFFFFF"/>
          <w:lang w:eastAsia="ru-RU"/>
        </w:rPr>
        <w:t>Рыбьев</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А.  Строительное материаловедение в 2 ч. Часть </w:t>
      </w:r>
      <w:proofErr w:type="gramStart"/>
      <w:r w:rsidRPr="00435399">
        <w:rPr>
          <w:rFonts w:ascii="Times New Roman" w:eastAsia="Times New Roman" w:hAnsi="Times New Roman" w:cs="Times New Roman"/>
          <w:iCs/>
          <w:color w:val="000000"/>
          <w:sz w:val="24"/>
          <w:szCs w:val="24"/>
          <w:shd w:val="clear" w:color="auto" w:fill="FFFFFF"/>
          <w:lang w:eastAsia="ru-RU"/>
        </w:rPr>
        <w:t>1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учебник для вузов / И. А. </w:t>
      </w:r>
      <w:proofErr w:type="spellStart"/>
      <w:r w:rsidRPr="00435399">
        <w:rPr>
          <w:rFonts w:ascii="Times New Roman" w:eastAsia="Times New Roman" w:hAnsi="Times New Roman" w:cs="Times New Roman"/>
          <w:iCs/>
          <w:color w:val="000000"/>
          <w:sz w:val="24"/>
          <w:szCs w:val="24"/>
          <w:shd w:val="clear" w:color="auto" w:fill="FFFFFF"/>
          <w:lang w:eastAsia="ru-RU"/>
        </w:rPr>
        <w:t>Рыбьев</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 4-е изд., </w:t>
      </w:r>
      <w:proofErr w:type="spellStart"/>
      <w:r w:rsidRPr="00435399">
        <w:rPr>
          <w:rFonts w:ascii="Times New Roman" w:eastAsia="Times New Roman" w:hAnsi="Times New Roman" w:cs="Times New Roman"/>
          <w:iCs/>
          <w:color w:val="000000"/>
          <w:sz w:val="24"/>
          <w:szCs w:val="24"/>
          <w:shd w:val="clear" w:color="auto" w:fill="FFFFFF"/>
          <w:lang w:eastAsia="ru-RU"/>
        </w:rPr>
        <w:t>перераб</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435399">
        <w:rPr>
          <w:rFonts w:ascii="Times New Roman" w:eastAsia="Times New Roman" w:hAnsi="Times New Roman" w:cs="Times New Roman"/>
          <w:iCs/>
          <w:color w:val="000000"/>
          <w:sz w:val="24"/>
          <w:szCs w:val="24"/>
          <w:shd w:val="clear" w:color="auto" w:fill="FFFFFF"/>
          <w:lang w:eastAsia="ru-RU"/>
        </w:rPr>
        <w:t>Юрайт</w:t>
      </w:r>
      <w:proofErr w:type="spellEnd"/>
      <w:r w:rsidRPr="00435399">
        <w:rPr>
          <w:rFonts w:ascii="Times New Roman" w:eastAsia="Times New Roman" w:hAnsi="Times New Roman" w:cs="Times New Roman"/>
          <w:iCs/>
          <w:color w:val="000000"/>
          <w:sz w:val="24"/>
          <w:szCs w:val="24"/>
          <w:shd w:val="clear" w:color="auto" w:fill="FFFFFF"/>
          <w:lang w:eastAsia="ru-RU"/>
        </w:rPr>
        <w:t>, 2024. — 275 с. — (Высшее образование). — ISBN 978-5-534-18961-2</w:t>
      </w:r>
    </w:p>
    <w:p w14:paraId="07FF3B10" w14:textId="77777777" w:rsidR="004B54B7" w:rsidRPr="00435399" w:rsidRDefault="004B54B7" w:rsidP="00435399">
      <w:pPr>
        <w:numPr>
          <w:ilvl w:val="0"/>
          <w:numId w:val="28"/>
        </w:numPr>
        <w:tabs>
          <w:tab w:val="left" w:pos="1008"/>
        </w:tabs>
        <w:spacing w:after="160" w:line="259" w:lineRule="auto"/>
        <w:ind w:left="142" w:firstLine="567"/>
        <w:contextualSpacing/>
        <w:jc w:val="both"/>
        <w:rPr>
          <w:rFonts w:ascii="Times New Roman" w:eastAsia="Times New Roman" w:hAnsi="Times New Roman" w:cs="Times New Roman"/>
          <w:iCs/>
          <w:sz w:val="24"/>
          <w:szCs w:val="24"/>
          <w:lang w:eastAsia="ru-RU"/>
        </w:rPr>
      </w:pPr>
      <w:proofErr w:type="spellStart"/>
      <w:r w:rsidRPr="00435399">
        <w:rPr>
          <w:rFonts w:ascii="Times New Roman" w:eastAsia="Times New Roman" w:hAnsi="Times New Roman" w:cs="Times New Roman"/>
          <w:iCs/>
          <w:color w:val="000000"/>
          <w:sz w:val="24"/>
          <w:szCs w:val="24"/>
          <w:shd w:val="clear" w:color="auto" w:fill="FFFFFF"/>
          <w:lang w:eastAsia="ru-RU"/>
        </w:rPr>
        <w:t>Рыбьев</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А.  Строительное материаловедение в 2 ч. Часть </w:t>
      </w:r>
      <w:proofErr w:type="gramStart"/>
      <w:r w:rsidRPr="00435399">
        <w:rPr>
          <w:rFonts w:ascii="Times New Roman" w:eastAsia="Times New Roman" w:hAnsi="Times New Roman" w:cs="Times New Roman"/>
          <w:iCs/>
          <w:color w:val="000000"/>
          <w:sz w:val="24"/>
          <w:szCs w:val="24"/>
          <w:shd w:val="clear" w:color="auto" w:fill="FFFFFF"/>
          <w:lang w:eastAsia="ru-RU"/>
        </w:rPr>
        <w:t>2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учебник для вузов / И. А. </w:t>
      </w:r>
      <w:proofErr w:type="spellStart"/>
      <w:r w:rsidRPr="00435399">
        <w:rPr>
          <w:rFonts w:ascii="Times New Roman" w:eastAsia="Times New Roman" w:hAnsi="Times New Roman" w:cs="Times New Roman"/>
          <w:iCs/>
          <w:color w:val="000000"/>
          <w:sz w:val="24"/>
          <w:szCs w:val="24"/>
          <w:shd w:val="clear" w:color="auto" w:fill="FFFFFF"/>
          <w:lang w:eastAsia="ru-RU"/>
        </w:rPr>
        <w:t>Рыбьев</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 4-е изд., </w:t>
      </w:r>
      <w:proofErr w:type="spellStart"/>
      <w:r w:rsidRPr="00435399">
        <w:rPr>
          <w:rFonts w:ascii="Times New Roman" w:eastAsia="Times New Roman" w:hAnsi="Times New Roman" w:cs="Times New Roman"/>
          <w:iCs/>
          <w:color w:val="000000"/>
          <w:sz w:val="24"/>
          <w:szCs w:val="24"/>
          <w:shd w:val="clear" w:color="auto" w:fill="FFFFFF"/>
          <w:lang w:eastAsia="ru-RU"/>
        </w:rPr>
        <w:t>перераб</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435399">
        <w:rPr>
          <w:rFonts w:ascii="Times New Roman" w:eastAsia="Times New Roman" w:hAnsi="Times New Roman" w:cs="Times New Roman"/>
          <w:iCs/>
          <w:color w:val="000000"/>
          <w:sz w:val="24"/>
          <w:szCs w:val="24"/>
          <w:shd w:val="clear" w:color="auto" w:fill="FFFFFF"/>
          <w:lang w:eastAsia="ru-RU"/>
        </w:rPr>
        <w:t>Юрайт</w:t>
      </w:r>
      <w:proofErr w:type="spellEnd"/>
      <w:r w:rsidRPr="00435399">
        <w:rPr>
          <w:rFonts w:ascii="Times New Roman" w:eastAsia="Times New Roman" w:hAnsi="Times New Roman" w:cs="Times New Roman"/>
          <w:iCs/>
          <w:color w:val="000000"/>
          <w:sz w:val="24"/>
          <w:szCs w:val="24"/>
          <w:shd w:val="clear" w:color="auto" w:fill="FFFFFF"/>
          <w:lang w:eastAsia="ru-RU"/>
        </w:rPr>
        <w:t>, 2024. — 429 с. — (Высшее образование). — ISBN 978-5-534-18962-9.</w:t>
      </w:r>
    </w:p>
    <w:p w14:paraId="6589915A" w14:textId="77777777" w:rsidR="004B54B7" w:rsidRPr="00435399" w:rsidRDefault="004B54B7" w:rsidP="00435399">
      <w:pPr>
        <w:numPr>
          <w:ilvl w:val="0"/>
          <w:numId w:val="28"/>
        </w:numPr>
        <w:tabs>
          <w:tab w:val="left" w:pos="1008"/>
        </w:tabs>
        <w:spacing w:after="160" w:line="259" w:lineRule="auto"/>
        <w:ind w:left="142" w:firstLine="567"/>
        <w:contextualSpacing/>
        <w:jc w:val="both"/>
        <w:rPr>
          <w:rFonts w:ascii="Times New Roman" w:eastAsia="Times New Roman" w:hAnsi="Times New Roman" w:cs="Times New Roman"/>
          <w:iCs/>
          <w:sz w:val="24"/>
          <w:szCs w:val="24"/>
          <w:lang w:eastAsia="ru-RU"/>
        </w:rPr>
      </w:pPr>
      <w:r w:rsidRPr="00435399">
        <w:rPr>
          <w:rFonts w:ascii="Times New Roman" w:eastAsia="Times New Roman" w:hAnsi="Times New Roman" w:cs="Times New Roman"/>
          <w:iCs/>
          <w:sz w:val="24"/>
          <w:szCs w:val="24"/>
          <w:lang w:eastAsia="ru-RU"/>
        </w:rPr>
        <w:t xml:space="preserve">Корягина, Н. В.  Благоустройство и озеленение населенных </w:t>
      </w:r>
      <w:proofErr w:type="gramStart"/>
      <w:r w:rsidRPr="00435399">
        <w:rPr>
          <w:rFonts w:ascii="Times New Roman" w:eastAsia="Times New Roman" w:hAnsi="Times New Roman" w:cs="Times New Roman"/>
          <w:iCs/>
          <w:sz w:val="24"/>
          <w:szCs w:val="24"/>
          <w:lang w:eastAsia="ru-RU"/>
        </w:rPr>
        <w:t>мест :</w:t>
      </w:r>
      <w:proofErr w:type="gramEnd"/>
      <w:r w:rsidRPr="00435399">
        <w:rPr>
          <w:rFonts w:ascii="Times New Roman" w:eastAsia="Times New Roman" w:hAnsi="Times New Roman" w:cs="Times New Roman"/>
          <w:iCs/>
          <w:sz w:val="24"/>
          <w:szCs w:val="24"/>
          <w:lang w:eastAsia="ru-RU"/>
        </w:rPr>
        <w:t xml:space="preserve"> учебное пособие для среднего профессионального образования / Н. В. Корягина, А. Н. </w:t>
      </w:r>
      <w:proofErr w:type="spellStart"/>
      <w:r w:rsidRPr="00435399">
        <w:rPr>
          <w:rFonts w:ascii="Times New Roman" w:eastAsia="Times New Roman" w:hAnsi="Times New Roman" w:cs="Times New Roman"/>
          <w:iCs/>
          <w:sz w:val="24"/>
          <w:szCs w:val="24"/>
          <w:lang w:eastAsia="ru-RU"/>
        </w:rPr>
        <w:t>Поршакова</w:t>
      </w:r>
      <w:proofErr w:type="spellEnd"/>
      <w:r w:rsidRPr="00435399">
        <w:rPr>
          <w:rFonts w:ascii="Times New Roman" w:eastAsia="Times New Roman" w:hAnsi="Times New Roman" w:cs="Times New Roman"/>
          <w:iCs/>
          <w:sz w:val="24"/>
          <w:szCs w:val="24"/>
          <w:lang w:eastAsia="ru-RU"/>
        </w:rPr>
        <w:t xml:space="preserve">. — 2-е изд., </w:t>
      </w:r>
      <w:proofErr w:type="spellStart"/>
      <w:r w:rsidRPr="00435399">
        <w:rPr>
          <w:rFonts w:ascii="Times New Roman" w:eastAsia="Times New Roman" w:hAnsi="Times New Roman" w:cs="Times New Roman"/>
          <w:iCs/>
          <w:sz w:val="24"/>
          <w:szCs w:val="24"/>
          <w:lang w:eastAsia="ru-RU"/>
        </w:rPr>
        <w:t>перераб</w:t>
      </w:r>
      <w:proofErr w:type="spellEnd"/>
      <w:r w:rsidRPr="00435399">
        <w:rPr>
          <w:rFonts w:ascii="Times New Roman" w:eastAsia="Times New Roman" w:hAnsi="Times New Roman" w:cs="Times New Roman"/>
          <w:iCs/>
          <w:sz w:val="24"/>
          <w:szCs w:val="24"/>
          <w:lang w:eastAsia="ru-RU"/>
        </w:rPr>
        <w:t xml:space="preserve">. и доп. — </w:t>
      </w:r>
      <w:proofErr w:type="gramStart"/>
      <w:r w:rsidRPr="00435399">
        <w:rPr>
          <w:rFonts w:ascii="Times New Roman" w:eastAsia="Times New Roman" w:hAnsi="Times New Roman" w:cs="Times New Roman"/>
          <w:iCs/>
          <w:sz w:val="24"/>
          <w:szCs w:val="24"/>
          <w:lang w:eastAsia="ru-RU"/>
        </w:rPr>
        <w:t>Москва :</w:t>
      </w:r>
      <w:proofErr w:type="gramEnd"/>
      <w:r w:rsidRPr="00435399">
        <w:rPr>
          <w:rFonts w:ascii="Times New Roman" w:eastAsia="Times New Roman" w:hAnsi="Times New Roman" w:cs="Times New Roman"/>
          <w:iCs/>
          <w:sz w:val="24"/>
          <w:szCs w:val="24"/>
          <w:lang w:eastAsia="ru-RU"/>
        </w:rPr>
        <w:t xml:space="preserve"> Издательство </w:t>
      </w:r>
      <w:proofErr w:type="spellStart"/>
      <w:r w:rsidRPr="00435399">
        <w:rPr>
          <w:rFonts w:ascii="Times New Roman" w:eastAsia="Times New Roman" w:hAnsi="Times New Roman" w:cs="Times New Roman"/>
          <w:iCs/>
          <w:sz w:val="24"/>
          <w:szCs w:val="24"/>
          <w:lang w:eastAsia="ru-RU"/>
        </w:rPr>
        <w:t>Юрайт</w:t>
      </w:r>
      <w:proofErr w:type="spellEnd"/>
      <w:r w:rsidRPr="00435399">
        <w:rPr>
          <w:rFonts w:ascii="Times New Roman" w:eastAsia="Times New Roman" w:hAnsi="Times New Roman" w:cs="Times New Roman"/>
          <w:iCs/>
          <w:sz w:val="24"/>
          <w:szCs w:val="24"/>
          <w:lang w:eastAsia="ru-RU"/>
        </w:rPr>
        <w:t>, 2024. — 224 с. — (Профессиональное образование). — ISBN 978-5-534-18634-5.</w:t>
      </w:r>
    </w:p>
    <w:p w14:paraId="130540FE" w14:textId="77777777" w:rsidR="004B54B7" w:rsidRPr="00435399" w:rsidRDefault="004B54B7" w:rsidP="0043539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6AF086E3" w14:textId="77777777" w:rsidR="009721E8" w:rsidRPr="00FA680C" w:rsidRDefault="009721E8" w:rsidP="009721E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DF81846" w14:textId="045CAD16" w:rsidR="004B54B7" w:rsidRPr="00435399" w:rsidRDefault="004B54B7" w:rsidP="008A7E54">
      <w:pPr>
        <w:numPr>
          <w:ilvl w:val="0"/>
          <w:numId w:val="29"/>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435399">
        <w:rPr>
          <w:rFonts w:ascii="Times New Roman" w:eastAsia="Times New Roman" w:hAnsi="Times New Roman" w:cs="Times New Roman"/>
          <w:iCs/>
          <w:color w:val="000000"/>
          <w:sz w:val="24"/>
          <w:szCs w:val="24"/>
          <w:shd w:val="clear" w:color="auto" w:fill="FFFFFF"/>
          <w:lang w:eastAsia="ru-RU"/>
        </w:rPr>
        <w:t>Запруднов</w:t>
      </w:r>
      <w:proofErr w:type="spellEnd"/>
      <w:r w:rsidRPr="00435399">
        <w:rPr>
          <w:rFonts w:ascii="Times New Roman" w:eastAsia="Times New Roman" w:hAnsi="Times New Roman" w:cs="Times New Roman"/>
          <w:iCs/>
          <w:color w:val="000000"/>
          <w:sz w:val="24"/>
          <w:szCs w:val="24"/>
          <w:shd w:val="clear" w:color="auto" w:fill="FFFFFF"/>
          <w:lang w:eastAsia="ru-RU"/>
        </w:rPr>
        <w:t>, В. И., Стриженко, В. В. Основы строительного дела: учебник для</w:t>
      </w:r>
      <w:r w:rsidR="00435399" w:rsidRPr="00435399">
        <w:rPr>
          <w:rFonts w:ascii="Times New Roman" w:eastAsia="Times New Roman" w:hAnsi="Times New Roman" w:cs="Times New Roman"/>
          <w:iCs/>
          <w:color w:val="000000"/>
          <w:sz w:val="24"/>
          <w:szCs w:val="24"/>
          <w:shd w:val="clear" w:color="auto" w:fill="FFFFFF"/>
          <w:lang w:eastAsia="ru-RU"/>
        </w:rPr>
        <w:t xml:space="preserve"> </w:t>
      </w:r>
      <w:r w:rsidRPr="00435399">
        <w:rPr>
          <w:rFonts w:ascii="Times New Roman" w:eastAsia="Times New Roman" w:hAnsi="Times New Roman" w:cs="Times New Roman"/>
          <w:iCs/>
          <w:color w:val="000000"/>
          <w:sz w:val="24"/>
          <w:szCs w:val="24"/>
          <w:shd w:val="clear" w:color="auto" w:fill="FFFFFF"/>
          <w:lang w:eastAsia="ru-RU"/>
        </w:rPr>
        <w:t>лесотехнических вузов. – М.: ГОУ ВПО МГУЛ, 2008. – 472 с.</w:t>
      </w:r>
    </w:p>
    <w:p w14:paraId="71C7FB2F" w14:textId="77777777" w:rsidR="004B54B7" w:rsidRPr="004B54B7" w:rsidRDefault="004B54B7" w:rsidP="00435399">
      <w:pPr>
        <w:numPr>
          <w:ilvl w:val="0"/>
          <w:numId w:val="29"/>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4B54B7">
        <w:rPr>
          <w:rFonts w:ascii="Times New Roman" w:eastAsia="Times New Roman" w:hAnsi="Times New Roman" w:cs="Times New Roman"/>
          <w:iCs/>
          <w:color w:val="000000"/>
          <w:sz w:val="24"/>
          <w:szCs w:val="24"/>
          <w:shd w:val="clear" w:color="auto" w:fill="FFFFFF"/>
          <w:lang w:eastAsia="ru-RU"/>
        </w:rPr>
        <w:t>Гиясов</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Б.И., </w:t>
      </w:r>
      <w:proofErr w:type="spellStart"/>
      <w:r w:rsidRPr="004B54B7">
        <w:rPr>
          <w:rFonts w:ascii="Times New Roman" w:eastAsia="Times New Roman" w:hAnsi="Times New Roman" w:cs="Times New Roman"/>
          <w:iCs/>
          <w:color w:val="000000"/>
          <w:sz w:val="24"/>
          <w:szCs w:val="24"/>
          <w:shd w:val="clear" w:color="auto" w:fill="FFFFFF"/>
          <w:lang w:eastAsia="ru-RU"/>
        </w:rPr>
        <w:t>Запруднов</w:t>
      </w:r>
      <w:proofErr w:type="spellEnd"/>
      <w:r w:rsidRPr="004B54B7">
        <w:rPr>
          <w:rFonts w:ascii="Times New Roman" w:eastAsia="Times New Roman" w:hAnsi="Times New Roman" w:cs="Times New Roman"/>
          <w:iCs/>
          <w:color w:val="000000"/>
          <w:sz w:val="24"/>
          <w:szCs w:val="24"/>
          <w:shd w:val="clear" w:color="auto" w:fill="FFFFFF"/>
          <w:lang w:eastAsia="ru-RU"/>
        </w:rPr>
        <w:t>, В. И., Стриженко, В. В., Серёгин Н.Г. Конструкции из древесины и пластмасс: Учебник. – М.: Издательство АСВ, 2017. – 582 с.</w:t>
      </w:r>
    </w:p>
    <w:p w14:paraId="1FFC3E66" w14:textId="77777777" w:rsidR="004B54B7" w:rsidRPr="004B54B7" w:rsidRDefault="004B54B7" w:rsidP="00435399">
      <w:pPr>
        <w:numPr>
          <w:ilvl w:val="0"/>
          <w:numId w:val="29"/>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4B54B7">
        <w:rPr>
          <w:rFonts w:ascii="Times New Roman" w:eastAsia="Times New Roman" w:hAnsi="Times New Roman" w:cs="Times New Roman"/>
          <w:iCs/>
          <w:color w:val="000000"/>
          <w:sz w:val="24"/>
          <w:szCs w:val="24"/>
          <w:shd w:val="clear" w:color="auto" w:fill="FFFFFF"/>
          <w:lang w:eastAsia="ru-RU"/>
        </w:rPr>
        <w:t>Микульский</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В. Г., </w:t>
      </w:r>
      <w:proofErr w:type="spellStart"/>
      <w:r w:rsidRPr="004B54B7">
        <w:rPr>
          <w:rFonts w:ascii="Times New Roman" w:eastAsia="Times New Roman" w:hAnsi="Times New Roman" w:cs="Times New Roman"/>
          <w:iCs/>
          <w:color w:val="000000"/>
          <w:sz w:val="24"/>
          <w:szCs w:val="24"/>
          <w:shd w:val="clear" w:color="auto" w:fill="FFFFFF"/>
          <w:lang w:eastAsia="ru-RU"/>
        </w:rPr>
        <w:t>Купрянов</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В. Н. и др. Строительные материалы. Учебник. – М.: АСВ. 2004. – 536 с.</w:t>
      </w:r>
    </w:p>
    <w:p w14:paraId="2AF2A081" w14:textId="77777777" w:rsidR="004B54B7" w:rsidRPr="004B54B7" w:rsidRDefault="004B54B7" w:rsidP="00435399">
      <w:pPr>
        <w:numPr>
          <w:ilvl w:val="0"/>
          <w:numId w:val="29"/>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 xml:space="preserve">Маклакова Т.Г., </w:t>
      </w:r>
      <w:proofErr w:type="spellStart"/>
      <w:r w:rsidRPr="004B54B7">
        <w:rPr>
          <w:rFonts w:ascii="Times New Roman" w:eastAsia="Times New Roman" w:hAnsi="Times New Roman" w:cs="Times New Roman"/>
          <w:iCs/>
          <w:color w:val="000000"/>
          <w:sz w:val="24"/>
          <w:szCs w:val="24"/>
          <w:shd w:val="clear" w:color="auto" w:fill="FFFFFF"/>
          <w:lang w:eastAsia="ru-RU"/>
        </w:rPr>
        <w:t>Нанасова</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С.М. Конструкции гражданских зданий: Учебник. – М.: Издательство АСВ, 2006. – 296 с</w:t>
      </w:r>
    </w:p>
    <w:p w14:paraId="16CFB538" w14:textId="62EEFDC9" w:rsidR="009721E8" w:rsidRDefault="009721E8" w:rsidP="009721E8">
      <w:pPr>
        <w:spacing w:after="200" w:line="276" w:lineRule="auto"/>
        <w:ind w:firstLine="709"/>
        <w:jc w:val="both"/>
        <w:rPr>
          <w:rFonts w:ascii="Times New Roman" w:hAnsi="Times New Roman" w:cs="Times New Roman"/>
          <w:bCs/>
          <w:i/>
          <w:sz w:val="24"/>
          <w:szCs w:val="24"/>
        </w:rPr>
      </w:pPr>
    </w:p>
    <w:p w14:paraId="3967F37F" w14:textId="77777777" w:rsidR="009721E8" w:rsidRPr="00DF068E" w:rsidRDefault="009721E8" w:rsidP="009721E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1E24A8F8" w14:textId="77777777" w:rsidTr="000B470F">
        <w:tc>
          <w:tcPr>
            <w:tcW w:w="1750" w:type="pct"/>
          </w:tcPr>
          <w:p w14:paraId="12FE564B" w14:textId="77777777" w:rsidR="004B54B7" w:rsidRDefault="004B54B7" w:rsidP="000B470F">
            <w:pPr>
              <w:rPr>
                <w:rFonts w:ascii="Times New Roman" w:eastAsia="Times New Roman" w:hAnsi="Times New Roman" w:cs="Times New Roman"/>
                <w:bCs/>
                <w:sz w:val="24"/>
                <w:szCs w:val="24"/>
                <w:lang w:eastAsia="ru-RU"/>
              </w:rPr>
            </w:pPr>
          </w:p>
          <w:p w14:paraId="42413C6F"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Технологии работ по установке уличной мебели и оборудования площадок различного назначения</w:t>
            </w:r>
          </w:p>
          <w:p w14:paraId="5BB84936"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xml:space="preserve">- Правила эксплуатации садовой мебели и оборудования на объектах </w:t>
            </w:r>
            <w:r w:rsidRPr="00E57DA3">
              <w:rPr>
                <w:rFonts w:ascii="Times New Roman" w:eastAsia="Times New Roman" w:hAnsi="Times New Roman" w:cs="Times New Roman"/>
                <w:bCs/>
                <w:sz w:val="24"/>
                <w:szCs w:val="24"/>
                <w:lang w:eastAsia="ru-RU"/>
              </w:rPr>
              <w:lastRenderedPageBreak/>
              <w:t>садово-паркового строительства</w:t>
            </w:r>
          </w:p>
          <w:p w14:paraId="47DD831E"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Ассортимент и свойства строительных материалов</w:t>
            </w:r>
          </w:p>
          <w:p w14:paraId="17FC0253"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Технологии выполнения работ по благоустройству</w:t>
            </w:r>
          </w:p>
          <w:p w14:paraId="39F1D743" w14:textId="77777777" w:rsidR="004B54B7"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Правила монтажа различных конструкций для вертикального озеленения</w:t>
            </w:r>
          </w:p>
          <w:p w14:paraId="0DDBE628"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основные виды строительных материалов, классификацию,</w:t>
            </w:r>
          </w:p>
          <w:p w14:paraId="48194494"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свойства и оценку качества, взаимосвязь их свойств и</w:t>
            </w:r>
          </w:p>
          <w:p w14:paraId="0C68B683"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областей их применения в ландшафтной архитектуре</w:t>
            </w:r>
          </w:p>
          <w:p w14:paraId="282E83C7"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конструктивные элементы зданий, сооружений и малых</w:t>
            </w:r>
          </w:p>
          <w:p w14:paraId="1B822803" w14:textId="77777777" w:rsidR="004B54B7"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архитектурных форм</w:t>
            </w:r>
          </w:p>
          <w:p w14:paraId="6B45AFD6"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конструктивные особенности, применяемые материалы, технологию строительства объектов ландшафтной</w:t>
            </w:r>
          </w:p>
          <w:p w14:paraId="6B77A026" w14:textId="77777777" w:rsidR="004B54B7"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архитектуры</w:t>
            </w:r>
          </w:p>
          <w:p w14:paraId="6747B1F0" w14:textId="77777777" w:rsidR="004B54B7" w:rsidRPr="009B6086"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структуру строительных работ и содержание строительных технологических процессов</w:t>
            </w:r>
          </w:p>
        </w:tc>
        <w:tc>
          <w:tcPr>
            <w:tcW w:w="1507" w:type="pct"/>
          </w:tcPr>
          <w:p w14:paraId="44821FD3" w14:textId="77777777" w:rsidR="004B54B7" w:rsidRDefault="004B54B7" w:rsidP="000B470F">
            <w:pPr>
              <w:rPr>
                <w:rFonts w:ascii="Times New Roman" w:eastAsia="Times New Roman" w:hAnsi="Times New Roman" w:cs="Times New Roman"/>
                <w:bCs/>
                <w:sz w:val="24"/>
                <w:szCs w:val="24"/>
                <w:lang w:eastAsia="ru-RU"/>
              </w:rPr>
            </w:pPr>
          </w:p>
          <w:p w14:paraId="4F0BC11C"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демонстрирует знания естественных и искусственных материалов, синтетических смесей, их применение в строительных работах</w:t>
            </w:r>
          </w:p>
          <w:p w14:paraId="10FC38C0"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lastRenderedPageBreak/>
              <w:t>- знает классификацию зданий, сооружений, малых архитектурных форм; материалы, применяемы для строительства малых архитектурных форм; особенности конструкции малых архитектурных форм</w:t>
            </w:r>
          </w:p>
          <w:p w14:paraId="3719CE9B"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владеет методами производства строительно-монтажных работ</w:t>
            </w:r>
          </w:p>
          <w:p w14:paraId="7417D444"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знает методы оценки свойств строительных материалов; технологии строительства объектов ландшафтной архитектуры</w:t>
            </w:r>
          </w:p>
          <w:p w14:paraId="51372B3D"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методами рационального выбора материалов и конструкций;</w:t>
            </w:r>
          </w:p>
          <w:p w14:paraId="4C82AAC9"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методами расчёта элементов строительных конструкций по</w:t>
            </w:r>
          </w:p>
          <w:p w14:paraId="4BDEC2E0"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предельным состояниям.</w:t>
            </w:r>
          </w:p>
          <w:p w14:paraId="3BE6EDC2" w14:textId="77777777" w:rsidR="004B54B7" w:rsidRPr="00C73AA2" w:rsidRDefault="004B54B7" w:rsidP="000B470F">
            <w:pPr>
              <w:rPr>
                <w:rFonts w:ascii="Times New Roman" w:eastAsia="Times New Roman" w:hAnsi="Times New Roman" w:cs="Times New Roman"/>
                <w:bCs/>
                <w:sz w:val="24"/>
                <w:szCs w:val="24"/>
                <w:lang w:eastAsia="ru-RU"/>
              </w:rPr>
            </w:pPr>
          </w:p>
        </w:tc>
        <w:tc>
          <w:tcPr>
            <w:tcW w:w="1743" w:type="pct"/>
          </w:tcPr>
          <w:p w14:paraId="253BF1E9"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lastRenderedPageBreak/>
              <w:t>Тестирование.</w:t>
            </w:r>
          </w:p>
          <w:p w14:paraId="07BC4799"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Устный опрос.</w:t>
            </w:r>
          </w:p>
          <w:p w14:paraId="5D1364CA"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Оценка решений ситуационных</w:t>
            </w:r>
          </w:p>
          <w:p w14:paraId="4C0E79AA" w14:textId="77777777" w:rsidR="004B54B7"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задач.</w:t>
            </w:r>
          </w:p>
          <w:p w14:paraId="625E5841"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Практическая работа. </w:t>
            </w:r>
          </w:p>
          <w:p w14:paraId="586CAC39"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Лабораторная</w:t>
            </w:r>
            <w:r w:rsidRPr="00C73AA2">
              <w:rPr>
                <w:rFonts w:ascii="Times New Roman" w:eastAsia="Times New Roman" w:hAnsi="Times New Roman" w:cs="Times New Roman"/>
                <w:bCs/>
                <w:sz w:val="24"/>
                <w:szCs w:val="24"/>
                <w:lang w:eastAsia="ru-RU"/>
              </w:rPr>
              <w:t xml:space="preserve"> работа</w:t>
            </w:r>
            <w:r>
              <w:rPr>
                <w:rFonts w:ascii="Times New Roman" w:eastAsia="Times New Roman" w:hAnsi="Times New Roman" w:cs="Times New Roman"/>
                <w:bCs/>
                <w:sz w:val="24"/>
                <w:szCs w:val="24"/>
                <w:lang w:eastAsia="ru-RU"/>
              </w:rPr>
              <w:t>.</w:t>
            </w:r>
          </w:p>
          <w:p w14:paraId="5C17F526" w14:textId="77777777" w:rsidR="004B54B7" w:rsidRPr="009B6086" w:rsidRDefault="004B54B7" w:rsidP="000B470F">
            <w:pPr>
              <w:rPr>
                <w:rFonts w:ascii="Times New Roman" w:eastAsia="Times New Roman" w:hAnsi="Times New Roman" w:cs="Times New Roman"/>
                <w:bCs/>
                <w:sz w:val="24"/>
                <w:szCs w:val="24"/>
                <w:lang w:eastAsia="ru-RU"/>
              </w:rPr>
            </w:pPr>
          </w:p>
        </w:tc>
      </w:tr>
      <w:tr w:rsidR="004B54B7" w:rsidRPr="009B6086" w14:paraId="78702618" w14:textId="77777777" w:rsidTr="000B470F">
        <w:tc>
          <w:tcPr>
            <w:tcW w:w="5000" w:type="pct"/>
            <w:gridSpan w:val="3"/>
          </w:tcPr>
          <w:p w14:paraId="7F72F6B9"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18376C3D" w14:textId="77777777" w:rsidTr="000B470F">
        <w:trPr>
          <w:trHeight w:val="896"/>
        </w:trPr>
        <w:tc>
          <w:tcPr>
            <w:tcW w:w="1750" w:type="pct"/>
          </w:tcPr>
          <w:p w14:paraId="01724F8C"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Производить установку садовой мебели и оборудования</w:t>
            </w:r>
          </w:p>
          <w:p w14:paraId="196265D5"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Выявлять и устранять дефекты малых архитектурных форм и оборудования на объектах садово-паркового строительства</w:t>
            </w:r>
          </w:p>
          <w:p w14:paraId="6EE96A27"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Контролировать грамотное и эффективное использование материалов и инструментов в процессе производства работ</w:t>
            </w:r>
          </w:p>
          <w:p w14:paraId="0B9A5458"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Определять качество строительных материалов</w:t>
            </w:r>
          </w:p>
          <w:p w14:paraId="3AA25AB5" w14:textId="77777777" w:rsidR="004B54B7"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Выполнять монтаж конструкций для вертикального озеленения</w:t>
            </w:r>
          </w:p>
          <w:p w14:paraId="017EA813"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контролировать качество строительной продукции на</w:t>
            </w:r>
          </w:p>
          <w:p w14:paraId="73029DF7"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lastRenderedPageBreak/>
              <w:t>объектах ландшафтной архитектуры</w:t>
            </w:r>
          </w:p>
          <w:p w14:paraId="46730E5C"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осуществлять подбор современных строительных материалов</w:t>
            </w:r>
          </w:p>
          <w:p w14:paraId="46FAA794"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и конструкций для проектируемых малых архитектурных форм</w:t>
            </w:r>
          </w:p>
          <w:p w14:paraId="18FBAF89"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пользоваться нормативными документами, определяющими</w:t>
            </w:r>
          </w:p>
          <w:p w14:paraId="0A89DB49" w14:textId="77777777" w:rsidR="004B54B7" w:rsidRPr="009B6086"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требования к проектированию и строительству конструкций</w:t>
            </w:r>
          </w:p>
        </w:tc>
        <w:tc>
          <w:tcPr>
            <w:tcW w:w="1507" w:type="pct"/>
          </w:tcPr>
          <w:p w14:paraId="65AE420E"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lastRenderedPageBreak/>
              <w:t>- формирует проект организации строительных работ на объекте</w:t>
            </w:r>
          </w:p>
          <w:p w14:paraId="6928F850"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умеет анализировать качество материалов, используемых в строительстве</w:t>
            </w:r>
          </w:p>
          <w:p w14:paraId="63CAFE1C"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выбирает необходимые материалы для строительства объекта по качеству, применению, технологии производства работ</w:t>
            </w:r>
          </w:p>
          <w:p w14:paraId="7D836B55" w14:textId="77777777" w:rsidR="004B54B7" w:rsidRPr="002A2429"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xml:space="preserve">- умеет находить и использовать нормативную документацию, необходимую при выборе материалов и </w:t>
            </w:r>
            <w:r w:rsidRPr="00E57DA3">
              <w:rPr>
                <w:rFonts w:ascii="Times New Roman" w:eastAsia="Times New Roman" w:hAnsi="Times New Roman" w:cs="Times New Roman"/>
                <w:bCs/>
                <w:sz w:val="24"/>
                <w:szCs w:val="24"/>
                <w:lang w:eastAsia="ru-RU"/>
              </w:rPr>
              <w:lastRenderedPageBreak/>
              <w:t>производстве строительных работ</w:t>
            </w:r>
          </w:p>
        </w:tc>
        <w:tc>
          <w:tcPr>
            <w:tcW w:w="1743" w:type="pct"/>
          </w:tcPr>
          <w:p w14:paraId="35B9A30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C73AA2">
              <w:rPr>
                <w:rFonts w:ascii="Times New Roman" w:eastAsia="Times New Roman" w:hAnsi="Times New Roman" w:cs="Times New Roman"/>
                <w:bCs/>
                <w:sz w:val="24"/>
                <w:szCs w:val="24"/>
                <w:lang w:eastAsia="ru-RU"/>
              </w:rPr>
              <w:t>Оценка результатов выполнения практической работы</w:t>
            </w:r>
          </w:p>
          <w:p w14:paraId="2DB0F746" w14:textId="77777777" w:rsidR="004B54B7" w:rsidRPr="00C73AA2"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xml:space="preserve">- Оценка результатов выполнения </w:t>
            </w:r>
            <w:r>
              <w:rPr>
                <w:rFonts w:ascii="Times New Roman" w:eastAsia="Times New Roman" w:hAnsi="Times New Roman" w:cs="Times New Roman"/>
                <w:bCs/>
                <w:sz w:val="24"/>
                <w:szCs w:val="24"/>
                <w:lang w:eastAsia="ru-RU"/>
              </w:rPr>
              <w:t>лабораторной</w:t>
            </w:r>
            <w:r w:rsidRPr="00E57DA3">
              <w:rPr>
                <w:rFonts w:ascii="Times New Roman" w:eastAsia="Times New Roman" w:hAnsi="Times New Roman" w:cs="Times New Roman"/>
                <w:bCs/>
                <w:sz w:val="24"/>
                <w:szCs w:val="24"/>
                <w:lang w:eastAsia="ru-RU"/>
              </w:rPr>
              <w:t xml:space="preserve"> работы</w:t>
            </w:r>
          </w:p>
          <w:p w14:paraId="790B1231"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C73AA2">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p w14:paraId="38C5D2DE"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xml:space="preserve">- Экспертное наблюдение за ходом выполнения </w:t>
            </w:r>
            <w:r>
              <w:rPr>
                <w:rFonts w:ascii="Times New Roman" w:eastAsia="Times New Roman" w:hAnsi="Times New Roman" w:cs="Times New Roman"/>
                <w:bCs/>
                <w:sz w:val="24"/>
                <w:szCs w:val="24"/>
                <w:lang w:eastAsia="ru-RU"/>
              </w:rPr>
              <w:t>лабораторной</w:t>
            </w:r>
            <w:r w:rsidRPr="00E57DA3">
              <w:rPr>
                <w:rFonts w:ascii="Times New Roman" w:eastAsia="Times New Roman" w:hAnsi="Times New Roman" w:cs="Times New Roman"/>
                <w:bCs/>
                <w:sz w:val="24"/>
                <w:szCs w:val="24"/>
                <w:lang w:eastAsia="ru-RU"/>
              </w:rPr>
              <w:t xml:space="preserve"> работы</w:t>
            </w:r>
          </w:p>
        </w:tc>
      </w:tr>
    </w:tbl>
    <w:p w14:paraId="59689540"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195DC592" w14:textId="3956DB83"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4</w:t>
      </w:r>
    </w:p>
    <w:p w14:paraId="3D712BCF" w14:textId="0894456F"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011E86">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39AA7FC3" w14:textId="77777777"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5CF43454" w14:textId="77777777" w:rsidR="009721E8" w:rsidRPr="00435399" w:rsidRDefault="009721E8" w:rsidP="009721E8">
      <w:pPr>
        <w:jc w:val="right"/>
        <w:rPr>
          <w:rFonts w:ascii="Times New Roman" w:hAnsi="Times New Roman" w:cs="Times New Roman"/>
          <w:b/>
          <w:bCs/>
          <w:sz w:val="24"/>
          <w:szCs w:val="24"/>
        </w:rPr>
      </w:pPr>
    </w:p>
    <w:p w14:paraId="1F886837" w14:textId="77777777" w:rsidR="009721E8" w:rsidRPr="00435399" w:rsidRDefault="009721E8" w:rsidP="009721E8">
      <w:pPr>
        <w:jc w:val="right"/>
        <w:rPr>
          <w:rFonts w:ascii="Times New Roman" w:hAnsi="Times New Roman" w:cs="Times New Roman"/>
          <w:b/>
          <w:bCs/>
          <w:sz w:val="24"/>
          <w:szCs w:val="24"/>
        </w:rPr>
      </w:pPr>
    </w:p>
    <w:p w14:paraId="4F12B675" w14:textId="77777777" w:rsidR="009721E8" w:rsidRPr="00435399" w:rsidRDefault="009721E8" w:rsidP="009721E8">
      <w:pPr>
        <w:jc w:val="right"/>
        <w:rPr>
          <w:rFonts w:ascii="Times New Roman" w:hAnsi="Times New Roman" w:cs="Times New Roman"/>
          <w:b/>
          <w:bCs/>
          <w:sz w:val="24"/>
          <w:szCs w:val="24"/>
        </w:rPr>
      </w:pPr>
    </w:p>
    <w:p w14:paraId="1BEE945A" w14:textId="77777777" w:rsidR="009721E8" w:rsidRPr="00435399" w:rsidRDefault="009721E8" w:rsidP="009721E8">
      <w:pPr>
        <w:jc w:val="right"/>
        <w:rPr>
          <w:rFonts w:ascii="Times New Roman" w:hAnsi="Times New Roman" w:cs="Times New Roman"/>
          <w:b/>
          <w:bCs/>
          <w:sz w:val="24"/>
          <w:szCs w:val="24"/>
        </w:rPr>
      </w:pPr>
    </w:p>
    <w:p w14:paraId="2ABDFF1D" w14:textId="77777777" w:rsidR="009721E8" w:rsidRPr="00435399" w:rsidRDefault="009721E8" w:rsidP="009721E8">
      <w:pPr>
        <w:jc w:val="right"/>
        <w:rPr>
          <w:rFonts w:ascii="Times New Roman" w:hAnsi="Times New Roman" w:cs="Times New Roman"/>
          <w:b/>
          <w:bCs/>
          <w:sz w:val="24"/>
          <w:szCs w:val="24"/>
        </w:rPr>
      </w:pPr>
    </w:p>
    <w:p w14:paraId="55F0BAC6" w14:textId="77777777" w:rsidR="009721E8" w:rsidRPr="00435399" w:rsidRDefault="009721E8" w:rsidP="009721E8">
      <w:pPr>
        <w:jc w:val="right"/>
        <w:rPr>
          <w:rFonts w:ascii="Times New Roman" w:hAnsi="Times New Roman" w:cs="Times New Roman"/>
          <w:b/>
          <w:bCs/>
          <w:sz w:val="24"/>
          <w:szCs w:val="24"/>
        </w:rPr>
      </w:pPr>
    </w:p>
    <w:p w14:paraId="0F3A2376" w14:textId="77777777" w:rsidR="009721E8" w:rsidRPr="00435399" w:rsidRDefault="009721E8" w:rsidP="009721E8">
      <w:pPr>
        <w:jc w:val="right"/>
        <w:rPr>
          <w:rFonts w:ascii="Times New Roman" w:hAnsi="Times New Roman" w:cs="Times New Roman"/>
          <w:b/>
          <w:bCs/>
          <w:sz w:val="24"/>
          <w:szCs w:val="24"/>
        </w:rPr>
      </w:pPr>
    </w:p>
    <w:p w14:paraId="446F1E10" w14:textId="77777777" w:rsidR="009721E8" w:rsidRPr="00435399" w:rsidRDefault="009721E8" w:rsidP="009721E8">
      <w:pPr>
        <w:jc w:val="right"/>
        <w:rPr>
          <w:rFonts w:ascii="Times New Roman" w:hAnsi="Times New Roman" w:cs="Times New Roman"/>
          <w:b/>
          <w:bCs/>
          <w:sz w:val="24"/>
          <w:szCs w:val="24"/>
        </w:rPr>
      </w:pPr>
    </w:p>
    <w:p w14:paraId="75E12E7D" w14:textId="77777777" w:rsidR="009721E8" w:rsidRPr="00435399" w:rsidRDefault="009721E8" w:rsidP="009721E8">
      <w:pPr>
        <w:jc w:val="right"/>
        <w:rPr>
          <w:rFonts w:ascii="Times New Roman" w:hAnsi="Times New Roman" w:cs="Times New Roman"/>
          <w:b/>
          <w:bCs/>
          <w:sz w:val="24"/>
          <w:szCs w:val="24"/>
        </w:rPr>
      </w:pPr>
    </w:p>
    <w:p w14:paraId="5AC17A14" w14:textId="77777777" w:rsidR="009721E8" w:rsidRPr="00435399" w:rsidRDefault="009721E8" w:rsidP="009721E8">
      <w:pPr>
        <w:jc w:val="right"/>
        <w:rPr>
          <w:rFonts w:ascii="Times New Roman" w:hAnsi="Times New Roman" w:cs="Times New Roman"/>
          <w:b/>
          <w:bCs/>
          <w:sz w:val="24"/>
          <w:szCs w:val="24"/>
        </w:rPr>
      </w:pPr>
    </w:p>
    <w:p w14:paraId="4B753718" w14:textId="77777777" w:rsidR="009721E8" w:rsidRPr="00435399" w:rsidRDefault="009721E8" w:rsidP="009721E8">
      <w:pPr>
        <w:jc w:val="right"/>
        <w:rPr>
          <w:rFonts w:ascii="Times New Roman" w:hAnsi="Times New Roman" w:cs="Times New Roman"/>
          <w:b/>
          <w:bCs/>
          <w:sz w:val="24"/>
          <w:szCs w:val="24"/>
        </w:rPr>
      </w:pPr>
    </w:p>
    <w:p w14:paraId="6ACF67C9"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CD8295" w14:textId="1DFE6AB2" w:rsidR="009721E8" w:rsidRDefault="009721E8" w:rsidP="009721E8">
      <w:pPr>
        <w:pStyle w:val="1"/>
      </w:pPr>
      <w:bookmarkStart w:id="46" w:name="_Toc175170536"/>
      <w:r w:rsidRPr="006E7FF4">
        <w:t>«</w:t>
      </w:r>
      <w:r w:rsidR="0065536F">
        <w:t xml:space="preserve">ОП.04 </w:t>
      </w:r>
      <w:r w:rsidR="0065536F" w:rsidRPr="0065536F">
        <w:t>ОСНОВЫ САДОВО-ПАРКОВОГО ИСКУССТВА</w:t>
      </w:r>
      <w:r w:rsidRPr="006E7FF4">
        <w:t>»</w:t>
      </w:r>
      <w:bookmarkEnd w:id="46"/>
    </w:p>
    <w:p w14:paraId="34174BA5" w14:textId="77777777" w:rsidR="009721E8" w:rsidRDefault="009721E8" w:rsidP="009721E8">
      <w:pPr>
        <w:pStyle w:val="1"/>
      </w:pPr>
    </w:p>
    <w:p w14:paraId="7CBDD7A6" w14:textId="77777777" w:rsidR="009721E8" w:rsidRDefault="009721E8" w:rsidP="009721E8">
      <w:pPr>
        <w:pStyle w:val="1"/>
      </w:pPr>
    </w:p>
    <w:p w14:paraId="1A06EBED" w14:textId="77777777" w:rsidR="009721E8" w:rsidRDefault="009721E8" w:rsidP="009721E8">
      <w:pPr>
        <w:pStyle w:val="1"/>
      </w:pPr>
    </w:p>
    <w:p w14:paraId="169596E0" w14:textId="77777777" w:rsidR="009721E8" w:rsidRDefault="009721E8" w:rsidP="009721E8">
      <w:pPr>
        <w:pStyle w:val="1"/>
      </w:pPr>
    </w:p>
    <w:p w14:paraId="03C9D690" w14:textId="77777777" w:rsidR="009721E8" w:rsidRDefault="009721E8" w:rsidP="009721E8">
      <w:pPr>
        <w:pStyle w:val="1"/>
      </w:pPr>
    </w:p>
    <w:p w14:paraId="7138F4DA" w14:textId="77777777" w:rsidR="009721E8" w:rsidRDefault="009721E8" w:rsidP="009721E8">
      <w:pPr>
        <w:pStyle w:val="1"/>
      </w:pPr>
    </w:p>
    <w:p w14:paraId="31164549" w14:textId="77777777" w:rsidR="009721E8" w:rsidRDefault="009721E8" w:rsidP="009721E8">
      <w:pPr>
        <w:pStyle w:val="1"/>
      </w:pPr>
    </w:p>
    <w:p w14:paraId="3E6CBF30" w14:textId="77777777" w:rsidR="009721E8" w:rsidRDefault="009721E8" w:rsidP="009721E8">
      <w:pPr>
        <w:pStyle w:val="1"/>
      </w:pPr>
    </w:p>
    <w:p w14:paraId="6CEF5AB8" w14:textId="77777777" w:rsidR="009721E8" w:rsidRDefault="009721E8" w:rsidP="009721E8">
      <w:pPr>
        <w:pStyle w:val="1"/>
      </w:pPr>
    </w:p>
    <w:p w14:paraId="35782D38" w14:textId="77777777" w:rsidR="009721E8" w:rsidRDefault="009721E8" w:rsidP="009721E8">
      <w:pPr>
        <w:pStyle w:val="1"/>
      </w:pPr>
    </w:p>
    <w:p w14:paraId="5E6B983B" w14:textId="77777777" w:rsidR="009721E8" w:rsidRDefault="009721E8" w:rsidP="009721E8">
      <w:pPr>
        <w:pStyle w:val="1"/>
      </w:pPr>
    </w:p>
    <w:p w14:paraId="60BBF5EF" w14:textId="77777777" w:rsidR="009721E8" w:rsidRDefault="009721E8" w:rsidP="009721E8">
      <w:pPr>
        <w:pStyle w:val="1"/>
      </w:pPr>
    </w:p>
    <w:p w14:paraId="25D6BE3F" w14:textId="77777777" w:rsidR="009721E8" w:rsidRDefault="009721E8" w:rsidP="009721E8">
      <w:pPr>
        <w:pStyle w:val="1"/>
      </w:pPr>
    </w:p>
    <w:p w14:paraId="3A4D4A5C" w14:textId="77777777" w:rsidR="009721E8" w:rsidRDefault="009721E8" w:rsidP="009721E8">
      <w:pPr>
        <w:pStyle w:val="1"/>
      </w:pPr>
    </w:p>
    <w:p w14:paraId="422A6C3C" w14:textId="77777777" w:rsidR="009721E8" w:rsidRPr="00A0276D" w:rsidRDefault="009721E8" w:rsidP="009721E8">
      <w:pPr>
        <w:pStyle w:val="1d"/>
        <w:jc w:val="center"/>
        <w:rPr>
          <w:b/>
          <w:bCs/>
          <w:lang w:val="ru-RU"/>
        </w:rPr>
      </w:pPr>
    </w:p>
    <w:p w14:paraId="7087183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09B87E00" w14:textId="77777777" w:rsidR="009721E8" w:rsidRPr="00DF068E" w:rsidRDefault="009721E8" w:rsidP="009721E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5C68A43"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CB2F206"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67FBA72B"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3C491867"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5B3A03F4"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5BB68DFE"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057227C3"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076C1931"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590F2CDD"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3638FFBD"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43B7CD40"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7D49F70C"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19978FA8" w14:textId="77777777" w:rsidR="009721E8" w:rsidRPr="00DF068E" w:rsidRDefault="009721E8" w:rsidP="009721E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66EE317" w14:textId="77777777" w:rsidR="009721E8" w:rsidRPr="00DF068E" w:rsidRDefault="009721E8" w:rsidP="009721E8">
      <w:pPr>
        <w:pStyle w:val="1f"/>
        <w:jc w:val="left"/>
        <w:rPr>
          <w:rFonts w:ascii="Times New Roman" w:hAnsi="Times New Roman"/>
          <w:lang w:val="ru-RU"/>
        </w:rPr>
        <w:sectPr w:rsidR="009721E8" w:rsidRPr="00DF068E" w:rsidSect="00502F97">
          <w:headerReference w:type="even" r:id="rId15"/>
          <w:headerReference w:type="default" r:id="rId16"/>
          <w:pgSz w:w="11906" w:h="16838"/>
          <w:pgMar w:top="1134" w:right="567" w:bottom="1134" w:left="1701" w:header="709" w:footer="709" w:gutter="0"/>
          <w:cols w:space="708"/>
          <w:docGrid w:linePitch="360"/>
        </w:sectPr>
      </w:pPr>
    </w:p>
    <w:p w14:paraId="470AD900" w14:textId="77777777" w:rsidR="009721E8" w:rsidRPr="00F70F81" w:rsidRDefault="009721E8" w:rsidP="009721E8">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33A135" w14:textId="46C57FF5" w:rsidR="009721E8" w:rsidRPr="0065536F" w:rsidRDefault="009721E8" w:rsidP="009721E8">
      <w:pPr>
        <w:pStyle w:val="1d"/>
        <w:jc w:val="center"/>
        <w:rPr>
          <w:rFonts w:eastAsia="Segoe UI"/>
          <w:b/>
          <w:lang w:val="ru-RU"/>
        </w:rPr>
      </w:pPr>
      <w:r w:rsidRPr="0065536F">
        <w:rPr>
          <w:rFonts w:eastAsia="Segoe UI"/>
          <w:b/>
          <w:lang w:val="ru-RU"/>
        </w:rPr>
        <w:t>«</w:t>
      </w:r>
      <w:r w:rsidR="0065536F" w:rsidRPr="0065536F">
        <w:rPr>
          <w:rFonts w:eastAsia="Segoe UI"/>
          <w:b/>
          <w:lang w:val="ru-RU"/>
        </w:rPr>
        <w:t>ОП.04 Основы садово-паркового искусства</w:t>
      </w:r>
      <w:r w:rsidRPr="0065536F">
        <w:rPr>
          <w:rFonts w:eastAsia="Segoe UI"/>
          <w:b/>
          <w:lang w:val="ru-RU"/>
        </w:rPr>
        <w:t>»</w:t>
      </w:r>
    </w:p>
    <w:p w14:paraId="1BD74696" w14:textId="77777777" w:rsidR="009721E8" w:rsidRPr="00021F3A" w:rsidRDefault="009721E8" w:rsidP="009721E8">
      <w:pPr>
        <w:pStyle w:val="1d"/>
        <w:rPr>
          <w:lang w:val="ru-RU"/>
        </w:rPr>
      </w:pPr>
    </w:p>
    <w:p w14:paraId="2CBB98E6"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3E57012" w14:textId="0A795336"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5536F" w:rsidRPr="0065536F">
        <w:rPr>
          <w:rFonts w:ascii="Times New Roman" w:hAnsi="Times New Roman"/>
          <w:sz w:val="24"/>
        </w:rPr>
        <w:t>Основы садово-паркового искусства</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садово-паркового </w:t>
      </w:r>
      <w:r w:rsidR="004B54B7">
        <w:rPr>
          <w:rFonts w:ascii="Times New Roman" w:eastAsia="Times New Roman" w:hAnsi="Times New Roman" w:cs="Times New Roman"/>
          <w:sz w:val="24"/>
          <w:szCs w:val="24"/>
          <w:lang w:eastAsia="ru-RU"/>
        </w:rPr>
        <w:t>искусства</w:t>
      </w:r>
      <w:r w:rsidR="0082732A">
        <w:rPr>
          <w:rFonts w:ascii="Times New Roman" w:eastAsia="Times New Roman" w:hAnsi="Times New Roman" w:cs="Times New Roman"/>
          <w:sz w:val="24"/>
          <w:szCs w:val="24"/>
          <w:lang w:eastAsia="ru-RU"/>
        </w:rPr>
        <w:t>.</w:t>
      </w:r>
    </w:p>
    <w:p w14:paraId="04092514" w14:textId="4FBBF980"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5536F" w:rsidRPr="0065536F">
        <w:rPr>
          <w:rFonts w:ascii="Times New Roman" w:hAnsi="Times New Roman" w:cs="Times New Roman"/>
          <w:sz w:val="24"/>
          <w:szCs w:val="24"/>
        </w:rPr>
        <w:t>Основы садово-паркового искусства</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6DE02F21" w14:textId="77777777" w:rsidR="009721E8" w:rsidRDefault="009721E8" w:rsidP="009721E8">
      <w:pPr>
        <w:suppressAutoHyphens/>
        <w:spacing w:line="276" w:lineRule="auto"/>
        <w:ind w:firstLine="709"/>
        <w:jc w:val="both"/>
        <w:rPr>
          <w:rFonts w:ascii="Times New Roman" w:hAnsi="Times New Roman" w:cs="Times New Roman"/>
          <w:sz w:val="24"/>
          <w:szCs w:val="24"/>
        </w:rPr>
      </w:pPr>
    </w:p>
    <w:p w14:paraId="4C7CEE0A" w14:textId="77777777" w:rsidR="009721E8" w:rsidRPr="00EA6E1D" w:rsidRDefault="009721E8" w:rsidP="009721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FC4C295" w14:textId="00DA74F9" w:rsidR="009721E8" w:rsidRDefault="009721E8" w:rsidP="009721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011E86">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A69BCDF" w14:textId="7AA34DF9" w:rsidR="009721E8" w:rsidRDefault="009721E8" w:rsidP="004B54B7">
      <w:pPr>
        <w:tabs>
          <w:tab w:val="left" w:pos="7250"/>
        </w:tabs>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r w:rsidR="004B54B7">
        <w:rPr>
          <w:rFonts w:ascii="Times New Roman" w:hAnsi="Times New Roman" w:cs="Times New Roman"/>
          <w:bCs/>
          <w:sz w:val="24"/>
          <w:szCs w:val="24"/>
        </w:rPr>
        <w:tab/>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4B54B7" w:rsidRPr="009B6086" w14:paraId="31FB53D6" w14:textId="77777777" w:rsidTr="000B470F">
        <w:trPr>
          <w:trHeight w:val="649"/>
        </w:trPr>
        <w:tc>
          <w:tcPr>
            <w:tcW w:w="1589" w:type="dxa"/>
            <w:tcBorders>
              <w:top w:val="single" w:sz="4" w:space="0" w:color="auto"/>
              <w:left w:val="single" w:sz="4" w:space="0" w:color="auto"/>
              <w:bottom w:val="single" w:sz="4" w:space="0" w:color="auto"/>
              <w:right w:val="single" w:sz="4" w:space="0" w:color="auto"/>
            </w:tcBorders>
            <w:hideMark/>
          </w:tcPr>
          <w:p w14:paraId="5086C490" w14:textId="77777777" w:rsidR="004B54B7" w:rsidRPr="00435399" w:rsidRDefault="004B54B7" w:rsidP="000B470F">
            <w:pPr>
              <w:rPr>
                <w:rStyle w:val="afb"/>
                <w:b/>
                <w:i w:val="0"/>
                <w:iCs/>
                <w:sz w:val="24"/>
                <w:szCs w:val="24"/>
              </w:rPr>
            </w:pPr>
            <w:r w:rsidRPr="009721E8">
              <w:rPr>
                <w:rStyle w:val="afb"/>
                <w:b/>
                <w:i w:val="0"/>
                <w:sz w:val="24"/>
                <w:szCs w:val="24"/>
              </w:rPr>
              <w:t xml:space="preserve">Код </w:t>
            </w:r>
            <w:r w:rsidRPr="00435399">
              <w:rPr>
                <w:rStyle w:val="afb"/>
                <w:b/>
                <w:i w:val="0"/>
                <w:iCs/>
                <w:sz w:val="24"/>
                <w:szCs w:val="24"/>
              </w:rPr>
              <w:t xml:space="preserve">ОК, </w:t>
            </w:r>
          </w:p>
          <w:p w14:paraId="5D2FA42C" w14:textId="77777777" w:rsidR="004B54B7" w:rsidRPr="009721E8" w:rsidRDefault="004B54B7" w:rsidP="000B470F">
            <w:pPr>
              <w:rPr>
                <w:rStyle w:val="afb"/>
                <w:b/>
                <w:i w:val="0"/>
                <w:sz w:val="24"/>
                <w:szCs w:val="24"/>
              </w:rPr>
            </w:pPr>
            <w:r w:rsidRPr="00435399">
              <w:rPr>
                <w:rStyle w:val="afb"/>
                <w:b/>
                <w:i w:val="0"/>
                <w:iCs/>
                <w:sz w:val="24"/>
                <w:szCs w:val="24"/>
              </w:rPr>
              <w:t>ПК</w:t>
            </w:r>
            <w:r w:rsidRPr="009721E8">
              <w:rPr>
                <w:rStyle w:val="afb"/>
                <w:b/>
                <w:sz w:val="24"/>
                <w:szCs w:val="24"/>
              </w:rPr>
              <w:t xml:space="preserve"> </w:t>
            </w:r>
          </w:p>
        </w:tc>
        <w:tc>
          <w:tcPr>
            <w:tcW w:w="3906" w:type="dxa"/>
            <w:tcBorders>
              <w:top w:val="single" w:sz="4" w:space="0" w:color="auto"/>
              <w:left w:val="single" w:sz="4" w:space="0" w:color="auto"/>
              <w:bottom w:val="single" w:sz="4" w:space="0" w:color="auto"/>
              <w:right w:val="single" w:sz="4" w:space="0" w:color="auto"/>
            </w:tcBorders>
            <w:hideMark/>
          </w:tcPr>
          <w:p w14:paraId="07BA205A" w14:textId="77777777" w:rsidR="004B54B7" w:rsidRPr="00F70F81" w:rsidRDefault="004B54B7" w:rsidP="000B470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0A77D38C" w14:textId="77777777" w:rsidR="004B54B7" w:rsidRPr="00F70F81" w:rsidRDefault="004B54B7" w:rsidP="000B470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B54B7" w:rsidRPr="009B6086" w14:paraId="6BB8424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hideMark/>
          </w:tcPr>
          <w:p w14:paraId="11CC1881"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06" w:type="dxa"/>
            <w:tcBorders>
              <w:top w:val="single" w:sz="4" w:space="0" w:color="auto"/>
              <w:left w:val="single" w:sz="4" w:space="0" w:color="auto"/>
              <w:bottom w:val="single" w:sz="4" w:space="0" w:color="auto"/>
              <w:right w:val="single" w:sz="4" w:space="0" w:color="auto"/>
            </w:tcBorders>
            <w:hideMark/>
          </w:tcPr>
          <w:p w14:paraId="5DD4C595"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распознавать задачу и/или проблему </w:t>
            </w:r>
          </w:p>
          <w:p w14:paraId="46ACD239"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в профессиональном и/или социальном контексте </w:t>
            </w:r>
          </w:p>
          <w:p w14:paraId="6F09C087"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642BE37E"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определять этапы решения задачи </w:t>
            </w:r>
          </w:p>
          <w:p w14:paraId="02C33AB5"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16AFF4BE"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составлять план действия </w:t>
            </w:r>
          </w:p>
          <w:p w14:paraId="774CDF56"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определять необходимые ресурсы</w:t>
            </w:r>
          </w:p>
          <w:p w14:paraId="5B20CD91"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владеть актуальными методами работы </w:t>
            </w:r>
          </w:p>
          <w:p w14:paraId="147B201A"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в профессиональной и смежных сферах</w:t>
            </w:r>
          </w:p>
          <w:p w14:paraId="528B328D"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реализовывать составленный план </w:t>
            </w:r>
          </w:p>
          <w:p w14:paraId="411F3266"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hideMark/>
          </w:tcPr>
          <w:p w14:paraId="64DD5176"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актуальный профессиональный и социальный контекст, в котором приходится работать и жить -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198B16FA"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в профессиональной и смежных областях </w:t>
            </w:r>
          </w:p>
          <w:p w14:paraId="07FD3902"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1880C072"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структуру плана для решения задач</w:t>
            </w:r>
          </w:p>
          <w:p w14:paraId="1E638A2A"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9B6086" w14:paraId="1E33111C"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16D4640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06" w:type="dxa"/>
            <w:tcBorders>
              <w:top w:val="single" w:sz="4" w:space="0" w:color="auto"/>
              <w:left w:val="single" w:sz="4" w:space="0" w:color="auto"/>
              <w:bottom w:val="single" w:sz="4" w:space="0" w:color="auto"/>
              <w:right w:val="single" w:sz="4" w:space="0" w:color="auto"/>
            </w:tcBorders>
          </w:tcPr>
          <w:p w14:paraId="6D0E5BA6"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определять задачи для поиска информации </w:t>
            </w:r>
          </w:p>
          <w:p w14:paraId="5ADED9DA"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определять необходимые источники информации </w:t>
            </w:r>
          </w:p>
          <w:p w14:paraId="3258656D"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планировать процесс поиска </w:t>
            </w:r>
          </w:p>
          <w:p w14:paraId="0437C94A"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структурировать получаемую информацию </w:t>
            </w:r>
          </w:p>
          <w:p w14:paraId="6B31C252"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lastRenderedPageBreak/>
              <w:t>- выделять наиболее значимое в перечне информации</w:t>
            </w:r>
          </w:p>
          <w:p w14:paraId="6EF8A498"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53CF4F22"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оформлять результаты поиска, применять средства информационных технологий для решения профессиональных задач </w:t>
            </w:r>
          </w:p>
          <w:p w14:paraId="531BA531"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669D1A7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340D6D59"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0228BD90"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приемы структурирования информации </w:t>
            </w:r>
          </w:p>
          <w:p w14:paraId="6FFCE2B3"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формат оформления результатов поиска информации, современные </w:t>
            </w:r>
            <w:r w:rsidRPr="00137551">
              <w:rPr>
                <w:rFonts w:ascii="Times New Roman" w:eastAsia="Times New Roman" w:hAnsi="Times New Roman" w:cs="Times New Roman"/>
                <w:sz w:val="24"/>
                <w:szCs w:val="24"/>
                <w:lang w:eastAsia="ru-RU"/>
              </w:rPr>
              <w:lastRenderedPageBreak/>
              <w:t xml:space="preserve">средства и устройства информатизации </w:t>
            </w:r>
          </w:p>
          <w:p w14:paraId="5391DF5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4B54B7" w:rsidRPr="009B6086" w14:paraId="47F0E844"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2824319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06" w:type="dxa"/>
            <w:tcBorders>
              <w:top w:val="single" w:sz="4" w:space="0" w:color="auto"/>
              <w:left w:val="single" w:sz="4" w:space="0" w:color="auto"/>
              <w:bottom w:val="single" w:sz="4" w:space="0" w:color="auto"/>
              <w:right w:val="single" w:sz="4" w:space="0" w:color="auto"/>
            </w:tcBorders>
          </w:tcPr>
          <w:p w14:paraId="0F8F669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0B5E940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4662AC9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5283C59E"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2441110C"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6F37BA3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9B6086" w14:paraId="369379E1"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00B496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06" w:type="dxa"/>
            <w:tcBorders>
              <w:top w:val="single" w:sz="4" w:space="0" w:color="auto"/>
              <w:left w:val="single" w:sz="4" w:space="0" w:color="auto"/>
              <w:bottom w:val="single" w:sz="4" w:space="0" w:color="auto"/>
              <w:right w:val="single" w:sz="4" w:space="0" w:color="auto"/>
            </w:tcBorders>
          </w:tcPr>
          <w:p w14:paraId="4C0BBFF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79CF845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2915453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300D24A0"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0342D93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9B6086" w14:paraId="60D14F7C"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2B78C5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06" w:type="dxa"/>
            <w:tcBorders>
              <w:top w:val="single" w:sz="4" w:space="0" w:color="auto"/>
              <w:left w:val="single" w:sz="4" w:space="0" w:color="auto"/>
              <w:bottom w:val="single" w:sz="4" w:space="0" w:color="auto"/>
              <w:right w:val="single" w:sz="4" w:space="0" w:color="auto"/>
            </w:tcBorders>
          </w:tcPr>
          <w:p w14:paraId="66901A7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соблюдать нормы экологической безопасности</w:t>
            </w:r>
          </w:p>
          <w:p w14:paraId="4154CCF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определять направления ресурсосбережения </w:t>
            </w:r>
          </w:p>
          <w:p w14:paraId="6D479889"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в рамках профессиональной деятельности </w:t>
            </w:r>
          </w:p>
          <w:p w14:paraId="6EB3AF2F" w14:textId="68D107C1" w:rsidR="004B54B7" w:rsidRPr="00E80C0A" w:rsidRDefault="00C86C3B"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w:t>
            </w:r>
            <w:r w:rsidR="004B54B7" w:rsidRPr="00E80C0A">
              <w:rPr>
                <w:rFonts w:ascii="Times New Roman" w:eastAsia="Times New Roman" w:hAnsi="Times New Roman" w:cs="Times New Roman"/>
                <w:sz w:val="24"/>
                <w:szCs w:val="24"/>
                <w:lang w:eastAsia="ru-RU"/>
              </w:rPr>
              <w:t>профессии 35.01.19 Мастер садово-паркового и ландшафтного строительства, осуществлять работу с соблюдением принципов бережливого производства</w:t>
            </w:r>
          </w:p>
          <w:p w14:paraId="7E54A22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0FDE54D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5F689FE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основные ресурсы, задействованные </w:t>
            </w:r>
          </w:p>
          <w:p w14:paraId="4BCA5F4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в профессиональной деятельности</w:t>
            </w:r>
          </w:p>
          <w:p w14:paraId="2DB690F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пути обеспечения ресурсосбережения</w:t>
            </w:r>
          </w:p>
          <w:p w14:paraId="4FE35F7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9B6086" w14:paraId="6A7CEF28"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8E3354B"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06" w:type="dxa"/>
            <w:tcBorders>
              <w:top w:val="single" w:sz="4" w:space="0" w:color="auto"/>
              <w:left w:val="single" w:sz="4" w:space="0" w:color="auto"/>
              <w:bottom w:val="single" w:sz="4" w:space="0" w:color="auto"/>
              <w:right w:val="single" w:sz="4" w:space="0" w:color="auto"/>
            </w:tcBorders>
          </w:tcPr>
          <w:p w14:paraId="1F8051A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C8E0CA"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участвовать в диалогах на знакомые общие </w:t>
            </w:r>
          </w:p>
          <w:p w14:paraId="6D64618C"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3EFF329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lastRenderedPageBreak/>
              <w:t>- правила построения простых и сложных предложений на профессиональные темы</w:t>
            </w:r>
          </w:p>
          <w:p w14:paraId="5F44B913"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bl>
    <w:p w14:paraId="3E3B82DD" w14:textId="77777777" w:rsidR="009721E8" w:rsidRPr="00B115E3" w:rsidRDefault="009721E8" w:rsidP="009721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C182581"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97"/>
        <w:gridCol w:w="2282"/>
        <w:gridCol w:w="2568"/>
      </w:tblGrid>
      <w:tr w:rsidR="009721E8" w:rsidRPr="00DB7B6A" w14:paraId="7508813F" w14:textId="77777777" w:rsidTr="0082732A">
        <w:trPr>
          <w:trHeight w:val="23"/>
        </w:trPr>
        <w:tc>
          <w:tcPr>
            <w:tcW w:w="2460" w:type="pct"/>
            <w:vAlign w:val="center"/>
          </w:tcPr>
          <w:p w14:paraId="15636D21"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25E455C"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597A102"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1D0FE014" w14:textId="77777777" w:rsidTr="0082732A">
        <w:trPr>
          <w:trHeight w:val="23"/>
        </w:trPr>
        <w:tc>
          <w:tcPr>
            <w:tcW w:w="2460" w:type="pct"/>
            <w:vAlign w:val="center"/>
          </w:tcPr>
          <w:p w14:paraId="62533E94"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E9494CD" w14:textId="046D53BB"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51D3891" w14:textId="6B57EF04"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9721E8" w:rsidRPr="00DB7B6A" w14:paraId="28B1DB5D" w14:textId="77777777" w:rsidTr="0082732A">
        <w:trPr>
          <w:trHeight w:val="23"/>
        </w:trPr>
        <w:tc>
          <w:tcPr>
            <w:tcW w:w="2460" w:type="pct"/>
            <w:vAlign w:val="center"/>
          </w:tcPr>
          <w:p w14:paraId="05142B19"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C60AA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593F88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1B868FBE" w14:textId="77777777" w:rsidTr="0082732A">
        <w:trPr>
          <w:trHeight w:val="23"/>
        </w:trPr>
        <w:tc>
          <w:tcPr>
            <w:tcW w:w="2460" w:type="pct"/>
            <w:vAlign w:val="center"/>
          </w:tcPr>
          <w:p w14:paraId="4A39387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0389B48"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6A9CF6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49B90A85" w14:textId="77777777" w:rsidTr="0082732A">
        <w:trPr>
          <w:trHeight w:val="23"/>
        </w:trPr>
        <w:tc>
          <w:tcPr>
            <w:tcW w:w="2460" w:type="pct"/>
            <w:vAlign w:val="center"/>
          </w:tcPr>
          <w:p w14:paraId="1445200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AEA6244" w14:textId="0AE1ABC7"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CC8AD9C" w14:textId="73B8352A"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5AD569C8" w14:textId="77777777" w:rsidR="009721E8" w:rsidRDefault="009721E8" w:rsidP="009721E8">
      <w:pPr>
        <w:rPr>
          <w:rFonts w:ascii="Times New Roman" w:hAnsi="Times New Roman" w:cs="Times New Roman"/>
          <w:iCs/>
          <w:sz w:val="24"/>
          <w:szCs w:val="24"/>
        </w:rPr>
      </w:pPr>
    </w:p>
    <w:p w14:paraId="25C1FD5F" w14:textId="26085ABD" w:rsidR="009721E8" w:rsidRDefault="009721E8" w:rsidP="004B54B7">
      <w:pPr>
        <w:pStyle w:val="114"/>
        <w:numPr>
          <w:ilvl w:val="1"/>
          <w:numId w:val="2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7754"/>
      </w:tblGrid>
      <w:tr w:rsidR="004B54B7" w:rsidRPr="00F70F81" w14:paraId="1737DBE6" w14:textId="77777777" w:rsidTr="000B470F">
        <w:trPr>
          <w:trHeight w:val="20"/>
        </w:trPr>
        <w:tc>
          <w:tcPr>
            <w:tcW w:w="698" w:type="pct"/>
            <w:tcBorders>
              <w:top w:val="single" w:sz="4" w:space="0" w:color="auto"/>
              <w:left w:val="single" w:sz="4" w:space="0" w:color="auto"/>
              <w:bottom w:val="single" w:sz="4" w:space="0" w:color="auto"/>
              <w:right w:val="single" w:sz="4" w:space="0" w:color="auto"/>
            </w:tcBorders>
            <w:vAlign w:val="center"/>
            <w:hideMark/>
          </w:tcPr>
          <w:p w14:paraId="15CAB7C7" w14:textId="77777777" w:rsidR="004B54B7" w:rsidRPr="00435399" w:rsidRDefault="004B54B7" w:rsidP="00435399">
            <w:pPr>
              <w:spacing w:line="276" w:lineRule="auto"/>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2931" w:type="pct"/>
            <w:tcBorders>
              <w:top w:val="single" w:sz="4" w:space="0" w:color="auto"/>
              <w:left w:val="single" w:sz="4" w:space="0" w:color="auto"/>
              <w:bottom w:val="single" w:sz="4" w:space="0" w:color="auto"/>
              <w:right w:val="single" w:sz="4" w:space="0" w:color="auto"/>
            </w:tcBorders>
            <w:vAlign w:val="center"/>
            <w:hideMark/>
          </w:tcPr>
          <w:p w14:paraId="1CF8FE13" w14:textId="4F477EC7" w:rsidR="004B54B7" w:rsidRPr="00435399" w:rsidRDefault="004B54B7" w:rsidP="00435399">
            <w:pPr>
              <w:suppressAutoHyphens/>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9B6086" w14:paraId="5747E026" w14:textId="77777777" w:rsidTr="000B470F">
        <w:trPr>
          <w:trHeight w:val="20"/>
        </w:trPr>
        <w:tc>
          <w:tcPr>
            <w:tcW w:w="3629" w:type="pct"/>
            <w:gridSpan w:val="2"/>
            <w:tcBorders>
              <w:top w:val="single" w:sz="4" w:space="0" w:color="auto"/>
              <w:left w:val="single" w:sz="4" w:space="0" w:color="auto"/>
              <w:bottom w:val="single" w:sz="4" w:space="0" w:color="auto"/>
              <w:right w:val="single" w:sz="4" w:space="0" w:color="auto"/>
            </w:tcBorders>
          </w:tcPr>
          <w:p w14:paraId="54FBB47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Раздел 1. История развития садово-паркового искусства от древнего мира до первой половины </w:t>
            </w:r>
          </w:p>
        </w:tc>
      </w:tr>
      <w:tr w:rsidR="004B54B7" w:rsidRPr="009B6086" w14:paraId="72EB7713" w14:textId="77777777" w:rsidTr="000B470F">
        <w:trPr>
          <w:trHeight w:val="521"/>
        </w:trPr>
        <w:tc>
          <w:tcPr>
            <w:tcW w:w="698" w:type="pct"/>
            <w:vMerge w:val="restart"/>
            <w:tcBorders>
              <w:top w:val="single" w:sz="4" w:space="0" w:color="auto"/>
              <w:left w:val="single" w:sz="4" w:space="0" w:color="auto"/>
              <w:bottom w:val="single" w:sz="4" w:space="0" w:color="auto"/>
              <w:right w:val="single" w:sz="4" w:space="0" w:color="auto"/>
            </w:tcBorders>
          </w:tcPr>
          <w:p w14:paraId="7B6EE93E"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1.1.</w:t>
            </w:r>
          </w:p>
          <w:p w14:paraId="68F6EEC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Садово-парковое искусство древнего мира и античности</w:t>
            </w:r>
          </w:p>
        </w:tc>
        <w:tc>
          <w:tcPr>
            <w:tcW w:w="2931" w:type="pct"/>
            <w:tcBorders>
              <w:top w:val="single" w:sz="4" w:space="0" w:color="auto"/>
              <w:left w:val="single" w:sz="4" w:space="0" w:color="auto"/>
              <w:bottom w:val="single" w:sz="4" w:space="0" w:color="auto"/>
              <w:right w:val="single" w:sz="4" w:space="0" w:color="auto"/>
            </w:tcBorders>
            <w:hideMark/>
          </w:tcPr>
          <w:p w14:paraId="6432261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w:t>
            </w:r>
          </w:p>
        </w:tc>
      </w:tr>
      <w:tr w:rsidR="004B54B7" w:rsidRPr="009B6086" w14:paraId="6C83A506"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3FB6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210F8C3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Сады от Древнего Египта и Ассиро-Вавилонского царства до античных садов Греции и Рима.</w:t>
            </w:r>
          </w:p>
        </w:tc>
      </w:tr>
      <w:tr w:rsidR="004B54B7" w:rsidRPr="009B6086" w14:paraId="0951DE1E"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EBF1C"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AD6463F"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r w:rsidRPr="00435399">
              <w:rPr>
                <w:rFonts w:ascii="Times New Roman" w:hAnsi="Times New Roman" w:cs="Times New Roman"/>
                <w:sz w:val="24"/>
                <w:szCs w:val="24"/>
              </w:rPr>
              <w:t xml:space="preserve"> </w:t>
            </w:r>
            <w:r w:rsidRPr="00435399">
              <w:rPr>
                <w:rFonts w:ascii="Times New Roman" w:eastAsia="Times New Roman" w:hAnsi="Times New Roman" w:cs="Times New Roman"/>
                <w:bCs/>
                <w:sz w:val="24"/>
                <w:szCs w:val="24"/>
                <w:lang w:eastAsia="ru-RU"/>
              </w:rPr>
              <w:t>Садово-парковое искусство Китая и Японии.</w:t>
            </w:r>
          </w:p>
        </w:tc>
      </w:tr>
      <w:tr w:rsidR="004B54B7" w:rsidRPr="009B6086" w14:paraId="20B25032"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2E8DC"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646C1018"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25C64560"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3BB621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76AEAA4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1. </w:t>
            </w:r>
            <w:r w:rsidRPr="00435399">
              <w:rPr>
                <w:rFonts w:ascii="Times New Roman" w:eastAsia="Times New Roman" w:hAnsi="Times New Roman" w:cs="Times New Roman"/>
                <w:bCs/>
                <w:sz w:val="24"/>
                <w:szCs w:val="24"/>
                <w:lang w:eastAsia="ru-RU"/>
              </w:rPr>
              <w:t>Обзор планировочных особенностей планов садов Древнего мира (выполнение копий садов на примере исторических планов).</w:t>
            </w:r>
          </w:p>
        </w:tc>
      </w:tr>
      <w:tr w:rsidR="004B54B7" w:rsidRPr="009B6086" w14:paraId="2DEE0E6B"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02B8C"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E73721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9B6086" w14:paraId="4B1787FA" w14:textId="77777777" w:rsidTr="00435399">
        <w:trPr>
          <w:trHeight w:val="67"/>
        </w:trPr>
        <w:tc>
          <w:tcPr>
            <w:tcW w:w="698" w:type="pct"/>
            <w:vMerge w:val="restart"/>
            <w:tcBorders>
              <w:top w:val="single" w:sz="4" w:space="0" w:color="auto"/>
              <w:left w:val="single" w:sz="4" w:space="0" w:color="auto"/>
              <w:bottom w:val="single" w:sz="4" w:space="0" w:color="auto"/>
              <w:right w:val="single" w:sz="4" w:space="0" w:color="auto"/>
            </w:tcBorders>
            <w:hideMark/>
          </w:tcPr>
          <w:p w14:paraId="20ABDBCA"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1.2. Средневековые европейские сады. Сады эпохи Возрождения</w:t>
            </w:r>
          </w:p>
        </w:tc>
        <w:tc>
          <w:tcPr>
            <w:tcW w:w="2931" w:type="pct"/>
            <w:tcBorders>
              <w:top w:val="single" w:sz="4" w:space="0" w:color="auto"/>
              <w:left w:val="single" w:sz="4" w:space="0" w:color="auto"/>
              <w:bottom w:val="single" w:sz="4" w:space="0" w:color="auto"/>
              <w:right w:val="single" w:sz="4" w:space="0" w:color="auto"/>
            </w:tcBorders>
            <w:hideMark/>
          </w:tcPr>
          <w:p w14:paraId="7C1BA1B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6D006580"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858F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0109B8BA"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Характерные особенности европейских садов Средневековья. Мавританский тип сада на примере ансамбля Альгамбра.</w:t>
            </w:r>
          </w:p>
        </w:tc>
      </w:tr>
      <w:tr w:rsidR="004B54B7" w:rsidRPr="000D5C7B" w14:paraId="23602FEA"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42C69A"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3C9E4E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2. Итальянские сады эпохи Возрождения: </w:t>
            </w:r>
            <w:proofErr w:type="spellStart"/>
            <w:r w:rsidRPr="00435399">
              <w:rPr>
                <w:rFonts w:ascii="Times New Roman" w:eastAsia="Times New Roman" w:hAnsi="Times New Roman" w:cs="Times New Roman"/>
                <w:bCs/>
                <w:sz w:val="24"/>
                <w:szCs w:val="24"/>
                <w:lang w:eastAsia="ru-RU"/>
              </w:rPr>
              <w:t>Ланте</w:t>
            </w:r>
            <w:proofErr w:type="spellEnd"/>
            <w:r w:rsidRPr="00435399">
              <w:rPr>
                <w:rFonts w:ascii="Times New Roman" w:eastAsia="Times New Roman" w:hAnsi="Times New Roman" w:cs="Times New Roman"/>
                <w:bCs/>
                <w:sz w:val="24"/>
                <w:szCs w:val="24"/>
                <w:lang w:eastAsia="ru-RU"/>
              </w:rPr>
              <w:t xml:space="preserve">, </w:t>
            </w:r>
            <w:proofErr w:type="spellStart"/>
            <w:r w:rsidRPr="00435399">
              <w:rPr>
                <w:rFonts w:ascii="Times New Roman" w:eastAsia="Times New Roman" w:hAnsi="Times New Roman" w:cs="Times New Roman"/>
                <w:bCs/>
                <w:sz w:val="24"/>
                <w:szCs w:val="24"/>
                <w:lang w:eastAsia="ru-RU"/>
              </w:rPr>
              <w:t>Капрарола</w:t>
            </w:r>
            <w:proofErr w:type="spellEnd"/>
            <w:r w:rsidRPr="00435399">
              <w:rPr>
                <w:rFonts w:ascii="Times New Roman" w:eastAsia="Times New Roman" w:hAnsi="Times New Roman" w:cs="Times New Roman"/>
                <w:bCs/>
                <w:sz w:val="24"/>
                <w:szCs w:val="24"/>
                <w:lang w:eastAsia="ru-RU"/>
              </w:rPr>
              <w:t xml:space="preserve">, </w:t>
            </w:r>
            <w:proofErr w:type="spellStart"/>
            <w:r w:rsidRPr="00435399">
              <w:rPr>
                <w:rFonts w:ascii="Times New Roman" w:eastAsia="Times New Roman" w:hAnsi="Times New Roman" w:cs="Times New Roman"/>
                <w:bCs/>
                <w:sz w:val="24"/>
                <w:szCs w:val="24"/>
                <w:lang w:eastAsia="ru-RU"/>
              </w:rPr>
              <w:t>д'Эсте</w:t>
            </w:r>
            <w:proofErr w:type="spellEnd"/>
            <w:r w:rsidRPr="00435399">
              <w:rPr>
                <w:rFonts w:ascii="Times New Roman" w:eastAsia="Times New Roman" w:hAnsi="Times New Roman" w:cs="Times New Roman"/>
                <w:bCs/>
                <w:sz w:val="24"/>
                <w:szCs w:val="24"/>
                <w:lang w:eastAsia="ru-RU"/>
              </w:rPr>
              <w:t xml:space="preserve"> и их композиционно-планировочные приемы.</w:t>
            </w:r>
          </w:p>
        </w:tc>
      </w:tr>
      <w:tr w:rsidR="004B54B7" w:rsidRPr="009B6086" w14:paraId="3DD53FD0"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AF95A"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1DCC743"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6D910E67"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8FDECC0"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0070419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2. </w:t>
            </w:r>
            <w:r w:rsidRPr="00435399">
              <w:rPr>
                <w:rFonts w:ascii="Times New Roman" w:eastAsia="Times New Roman" w:hAnsi="Times New Roman" w:cs="Times New Roman"/>
                <w:bCs/>
                <w:sz w:val="24"/>
                <w:szCs w:val="24"/>
                <w:lang w:eastAsia="ru-RU"/>
              </w:rPr>
              <w:t>Обзор планировочных особенностей планов садов эпохи Возрождения (выполнение копий садов на примере исторических планов).</w:t>
            </w:r>
          </w:p>
        </w:tc>
      </w:tr>
      <w:tr w:rsidR="004B54B7" w:rsidRPr="009B6086" w14:paraId="1CFF9518" w14:textId="77777777" w:rsidTr="000B470F">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E2695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38F152BB"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BB9C481" w14:textId="77777777" w:rsidTr="00435399">
        <w:trPr>
          <w:trHeight w:val="67"/>
        </w:trPr>
        <w:tc>
          <w:tcPr>
            <w:tcW w:w="698" w:type="pct"/>
            <w:vMerge w:val="restart"/>
            <w:tcBorders>
              <w:top w:val="single" w:sz="4" w:space="0" w:color="auto"/>
              <w:left w:val="single" w:sz="4" w:space="0" w:color="auto"/>
              <w:bottom w:val="single" w:sz="4" w:space="0" w:color="auto"/>
              <w:right w:val="single" w:sz="4" w:space="0" w:color="auto"/>
            </w:tcBorders>
            <w:hideMark/>
          </w:tcPr>
          <w:p w14:paraId="1407864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1.3. Садово-парковое искусство эпохи барокко</w:t>
            </w:r>
          </w:p>
        </w:tc>
        <w:tc>
          <w:tcPr>
            <w:tcW w:w="2931" w:type="pct"/>
            <w:tcBorders>
              <w:top w:val="single" w:sz="4" w:space="0" w:color="auto"/>
              <w:left w:val="single" w:sz="4" w:space="0" w:color="auto"/>
              <w:bottom w:val="single" w:sz="4" w:space="0" w:color="auto"/>
              <w:right w:val="single" w:sz="4" w:space="0" w:color="auto"/>
            </w:tcBorders>
            <w:hideMark/>
          </w:tcPr>
          <w:p w14:paraId="7FB7DD8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043A51F5"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B4618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130D6722"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1. Садово-парковое искусство эпохи барокко. Сады </w:t>
            </w:r>
            <w:proofErr w:type="spellStart"/>
            <w:r w:rsidRPr="00435399">
              <w:rPr>
                <w:rFonts w:ascii="Times New Roman" w:eastAsia="Times New Roman" w:hAnsi="Times New Roman" w:cs="Times New Roman"/>
                <w:bCs/>
                <w:sz w:val="24"/>
                <w:szCs w:val="24"/>
                <w:lang w:eastAsia="ru-RU"/>
              </w:rPr>
              <w:t>Боболи</w:t>
            </w:r>
            <w:proofErr w:type="spellEnd"/>
            <w:r w:rsidRPr="00435399">
              <w:rPr>
                <w:rFonts w:ascii="Times New Roman" w:eastAsia="Times New Roman" w:hAnsi="Times New Roman" w:cs="Times New Roman"/>
                <w:bCs/>
                <w:sz w:val="24"/>
                <w:szCs w:val="24"/>
                <w:lang w:eastAsia="ru-RU"/>
              </w:rPr>
              <w:t xml:space="preserve"> (как классический образец итальянского сада эпохи Возрождения, и смешение в нем нескольких ландшафтных стилей, в том числе барокко и маньеризма).</w:t>
            </w:r>
          </w:p>
        </w:tc>
      </w:tr>
      <w:tr w:rsidR="004B54B7" w:rsidRPr="000D5C7B" w14:paraId="30CB5725"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66C5D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1DC1D9C0"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2. Французское садово-парковое искусство XVII в. Творчество Андре </w:t>
            </w:r>
            <w:proofErr w:type="spellStart"/>
            <w:r w:rsidRPr="00435399">
              <w:rPr>
                <w:rFonts w:ascii="Times New Roman" w:eastAsia="Times New Roman" w:hAnsi="Times New Roman" w:cs="Times New Roman"/>
                <w:bCs/>
                <w:sz w:val="24"/>
                <w:szCs w:val="24"/>
                <w:lang w:eastAsia="ru-RU"/>
              </w:rPr>
              <w:t>Ленотра</w:t>
            </w:r>
            <w:proofErr w:type="spellEnd"/>
            <w:r w:rsidRPr="00435399">
              <w:rPr>
                <w:rFonts w:ascii="Times New Roman" w:eastAsia="Times New Roman" w:hAnsi="Times New Roman" w:cs="Times New Roman"/>
                <w:bCs/>
                <w:sz w:val="24"/>
                <w:szCs w:val="24"/>
                <w:lang w:eastAsia="ru-RU"/>
              </w:rPr>
              <w:t>.</w:t>
            </w:r>
          </w:p>
        </w:tc>
      </w:tr>
      <w:tr w:rsidR="004B54B7" w:rsidRPr="009B6086" w14:paraId="598A5ADC"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AE95B"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00370368"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342C0576"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BCC9EF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63FB20F3"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3. </w:t>
            </w:r>
            <w:r w:rsidRPr="00435399">
              <w:rPr>
                <w:rFonts w:ascii="Times New Roman" w:eastAsia="Times New Roman" w:hAnsi="Times New Roman" w:cs="Times New Roman"/>
                <w:bCs/>
                <w:sz w:val="24"/>
                <w:szCs w:val="24"/>
                <w:lang w:eastAsia="ru-RU"/>
              </w:rPr>
              <w:t>Обзор планировочных особенностей плана ансамбля Версаль (выполнение копии исторического плана).</w:t>
            </w:r>
          </w:p>
        </w:tc>
      </w:tr>
      <w:tr w:rsidR="004B54B7" w:rsidRPr="009B6086" w14:paraId="4DA18A6B"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A4B0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2C7CDFC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C1CB3E9" w14:textId="77777777" w:rsidTr="000B470F">
        <w:trPr>
          <w:trHeight w:val="287"/>
        </w:trPr>
        <w:tc>
          <w:tcPr>
            <w:tcW w:w="698" w:type="pct"/>
            <w:vMerge w:val="restart"/>
            <w:tcBorders>
              <w:top w:val="single" w:sz="4" w:space="0" w:color="auto"/>
              <w:left w:val="single" w:sz="4" w:space="0" w:color="auto"/>
              <w:bottom w:val="single" w:sz="4" w:space="0" w:color="auto"/>
              <w:right w:val="single" w:sz="4" w:space="0" w:color="auto"/>
            </w:tcBorders>
            <w:hideMark/>
          </w:tcPr>
          <w:p w14:paraId="4947FC6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1.4. Регулярные сады России</w:t>
            </w:r>
          </w:p>
        </w:tc>
        <w:tc>
          <w:tcPr>
            <w:tcW w:w="2931" w:type="pct"/>
            <w:tcBorders>
              <w:top w:val="single" w:sz="4" w:space="0" w:color="auto"/>
              <w:left w:val="single" w:sz="4" w:space="0" w:color="auto"/>
              <w:bottom w:val="single" w:sz="4" w:space="0" w:color="auto"/>
              <w:right w:val="single" w:sz="4" w:space="0" w:color="auto"/>
            </w:tcBorders>
            <w:hideMark/>
          </w:tcPr>
          <w:p w14:paraId="69AA7A2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1DDAF6E2"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EBCA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1007FF54"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Сады России XIV- XVII вв. Московские сады допетровского времени.</w:t>
            </w:r>
          </w:p>
        </w:tc>
      </w:tr>
      <w:tr w:rsidR="004B54B7" w:rsidRPr="000D5C7B" w14:paraId="654DA766"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E0CD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0B80BFE0"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 Садово-парковое искусство России XVIII в. Регулярные парки Финского залива.</w:t>
            </w:r>
          </w:p>
        </w:tc>
      </w:tr>
      <w:tr w:rsidR="004B54B7" w:rsidRPr="00C4710F" w14:paraId="78B7F1B7"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F1BE8A4"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1CB8CDB2"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3. Дворцово-парковый ансамбль Петергоф. Стилевые особенности.</w:t>
            </w:r>
          </w:p>
        </w:tc>
      </w:tr>
      <w:tr w:rsidR="004B54B7" w:rsidRPr="00C4710F" w14:paraId="35E11B8E"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3C0E15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59914A6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4. Московские регулярные сады и русские дворянские усадьбы.</w:t>
            </w:r>
          </w:p>
        </w:tc>
      </w:tr>
      <w:tr w:rsidR="004B54B7" w:rsidRPr="009B6086" w14:paraId="15C05E2A"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AD5E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271CC50D"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041A110A"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FE92DF4"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7F94A20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4. </w:t>
            </w:r>
            <w:r w:rsidRPr="00435399">
              <w:rPr>
                <w:rFonts w:ascii="Times New Roman" w:eastAsia="Times New Roman" w:hAnsi="Times New Roman" w:cs="Times New Roman"/>
                <w:bCs/>
                <w:sz w:val="24"/>
                <w:szCs w:val="24"/>
                <w:lang w:eastAsia="ru-RU"/>
              </w:rPr>
              <w:t>Обзор планировочных особенностей планов регулярных садов России (выполнение копий садов на примере исторических планов).</w:t>
            </w:r>
          </w:p>
        </w:tc>
      </w:tr>
      <w:tr w:rsidR="004B54B7" w:rsidRPr="009B6086" w14:paraId="4C172CB1"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C5C3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303A6A9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017B1E28" w14:textId="77777777" w:rsidTr="000B470F">
        <w:trPr>
          <w:trHeight w:val="20"/>
        </w:trPr>
        <w:tc>
          <w:tcPr>
            <w:tcW w:w="3629" w:type="pct"/>
            <w:gridSpan w:val="2"/>
            <w:tcBorders>
              <w:top w:val="single" w:sz="4" w:space="0" w:color="auto"/>
              <w:left w:val="single" w:sz="4" w:space="0" w:color="auto"/>
              <w:bottom w:val="single" w:sz="4" w:space="0" w:color="auto"/>
              <w:right w:val="single" w:sz="4" w:space="0" w:color="auto"/>
            </w:tcBorders>
          </w:tcPr>
          <w:p w14:paraId="301A7159"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2.  История развития садово-паркового искусства со второй половины XVIII в.</w:t>
            </w:r>
          </w:p>
        </w:tc>
      </w:tr>
      <w:tr w:rsidR="004B54B7" w:rsidRPr="009B6086" w14:paraId="10AF34D0" w14:textId="77777777" w:rsidTr="000B470F">
        <w:trPr>
          <w:trHeight w:val="261"/>
        </w:trPr>
        <w:tc>
          <w:tcPr>
            <w:tcW w:w="698" w:type="pct"/>
            <w:vMerge w:val="restart"/>
            <w:tcBorders>
              <w:top w:val="single" w:sz="4" w:space="0" w:color="auto"/>
              <w:left w:val="single" w:sz="4" w:space="0" w:color="auto"/>
              <w:bottom w:val="single" w:sz="4" w:space="0" w:color="auto"/>
              <w:right w:val="single" w:sz="4" w:space="0" w:color="auto"/>
            </w:tcBorders>
            <w:hideMark/>
          </w:tcPr>
          <w:p w14:paraId="6B40883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2.1.</w:t>
            </w:r>
          </w:p>
          <w:p w14:paraId="25B5D1B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Пейзажные парки Европы</w:t>
            </w:r>
          </w:p>
        </w:tc>
        <w:tc>
          <w:tcPr>
            <w:tcW w:w="2931" w:type="pct"/>
            <w:tcBorders>
              <w:top w:val="single" w:sz="4" w:space="0" w:color="auto"/>
              <w:left w:val="single" w:sz="4" w:space="0" w:color="auto"/>
              <w:bottom w:val="single" w:sz="4" w:space="0" w:color="auto"/>
              <w:right w:val="single" w:sz="4" w:space="0" w:color="auto"/>
            </w:tcBorders>
            <w:hideMark/>
          </w:tcPr>
          <w:p w14:paraId="4B3A252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42F5860B"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89D08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3E11910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r w:rsidRPr="00435399">
              <w:rPr>
                <w:rFonts w:ascii="Times New Roman" w:hAnsi="Times New Roman" w:cs="Times New Roman"/>
                <w:sz w:val="24"/>
                <w:szCs w:val="24"/>
              </w:rPr>
              <w:t xml:space="preserve"> </w:t>
            </w:r>
            <w:r w:rsidRPr="00435399">
              <w:rPr>
                <w:rFonts w:ascii="Times New Roman" w:eastAsia="Times New Roman" w:hAnsi="Times New Roman" w:cs="Times New Roman"/>
                <w:bCs/>
                <w:sz w:val="24"/>
                <w:szCs w:val="24"/>
                <w:lang w:eastAsia="ru-RU"/>
              </w:rPr>
              <w:t>Пейзажные парки Европы. Основные этапы становления нового стиля. Парк Стоу.</w:t>
            </w:r>
          </w:p>
        </w:tc>
      </w:tr>
      <w:tr w:rsidR="004B54B7" w:rsidRPr="009B6086" w14:paraId="46D3E86C"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43F4B"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699CFE47"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530A7152"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88500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6A72D96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3CBEE0F0" w14:textId="77777777" w:rsidTr="000B470F">
        <w:trPr>
          <w:trHeight w:val="20"/>
        </w:trPr>
        <w:tc>
          <w:tcPr>
            <w:tcW w:w="698" w:type="pct"/>
            <w:vMerge w:val="restart"/>
            <w:tcBorders>
              <w:top w:val="single" w:sz="4" w:space="0" w:color="auto"/>
              <w:left w:val="single" w:sz="4" w:space="0" w:color="auto"/>
              <w:bottom w:val="single" w:sz="4" w:space="0" w:color="auto"/>
              <w:right w:val="single" w:sz="4" w:space="0" w:color="auto"/>
            </w:tcBorders>
            <w:hideMark/>
          </w:tcPr>
          <w:p w14:paraId="52AA462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2.2.</w:t>
            </w:r>
          </w:p>
          <w:p w14:paraId="69515D0B"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Пейзажные парки России</w:t>
            </w:r>
          </w:p>
        </w:tc>
        <w:tc>
          <w:tcPr>
            <w:tcW w:w="2931" w:type="pct"/>
            <w:tcBorders>
              <w:top w:val="single" w:sz="4" w:space="0" w:color="auto"/>
              <w:left w:val="single" w:sz="4" w:space="0" w:color="auto"/>
              <w:bottom w:val="single" w:sz="4" w:space="0" w:color="auto"/>
              <w:right w:val="single" w:sz="4" w:space="0" w:color="auto"/>
            </w:tcBorders>
            <w:hideMark/>
          </w:tcPr>
          <w:p w14:paraId="716B4EE7"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C4710F" w14:paraId="00236E32"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83C1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9B71812"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Смена стилевого направления в России. Царское село.</w:t>
            </w:r>
          </w:p>
        </w:tc>
      </w:tr>
      <w:tr w:rsidR="004B54B7" w:rsidRPr="00C4710F" w14:paraId="3B043575"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A471DB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454D2153"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 Сравнительный анализ композиционно-планировочных приемов Павловского и Гатчинского парков.</w:t>
            </w:r>
          </w:p>
        </w:tc>
      </w:tr>
      <w:tr w:rsidR="004B54B7" w:rsidRPr="009B6086" w14:paraId="3C51BF1D"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3AE3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5BF05E3"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0E7786B1"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71D99D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35A4CDCA"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hAnsi="Times New Roman" w:cs="Times New Roman"/>
                <w:b/>
                <w:bCs/>
                <w:sz w:val="24"/>
                <w:szCs w:val="24"/>
              </w:rPr>
              <w:t xml:space="preserve">Практическое занятие 5. </w:t>
            </w:r>
            <w:r w:rsidRPr="00435399">
              <w:rPr>
                <w:rFonts w:ascii="Times New Roman" w:hAnsi="Times New Roman" w:cs="Times New Roman"/>
                <w:bCs/>
                <w:sz w:val="24"/>
                <w:szCs w:val="24"/>
              </w:rPr>
              <w:t xml:space="preserve">Обзор современных объектов </w:t>
            </w:r>
            <w:proofErr w:type="spellStart"/>
            <w:r w:rsidRPr="00435399">
              <w:rPr>
                <w:rFonts w:ascii="Times New Roman" w:hAnsi="Times New Roman" w:cs="Times New Roman"/>
                <w:bCs/>
                <w:sz w:val="24"/>
                <w:szCs w:val="24"/>
              </w:rPr>
              <w:t>паркостроения</w:t>
            </w:r>
            <w:proofErr w:type="spellEnd"/>
            <w:r w:rsidRPr="00435399">
              <w:rPr>
                <w:rFonts w:ascii="Times New Roman" w:hAnsi="Times New Roman" w:cs="Times New Roman"/>
                <w:bCs/>
                <w:sz w:val="24"/>
                <w:szCs w:val="24"/>
              </w:rPr>
              <w:t xml:space="preserve"> второй половины XX – начала XXI в.</w:t>
            </w:r>
          </w:p>
        </w:tc>
      </w:tr>
      <w:tr w:rsidR="004B54B7" w:rsidRPr="009B6086" w14:paraId="2CA96D45"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76F2A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60475C3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582295AA" w14:textId="77777777" w:rsidTr="000B470F">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7AD1A7E2"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Промежуточная аттестация</w:t>
            </w:r>
          </w:p>
        </w:tc>
      </w:tr>
      <w:tr w:rsidR="004B54B7" w:rsidRPr="009B6086" w14:paraId="12E53114" w14:textId="77777777" w:rsidTr="000B470F">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41D491AB" w14:textId="757EBED4"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74184209" w14:textId="77777777" w:rsidR="009721E8" w:rsidRDefault="009721E8" w:rsidP="009721E8">
      <w:pPr>
        <w:pStyle w:val="1f"/>
        <w:rPr>
          <w:rFonts w:ascii="Times New Roman" w:hAnsi="Times New Roman"/>
        </w:rPr>
      </w:pPr>
    </w:p>
    <w:p w14:paraId="61AA4682" w14:textId="77777777" w:rsidR="009721E8" w:rsidRPr="00DF068E" w:rsidRDefault="009721E8" w:rsidP="009721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5FD127"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62E79C88" w14:textId="66A39CC1" w:rsidR="009721E8" w:rsidRPr="00FA680C" w:rsidRDefault="009721E8" w:rsidP="009721E8">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011E86">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6A6D05AA" w14:textId="77777777" w:rsidR="009721E8" w:rsidRDefault="009721E8" w:rsidP="009721E8"/>
    <w:p w14:paraId="737F390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BC8FF2"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EB2A3B" w14:textId="77777777" w:rsidR="009721E8" w:rsidRDefault="009721E8" w:rsidP="009721E8">
      <w:pPr>
        <w:pStyle w:val="a4"/>
        <w:spacing w:line="276" w:lineRule="auto"/>
        <w:ind w:left="0" w:firstLine="709"/>
        <w:jc w:val="both"/>
        <w:rPr>
          <w:rFonts w:ascii="Times New Roman" w:hAnsi="Times New Roman"/>
          <w:bCs/>
          <w:sz w:val="24"/>
          <w:szCs w:val="24"/>
        </w:rPr>
      </w:pPr>
    </w:p>
    <w:p w14:paraId="46BFE1E4"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C46F8E" w14:textId="77777777" w:rsidR="004B54B7" w:rsidRPr="004B54B7" w:rsidRDefault="004B54B7" w:rsidP="00435399">
      <w:pPr>
        <w:numPr>
          <w:ilvl w:val="0"/>
          <w:numId w:val="20"/>
        </w:numPr>
        <w:tabs>
          <w:tab w:val="left" w:pos="1008"/>
        </w:tabs>
        <w:spacing w:line="259" w:lineRule="auto"/>
        <w:ind w:left="0" w:firstLine="851"/>
        <w:contextualSpacing/>
        <w:jc w:val="both"/>
        <w:rPr>
          <w:rFonts w:ascii="Times New Roman" w:eastAsia="Times New Roman" w:hAnsi="Times New Roman" w:cs="Times New Roman"/>
          <w:sz w:val="24"/>
          <w:szCs w:val="24"/>
          <w:lang w:eastAsia="ru-RU"/>
        </w:rPr>
      </w:pPr>
      <w:r w:rsidRPr="004B54B7">
        <w:rPr>
          <w:rFonts w:ascii="Times New Roman" w:eastAsia="Times New Roman" w:hAnsi="Times New Roman" w:cs="Times New Roman"/>
          <w:iCs/>
          <w:color w:val="000000"/>
          <w:sz w:val="24"/>
          <w:szCs w:val="24"/>
          <w:shd w:val="clear" w:color="auto" w:fill="FFFFFF"/>
          <w:lang w:eastAsia="ru-RU"/>
        </w:rPr>
        <w:t xml:space="preserve">Горбатова В.И. Основы садово-паркового искусства: учебное издание / Горбатова В.И., Горбатов В.И., Севостьянов В. А. - </w:t>
      </w:r>
      <w:proofErr w:type="gramStart"/>
      <w:r w:rsidRPr="004B54B7">
        <w:rPr>
          <w:rFonts w:ascii="Times New Roman" w:eastAsia="Times New Roman" w:hAnsi="Times New Roman" w:cs="Times New Roman"/>
          <w:iCs/>
          <w:color w:val="000000"/>
          <w:sz w:val="24"/>
          <w:szCs w:val="24"/>
          <w:shd w:val="clear" w:color="auto" w:fill="FFFFFF"/>
          <w:lang w:eastAsia="ru-RU"/>
        </w:rPr>
        <w:t>Москва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Академия, 2019. - 208 c. (Специальности среднего профессионального образования).</w:t>
      </w:r>
      <w:r w:rsidRPr="004B54B7">
        <w:rPr>
          <w:rFonts w:ascii="Calibri" w:eastAsia="Calibri" w:hAnsi="Calibri" w:cs="Times New Roman"/>
        </w:rPr>
        <w:t xml:space="preserve"> </w:t>
      </w:r>
      <w:r w:rsidRPr="004B54B7">
        <w:rPr>
          <w:rFonts w:ascii="Times New Roman" w:eastAsia="Times New Roman" w:hAnsi="Times New Roman" w:cs="Times New Roman"/>
          <w:iCs/>
          <w:color w:val="000000"/>
          <w:sz w:val="24"/>
          <w:szCs w:val="24"/>
          <w:shd w:val="clear" w:color="auto" w:fill="FFFFFF"/>
          <w:lang w:eastAsia="ru-RU"/>
        </w:rPr>
        <w:t>ISBN издания: 978-5-4468-7527-6</w:t>
      </w:r>
    </w:p>
    <w:p w14:paraId="22F8A07C" w14:textId="7FA08A68" w:rsidR="004B54B7" w:rsidRPr="004B54B7" w:rsidRDefault="004B54B7" w:rsidP="00435399">
      <w:pPr>
        <w:numPr>
          <w:ilvl w:val="0"/>
          <w:numId w:val="20"/>
        </w:numPr>
        <w:tabs>
          <w:tab w:val="left" w:pos="1008"/>
        </w:tabs>
        <w:spacing w:line="259" w:lineRule="auto"/>
        <w:ind w:left="0" w:firstLine="851"/>
        <w:contextualSpacing/>
        <w:jc w:val="both"/>
        <w:rPr>
          <w:rFonts w:ascii="Times New Roman" w:eastAsia="Times New Roman" w:hAnsi="Times New Roman" w:cs="Times New Roman"/>
          <w:sz w:val="24"/>
          <w:szCs w:val="24"/>
          <w:lang w:eastAsia="ru-RU"/>
        </w:rPr>
      </w:pPr>
      <w:proofErr w:type="spellStart"/>
      <w:r w:rsidRPr="004B54B7">
        <w:rPr>
          <w:rFonts w:ascii="Times New Roman" w:eastAsia="Times New Roman" w:hAnsi="Times New Roman" w:cs="Times New Roman"/>
          <w:iCs/>
          <w:color w:val="000000"/>
          <w:sz w:val="24"/>
          <w:szCs w:val="24"/>
          <w:shd w:val="clear" w:color="auto" w:fill="FFFFFF"/>
          <w:lang w:eastAsia="ru-RU"/>
        </w:rPr>
        <w:t>Гриц</w:t>
      </w:r>
      <w:proofErr w:type="spellEnd"/>
      <w:r w:rsidRPr="004B54B7">
        <w:rPr>
          <w:rFonts w:ascii="Times New Roman" w:eastAsia="Times New Roman" w:hAnsi="Times New Roman" w:cs="Times New Roman"/>
          <w:iCs/>
          <w:color w:val="000000"/>
          <w:sz w:val="24"/>
          <w:szCs w:val="24"/>
          <w:shd w:val="clear" w:color="auto" w:fill="FFFFFF"/>
          <w:lang w:eastAsia="ru-RU"/>
        </w:rPr>
        <w:t>,</w:t>
      </w:r>
      <w:r w:rsidRPr="004B54B7">
        <w:rPr>
          <w:rFonts w:ascii="Times New Roman" w:eastAsia="Times New Roman" w:hAnsi="Times New Roman" w:cs="Times New Roman"/>
          <w:i/>
          <w:iCs/>
          <w:color w:val="000000"/>
          <w:sz w:val="24"/>
          <w:szCs w:val="24"/>
          <w:shd w:val="clear" w:color="auto" w:fill="FFFFFF"/>
          <w:lang w:eastAsia="ru-RU"/>
        </w:rPr>
        <w:t xml:space="preserve"> Н. В. </w:t>
      </w:r>
      <w:r w:rsidRPr="004B54B7">
        <w:rPr>
          <w:rFonts w:ascii="Times New Roman" w:eastAsia="Times New Roman" w:hAnsi="Times New Roman" w:cs="Times New Roman"/>
          <w:iCs/>
          <w:color w:val="000000"/>
          <w:sz w:val="24"/>
          <w:szCs w:val="24"/>
          <w:shd w:val="clear" w:color="auto" w:fill="FFFFFF"/>
          <w:lang w:eastAsia="ru-RU"/>
        </w:rPr>
        <w:t xml:space="preserve"> Основы ландшафтного </w:t>
      </w:r>
      <w:proofErr w:type="gramStart"/>
      <w:r w:rsidRPr="004B54B7">
        <w:rPr>
          <w:rFonts w:ascii="Times New Roman" w:eastAsia="Times New Roman" w:hAnsi="Times New Roman" w:cs="Times New Roman"/>
          <w:iCs/>
          <w:color w:val="000000"/>
          <w:sz w:val="24"/>
          <w:szCs w:val="24"/>
          <w:shd w:val="clear" w:color="auto" w:fill="FFFFFF"/>
          <w:lang w:eastAsia="ru-RU"/>
        </w:rPr>
        <w:t>дизайна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профессионального образования / Н. В. </w:t>
      </w:r>
      <w:proofErr w:type="spellStart"/>
      <w:r w:rsidRPr="004B54B7">
        <w:rPr>
          <w:rFonts w:ascii="Times New Roman" w:eastAsia="Times New Roman" w:hAnsi="Times New Roman" w:cs="Times New Roman"/>
          <w:iCs/>
          <w:color w:val="000000"/>
          <w:sz w:val="24"/>
          <w:szCs w:val="24"/>
          <w:shd w:val="clear" w:color="auto" w:fill="FFFFFF"/>
          <w:lang w:eastAsia="ru-RU"/>
        </w:rPr>
        <w:t>Гриц</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 </w:t>
      </w:r>
      <w:proofErr w:type="gramStart"/>
      <w:r w:rsidRPr="004B54B7">
        <w:rPr>
          <w:rFonts w:ascii="Times New Roman" w:eastAsia="Times New Roman" w:hAnsi="Times New Roman" w:cs="Times New Roman"/>
          <w:iCs/>
          <w:color w:val="000000"/>
          <w:sz w:val="24"/>
          <w:szCs w:val="24"/>
          <w:shd w:val="clear" w:color="auto" w:fill="FFFFFF"/>
          <w:lang w:eastAsia="ru-RU"/>
        </w:rPr>
        <w:t>Москва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4B54B7">
        <w:rPr>
          <w:rFonts w:ascii="Times New Roman" w:eastAsia="Times New Roman" w:hAnsi="Times New Roman" w:cs="Times New Roman"/>
          <w:iCs/>
          <w:color w:val="000000"/>
          <w:sz w:val="24"/>
          <w:szCs w:val="24"/>
          <w:shd w:val="clear" w:color="auto" w:fill="FFFFFF"/>
          <w:lang w:eastAsia="ru-RU"/>
        </w:rPr>
        <w:t>Юрайт</w:t>
      </w:r>
      <w:proofErr w:type="spellEnd"/>
      <w:r w:rsidRPr="004B54B7">
        <w:rPr>
          <w:rFonts w:ascii="Times New Roman" w:eastAsia="Times New Roman" w:hAnsi="Times New Roman" w:cs="Times New Roman"/>
          <w:iCs/>
          <w:color w:val="000000"/>
          <w:sz w:val="24"/>
          <w:szCs w:val="24"/>
          <w:shd w:val="clear" w:color="auto" w:fill="FFFFFF"/>
          <w:lang w:eastAsia="ru-RU"/>
        </w:rPr>
        <w:t>, 2024. — 116 с. — (Профессиональное образование). — ISBN 978-5-534-15105-3. </w:t>
      </w:r>
    </w:p>
    <w:p w14:paraId="2F4D6A56" w14:textId="6F687B60" w:rsidR="004B54B7" w:rsidRDefault="004B54B7" w:rsidP="00435399">
      <w:pPr>
        <w:pStyle w:val="a4"/>
        <w:numPr>
          <w:ilvl w:val="0"/>
          <w:numId w:val="20"/>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proofErr w:type="spellStart"/>
      <w:r w:rsidRPr="00A80C27">
        <w:rPr>
          <w:rFonts w:ascii="Times New Roman" w:eastAsia="Times New Roman" w:hAnsi="Times New Roman" w:cs="Times New Roman"/>
          <w:iCs/>
          <w:color w:val="000000"/>
          <w:sz w:val="24"/>
          <w:szCs w:val="24"/>
          <w:shd w:val="clear" w:color="auto" w:fill="FFFFFF"/>
          <w:lang w:eastAsia="ru-RU"/>
        </w:rPr>
        <w:lastRenderedPageBreak/>
        <w:t>Половникова</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М.В. Основы садово-паркового искусства: учебное пособие для СПО / </w:t>
      </w:r>
      <w:proofErr w:type="spellStart"/>
      <w:r w:rsidRPr="00A80C27">
        <w:rPr>
          <w:rFonts w:ascii="Times New Roman" w:eastAsia="Times New Roman" w:hAnsi="Times New Roman" w:cs="Times New Roman"/>
          <w:iCs/>
          <w:color w:val="000000"/>
          <w:sz w:val="24"/>
          <w:szCs w:val="24"/>
          <w:shd w:val="clear" w:color="auto" w:fill="FFFFFF"/>
          <w:lang w:eastAsia="ru-RU"/>
        </w:rPr>
        <w:t>Половникова</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М.В., </w:t>
      </w:r>
      <w:proofErr w:type="spellStart"/>
      <w:r w:rsidRPr="00A80C27">
        <w:rPr>
          <w:rFonts w:ascii="Times New Roman" w:eastAsia="Times New Roman" w:hAnsi="Times New Roman" w:cs="Times New Roman"/>
          <w:iCs/>
          <w:color w:val="000000"/>
          <w:sz w:val="24"/>
          <w:szCs w:val="24"/>
          <w:shd w:val="clear" w:color="auto" w:fill="FFFFFF"/>
          <w:lang w:eastAsia="ru-RU"/>
        </w:rPr>
        <w:t>Исяньюлова</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Р.Р. –Саратов: Профобразование, Ай Пи Ар Медиа, 2020. – 118 c. – ISBN 978-5-4488-0700-8, 978-5-4497-0376-7. –Текст: электронный // Электронно-библиотечная система IPR BOOKS: [сайт]. – URL: https://www.iprbookshop.ru/89254.html (дата обращения: 26.09.2021). – Режим доступа: для </w:t>
      </w:r>
      <w:proofErr w:type="spellStart"/>
      <w:r w:rsidRPr="00A80C27">
        <w:rPr>
          <w:rFonts w:ascii="Times New Roman" w:eastAsia="Times New Roman" w:hAnsi="Times New Roman" w:cs="Times New Roman"/>
          <w:iCs/>
          <w:color w:val="000000"/>
          <w:sz w:val="24"/>
          <w:szCs w:val="24"/>
          <w:shd w:val="clear" w:color="auto" w:fill="FFFFFF"/>
          <w:lang w:eastAsia="ru-RU"/>
        </w:rPr>
        <w:t>авторизир</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пользователей. - </w:t>
      </w:r>
      <w:r w:rsidRPr="00C86C3B">
        <w:rPr>
          <w:rFonts w:ascii="Times New Roman" w:eastAsia="Times New Roman" w:hAnsi="Times New Roman" w:cs="Times New Roman"/>
          <w:iCs/>
          <w:sz w:val="24"/>
          <w:szCs w:val="24"/>
          <w:shd w:val="clear" w:color="auto" w:fill="FFFFFF"/>
          <w:lang w:eastAsia="ru-RU"/>
        </w:rPr>
        <w:t xml:space="preserve">DOI: </w:t>
      </w:r>
      <w:hyperlink r:id="rId17" w:history="1">
        <w:r w:rsidRPr="00C86C3B">
          <w:rPr>
            <w:rStyle w:val="af0"/>
            <w:rFonts w:ascii="Times New Roman" w:eastAsia="Times New Roman" w:hAnsi="Times New Roman" w:cs="Times New Roman"/>
            <w:iCs/>
            <w:color w:val="auto"/>
            <w:sz w:val="24"/>
            <w:szCs w:val="24"/>
            <w:shd w:val="clear" w:color="auto" w:fill="FFFFFF"/>
            <w:lang w:eastAsia="ru-RU"/>
          </w:rPr>
          <w:t>https://doi.org/10.23682/89254</w:t>
        </w:r>
      </w:hyperlink>
    </w:p>
    <w:p w14:paraId="5ABDA6F0" w14:textId="77777777" w:rsidR="004B54B7" w:rsidRPr="00A80C27" w:rsidRDefault="004B54B7" w:rsidP="00435399">
      <w:pPr>
        <w:pStyle w:val="a4"/>
        <w:spacing w:line="276" w:lineRule="auto"/>
        <w:ind w:left="851"/>
        <w:jc w:val="both"/>
        <w:rPr>
          <w:rFonts w:ascii="Times New Roman" w:eastAsia="Times New Roman" w:hAnsi="Times New Roman" w:cs="Times New Roman"/>
          <w:iCs/>
          <w:color w:val="000000"/>
          <w:sz w:val="24"/>
          <w:szCs w:val="24"/>
          <w:shd w:val="clear" w:color="auto" w:fill="FFFFFF"/>
          <w:lang w:eastAsia="ru-RU"/>
        </w:rPr>
      </w:pPr>
    </w:p>
    <w:p w14:paraId="2ACD661F" w14:textId="77777777" w:rsidR="009721E8" w:rsidRPr="00FA680C" w:rsidRDefault="009721E8" w:rsidP="00435399">
      <w:pPr>
        <w:suppressAutoHyphens/>
        <w:spacing w:line="276" w:lineRule="auto"/>
        <w:ind w:firstLine="851"/>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CEE0FBC" w14:textId="77777777" w:rsidR="004B54B7" w:rsidRPr="00A80C27" w:rsidRDefault="004B54B7" w:rsidP="00435399">
      <w:pPr>
        <w:numPr>
          <w:ilvl w:val="0"/>
          <w:numId w:val="30"/>
        </w:numPr>
        <w:spacing w:line="276" w:lineRule="auto"/>
        <w:ind w:left="0" w:firstLine="851"/>
        <w:contextualSpacing/>
        <w:jc w:val="both"/>
        <w:rPr>
          <w:rFonts w:ascii="Times New Roman" w:eastAsia="Times New Roman" w:hAnsi="Times New Roman" w:cs="Times New Roman"/>
          <w:iCs/>
          <w:color w:val="000000"/>
          <w:sz w:val="24"/>
          <w:szCs w:val="24"/>
          <w:shd w:val="clear" w:color="auto" w:fill="FFFFFF"/>
          <w:lang w:eastAsia="ru-RU"/>
        </w:rPr>
      </w:pPr>
      <w:r w:rsidRPr="00A80C27">
        <w:rPr>
          <w:rFonts w:ascii="Times New Roman" w:eastAsia="Times New Roman" w:hAnsi="Times New Roman" w:cs="Times New Roman"/>
          <w:iCs/>
          <w:color w:val="000000"/>
          <w:sz w:val="24"/>
          <w:szCs w:val="24"/>
          <w:shd w:val="clear" w:color="auto" w:fill="FFFFFF"/>
          <w:lang w:eastAsia="ru-RU"/>
        </w:rPr>
        <w:t xml:space="preserve">Сокольская </w:t>
      </w:r>
      <w:proofErr w:type="spellStart"/>
      <w:r w:rsidRPr="00A80C27">
        <w:rPr>
          <w:rFonts w:ascii="Times New Roman" w:eastAsia="Times New Roman" w:hAnsi="Times New Roman" w:cs="Times New Roman"/>
          <w:iCs/>
          <w:color w:val="000000"/>
          <w:sz w:val="24"/>
          <w:szCs w:val="24"/>
          <w:shd w:val="clear" w:color="auto" w:fill="FFFFFF"/>
          <w:lang w:eastAsia="ru-RU"/>
        </w:rPr>
        <w:t>О.Б.История</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садово-паркового искусства: учебник для студентов вузов, обучающихся по специальности 260500 «Садово-парковое и ландшафтное строительство» / О.Б. Сокольская. – Изд. Москва: ИНФА-М, 2004. – 348 с, [1] с., [8] л. </w:t>
      </w:r>
      <w:proofErr w:type="spellStart"/>
      <w:r w:rsidRPr="00A80C27">
        <w:rPr>
          <w:rFonts w:ascii="Times New Roman" w:eastAsia="Times New Roman" w:hAnsi="Times New Roman" w:cs="Times New Roman"/>
          <w:iCs/>
          <w:color w:val="000000"/>
          <w:sz w:val="24"/>
          <w:szCs w:val="24"/>
          <w:shd w:val="clear" w:color="auto" w:fill="FFFFFF"/>
          <w:lang w:eastAsia="ru-RU"/>
        </w:rPr>
        <w:t>цв</w:t>
      </w:r>
      <w:proofErr w:type="spellEnd"/>
      <w:r w:rsidRPr="00A80C27">
        <w:rPr>
          <w:rFonts w:ascii="Times New Roman" w:eastAsia="Times New Roman" w:hAnsi="Times New Roman" w:cs="Times New Roman"/>
          <w:iCs/>
          <w:color w:val="000000"/>
          <w:sz w:val="24"/>
          <w:szCs w:val="24"/>
          <w:shd w:val="clear" w:color="auto" w:fill="FFFFFF"/>
          <w:lang w:eastAsia="ru-RU"/>
        </w:rPr>
        <w:t>. ил.: ил. – ISBN 5-16-001252-4: 3000.</w:t>
      </w:r>
    </w:p>
    <w:p w14:paraId="73DE5564" w14:textId="172EC89E" w:rsidR="004B54B7" w:rsidRPr="00C86C3B" w:rsidRDefault="004B54B7" w:rsidP="00435399">
      <w:pPr>
        <w:numPr>
          <w:ilvl w:val="0"/>
          <w:numId w:val="30"/>
        </w:numPr>
        <w:spacing w:line="276" w:lineRule="auto"/>
        <w:ind w:left="0" w:firstLine="851"/>
        <w:contextualSpacing/>
        <w:jc w:val="both"/>
        <w:rPr>
          <w:rFonts w:ascii="Times New Roman" w:eastAsia="Times New Roman" w:hAnsi="Times New Roman" w:cs="Times New Roman"/>
          <w:iCs/>
          <w:sz w:val="24"/>
          <w:szCs w:val="24"/>
          <w:shd w:val="clear" w:color="auto" w:fill="FFFFFF"/>
          <w:lang w:eastAsia="ru-RU"/>
        </w:rPr>
      </w:pPr>
      <w:r w:rsidRPr="00A80C27">
        <w:rPr>
          <w:rFonts w:ascii="Times New Roman" w:eastAsia="Times New Roman" w:hAnsi="Times New Roman" w:cs="Times New Roman"/>
          <w:iCs/>
          <w:color w:val="000000"/>
          <w:sz w:val="24"/>
          <w:szCs w:val="24"/>
          <w:shd w:val="clear" w:color="auto" w:fill="FFFFFF"/>
          <w:lang w:eastAsia="ru-RU"/>
        </w:rPr>
        <w:t xml:space="preserve">Сокольская О.Б. Садово-парковое искусство: формирование и развитие: учебное </w:t>
      </w:r>
      <w:r w:rsidRPr="00C86C3B">
        <w:rPr>
          <w:rFonts w:ascii="Times New Roman" w:eastAsia="Times New Roman" w:hAnsi="Times New Roman" w:cs="Times New Roman"/>
          <w:iCs/>
          <w:sz w:val="24"/>
          <w:szCs w:val="24"/>
          <w:shd w:val="clear" w:color="auto" w:fill="FFFFFF"/>
          <w:lang w:eastAsia="ru-RU"/>
        </w:rPr>
        <w:t xml:space="preserve">пособие / О.Б. Сокольская. – Изд. 2-е, переработанное и дополненное. – Санкт-Петербург [и др.]: Лань, 2013. – 551 с., [16] л. </w:t>
      </w:r>
      <w:proofErr w:type="spellStart"/>
      <w:r w:rsidRPr="00C86C3B">
        <w:rPr>
          <w:rFonts w:ascii="Times New Roman" w:eastAsia="Times New Roman" w:hAnsi="Times New Roman" w:cs="Times New Roman"/>
          <w:iCs/>
          <w:sz w:val="24"/>
          <w:szCs w:val="24"/>
          <w:shd w:val="clear" w:color="auto" w:fill="FFFFFF"/>
          <w:lang w:eastAsia="ru-RU"/>
        </w:rPr>
        <w:t>цв</w:t>
      </w:r>
      <w:proofErr w:type="spellEnd"/>
      <w:r w:rsidRPr="00C86C3B">
        <w:rPr>
          <w:rFonts w:ascii="Times New Roman" w:eastAsia="Times New Roman" w:hAnsi="Times New Roman" w:cs="Times New Roman"/>
          <w:iCs/>
          <w:sz w:val="24"/>
          <w:szCs w:val="24"/>
          <w:shd w:val="clear" w:color="auto" w:fill="FFFFFF"/>
          <w:lang w:eastAsia="ru-RU"/>
        </w:rPr>
        <w:t>. ил.: ил., табл. –ISBN 978-5-8114-1303-4.</w:t>
      </w:r>
    </w:p>
    <w:p w14:paraId="5682B482" w14:textId="77777777" w:rsidR="004B54B7" w:rsidRPr="00C86C3B" w:rsidRDefault="004B54B7" w:rsidP="00435399">
      <w:pPr>
        <w:numPr>
          <w:ilvl w:val="0"/>
          <w:numId w:val="30"/>
        </w:numPr>
        <w:tabs>
          <w:tab w:val="left" w:pos="709"/>
        </w:tabs>
        <w:spacing w:line="276" w:lineRule="auto"/>
        <w:ind w:left="0" w:firstLine="851"/>
        <w:jc w:val="both"/>
        <w:rPr>
          <w:rFonts w:ascii="Times New Roman" w:hAnsi="Times New Roman"/>
          <w:sz w:val="24"/>
          <w:szCs w:val="24"/>
        </w:rPr>
      </w:pPr>
      <w:proofErr w:type="spellStart"/>
      <w:r w:rsidRPr="00C86C3B">
        <w:rPr>
          <w:rFonts w:ascii="Times New Roman" w:hAnsi="Times New Roman"/>
          <w:sz w:val="24"/>
          <w:szCs w:val="24"/>
        </w:rPr>
        <w:t>Библиотекарь.Ру</w:t>
      </w:r>
      <w:proofErr w:type="spellEnd"/>
      <w:r w:rsidRPr="00C86C3B">
        <w:rPr>
          <w:rFonts w:ascii="Times New Roman" w:hAnsi="Times New Roman"/>
          <w:sz w:val="24"/>
          <w:szCs w:val="24"/>
        </w:rPr>
        <w:t xml:space="preserve"> - электронная библиотека нехудожественной литературы по русской и мировой истории, искусству, культуре, прикладным наукам. – [Электронный ресурс] // URL: </w:t>
      </w:r>
      <w:hyperlink r:id="rId18" w:history="1">
        <w:r w:rsidRPr="00C86C3B">
          <w:rPr>
            <w:rStyle w:val="af0"/>
            <w:rFonts w:ascii="Times New Roman" w:hAnsi="Times New Roman"/>
            <w:color w:val="auto"/>
            <w:sz w:val="24"/>
            <w:szCs w:val="24"/>
          </w:rPr>
          <w:t>http://www.bibliotekar.ru</w:t>
        </w:r>
      </w:hyperlink>
      <w:r w:rsidRPr="00C86C3B">
        <w:rPr>
          <w:rFonts w:ascii="Times New Roman" w:hAnsi="Times New Roman"/>
          <w:sz w:val="24"/>
          <w:szCs w:val="24"/>
        </w:rPr>
        <w:t xml:space="preserve"> (неограниченный доступ).</w:t>
      </w:r>
    </w:p>
    <w:p w14:paraId="6F53B77D" w14:textId="77777777" w:rsidR="004B54B7" w:rsidRPr="00C86C3B" w:rsidRDefault="004B54B7" w:rsidP="00435399">
      <w:pPr>
        <w:numPr>
          <w:ilvl w:val="0"/>
          <w:numId w:val="30"/>
        </w:numPr>
        <w:tabs>
          <w:tab w:val="left" w:pos="709"/>
        </w:tabs>
        <w:spacing w:line="276" w:lineRule="auto"/>
        <w:ind w:left="0" w:firstLine="851"/>
        <w:jc w:val="both"/>
        <w:rPr>
          <w:rFonts w:ascii="Times New Roman" w:hAnsi="Times New Roman"/>
          <w:sz w:val="24"/>
          <w:szCs w:val="24"/>
        </w:rPr>
      </w:pPr>
      <w:r w:rsidRPr="00C86C3B">
        <w:rPr>
          <w:rFonts w:ascii="Times New Roman" w:hAnsi="Times New Roman"/>
          <w:sz w:val="24"/>
          <w:szCs w:val="24"/>
        </w:rPr>
        <w:t xml:space="preserve">История садов и парков – [Электронный ресурс] // URL: </w:t>
      </w:r>
      <w:hyperlink r:id="rId19" w:history="1">
        <w:r w:rsidRPr="00C86C3B">
          <w:rPr>
            <w:rStyle w:val="af0"/>
            <w:rFonts w:ascii="Times New Roman" w:hAnsi="Times New Roman"/>
            <w:color w:val="auto"/>
            <w:sz w:val="24"/>
            <w:szCs w:val="24"/>
          </w:rPr>
          <w:t>http://gardenweb.ru/istoriya-sadov-i-parkov</w:t>
        </w:r>
      </w:hyperlink>
      <w:r w:rsidRPr="00C86C3B">
        <w:rPr>
          <w:rFonts w:ascii="Times New Roman" w:hAnsi="Times New Roman"/>
          <w:sz w:val="24"/>
          <w:szCs w:val="24"/>
        </w:rPr>
        <w:t xml:space="preserve"> (неограниченный доступ).</w:t>
      </w:r>
    </w:p>
    <w:p w14:paraId="79B3358F" w14:textId="77777777" w:rsidR="004B54B7" w:rsidRPr="00C86C3B" w:rsidRDefault="004B54B7" w:rsidP="00435399">
      <w:pPr>
        <w:numPr>
          <w:ilvl w:val="0"/>
          <w:numId w:val="30"/>
        </w:numPr>
        <w:tabs>
          <w:tab w:val="left" w:pos="709"/>
        </w:tabs>
        <w:spacing w:line="276" w:lineRule="auto"/>
        <w:ind w:left="0" w:firstLine="851"/>
        <w:jc w:val="both"/>
        <w:rPr>
          <w:rFonts w:ascii="Times New Roman" w:hAnsi="Times New Roman"/>
          <w:sz w:val="24"/>
          <w:szCs w:val="24"/>
        </w:rPr>
      </w:pPr>
      <w:r w:rsidRPr="00C86C3B">
        <w:rPr>
          <w:rFonts w:ascii="Times New Roman" w:hAnsi="Times New Roman"/>
          <w:sz w:val="24"/>
          <w:szCs w:val="24"/>
        </w:rPr>
        <w:t xml:space="preserve">Коллекция архитектурных планов – [Электронный ресурс] // URL: </w:t>
      </w:r>
      <w:hyperlink r:id="rId20" w:history="1">
        <w:r w:rsidRPr="00C86C3B">
          <w:rPr>
            <w:rStyle w:val="af0"/>
            <w:rFonts w:ascii="Times New Roman" w:hAnsi="Times New Roman"/>
            <w:color w:val="auto"/>
            <w:sz w:val="24"/>
            <w:szCs w:val="24"/>
          </w:rPr>
          <w:t>http://kannelura.info/</w:t>
        </w:r>
      </w:hyperlink>
      <w:r w:rsidRPr="00C86C3B">
        <w:rPr>
          <w:rFonts w:ascii="Times New Roman" w:hAnsi="Times New Roman"/>
          <w:sz w:val="24"/>
          <w:szCs w:val="24"/>
        </w:rPr>
        <w:t xml:space="preserve"> (неограниченный доступ).</w:t>
      </w:r>
    </w:p>
    <w:p w14:paraId="6B1AB897" w14:textId="77777777" w:rsidR="004B54B7" w:rsidRPr="00C86C3B" w:rsidRDefault="004B54B7" w:rsidP="00435399">
      <w:pPr>
        <w:pStyle w:val="a4"/>
        <w:numPr>
          <w:ilvl w:val="0"/>
          <w:numId w:val="30"/>
        </w:numPr>
        <w:tabs>
          <w:tab w:val="left" w:pos="709"/>
        </w:tabs>
        <w:spacing w:line="276" w:lineRule="auto"/>
        <w:ind w:left="0" w:firstLine="851"/>
        <w:jc w:val="both"/>
        <w:rPr>
          <w:rFonts w:ascii="Times New Roman" w:hAnsi="Times New Roman" w:cs="Times New Roman"/>
          <w:sz w:val="24"/>
        </w:rPr>
      </w:pPr>
      <w:r w:rsidRPr="00C86C3B">
        <w:rPr>
          <w:rFonts w:ascii="Times New Roman" w:hAnsi="Times New Roman" w:cs="Times New Roman"/>
          <w:sz w:val="24"/>
        </w:rPr>
        <w:t xml:space="preserve">Ландшафтная архитектура и зеленое строительство. История ландшафтной архитектуры – [Электронный ресурс] // URL: </w:t>
      </w:r>
      <w:hyperlink r:id="rId21" w:history="1">
        <w:r w:rsidRPr="00C86C3B">
          <w:rPr>
            <w:rStyle w:val="af0"/>
            <w:rFonts w:ascii="Times New Roman" w:hAnsi="Times New Roman" w:cs="Times New Roman"/>
            <w:color w:val="auto"/>
            <w:sz w:val="24"/>
          </w:rPr>
          <w:t>http://landscape.totalarch.com/history</w:t>
        </w:r>
      </w:hyperlink>
      <w:r w:rsidRPr="00C86C3B">
        <w:rPr>
          <w:rFonts w:ascii="Times New Roman" w:hAnsi="Times New Roman" w:cs="Times New Roman"/>
          <w:sz w:val="24"/>
        </w:rPr>
        <w:t xml:space="preserve"> (неограниченный доступ).</w:t>
      </w:r>
    </w:p>
    <w:p w14:paraId="7B286C9E" w14:textId="77777777" w:rsidR="004B54B7" w:rsidRPr="00C86C3B" w:rsidRDefault="004B54B7" w:rsidP="00435399">
      <w:pPr>
        <w:numPr>
          <w:ilvl w:val="0"/>
          <w:numId w:val="30"/>
        </w:numPr>
        <w:tabs>
          <w:tab w:val="left" w:pos="709"/>
        </w:tabs>
        <w:spacing w:line="276" w:lineRule="auto"/>
        <w:ind w:left="0" w:firstLine="851"/>
        <w:jc w:val="both"/>
        <w:rPr>
          <w:rFonts w:ascii="Times New Roman" w:hAnsi="Times New Roman"/>
          <w:sz w:val="24"/>
          <w:szCs w:val="24"/>
        </w:rPr>
      </w:pPr>
      <w:r w:rsidRPr="00C86C3B">
        <w:rPr>
          <w:rFonts w:ascii="Times New Roman" w:hAnsi="Times New Roman"/>
          <w:sz w:val="24"/>
          <w:szCs w:val="24"/>
        </w:rPr>
        <w:t xml:space="preserve">Сайт «Сады и время». История садово-паркового искусства (Составитель Б.М. Соколов) – [Электронный ресурс] // URL: </w:t>
      </w:r>
      <w:hyperlink r:id="rId22" w:history="1">
        <w:r w:rsidRPr="00C86C3B">
          <w:rPr>
            <w:rStyle w:val="af0"/>
            <w:rFonts w:ascii="Times New Roman" w:hAnsi="Times New Roman"/>
            <w:color w:val="auto"/>
            <w:sz w:val="24"/>
            <w:szCs w:val="24"/>
          </w:rPr>
          <w:t>http://www.gardenhistory.ru</w:t>
        </w:r>
      </w:hyperlink>
      <w:r w:rsidRPr="00C86C3B">
        <w:rPr>
          <w:rFonts w:ascii="Times New Roman" w:hAnsi="Times New Roman"/>
          <w:sz w:val="24"/>
          <w:szCs w:val="24"/>
        </w:rPr>
        <w:t xml:space="preserve"> (неограниченный доступ).</w:t>
      </w:r>
    </w:p>
    <w:p w14:paraId="78D31AEE" w14:textId="77777777" w:rsidR="004B54B7" w:rsidRPr="00A80C27" w:rsidRDefault="004B54B7" w:rsidP="004B54B7">
      <w:pPr>
        <w:spacing w:line="276" w:lineRule="auto"/>
        <w:ind w:left="709"/>
        <w:contextualSpacing/>
        <w:jc w:val="both"/>
        <w:rPr>
          <w:rFonts w:ascii="Times New Roman" w:eastAsia="Times New Roman" w:hAnsi="Times New Roman" w:cs="Times New Roman"/>
          <w:iCs/>
          <w:color w:val="000000"/>
          <w:sz w:val="24"/>
          <w:szCs w:val="24"/>
          <w:shd w:val="clear" w:color="auto" w:fill="FFFFFF"/>
          <w:lang w:eastAsia="ru-RU"/>
        </w:rPr>
      </w:pPr>
    </w:p>
    <w:p w14:paraId="52B71E07" w14:textId="387E703D" w:rsidR="009721E8" w:rsidRDefault="009721E8" w:rsidP="004B54B7">
      <w:pPr>
        <w:pStyle w:val="1f"/>
        <w:numPr>
          <w:ilvl w:val="0"/>
          <w:numId w:val="20"/>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7CF8DFC" w14:textId="77777777" w:rsidTr="000B470F">
        <w:tc>
          <w:tcPr>
            <w:tcW w:w="1750" w:type="pct"/>
            <w:vAlign w:val="center"/>
          </w:tcPr>
          <w:p w14:paraId="5F48742A" w14:textId="77777777" w:rsidR="004B54B7" w:rsidRPr="00854F21" w:rsidRDefault="004B54B7" w:rsidP="0043539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799D621F" w14:textId="77777777" w:rsidR="004B54B7" w:rsidRPr="00854F21" w:rsidRDefault="004B54B7" w:rsidP="0043539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25CA2A90" w14:textId="77777777" w:rsidR="004B54B7" w:rsidRPr="00854F21" w:rsidRDefault="004B54B7" w:rsidP="0043539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5F9F085A" w14:textId="77777777" w:rsidTr="000B470F">
        <w:tc>
          <w:tcPr>
            <w:tcW w:w="5000" w:type="pct"/>
            <w:gridSpan w:val="3"/>
          </w:tcPr>
          <w:p w14:paraId="5086D4D0" w14:textId="77777777" w:rsidR="004B54B7" w:rsidRPr="009B6086" w:rsidRDefault="004B54B7" w:rsidP="00435399">
            <w:pPr>
              <w:contextualSpacing/>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216FE7C0" w14:textId="77777777" w:rsidTr="000B470F">
        <w:tc>
          <w:tcPr>
            <w:tcW w:w="1750" w:type="pct"/>
          </w:tcPr>
          <w:p w14:paraId="731047E6"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 xml:space="preserve">историю садово-паркового искусства; </w:t>
            </w:r>
          </w:p>
          <w:p w14:paraId="52A32F46"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 xml:space="preserve">основные стилевые направления в садово-парковом искусстве; </w:t>
            </w:r>
          </w:p>
          <w:p w14:paraId="59597FD9"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 xml:space="preserve">правила графического отображения и систему условных обозначений; </w:t>
            </w:r>
          </w:p>
          <w:p w14:paraId="598A857E"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графические способы выражения проектного замысла;</w:t>
            </w:r>
          </w:p>
          <w:p w14:paraId="32300E90" w14:textId="77777777" w:rsidR="004B54B7" w:rsidRPr="00A80C27" w:rsidRDefault="004B54B7" w:rsidP="00435399">
            <w:pPr>
              <w:contextualSpacing/>
              <w:rPr>
                <w:rFonts w:ascii="Times New Roman" w:hAnsi="Times New Roman"/>
                <w:bCs/>
                <w:sz w:val="24"/>
              </w:rPr>
            </w:pPr>
            <w:r>
              <w:rPr>
                <w:rFonts w:ascii="Times New Roman" w:hAnsi="Times New Roman"/>
                <w:bCs/>
                <w:sz w:val="24"/>
              </w:rPr>
              <w:lastRenderedPageBreak/>
              <w:t xml:space="preserve">- </w:t>
            </w:r>
            <w:r w:rsidRPr="00A80C27">
              <w:rPr>
                <w:rFonts w:ascii="Times New Roman" w:hAnsi="Times New Roman"/>
                <w:bCs/>
                <w:sz w:val="24"/>
              </w:rPr>
              <w:t>типы парковых насаждений, их классификацию и функциональное значение;</w:t>
            </w:r>
          </w:p>
          <w:p w14:paraId="78AB7157"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основной ассортимент растений для создания зеленых насаждений</w:t>
            </w:r>
          </w:p>
        </w:tc>
        <w:tc>
          <w:tcPr>
            <w:tcW w:w="1507" w:type="pct"/>
          </w:tcPr>
          <w:p w14:paraId="64281E4C"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lastRenderedPageBreak/>
              <w:t xml:space="preserve">- </w:t>
            </w:r>
            <w:r w:rsidRPr="00A80C27">
              <w:rPr>
                <w:rFonts w:ascii="Times New Roman" w:hAnsi="Times New Roman" w:cs="Arial"/>
                <w:bCs/>
                <w:sz w:val="24"/>
              </w:rPr>
              <w:t>обучающийся знает историю садово-паркового искусства и ориентируется в основных</w:t>
            </w:r>
            <w:r>
              <w:rPr>
                <w:rFonts w:ascii="Times New Roman" w:hAnsi="Times New Roman" w:cs="Arial"/>
                <w:bCs/>
                <w:sz w:val="24"/>
              </w:rPr>
              <w:t xml:space="preserve"> </w:t>
            </w:r>
            <w:r w:rsidRPr="00A80C27">
              <w:rPr>
                <w:rFonts w:ascii="Times New Roman" w:hAnsi="Times New Roman" w:cs="Arial"/>
                <w:bCs/>
                <w:sz w:val="24"/>
              </w:rPr>
              <w:t>стилевых направлениях садово-паркового искусства;</w:t>
            </w:r>
          </w:p>
          <w:p w14:paraId="721F4803"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 xml:space="preserve">знает правила графического отображения, систему условных обозначений и графические способы </w:t>
            </w:r>
            <w:r w:rsidRPr="00A80C27">
              <w:rPr>
                <w:rFonts w:ascii="Times New Roman" w:hAnsi="Times New Roman" w:cs="Arial"/>
                <w:bCs/>
                <w:sz w:val="24"/>
              </w:rPr>
              <w:lastRenderedPageBreak/>
              <w:t>выражения проектного замысла;</w:t>
            </w:r>
          </w:p>
          <w:p w14:paraId="351A8557"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знает</w:t>
            </w:r>
            <w:r>
              <w:rPr>
                <w:rFonts w:ascii="Times New Roman" w:hAnsi="Times New Roman"/>
                <w:bCs/>
                <w:sz w:val="24"/>
              </w:rPr>
              <w:t xml:space="preserve"> </w:t>
            </w:r>
            <w:r w:rsidRPr="00A80C27">
              <w:rPr>
                <w:rFonts w:ascii="Times New Roman" w:hAnsi="Times New Roman"/>
                <w:bCs/>
                <w:sz w:val="24"/>
              </w:rPr>
              <w:t>типы парковых насаждений, их классификацию, функциональное значение и основной ассортимент растений для создания зеленых насаждений</w:t>
            </w:r>
          </w:p>
        </w:tc>
        <w:tc>
          <w:tcPr>
            <w:tcW w:w="1743" w:type="pct"/>
          </w:tcPr>
          <w:p w14:paraId="557A23F6"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lastRenderedPageBreak/>
              <w:t>Компьютерное тестирование на знание терминологии по теме</w:t>
            </w:r>
          </w:p>
          <w:p w14:paraId="49C2678A"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Тестирование</w:t>
            </w:r>
          </w:p>
          <w:p w14:paraId="420AE470"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Самостоятельная работа</w:t>
            </w:r>
          </w:p>
          <w:p w14:paraId="36EA6538"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Семинар</w:t>
            </w:r>
          </w:p>
          <w:p w14:paraId="5939E896"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Выполнение проекта</w:t>
            </w:r>
          </w:p>
          <w:p w14:paraId="1D9CBB21"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Наблюдение за выполнением практического задания (деятельностью студента)</w:t>
            </w:r>
          </w:p>
          <w:p w14:paraId="20C3A566"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lastRenderedPageBreak/>
              <w:t>Оценка выполнения практического задания</w:t>
            </w:r>
            <w:r>
              <w:rPr>
                <w:rFonts w:ascii="Times New Roman" w:hAnsi="Times New Roman"/>
                <w:sz w:val="24"/>
              </w:rPr>
              <w:t xml:space="preserve"> </w:t>
            </w:r>
            <w:r w:rsidRPr="00A80C27">
              <w:rPr>
                <w:rFonts w:ascii="Times New Roman" w:hAnsi="Times New Roman"/>
                <w:sz w:val="24"/>
              </w:rPr>
              <w:t>(работы)</w:t>
            </w:r>
          </w:p>
          <w:p w14:paraId="0CAD0DAE"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Выступление с докладом, сообщением, презентацией</w:t>
            </w:r>
          </w:p>
          <w:p w14:paraId="65F27498" w14:textId="77777777" w:rsidR="004B54B7" w:rsidRPr="00A80C27" w:rsidRDefault="004B54B7" w:rsidP="00435399">
            <w:pPr>
              <w:contextualSpacing/>
              <w:rPr>
                <w:rFonts w:ascii="Times New Roman" w:hAnsi="Times New Roman"/>
                <w:bCs/>
                <w:i/>
                <w:sz w:val="24"/>
              </w:rPr>
            </w:pPr>
            <w:r w:rsidRPr="00A80C27">
              <w:rPr>
                <w:rFonts w:ascii="Times New Roman" w:hAnsi="Times New Roman"/>
                <w:sz w:val="24"/>
              </w:rPr>
              <w:t>Решение ситуационной задачи</w:t>
            </w:r>
          </w:p>
        </w:tc>
      </w:tr>
      <w:tr w:rsidR="004B54B7" w:rsidRPr="009B6086" w14:paraId="5D9CDC07" w14:textId="77777777" w:rsidTr="000B470F">
        <w:tc>
          <w:tcPr>
            <w:tcW w:w="5000" w:type="pct"/>
            <w:gridSpan w:val="3"/>
          </w:tcPr>
          <w:p w14:paraId="5D1A863E" w14:textId="77777777" w:rsidR="004B54B7" w:rsidRPr="009B6086" w:rsidRDefault="004B54B7" w:rsidP="00435399">
            <w:pPr>
              <w:contextualSpacing/>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Умеет:</w:t>
            </w:r>
          </w:p>
        </w:tc>
      </w:tr>
      <w:tr w:rsidR="004B54B7" w:rsidRPr="009B6086" w14:paraId="6C4848AE" w14:textId="77777777" w:rsidTr="000B470F">
        <w:trPr>
          <w:trHeight w:val="896"/>
        </w:trPr>
        <w:tc>
          <w:tcPr>
            <w:tcW w:w="1750" w:type="pct"/>
          </w:tcPr>
          <w:p w14:paraId="65B1DAC6" w14:textId="77777777" w:rsidR="004B54B7" w:rsidRPr="00A80C27" w:rsidRDefault="004B54B7" w:rsidP="00435399">
            <w:pPr>
              <w:pStyle w:val="ConsPlusNormal"/>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 xml:space="preserve">ориентироваться в исторических эпохах и определять стилевые особенности садово-паркового ландшафта; </w:t>
            </w:r>
          </w:p>
          <w:p w14:paraId="7322BCC9"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 xml:space="preserve">выполнять сравнительный анализ планировки характерных особенностей садов и парков различных стран и эпох; </w:t>
            </w:r>
          </w:p>
          <w:p w14:paraId="16B16994"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читать исторические планы и чертежи;</w:t>
            </w:r>
          </w:p>
          <w:p w14:paraId="2F2BFE4D"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осуществлять измерения по чертежам с учетом масштаба;</w:t>
            </w:r>
          </w:p>
          <w:p w14:paraId="45C797E7"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проводить анализ исторических объектов для целей дизайн-проектирования;</w:t>
            </w:r>
          </w:p>
          <w:p w14:paraId="151B6125"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выявлять ландшафтно-декоративные и рекреационные достоинства существующих объектов, и формировать пейзаж ландшафта в соответствии со стилевыми особенностями;</w:t>
            </w:r>
          </w:p>
          <w:p w14:paraId="566A9551" w14:textId="77777777" w:rsidR="004B54B7" w:rsidRPr="00A80C27" w:rsidRDefault="004B54B7" w:rsidP="00435399">
            <w:pPr>
              <w:contextualSpacing/>
              <w:rPr>
                <w:rFonts w:ascii="Times New Roman" w:hAnsi="Times New Roman"/>
                <w:bCs/>
                <w:i/>
                <w:sz w:val="24"/>
              </w:rPr>
            </w:pPr>
            <w:r>
              <w:rPr>
                <w:rFonts w:ascii="Times New Roman" w:hAnsi="Times New Roman"/>
                <w:sz w:val="24"/>
              </w:rPr>
              <w:t xml:space="preserve">- </w:t>
            </w:r>
            <w:r w:rsidRPr="00A80C27">
              <w:rPr>
                <w:rFonts w:ascii="Times New Roman" w:hAnsi="Times New Roman"/>
                <w:sz w:val="24"/>
              </w:rPr>
              <w:t>выявлять санитарные, защитные и рекреационные достоинства существующих насаждений для проектирования мероприятий, направленных на изменение и улучшение сложившихся ландшафтов, и повышение их эстетического и оздоровительного значения</w:t>
            </w:r>
          </w:p>
        </w:tc>
        <w:tc>
          <w:tcPr>
            <w:tcW w:w="1507" w:type="pct"/>
          </w:tcPr>
          <w:p w14:paraId="51EF2C33" w14:textId="77777777" w:rsidR="004B54B7" w:rsidRPr="00A80C27" w:rsidRDefault="004B54B7" w:rsidP="00435399">
            <w:pPr>
              <w:widowControl w:val="0"/>
              <w:autoSpaceDE w:val="0"/>
              <w:autoSpaceDN w:val="0"/>
              <w:adjustRightInd w:val="0"/>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обучающийся ориентируется в исторических эпохах и определяет стилевые особенности садово-паркового ландшафта;</w:t>
            </w:r>
          </w:p>
          <w:p w14:paraId="5F7F9052"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выполняет сравнительный анализ планировки характерных особенностей садов и парков различных стран и эпох;</w:t>
            </w:r>
            <w:r>
              <w:rPr>
                <w:rFonts w:ascii="Times New Roman" w:hAnsi="Times New Roman" w:cs="Arial"/>
                <w:bCs/>
                <w:sz w:val="24"/>
              </w:rPr>
              <w:t xml:space="preserve"> </w:t>
            </w:r>
            <w:r w:rsidRPr="00A80C27">
              <w:rPr>
                <w:rFonts w:ascii="Times New Roman" w:hAnsi="Times New Roman" w:cs="Arial"/>
                <w:bCs/>
                <w:sz w:val="24"/>
              </w:rPr>
              <w:t>осуществлять измерения по чертежам с учетом масштаба;</w:t>
            </w:r>
          </w:p>
          <w:p w14:paraId="3BD073EE"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проводит анализ исторических объектов для целей дизайн-проектирования;</w:t>
            </w:r>
          </w:p>
          <w:p w14:paraId="46FC38A5"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выявляет ландшафтно-декоративные и рекреационные достоинства существующих объектов, и формирует пейзаж ландшафта в соответствии со стилевыми особенностями;</w:t>
            </w:r>
          </w:p>
          <w:p w14:paraId="5515DAD8" w14:textId="77777777" w:rsidR="004B54B7" w:rsidRPr="00A80C27" w:rsidRDefault="004B54B7" w:rsidP="00435399">
            <w:pPr>
              <w:contextualSpacing/>
              <w:rPr>
                <w:rFonts w:ascii="Times New Roman" w:hAnsi="Times New Roman"/>
                <w:bCs/>
                <w:i/>
                <w:sz w:val="24"/>
              </w:rPr>
            </w:pPr>
            <w:r>
              <w:rPr>
                <w:rFonts w:ascii="Times New Roman" w:hAnsi="Times New Roman" w:cs="Arial"/>
                <w:bCs/>
                <w:sz w:val="24"/>
              </w:rPr>
              <w:t xml:space="preserve">- </w:t>
            </w:r>
            <w:r w:rsidRPr="00A80C27">
              <w:rPr>
                <w:rFonts w:ascii="Times New Roman" w:hAnsi="Times New Roman" w:cs="Arial"/>
                <w:bCs/>
                <w:sz w:val="24"/>
              </w:rPr>
              <w:t xml:space="preserve">выявляет санитарные, защитные и рекреационные достоинства существующих насаждений для проектирования мероприятий, направленных на изменение и улучшение сложившихся ландшафтов, и </w:t>
            </w:r>
            <w:r w:rsidRPr="00A80C27">
              <w:rPr>
                <w:rFonts w:ascii="Times New Roman" w:hAnsi="Times New Roman" w:cs="Arial"/>
                <w:bCs/>
                <w:sz w:val="24"/>
              </w:rPr>
              <w:lastRenderedPageBreak/>
              <w:t>повышение их эстетического и оздоровительного значения</w:t>
            </w:r>
          </w:p>
        </w:tc>
        <w:tc>
          <w:tcPr>
            <w:tcW w:w="1743" w:type="pct"/>
          </w:tcPr>
          <w:p w14:paraId="4279868E" w14:textId="77777777" w:rsidR="004B54B7" w:rsidRPr="00A80C27" w:rsidRDefault="004B54B7" w:rsidP="00435399">
            <w:pPr>
              <w:contextualSpacing/>
              <w:rPr>
                <w:rFonts w:ascii="Times New Roman" w:hAnsi="Times New Roman"/>
                <w:bCs/>
                <w:sz w:val="24"/>
              </w:rPr>
            </w:pPr>
            <w:r w:rsidRPr="00A80C27">
              <w:rPr>
                <w:rFonts w:ascii="Times New Roman" w:hAnsi="Times New Roman"/>
                <w:bCs/>
                <w:sz w:val="24"/>
              </w:rPr>
              <w:lastRenderedPageBreak/>
              <w:t>Оценка результатов выполнения практической работы.</w:t>
            </w:r>
          </w:p>
          <w:p w14:paraId="4B2BD99D" w14:textId="77777777" w:rsidR="004B54B7" w:rsidRPr="00A80C27" w:rsidRDefault="004B54B7" w:rsidP="00435399">
            <w:pPr>
              <w:tabs>
                <w:tab w:val="left" w:pos="317"/>
              </w:tabs>
              <w:contextualSpacing/>
              <w:rPr>
                <w:rFonts w:ascii="Times New Roman" w:hAnsi="Times New Roman"/>
                <w:bCs/>
                <w:i/>
                <w:sz w:val="24"/>
              </w:rPr>
            </w:pPr>
            <w:r w:rsidRPr="00A80C27">
              <w:rPr>
                <w:rFonts w:ascii="Times New Roman" w:hAnsi="Times New Roman"/>
                <w:bCs/>
                <w:sz w:val="24"/>
              </w:rPr>
              <w:t>Экспертное наблюдение за ходом выполнения практической работы.</w:t>
            </w:r>
          </w:p>
        </w:tc>
      </w:tr>
    </w:tbl>
    <w:p w14:paraId="16C682A4"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FF4207B" w14:textId="767F5773"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5</w:t>
      </w:r>
    </w:p>
    <w:p w14:paraId="138EF364" w14:textId="76C68F8D"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011E86">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6E1BFB99" w14:textId="77777777"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4290063B" w14:textId="77777777" w:rsidR="009721E8" w:rsidRPr="00435399" w:rsidRDefault="009721E8" w:rsidP="009721E8">
      <w:pPr>
        <w:jc w:val="right"/>
        <w:rPr>
          <w:rFonts w:ascii="Times New Roman" w:hAnsi="Times New Roman" w:cs="Times New Roman"/>
          <w:b/>
          <w:bCs/>
          <w:sz w:val="24"/>
          <w:szCs w:val="24"/>
        </w:rPr>
      </w:pPr>
    </w:p>
    <w:p w14:paraId="2A4BE3C5" w14:textId="77777777" w:rsidR="009721E8" w:rsidRPr="00435399" w:rsidRDefault="009721E8" w:rsidP="009721E8">
      <w:pPr>
        <w:jc w:val="right"/>
        <w:rPr>
          <w:rFonts w:ascii="Times New Roman" w:hAnsi="Times New Roman" w:cs="Times New Roman"/>
          <w:b/>
          <w:bCs/>
          <w:sz w:val="24"/>
          <w:szCs w:val="24"/>
        </w:rPr>
      </w:pPr>
    </w:p>
    <w:p w14:paraId="3C6DCA58" w14:textId="77777777" w:rsidR="009721E8" w:rsidRPr="00435399" w:rsidRDefault="009721E8" w:rsidP="009721E8">
      <w:pPr>
        <w:jc w:val="right"/>
        <w:rPr>
          <w:rFonts w:ascii="Times New Roman" w:hAnsi="Times New Roman" w:cs="Times New Roman"/>
          <w:b/>
          <w:bCs/>
          <w:sz w:val="24"/>
          <w:szCs w:val="24"/>
        </w:rPr>
      </w:pPr>
    </w:p>
    <w:p w14:paraId="5AF85A46" w14:textId="77777777" w:rsidR="009721E8" w:rsidRPr="00435399" w:rsidRDefault="009721E8" w:rsidP="009721E8">
      <w:pPr>
        <w:jc w:val="right"/>
        <w:rPr>
          <w:rFonts w:ascii="Times New Roman" w:hAnsi="Times New Roman" w:cs="Times New Roman"/>
          <w:b/>
          <w:bCs/>
          <w:sz w:val="24"/>
          <w:szCs w:val="24"/>
        </w:rPr>
      </w:pPr>
    </w:p>
    <w:p w14:paraId="04AC1423" w14:textId="77777777" w:rsidR="009721E8" w:rsidRPr="00435399" w:rsidRDefault="009721E8" w:rsidP="009721E8">
      <w:pPr>
        <w:jc w:val="right"/>
        <w:rPr>
          <w:rFonts w:ascii="Times New Roman" w:hAnsi="Times New Roman" w:cs="Times New Roman"/>
          <w:b/>
          <w:bCs/>
          <w:sz w:val="24"/>
          <w:szCs w:val="24"/>
        </w:rPr>
      </w:pPr>
    </w:p>
    <w:p w14:paraId="588D3AFC" w14:textId="77777777" w:rsidR="009721E8" w:rsidRPr="00435399" w:rsidRDefault="009721E8" w:rsidP="009721E8">
      <w:pPr>
        <w:jc w:val="right"/>
        <w:rPr>
          <w:rFonts w:ascii="Times New Roman" w:hAnsi="Times New Roman" w:cs="Times New Roman"/>
          <w:b/>
          <w:bCs/>
          <w:sz w:val="24"/>
          <w:szCs w:val="24"/>
        </w:rPr>
      </w:pPr>
    </w:p>
    <w:p w14:paraId="3D1CBF32" w14:textId="77777777" w:rsidR="009721E8" w:rsidRPr="00435399" w:rsidRDefault="009721E8" w:rsidP="009721E8">
      <w:pPr>
        <w:jc w:val="right"/>
        <w:rPr>
          <w:rFonts w:ascii="Times New Roman" w:hAnsi="Times New Roman" w:cs="Times New Roman"/>
          <w:b/>
          <w:bCs/>
          <w:sz w:val="24"/>
          <w:szCs w:val="24"/>
        </w:rPr>
      </w:pPr>
    </w:p>
    <w:p w14:paraId="12DFBF5A" w14:textId="77777777" w:rsidR="009721E8" w:rsidRPr="00435399" w:rsidRDefault="009721E8" w:rsidP="009721E8">
      <w:pPr>
        <w:jc w:val="right"/>
        <w:rPr>
          <w:rFonts w:ascii="Times New Roman" w:hAnsi="Times New Roman" w:cs="Times New Roman"/>
          <w:b/>
          <w:bCs/>
          <w:sz w:val="24"/>
          <w:szCs w:val="24"/>
        </w:rPr>
      </w:pPr>
    </w:p>
    <w:p w14:paraId="2CBC9F89" w14:textId="77777777" w:rsidR="009721E8" w:rsidRPr="00435399" w:rsidRDefault="009721E8" w:rsidP="009721E8">
      <w:pPr>
        <w:jc w:val="right"/>
        <w:rPr>
          <w:rFonts w:ascii="Times New Roman" w:hAnsi="Times New Roman" w:cs="Times New Roman"/>
          <w:b/>
          <w:bCs/>
          <w:sz w:val="24"/>
          <w:szCs w:val="24"/>
        </w:rPr>
      </w:pPr>
    </w:p>
    <w:p w14:paraId="5B411B51" w14:textId="77777777" w:rsidR="009721E8" w:rsidRPr="00435399" w:rsidRDefault="009721E8" w:rsidP="009721E8">
      <w:pPr>
        <w:jc w:val="right"/>
        <w:rPr>
          <w:rFonts w:ascii="Times New Roman" w:hAnsi="Times New Roman" w:cs="Times New Roman"/>
          <w:b/>
          <w:bCs/>
          <w:sz w:val="24"/>
          <w:szCs w:val="24"/>
        </w:rPr>
      </w:pPr>
    </w:p>
    <w:p w14:paraId="6BC1D661" w14:textId="77777777" w:rsidR="009721E8" w:rsidRPr="00435399" w:rsidRDefault="009721E8" w:rsidP="009721E8">
      <w:pPr>
        <w:jc w:val="right"/>
        <w:rPr>
          <w:rFonts w:ascii="Times New Roman" w:hAnsi="Times New Roman" w:cs="Times New Roman"/>
          <w:b/>
          <w:bCs/>
          <w:sz w:val="24"/>
          <w:szCs w:val="24"/>
        </w:rPr>
      </w:pPr>
    </w:p>
    <w:p w14:paraId="064A2CE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6A9F994" w14:textId="7774396C" w:rsidR="009721E8" w:rsidRPr="00435399" w:rsidRDefault="00124829" w:rsidP="009721E8">
      <w:pPr>
        <w:pStyle w:val="1"/>
      </w:pPr>
      <w:bookmarkStart w:id="47" w:name="_Toc175170537"/>
      <w:r w:rsidRPr="00435399">
        <w:t>«ОП.05 ОСНОВЫ ГЕОДЕЗИИ»</w:t>
      </w:r>
      <w:bookmarkEnd w:id="47"/>
    </w:p>
    <w:p w14:paraId="21D8842D" w14:textId="77777777" w:rsidR="009721E8" w:rsidRDefault="009721E8" w:rsidP="009721E8">
      <w:pPr>
        <w:pStyle w:val="1"/>
      </w:pPr>
    </w:p>
    <w:p w14:paraId="0A536AEC" w14:textId="77777777" w:rsidR="009721E8" w:rsidRDefault="009721E8" w:rsidP="009721E8">
      <w:pPr>
        <w:pStyle w:val="1"/>
      </w:pPr>
    </w:p>
    <w:p w14:paraId="3D399888" w14:textId="77777777" w:rsidR="009721E8" w:rsidRDefault="009721E8" w:rsidP="009721E8">
      <w:pPr>
        <w:pStyle w:val="1"/>
      </w:pPr>
    </w:p>
    <w:p w14:paraId="659D671B" w14:textId="77777777" w:rsidR="009721E8" w:rsidRDefault="009721E8" w:rsidP="009721E8">
      <w:pPr>
        <w:pStyle w:val="1"/>
      </w:pPr>
    </w:p>
    <w:p w14:paraId="62895E82" w14:textId="77777777" w:rsidR="009721E8" w:rsidRDefault="009721E8" w:rsidP="009721E8">
      <w:pPr>
        <w:pStyle w:val="1"/>
      </w:pPr>
    </w:p>
    <w:p w14:paraId="4AFB8A0D" w14:textId="77777777" w:rsidR="009721E8" w:rsidRDefault="009721E8" w:rsidP="009721E8">
      <w:pPr>
        <w:pStyle w:val="1"/>
      </w:pPr>
    </w:p>
    <w:p w14:paraId="2EEBF2FC" w14:textId="77777777" w:rsidR="009721E8" w:rsidRDefault="009721E8" w:rsidP="009721E8">
      <w:pPr>
        <w:pStyle w:val="1"/>
      </w:pPr>
    </w:p>
    <w:p w14:paraId="2CD5745B" w14:textId="77777777" w:rsidR="009721E8" w:rsidRDefault="009721E8" w:rsidP="009721E8">
      <w:pPr>
        <w:pStyle w:val="1"/>
      </w:pPr>
    </w:p>
    <w:p w14:paraId="13DD937D" w14:textId="77777777" w:rsidR="009721E8" w:rsidRDefault="009721E8" w:rsidP="009721E8">
      <w:pPr>
        <w:pStyle w:val="1"/>
      </w:pPr>
    </w:p>
    <w:p w14:paraId="366FE060" w14:textId="77777777" w:rsidR="009721E8" w:rsidRDefault="009721E8" w:rsidP="009721E8">
      <w:pPr>
        <w:pStyle w:val="1"/>
      </w:pPr>
    </w:p>
    <w:p w14:paraId="7CFFA507" w14:textId="77777777" w:rsidR="009721E8" w:rsidRDefault="009721E8" w:rsidP="009721E8">
      <w:pPr>
        <w:pStyle w:val="1"/>
      </w:pPr>
    </w:p>
    <w:p w14:paraId="766AFBCB" w14:textId="77777777" w:rsidR="009721E8" w:rsidRDefault="009721E8" w:rsidP="009721E8">
      <w:pPr>
        <w:pStyle w:val="1"/>
      </w:pPr>
    </w:p>
    <w:p w14:paraId="014A9D80" w14:textId="77777777" w:rsidR="009721E8" w:rsidRDefault="009721E8" w:rsidP="009721E8">
      <w:pPr>
        <w:pStyle w:val="1"/>
      </w:pPr>
    </w:p>
    <w:p w14:paraId="2688E9A1" w14:textId="77777777" w:rsidR="009721E8" w:rsidRDefault="009721E8" w:rsidP="009721E8">
      <w:pPr>
        <w:pStyle w:val="1"/>
      </w:pPr>
    </w:p>
    <w:p w14:paraId="6D778CD2" w14:textId="77777777" w:rsidR="009721E8" w:rsidRPr="00A0276D" w:rsidRDefault="009721E8" w:rsidP="009721E8">
      <w:pPr>
        <w:pStyle w:val="1d"/>
        <w:jc w:val="center"/>
        <w:rPr>
          <w:b/>
          <w:bCs/>
          <w:lang w:val="ru-RU"/>
        </w:rPr>
      </w:pPr>
    </w:p>
    <w:p w14:paraId="1E6236A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38D6BB18" w14:textId="77777777" w:rsidR="009721E8" w:rsidRPr="00DF068E" w:rsidRDefault="009721E8" w:rsidP="009721E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0D4642F"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F141819"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10ED3354"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76D6D27D"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2A55EF5C"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3DCC7044"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66FBC45B"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63A8C739"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5CEFD2B0"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777282E0"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7F13BC83" w14:textId="77777777" w:rsidR="009721E8" w:rsidRPr="000143A1" w:rsidRDefault="00011E86"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3333F895" w14:textId="77777777" w:rsidR="009721E8" w:rsidRPr="000143A1" w:rsidRDefault="00011E86"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6BD443DE" w14:textId="77777777" w:rsidR="009721E8" w:rsidRPr="00DF068E" w:rsidRDefault="009721E8" w:rsidP="009721E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93C9063" w14:textId="77777777" w:rsidR="009721E8" w:rsidRPr="00DF068E" w:rsidRDefault="009721E8" w:rsidP="009721E8">
      <w:pPr>
        <w:pStyle w:val="1f"/>
        <w:jc w:val="left"/>
        <w:rPr>
          <w:rFonts w:ascii="Times New Roman" w:hAnsi="Times New Roman"/>
          <w:lang w:val="ru-RU"/>
        </w:rPr>
        <w:sectPr w:rsidR="009721E8" w:rsidRPr="00DF068E" w:rsidSect="00502F97">
          <w:headerReference w:type="even" r:id="rId23"/>
          <w:headerReference w:type="default" r:id="rId24"/>
          <w:pgSz w:w="11906" w:h="16838"/>
          <w:pgMar w:top="1134" w:right="567" w:bottom="1134" w:left="1701" w:header="709" w:footer="709" w:gutter="0"/>
          <w:cols w:space="708"/>
          <w:docGrid w:linePitch="360"/>
        </w:sectPr>
      </w:pPr>
    </w:p>
    <w:p w14:paraId="337BFFCE" w14:textId="77777777" w:rsidR="009721E8" w:rsidRPr="00F70F81" w:rsidRDefault="009721E8" w:rsidP="009721E8">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115382" w14:textId="189DF296" w:rsidR="009721E8" w:rsidRPr="0065536F" w:rsidRDefault="009721E8" w:rsidP="009721E8">
      <w:pPr>
        <w:pStyle w:val="1d"/>
        <w:jc w:val="center"/>
        <w:rPr>
          <w:rFonts w:eastAsia="Segoe UI"/>
          <w:b/>
          <w:lang w:val="ru-RU"/>
        </w:rPr>
      </w:pPr>
      <w:r w:rsidRPr="0065536F">
        <w:rPr>
          <w:rFonts w:eastAsia="Segoe UI"/>
          <w:b/>
          <w:lang w:val="ru-RU"/>
        </w:rPr>
        <w:t>«</w:t>
      </w:r>
      <w:r w:rsidR="0065536F" w:rsidRPr="0065536F">
        <w:rPr>
          <w:rFonts w:eastAsia="Segoe UI"/>
          <w:b/>
          <w:lang w:val="ru-RU"/>
        </w:rPr>
        <w:t>ОП.05 Основы геодезии</w:t>
      </w:r>
      <w:r w:rsidRPr="0065536F">
        <w:rPr>
          <w:rFonts w:eastAsia="Segoe UI"/>
          <w:b/>
          <w:lang w:val="ru-RU"/>
        </w:rPr>
        <w:t>»</w:t>
      </w:r>
    </w:p>
    <w:p w14:paraId="363C2AA0" w14:textId="77777777" w:rsidR="009721E8" w:rsidRPr="00021F3A" w:rsidRDefault="009721E8" w:rsidP="009721E8">
      <w:pPr>
        <w:pStyle w:val="1d"/>
        <w:rPr>
          <w:lang w:val="ru-RU"/>
        </w:rPr>
      </w:pPr>
    </w:p>
    <w:p w14:paraId="3D3C07E1"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3070EB7" w14:textId="10EA9C2B"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5536F" w:rsidRPr="0065536F">
        <w:rPr>
          <w:rFonts w:ascii="Times New Roman" w:hAnsi="Times New Roman"/>
          <w:sz w:val="24"/>
        </w:rPr>
        <w:t>Основы геодезии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геодезии.</w:t>
      </w:r>
    </w:p>
    <w:p w14:paraId="00CC635E" w14:textId="75637CB1"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5536F" w:rsidRPr="0065536F">
        <w:rPr>
          <w:rFonts w:ascii="Times New Roman" w:hAnsi="Times New Roman" w:cs="Times New Roman"/>
          <w:sz w:val="24"/>
          <w:szCs w:val="24"/>
        </w:rPr>
        <w:t>Основы геодезии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3C0CBB4E" w14:textId="77777777" w:rsidR="009721E8" w:rsidRDefault="009721E8" w:rsidP="009721E8">
      <w:pPr>
        <w:suppressAutoHyphens/>
        <w:spacing w:line="276" w:lineRule="auto"/>
        <w:ind w:firstLine="709"/>
        <w:jc w:val="both"/>
        <w:rPr>
          <w:rFonts w:ascii="Times New Roman" w:hAnsi="Times New Roman" w:cs="Times New Roman"/>
          <w:sz w:val="24"/>
          <w:szCs w:val="24"/>
        </w:rPr>
      </w:pPr>
    </w:p>
    <w:p w14:paraId="4F7A74FB" w14:textId="77777777" w:rsidR="009721E8" w:rsidRPr="00EA6E1D" w:rsidRDefault="009721E8" w:rsidP="009721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7E697BA" w14:textId="120D897C" w:rsidR="009721E8" w:rsidRDefault="009721E8" w:rsidP="009721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011E86">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4578C8A" w14:textId="7510A48A" w:rsidR="009721E8" w:rsidRDefault="009721E8" w:rsidP="009721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4B54B7" w:rsidRPr="009B6086" w14:paraId="0EBD3401" w14:textId="77777777" w:rsidTr="000B470F">
        <w:trPr>
          <w:trHeight w:val="649"/>
        </w:trPr>
        <w:tc>
          <w:tcPr>
            <w:tcW w:w="1589" w:type="dxa"/>
            <w:tcBorders>
              <w:top w:val="single" w:sz="4" w:space="0" w:color="auto"/>
              <w:left w:val="single" w:sz="4" w:space="0" w:color="auto"/>
              <w:bottom w:val="single" w:sz="4" w:space="0" w:color="auto"/>
              <w:right w:val="single" w:sz="4" w:space="0" w:color="auto"/>
            </w:tcBorders>
            <w:hideMark/>
          </w:tcPr>
          <w:p w14:paraId="605A961C" w14:textId="77777777" w:rsidR="004B54B7" w:rsidRPr="00435399" w:rsidRDefault="004B54B7" w:rsidP="000B470F">
            <w:pPr>
              <w:rPr>
                <w:rStyle w:val="afb"/>
                <w:b/>
                <w:i w:val="0"/>
                <w:iCs/>
                <w:sz w:val="24"/>
                <w:szCs w:val="24"/>
              </w:rPr>
            </w:pPr>
            <w:r w:rsidRPr="009721E8">
              <w:rPr>
                <w:rStyle w:val="afb"/>
                <w:b/>
                <w:i w:val="0"/>
                <w:sz w:val="24"/>
                <w:szCs w:val="24"/>
              </w:rPr>
              <w:t xml:space="preserve">Код </w:t>
            </w:r>
            <w:r w:rsidRPr="00435399">
              <w:rPr>
                <w:rStyle w:val="afb"/>
                <w:b/>
                <w:i w:val="0"/>
                <w:iCs/>
                <w:sz w:val="24"/>
                <w:szCs w:val="24"/>
              </w:rPr>
              <w:t xml:space="preserve">ОК, </w:t>
            </w:r>
          </w:p>
          <w:p w14:paraId="0E3DA6F0" w14:textId="77777777" w:rsidR="004B54B7" w:rsidRPr="009721E8" w:rsidRDefault="004B54B7" w:rsidP="000B470F">
            <w:pPr>
              <w:rPr>
                <w:rStyle w:val="afb"/>
                <w:b/>
                <w:i w:val="0"/>
                <w:sz w:val="24"/>
                <w:szCs w:val="24"/>
              </w:rPr>
            </w:pPr>
            <w:r w:rsidRPr="00435399">
              <w:rPr>
                <w:rStyle w:val="afb"/>
                <w:b/>
                <w:i w:val="0"/>
                <w:iCs/>
                <w:sz w:val="24"/>
                <w:szCs w:val="24"/>
              </w:rPr>
              <w:t>ПК</w:t>
            </w:r>
            <w:r w:rsidRPr="009721E8">
              <w:rPr>
                <w:rStyle w:val="afb"/>
                <w:b/>
                <w:sz w:val="24"/>
                <w:szCs w:val="24"/>
              </w:rPr>
              <w:t xml:space="preserve"> </w:t>
            </w:r>
          </w:p>
        </w:tc>
        <w:tc>
          <w:tcPr>
            <w:tcW w:w="3906" w:type="dxa"/>
            <w:tcBorders>
              <w:top w:val="single" w:sz="4" w:space="0" w:color="auto"/>
              <w:left w:val="single" w:sz="4" w:space="0" w:color="auto"/>
              <w:bottom w:val="single" w:sz="4" w:space="0" w:color="auto"/>
              <w:right w:val="single" w:sz="4" w:space="0" w:color="auto"/>
            </w:tcBorders>
            <w:hideMark/>
          </w:tcPr>
          <w:p w14:paraId="6E39F4D7" w14:textId="77777777" w:rsidR="004B54B7" w:rsidRPr="00F70F81" w:rsidRDefault="004B54B7" w:rsidP="000B470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4072CA07" w14:textId="77777777" w:rsidR="004B54B7" w:rsidRPr="00F70F81" w:rsidRDefault="004B54B7" w:rsidP="000B470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B54B7" w:rsidRPr="009B6086" w14:paraId="6288F372"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hideMark/>
          </w:tcPr>
          <w:p w14:paraId="0B80CC74"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06" w:type="dxa"/>
            <w:tcBorders>
              <w:top w:val="single" w:sz="4" w:space="0" w:color="auto"/>
              <w:left w:val="single" w:sz="4" w:space="0" w:color="auto"/>
              <w:bottom w:val="single" w:sz="4" w:space="0" w:color="auto"/>
              <w:right w:val="single" w:sz="4" w:space="0" w:color="auto"/>
            </w:tcBorders>
            <w:hideMark/>
          </w:tcPr>
          <w:p w14:paraId="6730398F"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распознавать задачу и/или проблему </w:t>
            </w:r>
          </w:p>
          <w:p w14:paraId="401CFE5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профессиональном и/или социальном контексте </w:t>
            </w:r>
          </w:p>
          <w:p w14:paraId="33570057"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2BB4D92E"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этапы решения задачи </w:t>
            </w:r>
          </w:p>
          <w:p w14:paraId="53FC8FC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1B25A05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составлять план действия </w:t>
            </w:r>
          </w:p>
          <w:p w14:paraId="0D85D10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определять необходимые ресурсы</w:t>
            </w:r>
          </w:p>
          <w:p w14:paraId="61B19B37"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владеть актуальными методами работы </w:t>
            </w:r>
          </w:p>
          <w:p w14:paraId="759C6F5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в профессиональной и смежных сферах</w:t>
            </w:r>
          </w:p>
          <w:p w14:paraId="0D69093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реализовывать составленный план </w:t>
            </w:r>
          </w:p>
          <w:p w14:paraId="1193794C"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hideMark/>
          </w:tcPr>
          <w:p w14:paraId="61A104D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актуальный профессиональный и социальный контекст, в котором приходится работать и жить -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7942A635"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профессиональной и смежных областях </w:t>
            </w:r>
          </w:p>
          <w:p w14:paraId="0CEF28C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4DFB445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структуру плана для решения задач</w:t>
            </w:r>
          </w:p>
          <w:p w14:paraId="3B7A6BDE"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9B6086" w14:paraId="5B7A92BB"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AF0476A"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06" w:type="dxa"/>
            <w:tcBorders>
              <w:top w:val="single" w:sz="4" w:space="0" w:color="auto"/>
              <w:left w:val="single" w:sz="4" w:space="0" w:color="auto"/>
              <w:bottom w:val="single" w:sz="4" w:space="0" w:color="auto"/>
              <w:right w:val="single" w:sz="4" w:space="0" w:color="auto"/>
            </w:tcBorders>
          </w:tcPr>
          <w:p w14:paraId="2EF06FA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задачи для поиска информации </w:t>
            </w:r>
          </w:p>
          <w:p w14:paraId="58F8DBDF"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необходимые источники информации </w:t>
            </w:r>
          </w:p>
          <w:p w14:paraId="5E17D14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планировать процесс поиска </w:t>
            </w:r>
          </w:p>
          <w:p w14:paraId="52C56843"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структурировать получаемую информацию </w:t>
            </w:r>
          </w:p>
          <w:p w14:paraId="7A3DC4C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выделять наиболее значимое в перечне информации</w:t>
            </w:r>
          </w:p>
          <w:p w14:paraId="2EB207F7"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7EE85F46"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оформлять результаты поиска, применять средства информационных технологий для решения профессиональных задач </w:t>
            </w:r>
          </w:p>
          <w:p w14:paraId="339C0AC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0455273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51CE3D0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7008EDEB"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приемы структурирования информации </w:t>
            </w:r>
          </w:p>
          <w:p w14:paraId="219C342E"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формат оформления результатов поиска информации, современные </w:t>
            </w:r>
            <w:r w:rsidRPr="00114CA3">
              <w:rPr>
                <w:rFonts w:ascii="Times New Roman" w:eastAsia="Times New Roman" w:hAnsi="Times New Roman" w:cs="Times New Roman"/>
                <w:sz w:val="24"/>
                <w:szCs w:val="24"/>
                <w:lang w:eastAsia="ru-RU"/>
              </w:rPr>
              <w:lastRenderedPageBreak/>
              <w:t xml:space="preserve">средства и устройства информатизации </w:t>
            </w:r>
          </w:p>
          <w:p w14:paraId="008A7A1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4B54B7" w:rsidRPr="009B6086" w14:paraId="78E5F26E"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85BE9A1"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06" w:type="dxa"/>
            <w:tcBorders>
              <w:top w:val="single" w:sz="4" w:space="0" w:color="auto"/>
              <w:left w:val="single" w:sz="4" w:space="0" w:color="auto"/>
              <w:bottom w:val="single" w:sz="4" w:space="0" w:color="auto"/>
              <w:right w:val="single" w:sz="4" w:space="0" w:color="auto"/>
            </w:tcBorders>
          </w:tcPr>
          <w:p w14:paraId="491E6E5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2F7B3FC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264A255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058713A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2A08FAF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359038F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9B6086" w14:paraId="5601B74F"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28926797"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06" w:type="dxa"/>
            <w:tcBorders>
              <w:top w:val="single" w:sz="4" w:space="0" w:color="auto"/>
              <w:left w:val="single" w:sz="4" w:space="0" w:color="auto"/>
              <w:bottom w:val="single" w:sz="4" w:space="0" w:color="auto"/>
              <w:right w:val="single" w:sz="4" w:space="0" w:color="auto"/>
            </w:tcBorders>
          </w:tcPr>
          <w:p w14:paraId="139CC8A0"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00C9618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48AED20E"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75BD396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7750134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9B6086" w14:paraId="576C93F7"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1AE2240C"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06" w:type="dxa"/>
            <w:tcBorders>
              <w:top w:val="single" w:sz="4" w:space="0" w:color="auto"/>
              <w:left w:val="single" w:sz="4" w:space="0" w:color="auto"/>
              <w:bottom w:val="single" w:sz="4" w:space="0" w:color="auto"/>
              <w:right w:val="single" w:sz="4" w:space="0" w:color="auto"/>
            </w:tcBorders>
          </w:tcPr>
          <w:p w14:paraId="708DABB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соблюдать нормы экологической безопасности</w:t>
            </w:r>
          </w:p>
          <w:p w14:paraId="0602412A"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направления ресурсосбережения </w:t>
            </w:r>
          </w:p>
          <w:p w14:paraId="1F8A911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рамках профессиональной деятельности </w:t>
            </w:r>
          </w:p>
          <w:p w14:paraId="21ED1F56" w14:textId="22BC1D93" w:rsidR="004B54B7" w:rsidRPr="00114CA3" w:rsidRDefault="00C86C3B"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w:t>
            </w:r>
            <w:r w:rsidR="004B54B7" w:rsidRPr="00114CA3">
              <w:rPr>
                <w:rFonts w:ascii="Times New Roman" w:eastAsia="Times New Roman" w:hAnsi="Times New Roman" w:cs="Times New Roman"/>
                <w:sz w:val="24"/>
                <w:szCs w:val="24"/>
                <w:lang w:eastAsia="ru-RU"/>
              </w:rPr>
              <w:t xml:space="preserve"> профессии 35.01.19 Мастер садово-паркового и ландшафтного строительства, осуществлять работу с соблюдением принципов бережливого производства</w:t>
            </w:r>
          </w:p>
          <w:p w14:paraId="20D7E303"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152CA97B"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6D6EA0C8"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основные ресурсы, задействованные </w:t>
            </w:r>
          </w:p>
          <w:p w14:paraId="481B1556"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в профессиональной деятельности</w:t>
            </w:r>
          </w:p>
          <w:p w14:paraId="520E67A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пути обеспечения ресурсосбережения</w:t>
            </w:r>
          </w:p>
          <w:p w14:paraId="0DAC0CC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принципы бережливого производства</w:t>
            </w:r>
          </w:p>
          <w:p w14:paraId="1C71DE5F"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9B6086" w14:paraId="31AE7859"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7B754012"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06" w:type="dxa"/>
            <w:tcBorders>
              <w:top w:val="single" w:sz="4" w:space="0" w:color="auto"/>
              <w:left w:val="single" w:sz="4" w:space="0" w:color="auto"/>
              <w:bottom w:val="single" w:sz="4" w:space="0" w:color="auto"/>
              <w:right w:val="single" w:sz="4" w:space="0" w:color="auto"/>
            </w:tcBorders>
          </w:tcPr>
          <w:p w14:paraId="5C27EE7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F45C39"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участвовать в диалогах на знакомые общие </w:t>
            </w:r>
          </w:p>
          <w:p w14:paraId="73829606"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73C26189"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lastRenderedPageBreak/>
              <w:t>- правила построения простых и сложных предложений на профессиональные темы</w:t>
            </w:r>
          </w:p>
          <w:p w14:paraId="0324B13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r w:rsidR="004B54B7" w:rsidRPr="009B6086" w14:paraId="7CE80006"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D4BB61E"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tc>
        <w:tc>
          <w:tcPr>
            <w:tcW w:w="3906" w:type="dxa"/>
            <w:tcBorders>
              <w:top w:val="single" w:sz="4" w:space="0" w:color="auto"/>
              <w:left w:val="single" w:sz="4" w:space="0" w:color="auto"/>
              <w:bottom w:val="single" w:sz="4" w:space="0" w:color="auto"/>
              <w:right w:val="single" w:sz="4" w:space="0" w:color="auto"/>
            </w:tcBorders>
          </w:tcPr>
          <w:p w14:paraId="2C9667D4"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Уметь производить разбивку территории в соответствии с разбивочным чертежом</w:t>
            </w:r>
          </w:p>
        </w:tc>
        <w:tc>
          <w:tcPr>
            <w:tcW w:w="4111" w:type="dxa"/>
            <w:tcBorders>
              <w:top w:val="single" w:sz="4" w:space="0" w:color="auto"/>
              <w:left w:val="single" w:sz="4" w:space="0" w:color="auto"/>
              <w:bottom w:val="single" w:sz="4" w:space="0" w:color="auto"/>
              <w:right w:val="single" w:sz="4" w:space="0" w:color="auto"/>
            </w:tcBorders>
          </w:tcPr>
          <w:p w14:paraId="2119FC1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Способы планировки площадей, гряд, дорожек и откосов</w:t>
            </w:r>
          </w:p>
        </w:tc>
      </w:tr>
      <w:tr w:rsidR="004B54B7" w:rsidRPr="009B6086" w14:paraId="7620AEA0"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6B55DCF0"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2.1</w:t>
            </w:r>
          </w:p>
        </w:tc>
        <w:tc>
          <w:tcPr>
            <w:tcW w:w="3906" w:type="dxa"/>
            <w:tcBorders>
              <w:top w:val="single" w:sz="4" w:space="0" w:color="auto"/>
              <w:left w:val="single" w:sz="4" w:space="0" w:color="auto"/>
              <w:bottom w:val="single" w:sz="4" w:space="0" w:color="auto"/>
              <w:right w:val="single" w:sz="4" w:space="0" w:color="auto"/>
            </w:tcBorders>
          </w:tcPr>
          <w:p w14:paraId="5809DFA4" w14:textId="77777777" w:rsidR="004B54B7" w:rsidRPr="003E1E99"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Читать и понимать рабочую</w:t>
            </w:r>
          </w:p>
          <w:p w14:paraId="0DD58B8B" w14:textId="77777777" w:rsidR="004B54B7" w:rsidRPr="003E1E99"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xml:space="preserve">документацию </w:t>
            </w:r>
          </w:p>
          <w:p w14:paraId="54571BB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Применять современные технологии при проведении работ по благоустройству и озеленению территорий и объектов</w:t>
            </w:r>
          </w:p>
        </w:tc>
        <w:tc>
          <w:tcPr>
            <w:tcW w:w="4111" w:type="dxa"/>
            <w:tcBorders>
              <w:top w:val="single" w:sz="4" w:space="0" w:color="auto"/>
              <w:left w:val="single" w:sz="4" w:space="0" w:color="auto"/>
              <w:bottom w:val="single" w:sz="4" w:space="0" w:color="auto"/>
              <w:right w:val="single" w:sz="4" w:space="0" w:color="auto"/>
            </w:tcBorders>
          </w:tcPr>
          <w:p w14:paraId="2CCF8C4F" w14:textId="77777777" w:rsidR="004B54B7"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Способы планировки горизонтальных и вертикальных поверхностей</w:t>
            </w:r>
          </w:p>
          <w:p w14:paraId="31466F18"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Способы разбивки участка и переноса проекта в натуру</w:t>
            </w:r>
          </w:p>
        </w:tc>
      </w:tr>
      <w:tr w:rsidR="004B54B7" w:rsidRPr="009B6086" w14:paraId="35B0B288"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ED83831"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tc>
        <w:tc>
          <w:tcPr>
            <w:tcW w:w="3906" w:type="dxa"/>
            <w:tcBorders>
              <w:top w:val="single" w:sz="4" w:space="0" w:color="auto"/>
              <w:left w:val="single" w:sz="4" w:space="0" w:color="auto"/>
              <w:bottom w:val="single" w:sz="4" w:space="0" w:color="auto"/>
              <w:right w:val="single" w:sz="4" w:space="0" w:color="auto"/>
            </w:tcBorders>
          </w:tcPr>
          <w:p w14:paraId="27F0AA9C"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Пользоваться измерительными инструментами и приборами при производстве работ</w:t>
            </w:r>
          </w:p>
        </w:tc>
        <w:tc>
          <w:tcPr>
            <w:tcW w:w="4111" w:type="dxa"/>
            <w:tcBorders>
              <w:top w:val="single" w:sz="4" w:space="0" w:color="auto"/>
              <w:left w:val="single" w:sz="4" w:space="0" w:color="auto"/>
              <w:bottom w:val="single" w:sz="4" w:space="0" w:color="auto"/>
              <w:right w:val="single" w:sz="4" w:space="0" w:color="auto"/>
            </w:tcBorders>
          </w:tcPr>
          <w:p w14:paraId="56CDF158"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Технологии выполнения работ по благоустройству</w:t>
            </w:r>
          </w:p>
        </w:tc>
      </w:tr>
      <w:tr w:rsidR="004B54B7" w:rsidRPr="009B6086" w14:paraId="669645AC"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6BDE505"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3.4</w:t>
            </w:r>
          </w:p>
        </w:tc>
        <w:tc>
          <w:tcPr>
            <w:tcW w:w="3906" w:type="dxa"/>
            <w:tcBorders>
              <w:top w:val="single" w:sz="4" w:space="0" w:color="auto"/>
              <w:left w:val="single" w:sz="4" w:space="0" w:color="auto"/>
              <w:bottom w:val="single" w:sz="4" w:space="0" w:color="auto"/>
              <w:right w:val="single" w:sz="4" w:space="0" w:color="auto"/>
            </w:tcBorders>
          </w:tcPr>
          <w:p w14:paraId="4E07D3F2" w14:textId="77777777" w:rsidR="004B54B7" w:rsidRPr="00DA1861"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xml:space="preserve">- Пользоваться специальными приборами при перенесении проектов в натуру </w:t>
            </w:r>
          </w:p>
          <w:p w14:paraId="1D5AD0AB" w14:textId="77777777" w:rsidR="004B54B7"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Закреплять границы элементов ландшафтного дизайна на местности</w:t>
            </w:r>
          </w:p>
          <w:p w14:paraId="4003FD39"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Выполнять отвод границ участка, предназначенного для устройства спортивного газона, и закрепление границ в натуре</w:t>
            </w:r>
          </w:p>
        </w:tc>
        <w:tc>
          <w:tcPr>
            <w:tcW w:w="4111" w:type="dxa"/>
            <w:tcBorders>
              <w:top w:val="single" w:sz="4" w:space="0" w:color="auto"/>
              <w:left w:val="single" w:sz="4" w:space="0" w:color="auto"/>
              <w:bottom w:val="single" w:sz="4" w:space="0" w:color="auto"/>
              <w:right w:val="single" w:sz="4" w:space="0" w:color="auto"/>
            </w:tcBorders>
          </w:tcPr>
          <w:p w14:paraId="74164A06" w14:textId="77777777" w:rsidR="004B54B7" w:rsidRPr="00DA1861"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Порядок перенесения элементов проектов ландшафтного дизайна в натуру</w:t>
            </w:r>
          </w:p>
          <w:p w14:paraId="1622AB9D" w14:textId="77777777" w:rsidR="004B54B7"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Специальные приборы и оборудование для перенесения проектов в натуру</w:t>
            </w:r>
          </w:p>
          <w:p w14:paraId="4B1E5B02"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Технология планировки участка, предназначенного для устройства спортивного газона</w:t>
            </w:r>
          </w:p>
        </w:tc>
      </w:tr>
    </w:tbl>
    <w:p w14:paraId="1A854AE1" w14:textId="78102952" w:rsidR="004B54B7" w:rsidRDefault="004B54B7" w:rsidP="009721E8">
      <w:pPr>
        <w:spacing w:after="120"/>
        <w:ind w:firstLine="709"/>
        <w:rPr>
          <w:rFonts w:ascii="Times New Roman" w:hAnsi="Times New Roman" w:cs="Times New Roman"/>
          <w:bCs/>
          <w:sz w:val="24"/>
          <w:szCs w:val="24"/>
        </w:rPr>
      </w:pPr>
    </w:p>
    <w:p w14:paraId="0F0FF376" w14:textId="77777777" w:rsidR="009721E8" w:rsidRPr="00B115E3" w:rsidRDefault="009721E8" w:rsidP="009721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1FBBE78"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97"/>
        <w:gridCol w:w="2282"/>
        <w:gridCol w:w="2568"/>
      </w:tblGrid>
      <w:tr w:rsidR="009721E8" w:rsidRPr="00DB7B6A" w14:paraId="54193599" w14:textId="77777777" w:rsidTr="0082732A">
        <w:trPr>
          <w:trHeight w:val="22"/>
        </w:trPr>
        <w:tc>
          <w:tcPr>
            <w:tcW w:w="2460" w:type="pct"/>
            <w:vAlign w:val="center"/>
          </w:tcPr>
          <w:p w14:paraId="61C7022B"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AAB2023"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FCA381"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1090A444" w14:textId="77777777" w:rsidTr="0082732A">
        <w:trPr>
          <w:trHeight w:val="22"/>
        </w:trPr>
        <w:tc>
          <w:tcPr>
            <w:tcW w:w="2460" w:type="pct"/>
            <w:vAlign w:val="center"/>
          </w:tcPr>
          <w:p w14:paraId="662A0F1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691D465" w14:textId="6A9A9C7E"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8E2E3C" w14:textId="75A04AF2"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9721E8" w:rsidRPr="00DB7B6A" w14:paraId="6EF29735" w14:textId="77777777" w:rsidTr="0082732A">
        <w:trPr>
          <w:trHeight w:val="22"/>
        </w:trPr>
        <w:tc>
          <w:tcPr>
            <w:tcW w:w="2460" w:type="pct"/>
            <w:vAlign w:val="center"/>
          </w:tcPr>
          <w:p w14:paraId="17FA90D5"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29303D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D06F50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B84EEF7" w14:textId="77777777" w:rsidTr="0082732A">
        <w:trPr>
          <w:trHeight w:val="22"/>
        </w:trPr>
        <w:tc>
          <w:tcPr>
            <w:tcW w:w="2460" w:type="pct"/>
            <w:vAlign w:val="center"/>
          </w:tcPr>
          <w:p w14:paraId="6B9FCDA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CA1742E"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8F2F3F0"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4D478AFC" w14:textId="77777777" w:rsidTr="0082732A">
        <w:trPr>
          <w:trHeight w:val="22"/>
        </w:trPr>
        <w:tc>
          <w:tcPr>
            <w:tcW w:w="2460" w:type="pct"/>
            <w:vAlign w:val="center"/>
          </w:tcPr>
          <w:p w14:paraId="65D05D15"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8FE971" w14:textId="4776847B"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CFB3C5C" w14:textId="48E0AF6C"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CABBF3C" w14:textId="77777777" w:rsidR="009721E8" w:rsidRDefault="009721E8" w:rsidP="009721E8">
      <w:pPr>
        <w:rPr>
          <w:rFonts w:ascii="Times New Roman" w:hAnsi="Times New Roman" w:cs="Times New Roman"/>
          <w:iCs/>
          <w:sz w:val="24"/>
          <w:szCs w:val="24"/>
        </w:rPr>
      </w:pPr>
    </w:p>
    <w:p w14:paraId="73D44AE4"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5F0DB034" w14:textId="2DFAE447" w:rsidR="009721E8" w:rsidRDefault="009721E8" w:rsidP="004B54B7">
      <w:pPr>
        <w:pStyle w:val="114"/>
        <w:numPr>
          <w:ilvl w:val="1"/>
          <w:numId w:val="22"/>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340"/>
        <w:gridCol w:w="21"/>
        <w:gridCol w:w="7120"/>
      </w:tblGrid>
      <w:tr w:rsidR="004B54B7" w:rsidRPr="00F70F81" w14:paraId="3B49538D" w14:textId="77777777" w:rsidTr="000B470F">
        <w:trPr>
          <w:trHeight w:val="20"/>
        </w:trPr>
        <w:tc>
          <w:tcPr>
            <w:tcW w:w="807" w:type="pct"/>
            <w:vAlign w:val="center"/>
          </w:tcPr>
          <w:p w14:paraId="3F31FCAC" w14:textId="77777777" w:rsidR="004B54B7" w:rsidRPr="00435399" w:rsidRDefault="004B54B7" w:rsidP="00435399">
            <w:pPr>
              <w:spacing w:line="276" w:lineRule="auto"/>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2998" w:type="pct"/>
            <w:gridSpan w:val="3"/>
            <w:vAlign w:val="center"/>
          </w:tcPr>
          <w:p w14:paraId="7BB71FBB" w14:textId="333DF043" w:rsidR="004B54B7" w:rsidRPr="00435399" w:rsidRDefault="004B54B7" w:rsidP="00435399">
            <w:pPr>
              <w:suppressAutoHyphens/>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AC22DF" w14:paraId="1DBC0EE6" w14:textId="77777777" w:rsidTr="00435399">
        <w:trPr>
          <w:trHeight w:val="67"/>
        </w:trPr>
        <w:tc>
          <w:tcPr>
            <w:tcW w:w="3805" w:type="pct"/>
            <w:gridSpan w:val="4"/>
          </w:tcPr>
          <w:p w14:paraId="0717239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1. Топографические карты, планы и чертежи</w:t>
            </w:r>
          </w:p>
        </w:tc>
      </w:tr>
      <w:tr w:rsidR="004B54B7" w:rsidRPr="00AC22DF" w14:paraId="49A777F2" w14:textId="77777777" w:rsidTr="00435399">
        <w:trPr>
          <w:trHeight w:val="80"/>
        </w:trPr>
        <w:tc>
          <w:tcPr>
            <w:tcW w:w="807" w:type="pct"/>
            <w:vMerge w:val="restart"/>
          </w:tcPr>
          <w:p w14:paraId="5294614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1.1.</w:t>
            </w:r>
          </w:p>
          <w:p w14:paraId="2163A9F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sz w:val="24"/>
                <w:szCs w:val="24"/>
              </w:rPr>
              <w:t>Задачи геодезии. Масштабы и картографические знаки</w:t>
            </w:r>
          </w:p>
        </w:tc>
        <w:tc>
          <w:tcPr>
            <w:tcW w:w="2998" w:type="pct"/>
            <w:gridSpan w:val="3"/>
          </w:tcPr>
          <w:p w14:paraId="077C6125"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407F6FFF" w14:textId="77777777" w:rsidTr="000B470F">
        <w:trPr>
          <w:trHeight w:val="1920"/>
        </w:trPr>
        <w:tc>
          <w:tcPr>
            <w:tcW w:w="807" w:type="pct"/>
            <w:vMerge/>
          </w:tcPr>
          <w:p w14:paraId="38B15EE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07926B2F"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62" w:type="pct"/>
            <w:gridSpan w:val="2"/>
          </w:tcPr>
          <w:p w14:paraId="1726A47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 xml:space="preserve">Предмет и задачи геодезии в садово-парковом строительстве. Определение положение точек земной поверхности, системы географических и прямоугольных координат. Высоты точек. Превышения. Балтийская система высот. Изображение земной поверхности на плоскости, метод ортогонального проектирования. Основные термины и понятия: карта, план, профиль, горизонтальное заложение, угол наклона, горизонтальный угол. Определение масштаба. Формы записи масштаба на планах и картах: численная, именованная, графическая. Государственный масштабный ряд. </w:t>
            </w:r>
          </w:p>
        </w:tc>
      </w:tr>
      <w:tr w:rsidR="004B54B7" w:rsidRPr="00AC22DF" w14:paraId="222C0FC3" w14:textId="77777777" w:rsidTr="000B470F">
        <w:trPr>
          <w:trHeight w:val="236"/>
        </w:trPr>
        <w:tc>
          <w:tcPr>
            <w:tcW w:w="807" w:type="pct"/>
            <w:vMerge/>
          </w:tcPr>
          <w:p w14:paraId="73F8678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1BA84A03"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2CAA6780" w14:textId="77777777" w:rsidTr="000B470F">
        <w:trPr>
          <w:trHeight w:val="256"/>
        </w:trPr>
        <w:tc>
          <w:tcPr>
            <w:tcW w:w="807" w:type="pct"/>
            <w:vMerge/>
          </w:tcPr>
          <w:p w14:paraId="0F6567F0"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4051093A"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7FDBC1E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sz w:val="24"/>
                <w:szCs w:val="24"/>
              </w:rPr>
              <w:t xml:space="preserve">Практическое занятие № 1. </w:t>
            </w:r>
            <w:r w:rsidRPr="00435399">
              <w:rPr>
                <w:rFonts w:ascii="Times New Roman" w:eastAsia="Calibri" w:hAnsi="Times New Roman" w:cs="Times New Roman"/>
                <w:sz w:val="24"/>
                <w:szCs w:val="24"/>
              </w:rPr>
              <w:t>Решение задач на масштабы.</w:t>
            </w:r>
            <w:r w:rsidRPr="00435399">
              <w:rPr>
                <w:rFonts w:ascii="Times New Roman" w:eastAsia="Times New Roman" w:hAnsi="Times New Roman" w:cs="Times New Roman"/>
                <w:sz w:val="24"/>
                <w:szCs w:val="24"/>
                <w:lang w:eastAsia="ru-RU"/>
              </w:rPr>
              <w:t xml:space="preserve"> </w:t>
            </w:r>
            <w:r w:rsidRPr="00435399">
              <w:rPr>
                <w:rFonts w:ascii="Times New Roman" w:eastAsia="Calibri" w:hAnsi="Times New Roman" w:cs="Times New Roman"/>
                <w:sz w:val="24"/>
                <w:szCs w:val="24"/>
              </w:rPr>
              <w:t>Перевод численного масштаба в именованный. Расчет точности масштаба.</w:t>
            </w:r>
          </w:p>
        </w:tc>
      </w:tr>
      <w:tr w:rsidR="004B54B7" w:rsidRPr="00AC22DF" w14:paraId="53D8E2CF" w14:textId="77777777" w:rsidTr="000B470F">
        <w:trPr>
          <w:trHeight w:val="256"/>
        </w:trPr>
        <w:tc>
          <w:tcPr>
            <w:tcW w:w="807" w:type="pct"/>
            <w:vMerge/>
          </w:tcPr>
          <w:p w14:paraId="2051765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70359D1A"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003B5220" w14:textId="77777777" w:rsidTr="000B470F">
        <w:trPr>
          <w:trHeight w:val="255"/>
        </w:trPr>
        <w:tc>
          <w:tcPr>
            <w:tcW w:w="807" w:type="pct"/>
            <w:vMerge w:val="restart"/>
          </w:tcPr>
          <w:p w14:paraId="4281FC7C"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 xml:space="preserve">Тема 1.2. </w:t>
            </w:r>
          </w:p>
          <w:p w14:paraId="0FC0005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Рельеф местности</w:t>
            </w:r>
            <w:r w:rsidRPr="00435399">
              <w:rPr>
                <w:rFonts w:ascii="Times New Roman" w:eastAsia="Times New Roman" w:hAnsi="Times New Roman" w:cs="Times New Roman"/>
                <w:sz w:val="24"/>
                <w:szCs w:val="24"/>
                <w:lang w:eastAsia="ru-RU"/>
              </w:rPr>
              <w:t xml:space="preserve"> </w:t>
            </w:r>
            <w:r w:rsidRPr="00435399">
              <w:rPr>
                <w:rFonts w:ascii="Times New Roman" w:eastAsia="Calibri" w:hAnsi="Times New Roman" w:cs="Times New Roman"/>
                <w:b/>
                <w:bCs/>
                <w:sz w:val="24"/>
                <w:szCs w:val="24"/>
              </w:rPr>
              <w:t>и его изображение на топографических картах и планах</w:t>
            </w:r>
          </w:p>
        </w:tc>
        <w:tc>
          <w:tcPr>
            <w:tcW w:w="2998" w:type="pct"/>
            <w:gridSpan w:val="3"/>
          </w:tcPr>
          <w:p w14:paraId="53DA7EB2"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086CAADD" w14:textId="77777777" w:rsidTr="000B470F">
        <w:tc>
          <w:tcPr>
            <w:tcW w:w="807" w:type="pct"/>
            <w:vMerge/>
          </w:tcPr>
          <w:p w14:paraId="7ECA58D5"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33BEE0F6"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3CC90FB7"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Определение термина «рельеф местности». Основные формы рельефа и их элементы; характерные точки и линии. Методы изображения основных форм рельефа. Метод изображения основных форм рельефа горизонталями; высота сечения, заложение. Методика определения высот горизонталей и высот точек, лежащих между горизонталями. Уклон линии. Понятие профиля. Принцип и методика его построения по линии, заданной на топографической карте.</w:t>
            </w:r>
          </w:p>
        </w:tc>
      </w:tr>
      <w:tr w:rsidR="004B54B7" w:rsidRPr="00AC22DF" w14:paraId="0B227312" w14:textId="77777777" w:rsidTr="000B470F">
        <w:trPr>
          <w:trHeight w:val="259"/>
        </w:trPr>
        <w:tc>
          <w:tcPr>
            <w:tcW w:w="807" w:type="pct"/>
            <w:vMerge/>
          </w:tcPr>
          <w:p w14:paraId="4BE3896C"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731BC35B"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4F86A12D" w14:textId="77777777" w:rsidTr="000B470F">
        <w:trPr>
          <w:trHeight w:val="302"/>
        </w:trPr>
        <w:tc>
          <w:tcPr>
            <w:tcW w:w="807" w:type="pct"/>
            <w:vMerge/>
          </w:tcPr>
          <w:p w14:paraId="43A53A81"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34C22CD9"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54" w:type="pct"/>
          </w:tcPr>
          <w:p w14:paraId="183F4D56"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Практическое занятие № 2</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Решение задач по карте (плану) с горизонталями</w:t>
            </w:r>
          </w:p>
        </w:tc>
      </w:tr>
      <w:tr w:rsidR="004B54B7" w:rsidRPr="00AC22DF" w14:paraId="1932C997" w14:textId="77777777" w:rsidTr="000B470F">
        <w:trPr>
          <w:trHeight w:val="302"/>
        </w:trPr>
        <w:tc>
          <w:tcPr>
            <w:tcW w:w="807" w:type="pct"/>
            <w:vMerge/>
          </w:tcPr>
          <w:p w14:paraId="7AE21961"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4EF49CDE"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1BD0159C" w14:textId="77777777" w:rsidTr="000B470F">
        <w:trPr>
          <w:trHeight w:val="199"/>
        </w:trPr>
        <w:tc>
          <w:tcPr>
            <w:tcW w:w="807" w:type="pct"/>
            <w:vMerge w:val="restart"/>
          </w:tcPr>
          <w:p w14:paraId="4C6C70A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Тема 1.3. Ориентирование направлений</w:t>
            </w:r>
          </w:p>
        </w:tc>
        <w:tc>
          <w:tcPr>
            <w:tcW w:w="2998" w:type="pct"/>
            <w:gridSpan w:val="3"/>
          </w:tcPr>
          <w:p w14:paraId="7729DB54"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565B41A8" w14:textId="77777777" w:rsidTr="000B470F">
        <w:trPr>
          <w:trHeight w:val="1695"/>
        </w:trPr>
        <w:tc>
          <w:tcPr>
            <w:tcW w:w="807" w:type="pct"/>
            <w:vMerge/>
          </w:tcPr>
          <w:p w14:paraId="18D9D153"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774013D9"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70465C99"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Понятие об ориентировании направлен</w:t>
            </w:r>
            <w:r w:rsidRPr="00435399">
              <w:rPr>
                <w:rFonts w:ascii="Times New Roman" w:eastAsia="Calibri" w:hAnsi="Times New Roman" w:cs="Times New Roman"/>
                <w:sz w:val="24"/>
                <w:szCs w:val="24"/>
                <w:shd w:val="clear" w:color="auto" w:fill="FFFFFF"/>
              </w:rPr>
              <w:t>ий. Истинные и магнитные азимуты, склонение магнитной стрелки. Прямой и обратный азимуты</w:t>
            </w:r>
            <w:r w:rsidRPr="00435399">
              <w:rPr>
                <w:rFonts w:ascii="Times New Roman" w:eastAsia="Calibri" w:hAnsi="Times New Roman" w:cs="Times New Roman"/>
                <w:sz w:val="24"/>
                <w:szCs w:val="24"/>
              </w:rPr>
              <w:t>. Румбы. Формулы связи между румбами и азимутами. Понятие дирекционного угла. Сближение меридианов. Формулы перехода от дирекционного угла к азимутам, истинным или магнитным. Формулы передачи дирекционного угла. Схемы определения по карте дирекционных углов и географических азимутов заданных направлений.</w:t>
            </w:r>
          </w:p>
        </w:tc>
      </w:tr>
      <w:tr w:rsidR="004B54B7" w:rsidRPr="00AC22DF" w14:paraId="190F8D21" w14:textId="77777777" w:rsidTr="000B470F">
        <w:trPr>
          <w:trHeight w:val="324"/>
        </w:trPr>
        <w:tc>
          <w:tcPr>
            <w:tcW w:w="807" w:type="pct"/>
            <w:vMerge/>
          </w:tcPr>
          <w:p w14:paraId="05F2AF6A"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4A401FC4"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1D6BAE0C" w14:textId="77777777" w:rsidTr="000B470F">
        <w:trPr>
          <w:trHeight w:val="288"/>
        </w:trPr>
        <w:tc>
          <w:tcPr>
            <w:tcW w:w="807" w:type="pct"/>
            <w:vMerge/>
          </w:tcPr>
          <w:p w14:paraId="04A5E630"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6B7C5F94"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0751388A" w14:textId="77777777" w:rsidTr="000B470F">
        <w:tc>
          <w:tcPr>
            <w:tcW w:w="807" w:type="pct"/>
            <w:vMerge w:val="restart"/>
          </w:tcPr>
          <w:p w14:paraId="4700D0CF"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Тема 1.4. Прямая и обратная геодезические задачи</w:t>
            </w:r>
          </w:p>
        </w:tc>
        <w:tc>
          <w:tcPr>
            <w:tcW w:w="2998" w:type="pct"/>
            <w:gridSpan w:val="3"/>
          </w:tcPr>
          <w:p w14:paraId="055775DC"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43FEE1C0" w14:textId="77777777" w:rsidTr="000B470F">
        <w:tc>
          <w:tcPr>
            <w:tcW w:w="807" w:type="pct"/>
            <w:vMerge/>
          </w:tcPr>
          <w:p w14:paraId="51F2C1C6"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6900B93F"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54" w:type="pct"/>
          </w:tcPr>
          <w:p w14:paraId="5BCF8A70" w14:textId="77777777" w:rsidR="004B54B7" w:rsidRPr="00435399" w:rsidRDefault="004B54B7" w:rsidP="00435399">
            <w:pPr>
              <w:contextualSpacing/>
              <w:rPr>
                <w:rFonts w:ascii="Times New Roman" w:eastAsia="Calibri" w:hAnsi="Times New Roman" w:cs="Times New Roman"/>
                <w:sz w:val="24"/>
                <w:szCs w:val="24"/>
              </w:rPr>
            </w:pPr>
            <w:proofErr w:type="spellStart"/>
            <w:r w:rsidRPr="00435399">
              <w:rPr>
                <w:rFonts w:ascii="Times New Roman" w:eastAsia="Calibri" w:hAnsi="Times New Roman" w:cs="Times New Roman"/>
                <w:sz w:val="24"/>
                <w:szCs w:val="24"/>
              </w:rPr>
              <w:t>Зарамочное</w:t>
            </w:r>
            <w:proofErr w:type="spellEnd"/>
            <w:r w:rsidRPr="00435399">
              <w:rPr>
                <w:rFonts w:ascii="Times New Roman" w:eastAsia="Calibri" w:hAnsi="Times New Roman" w:cs="Times New Roman"/>
                <w:sz w:val="24"/>
                <w:szCs w:val="24"/>
              </w:rPr>
              <w:t xml:space="preserve"> оформление карт и планов. Географическая и прямоугольная сетки на картах и планах. Схема определения прямоугольных и географических координат заданных точек. Сущность прямой и обратной геодезических задач. Алгоритм решения задач.</w:t>
            </w:r>
            <w:r w:rsidRPr="00435399">
              <w:rPr>
                <w:rFonts w:ascii="Times New Roman" w:eastAsia="Times New Roman" w:hAnsi="Times New Roman" w:cs="Times New Roman"/>
                <w:sz w:val="24"/>
                <w:szCs w:val="24"/>
                <w:lang w:eastAsia="ru-RU"/>
              </w:rPr>
              <w:t xml:space="preserve"> </w:t>
            </w:r>
            <w:r w:rsidRPr="00435399">
              <w:rPr>
                <w:rFonts w:ascii="Times New Roman" w:eastAsia="Calibri" w:hAnsi="Times New Roman" w:cs="Times New Roman"/>
                <w:sz w:val="24"/>
                <w:szCs w:val="24"/>
              </w:rPr>
              <w:t xml:space="preserve">Оцифровка сетки плоских прямоугольных </w:t>
            </w:r>
            <w:r w:rsidRPr="00435399">
              <w:rPr>
                <w:rFonts w:ascii="Times New Roman" w:eastAsia="Calibri" w:hAnsi="Times New Roman" w:cs="Times New Roman"/>
                <w:sz w:val="24"/>
                <w:szCs w:val="24"/>
              </w:rPr>
              <w:lastRenderedPageBreak/>
              <w:t>координат на топографических картах и планах. Схема определения прямоугольных координат заданной точки.</w:t>
            </w:r>
          </w:p>
        </w:tc>
      </w:tr>
      <w:tr w:rsidR="004B54B7" w:rsidRPr="00AC22DF" w14:paraId="0937B952" w14:textId="77777777" w:rsidTr="000B470F">
        <w:trPr>
          <w:trHeight w:val="303"/>
        </w:trPr>
        <w:tc>
          <w:tcPr>
            <w:tcW w:w="807" w:type="pct"/>
            <w:vMerge/>
          </w:tcPr>
          <w:p w14:paraId="24274E48"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12F2D73B"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48DD657D" w14:textId="77777777" w:rsidTr="000B470F">
        <w:trPr>
          <w:trHeight w:val="307"/>
        </w:trPr>
        <w:tc>
          <w:tcPr>
            <w:tcW w:w="807" w:type="pct"/>
            <w:vMerge/>
          </w:tcPr>
          <w:p w14:paraId="39CD2BD2"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0F16F780"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54" w:type="pct"/>
          </w:tcPr>
          <w:p w14:paraId="7F21A5AA" w14:textId="77777777" w:rsidR="004B54B7" w:rsidRPr="00435399" w:rsidRDefault="004B54B7" w:rsidP="00435399">
            <w:pPr>
              <w:spacing w:line="259" w:lineRule="auto"/>
              <w:contextualSpacing/>
              <w:rPr>
                <w:rFonts w:ascii="Times New Roman" w:eastAsia="Times New Roman" w:hAnsi="Times New Roman" w:cs="Times New Roman"/>
                <w:sz w:val="24"/>
                <w:szCs w:val="24"/>
                <w:lang w:eastAsia="ru-RU"/>
              </w:rPr>
            </w:pPr>
            <w:r w:rsidRPr="00435399">
              <w:rPr>
                <w:rFonts w:ascii="Times New Roman" w:eastAsia="Times New Roman" w:hAnsi="Times New Roman" w:cs="Times New Roman"/>
                <w:b/>
                <w:sz w:val="24"/>
                <w:szCs w:val="24"/>
                <w:lang w:eastAsia="ru-RU"/>
              </w:rPr>
              <w:t xml:space="preserve">Практическое занятие №3. </w:t>
            </w:r>
            <w:r w:rsidRPr="00435399">
              <w:rPr>
                <w:rFonts w:ascii="Times New Roman" w:eastAsia="Times New Roman" w:hAnsi="Times New Roman" w:cs="Times New Roman"/>
                <w:sz w:val="24"/>
                <w:szCs w:val="24"/>
                <w:lang w:eastAsia="ru-RU"/>
              </w:rPr>
              <w:t>Решение прямой и обратной геодезических задач.</w:t>
            </w:r>
          </w:p>
        </w:tc>
      </w:tr>
      <w:tr w:rsidR="004B54B7" w:rsidRPr="00AC22DF" w14:paraId="5A9C7788" w14:textId="77777777" w:rsidTr="000B470F">
        <w:trPr>
          <w:trHeight w:val="307"/>
        </w:trPr>
        <w:tc>
          <w:tcPr>
            <w:tcW w:w="807" w:type="pct"/>
            <w:vMerge/>
          </w:tcPr>
          <w:p w14:paraId="708B5AA1"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2D20B3BF"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5ABE1118" w14:textId="77777777" w:rsidTr="000B470F">
        <w:trPr>
          <w:trHeight w:val="315"/>
        </w:trPr>
        <w:tc>
          <w:tcPr>
            <w:tcW w:w="3805" w:type="pct"/>
            <w:gridSpan w:val="4"/>
          </w:tcPr>
          <w:p w14:paraId="3FA291B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Раздел 2. Геодезические измерения</w:t>
            </w:r>
          </w:p>
        </w:tc>
      </w:tr>
      <w:tr w:rsidR="004B54B7" w:rsidRPr="00AC22DF" w14:paraId="417EF18E" w14:textId="77777777" w:rsidTr="000B470F">
        <w:trPr>
          <w:trHeight w:val="315"/>
        </w:trPr>
        <w:tc>
          <w:tcPr>
            <w:tcW w:w="807" w:type="pct"/>
            <w:vMerge w:val="restart"/>
          </w:tcPr>
          <w:p w14:paraId="48A2B536"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Тема 2.1. Сущность измерений. Линейные измерения</w:t>
            </w:r>
          </w:p>
        </w:tc>
        <w:tc>
          <w:tcPr>
            <w:tcW w:w="2998" w:type="pct"/>
            <w:gridSpan w:val="3"/>
          </w:tcPr>
          <w:p w14:paraId="250EBD3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3110B9ED" w14:textId="77777777" w:rsidTr="000B470F">
        <w:tc>
          <w:tcPr>
            <w:tcW w:w="807" w:type="pct"/>
            <w:vMerge/>
            <w:tcBorders>
              <w:bottom w:val="single" w:sz="4" w:space="0" w:color="auto"/>
            </w:tcBorders>
          </w:tcPr>
          <w:p w14:paraId="3E059BFE"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Borders>
              <w:bottom w:val="single" w:sz="4" w:space="0" w:color="auto"/>
            </w:tcBorders>
          </w:tcPr>
          <w:p w14:paraId="783E3D15"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Borders>
              <w:bottom w:val="single" w:sz="4" w:space="0" w:color="auto"/>
            </w:tcBorders>
          </w:tcPr>
          <w:p w14:paraId="06BA385B"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pacing w:val="-4"/>
                <w:sz w:val="24"/>
                <w:szCs w:val="24"/>
              </w:rPr>
              <w:t>Измерение как процесс сравнения одной величины с величиной того же рода, принятой за единицу сравнения. Факторы и условия измерений. Виды измерений в инженерной геодезии: непосредственные, косвенные, равноточные, неравноточные. Погрешность результатов измерений.</w:t>
            </w:r>
            <w:r w:rsidRPr="00435399">
              <w:rPr>
                <w:rFonts w:ascii="Times New Roman" w:eastAsia="Calibri" w:hAnsi="Times New Roman" w:cs="Times New Roman"/>
                <w:sz w:val="24"/>
                <w:szCs w:val="24"/>
              </w:rPr>
              <w:t xml:space="preserve"> Основные методы линейных измерений. Методика измерения длин линий. </w:t>
            </w:r>
            <w:proofErr w:type="spellStart"/>
            <w:r w:rsidRPr="00435399">
              <w:rPr>
                <w:rFonts w:ascii="Times New Roman" w:eastAsia="Calibri" w:hAnsi="Times New Roman" w:cs="Times New Roman"/>
                <w:sz w:val="24"/>
                <w:szCs w:val="24"/>
              </w:rPr>
              <w:t>Компарирование</w:t>
            </w:r>
            <w:proofErr w:type="spellEnd"/>
            <w:r w:rsidRPr="00435399">
              <w:rPr>
                <w:rFonts w:ascii="Times New Roman" w:eastAsia="Calibri" w:hAnsi="Times New Roman" w:cs="Times New Roman"/>
                <w:sz w:val="24"/>
                <w:szCs w:val="24"/>
              </w:rPr>
              <w:t xml:space="preserve">. Учет поправок за </w:t>
            </w:r>
            <w:proofErr w:type="spellStart"/>
            <w:r w:rsidRPr="00435399">
              <w:rPr>
                <w:rFonts w:ascii="Times New Roman" w:eastAsia="Calibri" w:hAnsi="Times New Roman" w:cs="Times New Roman"/>
                <w:sz w:val="24"/>
                <w:szCs w:val="24"/>
              </w:rPr>
              <w:t>компарирование</w:t>
            </w:r>
            <w:proofErr w:type="spellEnd"/>
            <w:r w:rsidRPr="00435399">
              <w:rPr>
                <w:rFonts w:ascii="Times New Roman" w:eastAsia="Calibri" w:hAnsi="Times New Roman" w:cs="Times New Roman"/>
                <w:sz w:val="24"/>
                <w:szCs w:val="24"/>
              </w:rPr>
              <w:t xml:space="preserve">, температуру, наклон линий. Контроль линейных измерений. Измерение длин лентой, рулеткой, лазерным дальномером. Методика решения типовых задач. </w:t>
            </w:r>
          </w:p>
        </w:tc>
      </w:tr>
      <w:tr w:rsidR="004B54B7" w:rsidRPr="00AC22DF" w14:paraId="10164B1A" w14:textId="77777777" w:rsidTr="000B470F">
        <w:trPr>
          <w:trHeight w:val="270"/>
        </w:trPr>
        <w:tc>
          <w:tcPr>
            <w:tcW w:w="807" w:type="pct"/>
            <w:vMerge/>
          </w:tcPr>
          <w:p w14:paraId="69B97BC8" w14:textId="77777777" w:rsidR="004B54B7" w:rsidRPr="00435399" w:rsidRDefault="004B54B7" w:rsidP="00435399">
            <w:pPr>
              <w:contextualSpacing/>
              <w:rPr>
                <w:rFonts w:ascii="Times New Roman" w:eastAsia="Calibri" w:hAnsi="Times New Roman" w:cs="Times New Roman"/>
                <w:b/>
                <w:bCs/>
                <w:sz w:val="24"/>
                <w:szCs w:val="24"/>
              </w:rPr>
            </w:pPr>
          </w:p>
        </w:tc>
        <w:tc>
          <w:tcPr>
            <w:tcW w:w="2998" w:type="pct"/>
            <w:gridSpan w:val="3"/>
          </w:tcPr>
          <w:p w14:paraId="0BCE9AD3"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4CF97208" w14:textId="77777777" w:rsidTr="000B470F">
        <w:trPr>
          <w:trHeight w:val="267"/>
        </w:trPr>
        <w:tc>
          <w:tcPr>
            <w:tcW w:w="807" w:type="pct"/>
            <w:vMerge/>
          </w:tcPr>
          <w:p w14:paraId="424BCBA2" w14:textId="77777777" w:rsidR="004B54B7" w:rsidRPr="00435399" w:rsidRDefault="004B54B7" w:rsidP="00435399">
            <w:pPr>
              <w:contextualSpacing/>
              <w:rPr>
                <w:rFonts w:ascii="Times New Roman" w:eastAsia="Calibri" w:hAnsi="Times New Roman" w:cs="Times New Roman"/>
                <w:b/>
                <w:bCs/>
                <w:sz w:val="24"/>
                <w:szCs w:val="24"/>
              </w:rPr>
            </w:pPr>
          </w:p>
        </w:tc>
        <w:tc>
          <w:tcPr>
            <w:tcW w:w="136" w:type="pct"/>
          </w:tcPr>
          <w:p w14:paraId="70CFDF9D"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spacing w:val="-4"/>
                <w:sz w:val="24"/>
                <w:szCs w:val="24"/>
              </w:rPr>
              <w:t>1</w:t>
            </w:r>
          </w:p>
        </w:tc>
        <w:tc>
          <w:tcPr>
            <w:tcW w:w="2862" w:type="pct"/>
            <w:gridSpan w:val="2"/>
          </w:tcPr>
          <w:p w14:paraId="71C27B19"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№4. </w:t>
            </w:r>
            <w:r w:rsidRPr="00435399">
              <w:rPr>
                <w:rFonts w:ascii="Times New Roman" w:eastAsia="Times New Roman" w:hAnsi="Times New Roman" w:cs="Times New Roman"/>
                <w:bCs/>
                <w:sz w:val="24"/>
                <w:szCs w:val="24"/>
                <w:lang w:eastAsia="ru-RU"/>
              </w:rPr>
              <w:t>Обработка результатов полевых линейных измерений.</w:t>
            </w:r>
          </w:p>
        </w:tc>
      </w:tr>
      <w:tr w:rsidR="004B54B7" w:rsidRPr="00AC22DF" w14:paraId="1A8E7F0F" w14:textId="77777777" w:rsidTr="000B470F">
        <w:trPr>
          <w:trHeight w:val="235"/>
        </w:trPr>
        <w:tc>
          <w:tcPr>
            <w:tcW w:w="807" w:type="pct"/>
            <w:vMerge/>
          </w:tcPr>
          <w:p w14:paraId="189871CE" w14:textId="77777777" w:rsidR="004B54B7" w:rsidRPr="00435399" w:rsidRDefault="004B54B7" w:rsidP="00435399">
            <w:pPr>
              <w:contextualSpacing/>
              <w:rPr>
                <w:rFonts w:ascii="Times New Roman" w:eastAsia="Calibri" w:hAnsi="Times New Roman" w:cs="Times New Roman"/>
                <w:b/>
                <w:bCs/>
                <w:sz w:val="24"/>
                <w:szCs w:val="24"/>
              </w:rPr>
            </w:pPr>
          </w:p>
        </w:tc>
        <w:tc>
          <w:tcPr>
            <w:tcW w:w="2998" w:type="pct"/>
            <w:gridSpan w:val="3"/>
          </w:tcPr>
          <w:p w14:paraId="2B529798" w14:textId="77777777" w:rsidR="004B54B7" w:rsidRPr="00435399" w:rsidRDefault="004B54B7" w:rsidP="00435399">
            <w:pPr>
              <w:contextualSpacing/>
              <w:rPr>
                <w:rFonts w:ascii="Times New Roman" w:eastAsia="Calibri" w:hAnsi="Times New Roman" w:cs="Times New Roman"/>
                <w:color w:val="000000"/>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242AE801" w14:textId="77777777" w:rsidTr="000B470F">
        <w:trPr>
          <w:trHeight w:val="173"/>
        </w:trPr>
        <w:tc>
          <w:tcPr>
            <w:tcW w:w="807" w:type="pct"/>
            <w:vMerge w:val="restart"/>
          </w:tcPr>
          <w:p w14:paraId="67AD17F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Тема 2.2. Угловые измерения</w:t>
            </w:r>
          </w:p>
        </w:tc>
        <w:tc>
          <w:tcPr>
            <w:tcW w:w="2998" w:type="pct"/>
            <w:gridSpan w:val="3"/>
          </w:tcPr>
          <w:p w14:paraId="767C934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учебного материала </w:t>
            </w:r>
          </w:p>
        </w:tc>
      </w:tr>
      <w:tr w:rsidR="004B54B7" w:rsidRPr="00AC22DF" w14:paraId="28DC0090" w14:textId="77777777" w:rsidTr="000B470F">
        <w:tc>
          <w:tcPr>
            <w:tcW w:w="807" w:type="pct"/>
            <w:vMerge/>
            <w:tcBorders>
              <w:bottom w:val="single" w:sz="4" w:space="0" w:color="auto"/>
            </w:tcBorders>
          </w:tcPr>
          <w:p w14:paraId="1D1346B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Borders>
              <w:bottom w:val="single" w:sz="4" w:space="0" w:color="auto"/>
            </w:tcBorders>
          </w:tcPr>
          <w:p w14:paraId="078C472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Borders>
              <w:bottom w:val="single" w:sz="4" w:space="0" w:color="auto"/>
            </w:tcBorders>
          </w:tcPr>
          <w:p w14:paraId="2B925BE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Принцип горизонтального угла. Устройство оптического и электронного теодолитов. Правила обращения с теодолитом. Поверки теодолита. Технология измерения горизонтальных углов. Технология измерения вертикальных углов; контроль измерений и вычислений. Устройство электронного теодолита: части теодолита и функции клавиш. Измерение горизонтальных и вертикальных углов электронным теодолитом.</w:t>
            </w:r>
          </w:p>
        </w:tc>
      </w:tr>
      <w:tr w:rsidR="004B54B7" w:rsidRPr="00AC22DF" w14:paraId="02C4523D" w14:textId="77777777" w:rsidTr="000B470F">
        <w:trPr>
          <w:trHeight w:val="361"/>
        </w:trPr>
        <w:tc>
          <w:tcPr>
            <w:tcW w:w="807" w:type="pct"/>
            <w:vMerge/>
          </w:tcPr>
          <w:p w14:paraId="1B0E59C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1096C30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1564C86B" w14:textId="77777777" w:rsidTr="000B470F">
        <w:trPr>
          <w:trHeight w:val="7"/>
        </w:trPr>
        <w:tc>
          <w:tcPr>
            <w:tcW w:w="807" w:type="pct"/>
            <w:vMerge/>
          </w:tcPr>
          <w:p w14:paraId="4093A33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7AE9192B" w14:textId="77777777" w:rsidR="004B54B7" w:rsidRPr="00435399" w:rsidRDefault="004B54B7" w:rsidP="00435399">
            <w:pPr>
              <w:contextualSpacing/>
              <w:rPr>
                <w:rFonts w:ascii="Times New Roman" w:eastAsia="Times New Roman" w:hAnsi="Times New Roman" w:cs="Times New Roman"/>
                <w:sz w:val="24"/>
                <w:szCs w:val="24"/>
                <w:lang w:eastAsia="ru-RU"/>
              </w:rPr>
            </w:pPr>
            <w:r w:rsidRPr="00435399">
              <w:rPr>
                <w:rFonts w:ascii="Times New Roman" w:eastAsia="Times New Roman" w:hAnsi="Times New Roman" w:cs="Times New Roman"/>
                <w:sz w:val="24"/>
                <w:szCs w:val="24"/>
                <w:lang w:eastAsia="ru-RU"/>
              </w:rPr>
              <w:t>1</w:t>
            </w:r>
          </w:p>
        </w:tc>
        <w:tc>
          <w:tcPr>
            <w:tcW w:w="2862" w:type="pct"/>
            <w:gridSpan w:val="2"/>
          </w:tcPr>
          <w:p w14:paraId="5B77938F"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Calibri" w:hAnsi="Times New Roman" w:cs="Times New Roman"/>
                <w:b/>
                <w:sz w:val="24"/>
                <w:szCs w:val="24"/>
              </w:rPr>
              <w:t xml:space="preserve">Лабораторная работа № 5. </w:t>
            </w:r>
            <w:r w:rsidRPr="00435399">
              <w:rPr>
                <w:rFonts w:ascii="Times New Roman" w:eastAsia="Calibri" w:hAnsi="Times New Roman" w:cs="Times New Roman"/>
                <w:sz w:val="24"/>
                <w:szCs w:val="24"/>
              </w:rPr>
              <w:t>Работа с теодолитом. Выполнение поверок теодолита.</w:t>
            </w:r>
          </w:p>
        </w:tc>
      </w:tr>
      <w:tr w:rsidR="004B54B7" w:rsidRPr="00AC22DF" w14:paraId="22F9FFCF" w14:textId="77777777" w:rsidTr="000B470F">
        <w:trPr>
          <w:trHeight w:val="163"/>
        </w:trPr>
        <w:tc>
          <w:tcPr>
            <w:tcW w:w="807" w:type="pct"/>
            <w:vMerge/>
          </w:tcPr>
          <w:p w14:paraId="566960D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23B46216" w14:textId="77777777" w:rsidR="004B54B7" w:rsidRPr="00435399" w:rsidRDefault="004B54B7" w:rsidP="00435399">
            <w:pPr>
              <w:contextualSpacing/>
              <w:rPr>
                <w:rFonts w:ascii="Times New Roman" w:eastAsia="Times New Roman" w:hAnsi="Times New Roman" w:cs="Times New Roman"/>
                <w:sz w:val="24"/>
                <w:szCs w:val="24"/>
                <w:lang w:eastAsia="ru-RU"/>
              </w:rPr>
            </w:pPr>
            <w:r w:rsidRPr="00435399">
              <w:rPr>
                <w:rFonts w:ascii="Times New Roman" w:eastAsia="Times New Roman" w:hAnsi="Times New Roman" w:cs="Times New Roman"/>
                <w:sz w:val="24"/>
                <w:szCs w:val="24"/>
                <w:lang w:eastAsia="ru-RU"/>
              </w:rPr>
              <w:t>2</w:t>
            </w:r>
          </w:p>
        </w:tc>
        <w:tc>
          <w:tcPr>
            <w:tcW w:w="2862" w:type="pct"/>
            <w:gridSpan w:val="2"/>
          </w:tcPr>
          <w:p w14:paraId="5A239AE4"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Calibri" w:hAnsi="Times New Roman" w:cs="Times New Roman"/>
                <w:b/>
                <w:sz w:val="24"/>
                <w:szCs w:val="24"/>
              </w:rPr>
              <w:t>Лабораторная работа № 6.</w:t>
            </w:r>
            <w:r w:rsidRPr="00435399">
              <w:rPr>
                <w:rFonts w:ascii="Times New Roman" w:eastAsia="Calibri" w:hAnsi="Times New Roman" w:cs="Times New Roman"/>
                <w:sz w:val="24"/>
                <w:szCs w:val="24"/>
              </w:rPr>
              <w:t xml:space="preserve"> Измерение горизонтальных и вертикальных углов теодолитом.</w:t>
            </w:r>
          </w:p>
        </w:tc>
      </w:tr>
      <w:tr w:rsidR="004B54B7" w:rsidRPr="00AC22DF" w14:paraId="3313DDC1" w14:textId="77777777" w:rsidTr="000B470F">
        <w:trPr>
          <w:trHeight w:val="258"/>
        </w:trPr>
        <w:tc>
          <w:tcPr>
            <w:tcW w:w="807" w:type="pct"/>
            <w:vMerge/>
          </w:tcPr>
          <w:p w14:paraId="6BD7800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4556EECC"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522731CA" w14:textId="77777777" w:rsidTr="000B470F">
        <w:trPr>
          <w:trHeight w:val="337"/>
        </w:trPr>
        <w:tc>
          <w:tcPr>
            <w:tcW w:w="3805" w:type="pct"/>
            <w:gridSpan w:val="4"/>
          </w:tcPr>
          <w:p w14:paraId="1C2F0032"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Раздел 3. Геодезические съемки</w:t>
            </w:r>
          </w:p>
        </w:tc>
      </w:tr>
      <w:tr w:rsidR="004B54B7" w:rsidRPr="00AC22DF" w14:paraId="307DF436" w14:textId="77777777" w:rsidTr="000B470F">
        <w:trPr>
          <w:trHeight w:val="337"/>
        </w:trPr>
        <w:tc>
          <w:tcPr>
            <w:tcW w:w="807" w:type="pct"/>
            <w:vMerge w:val="restart"/>
          </w:tcPr>
          <w:p w14:paraId="44ADF1FE" w14:textId="77777777" w:rsidR="004B54B7" w:rsidRPr="00435399" w:rsidRDefault="004B54B7" w:rsidP="00435399">
            <w:pPr>
              <w:contextualSpacing/>
              <w:rPr>
                <w:rFonts w:ascii="Times New Roman" w:eastAsia="Calibri" w:hAnsi="Times New Roman" w:cs="Times New Roman"/>
                <w:b/>
                <w:bCs/>
                <w:spacing w:val="-2"/>
                <w:sz w:val="24"/>
                <w:szCs w:val="24"/>
              </w:rPr>
            </w:pPr>
            <w:r w:rsidRPr="00435399">
              <w:rPr>
                <w:rFonts w:ascii="Times New Roman" w:eastAsia="Calibri" w:hAnsi="Times New Roman" w:cs="Times New Roman"/>
                <w:b/>
                <w:bCs/>
                <w:sz w:val="24"/>
                <w:szCs w:val="24"/>
              </w:rPr>
              <w:t xml:space="preserve">Тема 3.1. </w:t>
            </w:r>
            <w:r w:rsidRPr="00435399">
              <w:rPr>
                <w:rFonts w:ascii="Times New Roman" w:eastAsia="Calibri" w:hAnsi="Times New Roman" w:cs="Times New Roman"/>
                <w:b/>
                <w:sz w:val="24"/>
                <w:szCs w:val="24"/>
              </w:rPr>
              <w:t>Теодолитная съемка</w:t>
            </w:r>
          </w:p>
        </w:tc>
        <w:tc>
          <w:tcPr>
            <w:tcW w:w="2998" w:type="pct"/>
            <w:gridSpan w:val="3"/>
          </w:tcPr>
          <w:p w14:paraId="60296E6B"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5B9835B4" w14:textId="77777777" w:rsidTr="000B470F">
        <w:trPr>
          <w:trHeight w:val="540"/>
        </w:trPr>
        <w:tc>
          <w:tcPr>
            <w:tcW w:w="807" w:type="pct"/>
            <w:vMerge/>
          </w:tcPr>
          <w:p w14:paraId="6B0E8053"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136" w:type="pct"/>
          </w:tcPr>
          <w:p w14:paraId="265DDFA6"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1</w:t>
            </w:r>
          </w:p>
        </w:tc>
        <w:tc>
          <w:tcPr>
            <w:tcW w:w="2862" w:type="pct"/>
            <w:gridSpan w:val="2"/>
          </w:tcPr>
          <w:p w14:paraId="7A59A191"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Назначение и виды геодезических съемок. Геодезические сети как необходимый элемент выполнения геодезических съемок и обеспечения строительных работ. Закрепление точек геодезических сетей на местности. Сущность теодолитной съемки, состав и порядок работ. Теодолитный ход как простейший метод построения плановой опоры (сети) для выполнения геодезических съемок, выноса проекта в натуру. Виды теодолитных ходов. Схемы привязки теодолитного хода: рекогносцировка и закрепление точек, угловые измерения на точках теодолитного хода, измерение длин сторон теодолитного хода.</w:t>
            </w:r>
          </w:p>
        </w:tc>
      </w:tr>
      <w:tr w:rsidR="004B54B7" w:rsidRPr="00AC22DF" w14:paraId="2328D90C" w14:textId="77777777" w:rsidTr="000B470F">
        <w:trPr>
          <w:trHeight w:val="270"/>
        </w:trPr>
        <w:tc>
          <w:tcPr>
            <w:tcW w:w="807" w:type="pct"/>
            <w:vMerge/>
          </w:tcPr>
          <w:p w14:paraId="7951284F"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2998" w:type="pct"/>
            <w:gridSpan w:val="3"/>
          </w:tcPr>
          <w:p w14:paraId="39844A72"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52D2AA02" w14:textId="77777777" w:rsidTr="000B470F">
        <w:trPr>
          <w:trHeight w:val="279"/>
        </w:trPr>
        <w:tc>
          <w:tcPr>
            <w:tcW w:w="807" w:type="pct"/>
            <w:vMerge/>
          </w:tcPr>
          <w:p w14:paraId="711B6ED5"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4477DA8A" w14:textId="77777777" w:rsidR="004B54B7" w:rsidRPr="00435399" w:rsidRDefault="004B54B7" w:rsidP="00435399">
            <w:pPr>
              <w:contextualSpacing/>
              <w:rPr>
                <w:rFonts w:ascii="Times New Roman" w:eastAsia="MS Mincho" w:hAnsi="Times New Roman" w:cs="Times New Roman"/>
                <w:sz w:val="24"/>
                <w:szCs w:val="24"/>
              </w:rPr>
            </w:pPr>
            <w:r w:rsidRPr="00435399">
              <w:rPr>
                <w:rFonts w:ascii="Times New Roman" w:eastAsia="MS Mincho" w:hAnsi="Times New Roman" w:cs="Times New Roman"/>
                <w:sz w:val="24"/>
                <w:szCs w:val="24"/>
              </w:rPr>
              <w:t>1</w:t>
            </w:r>
          </w:p>
        </w:tc>
        <w:tc>
          <w:tcPr>
            <w:tcW w:w="2862" w:type="pct"/>
            <w:gridSpan w:val="2"/>
          </w:tcPr>
          <w:p w14:paraId="4507AF08" w14:textId="77777777" w:rsidR="004B54B7" w:rsidRPr="00435399" w:rsidRDefault="004B54B7" w:rsidP="00435399">
            <w:pPr>
              <w:contextualSpacing/>
              <w:rPr>
                <w:rFonts w:ascii="Times New Roman" w:eastAsia="MS Mincho" w:hAnsi="Times New Roman" w:cs="Times New Roman"/>
                <w:sz w:val="24"/>
                <w:szCs w:val="24"/>
              </w:rPr>
            </w:pPr>
            <w:r w:rsidRPr="00435399">
              <w:rPr>
                <w:rFonts w:ascii="Times New Roman" w:eastAsia="Calibri" w:hAnsi="Times New Roman" w:cs="Times New Roman"/>
                <w:b/>
                <w:sz w:val="24"/>
                <w:szCs w:val="24"/>
              </w:rPr>
              <w:t>Практическое занятие № 7.</w:t>
            </w:r>
            <w:r w:rsidRPr="00435399">
              <w:rPr>
                <w:rFonts w:ascii="Times New Roman" w:eastAsia="Calibri" w:hAnsi="Times New Roman" w:cs="Times New Roman"/>
                <w:sz w:val="24"/>
                <w:szCs w:val="24"/>
              </w:rPr>
              <w:t xml:space="preserve"> Вычислительная обработка теодолитного хода.</w:t>
            </w:r>
          </w:p>
        </w:tc>
      </w:tr>
      <w:tr w:rsidR="004B54B7" w:rsidRPr="00AC22DF" w14:paraId="480793ED" w14:textId="77777777" w:rsidTr="000B470F">
        <w:trPr>
          <w:trHeight w:val="180"/>
        </w:trPr>
        <w:tc>
          <w:tcPr>
            <w:tcW w:w="807" w:type="pct"/>
            <w:vMerge/>
          </w:tcPr>
          <w:p w14:paraId="76D10257"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4B53A7DC"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2</w:t>
            </w:r>
          </w:p>
        </w:tc>
        <w:tc>
          <w:tcPr>
            <w:tcW w:w="2862" w:type="pct"/>
            <w:gridSpan w:val="2"/>
          </w:tcPr>
          <w:p w14:paraId="635B7E42"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 xml:space="preserve">Практическое занятие № 8. </w:t>
            </w:r>
            <w:r w:rsidRPr="00435399">
              <w:rPr>
                <w:rFonts w:ascii="Times New Roman" w:eastAsia="Calibri" w:hAnsi="Times New Roman" w:cs="Times New Roman"/>
                <w:sz w:val="24"/>
                <w:szCs w:val="24"/>
              </w:rPr>
              <w:t>Нанесение точек теодолитного хода на план.</w:t>
            </w:r>
          </w:p>
        </w:tc>
      </w:tr>
      <w:tr w:rsidR="004B54B7" w:rsidRPr="00AC22DF" w14:paraId="53A87247" w14:textId="77777777" w:rsidTr="000B470F">
        <w:trPr>
          <w:trHeight w:val="315"/>
        </w:trPr>
        <w:tc>
          <w:tcPr>
            <w:tcW w:w="807" w:type="pct"/>
            <w:vMerge/>
          </w:tcPr>
          <w:p w14:paraId="65C2BECA" w14:textId="77777777" w:rsidR="004B54B7" w:rsidRPr="00435399" w:rsidRDefault="004B54B7" w:rsidP="00435399">
            <w:pPr>
              <w:contextualSpacing/>
              <w:rPr>
                <w:rFonts w:ascii="Times New Roman" w:eastAsia="Calibri" w:hAnsi="Times New Roman" w:cs="Times New Roman"/>
                <w:b/>
                <w:sz w:val="24"/>
                <w:szCs w:val="24"/>
              </w:rPr>
            </w:pPr>
          </w:p>
        </w:tc>
        <w:tc>
          <w:tcPr>
            <w:tcW w:w="2998" w:type="pct"/>
            <w:gridSpan w:val="3"/>
          </w:tcPr>
          <w:p w14:paraId="7B1E4776" w14:textId="77777777" w:rsidR="004B54B7" w:rsidRPr="00435399" w:rsidRDefault="004B54B7" w:rsidP="00435399">
            <w:pPr>
              <w:contextualSpacing/>
              <w:rPr>
                <w:rFonts w:ascii="Times New Roman" w:eastAsia="Calibri" w:hAnsi="Times New Roman" w:cs="Times New Roman"/>
                <w:color w:val="000000"/>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23F182C2" w14:textId="77777777" w:rsidTr="000B470F">
        <w:trPr>
          <w:trHeight w:val="315"/>
        </w:trPr>
        <w:tc>
          <w:tcPr>
            <w:tcW w:w="807" w:type="pct"/>
            <w:vMerge w:val="restart"/>
          </w:tcPr>
          <w:p w14:paraId="0034E3BD"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Тема 3.2. Геометрическое нивелирование</w:t>
            </w:r>
          </w:p>
        </w:tc>
        <w:tc>
          <w:tcPr>
            <w:tcW w:w="2998" w:type="pct"/>
            <w:gridSpan w:val="3"/>
          </w:tcPr>
          <w:p w14:paraId="08118A4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52BFC02E" w14:textId="77777777" w:rsidTr="000B470F">
        <w:trPr>
          <w:trHeight w:val="1002"/>
        </w:trPr>
        <w:tc>
          <w:tcPr>
            <w:tcW w:w="807" w:type="pct"/>
            <w:vMerge/>
          </w:tcPr>
          <w:p w14:paraId="0332159A"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337363F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6CCEC09A"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Устройство нивелиров. Нивелирный комплект. Принципиальная схема устройства нивелира с уровнем (основное геометрическое условие). Классификация нивелирования по методам определения превышений. Принцип и способы геометрического нивелирования. Поверки нивелиров. Порядок работы по определению превышений на станции: последовательность наблюдений, запись в полевой журнал, контроль нивелирования на станции. Состав нивелирных работ по передаче высот: технология полевых работ по проложению хода технического нивелирования; вычислительная обработка результатов нивелирования. Виды нивелиров: оптические, электронные, лазерные, ротационные – и их принципы работы. Сходства и различия работы с разными типами нивелиров</w:t>
            </w:r>
          </w:p>
        </w:tc>
      </w:tr>
      <w:tr w:rsidR="004B54B7" w:rsidRPr="00AC22DF" w14:paraId="6B743124" w14:textId="77777777" w:rsidTr="000B470F">
        <w:trPr>
          <w:trHeight w:val="185"/>
        </w:trPr>
        <w:tc>
          <w:tcPr>
            <w:tcW w:w="807" w:type="pct"/>
            <w:vMerge/>
          </w:tcPr>
          <w:p w14:paraId="213C7A0E" w14:textId="77777777" w:rsidR="004B54B7" w:rsidRPr="00435399" w:rsidRDefault="004B54B7" w:rsidP="00435399">
            <w:pPr>
              <w:contextualSpacing/>
              <w:rPr>
                <w:rFonts w:ascii="Times New Roman" w:eastAsia="Calibri" w:hAnsi="Times New Roman" w:cs="Times New Roman"/>
                <w:b/>
                <w:sz w:val="24"/>
                <w:szCs w:val="24"/>
              </w:rPr>
            </w:pPr>
          </w:p>
        </w:tc>
        <w:tc>
          <w:tcPr>
            <w:tcW w:w="2998" w:type="pct"/>
            <w:gridSpan w:val="3"/>
          </w:tcPr>
          <w:p w14:paraId="282340A8"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53F1EABF" w14:textId="77777777" w:rsidTr="000B470F">
        <w:tc>
          <w:tcPr>
            <w:tcW w:w="807" w:type="pct"/>
            <w:vMerge/>
          </w:tcPr>
          <w:p w14:paraId="638E1030"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5C0FE0AC"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62" w:type="pct"/>
            <w:gridSpan w:val="2"/>
          </w:tcPr>
          <w:p w14:paraId="682AFB27"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Times New Roman" w:hAnsi="Times New Roman" w:cs="Times New Roman"/>
                <w:b/>
                <w:bCs/>
                <w:sz w:val="24"/>
                <w:szCs w:val="24"/>
                <w:lang w:eastAsia="ru-RU"/>
              </w:rPr>
              <w:t>Практическое занятие №9</w:t>
            </w:r>
            <w:r w:rsidRPr="00435399">
              <w:rPr>
                <w:rFonts w:ascii="Times New Roman" w:eastAsia="Calibri" w:hAnsi="Times New Roman" w:cs="Times New Roman"/>
                <w:sz w:val="24"/>
                <w:szCs w:val="24"/>
              </w:rPr>
              <w:t>. Работа с нивелиром. Выполнение поверок нивелира.</w:t>
            </w:r>
          </w:p>
        </w:tc>
      </w:tr>
      <w:tr w:rsidR="004B54B7" w:rsidRPr="00AC22DF" w14:paraId="2942444E" w14:textId="77777777" w:rsidTr="000B470F">
        <w:tc>
          <w:tcPr>
            <w:tcW w:w="807" w:type="pct"/>
            <w:vMerge/>
          </w:tcPr>
          <w:p w14:paraId="02C78A97"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3C1C773B" w14:textId="77777777" w:rsidR="004B54B7" w:rsidRPr="00435399" w:rsidRDefault="004B54B7" w:rsidP="00435399">
            <w:pPr>
              <w:contextualSpacing/>
              <w:rPr>
                <w:rFonts w:ascii="Times New Roman" w:eastAsia="Calibri" w:hAnsi="Times New Roman" w:cs="Times New Roman"/>
                <w:sz w:val="24"/>
                <w:szCs w:val="24"/>
              </w:rPr>
            </w:pPr>
          </w:p>
        </w:tc>
        <w:tc>
          <w:tcPr>
            <w:tcW w:w="2862" w:type="pct"/>
            <w:gridSpan w:val="2"/>
          </w:tcPr>
          <w:p w14:paraId="2B16EB0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№10. </w:t>
            </w:r>
            <w:r w:rsidRPr="00435399">
              <w:rPr>
                <w:rFonts w:ascii="Times New Roman" w:eastAsia="Calibri" w:hAnsi="Times New Roman" w:cs="Times New Roman"/>
                <w:sz w:val="24"/>
                <w:szCs w:val="24"/>
              </w:rPr>
              <w:t>Составление проекта вертикальной планировки участка. Расчет объемов земляных работ.</w:t>
            </w:r>
          </w:p>
        </w:tc>
      </w:tr>
      <w:tr w:rsidR="004B54B7" w:rsidRPr="00AC22DF" w14:paraId="46B13EF9" w14:textId="77777777" w:rsidTr="000B470F">
        <w:trPr>
          <w:trHeight w:val="167"/>
        </w:trPr>
        <w:tc>
          <w:tcPr>
            <w:tcW w:w="807" w:type="pct"/>
            <w:vMerge/>
          </w:tcPr>
          <w:p w14:paraId="6E432DFD" w14:textId="77777777" w:rsidR="004B54B7" w:rsidRPr="00435399" w:rsidRDefault="004B54B7" w:rsidP="00435399">
            <w:pPr>
              <w:contextualSpacing/>
              <w:rPr>
                <w:rFonts w:ascii="Times New Roman" w:eastAsia="Calibri" w:hAnsi="Times New Roman" w:cs="Times New Roman"/>
                <w:b/>
                <w:sz w:val="24"/>
                <w:szCs w:val="24"/>
              </w:rPr>
            </w:pPr>
          </w:p>
        </w:tc>
        <w:tc>
          <w:tcPr>
            <w:tcW w:w="2998" w:type="pct"/>
            <w:gridSpan w:val="3"/>
          </w:tcPr>
          <w:p w14:paraId="224831F5" w14:textId="77777777" w:rsidR="004B54B7" w:rsidRPr="00435399" w:rsidRDefault="004B54B7" w:rsidP="00435399">
            <w:pPr>
              <w:contextualSpacing/>
              <w:rPr>
                <w:rFonts w:ascii="Times New Roman" w:eastAsia="Calibri" w:hAnsi="Times New Roman" w:cs="Times New Roman"/>
                <w:color w:val="000000"/>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0C354885" w14:textId="77777777" w:rsidTr="000B470F">
        <w:trPr>
          <w:trHeight w:val="20"/>
        </w:trPr>
        <w:tc>
          <w:tcPr>
            <w:tcW w:w="3805" w:type="pct"/>
            <w:gridSpan w:val="4"/>
          </w:tcPr>
          <w:p w14:paraId="18C9AE6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r>
      <w:tr w:rsidR="004B54B7" w:rsidRPr="00AC22DF" w14:paraId="70093803" w14:textId="77777777" w:rsidTr="000B470F">
        <w:trPr>
          <w:trHeight w:val="20"/>
        </w:trPr>
        <w:tc>
          <w:tcPr>
            <w:tcW w:w="3805" w:type="pct"/>
            <w:gridSpan w:val="4"/>
          </w:tcPr>
          <w:p w14:paraId="732BBD47" w14:textId="4D924D60"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776B7597" w14:textId="77777777" w:rsidR="004B54B7" w:rsidRPr="00782EFC" w:rsidRDefault="004B54B7" w:rsidP="004B54B7">
      <w:pPr>
        <w:pStyle w:val="114"/>
        <w:ind w:left="720" w:firstLine="0"/>
        <w:rPr>
          <w:rFonts w:ascii="Times New Roman" w:hAnsi="Times New Roman"/>
        </w:rPr>
      </w:pPr>
    </w:p>
    <w:p w14:paraId="6765B7F7" w14:textId="77777777" w:rsidR="009721E8" w:rsidRPr="00DF068E" w:rsidRDefault="009721E8" w:rsidP="009721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44F7B69"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383E4E93" w14:textId="7A75508C" w:rsidR="009721E8" w:rsidRPr="00435399" w:rsidRDefault="009721E8" w:rsidP="00435399">
      <w:pPr>
        <w:suppressAutoHyphens/>
        <w:spacing w:line="276" w:lineRule="auto"/>
        <w:ind w:firstLine="709"/>
        <w:jc w:val="both"/>
        <w:rPr>
          <w:rFonts w:ascii="Times New Roman" w:hAnsi="Times New Roman" w:cs="Times New Roman"/>
          <w:bCs/>
          <w:sz w:val="24"/>
          <w:szCs w:val="24"/>
        </w:rPr>
      </w:pPr>
      <w:r w:rsidRPr="00435399">
        <w:rPr>
          <w:rFonts w:ascii="Times New Roman" w:hAnsi="Times New Roman" w:cs="Times New Roman"/>
          <w:bCs/>
          <w:sz w:val="24"/>
          <w:szCs w:val="24"/>
        </w:rPr>
        <w:t>Кабинеты «Общепрофессиональных дисциплин и МДК»</w:t>
      </w:r>
      <w:r w:rsidRPr="00435399">
        <w:rPr>
          <w:rFonts w:ascii="Times New Roman" w:hAnsi="Times New Roman" w:cs="Times New Roman"/>
          <w:bCs/>
          <w:i/>
          <w:sz w:val="24"/>
          <w:szCs w:val="24"/>
        </w:rPr>
        <w:t xml:space="preserve">, </w:t>
      </w:r>
      <w:r w:rsidRPr="00435399">
        <w:rPr>
          <w:rFonts w:ascii="Times New Roman" w:hAnsi="Times New Roman" w:cs="Times New Roman"/>
          <w:bCs/>
          <w:sz w:val="24"/>
          <w:szCs w:val="24"/>
        </w:rPr>
        <w:t xml:space="preserve">оснащенные </w:t>
      </w:r>
      <w:r w:rsidRPr="00435399">
        <w:rPr>
          <w:rFonts w:ascii="Times New Roman" w:hAnsi="Times New Roman" w:cs="Times New Roman"/>
          <w:bCs/>
          <w:iCs/>
          <w:sz w:val="24"/>
          <w:szCs w:val="24"/>
        </w:rPr>
        <w:t xml:space="preserve">в соответствии с приложением 3 </w:t>
      </w:r>
      <w:r w:rsidR="00011E86">
        <w:rPr>
          <w:rFonts w:ascii="Times New Roman" w:hAnsi="Times New Roman" w:cs="Times New Roman"/>
          <w:bCs/>
          <w:iCs/>
          <w:sz w:val="24"/>
          <w:szCs w:val="24"/>
        </w:rPr>
        <w:t>ПОП СПО</w:t>
      </w:r>
      <w:r w:rsidRPr="00435399">
        <w:rPr>
          <w:rFonts w:ascii="Times New Roman" w:hAnsi="Times New Roman" w:cs="Times New Roman"/>
          <w:bCs/>
          <w:sz w:val="24"/>
          <w:szCs w:val="24"/>
        </w:rPr>
        <w:t xml:space="preserve">. </w:t>
      </w:r>
    </w:p>
    <w:p w14:paraId="4B2782E9" w14:textId="756A843F" w:rsidR="00C86C3B" w:rsidRPr="00435399" w:rsidRDefault="00C86C3B" w:rsidP="00435399">
      <w:pPr>
        <w:suppressAutoHyphens/>
        <w:spacing w:line="276" w:lineRule="auto"/>
        <w:ind w:firstLine="709"/>
        <w:jc w:val="both"/>
        <w:rPr>
          <w:rFonts w:ascii="Times New Roman" w:hAnsi="Times New Roman" w:cs="Times New Roman"/>
          <w:bCs/>
          <w:sz w:val="24"/>
          <w:szCs w:val="24"/>
        </w:rPr>
      </w:pPr>
      <w:r w:rsidRPr="00435399">
        <w:rPr>
          <w:rFonts w:ascii="Times New Roman" w:hAnsi="Times New Roman" w:cs="Times New Roman"/>
          <w:bCs/>
          <w:sz w:val="24"/>
          <w:szCs w:val="24"/>
        </w:rPr>
        <w:t>Полигон «Геодезический»</w:t>
      </w:r>
      <w:r w:rsidRPr="00435399">
        <w:rPr>
          <w:rFonts w:ascii="Times New Roman" w:hAnsi="Times New Roman" w:cs="Times New Roman"/>
          <w:bCs/>
          <w:i/>
          <w:sz w:val="24"/>
          <w:szCs w:val="24"/>
        </w:rPr>
        <w:t xml:space="preserve">, </w:t>
      </w:r>
      <w:r w:rsidRPr="00435399">
        <w:rPr>
          <w:rFonts w:ascii="Times New Roman" w:hAnsi="Times New Roman" w:cs="Times New Roman"/>
          <w:bCs/>
          <w:sz w:val="24"/>
          <w:szCs w:val="24"/>
        </w:rPr>
        <w:t xml:space="preserve">оснащенный </w:t>
      </w:r>
      <w:r w:rsidRPr="00435399">
        <w:rPr>
          <w:rFonts w:ascii="Times New Roman" w:hAnsi="Times New Roman" w:cs="Times New Roman"/>
          <w:bCs/>
          <w:iCs/>
          <w:sz w:val="24"/>
          <w:szCs w:val="24"/>
        </w:rPr>
        <w:t xml:space="preserve">в соответствии с приложением 3 </w:t>
      </w:r>
      <w:r w:rsidR="00011E86">
        <w:rPr>
          <w:rFonts w:ascii="Times New Roman" w:hAnsi="Times New Roman" w:cs="Times New Roman"/>
          <w:bCs/>
          <w:iCs/>
          <w:sz w:val="24"/>
          <w:szCs w:val="24"/>
        </w:rPr>
        <w:t>ПОП СПО</w:t>
      </w:r>
      <w:r w:rsidRPr="00435399">
        <w:rPr>
          <w:rFonts w:ascii="Times New Roman" w:hAnsi="Times New Roman" w:cs="Times New Roman"/>
          <w:bCs/>
          <w:sz w:val="24"/>
          <w:szCs w:val="24"/>
        </w:rPr>
        <w:t xml:space="preserve">. </w:t>
      </w:r>
    </w:p>
    <w:p w14:paraId="495938AA" w14:textId="77777777" w:rsidR="009721E8" w:rsidRPr="00435399" w:rsidRDefault="009721E8" w:rsidP="00435399">
      <w:pPr>
        <w:spacing w:line="276" w:lineRule="auto"/>
        <w:jc w:val="both"/>
        <w:rPr>
          <w:sz w:val="24"/>
          <w:szCs w:val="24"/>
        </w:rPr>
      </w:pPr>
    </w:p>
    <w:p w14:paraId="7EDFB4BC" w14:textId="77777777" w:rsidR="009721E8" w:rsidRPr="00435399" w:rsidRDefault="009721E8" w:rsidP="00435399">
      <w:pPr>
        <w:pStyle w:val="114"/>
        <w:jc w:val="both"/>
        <w:rPr>
          <w:rFonts w:ascii="Times New Roman" w:eastAsia="Times New Roman" w:hAnsi="Times New Roman"/>
        </w:rPr>
      </w:pPr>
      <w:r w:rsidRPr="00435399">
        <w:rPr>
          <w:rFonts w:ascii="Times New Roman" w:hAnsi="Times New Roman"/>
        </w:rPr>
        <w:t>3.2. Учебно-методическое обеспечение</w:t>
      </w:r>
    </w:p>
    <w:p w14:paraId="67258E79" w14:textId="77777777" w:rsidR="009721E8" w:rsidRPr="00435399" w:rsidRDefault="009721E8" w:rsidP="00435399">
      <w:pPr>
        <w:pStyle w:val="a4"/>
        <w:spacing w:line="276" w:lineRule="auto"/>
        <w:ind w:left="0" w:firstLine="709"/>
        <w:jc w:val="both"/>
        <w:rPr>
          <w:rFonts w:ascii="Times New Roman" w:hAnsi="Times New Roman"/>
          <w:bCs/>
          <w:sz w:val="24"/>
          <w:szCs w:val="24"/>
        </w:rPr>
      </w:pPr>
      <w:r w:rsidRPr="00435399">
        <w:rPr>
          <w:rFonts w:ascii="Times New Roman" w:hAnsi="Times New Roman"/>
          <w:bCs/>
          <w:sz w:val="24"/>
          <w:szCs w:val="24"/>
        </w:rPr>
        <w:t>Для реализации программы библиотечный фонд образовательной организации должен иметь п</w:t>
      </w:r>
      <w:r w:rsidRPr="004353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53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D7B3AA" w14:textId="77777777" w:rsidR="009721E8" w:rsidRPr="00435399" w:rsidRDefault="009721E8" w:rsidP="00435399">
      <w:pPr>
        <w:pStyle w:val="a4"/>
        <w:spacing w:line="276" w:lineRule="auto"/>
        <w:ind w:left="0" w:firstLine="709"/>
        <w:jc w:val="both"/>
        <w:rPr>
          <w:rFonts w:ascii="Times New Roman" w:hAnsi="Times New Roman"/>
          <w:bCs/>
          <w:sz w:val="24"/>
          <w:szCs w:val="24"/>
        </w:rPr>
      </w:pPr>
    </w:p>
    <w:p w14:paraId="3C145654" w14:textId="77777777" w:rsidR="009721E8" w:rsidRPr="00435399" w:rsidRDefault="009721E8" w:rsidP="00435399">
      <w:pPr>
        <w:pStyle w:val="a4"/>
        <w:spacing w:line="276" w:lineRule="auto"/>
        <w:ind w:left="0" w:firstLine="709"/>
        <w:jc w:val="both"/>
        <w:rPr>
          <w:rFonts w:ascii="Times New Roman" w:hAnsi="Times New Roman" w:cs="Times New Roman"/>
          <w:b/>
          <w:sz w:val="24"/>
          <w:szCs w:val="24"/>
        </w:rPr>
      </w:pPr>
      <w:r w:rsidRPr="00435399">
        <w:rPr>
          <w:rFonts w:ascii="Times New Roman" w:hAnsi="Times New Roman" w:cs="Times New Roman"/>
          <w:b/>
          <w:sz w:val="24"/>
          <w:szCs w:val="24"/>
        </w:rPr>
        <w:t>3.2.1. Основные печатные и/или электронные издания</w:t>
      </w:r>
    </w:p>
    <w:p w14:paraId="2753853D" w14:textId="77777777"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sz w:val="24"/>
          <w:szCs w:val="24"/>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Макаров, К. Н.  Инженерная </w:t>
      </w:r>
      <w:proofErr w:type="gramStart"/>
      <w:r w:rsidRPr="00435399">
        <w:rPr>
          <w:rFonts w:ascii="Times New Roman" w:eastAsia="Times New Roman" w:hAnsi="Times New Roman" w:cs="Times New Roman"/>
          <w:iCs/>
          <w:color w:val="000000"/>
          <w:sz w:val="24"/>
          <w:szCs w:val="24"/>
          <w:shd w:val="clear" w:color="auto" w:fill="FFFFFF"/>
          <w:lang w:eastAsia="ru-RU"/>
        </w:rPr>
        <w:t>геодезия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учебник для среднего профессионального образования / К. Н. Макаров. — 3-е изд., </w:t>
      </w:r>
      <w:proofErr w:type="spellStart"/>
      <w:r w:rsidRPr="00435399">
        <w:rPr>
          <w:rFonts w:ascii="Times New Roman" w:eastAsia="Times New Roman" w:hAnsi="Times New Roman" w:cs="Times New Roman"/>
          <w:iCs/>
          <w:color w:val="000000"/>
          <w:sz w:val="24"/>
          <w:szCs w:val="24"/>
          <w:shd w:val="clear" w:color="auto" w:fill="FFFFFF"/>
          <w:lang w:eastAsia="ru-RU"/>
        </w:rPr>
        <w:t>испр</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435399">
        <w:rPr>
          <w:rFonts w:ascii="Times New Roman" w:eastAsia="Times New Roman" w:hAnsi="Times New Roman" w:cs="Times New Roman"/>
          <w:iCs/>
          <w:color w:val="000000"/>
          <w:sz w:val="24"/>
          <w:szCs w:val="24"/>
          <w:shd w:val="clear" w:color="auto" w:fill="FFFFFF"/>
          <w:lang w:eastAsia="ru-RU"/>
        </w:rPr>
        <w:t>Юрайт</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2024. — 250 с. — (Профессиональное образование). — ISBN 978-5-534-18503-4. </w:t>
      </w:r>
    </w:p>
    <w:p w14:paraId="4A2B3F44" w14:textId="77777777"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sz w:val="24"/>
          <w:szCs w:val="24"/>
          <w:lang w:eastAsia="ru-RU"/>
        </w:rPr>
      </w:pPr>
      <w:r w:rsidRPr="00435399">
        <w:rPr>
          <w:rFonts w:ascii="Times New Roman" w:eastAsia="Times New Roman" w:hAnsi="Times New Roman" w:cs="Times New Roman"/>
          <w:iCs/>
          <w:sz w:val="24"/>
          <w:szCs w:val="24"/>
          <w:lang w:eastAsia="ru-RU"/>
        </w:rPr>
        <w:lastRenderedPageBreak/>
        <w:t>Корягина, Н. В. </w:t>
      </w:r>
      <w:r w:rsidRPr="00435399">
        <w:rPr>
          <w:rFonts w:ascii="Times New Roman" w:eastAsia="Times New Roman" w:hAnsi="Times New Roman" w:cs="Times New Roman"/>
          <w:sz w:val="24"/>
          <w:szCs w:val="24"/>
          <w:lang w:eastAsia="ru-RU"/>
        </w:rPr>
        <w:t xml:space="preserve"> Благоустройство и озеленение населенных </w:t>
      </w:r>
      <w:proofErr w:type="gramStart"/>
      <w:r w:rsidRPr="00435399">
        <w:rPr>
          <w:rFonts w:ascii="Times New Roman" w:eastAsia="Times New Roman" w:hAnsi="Times New Roman" w:cs="Times New Roman"/>
          <w:sz w:val="24"/>
          <w:szCs w:val="24"/>
          <w:lang w:eastAsia="ru-RU"/>
        </w:rPr>
        <w:t>мест :</w:t>
      </w:r>
      <w:proofErr w:type="gramEnd"/>
      <w:r w:rsidRPr="00435399">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Н. В. Корягина, А. Н. </w:t>
      </w:r>
      <w:proofErr w:type="spellStart"/>
      <w:r w:rsidRPr="00435399">
        <w:rPr>
          <w:rFonts w:ascii="Times New Roman" w:eastAsia="Times New Roman" w:hAnsi="Times New Roman" w:cs="Times New Roman"/>
          <w:sz w:val="24"/>
          <w:szCs w:val="24"/>
          <w:lang w:eastAsia="ru-RU"/>
        </w:rPr>
        <w:t>Поршакова</w:t>
      </w:r>
      <w:proofErr w:type="spellEnd"/>
      <w:r w:rsidRPr="00435399">
        <w:rPr>
          <w:rFonts w:ascii="Times New Roman" w:eastAsia="Times New Roman" w:hAnsi="Times New Roman" w:cs="Times New Roman"/>
          <w:sz w:val="24"/>
          <w:szCs w:val="24"/>
          <w:lang w:eastAsia="ru-RU"/>
        </w:rPr>
        <w:t xml:space="preserve">. — 2-е изд., </w:t>
      </w:r>
      <w:proofErr w:type="spellStart"/>
      <w:r w:rsidRPr="00435399">
        <w:rPr>
          <w:rFonts w:ascii="Times New Roman" w:eastAsia="Times New Roman" w:hAnsi="Times New Roman" w:cs="Times New Roman"/>
          <w:sz w:val="24"/>
          <w:szCs w:val="24"/>
          <w:lang w:eastAsia="ru-RU"/>
        </w:rPr>
        <w:t>перераб</w:t>
      </w:r>
      <w:proofErr w:type="spellEnd"/>
      <w:r w:rsidRPr="00435399">
        <w:rPr>
          <w:rFonts w:ascii="Times New Roman" w:eastAsia="Times New Roman" w:hAnsi="Times New Roman" w:cs="Times New Roman"/>
          <w:sz w:val="24"/>
          <w:szCs w:val="24"/>
          <w:lang w:eastAsia="ru-RU"/>
        </w:rPr>
        <w:t xml:space="preserve">. и доп. — </w:t>
      </w:r>
      <w:proofErr w:type="gramStart"/>
      <w:r w:rsidRPr="00435399">
        <w:rPr>
          <w:rFonts w:ascii="Times New Roman" w:eastAsia="Times New Roman" w:hAnsi="Times New Roman" w:cs="Times New Roman"/>
          <w:sz w:val="24"/>
          <w:szCs w:val="24"/>
          <w:lang w:eastAsia="ru-RU"/>
        </w:rPr>
        <w:t>Москва :</w:t>
      </w:r>
      <w:proofErr w:type="gramEnd"/>
      <w:r w:rsidRPr="00435399">
        <w:rPr>
          <w:rFonts w:ascii="Times New Roman" w:eastAsia="Times New Roman" w:hAnsi="Times New Roman" w:cs="Times New Roman"/>
          <w:sz w:val="24"/>
          <w:szCs w:val="24"/>
          <w:lang w:eastAsia="ru-RU"/>
        </w:rPr>
        <w:t xml:space="preserve"> Издательство </w:t>
      </w:r>
      <w:proofErr w:type="spellStart"/>
      <w:r w:rsidRPr="00435399">
        <w:rPr>
          <w:rFonts w:ascii="Times New Roman" w:eastAsia="Times New Roman" w:hAnsi="Times New Roman" w:cs="Times New Roman"/>
          <w:sz w:val="24"/>
          <w:szCs w:val="24"/>
          <w:lang w:eastAsia="ru-RU"/>
        </w:rPr>
        <w:t>Юрайт</w:t>
      </w:r>
      <w:proofErr w:type="spellEnd"/>
      <w:r w:rsidRPr="00435399">
        <w:rPr>
          <w:rFonts w:ascii="Times New Roman" w:eastAsia="Times New Roman" w:hAnsi="Times New Roman" w:cs="Times New Roman"/>
          <w:sz w:val="24"/>
          <w:szCs w:val="24"/>
          <w:lang w:eastAsia="ru-RU"/>
        </w:rPr>
        <w:t>, 2024. — 224 с. — (Профессиональное образование). — ISBN 978-5-534-18634-5.</w:t>
      </w:r>
    </w:p>
    <w:p w14:paraId="7826DFD4" w14:textId="77777777"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sz w:val="24"/>
          <w:szCs w:val="24"/>
          <w:lang w:eastAsia="ru-RU"/>
        </w:rPr>
      </w:pPr>
      <w:r w:rsidRPr="00435399">
        <w:rPr>
          <w:rFonts w:ascii="Times New Roman" w:eastAsia="Times New Roman" w:hAnsi="Times New Roman" w:cs="Times New Roman"/>
          <w:iCs/>
          <w:sz w:val="24"/>
          <w:szCs w:val="24"/>
          <w:lang w:eastAsia="ru-RU"/>
        </w:rPr>
        <w:t>Вострокнутов, А. Л. </w:t>
      </w:r>
      <w:r w:rsidRPr="00435399">
        <w:rPr>
          <w:rFonts w:ascii="Times New Roman" w:eastAsia="Times New Roman" w:hAnsi="Times New Roman" w:cs="Times New Roman"/>
          <w:sz w:val="24"/>
          <w:szCs w:val="24"/>
          <w:lang w:eastAsia="ru-RU"/>
        </w:rPr>
        <w:t xml:space="preserve"> Основы </w:t>
      </w:r>
      <w:proofErr w:type="gramStart"/>
      <w:r w:rsidRPr="00435399">
        <w:rPr>
          <w:rFonts w:ascii="Times New Roman" w:eastAsia="Times New Roman" w:hAnsi="Times New Roman" w:cs="Times New Roman"/>
          <w:sz w:val="24"/>
          <w:szCs w:val="24"/>
          <w:lang w:eastAsia="ru-RU"/>
        </w:rPr>
        <w:t>топографии :</w:t>
      </w:r>
      <w:proofErr w:type="gramEnd"/>
      <w:r w:rsidRPr="00435399">
        <w:rPr>
          <w:rFonts w:ascii="Times New Roman" w:eastAsia="Times New Roman" w:hAnsi="Times New Roman" w:cs="Times New Roman"/>
          <w:sz w:val="24"/>
          <w:szCs w:val="24"/>
          <w:lang w:eastAsia="ru-RU"/>
        </w:rPr>
        <w:t xml:space="preserve"> учебник для среднего профессионального образования / А. Л. Вострокнутов, В. Н. Супрун, Г. В. Шевченко ; под общей редакцией А. Л. Вострокнутова. — 2-е изд., </w:t>
      </w:r>
      <w:proofErr w:type="spellStart"/>
      <w:r w:rsidRPr="00435399">
        <w:rPr>
          <w:rFonts w:ascii="Times New Roman" w:eastAsia="Times New Roman" w:hAnsi="Times New Roman" w:cs="Times New Roman"/>
          <w:sz w:val="24"/>
          <w:szCs w:val="24"/>
          <w:lang w:eastAsia="ru-RU"/>
        </w:rPr>
        <w:t>испр</w:t>
      </w:r>
      <w:proofErr w:type="spellEnd"/>
      <w:r w:rsidRPr="00435399">
        <w:rPr>
          <w:rFonts w:ascii="Times New Roman" w:eastAsia="Times New Roman" w:hAnsi="Times New Roman" w:cs="Times New Roman"/>
          <w:sz w:val="24"/>
          <w:szCs w:val="24"/>
          <w:lang w:eastAsia="ru-RU"/>
        </w:rPr>
        <w:t xml:space="preserve">. и доп. — </w:t>
      </w:r>
      <w:proofErr w:type="gramStart"/>
      <w:r w:rsidRPr="00435399">
        <w:rPr>
          <w:rFonts w:ascii="Times New Roman" w:eastAsia="Times New Roman" w:hAnsi="Times New Roman" w:cs="Times New Roman"/>
          <w:sz w:val="24"/>
          <w:szCs w:val="24"/>
          <w:lang w:eastAsia="ru-RU"/>
        </w:rPr>
        <w:t>Москва :</w:t>
      </w:r>
      <w:proofErr w:type="gramEnd"/>
      <w:r w:rsidRPr="00435399">
        <w:rPr>
          <w:rFonts w:ascii="Times New Roman" w:eastAsia="Times New Roman" w:hAnsi="Times New Roman" w:cs="Times New Roman"/>
          <w:sz w:val="24"/>
          <w:szCs w:val="24"/>
          <w:lang w:eastAsia="ru-RU"/>
        </w:rPr>
        <w:t xml:space="preserve"> Издательство </w:t>
      </w:r>
      <w:proofErr w:type="spellStart"/>
      <w:r w:rsidRPr="00435399">
        <w:rPr>
          <w:rFonts w:ascii="Times New Roman" w:eastAsia="Times New Roman" w:hAnsi="Times New Roman" w:cs="Times New Roman"/>
          <w:sz w:val="24"/>
          <w:szCs w:val="24"/>
          <w:lang w:eastAsia="ru-RU"/>
        </w:rPr>
        <w:t>Юрайт</w:t>
      </w:r>
      <w:proofErr w:type="spellEnd"/>
      <w:r w:rsidRPr="00435399">
        <w:rPr>
          <w:rFonts w:ascii="Times New Roman" w:eastAsia="Times New Roman" w:hAnsi="Times New Roman" w:cs="Times New Roman"/>
          <w:sz w:val="24"/>
          <w:szCs w:val="24"/>
          <w:lang w:eastAsia="ru-RU"/>
        </w:rPr>
        <w:t>, 2024. — 219 с. — (Профессиональное образование). — ISBN 978-5-534-16175-5.</w:t>
      </w:r>
    </w:p>
    <w:p w14:paraId="0665B6D7" w14:textId="0FD01601"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sz w:val="24"/>
          <w:szCs w:val="24"/>
          <w:lang w:eastAsia="ru-RU"/>
        </w:rPr>
      </w:pPr>
      <w:r w:rsidRPr="00435399">
        <w:rPr>
          <w:rFonts w:ascii="Times New Roman" w:eastAsia="Times New Roman" w:hAnsi="Times New Roman" w:cs="Times New Roman"/>
          <w:sz w:val="24"/>
          <w:szCs w:val="24"/>
          <w:lang w:eastAsia="ru-RU"/>
        </w:rPr>
        <w:t xml:space="preserve">Киселев М.И. Геодезия: учебное издание / Киселев М.И., Михелев Д.Ш. - </w:t>
      </w:r>
      <w:proofErr w:type="gramStart"/>
      <w:r w:rsidRPr="00435399">
        <w:rPr>
          <w:rFonts w:ascii="Times New Roman" w:eastAsia="Times New Roman" w:hAnsi="Times New Roman" w:cs="Times New Roman"/>
          <w:sz w:val="24"/>
          <w:szCs w:val="24"/>
          <w:lang w:eastAsia="ru-RU"/>
        </w:rPr>
        <w:t>Москва :</w:t>
      </w:r>
      <w:proofErr w:type="gramEnd"/>
      <w:r w:rsidRPr="00435399">
        <w:rPr>
          <w:rFonts w:ascii="Times New Roman" w:eastAsia="Times New Roman" w:hAnsi="Times New Roman" w:cs="Times New Roman"/>
          <w:sz w:val="24"/>
          <w:szCs w:val="24"/>
          <w:lang w:eastAsia="ru-RU"/>
        </w:rPr>
        <w:t xml:space="preserve"> Академия, 2024. - 384 c. (Специальности среднего профессионального образования).</w:t>
      </w:r>
      <w:r w:rsidRPr="00435399">
        <w:rPr>
          <w:rFonts w:ascii="Times New Roman" w:hAnsi="Times New Roman" w:cs="Times New Roman"/>
          <w:sz w:val="24"/>
          <w:szCs w:val="24"/>
        </w:rPr>
        <w:t xml:space="preserve"> </w:t>
      </w:r>
      <w:r w:rsidRPr="00435399">
        <w:rPr>
          <w:rFonts w:ascii="Times New Roman" w:eastAsia="Times New Roman" w:hAnsi="Times New Roman" w:cs="Times New Roman"/>
          <w:sz w:val="24"/>
          <w:szCs w:val="24"/>
          <w:lang w:eastAsia="ru-RU"/>
        </w:rPr>
        <w:t>ISBN издания: 978-5-0054-2055-8.</w:t>
      </w:r>
    </w:p>
    <w:p w14:paraId="3A39317B" w14:textId="77777777"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Горева Т. А. Строительство плоскостных и вертикальных сооружений: ПУМ: учебное издание / Горева Т. А., Кривова Г. В.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Академия, 2021. - 0 c. (Специальности </w:t>
      </w:r>
      <w:proofErr w:type="spellStart"/>
      <w:r w:rsidRPr="00435399">
        <w:rPr>
          <w:rFonts w:ascii="Times New Roman" w:eastAsia="Times New Roman" w:hAnsi="Times New Roman" w:cs="Times New Roman"/>
          <w:iCs/>
          <w:color w:val="000000"/>
          <w:sz w:val="24"/>
          <w:szCs w:val="24"/>
          <w:shd w:val="clear" w:color="auto" w:fill="FFFFFF"/>
          <w:lang w:eastAsia="ru-RU"/>
        </w:rPr>
        <w:t>среднегопрофессионального</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образования</w:t>
      </w:r>
    </w:p>
    <w:p w14:paraId="3CE8EE05" w14:textId="77777777" w:rsidR="004B54B7" w:rsidRPr="00435399" w:rsidRDefault="004B54B7" w:rsidP="00435399">
      <w:pPr>
        <w:tabs>
          <w:tab w:val="left" w:pos="1008"/>
        </w:tabs>
        <w:spacing w:after="160" w:line="276" w:lineRule="auto"/>
        <w:ind w:firstLine="709"/>
        <w:contextualSpacing/>
        <w:jc w:val="both"/>
        <w:rPr>
          <w:rFonts w:ascii="Times New Roman" w:eastAsia="Times New Roman" w:hAnsi="Times New Roman" w:cs="Times New Roman"/>
          <w:sz w:val="24"/>
          <w:szCs w:val="24"/>
          <w:lang w:eastAsia="ru-RU"/>
        </w:rPr>
      </w:pPr>
    </w:p>
    <w:p w14:paraId="294A6862" w14:textId="77777777" w:rsidR="009721E8" w:rsidRPr="00435399" w:rsidRDefault="009721E8" w:rsidP="00435399">
      <w:pPr>
        <w:suppressAutoHyphens/>
        <w:spacing w:line="276" w:lineRule="auto"/>
        <w:ind w:firstLine="709"/>
        <w:contextualSpacing/>
        <w:jc w:val="both"/>
        <w:rPr>
          <w:rFonts w:ascii="Times New Roman" w:hAnsi="Times New Roman" w:cs="Times New Roman"/>
          <w:bCs/>
          <w:i/>
          <w:sz w:val="24"/>
          <w:szCs w:val="24"/>
        </w:rPr>
      </w:pPr>
      <w:r w:rsidRPr="00435399">
        <w:rPr>
          <w:rFonts w:ascii="Times New Roman" w:hAnsi="Times New Roman" w:cs="Times New Roman"/>
          <w:b/>
          <w:bCs/>
          <w:sz w:val="24"/>
          <w:szCs w:val="24"/>
        </w:rPr>
        <w:t xml:space="preserve">3.2.2. Дополнительные источники </w:t>
      </w:r>
    </w:p>
    <w:p w14:paraId="2B12F716" w14:textId="77777777" w:rsidR="004B54B7" w:rsidRPr="00435399" w:rsidRDefault="004B54B7" w:rsidP="00435399">
      <w:pPr>
        <w:numPr>
          <w:ilvl w:val="0"/>
          <w:numId w:val="32"/>
        </w:numPr>
        <w:tabs>
          <w:tab w:val="left" w:pos="709"/>
        </w:tabs>
        <w:spacing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435399">
        <w:rPr>
          <w:rFonts w:ascii="Times New Roman" w:eastAsia="Times New Roman" w:hAnsi="Times New Roman" w:cs="Times New Roman"/>
          <w:bCs/>
          <w:iCs/>
          <w:color w:val="000000"/>
          <w:sz w:val="24"/>
          <w:szCs w:val="24"/>
          <w:shd w:val="clear" w:color="auto" w:fill="FFFFFF"/>
          <w:lang w:eastAsia="ru-RU"/>
        </w:rPr>
        <w:t>Киселев М.И.</w:t>
      </w:r>
      <w:r w:rsidRPr="00435399">
        <w:rPr>
          <w:rFonts w:ascii="Times New Roman" w:eastAsia="Times New Roman" w:hAnsi="Times New Roman" w:cs="Times New Roman"/>
          <w:iCs/>
          <w:color w:val="000000"/>
          <w:sz w:val="24"/>
          <w:szCs w:val="24"/>
          <w:shd w:val="clear" w:color="auto" w:fill="FFFFFF"/>
          <w:lang w:eastAsia="ru-RU"/>
        </w:rPr>
        <w:t xml:space="preserve"> Геодезия: учебник / М. И. Киселев, Д. Ш. Михелев. – Москва: Академия, 2020. – 384 с</w:t>
      </w:r>
    </w:p>
    <w:p w14:paraId="119DE1CF" w14:textId="77777777" w:rsidR="004B54B7" w:rsidRPr="00435399" w:rsidRDefault="004B54B7" w:rsidP="00435399">
      <w:pPr>
        <w:numPr>
          <w:ilvl w:val="0"/>
          <w:numId w:val="32"/>
        </w:numPr>
        <w:tabs>
          <w:tab w:val="left" w:pos="709"/>
        </w:tabs>
        <w:spacing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435399">
        <w:rPr>
          <w:rFonts w:ascii="Times New Roman" w:eastAsia="Times New Roman" w:hAnsi="Times New Roman" w:cs="Times New Roman"/>
          <w:bCs/>
          <w:iCs/>
          <w:color w:val="000000"/>
          <w:sz w:val="24"/>
          <w:szCs w:val="24"/>
          <w:shd w:val="clear" w:color="auto" w:fill="FFFFFF"/>
          <w:lang w:eastAsia="ru-RU"/>
        </w:rPr>
        <w:t>Нестеренок</w:t>
      </w:r>
      <w:proofErr w:type="spellEnd"/>
      <w:r w:rsidRPr="00435399">
        <w:rPr>
          <w:rFonts w:ascii="Times New Roman" w:eastAsia="Times New Roman" w:hAnsi="Times New Roman" w:cs="Times New Roman"/>
          <w:bCs/>
          <w:iCs/>
          <w:color w:val="000000"/>
          <w:sz w:val="24"/>
          <w:szCs w:val="24"/>
          <w:shd w:val="clear" w:color="auto" w:fill="FFFFFF"/>
          <w:lang w:eastAsia="ru-RU"/>
        </w:rPr>
        <w:t xml:space="preserve"> М.С. </w:t>
      </w:r>
      <w:proofErr w:type="gramStart"/>
      <w:r w:rsidRPr="00435399">
        <w:rPr>
          <w:rFonts w:ascii="Times New Roman" w:eastAsia="Times New Roman" w:hAnsi="Times New Roman" w:cs="Times New Roman"/>
          <w:bCs/>
          <w:iCs/>
          <w:color w:val="000000"/>
          <w:sz w:val="24"/>
          <w:szCs w:val="24"/>
          <w:shd w:val="clear" w:color="auto" w:fill="FFFFFF"/>
          <w:lang w:eastAsia="ru-RU"/>
        </w:rPr>
        <w:t>Геодезия :</w:t>
      </w:r>
      <w:proofErr w:type="gramEnd"/>
      <w:r w:rsidRPr="00435399">
        <w:rPr>
          <w:rFonts w:ascii="Times New Roman" w:eastAsia="Times New Roman" w:hAnsi="Times New Roman" w:cs="Times New Roman"/>
          <w:bCs/>
          <w:iCs/>
          <w:color w:val="000000"/>
          <w:sz w:val="24"/>
          <w:szCs w:val="24"/>
          <w:shd w:val="clear" w:color="auto" w:fill="FFFFFF"/>
          <w:lang w:eastAsia="ru-RU"/>
        </w:rPr>
        <w:t xml:space="preserve"> учебное пособие / </w:t>
      </w:r>
      <w:proofErr w:type="spellStart"/>
      <w:r w:rsidRPr="00435399">
        <w:rPr>
          <w:rFonts w:ascii="Times New Roman" w:eastAsia="Times New Roman" w:hAnsi="Times New Roman" w:cs="Times New Roman"/>
          <w:bCs/>
          <w:iCs/>
          <w:color w:val="000000"/>
          <w:sz w:val="24"/>
          <w:szCs w:val="24"/>
          <w:shd w:val="clear" w:color="auto" w:fill="FFFFFF"/>
          <w:lang w:eastAsia="ru-RU"/>
        </w:rPr>
        <w:t>Нестеренок</w:t>
      </w:r>
      <w:proofErr w:type="spellEnd"/>
      <w:r w:rsidRPr="00435399">
        <w:rPr>
          <w:rFonts w:ascii="Times New Roman" w:eastAsia="Times New Roman" w:hAnsi="Times New Roman" w:cs="Times New Roman"/>
          <w:bCs/>
          <w:iCs/>
          <w:color w:val="000000"/>
          <w:sz w:val="24"/>
          <w:szCs w:val="24"/>
          <w:shd w:val="clear" w:color="auto" w:fill="FFFFFF"/>
          <w:lang w:eastAsia="ru-RU"/>
        </w:rPr>
        <w:t xml:space="preserve"> М.С.. — </w:t>
      </w:r>
      <w:proofErr w:type="gramStart"/>
      <w:r w:rsidRPr="00435399">
        <w:rPr>
          <w:rFonts w:ascii="Times New Roman" w:eastAsia="Times New Roman" w:hAnsi="Times New Roman" w:cs="Times New Roman"/>
          <w:bCs/>
          <w:iCs/>
          <w:color w:val="000000"/>
          <w:sz w:val="24"/>
          <w:szCs w:val="24"/>
          <w:shd w:val="clear" w:color="auto" w:fill="FFFFFF"/>
          <w:lang w:eastAsia="ru-RU"/>
        </w:rPr>
        <w:t>Минск :</w:t>
      </w:r>
      <w:proofErr w:type="gramEnd"/>
      <w:r w:rsidRPr="00435399">
        <w:rPr>
          <w:rFonts w:ascii="Times New Roman" w:eastAsia="Times New Roman" w:hAnsi="Times New Roman" w:cs="Times New Roman"/>
          <w:bCs/>
          <w:iCs/>
          <w:color w:val="000000"/>
          <w:sz w:val="24"/>
          <w:szCs w:val="24"/>
          <w:shd w:val="clear" w:color="auto" w:fill="FFFFFF"/>
          <w:lang w:eastAsia="ru-RU"/>
        </w:rPr>
        <w:t xml:space="preserve"> </w:t>
      </w:r>
      <w:proofErr w:type="spellStart"/>
      <w:r w:rsidRPr="00435399">
        <w:rPr>
          <w:rFonts w:ascii="Times New Roman" w:eastAsia="Times New Roman" w:hAnsi="Times New Roman" w:cs="Times New Roman"/>
          <w:bCs/>
          <w:iCs/>
          <w:color w:val="000000"/>
          <w:sz w:val="24"/>
          <w:szCs w:val="24"/>
          <w:shd w:val="clear" w:color="auto" w:fill="FFFFFF"/>
          <w:lang w:eastAsia="ru-RU"/>
        </w:rPr>
        <w:t>Вышэйшая</w:t>
      </w:r>
      <w:proofErr w:type="spellEnd"/>
      <w:r w:rsidRPr="00435399">
        <w:rPr>
          <w:rFonts w:ascii="Times New Roman" w:eastAsia="Times New Roman" w:hAnsi="Times New Roman" w:cs="Times New Roman"/>
          <w:bCs/>
          <w:iCs/>
          <w:color w:val="000000"/>
          <w:sz w:val="24"/>
          <w:szCs w:val="24"/>
          <w:shd w:val="clear" w:color="auto" w:fill="FFFFFF"/>
          <w:lang w:eastAsia="ru-RU"/>
        </w:rPr>
        <w:t xml:space="preserve"> школа, 2012. — 288 c. — ISBN 978-985-06-2199-3. — </w:t>
      </w:r>
      <w:proofErr w:type="gramStart"/>
      <w:r w:rsidRPr="00435399">
        <w:rPr>
          <w:rFonts w:ascii="Times New Roman" w:eastAsia="Times New Roman" w:hAnsi="Times New Roman" w:cs="Times New Roman"/>
          <w:bCs/>
          <w:iCs/>
          <w:color w:val="000000"/>
          <w:sz w:val="24"/>
          <w:szCs w:val="24"/>
          <w:shd w:val="clear" w:color="auto" w:fill="FFFFFF"/>
          <w:lang w:eastAsia="ru-RU"/>
        </w:rPr>
        <w:t>Текст :</w:t>
      </w:r>
      <w:proofErr w:type="gramEnd"/>
      <w:r w:rsidRPr="00435399">
        <w:rPr>
          <w:rFonts w:ascii="Times New Roman" w:eastAsia="Times New Roman" w:hAnsi="Times New Roman" w:cs="Times New Roman"/>
          <w:bCs/>
          <w:iCs/>
          <w:color w:val="000000"/>
          <w:sz w:val="24"/>
          <w:szCs w:val="24"/>
          <w:shd w:val="clear" w:color="auto" w:fill="FFFFFF"/>
          <w:lang w:eastAsia="ru-RU"/>
        </w:rPr>
        <w:t xml:space="preserve"> электронный // Электронно-библиотечная система IPR BOOKS : [сайт]. — URL: https://www.iprbookshop.ru/20208.html (дата обращения: 08.01.2022). — Режим доступа: для </w:t>
      </w:r>
      <w:proofErr w:type="spellStart"/>
      <w:r w:rsidRPr="00435399">
        <w:rPr>
          <w:rFonts w:ascii="Times New Roman" w:eastAsia="Times New Roman" w:hAnsi="Times New Roman" w:cs="Times New Roman"/>
          <w:bCs/>
          <w:iCs/>
          <w:color w:val="000000"/>
          <w:sz w:val="24"/>
          <w:szCs w:val="24"/>
          <w:shd w:val="clear" w:color="auto" w:fill="FFFFFF"/>
          <w:lang w:eastAsia="ru-RU"/>
        </w:rPr>
        <w:t>авторизир</w:t>
      </w:r>
      <w:proofErr w:type="spellEnd"/>
      <w:r w:rsidRPr="00435399">
        <w:rPr>
          <w:rFonts w:ascii="Times New Roman" w:eastAsia="Times New Roman" w:hAnsi="Times New Roman" w:cs="Times New Roman"/>
          <w:bCs/>
          <w:iCs/>
          <w:color w:val="000000"/>
          <w:sz w:val="24"/>
          <w:szCs w:val="24"/>
          <w:shd w:val="clear" w:color="auto" w:fill="FFFFFF"/>
          <w:lang w:eastAsia="ru-RU"/>
        </w:rPr>
        <w:t>. пользователей</w:t>
      </w:r>
    </w:p>
    <w:p w14:paraId="70EC86DE" w14:textId="77777777" w:rsidR="004B54B7" w:rsidRPr="00435399" w:rsidRDefault="004B54B7" w:rsidP="00435399">
      <w:pPr>
        <w:numPr>
          <w:ilvl w:val="0"/>
          <w:numId w:val="32"/>
        </w:numPr>
        <w:tabs>
          <w:tab w:val="left" w:pos="709"/>
        </w:tabs>
        <w:spacing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Федотов, Г. А. Инженерная </w:t>
      </w:r>
      <w:proofErr w:type="gramStart"/>
      <w:r w:rsidRPr="00435399">
        <w:rPr>
          <w:rFonts w:ascii="Times New Roman" w:eastAsia="Times New Roman" w:hAnsi="Times New Roman" w:cs="Times New Roman"/>
          <w:iCs/>
          <w:color w:val="000000"/>
          <w:sz w:val="24"/>
          <w:szCs w:val="24"/>
          <w:shd w:val="clear" w:color="auto" w:fill="FFFFFF"/>
          <w:lang w:eastAsia="ru-RU"/>
        </w:rPr>
        <w:t>геодезия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учебник / Г.А. Федотов. — 6-е изд., </w:t>
      </w:r>
      <w:proofErr w:type="spellStart"/>
      <w:r w:rsidRPr="00435399">
        <w:rPr>
          <w:rFonts w:ascii="Times New Roman" w:eastAsia="Times New Roman" w:hAnsi="Times New Roman" w:cs="Times New Roman"/>
          <w:iCs/>
          <w:color w:val="000000"/>
          <w:sz w:val="24"/>
          <w:szCs w:val="24"/>
          <w:shd w:val="clear" w:color="auto" w:fill="FFFFFF"/>
          <w:lang w:eastAsia="ru-RU"/>
        </w:rPr>
        <w:t>перераб</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ИНФРА-М, 2020. — 479 с. — (Высшее образование: Специалитет). — DOI 10.12737/13161. - ISBN 978-5-16-013110-8. - </w:t>
      </w:r>
      <w:proofErr w:type="gramStart"/>
      <w:r w:rsidRPr="00435399">
        <w:rPr>
          <w:rFonts w:ascii="Times New Roman" w:eastAsia="Times New Roman" w:hAnsi="Times New Roman" w:cs="Times New Roman"/>
          <w:iCs/>
          <w:color w:val="000000"/>
          <w:sz w:val="24"/>
          <w:szCs w:val="24"/>
          <w:shd w:val="clear" w:color="auto" w:fill="FFFFFF"/>
          <w:lang w:eastAsia="ru-RU"/>
        </w:rPr>
        <w:t>Текст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электронный. - URL: https://znanium.com/catalog/product/1087987 (дата обращения: 08.01.2022). – Режим доступа: по подписке.</w:t>
      </w:r>
    </w:p>
    <w:p w14:paraId="3CFEF1D7" w14:textId="77777777" w:rsidR="004B54B7" w:rsidRPr="00435399" w:rsidRDefault="004B54B7" w:rsidP="00435399">
      <w:pPr>
        <w:tabs>
          <w:tab w:val="left" w:pos="709"/>
        </w:tabs>
        <w:spacing w:line="276" w:lineRule="auto"/>
        <w:ind w:firstLine="709"/>
        <w:contextualSpacing/>
        <w:jc w:val="both"/>
        <w:rPr>
          <w:rFonts w:ascii="Times New Roman" w:eastAsia="Times New Roman" w:hAnsi="Times New Roman" w:cs="Times New Roman"/>
          <w:iCs/>
          <w:sz w:val="24"/>
          <w:szCs w:val="24"/>
          <w:shd w:val="clear" w:color="auto" w:fill="FFFFFF"/>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4. СП 126.13330.2017 Геодезические работы в строительстве. Актуализированная </w:t>
      </w:r>
      <w:r w:rsidRPr="00435399">
        <w:rPr>
          <w:rFonts w:ascii="Times New Roman" w:eastAsia="Times New Roman" w:hAnsi="Times New Roman" w:cs="Times New Roman"/>
          <w:iCs/>
          <w:sz w:val="24"/>
          <w:szCs w:val="24"/>
          <w:shd w:val="clear" w:color="auto" w:fill="FFFFFF"/>
          <w:lang w:eastAsia="ru-RU"/>
        </w:rPr>
        <w:t>редакция СНиП 3.01.03-84 Окончательная редакция.</w:t>
      </w:r>
    </w:p>
    <w:p w14:paraId="1B9098A7" w14:textId="77777777" w:rsidR="004B54B7" w:rsidRPr="00435399" w:rsidRDefault="004B54B7" w:rsidP="00435399">
      <w:pPr>
        <w:tabs>
          <w:tab w:val="left" w:pos="709"/>
        </w:tabs>
        <w:spacing w:line="276" w:lineRule="auto"/>
        <w:ind w:firstLine="709"/>
        <w:contextualSpacing/>
        <w:jc w:val="both"/>
        <w:rPr>
          <w:rFonts w:ascii="Times New Roman" w:eastAsia="Times New Roman" w:hAnsi="Times New Roman" w:cs="Times New Roman"/>
          <w:iCs/>
          <w:sz w:val="24"/>
          <w:szCs w:val="24"/>
          <w:shd w:val="clear" w:color="auto" w:fill="FFFFFF"/>
          <w:lang w:eastAsia="ru-RU"/>
        </w:rPr>
      </w:pPr>
      <w:r w:rsidRPr="00435399">
        <w:rPr>
          <w:rFonts w:ascii="Times New Roman" w:eastAsia="Times New Roman" w:hAnsi="Times New Roman" w:cs="Times New Roman"/>
          <w:iCs/>
          <w:sz w:val="24"/>
          <w:szCs w:val="24"/>
          <w:shd w:val="clear" w:color="auto" w:fill="FFFFFF"/>
          <w:lang w:eastAsia="ru-RU"/>
        </w:rPr>
        <w:t>5. СП 47.13330.2016 Инженерные изыскания для строительства. Основные положения. Актуализированная редакция СНиП 11-02-96.</w:t>
      </w:r>
    </w:p>
    <w:p w14:paraId="153D0674" w14:textId="7CA6C231" w:rsidR="004B54B7" w:rsidRPr="00435399" w:rsidRDefault="004B54B7" w:rsidP="00435399">
      <w:pPr>
        <w:tabs>
          <w:tab w:val="left" w:pos="567"/>
          <w:tab w:val="left" w:pos="709"/>
        </w:tabs>
        <w:spacing w:line="276" w:lineRule="auto"/>
        <w:ind w:firstLine="709"/>
        <w:contextualSpacing/>
        <w:jc w:val="both"/>
        <w:rPr>
          <w:rFonts w:ascii="Times New Roman" w:eastAsia="Times New Roman" w:hAnsi="Times New Roman" w:cs="Times New Roman"/>
          <w:iCs/>
          <w:sz w:val="24"/>
          <w:szCs w:val="24"/>
          <w:shd w:val="clear" w:color="auto" w:fill="FFFFFF"/>
          <w:lang w:eastAsia="ru-RU"/>
        </w:rPr>
      </w:pPr>
      <w:r w:rsidRPr="00435399">
        <w:rPr>
          <w:rFonts w:ascii="Times New Roman" w:eastAsia="Times New Roman" w:hAnsi="Times New Roman" w:cs="Times New Roman"/>
          <w:iCs/>
          <w:sz w:val="24"/>
          <w:szCs w:val="24"/>
          <w:shd w:val="clear" w:color="auto" w:fill="FFFFFF"/>
          <w:lang w:eastAsia="ru-RU"/>
        </w:rPr>
        <w:t xml:space="preserve">6. Геодезия и картография: Журнал [Электронный портал]. – </w:t>
      </w:r>
      <w:r w:rsidRPr="00435399">
        <w:rPr>
          <w:rFonts w:ascii="Times New Roman" w:eastAsia="Times New Roman" w:hAnsi="Times New Roman" w:cs="Times New Roman"/>
          <w:iCs/>
          <w:sz w:val="24"/>
          <w:szCs w:val="24"/>
          <w:shd w:val="clear" w:color="auto" w:fill="FFFFFF"/>
          <w:lang w:val="en-US" w:eastAsia="ru-RU"/>
        </w:rPr>
        <w:t>URL</w:t>
      </w:r>
      <w:r w:rsidRPr="00435399">
        <w:rPr>
          <w:rFonts w:ascii="Times New Roman" w:eastAsia="Times New Roman" w:hAnsi="Times New Roman" w:cs="Times New Roman"/>
          <w:iCs/>
          <w:sz w:val="24"/>
          <w:szCs w:val="24"/>
          <w:shd w:val="clear" w:color="auto" w:fill="FFFFFF"/>
          <w:lang w:eastAsia="ru-RU"/>
        </w:rPr>
        <w:t xml:space="preserve">: </w:t>
      </w:r>
      <w:hyperlink r:id="rId25" w:history="1">
        <w:r w:rsidRPr="00435399">
          <w:rPr>
            <w:rStyle w:val="af0"/>
            <w:rFonts w:ascii="Times New Roman" w:eastAsia="Times New Roman" w:hAnsi="Times New Roman" w:cs="Times New Roman"/>
            <w:iCs/>
            <w:color w:val="auto"/>
            <w:sz w:val="24"/>
            <w:szCs w:val="24"/>
            <w:shd w:val="clear" w:color="auto" w:fill="FFFFFF"/>
            <w:lang w:eastAsia="ru-RU"/>
          </w:rPr>
          <w:t>https://geocartography.ru/</w:t>
        </w:r>
      </w:hyperlink>
    </w:p>
    <w:p w14:paraId="13CD8A68" w14:textId="77777777" w:rsidR="004B54B7" w:rsidRPr="004B54B7" w:rsidRDefault="004B54B7" w:rsidP="004B54B7">
      <w:pPr>
        <w:tabs>
          <w:tab w:val="left" w:pos="567"/>
          <w:tab w:val="left" w:pos="709"/>
        </w:tabs>
        <w:ind w:firstLine="709"/>
        <w:contextualSpacing/>
        <w:jc w:val="both"/>
        <w:rPr>
          <w:rFonts w:ascii="Times New Roman" w:eastAsia="Times New Roman" w:hAnsi="Times New Roman" w:cs="Times New Roman"/>
          <w:iCs/>
          <w:color w:val="000000"/>
          <w:sz w:val="24"/>
          <w:szCs w:val="24"/>
          <w:shd w:val="clear" w:color="auto" w:fill="FFFFFF"/>
          <w:lang w:eastAsia="ru-RU"/>
        </w:rPr>
      </w:pPr>
    </w:p>
    <w:p w14:paraId="4264DD51" w14:textId="4E4C17F4" w:rsidR="009721E8" w:rsidRDefault="009721E8" w:rsidP="004B54B7">
      <w:pPr>
        <w:pStyle w:val="1f"/>
        <w:numPr>
          <w:ilvl w:val="0"/>
          <w:numId w:val="32"/>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254"/>
        <w:gridCol w:w="3102"/>
      </w:tblGrid>
      <w:tr w:rsidR="004B54B7" w:rsidRPr="009B6086" w14:paraId="2DE62845" w14:textId="77777777" w:rsidTr="000B470F">
        <w:tc>
          <w:tcPr>
            <w:tcW w:w="1750" w:type="pct"/>
            <w:vAlign w:val="center"/>
          </w:tcPr>
          <w:p w14:paraId="11B464E1"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08ECCC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gridSpan w:val="2"/>
            <w:vAlign w:val="center"/>
          </w:tcPr>
          <w:p w14:paraId="1152BB3F"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2DE5D164" w14:textId="77777777" w:rsidTr="000B470F">
        <w:tc>
          <w:tcPr>
            <w:tcW w:w="5000" w:type="pct"/>
            <w:gridSpan w:val="4"/>
          </w:tcPr>
          <w:p w14:paraId="71A3A45F"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7E4512B6" w14:textId="77777777" w:rsidTr="000B470F">
        <w:tc>
          <w:tcPr>
            <w:tcW w:w="1750" w:type="pct"/>
          </w:tcPr>
          <w:p w14:paraId="649EACFD"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основные понятия и термины, используемые в геодезии</w:t>
            </w:r>
          </w:p>
          <w:p w14:paraId="365F4093"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назначение опорных геодезических сетей</w:t>
            </w:r>
          </w:p>
          <w:p w14:paraId="7F5EEC94"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масштабы</w:t>
            </w:r>
            <w:r w:rsidRPr="00AF4DBE">
              <w:rPr>
                <w:rFonts w:ascii="Times New Roman" w:eastAsia="Times New Roman" w:hAnsi="Times New Roman" w:cs="Times New Roman"/>
                <w:bCs/>
                <w:sz w:val="24"/>
                <w:szCs w:val="24"/>
                <w:lang w:eastAsia="ru-RU"/>
              </w:rPr>
              <w:t>, точность масштаба</w:t>
            </w:r>
          </w:p>
          <w:p w14:paraId="573FD9E0" w14:textId="77777777" w:rsidR="004B54B7" w:rsidRDefault="004B54B7" w:rsidP="000B470F">
            <w:pPr>
              <w:rPr>
                <w:rFonts w:ascii="Times New Roman" w:eastAsia="Times New Roman" w:hAnsi="Times New Roman" w:cs="Times New Roman"/>
                <w:bCs/>
                <w:sz w:val="24"/>
                <w:szCs w:val="24"/>
                <w:lang w:eastAsia="ru-RU"/>
              </w:rPr>
            </w:pPr>
          </w:p>
          <w:p w14:paraId="47964383"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AF4DBE">
              <w:rPr>
                <w:rFonts w:ascii="Times New Roman" w:eastAsia="Times New Roman" w:hAnsi="Times New Roman" w:cs="Times New Roman"/>
                <w:bCs/>
                <w:sz w:val="24"/>
                <w:szCs w:val="24"/>
                <w:lang w:eastAsia="ru-RU"/>
              </w:rPr>
              <w:t>систему плоских прямоугольных координат</w:t>
            </w:r>
          </w:p>
          <w:p w14:paraId="6858C63F"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приборы и инструменты для измерений: линий, углов и определения превышений</w:t>
            </w:r>
          </w:p>
          <w:p w14:paraId="15D00491"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виды геодезических измерений</w:t>
            </w:r>
          </w:p>
          <w:p w14:paraId="425AE1E6"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Способы планировки площадей, гряд, дорожек и откосов</w:t>
            </w:r>
          </w:p>
          <w:p w14:paraId="33991CDB"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Способы планировки горизонтальных и вертикальных поверхностей</w:t>
            </w:r>
          </w:p>
          <w:p w14:paraId="0130E2B6"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Способы разбивки участка и переноса проекта в натуру</w:t>
            </w:r>
          </w:p>
          <w:p w14:paraId="0B5EE575"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Технологии выполнения работ по благоустройству</w:t>
            </w:r>
          </w:p>
          <w:p w14:paraId="07AD9233"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Порядок перенесения элементов проектов ландшафтного дизайна в натуру</w:t>
            </w:r>
          </w:p>
          <w:p w14:paraId="11E2E2E8"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Специальные приборы и оборудование для перенесения проектов в натуру</w:t>
            </w:r>
          </w:p>
          <w:p w14:paraId="33799558" w14:textId="77777777" w:rsidR="004B54B7" w:rsidRPr="009B6086"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Технология планировки участка, предназначенного для устройства спортивного газона</w:t>
            </w:r>
          </w:p>
        </w:tc>
        <w:tc>
          <w:tcPr>
            <w:tcW w:w="1639" w:type="pct"/>
            <w:gridSpan w:val="2"/>
          </w:tcPr>
          <w:p w14:paraId="5A6326AF"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r w:rsidRPr="00AF4DBE">
              <w:rPr>
                <w:rFonts w:ascii="Times New Roman" w:eastAsia="Times New Roman" w:hAnsi="Times New Roman" w:cs="Times New Roman"/>
                <w:bCs/>
                <w:sz w:val="24"/>
                <w:szCs w:val="24"/>
                <w:lang w:eastAsia="ru-RU"/>
              </w:rPr>
              <w:t xml:space="preserve"> демонстрирует знания понятий и терминов, используемых в геодезии</w:t>
            </w:r>
          </w:p>
          <w:p w14:paraId="28CFFFFC"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демонстрирует знания о видах опорных </w:t>
            </w:r>
            <w:r w:rsidRPr="00AF4DBE">
              <w:rPr>
                <w:rFonts w:ascii="Times New Roman" w:eastAsia="Times New Roman" w:hAnsi="Times New Roman" w:cs="Times New Roman"/>
                <w:bCs/>
                <w:sz w:val="24"/>
                <w:szCs w:val="24"/>
                <w:lang w:eastAsia="ru-RU"/>
              </w:rPr>
              <w:lastRenderedPageBreak/>
              <w:t>геодезических сетей и их применении</w:t>
            </w:r>
          </w:p>
          <w:p w14:paraId="4E9C3C6A"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демонстрирует знания в</w:t>
            </w:r>
            <w:r>
              <w:rPr>
                <w:rFonts w:ascii="Times New Roman" w:eastAsia="Times New Roman" w:hAnsi="Times New Roman" w:cs="Times New Roman"/>
                <w:bCs/>
                <w:sz w:val="24"/>
                <w:szCs w:val="24"/>
                <w:lang w:eastAsia="ru-RU"/>
              </w:rPr>
              <w:t>идов масштабов и их назначение;</w:t>
            </w:r>
          </w:p>
          <w:p w14:paraId="5AC68E7D"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масштабирует;</w:t>
            </w:r>
          </w:p>
          <w:p w14:paraId="0E554567"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разбирается в системе плоских прямоугольных координат;</w:t>
            </w:r>
          </w:p>
          <w:p w14:paraId="78543AC9" w14:textId="6738AB66"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демонстрирует знания устройств</w:t>
            </w:r>
            <w:r>
              <w:rPr>
                <w:rFonts w:ascii="Times New Roman" w:eastAsia="Times New Roman" w:hAnsi="Times New Roman" w:cs="Times New Roman"/>
                <w:bCs/>
                <w:sz w:val="24"/>
                <w:szCs w:val="24"/>
                <w:lang w:eastAsia="ru-RU"/>
              </w:rPr>
              <w:t xml:space="preserve">, приборов и инструментов, </w:t>
            </w:r>
            <w:r w:rsidRPr="00AF4DBE">
              <w:rPr>
                <w:rFonts w:ascii="Times New Roman" w:eastAsia="Times New Roman" w:hAnsi="Times New Roman" w:cs="Times New Roman"/>
                <w:bCs/>
                <w:sz w:val="24"/>
                <w:szCs w:val="24"/>
                <w:lang w:eastAsia="ru-RU"/>
              </w:rPr>
              <w:t>применяемых при выпо</w:t>
            </w:r>
            <w:r>
              <w:rPr>
                <w:rFonts w:ascii="Times New Roman" w:eastAsia="Times New Roman" w:hAnsi="Times New Roman" w:cs="Times New Roman"/>
                <w:bCs/>
                <w:sz w:val="24"/>
                <w:szCs w:val="24"/>
                <w:lang w:eastAsia="ru-RU"/>
              </w:rPr>
              <w:t>лнении геодезических измерений;</w:t>
            </w:r>
          </w:p>
          <w:p w14:paraId="52601DF7"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демонстрирует знания видов геодезических измерений и их назначение</w:t>
            </w:r>
          </w:p>
          <w:p w14:paraId="4C6A6AC4"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демонстрирует знания способов планировки</w:t>
            </w:r>
          </w:p>
          <w:p w14:paraId="636E0962" w14:textId="04144FAF"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демонстрирует знания способов планировки горизонтальных и вертикальных поверхностей</w:t>
            </w:r>
          </w:p>
          <w:p w14:paraId="10E5E68F"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способы разбивки и переноса проекта в натуру</w:t>
            </w:r>
          </w:p>
          <w:p w14:paraId="23F1B528"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технологии выполнения измерений при проведении работ по благоустройству</w:t>
            </w:r>
          </w:p>
          <w:p w14:paraId="0ABF7914"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п</w:t>
            </w:r>
            <w:r w:rsidRPr="00AF4DBE">
              <w:rPr>
                <w:rFonts w:ascii="Times New Roman" w:eastAsia="Times New Roman" w:hAnsi="Times New Roman" w:cs="Times New Roman"/>
                <w:bCs/>
                <w:sz w:val="24"/>
                <w:szCs w:val="24"/>
                <w:lang w:eastAsia="ru-RU"/>
              </w:rPr>
              <w:t>орядок перенесения элементов проектов ландшафтного дизайна в натуру</w:t>
            </w:r>
          </w:p>
          <w:p w14:paraId="5AD3D496"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демонстрирует знания специальных приборов и инструментов для переноса проекта в натуру</w:t>
            </w:r>
          </w:p>
          <w:p w14:paraId="1810E5F7" w14:textId="77777777"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технологии планировки участка для устройства газонных поверхностей</w:t>
            </w:r>
          </w:p>
        </w:tc>
        <w:tc>
          <w:tcPr>
            <w:tcW w:w="1611" w:type="pct"/>
          </w:tcPr>
          <w:p w14:paraId="5B52E50F"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lastRenderedPageBreak/>
              <w:t>Тестирование.</w:t>
            </w:r>
          </w:p>
          <w:p w14:paraId="162A505C"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Устный опрос.</w:t>
            </w:r>
          </w:p>
          <w:p w14:paraId="7059A014"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Оценка решений ситуационных</w:t>
            </w:r>
          </w:p>
          <w:p w14:paraId="395F041F" w14:textId="77777777" w:rsidR="004B54B7"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задач.</w:t>
            </w:r>
          </w:p>
          <w:p w14:paraId="0D2DDF9F"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Практическая работа. </w:t>
            </w:r>
          </w:p>
          <w:p w14:paraId="33E89FBE" w14:textId="77777777" w:rsidR="004B54B7" w:rsidRPr="009B6086" w:rsidRDefault="004B54B7" w:rsidP="000B470F">
            <w:pPr>
              <w:rPr>
                <w:rFonts w:ascii="Times New Roman" w:eastAsia="Times New Roman" w:hAnsi="Times New Roman" w:cs="Times New Roman"/>
                <w:bCs/>
                <w:sz w:val="24"/>
                <w:szCs w:val="24"/>
                <w:lang w:eastAsia="ru-RU"/>
              </w:rPr>
            </w:pPr>
          </w:p>
        </w:tc>
      </w:tr>
      <w:tr w:rsidR="004B54B7" w:rsidRPr="009B6086" w14:paraId="048C80FD" w14:textId="77777777" w:rsidTr="000B470F">
        <w:tc>
          <w:tcPr>
            <w:tcW w:w="5000" w:type="pct"/>
            <w:gridSpan w:val="4"/>
          </w:tcPr>
          <w:p w14:paraId="3AEBD664"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Умеет:</w:t>
            </w:r>
          </w:p>
        </w:tc>
      </w:tr>
      <w:tr w:rsidR="004B54B7" w:rsidRPr="009B6086" w14:paraId="6CB71B2F" w14:textId="77777777" w:rsidTr="000B470F">
        <w:trPr>
          <w:trHeight w:val="896"/>
        </w:trPr>
        <w:tc>
          <w:tcPr>
            <w:tcW w:w="1750" w:type="pct"/>
          </w:tcPr>
          <w:p w14:paraId="1D3D2867"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Уметь производить разбивку территории в соответствии с разбивочным чертежом</w:t>
            </w:r>
          </w:p>
          <w:p w14:paraId="17CE8489"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Читать и понимать рабочую</w:t>
            </w:r>
          </w:p>
          <w:p w14:paraId="68BF3457"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xml:space="preserve">документацию </w:t>
            </w:r>
          </w:p>
          <w:p w14:paraId="7F8748E6"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xml:space="preserve">- Применять современные технологии при проведении работ по благоустройству и </w:t>
            </w:r>
            <w:r w:rsidRPr="00645925">
              <w:rPr>
                <w:rFonts w:ascii="Times New Roman" w:eastAsia="Times New Roman" w:hAnsi="Times New Roman" w:cs="Times New Roman"/>
                <w:bCs/>
                <w:sz w:val="24"/>
                <w:szCs w:val="24"/>
                <w:lang w:eastAsia="ru-RU"/>
              </w:rPr>
              <w:lastRenderedPageBreak/>
              <w:t>озеленению территорий и объектов</w:t>
            </w:r>
          </w:p>
          <w:p w14:paraId="0404AD9F"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Пользоваться измерительными инструментами и приборами при производстве работ</w:t>
            </w:r>
          </w:p>
          <w:p w14:paraId="1408BBF8"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xml:space="preserve">- Пользоваться специальными приборами при перенесении проектов в натуру </w:t>
            </w:r>
          </w:p>
          <w:p w14:paraId="17DD6D59"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Закреплять границы элементов ландшафтного дизайна на местности</w:t>
            </w:r>
          </w:p>
          <w:p w14:paraId="24B8AD4D" w14:textId="77777777" w:rsidR="004B54B7"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Выполнять отвод границ участка, предназначенного для устройства спортивного газона, и закрепление границ в натуре</w:t>
            </w:r>
          </w:p>
          <w:p w14:paraId="4CF21D18" w14:textId="77777777" w:rsidR="004B54B7" w:rsidRPr="00645925"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645925">
              <w:rPr>
                <w:rFonts w:ascii="Times New Roman" w:eastAsia="Times New Roman" w:hAnsi="Times New Roman" w:cs="Times New Roman"/>
                <w:bCs/>
                <w:sz w:val="24"/>
                <w:szCs w:val="24"/>
                <w:lang w:eastAsia="ru-RU"/>
              </w:rPr>
              <w:t xml:space="preserve"> решать задачи на масштабы</w:t>
            </w:r>
          </w:p>
          <w:p w14:paraId="2DE84A5B" w14:textId="77777777" w:rsidR="004B54B7" w:rsidRPr="009B6086"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645925">
              <w:rPr>
                <w:rFonts w:ascii="Times New Roman" w:eastAsia="Times New Roman" w:hAnsi="Times New Roman" w:cs="Times New Roman"/>
                <w:bCs/>
                <w:sz w:val="24"/>
                <w:szCs w:val="24"/>
                <w:lang w:eastAsia="ru-RU"/>
              </w:rPr>
              <w:t xml:space="preserve"> пользоваться приборами и инструментами, используемыми при вынесении расстояния </w:t>
            </w:r>
            <w:r>
              <w:rPr>
                <w:rFonts w:ascii="Times New Roman" w:eastAsia="Times New Roman" w:hAnsi="Times New Roman" w:cs="Times New Roman"/>
                <w:bCs/>
                <w:sz w:val="24"/>
                <w:szCs w:val="24"/>
                <w:lang w:eastAsia="ru-RU"/>
              </w:rPr>
              <w:t>и координат</w:t>
            </w:r>
          </w:p>
        </w:tc>
        <w:tc>
          <w:tcPr>
            <w:tcW w:w="1639" w:type="pct"/>
            <w:gridSpan w:val="2"/>
          </w:tcPr>
          <w:p w14:paraId="4379499E"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Проводит разбивку территории в соответствии с разбивочным чертежом</w:t>
            </w:r>
          </w:p>
          <w:p w14:paraId="60AC6482"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Разбирается в чертежах рабочей документации</w:t>
            </w:r>
          </w:p>
          <w:p w14:paraId="10EA65AE"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Применяет технологии производства работ по переносу проекта в натуру</w:t>
            </w:r>
          </w:p>
          <w:p w14:paraId="5ACA1A1C"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Использует измерительные инструменты при производстве работ </w:t>
            </w:r>
          </w:p>
          <w:p w14:paraId="5F4563F6"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Использует специальные приборы при перенесении проекта в натуру</w:t>
            </w:r>
          </w:p>
          <w:p w14:paraId="4641067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Ориентируется на местности, может перенести границы объекта в натуру</w:t>
            </w:r>
          </w:p>
          <w:p w14:paraId="3F1A42D7"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понимает и использует масштабы в работе</w:t>
            </w:r>
          </w:p>
          <w:p w14:paraId="6D8300C7"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использует измерительные приборы и инструменты для вынесения расстояний и измерения углов, высотных отметок</w:t>
            </w:r>
          </w:p>
          <w:p w14:paraId="55C1C7DB" w14:textId="77777777" w:rsidR="004B54B7" w:rsidRPr="002A2429" w:rsidRDefault="004B54B7" w:rsidP="000B470F">
            <w:pPr>
              <w:rPr>
                <w:rFonts w:ascii="Times New Roman" w:eastAsia="Times New Roman" w:hAnsi="Times New Roman" w:cs="Times New Roman"/>
                <w:bCs/>
                <w:sz w:val="24"/>
                <w:szCs w:val="24"/>
                <w:lang w:eastAsia="ru-RU"/>
              </w:rPr>
            </w:pPr>
          </w:p>
        </w:tc>
        <w:tc>
          <w:tcPr>
            <w:tcW w:w="1611" w:type="pct"/>
          </w:tcPr>
          <w:p w14:paraId="061CF640"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C73AA2">
              <w:rPr>
                <w:rFonts w:ascii="Times New Roman" w:eastAsia="Times New Roman" w:hAnsi="Times New Roman" w:cs="Times New Roman"/>
                <w:bCs/>
                <w:sz w:val="24"/>
                <w:szCs w:val="24"/>
                <w:lang w:eastAsia="ru-RU"/>
              </w:rPr>
              <w:t>Оценка результатов выполнения практической работы</w:t>
            </w:r>
          </w:p>
          <w:p w14:paraId="201FB8F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C73AA2">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p w14:paraId="7C087D2D" w14:textId="77777777" w:rsidR="004B54B7" w:rsidRPr="00E57DA3" w:rsidRDefault="004B54B7" w:rsidP="000B470F">
            <w:pPr>
              <w:rPr>
                <w:rFonts w:ascii="Times New Roman" w:eastAsia="Times New Roman" w:hAnsi="Times New Roman" w:cs="Times New Roman"/>
                <w:bCs/>
                <w:sz w:val="24"/>
                <w:szCs w:val="24"/>
                <w:lang w:eastAsia="ru-RU"/>
              </w:rPr>
            </w:pPr>
          </w:p>
        </w:tc>
      </w:tr>
    </w:tbl>
    <w:p w14:paraId="4543605B" w14:textId="47281E4F" w:rsidR="004B54B7" w:rsidRDefault="004B54B7" w:rsidP="004B54B7">
      <w:pPr>
        <w:pStyle w:val="1f"/>
        <w:rPr>
          <w:rFonts w:ascii="Times New Roman" w:hAnsi="Times New Roman"/>
          <w:lang w:val="ru-RU"/>
        </w:rPr>
      </w:pPr>
    </w:p>
    <w:p w14:paraId="691F8DB2" w14:textId="21B254D9" w:rsidR="00435399" w:rsidRDefault="00435399">
      <w:pPr>
        <w:rPr>
          <w:rFonts w:ascii="Times New Roman" w:eastAsia="Segoe UI" w:hAnsi="Times New Roman" w:cs="Times New Roman"/>
          <w:caps/>
          <w:kern w:val="32"/>
          <w:sz w:val="24"/>
          <w:szCs w:val="24"/>
          <w:lang w:eastAsia="x-none"/>
        </w:rPr>
      </w:pPr>
      <w:r>
        <w:rPr>
          <w:rFonts w:ascii="Times New Roman" w:hAnsi="Times New Roman"/>
          <w:b/>
          <w:bCs/>
        </w:rPr>
        <w:br w:type="page"/>
      </w:r>
    </w:p>
    <w:p w14:paraId="7DF4454B" w14:textId="24FADADD"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6</w:t>
      </w:r>
    </w:p>
    <w:p w14:paraId="1F134A1B" w14:textId="162A2B0B"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011E86">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w:t>
      </w:r>
      <w:r w:rsidRPr="003A02B3">
        <w:rPr>
          <w:rFonts w:ascii="Times New Roman" w:hAnsi="Times New Roman"/>
          <w:b/>
          <w:sz w:val="24"/>
          <w:szCs w:val="24"/>
        </w:rPr>
        <w:t xml:space="preserve">и </w:t>
      </w:r>
      <w:r w:rsidRPr="003A02B3">
        <w:rPr>
          <w:rFonts w:ascii="Times New Roman" w:hAnsi="Times New Roman"/>
          <w:b/>
          <w:sz w:val="24"/>
          <w:szCs w:val="24"/>
        </w:rPr>
        <w:br/>
        <w:t>ландшафтного строительства</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48" w:name="_Toc167801697"/>
      <w:bookmarkStart w:id="49" w:name="_Toc170831060"/>
      <w:bookmarkStart w:id="50" w:name="_Toc175170538"/>
      <w:r>
        <w:t>«СГ.01 ИСТОРИЯ РОССИИ»</w:t>
      </w:r>
      <w:bookmarkEnd w:id="48"/>
      <w:bookmarkEnd w:id="49"/>
      <w:bookmarkEnd w:id="50"/>
    </w:p>
    <w:p w14:paraId="0F55DF42" w14:textId="32347FCA" w:rsidR="003A02B3" w:rsidRPr="003A02B3" w:rsidRDefault="003A02B3" w:rsidP="003A02B3">
      <w:pPr>
        <w:pStyle w:val="1"/>
        <w:spacing w:before="0" w:beforeAutospacing="0" w:after="0" w:afterAutospacing="0"/>
        <w:contextualSpacing/>
        <w:rPr>
          <w:b w:val="0"/>
          <w:bCs w:val="0"/>
        </w:rPr>
      </w:pPr>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011E86">
        <w:rPr>
          <w:b w:val="0"/>
          <w:bCs w:val="0"/>
        </w:rPr>
        <w:t>ПОП СПО</w:t>
      </w:r>
    </w:p>
    <w:p w14:paraId="18A62038" w14:textId="77777777" w:rsidR="00062D39" w:rsidRPr="00A067F7" w:rsidRDefault="00011E86" w:rsidP="00062D39">
      <w:pPr>
        <w:jc w:val="center"/>
        <w:rPr>
          <w:rFonts w:ascii="Times New Roman" w:hAnsi="Times New Roman" w:cs="Times New Roman"/>
          <w:sz w:val="24"/>
          <w:szCs w:val="24"/>
        </w:rPr>
      </w:pPr>
      <w:hyperlink r:id="rId26" w:history="1">
        <w:bookmarkStart w:id="51" w:name="_Toc172906917"/>
        <w:bookmarkStart w:id="52" w:name="_Toc172906945"/>
        <w:bookmarkStart w:id="53" w:name="_Toc173171741"/>
        <w:r w:rsidR="00062D39" w:rsidRPr="00A067F7">
          <w:rPr>
            <w:rFonts w:ascii="Times New Roman" w:hAnsi="Times New Roman" w:cs="Times New Roman"/>
            <w:color w:val="0563C1" w:themeColor="hyperlink"/>
            <w:sz w:val="24"/>
            <w:szCs w:val="24"/>
            <w:u w:val="single"/>
          </w:rPr>
          <w:t>https://spolab.firpo.ru/npdv2/category-doc/get/4879</w:t>
        </w:r>
        <w:bookmarkEnd w:id="51"/>
        <w:bookmarkEnd w:id="52"/>
        <w:bookmarkEnd w:id="53"/>
      </w:hyperlink>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d"/>
        <w:jc w:val="center"/>
        <w:rPr>
          <w:b/>
          <w:bCs/>
          <w:lang w:val="ru-RU"/>
        </w:rPr>
      </w:pPr>
    </w:p>
    <w:p w14:paraId="3F495438"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7B30C015" w14:textId="77777777" w:rsidR="00435399" w:rsidRDefault="00435399" w:rsidP="00435399"/>
    <w:p w14:paraId="1845DA5F" w14:textId="77777777" w:rsidR="00435399" w:rsidRDefault="00435399" w:rsidP="00435399">
      <w:r>
        <w:br w:type="page"/>
      </w:r>
    </w:p>
    <w:p w14:paraId="4AD721FD" w14:textId="38929F3B"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7</w:t>
      </w:r>
    </w:p>
    <w:p w14:paraId="3A3FB895" w14:textId="4BDED2B3" w:rsidR="00435399" w:rsidRPr="003520FC"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011E86">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ландшафтного строительства</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4" w:name="_Toc167801698"/>
      <w:bookmarkStart w:id="55" w:name="_Toc170831061"/>
      <w:bookmarkStart w:id="56" w:name="_Toc175170539"/>
      <w:r w:rsidRPr="003A02B3">
        <w:t>«СГ.02 ИНОСТРАННЫЙ ЯЗЫК В ПРОФЕССИОНАЛЬНОЙ ДЕЯТЕЛЬНОСТИ»</w:t>
      </w:r>
      <w:bookmarkEnd w:id="54"/>
      <w:bookmarkEnd w:id="55"/>
      <w:bookmarkEnd w:id="56"/>
    </w:p>
    <w:p w14:paraId="69930DC7" w14:textId="2010724F" w:rsidR="003A02B3" w:rsidRPr="003A02B3" w:rsidRDefault="003A02B3" w:rsidP="003A02B3">
      <w:pPr>
        <w:pStyle w:val="1"/>
        <w:spacing w:before="0" w:beforeAutospacing="0" w:after="0" w:afterAutospacing="0"/>
        <w:contextualSpacing/>
        <w:rPr>
          <w:b w:val="0"/>
          <w:bCs w:val="0"/>
        </w:rPr>
      </w:pPr>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011E86">
        <w:rPr>
          <w:b w:val="0"/>
          <w:bCs w:val="0"/>
        </w:rPr>
        <w:t>ПОП СПО</w:t>
      </w:r>
    </w:p>
    <w:p w14:paraId="17576A7D" w14:textId="77777777" w:rsidR="00062D39" w:rsidRPr="00A067F7" w:rsidRDefault="00011E86" w:rsidP="00062D39">
      <w:pPr>
        <w:jc w:val="center"/>
        <w:rPr>
          <w:rFonts w:ascii="Times New Roman" w:hAnsi="Times New Roman" w:cs="Times New Roman"/>
          <w:sz w:val="24"/>
          <w:szCs w:val="24"/>
        </w:rPr>
      </w:pPr>
      <w:hyperlink r:id="rId27" w:history="1">
        <w:bookmarkStart w:id="57" w:name="_Toc172906920"/>
        <w:bookmarkStart w:id="58" w:name="_Toc172906948"/>
        <w:bookmarkStart w:id="59" w:name="_Toc173171744"/>
        <w:r w:rsidR="00062D39" w:rsidRPr="00A067F7">
          <w:rPr>
            <w:rFonts w:ascii="Times New Roman" w:hAnsi="Times New Roman" w:cs="Times New Roman"/>
            <w:color w:val="0563C1" w:themeColor="hyperlink"/>
            <w:sz w:val="24"/>
            <w:szCs w:val="24"/>
            <w:u w:val="single"/>
          </w:rPr>
          <w:t>https://spolab.firpo.ru/npdv2/category-doc/get/5133</w:t>
        </w:r>
        <w:bookmarkEnd w:id="57"/>
        <w:bookmarkEnd w:id="58"/>
        <w:bookmarkEnd w:id="59"/>
      </w:hyperlink>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d"/>
        <w:jc w:val="center"/>
        <w:rPr>
          <w:b/>
          <w:bCs/>
          <w:lang w:val="ru-RU"/>
        </w:rPr>
      </w:pPr>
    </w:p>
    <w:p w14:paraId="75AC18FF" w14:textId="1AC87DDB" w:rsidR="00435399" w:rsidRDefault="00435399" w:rsidP="003A02B3">
      <w:pPr>
        <w:jc w:val="center"/>
        <w:rPr>
          <w:rFonts w:ascii="Times New Roman" w:hAnsi="Times New Roman" w:cs="Times New Roman"/>
          <w:b/>
          <w:bCs/>
          <w:sz w:val="24"/>
          <w:szCs w:val="24"/>
        </w:rPr>
      </w:pPr>
      <w:r>
        <w:rPr>
          <w:rFonts w:ascii="Times New Roman" w:hAnsi="Times New Roman" w:cs="Times New Roman"/>
          <w:b/>
          <w:sz w:val="24"/>
          <w:szCs w:val="24"/>
        </w:rPr>
        <w:t>2024 г.</w:t>
      </w:r>
      <w:r>
        <w:rPr>
          <w:rFonts w:ascii="Times New Roman" w:hAnsi="Times New Roman" w:cs="Times New Roman"/>
          <w:b/>
          <w:bCs/>
          <w:sz w:val="24"/>
          <w:szCs w:val="24"/>
        </w:rPr>
        <w:br w:type="page"/>
      </w:r>
    </w:p>
    <w:p w14:paraId="6647F1AF" w14:textId="0A36CA63"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8</w:t>
      </w:r>
    </w:p>
    <w:p w14:paraId="710FBAEF" w14:textId="7AC8E343"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011E86">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 xml:space="preserve">ландшафтного </w:t>
      </w:r>
      <w:r w:rsidRPr="003A02B3">
        <w:rPr>
          <w:rFonts w:ascii="Times New Roman" w:hAnsi="Times New Roman"/>
          <w:b/>
          <w:sz w:val="24"/>
          <w:szCs w:val="24"/>
        </w:rPr>
        <w:t>строительства</w:t>
      </w:r>
    </w:p>
    <w:p w14:paraId="03836667"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sz w:val="24"/>
          <w:szCs w:val="24"/>
        </w:rPr>
        <w:t>подземный</w:t>
      </w:r>
      <w:r w:rsidRPr="003A02B3">
        <w:rPr>
          <w:rFonts w:ascii="Times New Roman" w:hAnsi="Times New Roman"/>
          <w:b/>
          <w:bCs/>
          <w:i/>
        </w:rPr>
        <w:t xml:space="preserve">        </w:t>
      </w:r>
    </w:p>
    <w:p w14:paraId="62FC2F65" w14:textId="77777777" w:rsidR="00435399" w:rsidRPr="003A02B3" w:rsidRDefault="00435399" w:rsidP="00435399">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0" w:name="_Toc167801699"/>
      <w:bookmarkStart w:id="61" w:name="_Toc170831062"/>
      <w:bookmarkStart w:id="62" w:name="_Toc175170540"/>
      <w:r w:rsidRPr="003A02B3">
        <w:t>«СГ.03 БЕЗОПАСНОСТЬ ЖИЗНЕДЕЯТЕЛЬНОСТИ»</w:t>
      </w:r>
      <w:bookmarkEnd w:id="60"/>
      <w:bookmarkEnd w:id="61"/>
      <w:bookmarkEnd w:id="62"/>
    </w:p>
    <w:p w14:paraId="784EBB09" w14:textId="6F5F4512" w:rsidR="003A02B3" w:rsidRPr="003A02B3" w:rsidRDefault="003A02B3" w:rsidP="003A02B3">
      <w:pPr>
        <w:pStyle w:val="1"/>
        <w:spacing w:before="0" w:beforeAutospacing="0" w:after="0" w:afterAutospacing="0"/>
        <w:contextualSpacing/>
        <w:rPr>
          <w:b w:val="0"/>
          <w:bCs w:val="0"/>
        </w:rPr>
      </w:pPr>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011E86">
        <w:rPr>
          <w:b w:val="0"/>
          <w:bCs w:val="0"/>
        </w:rPr>
        <w:t>ПОП СПО</w:t>
      </w:r>
    </w:p>
    <w:p w14:paraId="0157073A" w14:textId="77777777" w:rsidR="00062D39" w:rsidRPr="00BD6A9B" w:rsidRDefault="00011E86" w:rsidP="00062D39">
      <w:pPr>
        <w:spacing w:line="360" w:lineRule="auto"/>
        <w:jc w:val="center"/>
        <w:rPr>
          <w:rFonts w:ascii="Times New Roman" w:hAnsi="Times New Roman" w:cs="Times New Roman"/>
          <w:b/>
          <w:bCs/>
          <w:sz w:val="24"/>
          <w:szCs w:val="24"/>
        </w:rPr>
      </w:pPr>
      <w:hyperlink r:id="rId28" w:history="1">
        <w:bookmarkStart w:id="63" w:name="_Toc172906923"/>
        <w:bookmarkStart w:id="64" w:name="_Toc172906951"/>
        <w:bookmarkStart w:id="65" w:name="_Toc173171747"/>
        <w:r w:rsidR="00062D39" w:rsidRPr="00CD5347">
          <w:rPr>
            <w:rStyle w:val="af0"/>
            <w:rFonts w:ascii="Times New Roman" w:hAnsi="Times New Roman" w:cs="Times New Roman"/>
            <w:sz w:val="24"/>
            <w:szCs w:val="24"/>
          </w:rPr>
          <w:t>https://spolab.firpo.ru/npdv2/category-doc/get/4877</w:t>
        </w:r>
        <w:bookmarkEnd w:id="63"/>
        <w:bookmarkEnd w:id="64"/>
        <w:bookmarkEnd w:id="65"/>
      </w:hyperlink>
    </w:p>
    <w:p w14:paraId="56C81EE6" w14:textId="77777777" w:rsidR="00435399" w:rsidRDefault="00435399" w:rsidP="00435399">
      <w:pPr>
        <w:pStyle w:val="1"/>
      </w:pPr>
    </w:p>
    <w:p w14:paraId="56564E8C" w14:textId="77777777" w:rsidR="00435399" w:rsidRDefault="00435399" w:rsidP="00435399">
      <w:pPr>
        <w:pStyle w:val="1"/>
      </w:pPr>
    </w:p>
    <w:p w14:paraId="48102767" w14:textId="77777777" w:rsidR="00435399" w:rsidRDefault="00435399" w:rsidP="00435399">
      <w:pPr>
        <w:pStyle w:val="1"/>
      </w:pPr>
    </w:p>
    <w:p w14:paraId="2EC46C64" w14:textId="77777777" w:rsidR="00435399" w:rsidRDefault="00435399" w:rsidP="00435399">
      <w:pPr>
        <w:pStyle w:val="1"/>
      </w:pPr>
    </w:p>
    <w:p w14:paraId="407F073A" w14:textId="77777777" w:rsidR="00435399" w:rsidRDefault="00435399" w:rsidP="00435399">
      <w:pPr>
        <w:pStyle w:val="1"/>
      </w:pPr>
    </w:p>
    <w:p w14:paraId="6445202C" w14:textId="77777777" w:rsidR="00435399" w:rsidRDefault="00435399" w:rsidP="00435399">
      <w:pPr>
        <w:pStyle w:val="1"/>
      </w:pPr>
    </w:p>
    <w:p w14:paraId="4AF02B99" w14:textId="77777777" w:rsidR="00435399" w:rsidRDefault="00435399" w:rsidP="00435399">
      <w:pPr>
        <w:pStyle w:val="1"/>
      </w:pPr>
    </w:p>
    <w:p w14:paraId="7AC570D5" w14:textId="77777777" w:rsidR="00435399" w:rsidRDefault="00435399" w:rsidP="00435399">
      <w:pPr>
        <w:pStyle w:val="1"/>
      </w:pPr>
    </w:p>
    <w:p w14:paraId="03869CEF" w14:textId="77777777" w:rsidR="00435399" w:rsidRDefault="00435399" w:rsidP="00435399">
      <w:pPr>
        <w:pStyle w:val="1"/>
      </w:pPr>
    </w:p>
    <w:p w14:paraId="5E3F328C" w14:textId="77777777" w:rsidR="00435399" w:rsidRDefault="00435399" w:rsidP="00435399">
      <w:pPr>
        <w:pStyle w:val="1"/>
      </w:pPr>
    </w:p>
    <w:p w14:paraId="72CDBB0C" w14:textId="77777777" w:rsidR="00435399" w:rsidRDefault="00435399" w:rsidP="00435399">
      <w:pPr>
        <w:pStyle w:val="1"/>
      </w:pPr>
    </w:p>
    <w:p w14:paraId="598DBB30" w14:textId="77777777" w:rsidR="00435399" w:rsidRDefault="00435399" w:rsidP="00435399">
      <w:pPr>
        <w:pStyle w:val="1"/>
      </w:pPr>
    </w:p>
    <w:p w14:paraId="2D52F5C8" w14:textId="77777777" w:rsidR="00435399" w:rsidRDefault="00435399" w:rsidP="00435399">
      <w:pPr>
        <w:pStyle w:val="1"/>
      </w:pPr>
    </w:p>
    <w:p w14:paraId="62ABCF39" w14:textId="77777777" w:rsidR="00435399" w:rsidRDefault="00435399" w:rsidP="00435399">
      <w:pPr>
        <w:pStyle w:val="1d"/>
        <w:jc w:val="center"/>
        <w:rPr>
          <w:b/>
          <w:bCs/>
          <w:lang w:val="ru-RU"/>
        </w:rPr>
      </w:pPr>
    </w:p>
    <w:p w14:paraId="26756D52" w14:textId="77777777" w:rsidR="003A02B3" w:rsidRDefault="00435399" w:rsidP="003A02B3">
      <w:pPr>
        <w:jc w:val="center"/>
        <w:rPr>
          <w:rFonts w:ascii="Times New Roman" w:hAnsi="Times New Roman" w:cs="Times New Roman"/>
          <w:b/>
          <w:sz w:val="24"/>
          <w:szCs w:val="24"/>
        </w:rPr>
      </w:pPr>
      <w:r>
        <w:rPr>
          <w:rFonts w:ascii="Times New Roman" w:hAnsi="Times New Roman" w:cs="Times New Roman"/>
          <w:b/>
          <w:sz w:val="24"/>
          <w:szCs w:val="24"/>
        </w:rPr>
        <w:t>2024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6851DF03"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9</w:t>
      </w:r>
    </w:p>
    <w:p w14:paraId="58521714" w14:textId="03836A54"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011E86">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 xml:space="preserve">ландшафтного </w:t>
      </w:r>
      <w:r w:rsidRPr="003A02B3">
        <w:rPr>
          <w:rFonts w:ascii="Times New Roman" w:hAnsi="Times New Roman"/>
          <w:b/>
          <w:sz w:val="24"/>
          <w:szCs w:val="24"/>
        </w:rPr>
        <w:t>строительства</w:t>
      </w:r>
    </w:p>
    <w:p w14:paraId="604C2EB5" w14:textId="77777777" w:rsidR="00435399" w:rsidRPr="003A02B3" w:rsidRDefault="00435399" w:rsidP="00435399">
      <w:pPr>
        <w:jc w:val="right"/>
        <w:rPr>
          <w:rFonts w:ascii="Times New Roman" w:hAnsi="Times New Roman" w:cs="Times New Roman"/>
          <w:b/>
          <w:bCs/>
          <w:sz w:val="24"/>
          <w:szCs w:val="24"/>
        </w:rPr>
      </w:pP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66" w:name="_Toc167801700"/>
      <w:bookmarkStart w:id="67" w:name="_Toc170831063"/>
      <w:bookmarkStart w:id="68" w:name="_Toc175170541"/>
      <w:r w:rsidRPr="003A02B3">
        <w:t>«СГ.04 ФИЗИЧЕСКАЯ КУЛЬТУРА»</w:t>
      </w:r>
      <w:bookmarkEnd w:id="66"/>
      <w:bookmarkEnd w:id="67"/>
      <w:bookmarkEnd w:id="68"/>
    </w:p>
    <w:p w14:paraId="22BA4C83" w14:textId="118342A1" w:rsidR="003A02B3" w:rsidRPr="003A02B3" w:rsidRDefault="003A02B3" w:rsidP="003A02B3">
      <w:pPr>
        <w:pStyle w:val="1"/>
        <w:spacing w:before="0" w:beforeAutospacing="0" w:after="0" w:afterAutospacing="0"/>
        <w:contextualSpacing/>
        <w:rPr>
          <w:b w:val="0"/>
          <w:bCs w:val="0"/>
        </w:rPr>
      </w:pPr>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011E86">
        <w:rPr>
          <w:b w:val="0"/>
          <w:bCs w:val="0"/>
        </w:rPr>
        <w:t>ПОП СПО</w:t>
      </w:r>
    </w:p>
    <w:p w14:paraId="301F5442" w14:textId="77777777" w:rsidR="00062D39" w:rsidRPr="00CD5347" w:rsidRDefault="00011E86" w:rsidP="00062D39">
      <w:pPr>
        <w:jc w:val="center"/>
        <w:rPr>
          <w:rFonts w:ascii="Times New Roman" w:hAnsi="Times New Roman" w:cs="Times New Roman"/>
          <w:sz w:val="24"/>
          <w:szCs w:val="24"/>
        </w:rPr>
      </w:pPr>
      <w:hyperlink r:id="rId29" w:history="1">
        <w:bookmarkStart w:id="69" w:name="_Toc172906926"/>
        <w:bookmarkStart w:id="70" w:name="_Toc172906954"/>
        <w:bookmarkStart w:id="71" w:name="_Toc173171750"/>
        <w:r w:rsidR="00062D39" w:rsidRPr="00CD5347">
          <w:rPr>
            <w:rStyle w:val="af0"/>
            <w:rFonts w:ascii="Times New Roman" w:hAnsi="Times New Roman" w:cs="Times New Roman"/>
            <w:sz w:val="24"/>
            <w:szCs w:val="24"/>
          </w:rPr>
          <w:t>https://spolab.firpo.ru/npdv2/category-doc/get/5138</w:t>
        </w:r>
        <w:bookmarkEnd w:id="69"/>
        <w:bookmarkEnd w:id="70"/>
        <w:bookmarkEnd w:id="71"/>
      </w:hyperlink>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d"/>
        <w:jc w:val="center"/>
        <w:rPr>
          <w:b/>
          <w:bCs/>
          <w:lang w:val="ru-RU"/>
        </w:rPr>
      </w:pPr>
    </w:p>
    <w:p w14:paraId="400DF437" w14:textId="28A02DF0" w:rsidR="00435399" w:rsidRDefault="00435399" w:rsidP="003A02B3">
      <w:pPr>
        <w:jc w:val="center"/>
      </w:pPr>
      <w:r>
        <w:rPr>
          <w:rFonts w:ascii="Times New Roman" w:hAnsi="Times New Roman" w:cs="Times New Roman"/>
          <w:b/>
          <w:sz w:val="24"/>
          <w:szCs w:val="24"/>
        </w:rPr>
        <w:t>2024 г.</w:t>
      </w:r>
    </w:p>
    <w:p w14:paraId="71230A5F"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004A6048" w14:textId="240F119A"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10</w:t>
      </w:r>
    </w:p>
    <w:p w14:paraId="405C5FF4" w14:textId="56E394ED"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011E86">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 xml:space="preserve">ландшафтного </w:t>
      </w:r>
      <w:r w:rsidRPr="003A02B3">
        <w:rPr>
          <w:rFonts w:ascii="Times New Roman" w:hAnsi="Times New Roman"/>
          <w:b/>
          <w:sz w:val="24"/>
          <w:szCs w:val="24"/>
        </w:rPr>
        <w:t>строительства</w:t>
      </w:r>
    </w:p>
    <w:p w14:paraId="32D9FD84" w14:textId="77777777" w:rsidR="00435399" w:rsidRPr="003A02B3" w:rsidRDefault="00435399" w:rsidP="00435399">
      <w:pPr>
        <w:jc w:val="right"/>
        <w:rPr>
          <w:rFonts w:ascii="Times New Roman" w:hAnsi="Times New Roman" w:cs="Times New Roman"/>
          <w:b/>
          <w:bCs/>
          <w:sz w:val="24"/>
          <w:szCs w:val="24"/>
        </w:rPr>
      </w:pPr>
    </w:p>
    <w:p w14:paraId="6FDF8C10" w14:textId="77777777" w:rsidR="00435399" w:rsidRPr="003A02B3" w:rsidRDefault="00435399" w:rsidP="00435399">
      <w:pPr>
        <w:jc w:val="right"/>
        <w:rPr>
          <w:rFonts w:ascii="Times New Roman" w:hAnsi="Times New Roman" w:cs="Times New Roman"/>
          <w:b/>
          <w:bCs/>
          <w:sz w:val="24"/>
          <w:szCs w:val="24"/>
        </w:rPr>
      </w:pPr>
    </w:p>
    <w:p w14:paraId="6E0D3D38" w14:textId="77777777" w:rsidR="00435399" w:rsidRPr="003A02B3" w:rsidRDefault="00435399" w:rsidP="00435399">
      <w:pPr>
        <w:jc w:val="right"/>
        <w:rPr>
          <w:rFonts w:ascii="Times New Roman" w:hAnsi="Times New Roman" w:cs="Times New Roman"/>
          <w:b/>
          <w:bCs/>
          <w:sz w:val="24"/>
          <w:szCs w:val="24"/>
        </w:rPr>
      </w:pPr>
    </w:p>
    <w:p w14:paraId="0CF26D7B" w14:textId="77777777" w:rsidR="00435399" w:rsidRPr="003A02B3" w:rsidRDefault="00435399" w:rsidP="00435399">
      <w:pPr>
        <w:jc w:val="right"/>
        <w:rPr>
          <w:rFonts w:ascii="Times New Roman" w:hAnsi="Times New Roman" w:cs="Times New Roman"/>
          <w:b/>
          <w:bCs/>
          <w:sz w:val="24"/>
          <w:szCs w:val="24"/>
        </w:rPr>
      </w:pPr>
    </w:p>
    <w:p w14:paraId="4B5EBCF5" w14:textId="77777777" w:rsidR="00435399" w:rsidRPr="003A02B3" w:rsidRDefault="00435399" w:rsidP="00435399">
      <w:pPr>
        <w:jc w:val="right"/>
        <w:rPr>
          <w:rFonts w:ascii="Times New Roman" w:hAnsi="Times New Roman" w:cs="Times New Roman"/>
          <w:b/>
          <w:bCs/>
          <w:sz w:val="24"/>
          <w:szCs w:val="24"/>
        </w:rPr>
      </w:pPr>
    </w:p>
    <w:p w14:paraId="0C83E277" w14:textId="77777777" w:rsidR="00435399" w:rsidRPr="003A02B3" w:rsidRDefault="00435399" w:rsidP="00435399">
      <w:pPr>
        <w:jc w:val="right"/>
        <w:rPr>
          <w:rFonts w:ascii="Times New Roman" w:hAnsi="Times New Roman" w:cs="Times New Roman"/>
          <w:b/>
          <w:bCs/>
          <w:sz w:val="24"/>
          <w:szCs w:val="24"/>
        </w:rPr>
      </w:pPr>
    </w:p>
    <w:p w14:paraId="3A93B271" w14:textId="77777777" w:rsidR="00435399" w:rsidRPr="003A02B3" w:rsidRDefault="00435399" w:rsidP="00435399">
      <w:pPr>
        <w:jc w:val="right"/>
        <w:rPr>
          <w:rFonts w:ascii="Times New Roman" w:hAnsi="Times New Roman" w:cs="Times New Roman"/>
          <w:b/>
          <w:bCs/>
          <w:sz w:val="24"/>
          <w:szCs w:val="24"/>
        </w:rPr>
      </w:pPr>
    </w:p>
    <w:p w14:paraId="4F317044" w14:textId="77777777" w:rsidR="00435399" w:rsidRPr="003A02B3" w:rsidRDefault="00435399" w:rsidP="00435399">
      <w:pPr>
        <w:jc w:val="right"/>
        <w:rPr>
          <w:rFonts w:ascii="Times New Roman" w:hAnsi="Times New Roman" w:cs="Times New Roman"/>
          <w:b/>
          <w:bCs/>
          <w:sz w:val="24"/>
          <w:szCs w:val="24"/>
        </w:rPr>
      </w:pPr>
    </w:p>
    <w:p w14:paraId="36ACCB07" w14:textId="77777777" w:rsidR="00435399" w:rsidRPr="003A02B3" w:rsidRDefault="00435399" w:rsidP="00435399">
      <w:pPr>
        <w:jc w:val="right"/>
        <w:rPr>
          <w:rFonts w:ascii="Times New Roman" w:hAnsi="Times New Roman" w:cs="Times New Roman"/>
          <w:b/>
          <w:bCs/>
          <w:sz w:val="24"/>
          <w:szCs w:val="24"/>
        </w:rPr>
      </w:pPr>
    </w:p>
    <w:p w14:paraId="1DF59BB8" w14:textId="77777777" w:rsidR="00435399" w:rsidRPr="003A02B3" w:rsidRDefault="00435399" w:rsidP="00435399">
      <w:pPr>
        <w:jc w:val="right"/>
        <w:rPr>
          <w:rFonts w:ascii="Times New Roman" w:hAnsi="Times New Roman" w:cs="Times New Roman"/>
          <w:b/>
          <w:bCs/>
          <w:sz w:val="24"/>
          <w:szCs w:val="24"/>
        </w:rPr>
      </w:pPr>
    </w:p>
    <w:p w14:paraId="7263A2F4" w14:textId="77777777" w:rsidR="00435399" w:rsidRPr="003A02B3" w:rsidRDefault="00435399" w:rsidP="00435399">
      <w:pPr>
        <w:jc w:val="right"/>
        <w:rPr>
          <w:rFonts w:ascii="Times New Roman" w:hAnsi="Times New Roman" w:cs="Times New Roman"/>
          <w:b/>
          <w:bCs/>
          <w:sz w:val="24"/>
          <w:szCs w:val="24"/>
        </w:rPr>
      </w:pPr>
    </w:p>
    <w:p w14:paraId="736F64E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137F9C5C" w14:textId="77777777" w:rsidR="00435399" w:rsidRPr="003A02B3" w:rsidRDefault="00435399" w:rsidP="00435399">
      <w:pPr>
        <w:pStyle w:val="1"/>
      </w:pPr>
      <w:bookmarkStart w:id="72" w:name="_Toc167801701"/>
      <w:bookmarkStart w:id="73" w:name="_Toc170831064"/>
      <w:bookmarkStart w:id="74" w:name="_Toc175170542"/>
      <w:r w:rsidRPr="003A02B3">
        <w:t>«СГ.05 ОСНОВЫ БЕРЕЖЛИВОГО ПРОИЗВОДСТВА»</w:t>
      </w:r>
      <w:bookmarkEnd w:id="72"/>
      <w:bookmarkEnd w:id="73"/>
      <w:bookmarkEnd w:id="74"/>
    </w:p>
    <w:p w14:paraId="3AAE76B2" w14:textId="5186D13D" w:rsidR="003A02B3" w:rsidRPr="003A02B3" w:rsidRDefault="003A02B3" w:rsidP="003A02B3">
      <w:pPr>
        <w:pStyle w:val="1"/>
        <w:spacing w:before="0" w:beforeAutospacing="0" w:after="0" w:afterAutospacing="0"/>
        <w:contextualSpacing/>
        <w:rPr>
          <w:b w:val="0"/>
          <w:bCs w:val="0"/>
        </w:rPr>
      </w:pPr>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011E86">
        <w:rPr>
          <w:b w:val="0"/>
          <w:bCs w:val="0"/>
        </w:rPr>
        <w:t>ПОП СПО</w:t>
      </w:r>
    </w:p>
    <w:bookmarkStart w:id="75" w:name="_Hlk182931774"/>
    <w:p w14:paraId="113C1D4F" w14:textId="77777777" w:rsidR="00062D39" w:rsidRDefault="00062D39" w:rsidP="00062D39">
      <w:pPr>
        <w:jc w:val="center"/>
        <w:rPr>
          <w:rFonts w:ascii="Times New Roman" w:hAnsi="Times New Roman" w:cs="Times New Roman"/>
          <w:sz w:val="24"/>
          <w:szCs w:val="24"/>
        </w:rPr>
      </w:pPr>
      <w:r>
        <w:fldChar w:fldCharType="begin"/>
      </w:r>
      <w:r>
        <w:instrText>HYPERLINK "https://spolab.firpo.ru/npdv2/category-doc/get/5135"</w:instrText>
      </w:r>
      <w:r>
        <w:fldChar w:fldCharType="separate"/>
      </w:r>
      <w:r w:rsidRPr="00383079">
        <w:rPr>
          <w:rStyle w:val="af0"/>
          <w:rFonts w:ascii="Times New Roman" w:hAnsi="Times New Roman" w:cs="Times New Roman"/>
          <w:sz w:val="24"/>
          <w:szCs w:val="24"/>
        </w:rPr>
        <w:t>https://spolab.firpo.ru/npdv2/category-doc/get/5135</w:t>
      </w:r>
      <w:r>
        <w:rPr>
          <w:rStyle w:val="af0"/>
          <w:rFonts w:ascii="Times New Roman" w:hAnsi="Times New Roman" w:cs="Times New Roman"/>
          <w:sz w:val="24"/>
          <w:szCs w:val="24"/>
        </w:rPr>
        <w:fldChar w:fldCharType="end"/>
      </w:r>
    </w:p>
    <w:bookmarkEnd w:id="75"/>
    <w:p w14:paraId="219E3B2F" w14:textId="77777777" w:rsidR="00435399" w:rsidRDefault="00435399" w:rsidP="00435399">
      <w:pPr>
        <w:pStyle w:val="1"/>
      </w:pPr>
    </w:p>
    <w:p w14:paraId="4E5131AC" w14:textId="77777777" w:rsidR="00435399" w:rsidRDefault="00435399" w:rsidP="00435399">
      <w:pPr>
        <w:pStyle w:val="1"/>
      </w:pPr>
    </w:p>
    <w:p w14:paraId="1BEB64C9" w14:textId="77777777" w:rsidR="00435399" w:rsidRDefault="00435399" w:rsidP="00435399">
      <w:pPr>
        <w:pStyle w:val="1"/>
      </w:pPr>
    </w:p>
    <w:p w14:paraId="30862992" w14:textId="77777777" w:rsidR="00435399" w:rsidRDefault="00435399" w:rsidP="00435399">
      <w:pPr>
        <w:pStyle w:val="1"/>
      </w:pPr>
    </w:p>
    <w:p w14:paraId="25F58282" w14:textId="77777777" w:rsidR="00435399" w:rsidRDefault="00435399" w:rsidP="00435399">
      <w:pPr>
        <w:pStyle w:val="1"/>
      </w:pPr>
    </w:p>
    <w:p w14:paraId="569C7F1B" w14:textId="77777777" w:rsidR="00435399" w:rsidRDefault="00435399" w:rsidP="00435399">
      <w:pPr>
        <w:pStyle w:val="1"/>
      </w:pPr>
    </w:p>
    <w:p w14:paraId="4CC50C65" w14:textId="77777777" w:rsidR="00435399" w:rsidRDefault="00435399" w:rsidP="00435399">
      <w:pPr>
        <w:pStyle w:val="1"/>
      </w:pPr>
    </w:p>
    <w:p w14:paraId="3E795383" w14:textId="77777777" w:rsidR="00435399" w:rsidRDefault="00435399" w:rsidP="00435399">
      <w:pPr>
        <w:pStyle w:val="1"/>
      </w:pPr>
    </w:p>
    <w:p w14:paraId="4F8593BE" w14:textId="77777777" w:rsidR="00435399" w:rsidRDefault="00435399" w:rsidP="00435399">
      <w:pPr>
        <w:pStyle w:val="1"/>
      </w:pPr>
    </w:p>
    <w:p w14:paraId="05D4E32F" w14:textId="77777777" w:rsidR="00435399" w:rsidRDefault="00435399" w:rsidP="00435399">
      <w:pPr>
        <w:pStyle w:val="1"/>
      </w:pPr>
    </w:p>
    <w:p w14:paraId="531C26B7" w14:textId="77777777" w:rsidR="00435399" w:rsidRDefault="00435399" w:rsidP="00435399">
      <w:pPr>
        <w:pStyle w:val="1"/>
      </w:pPr>
    </w:p>
    <w:p w14:paraId="7A060D7F" w14:textId="77777777" w:rsidR="00435399" w:rsidRDefault="00435399" w:rsidP="00435399">
      <w:pPr>
        <w:pStyle w:val="1d"/>
        <w:jc w:val="center"/>
        <w:rPr>
          <w:b/>
          <w:bCs/>
          <w:lang w:val="ru-RU"/>
        </w:rPr>
      </w:pPr>
    </w:p>
    <w:p w14:paraId="5540CB3B"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6404D65A"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63A40E9E" w14:textId="5BDA6295"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11</w:t>
      </w:r>
    </w:p>
    <w:p w14:paraId="27D1BEF5" w14:textId="32749330"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к П</w:t>
      </w:r>
      <w:r w:rsidRPr="006B25D3">
        <w:rPr>
          <w:rFonts w:ascii="Times New Roman" w:eastAsia="Times New Roman" w:hAnsi="Times New Roman" w:cs="Times New Roman"/>
          <w:b/>
          <w:bCs/>
          <w:kern w:val="32"/>
          <w:sz w:val="24"/>
          <w:szCs w:val="24"/>
          <w:lang w:eastAsia="x-none"/>
        </w:rPr>
        <w:t xml:space="preserve"> </w:t>
      </w:r>
      <w:r w:rsidR="00011E86">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35.01.19 Мастер садово-</w:t>
      </w:r>
      <w:r w:rsidRPr="003A02B3">
        <w:rPr>
          <w:rFonts w:ascii="Times New Roman" w:hAnsi="Times New Roman"/>
          <w:b/>
          <w:sz w:val="24"/>
          <w:szCs w:val="24"/>
        </w:rPr>
        <w:t xml:space="preserve">паркового и </w:t>
      </w:r>
      <w:r w:rsidRPr="003A02B3">
        <w:rPr>
          <w:rFonts w:ascii="Times New Roman" w:hAnsi="Times New Roman"/>
          <w:b/>
          <w:sz w:val="24"/>
          <w:szCs w:val="24"/>
        </w:rPr>
        <w:br/>
        <w:t>ландшафтного строительства</w:t>
      </w:r>
    </w:p>
    <w:p w14:paraId="349784A3" w14:textId="77777777" w:rsidR="00435399" w:rsidRPr="003A02B3" w:rsidRDefault="00435399" w:rsidP="00435399">
      <w:pPr>
        <w:jc w:val="right"/>
        <w:rPr>
          <w:rFonts w:ascii="Times New Roman" w:hAnsi="Times New Roman" w:cs="Times New Roman"/>
          <w:b/>
          <w:bCs/>
          <w:sz w:val="24"/>
          <w:szCs w:val="24"/>
        </w:rPr>
      </w:pPr>
    </w:p>
    <w:p w14:paraId="33C82D91" w14:textId="77777777" w:rsidR="00435399" w:rsidRPr="003A02B3" w:rsidRDefault="00435399" w:rsidP="00435399">
      <w:pPr>
        <w:jc w:val="right"/>
        <w:rPr>
          <w:rFonts w:ascii="Times New Roman" w:hAnsi="Times New Roman" w:cs="Times New Roman"/>
          <w:b/>
          <w:bCs/>
          <w:sz w:val="24"/>
          <w:szCs w:val="24"/>
        </w:rPr>
      </w:pPr>
    </w:p>
    <w:p w14:paraId="2188F10A" w14:textId="77777777" w:rsidR="00435399" w:rsidRPr="003A02B3" w:rsidRDefault="00435399" w:rsidP="00435399">
      <w:pPr>
        <w:jc w:val="right"/>
        <w:rPr>
          <w:rFonts w:ascii="Times New Roman" w:hAnsi="Times New Roman" w:cs="Times New Roman"/>
          <w:b/>
          <w:bCs/>
          <w:sz w:val="24"/>
          <w:szCs w:val="24"/>
        </w:rPr>
      </w:pPr>
    </w:p>
    <w:p w14:paraId="1D93CC8D" w14:textId="77777777" w:rsidR="00435399" w:rsidRPr="003A02B3" w:rsidRDefault="00435399" w:rsidP="00435399">
      <w:pPr>
        <w:jc w:val="right"/>
        <w:rPr>
          <w:rFonts w:ascii="Times New Roman" w:hAnsi="Times New Roman" w:cs="Times New Roman"/>
          <w:b/>
          <w:bCs/>
          <w:sz w:val="24"/>
          <w:szCs w:val="24"/>
        </w:rPr>
      </w:pPr>
    </w:p>
    <w:p w14:paraId="4A1AEE60" w14:textId="77777777" w:rsidR="00435399" w:rsidRPr="003A02B3" w:rsidRDefault="00435399" w:rsidP="00435399">
      <w:pPr>
        <w:jc w:val="right"/>
        <w:rPr>
          <w:rFonts w:ascii="Times New Roman" w:hAnsi="Times New Roman" w:cs="Times New Roman"/>
          <w:b/>
          <w:bCs/>
          <w:sz w:val="24"/>
          <w:szCs w:val="24"/>
        </w:rPr>
      </w:pPr>
    </w:p>
    <w:p w14:paraId="0637B8B6" w14:textId="77777777" w:rsidR="00435399" w:rsidRPr="003A02B3" w:rsidRDefault="00435399" w:rsidP="00435399">
      <w:pPr>
        <w:jc w:val="right"/>
        <w:rPr>
          <w:rFonts w:ascii="Times New Roman" w:hAnsi="Times New Roman" w:cs="Times New Roman"/>
          <w:b/>
          <w:bCs/>
          <w:sz w:val="24"/>
          <w:szCs w:val="24"/>
        </w:rPr>
      </w:pPr>
    </w:p>
    <w:p w14:paraId="22B5DDCF" w14:textId="77777777" w:rsidR="00435399" w:rsidRPr="003A02B3" w:rsidRDefault="00435399" w:rsidP="00435399">
      <w:pPr>
        <w:jc w:val="right"/>
        <w:rPr>
          <w:rFonts w:ascii="Times New Roman" w:hAnsi="Times New Roman" w:cs="Times New Roman"/>
          <w:b/>
          <w:bCs/>
          <w:sz w:val="24"/>
          <w:szCs w:val="24"/>
        </w:rPr>
      </w:pPr>
    </w:p>
    <w:p w14:paraId="360B10D0" w14:textId="77777777" w:rsidR="00435399" w:rsidRPr="003A02B3" w:rsidRDefault="00435399" w:rsidP="00435399">
      <w:pPr>
        <w:jc w:val="right"/>
        <w:rPr>
          <w:rFonts w:ascii="Times New Roman" w:hAnsi="Times New Roman" w:cs="Times New Roman"/>
          <w:b/>
          <w:bCs/>
          <w:sz w:val="24"/>
          <w:szCs w:val="24"/>
        </w:rPr>
      </w:pPr>
    </w:p>
    <w:p w14:paraId="6190C165" w14:textId="77777777" w:rsidR="00435399" w:rsidRPr="003A02B3" w:rsidRDefault="00435399" w:rsidP="00435399">
      <w:pPr>
        <w:jc w:val="right"/>
        <w:rPr>
          <w:rFonts w:ascii="Times New Roman" w:hAnsi="Times New Roman" w:cs="Times New Roman"/>
          <w:b/>
          <w:bCs/>
          <w:sz w:val="24"/>
          <w:szCs w:val="24"/>
        </w:rPr>
      </w:pPr>
    </w:p>
    <w:p w14:paraId="095824A0" w14:textId="77777777" w:rsidR="00435399" w:rsidRPr="003A02B3" w:rsidRDefault="00435399" w:rsidP="00435399">
      <w:pPr>
        <w:jc w:val="right"/>
        <w:rPr>
          <w:rFonts w:ascii="Times New Roman" w:hAnsi="Times New Roman" w:cs="Times New Roman"/>
          <w:b/>
          <w:bCs/>
          <w:sz w:val="24"/>
          <w:szCs w:val="24"/>
        </w:rPr>
      </w:pPr>
    </w:p>
    <w:p w14:paraId="1581B4F1" w14:textId="77777777" w:rsidR="00435399" w:rsidRPr="003A02B3" w:rsidRDefault="00435399" w:rsidP="00435399">
      <w:pPr>
        <w:jc w:val="right"/>
        <w:rPr>
          <w:rFonts w:ascii="Times New Roman" w:hAnsi="Times New Roman" w:cs="Times New Roman"/>
          <w:b/>
          <w:bCs/>
          <w:sz w:val="24"/>
          <w:szCs w:val="24"/>
        </w:rPr>
      </w:pPr>
    </w:p>
    <w:p w14:paraId="2C07387A"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C0E5944" w14:textId="77777777" w:rsidR="00435399" w:rsidRDefault="00435399" w:rsidP="00435399">
      <w:pPr>
        <w:pStyle w:val="1"/>
      </w:pPr>
      <w:bookmarkStart w:id="76" w:name="_Toc167801702"/>
      <w:bookmarkStart w:id="77" w:name="_Toc170831065"/>
      <w:bookmarkStart w:id="78" w:name="_Toc175170543"/>
      <w:r>
        <w:t>«СГ.06 ОСНОВЫ ФИНАНСОВОЙ ГРАМОТНОСТИ»</w:t>
      </w:r>
      <w:bookmarkEnd w:id="76"/>
      <w:bookmarkEnd w:id="77"/>
      <w:bookmarkEnd w:id="78"/>
    </w:p>
    <w:p w14:paraId="22E5C2FD" w14:textId="432A40D5" w:rsidR="003A02B3" w:rsidRPr="003A02B3" w:rsidRDefault="003A02B3" w:rsidP="003A02B3">
      <w:pPr>
        <w:pStyle w:val="1"/>
        <w:spacing w:before="0" w:beforeAutospacing="0" w:after="0" w:afterAutospacing="0"/>
        <w:contextualSpacing/>
        <w:rPr>
          <w:b w:val="0"/>
          <w:bCs w:val="0"/>
        </w:rPr>
      </w:pPr>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011E86">
        <w:rPr>
          <w:b w:val="0"/>
          <w:bCs w:val="0"/>
        </w:rPr>
        <w:t>ПОП СПО</w:t>
      </w:r>
    </w:p>
    <w:p w14:paraId="04BCB1AF" w14:textId="77777777" w:rsidR="00062D39" w:rsidRDefault="00011E86" w:rsidP="00062D39">
      <w:pPr>
        <w:pStyle w:val="1"/>
      </w:pPr>
      <w:hyperlink r:id="rId30" w:history="1">
        <w:bookmarkStart w:id="79" w:name="_Toc172906932"/>
        <w:bookmarkStart w:id="80" w:name="_Toc172906960"/>
        <w:bookmarkStart w:id="81" w:name="_Toc173171753"/>
        <w:r w:rsidR="00062D39" w:rsidRPr="00A067F7">
          <w:rPr>
            <w:rFonts w:eastAsiaTheme="minorHAnsi"/>
            <w:b w:val="0"/>
            <w:bCs w:val="0"/>
            <w:color w:val="0563C1" w:themeColor="hyperlink"/>
            <w:kern w:val="0"/>
            <w:u w:val="single"/>
            <w:lang w:eastAsia="en-US"/>
          </w:rPr>
          <w:t>https://spolab.firpo.ru/npdv2/category-doc/get/4769</w:t>
        </w:r>
        <w:bookmarkEnd w:id="79"/>
        <w:bookmarkEnd w:id="80"/>
        <w:bookmarkEnd w:id="81"/>
      </w:hyperlink>
    </w:p>
    <w:p w14:paraId="3D836157" w14:textId="77777777" w:rsidR="00435399" w:rsidRDefault="00435399" w:rsidP="00435399">
      <w:pPr>
        <w:pStyle w:val="1"/>
      </w:pPr>
    </w:p>
    <w:p w14:paraId="743A2610" w14:textId="77777777" w:rsidR="00435399" w:rsidRDefault="00435399" w:rsidP="00435399">
      <w:pPr>
        <w:pStyle w:val="1"/>
      </w:pPr>
    </w:p>
    <w:p w14:paraId="75D31D62" w14:textId="77777777" w:rsidR="00435399" w:rsidRDefault="00435399" w:rsidP="00435399">
      <w:pPr>
        <w:pStyle w:val="1"/>
      </w:pPr>
    </w:p>
    <w:p w14:paraId="3F1B3642" w14:textId="77777777" w:rsidR="00435399" w:rsidRDefault="00435399" w:rsidP="00435399">
      <w:pPr>
        <w:pStyle w:val="1"/>
      </w:pPr>
    </w:p>
    <w:p w14:paraId="11FD4CFC" w14:textId="77777777" w:rsidR="00435399" w:rsidRDefault="00435399" w:rsidP="00435399">
      <w:pPr>
        <w:pStyle w:val="1"/>
      </w:pPr>
    </w:p>
    <w:p w14:paraId="3D7F0C34" w14:textId="77777777" w:rsidR="00435399" w:rsidRDefault="00435399" w:rsidP="00435399">
      <w:pPr>
        <w:pStyle w:val="1"/>
      </w:pPr>
    </w:p>
    <w:p w14:paraId="4E040A9F" w14:textId="77777777" w:rsidR="00435399" w:rsidRDefault="00435399" w:rsidP="00435399">
      <w:pPr>
        <w:pStyle w:val="1"/>
      </w:pPr>
    </w:p>
    <w:p w14:paraId="0C18468A" w14:textId="77777777" w:rsidR="00435399" w:rsidRDefault="00435399" w:rsidP="00435399">
      <w:pPr>
        <w:pStyle w:val="1"/>
      </w:pPr>
    </w:p>
    <w:p w14:paraId="1A56C845" w14:textId="77777777" w:rsidR="00435399" w:rsidRDefault="00435399" w:rsidP="00435399">
      <w:pPr>
        <w:pStyle w:val="1"/>
      </w:pPr>
    </w:p>
    <w:p w14:paraId="0E4DB205" w14:textId="77777777" w:rsidR="00435399" w:rsidRDefault="00435399" w:rsidP="00435399">
      <w:pPr>
        <w:pStyle w:val="1"/>
      </w:pPr>
    </w:p>
    <w:p w14:paraId="66A91EE5" w14:textId="77777777" w:rsidR="00435399" w:rsidRDefault="00435399" w:rsidP="00435399">
      <w:pPr>
        <w:pStyle w:val="1"/>
      </w:pPr>
    </w:p>
    <w:p w14:paraId="55167F58" w14:textId="77777777" w:rsidR="00435399" w:rsidRDefault="00435399" w:rsidP="00435399">
      <w:pPr>
        <w:pStyle w:val="1d"/>
        <w:jc w:val="center"/>
        <w:rPr>
          <w:b/>
          <w:bCs/>
          <w:lang w:val="ru-RU"/>
        </w:rPr>
      </w:pPr>
    </w:p>
    <w:p w14:paraId="704011A6" w14:textId="77777777" w:rsidR="00E34506" w:rsidRDefault="00E34506" w:rsidP="00E34506">
      <w:pPr>
        <w:jc w:val="center"/>
        <w:rPr>
          <w:rFonts w:ascii="Times New Roman" w:hAnsi="Times New Roman" w:cs="Times New Roman"/>
          <w:b/>
          <w:sz w:val="24"/>
          <w:szCs w:val="24"/>
        </w:rPr>
      </w:pPr>
    </w:p>
    <w:p w14:paraId="21A1A903" w14:textId="77777777" w:rsidR="00E34506" w:rsidRDefault="00E34506" w:rsidP="00062D39">
      <w:pPr>
        <w:rPr>
          <w:rFonts w:ascii="Times New Roman" w:hAnsi="Times New Roman" w:cs="Times New Roman"/>
          <w:b/>
          <w:sz w:val="24"/>
          <w:szCs w:val="24"/>
        </w:rPr>
      </w:pPr>
    </w:p>
    <w:p w14:paraId="516DD795" w14:textId="64B57DA2" w:rsidR="004B54B7" w:rsidRPr="00E34506" w:rsidRDefault="00435399" w:rsidP="00E34506">
      <w:pPr>
        <w:jc w:val="center"/>
        <w:rPr>
          <w:rFonts w:ascii="Times New Roman" w:hAnsi="Times New Roman" w:cs="Times New Roman"/>
          <w:b/>
          <w:sz w:val="24"/>
          <w:szCs w:val="24"/>
        </w:rPr>
      </w:pPr>
      <w:r>
        <w:rPr>
          <w:rFonts w:ascii="Times New Roman" w:hAnsi="Times New Roman" w:cs="Times New Roman"/>
          <w:b/>
          <w:sz w:val="24"/>
          <w:szCs w:val="24"/>
        </w:rPr>
        <w:t>2024 г.</w:t>
      </w:r>
    </w:p>
    <w:sectPr w:rsidR="004B54B7" w:rsidRPr="00E34506"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A138E" w14:textId="77777777" w:rsidR="004C414F" w:rsidRDefault="004C414F" w:rsidP="00A858FE">
      <w:r>
        <w:separator/>
      </w:r>
    </w:p>
  </w:endnote>
  <w:endnote w:type="continuationSeparator" w:id="0">
    <w:p w14:paraId="26018FAD" w14:textId="77777777" w:rsidR="004C414F" w:rsidRDefault="004C41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Andale Sans UI">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e"/>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671C9" w14:textId="77777777" w:rsidR="004C414F" w:rsidRDefault="004C414F" w:rsidP="00A858FE">
      <w:r>
        <w:separator/>
      </w:r>
    </w:p>
  </w:footnote>
  <w:footnote w:type="continuationSeparator" w:id="0">
    <w:p w14:paraId="28FE86D3" w14:textId="77777777" w:rsidR="004C414F" w:rsidRDefault="004C414F" w:rsidP="00A858FE">
      <w:r>
        <w:continuationSeparator/>
      </w:r>
    </w:p>
  </w:footnote>
  <w:footnote w:id="1">
    <w:p w14:paraId="2B9C52BC" w14:textId="77777777" w:rsidR="0065536F" w:rsidRDefault="0065536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3163E83"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C328BA6"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88E991B"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65FC2BB"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91B544" w:rsidR="0065536F" w:rsidRDefault="0065536F">
        <w:pPr>
          <w:pStyle w:val="ac"/>
          <w:jc w:val="center"/>
        </w:pPr>
        <w:r>
          <w:fldChar w:fldCharType="begin"/>
        </w:r>
        <w:r>
          <w:instrText>PAGE   \* MERGEFORMAT</w:instrText>
        </w:r>
        <w:r>
          <w:fldChar w:fldCharType="separate"/>
        </w:r>
        <w:r w:rsidR="00C86C3B">
          <w:rPr>
            <w:noProof/>
          </w:rPr>
          <w:t>10</w:t>
        </w:r>
        <w:r>
          <w:fldChar w:fldCharType="end"/>
        </w:r>
      </w:p>
    </w:sdtContent>
  </w:sdt>
  <w:p w14:paraId="6596F87D" w14:textId="77777777" w:rsidR="0065536F" w:rsidRDefault="006553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BE37"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319949"/>
      <w:docPartObj>
        <w:docPartGallery w:val="Page Numbers (Top of Page)"/>
        <w:docPartUnique/>
      </w:docPartObj>
    </w:sdtPr>
    <w:sdtEndPr/>
    <w:sdtContent>
      <w:p w14:paraId="07434EB1" w14:textId="7DFD584E" w:rsidR="0065536F" w:rsidRDefault="0065536F">
        <w:pPr>
          <w:pStyle w:val="ac"/>
          <w:jc w:val="center"/>
        </w:pPr>
        <w:r>
          <w:fldChar w:fldCharType="begin"/>
        </w:r>
        <w:r>
          <w:instrText>PAGE   \* MERGEFORMAT</w:instrText>
        </w:r>
        <w:r>
          <w:fldChar w:fldCharType="separate"/>
        </w:r>
        <w:r w:rsidR="00C86C3B">
          <w:rPr>
            <w:noProof/>
          </w:rPr>
          <w:t>19</w:t>
        </w:r>
        <w:r>
          <w:fldChar w:fldCharType="end"/>
        </w:r>
      </w:p>
    </w:sdtContent>
  </w:sdt>
  <w:p w14:paraId="3C2E81D7" w14:textId="77777777" w:rsidR="0065536F" w:rsidRDefault="006553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E1C9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387766"/>
      <w:docPartObj>
        <w:docPartGallery w:val="Page Numbers (Top of Page)"/>
        <w:docPartUnique/>
      </w:docPartObj>
    </w:sdtPr>
    <w:sdtEndPr/>
    <w:sdtContent>
      <w:p w14:paraId="64706F35" w14:textId="2753CB00" w:rsidR="0065536F" w:rsidRDefault="0065536F">
        <w:pPr>
          <w:pStyle w:val="ac"/>
          <w:jc w:val="center"/>
        </w:pPr>
        <w:r>
          <w:fldChar w:fldCharType="begin"/>
        </w:r>
        <w:r>
          <w:instrText>PAGE   \* MERGEFORMAT</w:instrText>
        </w:r>
        <w:r>
          <w:fldChar w:fldCharType="separate"/>
        </w:r>
        <w:r w:rsidR="00C86C3B">
          <w:rPr>
            <w:noProof/>
          </w:rPr>
          <w:t>29</w:t>
        </w:r>
        <w:r>
          <w:fldChar w:fldCharType="end"/>
        </w:r>
      </w:p>
    </w:sdtContent>
  </w:sdt>
  <w:p w14:paraId="48672AFB" w14:textId="77777777" w:rsidR="0065536F" w:rsidRDefault="0065536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3421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0B0C1A52" w14:textId="77777777" w:rsidR="0065536F" w:rsidRDefault="0065536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864201"/>
      <w:docPartObj>
        <w:docPartGallery w:val="Page Numbers (Top of Page)"/>
        <w:docPartUnique/>
      </w:docPartObj>
    </w:sdtPr>
    <w:sdtEndPr/>
    <w:sdtContent>
      <w:p w14:paraId="2A7C949A" w14:textId="21238B45" w:rsidR="0065536F" w:rsidRDefault="0065536F">
        <w:pPr>
          <w:pStyle w:val="ac"/>
          <w:jc w:val="center"/>
        </w:pPr>
        <w:r>
          <w:fldChar w:fldCharType="begin"/>
        </w:r>
        <w:r>
          <w:instrText>PAGE   \* MERGEFORMAT</w:instrText>
        </w:r>
        <w:r>
          <w:fldChar w:fldCharType="separate"/>
        </w:r>
        <w:r w:rsidR="00C86C3B">
          <w:rPr>
            <w:noProof/>
          </w:rPr>
          <w:t>39</w:t>
        </w:r>
        <w:r>
          <w:fldChar w:fldCharType="end"/>
        </w:r>
      </w:p>
    </w:sdtContent>
  </w:sdt>
  <w:p w14:paraId="085D989D" w14:textId="77777777" w:rsidR="0065536F" w:rsidRDefault="0065536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DC8E"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0CB5190B" w14:textId="77777777" w:rsidR="0065536F" w:rsidRDefault="0065536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06D40" w14:textId="30BD8BFB" w:rsidR="0065536F" w:rsidRDefault="0065536F">
    <w:pPr>
      <w:pStyle w:val="ac"/>
      <w:jc w:val="center"/>
    </w:pPr>
  </w:p>
  <w:p w14:paraId="10CC09F1" w14:textId="77777777" w:rsidR="0065536F" w:rsidRDefault="0065536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5441246"/>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5343B28"/>
    <w:multiLevelType w:val="hybridMultilevel"/>
    <w:tmpl w:val="BA5250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677397B"/>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37310981"/>
    <w:multiLevelType w:val="multilevel"/>
    <w:tmpl w:val="531A8004"/>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BBC5F72"/>
    <w:multiLevelType w:val="hybridMultilevel"/>
    <w:tmpl w:val="428AFF66"/>
    <w:lvl w:ilvl="0" w:tplc="81C037C4">
      <w:start w:val="1"/>
      <w:numFmt w:val="decimal"/>
      <w:lvlText w:val="%1."/>
      <w:lvlJc w:val="left"/>
      <w:pPr>
        <w:ind w:left="135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8255B3"/>
    <w:multiLevelType w:val="multilevel"/>
    <w:tmpl w:val="1A28B746"/>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3DBC1DEA"/>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17706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93153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AE17BF7"/>
    <w:multiLevelType w:val="hybridMultilevel"/>
    <w:tmpl w:val="0CF0B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0437EF4"/>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A4920D5"/>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6"/>
  </w:num>
  <w:num w:numId="3">
    <w:abstractNumId w:val="21"/>
  </w:num>
  <w:num w:numId="4">
    <w:abstractNumId w:val="7"/>
  </w:num>
  <w:num w:numId="5">
    <w:abstractNumId w:val="4"/>
  </w:num>
  <w:num w:numId="6">
    <w:abstractNumId w:val="1"/>
  </w:num>
  <w:num w:numId="7">
    <w:abstractNumId w:val="18"/>
  </w:num>
  <w:num w:numId="8">
    <w:abstractNumId w:val="3"/>
  </w:num>
  <w:num w:numId="9">
    <w:abstractNumId w:val="8"/>
  </w:num>
  <w:num w:numId="10">
    <w:abstractNumId w:val="2"/>
  </w:num>
  <w:num w:numId="11">
    <w:abstractNumId w:val="17"/>
  </w:num>
  <w:num w:numId="12">
    <w:abstractNumId w:val="30"/>
  </w:num>
  <w:num w:numId="13">
    <w:abstractNumId w:val="28"/>
  </w:num>
  <w:num w:numId="14">
    <w:abstractNumId w:val="27"/>
  </w:num>
  <w:num w:numId="15">
    <w:abstractNumId w:val="33"/>
  </w:num>
  <w:num w:numId="16">
    <w:abstractNumId w:val="20"/>
  </w:num>
  <w:num w:numId="17">
    <w:abstractNumId w:val="24"/>
  </w:num>
  <w:num w:numId="18">
    <w:abstractNumId w:val="16"/>
  </w:num>
  <w:num w:numId="19">
    <w:abstractNumId w:val="31"/>
  </w:num>
  <w:num w:numId="20">
    <w:abstractNumId w:val="29"/>
  </w:num>
  <w:num w:numId="21">
    <w:abstractNumId w:val="19"/>
  </w:num>
  <w:num w:numId="22">
    <w:abstractNumId w:val="14"/>
  </w:num>
  <w:num w:numId="23">
    <w:abstractNumId w:val="11"/>
  </w:num>
  <w:num w:numId="24">
    <w:abstractNumId w:val="32"/>
  </w:num>
  <w:num w:numId="25">
    <w:abstractNumId w:val="12"/>
  </w:num>
  <w:num w:numId="26">
    <w:abstractNumId w:val="22"/>
  </w:num>
  <w:num w:numId="27">
    <w:abstractNumId w:val="25"/>
  </w:num>
  <w:num w:numId="28">
    <w:abstractNumId w:val="13"/>
  </w:num>
  <w:num w:numId="29">
    <w:abstractNumId w:val="9"/>
  </w:num>
  <w:num w:numId="30">
    <w:abstractNumId w:val="5"/>
  </w:num>
  <w:num w:numId="31">
    <w:abstractNumId w:val="10"/>
  </w:num>
  <w:num w:numId="32">
    <w:abstractNumId w:val="0"/>
  </w:num>
  <w:num w:numId="33">
    <w:abstractNumId w:val="15"/>
  </w:num>
  <w:num w:numId="34">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86"/>
    <w:rsid w:val="00011EE3"/>
    <w:rsid w:val="00012459"/>
    <w:rsid w:val="000143A1"/>
    <w:rsid w:val="000156CF"/>
    <w:rsid w:val="000179F8"/>
    <w:rsid w:val="00021F15"/>
    <w:rsid w:val="00021F3A"/>
    <w:rsid w:val="000274BC"/>
    <w:rsid w:val="000310CB"/>
    <w:rsid w:val="00042069"/>
    <w:rsid w:val="00062D3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20FC"/>
    <w:rsid w:val="003520FD"/>
    <w:rsid w:val="00356292"/>
    <w:rsid w:val="0036387B"/>
    <w:rsid w:val="003649A3"/>
    <w:rsid w:val="003664B6"/>
    <w:rsid w:val="00372DD2"/>
    <w:rsid w:val="003734D8"/>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2EC8"/>
    <w:rsid w:val="004C3CA8"/>
    <w:rsid w:val="004C414F"/>
    <w:rsid w:val="004C66DC"/>
    <w:rsid w:val="004D0C83"/>
    <w:rsid w:val="004D41E5"/>
    <w:rsid w:val="004D6CDF"/>
    <w:rsid w:val="004E036F"/>
    <w:rsid w:val="004E1592"/>
    <w:rsid w:val="004E18AF"/>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536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32A"/>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1687"/>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69"/>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4506"/>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79"/>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3A02B3"/>
    <w:rPr>
      <w:color w:val="605E5C"/>
      <w:shd w:val="clear" w:color="auto" w:fill="E1DFDD"/>
    </w:rPr>
  </w:style>
  <w:style w:type="paragraph" w:customStyle="1" w:styleId="21">
    <w:name w:val="Гиперссылка2"/>
    <w:basedOn w:val="a"/>
    <w:link w:val="af0"/>
    <w:uiPriority w:val="99"/>
    <w:rsid w:val="00062D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www.bibliotekar.ru" TargetMode="External"/><Relationship Id="rId26"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yperlink" Target="http://landscape.totalarch.com/history"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doi.org/10.23682/89254" TargetMode="External"/><Relationship Id="rId25" Type="http://schemas.openxmlformats.org/officeDocument/2006/relationships/hyperlink" Target="https://geocartography.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kannelura.info/" TargetMode="Externa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9.xml"/><Relationship Id="rId28" Type="http://schemas.openxmlformats.org/officeDocument/2006/relationships/hyperlink" Target="https://spolab.firpo.ru/npdv2/category-doc/get/4877" TargetMode="External"/><Relationship Id="rId10" Type="http://schemas.openxmlformats.org/officeDocument/2006/relationships/footer" Target="footer1.xml"/><Relationship Id="rId19" Type="http://schemas.openxmlformats.org/officeDocument/2006/relationships/hyperlink" Target="http://gardenweb.ru/istoriya-sadov-i-parkov"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www.gardenhistory.ru" TargetMode="External"/><Relationship Id="rId27" Type="http://schemas.openxmlformats.org/officeDocument/2006/relationships/hyperlink" Target="https://spolab.firpo.ru/npdv2/category-doc/get/5133" TargetMode="External"/><Relationship Id="rId30" Type="http://schemas.openxmlformats.org/officeDocument/2006/relationships/hyperlink" Target="https://spolab.firpo.ru/npdv2/category-doc/get/476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12875</Words>
  <Characters>73388</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2025-01-10T08:12:00Z</dcterms:created>
  <dcterms:modified xsi:type="dcterms:W3CDTF">2025-01-10T08:12:00Z</dcterms:modified>
</cp:coreProperties>
</file>